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9A43D9" w:rsidRDefault="009A43D9" w14:paraId="672A6659" w14:textId="77777777">
      <w:pPr>
        <w:spacing w:line="259" w:lineRule="auto"/>
        <w:jc w:val="center"/>
        <w:rPr>
          <w:rFonts w:ascii="Arial" w:hAnsi="Arial" w:cs="Arial"/>
          <w:b/>
          <w:bCs/>
          <w:u w:val="single"/>
        </w:rPr>
      </w:pPr>
    </w:p>
    <w:tbl>
      <w:tblPr>
        <w:tblW w:w="9510" w:type="dxa"/>
        <w:jc w:val="center"/>
        <w:tblLayout w:type="fixed"/>
        <w:tblLook w:val="04A0" w:firstRow="1" w:lastRow="0" w:firstColumn="1" w:lastColumn="0" w:noHBand="0" w:noVBand="1"/>
      </w:tblPr>
      <w:tblGrid>
        <w:gridCol w:w="9510"/>
      </w:tblGrid>
      <w:tr w:rsidR="009A43D9" w:rsidTr="752A2829" w14:paraId="5075DEF7" w14:textId="77777777">
        <w:trPr>
          <w:trHeight w:val="300"/>
          <w:jc w:val="center"/>
        </w:trPr>
        <w:tc>
          <w:tcPr>
            <w:tcW w:w="9510" w:type="dxa"/>
            <w:tcMar/>
          </w:tcPr>
          <w:p w:rsidR="009A43D9" w:rsidRDefault="00D40D51" w14:paraId="582D4430" w14:textId="77777777">
            <w:pPr>
              <w:widowControl w:val="0"/>
              <w:jc w:val="center"/>
            </w:pPr>
            <w:r>
              <w:rPr>
                <w:noProof/>
              </w:rPr>
              <w:drawing>
                <wp:inline distT="0" distB="0" distL="0" distR="0" wp14:anchorId="0C3E41B8" wp14:editId="07777777">
                  <wp:extent cx="1371600" cy="4572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0"/>
                          <a:stretch>
                            <a:fillRect/>
                          </a:stretch>
                        </pic:blipFill>
                        <pic:spPr bwMode="auto">
                          <a:xfrm>
                            <a:off x="0" y="0"/>
                            <a:ext cx="1371600" cy="457200"/>
                          </a:xfrm>
                          <a:prstGeom prst="rect">
                            <a:avLst/>
                          </a:prstGeom>
                        </pic:spPr>
                      </pic:pic>
                    </a:graphicData>
                  </a:graphic>
                </wp:inline>
              </w:drawing>
            </w:r>
            <w:r>
              <w:br/>
            </w:r>
            <w:r>
              <w:rPr>
                <w:rFonts w:ascii="Arial" w:hAnsi="Arial" w:eastAsia="Arial" w:cs="Arial"/>
                <w:b/>
                <w:bCs/>
                <w:color w:val="2E74B5"/>
                <w:sz w:val="44"/>
                <w:szCs w:val="44"/>
                <w:lang w:val="en-US"/>
              </w:rPr>
              <w:t>Project Functional Requirements Specifications</w:t>
            </w:r>
          </w:p>
          <w:p w:rsidR="009A43D9" w:rsidP="752A2829" w:rsidRDefault="00D40D51" w14:paraId="2BB6D147" w14:textId="77777777">
            <w:pPr>
              <w:widowControl w:val="0"/>
              <w:jc w:val="center"/>
              <w:rPr>
                <w:rFonts w:ascii="Arial" w:hAnsi="Arial" w:eastAsia="Arial" w:cs="Arial"/>
                <w:b w:val="1"/>
                <w:bCs w:val="1"/>
                <w:color w:val="4472C4" w:themeColor="accent1" w:themeTint="FF" w:themeShade="FF"/>
                <w:sz w:val="44"/>
                <w:szCs w:val="44"/>
                <w:lang w:val="en-US"/>
              </w:rPr>
            </w:pPr>
            <w:r>
              <w:br/>
            </w:r>
            <w:r w:rsidRPr="752A2829" w:rsidR="00D40D51">
              <w:rPr>
                <w:rFonts w:ascii="Arial" w:hAnsi="Arial" w:eastAsia="Arial" w:cs="Arial"/>
                <w:b w:val="1"/>
                <w:bCs w:val="1"/>
                <w:color w:val="4472C4" w:themeColor="accent1" w:themeTint="FF" w:themeShade="FF"/>
                <w:sz w:val="44"/>
                <w:szCs w:val="44"/>
                <w:lang w:val="en-US"/>
              </w:rPr>
              <w:t xml:space="preserve">PRJ0012475 – New BDO Insure Brokering System | </w:t>
            </w:r>
            <w:r w:rsidRPr="752A2829" w:rsidR="00D40D51">
              <w:rPr>
                <w:rFonts w:ascii="Arial" w:hAnsi="Arial" w:eastAsia="Arial" w:cs="Arial"/>
                <w:b w:val="1"/>
                <w:bCs w:val="1"/>
                <w:color w:val="4472C4" w:themeColor="accent1" w:themeTint="FF" w:themeShade="FF"/>
                <w:sz w:val="44"/>
                <w:szCs w:val="44"/>
                <w:lang w:val="en-US"/>
              </w:rPr>
              <w:t>Operations - Cashiering</w:t>
            </w:r>
          </w:p>
          <w:p w:rsidR="009A43D9" w:rsidRDefault="009A43D9" w14:paraId="0A37501D" w14:textId="77777777">
            <w:pPr>
              <w:widowControl w:val="0"/>
              <w:jc w:val="center"/>
              <w:rPr>
                <w:rFonts w:ascii="Arial" w:hAnsi="Arial" w:eastAsia="Arial" w:cs="Arial"/>
                <w:color w:val="FF0000"/>
                <w:sz w:val="44"/>
                <w:szCs w:val="44"/>
              </w:rPr>
            </w:pPr>
          </w:p>
          <w:p w:rsidR="009A43D9" w:rsidRDefault="00D40D51" w14:paraId="3F741625" w14:textId="77777777">
            <w:pPr>
              <w:widowControl w:val="0"/>
              <w:jc w:val="center"/>
            </w:pPr>
            <w:r>
              <w:br/>
            </w:r>
            <w:r>
              <w:rPr>
                <w:rFonts w:ascii="Arial" w:hAnsi="Arial" w:eastAsia="Arial" w:cs="Arial"/>
                <w:b/>
                <w:bCs/>
                <w:color w:val="014EA9"/>
                <w:sz w:val="36"/>
                <w:szCs w:val="36"/>
                <w:lang w:val="en-US"/>
              </w:rPr>
              <w:t>Prepared by:  Abegail Panghulan</w:t>
            </w:r>
          </w:p>
          <w:p>
            <w:pPr>
              <w:widowControl w:val="0"/>
              <w:jc w:val="center"/>
            </w:pPr>
            <w:r>
              <w:rPr>
                <w:rFonts w:ascii="Calibri" w:hAnsi="Calibri" w:cs="Calibri"/>
              </w:rPr>
              <w:t xml:space="preserve">Drafting support: iorta TechNXT Project Team</w:t>
            </w:r>
          </w:p>
          <w:p w:rsidR="009A43D9" w:rsidRDefault="009A43D9" w14:paraId="5DAB6C7B" w14:textId="77777777">
            <w:pPr>
              <w:widowControl w:val="0"/>
              <w:rPr>
                <w:rFonts w:ascii="Arial" w:hAnsi="Arial" w:cs="Arial"/>
                <w:b/>
                <w:bCs/>
                <w:u w:val="single"/>
              </w:rPr>
            </w:pPr>
          </w:p>
        </w:tc>
      </w:tr>
    </w:tbl>
    <w:p w:rsidR="009A43D9" w:rsidRDefault="009A43D9" w14:paraId="02EB378F" w14:textId="77777777">
      <w:p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D40D51" w14:paraId="22E0FC93" w14:textId="77777777">
      <w:pPr>
        <w:pStyle w:val="Heading1"/>
        <w:spacing w:after="120"/>
        <w:ind w:left="90" w:hanging="90"/>
      </w:pPr>
      <w:bookmarkStart w:name="__RefHeading___Toc2005_3224244561" w:id="0"/>
      <w:bookmarkStart w:name="_Toc475251652" w:id="1"/>
      <w:bookmarkStart w:name="_Toc485711484" w:id="2"/>
      <w:bookmarkStart w:name="_Toc90196348" w:id="3"/>
      <w:bookmarkStart w:name="_Toc137351783" w:id="4"/>
      <w:bookmarkStart w:name="_Toc96081431" w:id="5"/>
      <w:bookmarkStart w:name="_Toc718104479" w:id="6"/>
      <w:bookmarkStart w:name="_Toc1139408069" w:id="7"/>
      <w:bookmarkEnd w:id="0"/>
      <w:bookmarkStart w:name="_Toc857435588" w:id="1225584339"/>
      <w:r w:rsidR="00D40D51">
        <w:rPr/>
        <w:t>Table of Contents</w:t>
      </w:r>
      <w:bookmarkEnd w:id="1"/>
      <w:bookmarkEnd w:id="2"/>
      <w:bookmarkEnd w:id="3"/>
      <w:bookmarkEnd w:id="4"/>
      <w:bookmarkEnd w:id="5"/>
      <w:bookmarkEnd w:id="6"/>
      <w:bookmarkEnd w:id="7"/>
      <w:bookmarkEnd w:id="1225584339"/>
    </w:p>
    <w:sdt>
      <w:sdtPr>
        <w:id w:val="1832411252"/>
        <w:docPartObj>
          <w:docPartGallery w:val="Table of Contents"/>
          <w:docPartUnique/>
        </w:docPartObj>
        <w:rPr>
          <w:b w:val="0"/>
          <w:bCs w:val="0"/>
          <w:caps w:val="0"/>
          <w:smallCaps w:val="0"/>
        </w:rPr>
      </w:sdtPr>
      <w:sdtEndPr/>
      <w:sdtContent>
        <w:p w:rsidR="009A43D9" w:rsidP="11E56ED0" w:rsidRDefault="00D40D51" w14:paraId="1537EF38" w14:textId="1AC8EBEB">
          <w:pPr>
            <w:pStyle w:val="TOC1"/>
            <w:tabs>
              <w:tab w:val="right" w:leader="dot" w:pos="9630"/>
            </w:tabs>
          </w:pPr>
          <w:r>
            <w:fldChar w:fldCharType="begin"/>
          </w:r>
          <w:r>
            <w:instrText xml:space="preserve">TOC \o "1-9" \z \u \h</w:instrText>
          </w:r>
          <w:r>
            <w:fldChar w:fldCharType="separate"/>
          </w:r>
          <w:r>
            <w:fldChar w:fldCharType="begin"/>
          </w:r>
          <w:r>
            <w:instrText xml:space="preserve">HYPERLINK  \l  "_Toc857435588" </w:instrText>
          </w:r>
          <w:r>
            <w:fldChar w:fldCharType="separate"/>
          </w:r>
          <w:r w:rsidR="11E56ED0">
            <w:rPr/>
            <w:t>Table of Contents</w:t>
          </w:r>
          <w:r>
            <w:tab/>
          </w:r>
          <w:r>
            <w:fldChar w:fldCharType="begin"/>
          </w:r>
          <w:r>
            <w:instrText xml:space="preserve">PAGEREF _Toc857435588 \h</w:instrText>
          </w:r>
          <w:r>
            <w:fldChar w:fldCharType="separate"/>
          </w:r>
          <w:r w:rsidR="11E56ED0">
            <w:rPr/>
            <w:t>1</w:t>
          </w:r>
          <w:r>
            <w:fldChar w:fldCharType="end"/>
          </w:r>
          <w:r>
            <w:fldChar w:fldCharType="end"/>
          </w:r>
        </w:p>
        <w:p w:rsidR="009A43D9" w:rsidP="11E56ED0" w:rsidRDefault="00D40D51" w14:paraId="2794BCCB" w14:textId="00EEBC89">
          <w:pPr>
            <w:pStyle w:val="TOC1"/>
            <w:tabs>
              <w:tab w:val="right" w:leader="dot" w:pos="9630"/>
            </w:tabs>
          </w:pPr>
          <w:r>
            <w:fldChar w:fldCharType="begin"/>
          </w:r>
          <w:r>
            <w:instrText xml:space="preserve">HYPERLINK  \l  "_Toc678608675" </w:instrText>
          </w:r>
          <w:r>
            <w:fldChar w:fldCharType="separate"/>
          </w:r>
          <w:r w:rsidR="11E56ED0">
            <w:rPr/>
            <w:t>Document Revision Log</w:t>
          </w:r>
          <w:r>
            <w:tab/>
          </w:r>
          <w:r>
            <w:fldChar w:fldCharType="begin"/>
          </w:r>
          <w:r>
            <w:instrText xml:space="preserve">PAGEREF _Toc678608675 \h</w:instrText>
          </w:r>
          <w:r>
            <w:fldChar w:fldCharType="separate"/>
          </w:r>
          <w:r w:rsidR="11E56ED0">
            <w:rPr/>
            <w:t>2</w:t>
          </w:r>
          <w:r>
            <w:fldChar w:fldCharType="end"/>
          </w:r>
          <w:r>
            <w:fldChar w:fldCharType="end"/>
          </w:r>
        </w:p>
        <w:p w:rsidR="009A43D9" w:rsidP="11E56ED0" w:rsidRDefault="00D40D51" w14:paraId="58E40444" w14:textId="4C9B5A30">
          <w:pPr>
            <w:pStyle w:val="TOC1"/>
            <w:tabs>
              <w:tab w:val="left" w:leader="none" w:pos="390"/>
              <w:tab w:val="right" w:leader="dot" w:pos="9630"/>
            </w:tabs>
          </w:pPr>
          <w:r>
            <w:fldChar w:fldCharType="begin"/>
          </w:r>
          <w:r>
            <w:instrText xml:space="preserve">HYPERLINK  \l  "_Toc2057885518" </w:instrText>
          </w:r>
          <w:r>
            <w:fldChar w:fldCharType="separate"/>
          </w:r>
          <w:r w:rsidR="11E56ED0">
            <w:rPr/>
            <w:t>1.</w:t>
          </w:r>
          <w:r>
            <w:tab/>
          </w:r>
          <w:r w:rsidR="11E56ED0">
            <w:rPr/>
            <w:t>Introduction</w:t>
          </w:r>
          <w:r>
            <w:tab/>
          </w:r>
          <w:r>
            <w:fldChar w:fldCharType="begin"/>
          </w:r>
          <w:r>
            <w:instrText xml:space="preserve">PAGEREF _Toc2057885518 \h</w:instrText>
          </w:r>
          <w:r>
            <w:fldChar w:fldCharType="separate"/>
          </w:r>
          <w:r w:rsidR="11E56ED0">
            <w:rPr/>
            <w:t>3</w:t>
          </w:r>
          <w:r>
            <w:fldChar w:fldCharType="end"/>
          </w:r>
          <w:r>
            <w:fldChar w:fldCharType="end"/>
          </w:r>
        </w:p>
        <w:p w:rsidR="009A43D9" w:rsidP="11E56ED0" w:rsidRDefault="00D40D51" w14:paraId="2A4A7359" w14:textId="6F0BB2D8">
          <w:pPr>
            <w:pStyle w:val="TOC2"/>
            <w:tabs>
              <w:tab w:val="left" w:leader="none" w:pos="600"/>
              <w:tab w:val="right" w:leader="dot" w:pos="9630"/>
            </w:tabs>
          </w:pPr>
          <w:r>
            <w:fldChar w:fldCharType="begin"/>
          </w:r>
          <w:r>
            <w:instrText xml:space="preserve">HYPERLINK  \l  "_Toc2014184726" </w:instrText>
          </w:r>
          <w:r>
            <w:fldChar w:fldCharType="separate"/>
          </w:r>
          <w:r w:rsidR="11E56ED0">
            <w:rPr/>
            <w:t>1.1.</w:t>
          </w:r>
          <w:r>
            <w:tab/>
          </w:r>
          <w:r w:rsidR="11E56ED0">
            <w:rPr/>
            <w:t>Document Purpose</w:t>
          </w:r>
          <w:r>
            <w:tab/>
          </w:r>
          <w:r>
            <w:fldChar w:fldCharType="begin"/>
          </w:r>
          <w:r>
            <w:instrText xml:space="preserve">PAGEREF _Toc2014184726 \h</w:instrText>
          </w:r>
          <w:r>
            <w:fldChar w:fldCharType="separate"/>
          </w:r>
          <w:r w:rsidR="11E56ED0">
            <w:rPr/>
            <w:t>4</w:t>
          </w:r>
          <w:r>
            <w:fldChar w:fldCharType="end"/>
          </w:r>
          <w:r>
            <w:fldChar w:fldCharType="end"/>
          </w:r>
        </w:p>
        <w:p w:rsidR="009A43D9" w:rsidP="11E56ED0" w:rsidRDefault="00D40D51" w14:paraId="2A91F865" w14:textId="5314C9E5">
          <w:pPr>
            <w:pStyle w:val="TOC2"/>
            <w:tabs>
              <w:tab w:val="left" w:leader="none" w:pos="600"/>
              <w:tab w:val="right" w:leader="dot" w:pos="9630"/>
            </w:tabs>
          </w:pPr>
          <w:r>
            <w:fldChar w:fldCharType="begin"/>
          </w:r>
          <w:r>
            <w:instrText xml:space="preserve">HYPERLINK  \l  "_Toc893585176" </w:instrText>
          </w:r>
          <w:r>
            <w:fldChar w:fldCharType="separate"/>
          </w:r>
          <w:r w:rsidR="11E56ED0">
            <w:rPr/>
            <w:t>1.2.</w:t>
          </w:r>
          <w:r>
            <w:tab/>
          </w:r>
          <w:r w:rsidR="11E56ED0">
            <w:rPr/>
            <w:t>Project Overview</w:t>
          </w:r>
          <w:r>
            <w:tab/>
          </w:r>
          <w:r>
            <w:fldChar w:fldCharType="begin"/>
          </w:r>
          <w:r>
            <w:instrText xml:space="preserve">PAGEREF _Toc893585176 \h</w:instrText>
          </w:r>
          <w:r>
            <w:fldChar w:fldCharType="separate"/>
          </w:r>
          <w:r w:rsidR="11E56ED0">
            <w:rPr/>
            <w:t>4</w:t>
          </w:r>
          <w:r>
            <w:fldChar w:fldCharType="end"/>
          </w:r>
          <w:r>
            <w:fldChar w:fldCharType="end"/>
          </w:r>
        </w:p>
        <w:p w:rsidR="009A43D9" w:rsidP="11E56ED0" w:rsidRDefault="00D40D51" w14:paraId="5F782F6B" w14:textId="62EA51B6">
          <w:pPr>
            <w:pStyle w:val="TOC2"/>
            <w:tabs>
              <w:tab w:val="left" w:leader="none" w:pos="600"/>
              <w:tab w:val="right" w:leader="dot" w:pos="9630"/>
            </w:tabs>
          </w:pPr>
          <w:r>
            <w:fldChar w:fldCharType="begin"/>
          </w:r>
          <w:r>
            <w:instrText xml:space="preserve">HYPERLINK  \l  "_Toc2003030127" </w:instrText>
          </w:r>
          <w:r>
            <w:fldChar w:fldCharType="separate"/>
          </w:r>
          <w:r w:rsidR="11E56ED0">
            <w:rPr/>
            <w:t>1.3.</w:t>
          </w:r>
          <w:r>
            <w:tab/>
          </w:r>
          <w:r w:rsidR="11E56ED0">
            <w:rPr/>
            <w:t>Document Preparation, Review and Approval</w:t>
          </w:r>
          <w:r>
            <w:tab/>
          </w:r>
          <w:r>
            <w:fldChar w:fldCharType="begin"/>
          </w:r>
          <w:r>
            <w:instrText xml:space="preserve">PAGEREF _Toc2003030127 \h</w:instrText>
          </w:r>
          <w:r>
            <w:fldChar w:fldCharType="separate"/>
          </w:r>
          <w:r w:rsidR="11E56ED0">
            <w:rPr/>
            <w:t>4</w:t>
          </w:r>
          <w:r>
            <w:fldChar w:fldCharType="end"/>
          </w:r>
          <w:r>
            <w:fldChar w:fldCharType="end"/>
          </w:r>
        </w:p>
        <w:p w:rsidR="009A43D9" w:rsidP="11E56ED0" w:rsidRDefault="00D40D51" w14:paraId="2D09901E" w14:textId="0261D7ED">
          <w:pPr>
            <w:pStyle w:val="TOC1"/>
            <w:tabs>
              <w:tab w:val="left" w:leader="none" w:pos="390"/>
              <w:tab w:val="right" w:leader="dot" w:pos="9630"/>
            </w:tabs>
          </w:pPr>
          <w:r>
            <w:fldChar w:fldCharType="begin"/>
          </w:r>
          <w:r>
            <w:instrText xml:space="preserve">HYPERLINK  \l  "_Toc2096946983" </w:instrText>
          </w:r>
          <w:r>
            <w:fldChar w:fldCharType="separate"/>
          </w:r>
          <w:r w:rsidR="11E56ED0">
            <w:rPr/>
            <w:t>2.</w:t>
          </w:r>
          <w:r>
            <w:tab/>
          </w:r>
          <w:r w:rsidR="11E56ED0">
            <w:rPr/>
            <w:t>Business Requirements Mapping</w:t>
          </w:r>
          <w:r>
            <w:tab/>
          </w:r>
          <w:r>
            <w:fldChar w:fldCharType="begin"/>
          </w:r>
          <w:r>
            <w:instrText xml:space="preserve">PAGEREF _Toc2096946983 \h</w:instrText>
          </w:r>
          <w:r>
            <w:fldChar w:fldCharType="separate"/>
          </w:r>
          <w:r w:rsidR="11E56ED0">
            <w:rPr/>
            <w:t>4</w:t>
          </w:r>
          <w:r>
            <w:fldChar w:fldCharType="end"/>
          </w:r>
          <w:r>
            <w:fldChar w:fldCharType="end"/>
          </w:r>
        </w:p>
        <w:p w:rsidR="009A43D9" w:rsidP="11E56ED0" w:rsidRDefault="00D40D51" w14:paraId="61173CB4" w14:textId="2CEF746F">
          <w:pPr>
            <w:pStyle w:val="TOC1"/>
            <w:tabs>
              <w:tab w:val="left" w:leader="none" w:pos="390"/>
              <w:tab w:val="right" w:leader="dot" w:pos="9630"/>
            </w:tabs>
          </w:pPr>
          <w:r>
            <w:fldChar w:fldCharType="begin"/>
          </w:r>
          <w:r>
            <w:instrText xml:space="preserve">HYPERLINK  \l  "_Toc515099917" </w:instrText>
          </w:r>
          <w:r>
            <w:fldChar w:fldCharType="separate"/>
          </w:r>
          <w:r w:rsidR="11E56ED0">
            <w:rPr/>
            <w:t>3.</w:t>
          </w:r>
          <w:r>
            <w:tab/>
          </w:r>
          <w:r w:rsidR="11E56ED0">
            <w:rPr/>
            <w:t>Functional Requirements</w:t>
          </w:r>
          <w:r>
            <w:tab/>
          </w:r>
          <w:r>
            <w:fldChar w:fldCharType="begin"/>
          </w:r>
          <w:r>
            <w:instrText xml:space="preserve">PAGEREF _Toc515099917 \h</w:instrText>
          </w:r>
          <w:r>
            <w:fldChar w:fldCharType="separate"/>
          </w:r>
          <w:r w:rsidR="11E56ED0">
            <w:rPr/>
            <w:t>7</w:t>
          </w:r>
          <w:r>
            <w:fldChar w:fldCharType="end"/>
          </w:r>
          <w:r>
            <w:fldChar w:fldCharType="end"/>
          </w:r>
        </w:p>
        <w:p w:rsidR="009A43D9" w:rsidP="11E56ED0" w:rsidRDefault="00D40D51" w14:paraId="2CABB966" w14:textId="568D932B">
          <w:pPr>
            <w:pStyle w:val="TOC1"/>
            <w:tabs>
              <w:tab w:val="right" w:leader="dot" w:pos="9630"/>
            </w:tabs>
          </w:pPr>
          <w:r>
            <w:fldChar w:fldCharType="begin"/>
          </w:r>
          <w:r>
            <w:instrText xml:space="preserve">HYPERLINK  \l  "_Toc1274650365" </w:instrText>
          </w:r>
          <w:r>
            <w:fldChar w:fldCharType="separate"/>
          </w:r>
          <w:r w:rsidR="11E56ED0">
            <w:rPr/>
            <w:t>Signoff Sheet</w:t>
          </w:r>
          <w:r>
            <w:tab/>
          </w:r>
          <w:r>
            <w:fldChar w:fldCharType="begin"/>
          </w:r>
          <w:r>
            <w:instrText xml:space="preserve">PAGEREF _Toc1274650365 \h</w:instrText>
          </w:r>
          <w:r>
            <w:fldChar w:fldCharType="separate"/>
          </w:r>
          <w:r w:rsidR="11E56ED0">
            <w:rPr/>
            <w:t>95</w:t>
          </w:r>
          <w:r>
            <w:fldChar w:fldCharType="end"/>
          </w:r>
          <w:r>
            <w:fldChar w:fldCharType="end"/>
          </w:r>
        </w:p>
        <w:p w:rsidR="009A43D9" w:rsidP="11E56ED0" w:rsidRDefault="00D40D51" w14:paraId="3F3F64FE" w14:textId="24605B12">
          <w:pPr>
            <w:pStyle w:val="TOC1"/>
            <w:tabs>
              <w:tab w:val="right" w:leader="dot" w:pos="9630"/>
            </w:tabs>
          </w:pPr>
          <w:r>
            <w:fldChar w:fldCharType="begin"/>
          </w:r>
          <w:r>
            <w:instrText xml:space="preserve">HYPERLINK  \l  "_Toc1945267515" </w:instrText>
          </w:r>
          <w:r>
            <w:fldChar w:fldCharType="separate"/>
          </w:r>
          <w:r w:rsidR="11E56ED0">
            <w:rPr/>
            <w:t>Template Revision Log</w:t>
          </w:r>
          <w:r>
            <w:tab/>
          </w:r>
          <w:r>
            <w:fldChar w:fldCharType="begin"/>
          </w:r>
          <w:r>
            <w:instrText xml:space="preserve">PAGEREF _Toc1945267515 \h</w:instrText>
          </w:r>
          <w:r>
            <w:fldChar w:fldCharType="separate"/>
          </w:r>
          <w:r w:rsidR="11E56ED0">
            <w:rPr/>
            <w:t>96</w:t>
          </w:r>
          <w:r>
            <w:fldChar w:fldCharType="end"/>
          </w:r>
          <w:r>
            <w:fldChar w:fldCharType="end"/>
          </w:r>
        </w:p>
        <w:p w:rsidR="009A43D9" w:rsidP="11E56ED0" w:rsidRDefault="00D40D51" w14:paraId="2EAA8F04" w14:textId="0DAF827C">
          <w:pPr>
            <w:pStyle w:val="TOC1"/>
            <w:tabs>
              <w:tab w:val="right" w:leader="dot" w:pos="9630"/>
            </w:tabs>
          </w:pPr>
          <w:r>
            <w:fldChar w:fldCharType="begin"/>
          </w:r>
          <w:r>
            <w:instrText xml:space="preserve">HYPERLINK  \l  "_Toc1035271353" </w:instrText>
          </w:r>
          <w:r>
            <w:fldChar w:fldCharType="separate"/>
          </w:r>
          <w:r w:rsidR="11E56ED0">
            <w:rPr/>
            <w:t>Appendix A – Templates</w:t>
          </w:r>
          <w:r>
            <w:tab/>
          </w:r>
          <w:r>
            <w:fldChar w:fldCharType="begin"/>
          </w:r>
          <w:r>
            <w:instrText xml:space="preserve">PAGEREF _Toc1035271353 \h</w:instrText>
          </w:r>
          <w:r>
            <w:fldChar w:fldCharType="separate"/>
          </w:r>
          <w:r w:rsidR="11E56ED0">
            <w:rPr/>
            <w:t>97</w:t>
          </w:r>
          <w:r>
            <w:fldChar w:fldCharType="end"/>
          </w:r>
          <w:r>
            <w:fldChar w:fldCharType="end"/>
          </w:r>
        </w:p>
        <w:p w:rsidR="009A43D9" w:rsidP="11E56ED0" w:rsidRDefault="00D40D51" w14:paraId="64A5FB15" w14:textId="55625950">
          <w:pPr>
            <w:pStyle w:val="TOC1"/>
            <w:tabs>
              <w:tab w:val="right" w:leader="dot" w:pos="9630"/>
            </w:tabs>
          </w:pPr>
          <w:r>
            <w:fldChar w:fldCharType="begin"/>
          </w:r>
          <w:r>
            <w:instrText xml:space="preserve">HYPERLINK  \l  "_Toc237357672" </w:instrText>
          </w:r>
          <w:r>
            <w:fldChar w:fldCharType="separate"/>
          </w:r>
          <w:r w:rsidR="11E56ED0">
            <w:rPr/>
            <w:t>Sample AR</w:t>
          </w:r>
          <w:r>
            <w:tab/>
          </w:r>
          <w:r>
            <w:fldChar w:fldCharType="begin"/>
          </w:r>
          <w:r>
            <w:instrText xml:space="preserve">PAGEREF _Toc237357672 \h</w:instrText>
          </w:r>
          <w:r>
            <w:fldChar w:fldCharType="separate"/>
          </w:r>
          <w:r w:rsidR="11E56ED0">
            <w:rPr/>
            <w:t>98</w:t>
          </w:r>
          <w:r>
            <w:fldChar w:fldCharType="end"/>
          </w:r>
          <w:r>
            <w:fldChar w:fldCharType="end"/>
          </w:r>
        </w:p>
        <w:p w:rsidR="009A43D9" w:rsidP="11E56ED0" w:rsidRDefault="00D40D51" w14:paraId="29F31A2B" w14:textId="4FB47935">
          <w:pPr>
            <w:pStyle w:val="TOC1"/>
            <w:tabs>
              <w:tab w:val="right" w:leader="dot" w:pos="9630"/>
            </w:tabs>
          </w:pPr>
          <w:r>
            <w:fldChar w:fldCharType="begin"/>
          </w:r>
          <w:r>
            <w:instrText xml:space="preserve">HYPERLINK  \l  "_Toc1416454287" </w:instrText>
          </w:r>
          <w:r>
            <w:fldChar w:fldCharType="separate"/>
          </w:r>
          <w:r w:rsidR="11E56ED0">
            <w:rPr/>
            <w:t>Sample Billspayment file</w:t>
          </w:r>
          <w:r>
            <w:tab/>
          </w:r>
          <w:r>
            <w:fldChar w:fldCharType="begin"/>
          </w:r>
          <w:r>
            <w:instrText xml:space="preserve">PAGEREF _Toc1416454287 \h</w:instrText>
          </w:r>
          <w:r>
            <w:fldChar w:fldCharType="separate"/>
          </w:r>
          <w:r w:rsidR="11E56ED0">
            <w:rPr/>
            <w:t>98</w:t>
          </w:r>
          <w:r>
            <w:fldChar w:fldCharType="end"/>
          </w:r>
          <w:r>
            <w:fldChar w:fldCharType="end"/>
          </w:r>
        </w:p>
        <w:p w:rsidR="43591555" w:rsidP="11E56ED0" w:rsidRDefault="43591555" w14:paraId="7BD16C02" w14:textId="24AE0AD3">
          <w:pPr>
            <w:pStyle w:val="TOC1"/>
            <w:tabs>
              <w:tab w:val="right" w:leader="dot" w:pos="9630"/>
            </w:tabs>
          </w:pPr>
          <w:r>
            <w:fldChar w:fldCharType="begin"/>
          </w:r>
          <w:r>
            <w:instrText xml:space="preserve">HYPERLINK  \l  "_Toc628706520" </w:instrText>
          </w:r>
          <w:r>
            <w:fldChar w:fldCharType="separate"/>
          </w:r>
          <w:r w:rsidR="11E56ED0">
            <w:rPr/>
            <w:t>Appendix B – References</w:t>
          </w:r>
          <w:r>
            <w:tab/>
          </w:r>
          <w:r>
            <w:fldChar w:fldCharType="begin"/>
          </w:r>
          <w:r>
            <w:instrText xml:space="preserve">PAGEREF _Toc628706520 \h</w:instrText>
          </w:r>
          <w:r>
            <w:fldChar w:fldCharType="separate"/>
          </w:r>
          <w:r w:rsidR="11E56ED0">
            <w:rPr/>
            <w:t>98</w:t>
          </w:r>
          <w:r>
            <w:fldChar w:fldCharType="end"/>
          </w:r>
          <w:r>
            <w:fldChar w:fldCharType="end"/>
          </w:r>
        </w:p>
        <w:p w:rsidR="009A43D9" w:rsidP="43591555" w:rsidRDefault="00D40D51" w14:paraId="2C9971FD" w14:textId="6EAA6B36">
          <w:pPr>
            <w:pStyle w:val="TOC1"/>
            <w:tabs>
              <w:tab w:val="right" w:leader="dot" w:pos="9630"/>
            </w:tabs>
            <w:rPr>
              <w:rStyle w:val="IndexLink"/>
            </w:rPr>
          </w:pPr>
          <w:r w:rsidRPr="43591555">
            <w:rPr>
              <w:rStyle w:val="IndexLink"/>
            </w:rPr>
            <w:fldChar w:fldCharType="end"/>
          </w:r>
        </w:p>
        <w:p w:rsidR="009A43D9" w:rsidRDefault="00D40D51" w14:paraId="6A05A809" w14:textId="77777777">
          <w:pPr>
            <w:sectPr w:rsidR="009A43D9">
              <w:headerReference w:type="default" r:id="rId13"/>
              <w:footerReference w:type="default" r:id="rId14"/>
              <w:pgSz w:w="12240" w:h="15840"/>
              <w:pgMar w:top="1440" w:right="1800" w:bottom="1440" w:left="810" w:header="708" w:footer="708" w:gutter="0"/>
              <w:cols w:space="720"/>
              <w:formProt w:val="0"/>
              <w:docGrid w:linePitch="360" w:charSpace="8192"/>
            </w:sectPr>
          </w:pPr>
        </w:p>
      </w:sdtContent>
    </w:sdt>
    <w:p w:rsidR="009A43D9" w:rsidRDefault="00D40D51" w14:paraId="4F42141F" w14:textId="77777777">
      <w:pPr>
        <w:pStyle w:val="Heading1"/>
      </w:pPr>
      <w:bookmarkStart w:name="__RefHeading___Toc2007_3224244561" w:id="8"/>
      <w:bookmarkStart w:name="_Toc1125989272" w:id="9"/>
      <w:bookmarkStart w:name="_Toc2001288822" w:id="10"/>
      <w:bookmarkEnd w:id="8"/>
      <w:bookmarkStart w:name="_Toc678608675" w:id="466383496"/>
      <w:r w:rsidR="00D40D51">
        <w:rPr/>
        <w:t>Document Revision Log</w:t>
      </w:r>
      <w:bookmarkEnd w:id="9"/>
      <w:bookmarkEnd w:id="10"/>
      <w:bookmarkEnd w:id="466383496"/>
    </w:p>
    <w:p w:rsidR="009A43D9" w:rsidRDefault="009A43D9" w14:paraId="5A39BBE3" w14:textId="77777777">
      <w:pPr>
        <w:rPr>
          <w:rFonts w:ascii="Arial" w:hAnsi="Arial" w:cs="Arial"/>
        </w:rPr>
      </w:pPr>
    </w:p>
    <w:tbl>
      <w:tblPr>
        <w:tblW w:w="10749" w:type="dxa"/>
        <w:jc w:val="center"/>
        <w:tblLayout w:type="fixed"/>
        <w:tblCellMar>
          <w:left w:w="96" w:type="dxa"/>
          <w:right w:w="96" w:type="dxa"/>
        </w:tblCellMar>
        <w:tblLook w:val="04A0" w:firstRow="1" w:lastRow="0" w:firstColumn="1" w:lastColumn="0" w:noHBand="0" w:noVBand="1"/>
      </w:tblPr>
      <w:tblGrid>
        <w:gridCol w:w="1897"/>
        <w:gridCol w:w="1168"/>
        <w:gridCol w:w="4951"/>
        <w:gridCol w:w="2733"/>
      </w:tblGrid>
      <w:tr w:rsidR="009A43D9" w:rsidTr="11E56ED0" w14:paraId="49134222" w14:textId="77777777">
        <w:trPr>
          <w:cantSplit/>
          <w:trHeight w:val="573"/>
          <w:tblHeader/>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491072FA" w14:textId="77777777">
            <w:pPr>
              <w:pStyle w:val="TableHeading"/>
              <w:rPr>
                <w:rFonts w:cs="Arial"/>
                <w:i w:val="0"/>
              </w:rPr>
            </w:pPr>
            <w:r>
              <w:rPr>
                <w:rFonts w:cs="Arial"/>
                <w:i w:val="0"/>
              </w:rPr>
              <w:t>Date</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6B814A1E" w14:textId="77777777">
            <w:pPr>
              <w:pStyle w:val="TableHeading"/>
              <w:rPr>
                <w:rFonts w:cs="Arial"/>
                <w:i w:val="0"/>
              </w:rPr>
            </w:pPr>
            <w:r>
              <w:rPr>
                <w:rFonts w:cs="Arial"/>
                <w:i w:val="0"/>
              </w:rPr>
              <w:t>Version</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0834B37B" w14:textId="77777777">
            <w:pPr>
              <w:pStyle w:val="TableHeading"/>
              <w:rPr>
                <w:rFonts w:cs="Arial"/>
                <w:i w:val="0"/>
              </w:rPr>
            </w:pPr>
            <w:r>
              <w:rPr>
                <w:rFonts w:cs="Arial"/>
                <w:i w:val="0"/>
              </w:rPr>
              <w:t>Description of Change</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6B65E685" w14:textId="77777777">
            <w:pPr>
              <w:pStyle w:val="TableHeading"/>
              <w:rPr>
                <w:rFonts w:cs="Arial"/>
                <w:i w:val="0"/>
              </w:rPr>
            </w:pPr>
            <w:r>
              <w:rPr>
                <w:rFonts w:cs="Arial"/>
                <w:i w:val="0"/>
              </w:rPr>
              <w:t>Created / Reviewed by</w:t>
            </w:r>
          </w:p>
        </w:tc>
      </w:tr>
      <w:tr w:rsidR="009A43D9" w:rsidTr="11E56ED0" w14:paraId="7555690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587A21D" w14:textId="77777777">
            <w:pPr>
              <w:widowControl w:val="0"/>
              <w:jc w:val="center"/>
              <w:rPr>
                <w:rFonts w:ascii="Arial" w:hAnsi="Arial" w:cs="Arial"/>
                <w:color w:val="000000"/>
                <w:sz w:val="21"/>
                <w:szCs w:val="21"/>
              </w:rPr>
            </w:pPr>
            <w:r>
              <w:rPr>
                <w:rFonts w:ascii="Arial" w:hAnsi="Arial" w:cs="Arial"/>
                <w:color w:val="000000"/>
                <w:sz w:val="21"/>
                <w:szCs w:val="21"/>
              </w:rPr>
              <w:t>Aug 26,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4B3AA50C" w14:textId="77777777">
            <w:pPr>
              <w:widowControl w:val="0"/>
              <w:jc w:val="center"/>
              <w:rPr>
                <w:rFonts w:ascii="Arial" w:hAnsi="Arial" w:cs="Arial"/>
                <w:color w:val="000000"/>
                <w:sz w:val="21"/>
                <w:szCs w:val="21"/>
              </w:rPr>
            </w:pPr>
            <w:r>
              <w:rPr>
                <w:rFonts w:ascii="Arial" w:hAnsi="Arial" w:cs="Arial"/>
                <w:color w:val="000000"/>
                <w:sz w:val="21"/>
                <w:szCs w:val="21"/>
              </w:rPr>
              <w:t>1.0</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1965856" w14:textId="77777777">
            <w:pPr>
              <w:widowControl w:val="0"/>
              <w:rPr>
                <w:rFonts w:ascii="Arial" w:hAnsi="Arial" w:cs="Arial"/>
                <w:color w:val="000000"/>
                <w:sz w:val="21"/>
                <w:szCs w:val="21"/>
              </w:rPr>
            </w:pPr>
            <w:r>
              <w:rPr>
                <w:rFonts w:ascii="Arial" w:hAnsi="Arial" w:cs="Arial"/>
                <w:color w:val="000000"/>
                <w:sz w:val="21"/>
                <w:szCs w:val="21"/>
              </w:rPr>
              <w:t>Initial Document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1764DCF6" w14:textId="77777777">
            <w:pPr>
              <w:widowControl w:val="0"/>
              <w:jc w:val="center"/>
              <w:rPr>
                <w:rFonts w:ascii="Arial" w:hAnsi="Arial" w:cs="Arial"/>
                <w:color w:val="000000"/>
                <w:sz w:val="21"/>
                <w:szCs w:val="21"/>
              </w:rPr>
            </w:pPr>
            <w:r>
              <w:rPr>
                <w:rFonts w:ascii="Arial" w:hAnsi="Arial" w:cs="Arial"/>
                <w:color w:val="000000"/>
                <w:sz w:val="21"/>
                <w:szCs w:val="21"/>
              </w:rPr>
              <w:t>Abegail  Panghulan</w:t>
            </w:r>
          </w:p>
        </w:tc>
      </w:tr>
      <w:tr w:rsidR="009A43D9" w:rsidTr="11E56ED0" w14:paraId="41C8F39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72A3D3EC" w14:textId="50EC7577">
            <w:pPr>
              <w:widowControl w:val="0"/>
              <w:jc w:val="center"/>
            </w:pPr>
            <w:r w:rsidRPr="11E56ED0" w:rsidR="6B93DDEF">
              <w:rPr>
                <w:rFonts w:ascii="Arial" w:hAnsi="Arial" w:cs="Arial"/>
                <w:color w:val="000000" w:themeColor="text1" w:themeTint="FF" w:themeShade="FF"/>
                <w:sz w:val="21"/>
                <w:szCs w:val="21"/>
              </w:rPr>
              <w:t>October 9,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D0B940D" w14:textId="63E0FB47">
            <w:pPr>
              <w:widowControl w:val="0"/>
              <w:jc w:val="center"/>
            </w:pPr>
            <w:r w:rsidRPr="11E56ED0" w:rsidR="6B93DDEF">
              <w:rPr>
                <w:rFonts w:ascii="Arial" w:hAnsi="Arial" w:cs="Arial"/>
              </w:rPr>
              <w:t>1.1</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E27B00A" w14:textId="20F5404F">
            <w:pPr>
              <w:widowControl w:val="0"/>
            </w:pPr>
            <w:r w:rsidRPr="11E56ED0" w:rsidR="6B93DDEF">
              <w:rPr>
                <w:rFonts w:ascii="Arial" w:hAnsi="Arial" w:cs="Arial"/>
                <w:color w:val="000000" w:themeColor="text1" w:themeTint="FF" w:themeShade="FF"/>
                <w:sz w:val="21"/>
                <w:szCs w:val="21"/>
              </w:rPr>
              <w:t>Updated Automatic Generation of OR – coming from Disbursement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0061E4C" w14:textId="04F53282">
            <w:pPr>
              <w:widowControl w:val="0"/>
              <w:jc w:val="center"/>
            </w:pPr>
            <w:r w:rsidRPr="11E56ED0" w:rsidR="6B93DDEF">
              <w:rPr>
                <w:rFonts w:ascii="Arial" w:hAnsi="Arial" w:cs="Arial"/>
                <w:color w:val="000000" w:themeColor="text1" w:themeTint="FF" w:themeShade="FF"/>
                <w:sz w:val="21"/>
                <w:szCs w:val="21"/>
              </w:rPr>
              <w:t>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jc w:val="center"/>
            </w:pPr>
            <w:r>
              <w:rPr>
                <w:rFonts w:ascii="Arial" w:hAnsi="Arial" w:cs="Arial"/>
                <w:color w:val="000000" w:themeColor="text1" w:themeTint="FF" w:themeShade="FF"/>
                <w:sz w:val="21"/>
                <w:szCs w:val="21"/>
              </w:rPr>
              <w:t xml:space="preserve">09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jc w:val="center"/>
            </w:pPr>
            <w:r>
              <w:rPr>
                <w:rFonts w:ascii="Arial" w:hAnsi="Arial" w:cs="Arial"/>
              </w:rPr>
              <w:t xml:space="preserve">3.2</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pPr>
            <w:r>
              <w:rPr>
                <w:rFonts w:ascii="Arial" w:hAnsi="Arial" w:cs="Arial"/>
                <w:color w:val="000000" w:themeColor="text1" w:themeTint="FF" w:themeShade="FF"/>
                <w:sz w:val="21"/>
                <w:szCs w:val="21"/>
              </w:rPr>
              <w:t xml:space="preserve">Draft for BDOI review: full coverage of the Cashiering scope of the Operations BRD (v1.01 with the Cashiering annex of May 2026; version of 8-Oct-2026), functional requirements elaborated with numbered acceptance criteria, new items FRS.CSH.05.02 to FRS.CSH.10.04, Appendices C to V added, observations and points for decision in Appendix R; Business Unit review edition: summary for the Business Unit, end-to-end flows, workflow and approvals, e-mail texts, document prints and formats, reports and schedules, integrations, non-functional requirements, data set-up, open questions not answered in the BDOI FRS, change control, review checklist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jc w:val="center"/>
            </w:pPr>
            <w:r>
              <w:rPr>
                <w:rFonts w:ascii="Arial" w:hAnsi="Arial" w:cs="Arial"/>
                <w:color w:val="000000" w:themeColor="text1" w:themeTint="FF" w:themeShade="FF"/>
                <w:sz w:val="21"/>
                <w:szCs w:val="21"/>
              </w:rPr>
              <w:t xml:space="preserve">iorta TechNXT Project Team (drafting); for review by Abegail Panghulan</w:t>
            </w:r>
          </w:p>
        </w:tc>
      </w:tr>
      <w:tr w:rsidR="009A43D9" w:rsidTr="11E56ED0" w14:paraId="049F31CB" w14:textId="77777777">
        <w:trPr>
          <w:cantSplit/>
          <w:trHeight w:val="169"/>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53128261" w14:textId="77777777">
            <w:pPr>
              <w:widowControl w:val="0"/>
              <w:jc w:val="center"/>
              <w:rPr>
                <w:rFonts w:ascii="Arial" w:hAnsi="Arial" w:cs="Arial"/>
                <w:color w:val="000000"/>
                <w:sz w:val="21"/>
                <w:szCs w:val="21"/>
              </w:rPr>
            </w:pP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2486C05" w14:textId="77777777">
            <w:pPr>
              <w:widowControl w:val="0"/>
              <w:jc w:val="center"/>
              <w:rPr>
                <w:rFonts w:ascii="Arial" w:hAnsi="Arial" w:cs="Arial"/>
                <w:color w:val="000000"/>
                <w:sz w:val="21"/>
                <w:szCs w:val="21"/>
              </w:rPr>
            </w:pP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4101652C" w14:textId="77777777">
            <w:pPr>
              <w:widowControl w:val="0"/>
              <w:rPr>
                <w:rFonts w:ascii="Arial" w:hAnsi="Arial" w:cs="Arial"/>
              </w:rPr>
            </w:pP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4B99056E" w14:textId="77777777">
            <w:pPr>
              <w:widowControl w:val="0"/>
              <w:jc w:val="center"/>
              <w:rPr>
                <w:rFonts w:ascii="Arial" w:hAnsi="Arial" w:cs="Arial"/>
              </w:rPr>
            </w:pPr>
          </w:p>
        </w:tc>
      </w:tr>
    </w:tbl>
    <w:p w:rsidR="009A43D9" w:rsidRDefault="00D40D51" w14:paraId="1299C43A" w14:textId="77777777">
      <w:r>
        <w:br w:type="page"/>
      </w:r>
    </w:p>
    <w:p w:rsidR="009A43D9" w:rsidRDefault="00D40D51" w14:paraId="3E7A9F1C" w14:textId="77777777">
      <w:pPr>
        <w:pStyle w:val="Heading1"/>
        <w:numPr>
          <w:ilvl w:val="0"/>
          <w:numId w:val="3"/>
        </w:numPr>
        <w:rPr>
          <w:sz w:val="28"/>
          <w:szCs w:val="28"/>
        </w:rPr>
      </w:pPr>
      <w:bookmarkStart w:name="__RefHeading___Toc2009_3224244561" w:id="11"/>
      <w:bookmarkStart w:name="_Toc2125782334" w:id="12"/>
      <w:bookmarkStart w:name="_Toc960117672" w:id="13"/>
      <w:bookmarkStart w:name="_Toc137351784" w:id="14"/>
      <w:bookmarkStart w:name="_Toc96081432" w:id="15"/>
      <w:bookmarkEnd w:id="11"/>
      <w:bookmarkStart w:name="_Toc2057885518" w:id="55491513"/>
      <w:r w:rsidRPr="11E56ED0" w:rsidR="00D40D51">
        <w:rPr>
          <w:sz w:val="28"/>
          <w:szCs w:val="28"/>
        </w:rPr>
        <w:t>Introduction</w:t>
      </w:r>
      <w:bookmarkEnd w:id="12"/>
      <w:bookmarkEnd w:id="13"/>
      <w:bookmarkEnd w:id="14"/>
      <w:bookmarkEnd w:id="15"/>
      <w:bookmarkEnd w:id="55491513"/>
    </w:p>
    <w:p w:rsidR="009A43D9" w:rsidP="11E56ED0" w:rsidRDefault="00D40D51" w14:paraId="44742497" w14:textId="77777777">
      <w:pPr>
        <w:pStyle w:val="Heading2"/>
        <w:numPr>
          <w:ilvl w:val="1"/>
          <w:numId w:val="3"/>
        </w:numPr>
        <w:ind w:right="180"/>
        <w:rPr>
          <w:i w:val="0"/>
          <w:iCs w:val="0"/>
          <w:sz w:val="24"/>
          <w:szCs w:val="24"/>
        </w:rPr>
      </w:pPr>
      <w:bookmarkStart w:name="__RefHeading___Toc2011_3224244561" w:id="16"/>
      <w:bookmarkStart w:name="_Toc137351785" w:id="17"/>
      <w:bookmarkStart w:name="_Toc96081433" w:id="18"/>
      <w:bookmarkStart w:name="_Toc873602934" w:id="19"/>
      <w:bookmarkStart w:name="_Toc72496359" w:id="20"/>
      <w:bookmarkEnd w:id="16"/>
      <w:bookmarkStart w:name="_Toc2014184726" w:id="431408183"/>
      <w:r w:rsidRPr="11E56ED0" w:rsidR="00D40D51">
        <w:rPr>
          <w:i w:val="0"/>
          <w:iCs w:val="0"/>
          <w:sz w:val="24"/>
          <w:szCs w:val="24"/>
        </w:rPr>
        <w:t>Document Purpose</w:t>
      </w:r>
      <w:bookmarkEnd w:id="17"/>
      <w:bookmarkEnd w:id="18"/>
      <w:bookmarkEnd w:id="19"/>
      <w:bookmarkEnd w:id="20"/>
      <w:bookmarkEnd w:id="431408183"/>
    </w:p>
    <w:p w:rsidR="009A43D9" w:rsidRDefault="009A43D9" w14:paraId="4DDBEF00" w14:textId="77777777">
      <w:pPr>
        <w:ind w:left="360" w:right="180"/>
        <w:rPr>
          <w:rFonts w:ascii="Arial" w:hAnsi="Arial" w:cs="Arial"/>
        </w:rPr>
      </w:pPr>
    </w:p>
    <w:p w:rsidR="009A43D9" w:rsidRDefault="00D40D51" w14:paraId="2B7C817F" w14:textId="77777777">
      <w:pPr>
        <w:ind w:left="360" w:right="270"/>
        <w:jc w:val="both"/>
      </w:pPr>
      <w:r>
        <w:rPr>
          <w:rFonts w:ascii="Arial" w:hAnsi="Arial" w:cs="Arial"/>
        </w:rPr>
        <w:t xml:space="preserve">This Functional Requirements Specifications (FR) document outlines how business requirements which are baselined in the Business Requirements Document (BRD) for the </w:t>
      </w:r>
      <w:r>
        <w:rPr>
          <w:rFonts w:ascii="Arial" w:hAnsi="Arial" w:cs="Arial"/>
          <w:color w:val="000000"/>
        </w:rPr>
        <w:t>New BDO Insure Brokering System project - Drop 1 project are</w:t>
      </w:r>
      <w:r>
        <w:rPr>
          <w:rFonts w:ascii="Arial" w:hAnsi="Arial" w:cs="Arial"/>
        </w:rPr>
        <w:t xml:space="preserve"> to be implemented in the IT systems.  This FR document translates the business requirements into functional requirements in terms of system capability, behaviour/function with clearly outlined inputs and outputs.</w:t>
      </w:r>
      <w:r>
        <w:br/>
      </w:r>
    </w:p>
    <w:p w:rsidR="009A43D9" w:rsidP="11E56ED0" w:rsidRDefault="00D40D51" w14:paraId="0BC9FAE4" w14:textId="77777777">
      <w:pPr>
        <w:pStyle w:val="Heading2"/>
        <w:numPr>
          <w:ilvl w:val="1"/>
          <w:numId w:val="3"/>
        </w:numPr>
        <w:ind w:right="270"/>
        <w:rPr>
          <w:i w:val="0"/>
          <w:iCs w:val="0"/>
          <w:sz w:val="24"/>
          <w:szCs w:val="24"/>
        </w:rPr>
      </w:pPr>
      <w:bookmarkStart w:name="__RefHeading___Toc2013_3224244561" w:id="21"/>
      <w:bookmarkStart w:name="_Toc137351787" w:id="22"/>
      <w:bookmarkStart w:name="_Toc96081435" w:id="23"/>
      <w:bookmarkStart w:name="_Toc2022878666" w:id="24"/>
      <w:bookmarkStart w:name="_Toc354836123" w:id="25"/>
      <w:bookmarkEnd w:id="21"/>
      <w:bookmarkStart w:name="_Toc893585176" w:id="1700282483"/>
      <w:r w:rsidRPr="11E56ED0" w:rsidR="00D40D51">
        <w:rPr>
          <w:i w:val="0"/>
          <w:iCs w:val="0"/>
          <w:sz w:val="24"/>
          <w:szCs w:val="24"/>
        </w:rPr>
        <w:t xml:space="preserve">Project </w:t>
      </w:r>
      <w:bookmarkEnd w:id="22"/>
      <w:bookmarkEnd w:id="23"/>
      <w:r w:rsidRPr="11E56ED0" w:rsidR="00D40D51">
        <w:rPr>
          <w:i w:val="0"/>
          <w:iCs w:val="0"/>
          <w:sz w:val="24"/>
          <w:szCs w:val="24"/>
        </w:rPr>
        <w:t>Overview</w:t>
      </w:r>
      <w:bookmarkEnd w:id="24"/>
      <w:bookmarkEnd w:id="25"/>
      <w:bookmarkEnd w:id="1700282483"/>
    </w:p>
    <w:p w:rsidR="009A43D9" w:rsidRDefault="00D40D51" w14:paraId="670B6D5B" w14:textId="77777777">
      <w:pPr>
        <w:pStyle w:val="ListParagraph"/>
        <w:ind w:left="360" w:right="270"/>
        <w:jc w:val="both"/>
        <w:rPr>
          <w:rFonts w:ascii="Arial" w:hAnsi="Arial" w:cs="Arial"/>
          <w:color w:val="000000"/>
        </w:rPr>
      </w:pPr>
      <w:r>
        <w:rPr>
          <w:rFonts w:ascii="Arial" w:hAnsi="Arial" w:cs="Arial"/>
          <w:color w:val="000000"/>
        </w:rPr>
        <w:t>The Cashiering Module provides a centralized and automated solution for payment acceptance, receipt issuance, and payment application. It streamlines the recording, validation, matching, and tracking of payments while ensuring accuracy, transparency, and auditability across financial transactions. The module supports multiple payment types and currencies, automated AR/OR management, manual and auto-application of payments, reconciliation, and accounting integration. By reducing manual processing and providi</w:t>
      </w:r>
      <w:r>
        <w:rPr>
          <w:rFonts w:ascii="Arial" w:hAnsi="Arial" w:cs="Arial"/>
          <w:color w:val="000000"/>
        </w:rPr>
        <w:t>ng real-time transaction visibility, the module improves operational efficiency, strengthens financial controls, and supports compliance requirements.</w:t>
      </w:r>
    </w:p>
    <w:p w:rsidR="009A43D9" w:rsidRDefault="00D40D51" w14:paraId="51133CCC" w14:textId="77777777">
      <w:pPr>
        <w:pStyle w:val="Instructions"/>
        <w:ind w:left="360" w:right="270"/>
      </w:pPr>
      <w:r>
        <w:br/>
      </w:r>
      <w:r>
        <w:rPr>
          <w:rFonts w:cs="Arial"/>
          <w:b/>
          <w:bCs/>
          <w:i w:val="0"/>
          <w:color w:val="000000"/>
          <w:szCs w:val="24"/>
          <w:lang w:eastAsia="en-CA"/>
        </w:rPr>
        <w:t>Key Objectives</w:t>
      </w:r>
    </w:p>
    <w:p w:rsidR="009A43D9" w:rsidRDefault="00D40D51" w14:paraId="05B8180A" w14:textId="77777777">
      <w:pPr>
        <w:pStyle w:val="Instructions"/>
        <w:numPr>
          <w:ilvl w:val="0"/>
          <w:numId w:val="89"/>
        </w:numPr>
      </w:pPr>
      <w:r>
        <w:rPr>
          <w:rFonts w:cs="Arial"/>
          <w:i w:val="0"/>
          <w:color w:val="000000"/>
          <w:szCs w:val="24"/>
          <w:lang w:eastAsia="en-CA"/>
        </w:rPr>
        <w:t>Automate payment acceptance and application processes to reduce manual effort and processing time.</w:t>
      </w:r>
    </w:p>
    <w:p w:rsidR="009A43D9" w:rsidRDefault="00D40D51" w14:paraId="26DB5B92" w14:textId="77777777">
      <w:pPr>
        <w:pStyle w:val="Instructions"/>
        <w:numPr>
          <w:ilvl w:val="0"/>
          <w:numId w:val="89"/>
        </w:numPr>
      </w:pPr>
      <w:r>
        <w:rPr>
          <w:rFonts w:cs="Arial"/>
          <w:i w:val="0"/>
          <w:color w:val="000000"/>
          <w:szCs w:val="24"/>
          <w:lang w:eastAsia="en-CA"/>
        </w:rPr>
        <w:t>Improve the accuracy and integrity of financial transactions through system validations and automated controls.</w:t>
      </w:r>
    </w:p>
    <w:p w:rsidR="009A43D9" w:rsidRDefault="00D40D51" w14:paraId="1B07AE26" w14:textId="77777777">
      <w:pPr>
        <w:pStyle w:val="Instructions"/>
        <w:numPr>
          <w:ilvl w:val="0"/>
          <w:numId w:val="89"/>
        </w:numPr>
      </w:pPr>
      <w:r>
        <w:rPr>
          <w:rFonts w:cs="Arial"/>
          <w:i w:val="0"/>
          <w:color w:val="000000"/>
          <w:szCs w:val="24"/>
          <w:lang w:eastAsia="en-CA"/>
        </w:rPr>
        <w:t>Ensure complete traceability and auditability of payment-related activities.</w:t>
      </w:r>
    </w:p>
    <w:p w:rsidR="009A43D9" w:rsidRDefault="00D40D51" w14:paraId="35B72812" w14:textId="77777777">
      <w:pPr>
        <w:pStyle w:val="Instructions"/>
        <w:numPr>
          <w:ilvl w:val="0"/>
          <w:numId w:val="89"/>
        </w:numPr>
      </w:pPr>
      <w:r>
        <w:rPr>
          <w:rFonts w:cs="Arial"/>
          <w:i w:val="0"/>
          <w:color w:val="000000"/>
          <w:szCs w:val="24"/>
          <w:lang w:eastAsia="en-CA"/>
        </w:rPr>
        <w:t>Enhance user productivity through streamlined workflows and real-time transaction visibility.</w:t>
      </w:r>
    </w:p>
    <w:p w:rsidR="009A43D9" w:rsidRDefault="00D40D51" w14:paraId="074FD4B3" w14:textId="77777777">
      <w:pPr>
        <w:pStyle w:val="Instructions"/>
        <w:numPr>
          <w:ilvl w:val="0"/>
          <w:numId w:val="89"/>
        </w:numPr>
      </w:pPr>
      <w:r>
        <w:rPr>
          <w:rFonts w:cs="Arial"/>
          <w:i w:val="0"/>
          <w:color w:val="000000"/>
          <w:szCs w:val="24"/>
          <w:lang w:eastAsia="en-CA"/>
        </w:rPr>
        <w:t>Support financial reporting, reconciliation, and accounting requirements through automated processing and reporting capabilities.</w:t>
      </w:r>
    </w:p>
    <w:p w:rsidR="009A43D9" w:rsidRDefault="00D40D51" w14:paraId="2049F363" w14:textId="77777777">
      <w:pPr>
        <w:pStyle w:val="Instructions"/>
        <w:numPr>
          <w:ilvl w:val="0"/>
          <w:numId w:val="89"/>
        </w:numPr>
      </w:pPr>
      <w:r>
        <w:rPr>
          <w:rFonts w:cs="Arial"/>
          <w:i w:val="0"/>
          <w:color w:val="000000"/>
          <w:szCs w:val="24"/>
          <w:lang w:eastAsia="en-CA"/>
        </w:rPr>
        <w:t>Strengthen compliance and governance by enforcing standardized payment processing and documentation controls</w:t>
      </w:r>
    </w:p>
    <w:p>
      <w:pPr>
        <w:ind w:left="360" w:right="270"/>
        <w:jc w:val="both"/>
      </w:pPr>
      <w:r>
        <w:rPr>
          <w:rFonts w:ascii="Arial" w:hAnsi="Arial" w:cs="Arial"/>
        </w:rPr>
        <w:t xml:space="preserve">The Operations BRD of 8-Oct-2026 (BRD v1.01 of 15-Apr-2026 with the Cashiering annex of May 2026) removes check pick-up from Collection (CSHID.009) and the Cashiering processing and reversal of BIR 2307 (CSHID.026, CSHID.027), and clears minimal balances when the payment is processed (CSHID.016). This FRS covers the Cashiering requirements (BRQID.001 to BRQID.007, CSHID.001 to CSHID.025) and states where MKTID.013 and DBMID.001 are specified; the rest of Operations (Remittance, Adjustment / Cancellation, Production Reconciliation, Commission Receivables and the Marketing activities) stays in the BIBS FRS BRD-2 Operations v2.1.</w:t>
      </w:r>
    </w:p>
    <w:p w:rsidR="009A43D9" w:rsidP="11E56ED0" w:rsidRDefault="00D40D51" w14:paraId="1CF4D6A3" w14:textId="77777777">
      <w:pPr>
        <w:pStyle w:val="Heading2"/>
        <w:numPr>
          <w:ilvl w:val="1"/>
          <w:numId w:val="3"/>
        </w:numPr>
        <w:ind w:right="270"/>
        <w:rPr>
          <w:i w:val="0"/>
          <w:iCs w:val="0"/>
          <w:sz w:val="24"/>
          <w:szCs w:val="24"/>
        </w:rPr>
      </w:pPr>
      <w:bookmarkStart w:name="__RefHeading___Toc2015_3224244561" w:id="26"/>
      <w:bookmarkStart w:name="_Toc96081438" w:id="27"/>
      <w:bookmarkStart w:name="_Toc1530315496" w:id="28"/>
      <w:bookmarkStart w:name="_Toc940985259" w:id="29"/>
      <w:bookmarkEnd w:id="26"/>
      <w:bookmarkStart w:name="_Toc2003030127" w:id="1470826612"/>
      <w:r w:rsidRPr="11E56ED0" w:rsidR="00D40D51">
        <w:rPr>
          <w:i w:val="0"/>
          <w:iCs w:val="0"/>
          <w:sz w:val="24"/>
          <w:szCs w:val="24"/>
        </w:rPr>
        <w:t>Document Preparation, Review and Approval</w:t>
      </w:r>
      <w:bookmarkEnd w:id="27"/>
      <w:bookmarkEnd w:id="28"/>
      <w:bookmarkEnd w:id="29"/>
      <w:bookmarkEnd w:id="1470826612"/>
    </w:p>
    <w:p w:rsidR="009A43D9" w:rsidRDefault="00D40D51" w14:paraId="09247445" w14:textId="77777777">
      <w:pPr>
        <w:pStyle w:val="BodyText"/>
        <w:ind w:left="360" w:right="270"/>
        <w:jc w:val="both"/>
      </w:pPr>
      <w:r>
        <w:br/>
      </w:r>
      <w:r>
        <w:rPr>
          <w:rFonts w:cs="Arial"/>
        </w:rPr>
        <w:t>The System Analyst or equivalent BDO ITG personnel is responsible for populating this Functional Requirements Specifications document by obtaining inputs from the business unit and when necessary, from other IT units.</w:t>
      </w:r>
    </w:p>
    <w:p>
      <w:pPr>
        <w:pStyle w:val="BodyText"/>
        <w:ind w:left="360" w:right="270"/>
        <w:jc w:val="both"/>
      </w:pPr>
      <w:r>
        <w:rPr>
          <w:rFonts w:ascii="Calibri" w:hAnsi="Calibri" w:cs="Calibri"/>
        </w:rPr>
        <w:t xml:space="preserve">Version 3.2 of this document was drafted with the iorta TechNXT Project Team, from the inputs of the business unit and BDO ITG, for review by the System Analyst. BDOI's text of version 3.1 is kept as issued; the additions are written in the same style and listed in the change summary of the review copy; the points where a decision is needed are in Appendix R.</w:t>
      </w:r>
    </w:p>
    <w:p w:rsidR="009A43D9" w:rsidRDefault="00D40D51" w14:paraId="0B72C809" w14:textId="77777777">
      <w:pPr>
        <w:pStyle w:val="BodyText"/>
        <w:ind w:left="360" w:right="270"/>
        <w:jc w:val="both"/>
      </w:pPr>
      <w:r>
        <w:rPr>
          <w:rFonts w:cs="Arial"/>
        </w:rPr>
        <w:t>This document once approved will serve as the official baseline of functional requirements document for the New BDO Insure Brokering System project -</w:t>
      </w:r>
      <w:r>
        <w:rPr>
          <w:rFonts w:cs="Arial"/>
          <w:color w:val="000000"/>
        </w:rPr>
        <w:t xml:space="preserve"> Drop 1 p</w:t>
      </w:r>
      <w:r>
        <w:rPr>
          <w:rFonts w:cs="Arial"/>
        </w:rPr>
        <w:t>roject.</w:t>
      </w:r>
    </w:p>
    <w:p w:rsidR="009A43D9" w:rsidRDefault="00D40D51" w14:paraId="3B438499" w14:textId="77777777">
      <w:pPr>
        <w:ind w:left="360" w:right="270"/>
        <w:jc w:val="both"/>
        <w:rPr>
          <w:rFonts w:ascii="Arial" w:hAnsi="Arial" w:cs="Arial"/>
          <w:lang w:eastAsia="en-US"/>
        </w:rPr>
      </w:pPr>
      <w:r>
        <w:rPr>
          <w:rFonts w:ascii="Arial" w:hAnsi="Arial" w:cs="Arial"/>
          <w:lang w:eastAsia="en-US"/>
        </w:rPr>
        <w:t>Following the approval of this document, changes will be governed by the project’s change management process, including impact analysis, appropriate reviews and approvals.</w:t>
      </w:r>
    </w:p>
    <w:p w:rsidR="009A43D9" w:rsidRDefault="009A43D9" w14:paraId="3461D779" w14:textId="77777777">
      <w:pPr>
        <w:ind w:left="360"/>
        <w:jc w:val="both"/>
        <w:rPr>
          <w:rFonts w:ascii="Arial" w:hAnsi="Arial" w:cs="Arial"/>
          <w:lang w:eastAsia="en-US"/>
        </w:rPr>
      </w:pPr>
    </w:p>
    <w:p w:rsidR="009A43D9" w:rsidRDefault="009A43D9" w14:paraId="3CF2D8B6" w14:textId="77777777">
      <w:pPr>
        <w:ind w:left="360" w:right="270"/>
        <w:jc w:val="both"/>
        <w:rPr>
          <w:rFonts w:ascii="Arial" w:hAnsi="Arial" w:eastAsia="Arial" w:cs="Arial"/>
          <w:color w:val="FF0000"/>
        </w:rPr>
      </w:pPr>
    </w:p>
    <w:p w:rsidR="009A43D9" w:rsidRDefault="00D40D51" w14:paraId="0FB78278" w14:textId="77777777">
      <w:pPr>
        <w:ind w:right="270"/>
      </w:pPr>
      <w:r>
        <w:br w:type="page"/>
      </w:r>
    </w:p>
    <w:p>
      <w:pPr>
        <w:pStyle w:val="Heading2"/>
        <w:pageBreakBefore/>
        <w:numPr>
          <w:ilvl w:val="1"/>
          <w:numId w:val="3"/>
        </w:numPr>
        <w:ind w:right="270"/>
        <w:rPr>
          <w:i w:val="0"/>
          <w:iCs w:val="0"/>
          <w:sz w:val="24"/>
          <w:szCs w:val="24"/>
        </w:rPr>
      </w:pPr>
      <w:r>
        <w:rPr>
          <w:rFonts w:ascii="Calibri" w:hAnsi="Calibri" w:cs="Calibri"/>
        </w:rPr>
        <w:t xml:space="preserve">Summary for the Business Unit Review</w:t>
      </w:r>
    </w:p>
    <w:p>
      <w:pPr>
        <w:ind w:left="360" w:right="270"/>
        <w:jc w:val="both"/>
      </w:pPr>
      <w:r>
        <w:rPr>
          <w:rFonts w:ascii="Arial" w:hAnsi="Arial" w:cs="Arial"/>
        </w:rPr>
        <w:t xml:space="preserve">This section is the short way into the document for the Business Unit. It shows on a few pages what Operations Cashiering covers, how the work flows from one persona to the next, the numbers behind the document, the decisions the Business Unit must take before signing, and which part each reviewer reads. The detail is in sections 2 and 3 and in the appendices; every statement traces to a BRD ID of the Operations BRD of 8-Oct-2026.</w:t>
      </w:r>
    </w:p>
    <w:p>
      <w:pPr>
        <w:keepNext/>
        <w:spacing w:after="60"/>
        <w:rPr>
          <w:rFonts w:ascii="Calibri" w:hAnsi="Calibri" w:cs="Calibri"/>
          <w:sz w:val="21"/>
          <w:szCs w:val="21"/>
        </w:rPr>
      </w:pPr>
      <w:r>
        <w:rPr>
          <w:rFonts w:ascii="Calibri" w:hAnsi="Calibri" w:cs="Calibri"/>
          <w:b/>
          <w:bCs/>
          <w:color w:val="014EA9"/>
          <w:sz w:val="21"/>
          <w:szCs w:val="21"/>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tblHeader/>
        </w:trPr>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 or document</w:t>
            </w:r>
          </w:p>
        </w:tc>
      </w:tr>
      <w:tr>
        <w:tc>
          <w:tcPr>
            <w:tcW w:w="3744" w:type="dxa"/>
          </w:tcPr>
          <w:p>
            <w:pPr>
              <w:spacing w:after="0"/>
              <w:rPr>
                <w:rFonts w:ascii="Calibri" w:hAnsi="Calibri" w:cs="Calibri"/>
                <w:sz w:val="16"/>
                <w:szCs w:val="16"/>
              </w:rPr>
            </w:pPr>
            <w:r>
              <w:rPr>
                <w:rFonts w:ascii="Calibri" w:hAnsi="Calibri" w:cs="Calibri"/>
                <w:sz w:val="16"/>
                <w:szCs w:val="16"/>
              </w:rPr>
              <w:t xml:space="preserve">Log-in, access by role and the Cashiering dashboard (FRS.CSH.01)</w:t>
            </w:r>
          </w:p>
        </w:tc>
        <w:tc>
          <w:tcPr>
            <w:tcW w:w="3311" w:type="dxa"/>
          </w:tcPr>
          <w:p>
            <w:pPr>
              <w:spacing w:after="0"/>
              <w:rPr>
                <w:rFonts w:ascii="Calibri" w:hAnsi="Calibri" w:cs="Calibri"/>
                <w:sz w:val="16"/>
                <w:szCs w:val="16"/>
              </w:rPr>
            </w:pPr>
            <w:r>
              <w:rPr>
                <w:rFonts w:ascii="Calibri" w:hAnsi="Calibri" w:cs="Calibri"/>
                <w:sz w:val="16"/>
                <w:szCs w:val="16"/>
              </w:rPr>
              <w:t xml:space="preserve">Check pick-up from Collection (CSHID.009, removed from the BRD)</w:t>
            </w:r>
          </w:p>
        </w:tc>
        <w:tc>
          <w:tcPr>
            <w:tcW w:w="3600" w:type="dxa"/>
          </w:tcPr>
          <w:p>
            <w:pPr>
              <w:spacing w:after="0"/>
              <w:rPr>
                <w:rFonts w:ascii="Calibri" w:hAnsi="Calibri" w:cs="Calibri"/>
                <w:sz w:val="16"/>
                <w:szCs w:val="16"/>
              </w:rPr>
            </w:pPr>
            <w:r>
              <w:rPr>
                <w:rFonts w:ascii="Calibri" w:hAnsi="Calibri" w:cs="Calibri"/>
                <w:sz w:val="16"/>
                <w:szCs w:val="16"/>
              </w:rPr>
              <w:t xml:space="preserve">Remittance, Adjustment / Cancellation, Production Reconciliation, Commission Receivables and the Marketing activities: BIBS FRS BRD-2 Operations v2.1</w:t>
            </w:r>
          </w:p>
        </w:tc>
      </w:tr>
      <w:tr>
        <w:tc>
          <w:tcPr>
            <w:tcW w:w="3744" w:type="dxa"/>
          </w:tcPr>
          <w:p>
            <w:pPr>
              <w:spacing w:after="0"/>
              <w:rPr>
                <w:rFonts w:ascii="Calibri" w:hAnsi="Calibri" w:cs="Calibri"/>
                <w:sz w:val="16"/>
                <w:szCs w:val="16"/>
              </w:rPr>
            </w:pPr>
            <w:r>
              <w:rPr>
                <w:rFonts w:ascii="Calibri" w:hAnsi="Calibri" w:cs="Calibri"/>
                <w:sz w:val="16"/>
                <w:szCs w:val="16"/>
              </w:rPr>
              <w:t xml:space="preserve">AR and OR creation, posting, number series, batch printing, templates (FRS.CSH.02)</w:t>
            </w:r>
          </w:p>
        </w:tc>
        <w:tc>
          <w:tcPr>
            <w:tcW w:w="3311" w:type="dxa"/>
          </w:tcPr>
          <w:p>
            <w:pPr>
              <w:spacing w:after="0"/>
              <w:rPr>
                <w:rFonts w:ascii="Calibri" w:hAnsi="Calibri" w:cs="Calibri"/>
                <w:sz w:val="16"/>
                <w:szCs w:val="16"/>
              </w:rPr>
            </w:pPr>
            <w:r>
              <w:rPr>
                <w:rFonts w:ascii="Calibri" w:hAnsi="Calibri" w:cs="Calibri"/>
                <w:sz w:val="16"/>
                <w:szCs w:val="16"/>
              </w:rPr>
              <w:t xml:space="preserve">Cashiering processing and reversal of BIR 2307 (CSHID.026, CSHID.027, deleted in BRD v1.01)</w:t>
            </w:r>
          </w:p>
        </w:tc>
        <w:tc>
          <w:tcPr>
            <w:tcW w:w="3600" w:type="dxa"/>
          </w:tcPr>
          <w:p>
            <w:pPr>
              <w:spacing w:after="0"/>
              <w:rPr>
                <w:rFonts w:ascii="Calibri" w:hAnsi="Calibri" w:cs="Calibri"/>
                <w:sz w:val="16"/>
                <w:szCs w:val="16"/>
              </w:rPr>
            </w:pPr>
            <w:r>
              <w:rPr>
                <w:rFonts w:ascii="Calibri" w:hAnsi="Calibri" w:cs="Calibri"/>
                <w:sz w:val="16"/>
                <w:szCs w:val="16"/>
              </w:rPr>
              <w:t xml:space="preserve">PR 2307 reversal and the release of the certificates (MKTID.013, DBMID.001): "Com rec" in BDOI's mapping (Appendix R)</w:t>
            </w:r>
          </w:p>
        </w:tc>
      </w:tr>
      <w:tr>
        <w:tc>
          <w:tcPr>
            <w:tcW w:w="3744" w:type="dxa"/>
          </w:tcPr>
          <w:p>
            <w:pPr>
              <w:spacing w:after="0"/>
              <w:rPr>
                <w:rFonts w:ascii="Calibri" w:hAnsi="Calibri" w:cs="Calibri"/>
                <w:sz w:val="16"/>
                <w:szCs w:val="16"/>
              </w:rPr>
            </w:pPr>
            <w:r>
              <w:rPr>
                <w:rFonts w:ascii="Calibri" w:hAnsi="Calibri" w:cs="Calibri"/>
                <w:sz w:val="16"/>
                <w:szCs w:val="16"/>
              </w:rPr>
              <w:t xml:space="preserve">Cancellation and reinstatement of ARs and ORs with their accounting (FRS.CSH.03, 04)</w:t>
            </w:r>
          </w:p>
        </w:tc>
        <w:tc>
          <w:tcPr>
            <w:tcW w:w="3311" w:type="dxa"/>
          </w:tcPr>
          <w:p>
            <w:pPr>
              <w:spacing w:after="0"/>
              <w:rPr>
                <w:rFonts w:ascii="Calibri" w:hAnsi="Calibri" w:cs="Calibri"/>
                <w:sz w:val="16"/>
                <w:szCs w:val="16"/>
              </w:rPr>
            </w:pPr>
            <w:r>
              <w:rPr>
                <w:rFonts w:ascii="Calibri" w:hAnsi="Calibri" w:cs="Calibri"/>
                <w:sz w:val="16"/>
                <w:szCs w:val="16"/>
              </w:rPr>
              <w:t xml:space="preserve">The bank deposit slip of the day's collections (Accounting module; Appendix R)</w:t>
            </w:r>
          </w:p>
        </w:tc>
        <w:tc>
          <w:tcPr>
            <w:tcW w:w="3600" w:type="dxa"/>
          </w:tcPr>
          <w:p>
            <w:pPr>
              <w:spacing w:after="0"/>
              <w:rPr>
                <w:rFonts w:ascii="Calibri" w:hAnsi="Calibri" w:cs="Calibri"/>
                <w:sz w:val="16"/>
                <w:szCs w:val="16"/>
              </w:rPr>
            </w:pPr>
            <w:r>
              <w:rPr>
                <w:rFonts w:ascii="Calibri" w:hAnsi="Calibri" w:cs="Calibri"/>
                <w:sz w:val="16"/>
                <w:szCs w:val="16"/>
              </w:rPr>
              <w:t xml:space="preserve">User access, roles and sign-in: User Access Maintenance FRS ("Based on UAM")</w:t>
            </w:r>
          </w:p>
        </w:tc>
      </w:tr>
      <w:tr>
        <w:tc>
          <w:tcPr>
            <w:tcW w:w="3744" w:type="dxa"/>
          </w:tcPr>
          <w:p>
            <w:pPr>
              <w:spacing w:after="0"/>
              <w:rPr>
                <w:rFonts w:ascii="Calibri" w:hAnsi="Calibri" w:cs="Calibri"/>
                <w:sz w:val="16"/>
                <w:szCs w:val="16"/>
              </w:rPr>
            </w:pPr>
            <w:r>
              <w:rPr>
                <w:rFonts w:ascii="Calibri" w:hAnsi="Calibri" w:cs="Calibri"/>
                <w:sz w:val="16"/>
                <w:szCs w:val="16"/>
              </w:rPr>
              <w:t xml:space="preserve">Automatic payment processing of the Bills Payment, CLPC, Trade, Direct Credit and post-dated check files; post-dated check warehouse; pre-booked payments (FRS.CSH.05)</w:t>
            </w:r>
          </w:p>
        </w:tc>
        <w:tc>
          <w:tcPr>
            <w:tcW w:w="3311" w:type="dxa"/>
          </w:tcPr>
          <w:p>
            <w:pPr>
              <w:spacing w:after="0"/>
              <w:rPr>
                <w:rFonts w:ascii="Calibri" w:hAnsi="Calibri" w:cs="Calibri"/>
                <w:sz w:val="16"/>
                <w:szCs w:val="16"/>
              </w:rPr>
            </w:pPr>
            <w:r>
              <w:rPr>
                <w:rFonts w:ascii="Calibri" w:hAnsi="Calibri" w:cs="Calibri"/>
                <w:sz w:val="16"/>
                <w:szCs w:val="16"/>
              </w:rPr>
              <w:t xml:space="preserve">Transport of the channel files other than MFT (to be agreed with BDOI IT)</w:t>
            </w:r>
          </w:p>
        </w:tc>
        <w:tc>
          <w:tcPr>
            <w:tcW w:w="3600" w:type="dxa"/>
          </w:tcPr>
          <w:p>
            <w:pPr>
              <w:spacing w:after="0"/>
              <w:rPr>
                <w:rFonts w:ascii="Calibri" w:hAnsi="Calibri" w:cs="Calibri"/>
                <w:sz w:val="16"/>
                <w:szCs w:val="16"/>
              </w:rPr>
            </w:pPr>
            <w:r>
              <w:rPr>
                <w:rFonts w:ascii="Calibri" w:hAnsi="Calibri" w:cs="Calibri"/>
                <w:sz w:val="16"/>
                <w:szCs w:val="16"/>
              </w:rPr>
              <w:t xml:space="preserve">GL accounts and the accounting rules: Accounting FRS (BRD-5); the default entries are in Appendix I</w:t>
            </w:r>
          </w:p>
        </w:tc>
      </w:tr>
      <w:tr>
        <w:tc>
          <w:tcPr>
            <w:tcW w:w="3744" w:type="dxa"/>
          </w:tcPr>
          <w:p>
            <w:pPr>
              <w:spacing w:after="0"/>
              <w:rPr>
                <w:rFonts w:ascii="Calibri" w:hAnsi="Calibri" w:cs="Calibri"/>
                <w:sz w:val="16"/>
                <w:szCs w:val="16"/>
              </w:rPr>
            </w:pPr>
            <w:r>
              <w:rPr>
                <w:rFonts w:ascii="Calibri" w:hAnsi="Calibri" w:cs="Calibri"/>
                <w:sz w:val="16"/>
                <w:szCs w:val="16"/>
              </w:rPr>
              <w:t xml:space="preserve">Unapplied payments and their dispositions; requests of other modules (FRS.CSH.06)</w:t>
            </w:r>
          </w:p>
        </w:tc>
        <w:tc>
          <w:tcPr>
            <w:tcW w:w="3311" w:type="dxa"/>
          </w:tcPr>
          <w:p>
            <w:pPr>
              <w:spacing w:after="0"/>
              <w:rPr>
                <w:rFonts w:ascii="Calibri" w:hAnsi="Calibri" w:cs="Calibri"/>
                <w:sz w:val="16"/>
                <w:szCs w:val="16"/>
              </w:rPr>
            </w:pPr>
            <w:r>
              <w:rPr>
                <w:rFonts w:ascii="Calibri" w:hAnsi="Calibri" w:cs="Calibri"/>
                <w:sz w:val="16"/>
                <w:szCs w:val="16"/>
              </w:rPr>
              <w:t xml:space="preserve">Payment of refunds (Disbursement module)</w:t>
            </w:r>
          </w:p>
        </w:tc>
        <w:tc>
          <w:tcPr>
            <w:tcW w:w="3600" w:type="dxa"/>
          </w:tcPr>
          <w:p>
            <w:pPr>
              <w:spacing w:after="0"/>
              <w:rPr>
                <w:rFonts w:ascii="Calibri" w:hAnsi="Calibri" w:cs="Calibri"/>
                <w:sz w:val="16"/>
                <w:szCs w:val="16"/>
              </w:rPr>
            </w:pPr>
            <w:r>
              <w:rPr>
                <w:rFonts w:ascii="Calibri" w:hAnsi="Calibri" w:cs="Calibri"/>
                <w:sz w:val="16"/>
                <w:szCs w:val="16"/>
              </w:rPr>
              <w:t xml:space="preserve">Refund payment and the insurer settlement: Disbursement (BRD-5)</w:t>
            </w:r>
          </w:p>
        </w:tc>
      </w:tr>
      <w:tr>
        <w:tc>
          <w:tcPr>
            <w:tcW w:w="3744" w:type="dxa"/>
          </w:tcPr>
          <w:p>
            <w:pPr>
              <w:spacing w:after="0"/>
              <w:rPr>
                <w:rFonts w:ascii="Calibri" w:hAnsi="Calibri" w:cs="Calibri"/>
                <w:sz w:val="16"/>
                <w:szCs w:val="16"/>
              </w:rPr>
            </w:pPr>
            <w:r>
              <w:rPr>
                <w:rFonts w:ascii="Calibri" w:hAnsi="Calibri" w:cs="Calibri"/>
                <w:sz w:val="16"/>
                <w:szCs w:val="16"/>
              </w:rPr>
              <w:t xml:space="preserve">Automatic OR, inquiry, payment history, audit trail, reports, interfaces, batch runs and notices (FRS.CSH.07 to FRS.CSH.10)</w:t>
            </w:r>
          </w:p>
        </w:tc>
        <w:tc>
          <w:tcPr>
            <w:tcW w:w="3311" w:type="dxa"/>
          </w:tcPr>
          <w:p>
            <w:pPr>
              <w:spacing w:after="0"/>
              <w:rPr>
                <w:rFonts w:ascii="Calibri" w:hAnsi="Calibri" w:cs="Calibri"/>
                <w:sz w:val="16"/>
                <w:szCs w:val="16"/>
              </w:rPr>
            </w:pPr>
            <w:r>
              <w:rPr>
                <w:rFonts w:ascii="Calibri" w:hAnsi="Calibri" w:cs="Calibri"/>
                <w:sz w:val="16"/>
                <w:szCs w:val="16"/>
              </w:rPr>
              <w:t xml:space="preserve">Screen standards (programme level)</w:t>
            </w:r>
          </w:p>
        </w:tc>
        <w:tc>
          <w:tcPr>
            <w:tcW w:w="3600" w:type="dxa"/>
          </w:tcPr>
          <w:p>
            <w:pPr>
              <w:spacing w:after="0"/>
              <w:rPr>
                <w:rFonts w:ascii="Calibri" w:hAnsi="Calibri" w:cs="Calibri"/>
                <w:sz w:val="16"/>
                <w:szCs w:val="16"/>
              </w:rPr>
            </w:pPr>
            <w:r>
              <w:rPr>
                <w:rFonts w:ascii="Calibri" w:hAnsi="Calibri" w:cs="Calibri"/>
                <w:sz w:val="16"/>
                <w:szCs w:val="16"/>
              </w:rPr>
              <w:t xml:space="preserve">Data migration of the open accounts and unapplied payments: BRD-13 Data Migration (Appendix P)</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The process from end to end</w:t>
      </w:r>
    </w:p>
    <w:p>
      <w:pPr>
        <w:jc w:val="center"/>
      </w:pPr>
      <w:r>
        <w:drawing>
          <wp:inline>
            <wp:extent cx="4032746" cy="6949440"/>
            <wp:docPr id="1191674697" name="Picture 1191674697"/>
            <wp:cNvGraphicFramePr>
              <a:graphicFrameLocks noChangeAspect="1"/>
            </wp:cNvGraphicFramePr>
            <a:graphic>
              <a:graphicData uri="http://schemas.openxmlformats.org/drawingml/2006/picture">
                <pic:pic>
                  <pic:nvPicPr>
                    <pic:cNvPr id="0" name="brd02_fig_e2e.png"/>
                    <pic:cNvPicPr/>
                  </pic:nvPicPr>
                  <pic:blipFill>
                    <a:blip r:embed="rId62"/>
                    <a:stretch>
                      <a:fillRect/>
                    </a:stretch>
                  </pic:blipFill>
                  <pic:spPr>
                    <a:xfrm>
                      <a:off x="0" y="0"/>
                      <a:ext cx="4032746" cy="694944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 – Operations Cashiering from end to end: from the payment received to the receipt, the application, the unapplied payments and the reports</w:t>
      </w:r>
    </w:p>
    <w:p>
      <w:pPr>
        <w:spacing w:after="160"/>
        <w:rPr>
          <w:rFonts w:ascii="Calibri" w:hAnsi="Calibri" w:cs="Calibri"/>
          <w:sz w:val="17"/>
          <w:szCs w:val="17"/>
        </w:rPr>
      </w:pPr>
      <w:r>
        <w:rPr>
          <w:rFonts w:ascii="Calibri" w:hAnsi="Calibri" w:cs="Calibri"/>
          <w:sz w:val="17"/>
          <w:szCs w:val="17"/>
        </w:rPr>
        <w:t xml:space="preserve">How to read it: Read from top to bottom. Each column is a persona; the green column is what the system does by itself. The numbers in brackets are the FR items of section 3. Traces to: BRQID.001 to BRQID.007; CSHID.001 to CSHID.025.</w:t>
      </w:r>
    </w:p>
    <w:p>
      <w:pPr>
        <w:keepNext/>
        <w:spacing w:after="60"/>
        <w:rPr>
          <w:rFonts w:ascii="Calibri" w:hAnsi="Calibri" w:cs="Calibri"/>
          <w:sz w:val="21"/>
          <w:szCs w:val="21"/>
        </w:rPr>
      </w:pPr>
      <w:r>
        <w:rPr>
          <w:rFonts w:ascii="Calibri" w:hAnsi="Calibri" w:cs="Calibri"/>
          <w:b/>
          <w:bCs/>
          <w:color w:val="014EA9"/>
          <w:sz w:val="21"/>
          <w:szCs w:val="21"/>
        </w:rPr>
        <w:t xml:space="preserve">Key numbers</w:t>
      </w:r>
    </w:p>
    <w:p>
      <w:pPr>
        <w:ind w:left="360" w:right="270"/>
        <w:jc w:val="both"/>
      </w:pPr>
      <w:r>
        <w:rPr>
          <w:rFonts w:ascii="Arial" w:hAnsi="Arial" w:cs="Arial"/>
        </w:rPr>
        <w:t xml:space="preserve">The key numbers of this document (counted by the builder of the document; the workbooks give the same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616"/>
        <w:gridCol w:w="1440"/>
        <w:gridCol w:w="3600"/>
      </w:tblGrid>
      <w:tr>
        <w:trPr>
          <w:tblHeader/>
        </w:trPr>
        <w:tc>
          <w:tcPr>
            <w:tcW w:w="5616"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600"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c>
          <w:tcPr>
            <w:tcW w:w="5616" w:type="dxa"/>
          </w:tcPr>
          <w:p>
            <w:pPr>
              <w:spacing w:after="0"/>
              <w:rPr>
                <w:rFonts w:ascii="Calibri" w:hAnsi="Calibri" w:cs="Calibri"/>
                <w:sz w:val="17"/>
                <w:szCs w:val="17"/>
              </w:rPr>
            </w:pPr>
            <w:r>
              <w:rPr>
                <w:rFonts w:ascii="Calibri" w:hAnsi="Calibri" w:cs="Calibri"/>
                <w:sz w:val="17"/>
                <w:szCs w:val="17"/>
              </w:rPr>
              <w:t xml:space="preserve">BRD IDs of the Cashiering scope in the mapping (removed and by reference included)</w:t>
            </w:r>
          </w:p>
        </w:tc>
        <w:tc>
          <w:tcPr>
            <w:tcW w:w="1440" w:type="dxa"/>
          </w:tcPr>
          <w:p>
            <w:pPr>
              <w:spacing w:after="0"/>
              <w:rPr>
                <w:rFonts w:ascii="Calibri" w:hAnsi="Calibri" w:cs="Calibri"/>
                <w:sz w:val="17"/>
                <w:szCs w:val="17"/>
              </w:rPr>
            </w:pPr>
            <w:r>
              <w:rPr>
                <w:rFonts w:ascii="Calibri" w:hAnsi="Calibri" w:cs="Calibri"/>
                <w:sz w:val="17"/>
                <w:szCs w:val="17"/>
              </w:rPr>
              <w:t xml:space="preserve">36</w:t>
            </w:r>
          </w:p>
        </w:tc>
        <w:tc>
          <w:tcPr>
            <w:tcW w:w="3600" w:type="dxa"/>
          </w:tcPr>
          <w:p>
            <w:pPr>
              <w:spacing w:after="0"/>
              <w:rPr>
                <w:rFonts w:ascii="Calibri" w:hAnsi="Calibri" w:cs="Calibri"/>
                <w:sz w:val="17"/>
                <w:szCs w:val="17"/>
              </w:rPr>
            </w:pPr>
            <w:r>
              <w:rPr>
                <w:rFonts w:ascii="Calibri" w:hAnsi="Calibri" w:cs="Calibri"/>
                <w:sz w:val="17"/>
                <w:szCs w:val="17"/>
              </w:rPr>
              <w:t xml:space="preserve">Section 2; Appendix Q</w:t>
            </w:r>
          </w:p>
        </w:tc>
      </w:tr>
      <w:tr>
        <w:tc>
          <w:tcPr>
            <w:tcW w:w="5616" w:type="dxa"/>
          </w:tcPr>
          <w:p>
            <w:pPr>
              <w:spacing w:after="0"/>
              <w:rPr>
                <w:rFonts w:ascii="Calibri" w:hAnsi="Calibri" w:cs="Calibri"/>
                <w:sz w:val="17"/>
                <w:szCs w:val="17"/>
              </w:rPr>
            </w:pPr>
            <w:r>
              <w:rPr>
                <w:rFonts w:ascii="Calibri" w:hAnsi="Calibri" w:cs="Calibri"/>
                <w:sz w:val="17"/>
                <w:szCs w:val="17"/>
              </w:rPr>
              <w:t xml:space="preserve">FR entries (BDOI's 18 and the new FRS.CSH.05.02 to FRS.CSH.10.04)</w:t>
            </w:r>
          </w:p>
        </w:tc>
        <w:tc>
          <w:tcPr>
            <w:tcW w:w="1440" w:type="dxa"/>
          </w:tcPr>
          <w:p>
            <w:pPr>
              <w:spacing w:after="0"/>
              <w:rPr>
                <w:rFonts w:ascii="Calibri" w:hAnsi="Calibri" w:cs="Calibri"/>
                <w:sz w:val="17"/>
                <w:szCs w:val="17"/>
              </w:rPr>
            </w:pPr>
            <w:r>
              <w:rPr>
                <w:rFonts w:ascii="Calibri" w:hAnsi="Calibri" w:cs="Calibri"/>
                <w:sz w:val="17"/>
                <w:szCs w:val="17"/>
              </w:rPr>
              <w:t xml:space="preserve">28</w:t>
            </w:r>
          </w:p>
        </w:tc>
        <w:tc>
          <w:tcPr>
            <w:tcW w:w="3600" w:type="dxa"/>
          </w:tcPr>
          <w:p>
            <w:pPr>
              <w:spacing w:after="0"/>
              <w:rPr>
                <w:rFonts w:ascii="Calibri" w:hAnsi="Calibri" w:cs="Calibri"/>
                <w:sz w:val="17"/>
                <w:szCs w:val="17"/>
              </w:rPr>
            </w:pPr>
            <w:r>
              <w:rPr>
                <w:rFonts w:ascii="Calibri" w:hAnsi="Calibri" w:cs="Calibri"/>
                <w:sz w:val="17"/>
                <w:szCs w:val="17"/>
              </w:rPr>
              <w:t xml:space="preserve">Section 3</w:t>
            </w:r>
          </w:p>
        </w:tc>
      </w:tr>
      <w:tr>
        <w:tc>
          <w:tcPr>
            <w:tcW w:w="5616" w:type="dxa"/>
          </w:tcPr>
          <w:p>
            <w:pPr>
              <w:spacing w:after="0"/>
              <w:rPr>
                <w:rFonts w:ascii="Calibri" w:hAnsi="Calibri" w:cs="Calibri"/>
                <w:sz w:val="17"/>
                <w:szCs w:val="17"/>
              </w:rPr>
            </w:pPr>
            <w:r>
              <w:rPr>
                <w:rFonts w:ascii="Calibri" w:hAnsi="Calibri" w:cs="Calibri"/>
                <w:sz w:val="17"/>
                <w:szCs w:val="17"/>
              </w:rPr>
              <w:t xml:space="preserve">FR items and sub-items (BDOI's and added)</w:t>
            </w:r>
          </w:p>
        </w:tc>
        <w:tc>
          <w:tcPr>
            <w:tcW w:w="1440" w:type="dxa"/>
          </w:tcPr>
          <w:p>
            <w:pPr>
              <w:spacing w:after="0"/>
              <w:rPr>
                <w:rFonts w:ascii="Calibri" w:hAnsi="Calibri" w:cs="Calibri"/>
                <w:sz w:val="17"/>
                <w:szCs w:val="17"/>
              </w:rPr>
            </w:pPr>
            <w:r>
              <w:rPr>
                <w:rFonts w:ascii="Calibri" w:hAnsi="Calibri" w:cs="Calibri"/>
                <w:sz w:val="17"/>
                <w:szCs w:val="17"/>
              </w:rPr>
              <w:t xml:space="preserve">275</w:t>
            </w:r>
          </w:p>
        </w:tc>
        <w:tc>
          <w:tcPr>
            <w:tcW w:w="3600" w:type="dxa"/>
          </w:tcPr>
          <w:p>
            <w:pPr>
              <w:spacing w:after="0"/>
              <w:rPr>
                <w:rFonts w:ascii="Calibri" w:hAnsi="Calibri" w:cs="Calibri"/>
                <w:sz w:val="17"/>
                <w:szCs w:val="17"/>
              </w:rPr>
            </w:pPr>
            <w:r>
              <w:rPr>
                <w:rFonts w:ascii="Calibri" w:hAnsi="Calibri" w:cs="Calibri"/>
                <w:sz w:val="17"/>
                <w:szCs w:val="17"/>
              </w:rPr>
              <w:t xml:space="preserve">Section 3</w:t>
            </w:r>
          </w:p>
        </w:tc>
      </w:tr>
      <w:tr>
        <w:tc>
          <w:tcPr>
            <w:tcW w:w="5616" w:type="dxa"/>
          </w:tcPr>
          <w:p>
            <w:pPr>
              <w:spacing w:after="0"/>
              <w:rPr>
                <w:rFonts w:ascii="Calibri" w:hAnsi="Calibri" w:cs="Calibri"/>
                <w:sz w:val="17"/>
                <w:szCs w:val="17"/>
              </w:rPr>
            </w:pPr>
            <w:r>
              <w:rPr>
                <w:rFonts w:ascii="Calibri" w:hAnsi="Calibri" w:cs="Calibri"/>
                <w:sz w:val="17"/>
                <w:szCs w:val="17"/>
              </w:rPr>
              <w:t xml:space="preserve">BDOI items elaborated / new sub-items and items</w:t>
            </w:r>
          </w:p>
        </w:tc>
        <w:tc>
          <w:tcPr>
            <w:tcW w:w="1440" w:type="dxa"/>
          </w:tcPr>
          <w:p>
            <w:pPr>
              <w:spacing w:after="0"/>
              <w:rPr>
                <w:rFonts w:ascii="Calibri" w:hAnsi="Calibri" w:cs="Calibri"/>
                <w:sz w:val="17"/>
                <w:szCs w:val="17"/>
              </w:rPr>
            </w:pPr>
            <w:r>
              <w:rPr>
                <w:rFonts w:ascii="Calibri" w:hAnsi="Calibri" w:cs="Calibri"/>
                <w:sz w:val="17"/>
                <w:szCs w:val="17"/>
              </w:rPr>
              <w:t xml:space="preserve">66 / 37</w:t>
            </w:r>
          </w:p>
        </w:tc>
        <w:tc>
          <w:tcPr>
            <w:tcW w:w="3600" w:type="dxa"/>
          </w:tcPr>
          <w:p>
            <w:pPr>
              <w:spacing w:after="0"/>
              <w:rPr>
                <w:rFonts w:ascii="Calibri" w:hAnsi="Calibri" w:cs="Calibri"/>
                <w:sz w:val="17"/>
                <w:szCs w:val="17"/>
              </w:rPr>
            </w:pPr>
            <w:r>
              <w:rPr>
                <w:rFonts w:ascii="Calibri" w:hAnsi="Calibri" w:cs="Calibri"/>
                <w:sz w:val="17"/>
                <w:szCs w:val="17"/>
              </w:rPr>
              <w:t xml:space="preserve">Section 3</w:t>
            </w:r>
          </w:p>
        </w:tc>
      </w:tr>
      <w:tr>
        <w:tc>
          <w:tcPr>
            <w:tcW w:w="5616" w:type="dxa"/>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tcPr>
          <w:p>
            <w:pPr>
              <w:spacing w:after="0"/>
              <w:rPr>
                <w:rFonts w:ascii="Calibri" w:hAnsi="Calibri" w:cs="Calibri"/>
                <w:sz w:val="17"/>
                <w:szCs w:val="17"/>
              </w:rPr>
            </w:pPr>
            <w:r>
              <w:rPr>
                <w:rFonts w:ascii="Calibri" w:hAnsi="Calibri" w:cs="Calibri"/>
                <w:sz w:val="17"/>
                <w:szCs w:val="17"/>
              </w:rPr>
              <w:t xml:space="preserve">167</w:t>
            </w:r>
          </w:p>
        </w:tc>
        <w:tc>
          <w:tcPr>
            <w:tcW w:w="3600" w:type="dxa"/>
          </w:tcPr>
          <w:p>
            <w:pPr>
              <w:spacing w:after="0"/>
              <w:rPr>
                <w:rFonts w:ascii="Calibri" w:hAnsi="Calibri" w:cs="Calibri"/>
                <w:sz w:val="17"/>
                <w:szCs w:val="17"/>
              </w:rPr>
            </w:pPr>
            <w:r>
              <w:rPr>
                <w:rFonts w:ascii="Calibri" w:hAnsi="Calibri" w:cs="Calibri"/>
                <w:sz w:val="17"/>
                <w:szCs w:val="17"/>
              </w:rPr>
              <w:t xml:space="preserve">Section 3</w:t>
            </w:r>
          </w:p>
        </w:tc>
      </w:tr>
      <w:tr>
        <w:tc>
          <w:tcPr>
            <w:tcW w:w="5616" w:type="dxa"/>
          </w:tcPr>
          <w:p>
            <w:pPr>
              <w:spacing w:after="0"/>
              <w:rPr>
                <w:rFonts w:ascii="Calibri" w:hAnsi="Calibri" w:cs="Calibri"/>
                <w:sz w:val="17"/>
                <w:szCs w:val="17"/>
              </w:rPr>
            </w:pPr>
            <w:r>
              <w:rPr>
                <w:rFonts w:ascii="Calibri" w:hAnsi="Calibri" w:cs="Calibri"/>
                <w:sz w:val="17"/>
                <w:szCs w:val="17"/>
              </w:rPr>
              <w:t xml:space="preserve">Figures added (flows, life-cycles, menus, approvals, context)</w:t>
            </w:r>
          </w:p>
        </w:tc>
        <w:tc>
          <w:tcPr>
            <w:tcW w:w="1440" w:type="dxa"/>
          </w:tcPr>
          <w:p>
            <w:pPr>
              <w:spacing w:after="0"/>
              <w:rPr>
                <w:rFonts w:ascii="Calibri" w:hAnsi="Calibri" w:cs="Calibri"/>
                <w:sz w:val="17"/>
                <w:szCs w:val="17"/>
              </w:rPr>
            </w:pPr>
            <w:r>
              <w:rPr>
                <w:rFonts w:ascii="Calibri" w:hAnsi="Calibri" w:cs="Calibri"/>
                <w:sz w:val="17"/>
                <w:szCs w:val="17"/>
              </w:rPr>
              <w:t xml:space="preserve">17</w:t>
            </w:r>
          </w:p>
        </w:tc>
        <w:tc>
          <w:tcPr>
            <w:tcW w:w="3600" w:type="dxa"/>
          </w:tcPr>
          <w:p>
            <w:pPr>
              <w:spacing w:after="0"/>
              <w:rPr>
                <w:rFonts w:ascii="Calibri" w:hAnsi="Calibri" w:cs="Calibri"/>
                <w:sz w:val="17"/>
                <w:szCs w:val="17"/>
              </w:rPr>
            </w:pPr>
            <w:r>
              <w:rPr>
                <w:rFonts w:ascii="Calibri" w:hAnsi="Calibri" w:cs="Calibri"/>
                <w:sz w:val="17"/>
                <w:szCs w:val="17"/>
              </w:rPr>
              <w:t xml:space="preserve">1.4; Appendices C, E, J, N</w:t>
            </w:r>
          </w:p>
        </w:tc>
      </w:tr>
      <w:tr>
        <w:tc>
          <w:tcPr>
            <w:tcW w:w="5616" w:type="dxa"/>
          </w:tcPr>
          <w:p>
            <w:pPr>
              <w:spacing w:after="0"/>
              <w:rPr>
                <w:rFonts w:ascii="Calibri" w:hAnsi="Calibri" w:cs="Calibri"/>
                <w:sz w:val="17"/>
                <w:szCs w:val="17"/>
              </w:rPr>
            </w:pPr>
            <w:r>
              <w:rPr>
                <w:rFonts w:ascii="Calibri" w:hAnsi="Calibri" w:cs="Calibri"/>
                <w:sz w:val="17"/>
                <w:szCs w:val="17"/>
              </w:rPr>
              <w:t xml:space="preserve">Screens</w:t>
            </w:r>
          </w:p>
        </w:tc>
        <w:tc>
          <w:tcPr>
            <w:tcW w:w="1440" w:type="dxa"/>
          </w:tcPr>
          <w:p>
            <w:pPr>
              <w:spacing w:after="0"/>
              <w:rPr>
                <w:rFonts w:ascii="Calibri" w:hAnsi="Calibri" w:cs="Calibri"/>
                <w:sz w:val="17"/>
                <w:szCs w:val="17"/>
              </w:rPr>
            </w:pPr>
            <w:r>
              <w:rPr>
                <w:rFonts w:ascii="Calibri" w:hAnsi="Calibri" w:cs="Calibri"/>
                <w:sz w:val="17"/>
                <w:szCs w:val="17"/>
              </w:rPr>
              <w:t xml:space="preserve">20</w:t>
            </w:r>
          </w:p>
        </w:tc>
        <w:tc>
          <w:tcPr>
            <w:tcW w:w="3600" w:type="dxa"/>
          </w:tcPr>
          <w:p>
            <w:pPr>
              <w:spacing w:after="0"/>
              <w:rPr>
                <w:rFonts w:ascii="Calibri" w:hAnsi="Calibri" w:cs="Calibri"/>
                <w:sz w:val="17"/>
                <w:szCs w:val="17"/>
              </w:rPr>
            </w:pPr>
            <w:r>
              <w:rPr>
                <w:rFonts w:ascii="Calibri" w:hAnsi="Calibri" w:cs="Calibri"/>
                <w:sz w:val="17"/>
                <w:szCs w:val="17"/>
              </w:rPr>
              <w:t xml:space="preserve">Appendix E</w:t>
            </w:r>
          </w:p>
        </w:tc>
      </w:tr>
      <w:tr>
        <w:tc>
          <w:tcPr>
            <w:tcW w:w="5616" w:type="dxa"/>
          </w:tcPr>
          <w:p>
            <w:pPr>
              <w:spacing w:after="0"/>
              <w:rPr>
                <w:rFonts w:ascii="Calibri" w:hAnsi="Calibri" w:cs="Calibri"/>
                <w:sz w:val="17"/>
                <w:szCs w:val="17"/>
              </w:rPr>
            </w:pPr>
            <w:r>
              <w:rPr>
                <w:rFonts w:ascii="Calibri" w:hAnsi="Calibri" w:cs="Calibri"/>
                <w:sz w:val="17"/>
                <w:szCs w:val="17"/>
              </w:rPr>
              <w:t xml:space="preserve">Messages (BDOI's FRS / system)</w:t>
            </w:r>
          </w:p>
        </w:tc>
        <w:tc>
          <w:tcPr>
            <w:tcW w:w="1440" w:type="dxa"/>
          </w:tcPr>
          <w:p>
            <w:pPr>
              <w:spacing w:after="0"/>
              <w:rPr>
                <w:rFonts w:ascii="Calibri" w:hAnsi="Calibri" w:cs="Calibri"/>
                <w:sz w:val="17"/>
                <w:szCs w:val="17"/>
              </w:rPr>
            </w:pPr>
            <w:r>
              <w:rPr>
                <w:rFonts w:ascii="Calibri" w:hAnsi="Calibri" w:cs="Calibri"/>
                <w:sz w:val="17"/>
                <w:szCs w:val="17"/>
              </w:rPr>
              <w:t xml:space="preserve">24 / 131</w:t>
            </w:r>
          </w:p>
        </w:tc>
        <w:tc>
          <w:tcPr>
            <w:tcW w:w="3600" w:type="dxa"/>
          </w:tcPr>
          <w:p>
            <w:pPr>
              <w:spacing w:after="0"/>
              <w:rPr>
                <w:rFonts w:ascii="Calibri" w:hAnsi="Calibri" w:cs="Calibri"/>
                <w:sz w:val="17"/>
                <w:szCs w:val="17"/>
              </w:rPr>
            </w:pPr>
            <w:r>
              <w:rPr>
                <w:rFonts w:ascii="Calibri" w:hAnsi="Calibri" w:cs="Calibri"/>
                <w:sz w:val="17"/>
                <w:szCs w:val="17"/>
              </w:rPr>
              <w:t xml:space="preserve">Appendix F</w:t>
            </w:r>
          </w:p>
        </w:tc>
      </w:tr>
      <w:tr>
        <w:tc>
          <w:tcPr>
            <w:tcW w:w="5616" w:type="dxa"/>
          </w:tcPr>
          <w:p>
            <w:pPr>
              <w:spacing w:after="0"/>
              <w:rPr>
                <w:rFonts w:ascii="Calibri" w:hAnsi="Calibri" w:cs="Calibri"/>
                <w:sz w:val="17"/>
                <w:szCs w:val="17"/>
              </w:rPr>
            </w:pPr>
            <w:r>
              <w:rPr>
                <w:rFonts w:ascii="Calibri" w:hAnsi="Calibri" w:cs="Calibri"/>
                <w:sz w:val="17"/>
                <w:szCs w:val="17"/>
              </w:rPr>
              <w:t xml:space="preserve">Notices, alerts and e-mails</w:t>
            </w:r>
          </w:p>
        </w:tc>
        <w:tc>
          <w:tcPr>
            <w:tcW w:w="1440" w:type="dxa"/>
          </w:tcPr>
          <w:p>
            <w:pPr>
              <w:spacing w:after="0"/>
              <w:rPr>
                <w:rFonts w:ascii="Calibri" w:hAnsi="Calibri" w:cs="Calibri"/>
                <w:sz w:val="17"/>
                <w:szCs w:val="17"/>
              </w:rPr>
            </w:pPr>
            <w:r>
              <w:rPr>
                <w:rFonts w:ascii="Calibri" w:hAnsi="Calibri" w:cs="Calibri"/>
                <w:sz w:val="17"/>
                <w:szCs w:val="17"/>
              </w:rPr>
              <w:t xml:space="preserve">17</w:t>
            </w:r>
          </w:p>
        </w:tc>
        <w:tc>
          <w:tcPr>
            <w:tcW w:w="3600" w:type="dxa"/>
          </w:tcPr>
          <w:p>
            <w:pPr>
              <w:spacing w:after="0"/>
              <w:rPr>
                <w:rFonts w:ascii="Calibri" w:hAnsi="Calibri" w:cs="Calibri"/>
                <w:sz w:val="17"/>
                <w:szCs w:val="17"/>
              </w:rPr>
            </w:pPr>
            <w:r>
              <w:rPr>
                <w:rFonts w:ascii="Calibri" w:hAnsi="Calibri" w:cs="Calibri"/>
                <w:sz w:val="17"/>
                <w:szCs w:val="17"/>
              </w:rPr>
              <w:t xml:space="preserve">Appendix G</w:t>
            </w:r>
          </w:p>
        </w:tc>
      </w:tr>
      <w:tr>
        <w:tc>
          <w:tcPr>
            <w:tcW w:w="5616" w:type="dxa"/>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tcPr>
          <w:p>
            <w:pPr>
              <w:spacing w:after="0"/>
              <w:rPr>
                <w:rFonts w:ascii="Calibri" w:hAnsi="Calibri" w:cs="Calibri"/>
                <w:sz w:val="17"/>
                <w:szCs w:val="17"/>
              </w:rPr>
            </w:pPr>
            <w:r>
              <w:rPr>
                <w:rFonts w:ascii="Calibri" w:hAnsi="Calibri" w:cs="Calibri"/>
                <w:sz w:val="17"/>
                <w:szCs w:val="17"/>
              </w:rPr>
              <w:t xml:space="preserve">8</w:t>
            </w:r>
          </w:p>
        </w:tc>
        <w:tc>
          <w:tcPr>
            <w:tcW w:w="3600" w:type="dxa"/>
          </w:tcPr>
          <w:p>
            <w:pPr>
              <w:spacing w:after="0"/>
              <w:rPr>
                <w:rFonts w:ascii="Calibri" w:hAnsi="Calibri" w:cs="Calibri"/>
                <w:sz w:val="17"/>
                <w:szCs w:val="17"/>
              </w:rPr>
            </w:pPr>
            <w:r>
              <w:rPr>
                <w:rFonts w:ascii="Calibri" w:hAnsi="Calibri" w:cs="Calibri"/>
                <w:sz w:val="17"/>
                <w:szCs w:val="17"/>
              </w:rPr>
              <w:t xml:space="preserve">Appendix L</w:t>
            </w:r>
          </w:p>
        </w:tc>
      </w:tr>
      <w:tr>
        <w:tc>
          <w:tcPr>
            <w:tcW w:w="5616" w:type="dxa"/>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tcPr>
          <w:p>
            <w:pPr>
              <w:spacing w:after="0"/>
              <w:rPr>
                <w:rFonts w:ascii="Calibri" w:hAnsi="Calibri" w:cs="Calibri"/>
                <w:sz w:val="17"/>
                <w:szCs w:val="17"/>
              </w:rPr>
            </w:pPr>
            <w:r>
              <w:rPr>
                <w:rFonts w:ascii="Calibri" w:hAnsi="Calibri" w:cs="Calibri"/>
                <w:sz w:val="17"/>
                <w:szCs w:val="17"/>
              </w:rPr>
              <w:t xml:space="preserve">23 / 8</w:t>
            </w:r>
          </w:p>
        </w:tc>
        <w:tc>
          <w:tcPr>
            <w:tcW w:w="3600" w:type="dxa"/>
          </w:tcPr>
          <w:p>
            <w:pPr>
              <w:spacing w:after="0"/>
              <w:rPr>
                <w:rFonts w:ascii="Calibri" w:hAnsi="Calibri" w:cs="Calibri"/>
                <w:sz w:val="17"/>
                <w:szCs w:val="17"/>
              </w:rPr>
            </w:pPr>
            <w:r>
              <w:rPr>
                <w:rFonts w:ascii="Calibri" w:hAnsi="Calibri" w:cs="Calibri"/>
                <w:sz w:val="17"/>
                <w:szCs w:val="17"/>
              </w:rPr>
              <w:t xml:space="preserve">Appendix M</w:t>
            </w:r>
          </w:p>
        </w:tc>
      </w:tr>
      <w:tr>
        <w:tc>
          <w:tcPr>
            <w:tcW w:w="5616" w:type="dxa"/>
          </w:tcPr>
          <w:p>
            <w:pPr>
              <w:spacing w:after="0"/>
              <w:rPr>
                <w:rFonts w:ascii="Calibri" w:hAnsi="Calibri" w:cs="Calibri"/>
                <w:sz w:val="17"/>
                <w:szCs w:val="17"/>
              </w:rPr>
            </w:pPr>
            <w:r>
              <w:rPr>
                <w:rFonts w:ascii="Calibri" w:hAnsi="Calibri" w:cs="Calibri"/>
                <w:sz w:val="17"/>
                <w:szCs w:val="17"/>
              </w:rPr>
              <w:t xml:space="preserve">Integrations</w:t>
            </w:r>
          </w:p>
        </w:tc>
        <w:tc>
          <w:tcPr>
            <w:tcW w:w="1440" w:type="dxa"/>
          </w:tcPr>
          <w:p>
            <w:pPr>
              <w:spacing w:after="0"/>
              <w:rPr>
                <w:rFonts w:ascii="Calibri" w:hAnsi="Calibri" w:cs="Calibri"/>
                <w:sz w:val="17"/>
                <w:szCs w:val="17"/>
              </w:rPr>
            </w:pPr>
            <w:r>
              <w:rPr>
                <w:rFonts w:ascii="Calibri" w:hAnsi="Calibri" w:cs="Calibri"/>
                <w:sz w:val="17"/>
                <w:szCs w:val="17"/>
              </w:rPr>
              <w:t xml:space="preserve">12</w:t>
            </w:r>
          </w:p>
        </w:tc>
        <w:tc>
          <w:tcPr>
            <w:tcW w:w="3600" w:type="dxa"/>
          </w:tcPr>
          <w:p>
            <w:pPr>
              <w:spacing w:after="0"/>
              <w:rPr>
                <w:rFonts w:ascii="Calibri" w:hAnsi="Calibri" w:cs="Calibri"/>
                <w:sz w:val="17"/>
                <w:szCs w:val="17"/>
              </w:rPr>
            </w:pPr>
            <w:r>
              <w:rPr>
                <w:rFonts w:ascii="Calibri" w:hAnsi="Calibri" w:cs="Calibri"/>
                <w:sz w:val="17"/>
                <w:szCs w:val="17"/>
              </w:rPr>
              <w:t xml:space="preserve">Appendix N</w:t>
            </w:r>
          </w:p>
        </w:tc>
      </w:tr>
      <w:tr>
        <w:tc>
          <w:tcPr>
            <w:tcW w:w="5616" w:type="dxa"/>
          </w:tcPr>
          <w:p>
            <w:pPr>
              <w:spacing w:after="0"/>
              <w:rPr>
                <w:rFonts w:ascii="Calibri" w:hAnsi="Calibri" w:cs="Calibri"/>
                <w:sz w:val="17"/>
                <w:szCs w:val="17"/>
              </w:rPr>
            </w:pPr>
            <w:r>
              <w:rPr>
                <w:rFonts w:ascii="Calibri" w:hAnsi="Calibri" w:cs="Calibri"/>
                <w:sz w:val="17"/>
                <w:szCs w:val="17"/>
              </w:rPr>
              <w:t xml:space="preserve">Test cases (BIBS test plan and one per acceptance criterion)</w:t>
            </w:r>
          </w:p>
        </w:tc>
        <w:tc>
          <w:tcPr>
            <w:tcW w:w="1440" w:type="dxa"/>
          </w:tcPr>
          <w:p>
            <w:pPr>
              <w:spacing w:after="0"/>
              <w:rPr>
                <w:rFonts w:ascii="Calibri" w:hAnsi="Calibri" w:cs="Calibri"/>
                <w:sz w:val="17"/>
                <w:szCs w:val="17"/>
              </w:rPr>
            </w:pPr>
            <w:r>
              <w:rPr>
                <w:rFonts w:ascii="Calibri" w:hAnsi="Calibri" w:cs="Calibri"/>
                <w:sz w:val="17"/>
                <w:szCs w:val="17"/>
              </w:rPr>
              <w:t xml:space="preserve">282</w:t>
            </w:r>
          </w:p>
        </w:tc>
        <w:tc>
          <w:tcPr>
            <w:tcW w:w="3600" w:type="dxa"/>
          </w:tcPr>
          <w:p>
            <w:pPr>
              <w:spacing w:after="0"/>
              <w:rPr>
                <w:rFonts w:ascii="Calibri" w:hAnsi="Calibri" w:cs="Calibri"/>
                <w:sz w:val="17"/>
                <w:szCs w:val="17"/>
              </w:rPr>
            </w:pPr>
            <w:r>
              <w:rPr>
                <w:rFonts w:ascii="Calibri" w:hAnsi="Calibri" w:cs="Calibri"/>
                <w:sz w:val="17"/>
                <w:szCs w:val="17"/>
              </w:rPr>
              <w:t xml:space="preserve">Test Cases and Traceability workbook</w:t>
            </w:r>
          </w:p>
        </w:tc>
      </w:tr>
      <w:tr>
        <w:tc>
          <w:tcPr>
            <w:tcW w:w="5616" w:type="dxa"/>
          </w:tcPr>
          <w:p>
            <w:pPr>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tcPr>
          <w:p>
            <w:pPr>
              <w:spacing w:after="0"/>
              <w:rPr>
                <w:rFonts w:ascii="Calibri" w:hAnsi="Calibri" w:cs="Calibri"/>
                <w:sz w:val="17"/>
                <w:szCs w:val="17"/>
              </w:rPr>
            </w:pPr>
            <w:r>
              <w:rPr>
                <w:rFonts w:ascii="Calibri" w:hAnsi="Calibri" w:cs="Calibri"/>
                <w:sz w:val="17"/>
                <w:szCs w:val="17"/>
              </w:rPr>
              <w:t xml:space="preserve">13 / 27</w:t>
            </w:r>
          </w:p>
        </w:tc>
        <w:tc>
          <w:tcPr>
            <w:tcW w:w="3600" w:type="dxa"/>
          </w:tcPr>
          <w:p>
            <w:pPr>
              <w:spacing w:after="0"/>
              <w:rPr>
                <w:rFonts w:ascii="Calibri" w:hAnsi="Calibri" w:cs="Calibri"/>
                <w:sz w:val="17"/>
                <w:szCs w:val="17"/>
              </w:rPr>
            </w:pPr>
            <w:r>
              <w:rPr>
                <w:rFonts w:ascii="Calibri" w:hAnsi="Calibri" w:cs="Calibri"/>
                <w:sz w:val="17"/>
                <w:szCs w:val="17"/>
              </w:rPr>
              <w:t xml:space="preserve">Appendix S</w:t>
            </w:r>
          </w:p>
        </w:tc>
      </w:tr>
      <w:tr>
        <w:tc>
          <w:tcPr>
            <w:tcW w:w="5616" w:type="dxa"/>
          </w:tcPr>
          <w:p>
            <w:pPr>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tcPr>
          <w:p>
            <w:pPr>
              <w:spacing w:after="0"/>
              <w:rPr>
                <w:rFonts w:ascii="Calibri" w:hAnsi="Calibri" w:cs="Calibri"/>
                <w:sz w:val="17"/>
                <w:szCs w:val="17"/>
              </w:rPr>
            </w:pPr>
            <w:r>
              <w:rPr>
                <w:rFonts w:ascii="Calibri" w:hAnsi="Calibri" w:cs="Calibri"/>
                <w:sz w:val="17"/>
                <w:szCs w:val="17"/>
              </w:rPr>
              <w:t xml:space="preserve">83</w:t>
            </w:r>
          </w:p>
        </w:tc>
        <w:tc>
          <w:tcPr>
            <w:tcW w:w="3600" w:type="dxa"/>
          </w:tcPr>
          <w:p>
            <w:pPr>
              <w:spacing w:after="0"/>
              <w:rPr>
                <w:rFonts w:ascii="Calibri" w:hAnsi="Calibri" w:cs="Calibri"/>
                <w:sz w:val="17"/>
                <w:szCs w:val="17"/>
              </w:rPr>
            </w:pPr>
            <w:r>
              <w:rPr>
                <w:rFonts w:ascii="Calibri" w:hAnsi="Calibri" w:cs="Calibri"/>
                <w:sz w:val="17"/>
                <w:szCs w:val="17"/>
              </w:rPr>
              <w:t xml:space="preserve">Appendix R</w:t>
            </w:r>
          </w:p>
        </w:tc>
      </w:tr>
      <w:tr>
        <w:tc>
          <w:tcPr>
            <w:tcW w:w="5616"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tcPr>
          <w:p>
            <w:pPr>
              <w:spacing w:after="0"/>
              <w:rPr>
                <w:rFonts w:ascii="Calibri" w:hAnsi="Calibri" w:cs="Calibri"/>
                <w:sz w:val="17"/>
                <w:szCs w:val="17"/>
              </w:rPr>
            </w:pPr>
            <w:r>
              <w:rPr>
                <w:rFonts w:ascii="Calibri" w:hAnsi="Calibri" w:cs="Calibri"/>
                <w:sz w:val="17"/>
                <w:szCs w:val="17"/>
              </w:rPr>
              <w:t xml:space="preserve">26</w:t>
            </w:r>
          </w:p>
        </w:tc>
        <w:tc>
          <w:tcPr>
            <w:tcW w:w="3600" w:type="dxa"/>
          </w:tcPr>
          <w:p>
            <w:pPr>
              <w:spacing w:after="0"/>
              <w:rPr>
                <w:rFonts w:ascii="Calibri" w:hAnsi="Calibri" w:cs="Calibri"/>
                <w:sz w:val="17"/>
                <w:szCs w:val="17"/>
              </w:rPr>
            </w:pPr>
            <w:r>
              <w:rPr>
                <w:rFonts w:ascii="Calibri" w:hAnsi="Calibri" w:cs="Calibri"/>
                <w:sz w:val="17"/>
                <w:szCs w:val="17"/>
              </w:rPr>
              <w:t xml:space="preserve">Appendix U</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Decisions the Business Unit must take</w:t>
      </w:r>
    </w:p>
    <w:p>
      <w:pPr>
        <w:ind w:left="360" w:right="270"/>
        <w:jc w:val="both"/>
      </w:pPr>
      <w:r>
        <w:rPr>
          <w:rFonts w:ascii="Arial" w:hAnsi="Arial" w:cs="Arial"/>
        </w:rPr>
        <w:t xml:space="preserve">The ten decisions below shape the rest of the document. Each points to the row of Appendix R (observations and points for decision) or Appendix S (open questions) where both readings, the BRD text and the proposal are given.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616"/>
        <w:gridCol w:w="1872"/>
        <w:gridCol w:w="2592"/>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Appendix R</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5616" w:type="dxa"/>
          </w:tcPr>
          <w:p>
            <w:pPr>
              <w:spacing w:after="0"/>
              <w:rPr>
                <w:rFonts w:ascii="Calibri" w:hAnsi="Calibri" w:cs="Calibri"/>
                <w:sz w:val="16"/>
                <w:szCs w:val="16"/>
              </w:rPr>
            </w:pPr>
            <w:r>
              <w:rPr>
                <w:rFonts w:ascii="Calibri" w:hAnsi="Calibri" w:cs="Calibri"/>
                <w:sz w:val="16"/>
                <w:szCs w:val="16"/>
              </w:rPr>
              <w:t xml:space="preserve">Must every AR and OR be posted by a second user before its number is issued (BDOI's posting step), or is the AR issued when the cashier saves?</w:t>
            </w:r>
          </w:p>
        </w:tc>
        <w:tc>
          <w:tcPr>
            <w:tcW w:w="1872" w:type="dxa"/>
          </w:tcPr>
          <w:p>
            <w:pPr>
              <w:spacing w:after="0"/>
              <w:rPr>
                <w:rFonts w:ascii="Calibri" w:hAnsi="Calibri" w:cs="Calibri"/>
                <w:sz w:val="16"/>
                <w:szCs w:val="16"/>
              </w:rPr>
            </w:pPr>
            <w:r>
              <w:rPr>
                <w:rFonts w:ascii="Calibri" w:hAnsi="Calibri" w:cs="Calibri"/>
                <w:sz w:val="16"/>
                <w:szCs w:val="16"/>
              </w:rPr>
              <w:t xml:space="preserve">R-01 (C1)</w:t>
            </w:r>
          </w:p>
        </w:tc>
        <w:tc>
          <w:tcPr>
            <w:tcW w:w="2592" w:type="dxa"/>
          </w:tcPr>
          <w:p>
            <w:pPr>
              <w:spacing w:after="0"/>
              <w:rPr>
                <w:rFonts w:ascii="Calibri" w:hAnsi="Calibri" w:cs="Calibri"/>
                <w:sz w:val="16"/>
                <w:szCs w:val="16"/>
              </w:rPr>
            </w:pPr>
            <w:r>
              <w:rPr>
                <w:rFonts w:ascii="Calibri" w:hAnsi="Calibri" w:cs="Calibri"/>
                <w:sz w:val="16"/>
                <w:szCs w:val="16"/>
              </w:rPr>
              <w:t xml:space="preserve">Cashiering Process Owner; Comptrollership</w:t>
            </w:r>
          </w:p>
        </w:tc>
      </w:tr>
      <w:t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5616" w:type="dxa"/>
          </w:tcPr>
          <w:p>
            <w:pPr>
              <w:spacing w:after="0"/>
              <w:rPr>
                <w:rFonts w:ascii="Calibri" w:hAnsi="Calibri" w:cs="Calibri"/>
                <w:sz w:val="16"/>
                <w:szCs w:val="16"/>
              </w:rPr>
            </w:pPr>
            <w:r>
              <w:rPr>
                <w:rFonts w:ascii="Calibri" w:hAnsi="Calibri" w:cs="Calibri"/>
                <w:sz w:val="16"/>
                <w:szCs w:val="16"/>
              </w:rPr>
              <w:t xml:space="preserve">What reinstatement means: restoring a cancelled receipt (BRD reason "Due to Cancellation"), reversing the application of an issued receipt (BDOI's FRS), or both</w:t>
            </w:r>
          </w:p>
        </w:tc>
        <w:tc>
          <w:tcPr>
            <w:tcW w:w="1872" w:type="dxa"/>
          </w:tcPr>
          <w:p>
            <w:pPr>
              <w:spacing w:after="0"/>
              <w:rPr>
                <w:rFonts w:ascii="Calibri" w:hAnsi="Calibri" w:cs="Calibri"/>
                <w:sz w:val="16"/>
                <w:szCs w:val="16"/>
              </w:rPr>
            </w:pPr>
            <w:r>
              <w:rPr>
                <w:rFonts w:ascii="Calibri" w:hAnsi="Calibri" w:cs="Calibri"/>
                <w:sz w:val="16"/>
                <w:szCs w:val="16"/>
              </w:rPr>
              <w:t xml:space="preserve">R-02 (C2)</w:t>
            </w:r>
          </w:p>
        </w:tc>
        <w:tc>
          <w:tcPr>
            <w:tcW w:w="2592" w:type="dxa"/>
          </w:tcPr>
          <w:p>
            <w:pPr>
              <w:spacing w:after="0"/>
              <w:rPr>
                <w:rFonts w:ascii="Calibri" w:hAnsi="Calibri" w:cs="Calibri"/>
                <w:sz w:val="16"/>
                <w:szCs w:val="16"/>
              </w:rPr>
            </w:pPr>
            <w:r>
              <w:rPr>
                <w:rFonts w:ascii="Calibri" w:hAnsi="Calibri" w:cs="Calibri"/>
                <w:sz w:val="16"/>
                <w:szCs w:val="16"/>
              </w:rPr>
              <w:t xml:space="preserve">Cashiering Process Owner</w:t>
            </w:r>
          </w:p>
        </w:tc>
      </w:tr>
      <w:t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5616" w:type="dxa"/>
          </w:tcPr>
          <w:p>
            <w:pPr>
              <w:spacing w:after="0"/>
              <w:rPr>
                <w:rFonts w:ascii="Calibri" w:hAnsi="Calibri" w:cs="Calibri"/>
                <w:sz w:val="16"/>
                <w:szCs w:val="16"/>
              </w:rPr>
            </w:pPr>
            <w:r>
              <w:rPr>
                <w:rFonts w:ascii="Calibri" w:hAnsi="Calibri" w:cs="Calibri"/>
                <w:sz w:val="16"/>
                <w:szCs w:val="16"/>
              </w:rPr>
              <w:t xml:space="preserve">Direct Credit file: identification of payments already received (BDOI's FRS) or new payments</w:t>
            </w:r>
          </w:p>
        </w:tc>
        <w:tc>
          <w:tcPr>
            <w:tcW w:w="1872" w:type="dxa"/>
          </w:tcPr>
          <w:p>
            <w:pPr>
              <w:spacing w:after="0"/>
              <w:rPr>
                <w:rFonts w:ascii="Calibri" w:hAnsi="Calibri" w:cs="Calibri"/>
                <w:sz w:val="16"/>
                <w:szCs w:val="16"/>
              </w:rPr>
            </w:pPr>
            <w:r>
              <w:rPr>
                <w:rFonts w:ascii="Calibri" w:hAnsi="Calibri" w:cs="Calibri"/>
                <w:sz w:val="16"/>
                <w:szCs w:val="16"/>
              </w:rPr>
              <w:t xml:space="preserve">R-07 (C8)</w:t>
            </w:r>
          </w:p>
        </w:tc>
        <w:tc>
          <w:tcPr>
            <w:tcW w:w="2592" w:type="dxa"/>
          </w:tcPr>
          <w:p>
            <w:pPr>
              <w:spacing w:after="0"/>
              <w:rPr>
                <w:rFonts w:ascii="Calibri" w:hAnsi="Calibri" w:cs="Calibri"/>
                <w:sz w:val="16"/>
                <w:szCs w:val="16"/>
              </w:rPr>
            </w:pPr>
            <w:r>
              <w:rPr>
                <w:rFonts w:ascii="Calibri" w:hAnsi="Calibri" w:cs="Calibri"/>
                <w:sz w:val="16"/>
                <w:szCs w:val="16"/>
              </w:rPr>
              <w:t xml:space="preserve">Cashiering Process Owner; BDOI IT</w:t>
            </w:r>
          </w:p>
        </w:tc>
      </w:tr>
      <w:t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5616" w:type="dxa"/>
          </w:tcPr>
          <w:p>
            <w:pPr>
              <w:spacing w:after="0"/>
              <w:rPr>
                <w:rFonts w:ascii="Calibri" w:hAnsi="Calibri" w:cs="Calibri"/>
                <w:sz w:val="16"/>
                <w:szCs w:val="16"/>
              </w:rPr>
            </w:pPr>
            <w:r>
              <w:rPr>
                <w:rFonts w:ascii="Calibri" w:hAnsi="Calibri" w:cs="Calibri"/>
                <w:sz w:val="16"/>
                <w:szCs w:val="16"/>
              </w:rPr>
              <w:t xml:space="preserve">Cancellation of an AR already remitted: AR Insurer Refund per account and insurer</w:t>
            </w:r>
          </w:p>
        </w:tc>
        <w:tc>
          <w:tcPr>
            <w:tcW w:w="1872" w:type="dxa"/>
          </w:tcPr>
          <w:p>
            <w:pPr>
              <w:spacing w:after="0"/>
              <w:rPr>
                <w:rFonts w:ascii="Calibri" w:hAnsi="Calibri" w:cs="Calibri"/>
                <w:sz w:val="16"/>
                <w:szCs w:val="16"/>
              </w:rPr>
            </w:pPr>
            <w:r>
              <w:rPr>
                <w:rFonts w:ascii="Calibri" w:hAnsi="Calibri" w:cs="Calibri"/>
                <w:sz w:val="16"/>
                <w:szCs w:val="16"/>
              </w:rPr>
              <w:t xml:space="preserve">R-08 (C9)</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Cashiering Process Owner</w:t>
            </w:r>
          </w:p>
        </w:tc>
      </w:tr>
      <w:t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5616" w:type="dxa"/>
          </w:tcPr>
          <w:p>
            <w:pPr>
              <w:spacing w:after="0"/>
              <w:rPr>
                <w:rFonts w:ascii="Calibri" w:hAnsi="Calibri" w:cs="Calibri"/>
                <w:sz w:val="16"/>
                <w:szCs w:val="16"/>
              </w:rPr>
            </w:pPr>
            <w:r>
              <w:rPr>
                <w:rFonts w:ascii="Calibri" w:hAnsi="Calibri" w:cs="Calibri"/>
                <w:sz w:val="16"/>
                <w:szCs w:val="16"/>
              </w:rPr>
              <w:t xml:space="preserve">When the commission OR is generated: at the approval of the insurer settlement by Disbursement (BDOI's FRS) or at the remittance approval</w:t>
            </w:r>
          </w:p>
        </w:tc>
        <w:tc>
          <w:tcPr>
            <w:tcW w:w="1872" w:type="dxa"/>
          </w:tcPr>
          <w:p>
            <w:pPr>
              <w:spacing w:after="0"/>
              <w:rPr>
                <w:rFonts w:ascii="Calibri" w:hAnsi="Calibri" w:cs="Calibri"/>
                <w:sz w:val="16"/>
                <w:szCs w:val="16"/>
              </w:rPr>
            </w:pPr>
            <w:r>
              <w:rPr>
                <w:rFonts w:ascii="Calibri" w:hAnsi="Calibri" w:cs="Calibri"/>
                <w:sz w:val="16"/>
                <w:szCs w:val="16"/>
              </w:rPr>
              <w:t xml:space="preserve">R-11 (C12)</w:t>
            </w:r>
          </w:p>
        </w:tc>
        <w:tc>
          <w:tcPr>
            <w:tcW w:w="2592" w:type="dxa"/>
          </w:tcPr>
          <w:p>
            <w:pPr>
              <w:spacing w:after="0"/>
              <w:rPr>
                <w:rFonts w:ascii="Calibri" w:hAnsi="Calibri" w:cs="Calibri"/>
                <w:sz w:val="16"/>
                <w:szCs w:val="16"/>
              </w:rPr>
            </w:pPr>
            <w:r>
              <w:rPr>
                <w:rFonts w:ascii="Calibri" w:hAnsi="Calibri" w:cs="Calibri"/>
                <w:sz w:val="16"/>
                <w:szCs w:val="16"/>
              </w:rPr>
              <w:t xml:space="preserve">Comptrollership</w:t>
            </w:r>
          </w:p>
        </w:tc>
      </w:tr>
      <w:t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5616" w:type="dxa"/>
          </w:tcPr>
          <w:p>
            <w:pPr>
              <w:spacing w:after="0"/>
              <w:rPr>
                <w:rFonts w:ascii="Calibri" w:hAnsi="Calibri" w:cs="Calibri"/>
                <w:sz w:val="16"/>
                <w:szCs w:val="16"/>
              </w:rPr>
            </w:pPr>
            <w:r>
              <w:rPr>
                <w:rFonts w:ascii="Calibri" w:hAnsi="Calibri" w:cs="Calibri"/>
                <w:sz w:val="16"/>
                <w:szCs w:val="16"/>
              </w:rPr>
              <w:t xml:space="preserve">Minimal balance threshold: -1.00 to 1.00 (BDOI's FRS) or Php 10.00 (BRD)</w:t>
            </w:r>
          </w:p>
        </w:tc>
        <w:tc>
          <w:tcPr>
            <w:tcW w:w="1872" w:type="dxa"/>
          </w:tcPr>
          <w:p>
            <w:pPr>
              <w:spacing w:after="0"/>
              <w:rPr>
                <w:rFonts w:ascii="Calibri" w:hAnsi="Calibri" w:cs="Calibri"/>
                <w:sz w:val="16"/>
                <w:szCs w:val="16"/>
              </w:rPr>
            </w:pPr>
            <w:r>
              <w:rPr>
                <w:rFonts w:ascii="Calibri" w:hAnsi="Calibri" w:cs="Calibri"/>
                <w:sz w:val="16"/>
                <w:szCs w:val="16"/>
              </w:rPr>
              <w:t xml:space="preserve">R-04 (C5)</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Cashiering Process Owner</w:t>
            </w:r>
          </w:p>
        </w:tc>
      </w:tr>
      <w:t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5616" w:type="dxa"/>
          </w:tcPr>
          <w:p>
            <w:pPr>
              <w:spacing w:after="0"/>
              <w:rPr>
                <w:rFonts w:ascii="Calibri" w:hAnsi="Calibri" w:cs="Calibri"/>
                <w:sz w:val="16"/>
                <w:szCs w:val="16"/>
              </w:rPr>
            </w:pPr>
            <w:r>
              <w:rPr>
                <w:rFonts w:ascii="Calibri" w:hAnsi="Calibri" w:cs="Calibri"/>
                <w:sz w:val="16"/>
                <w:szCs w:val="16"/>
              </w:rPr>
              <w:t xml:space="preserve">Application hierarchy: place of the Fire Service Tax and the meaning of check before cash</w:t>
            </w:r>
          </w:p>
        </w:tc>
        <w:tc>
          <w:tcPr>
            <w:tcW w:w="1872" w:type="dxa"/>
          </w:tcPr>
          <w:p>
            <w:pPr>
              <w:spacing w:after="0"/>
              <w:rPr>
                <w:rFonts w:ascii="Calibri" w:hAnsi="Calibri" w:cs="Calibri"/>
                <w:sz w:val="16"/>
                <w:szCs w:val="16"/>
              </w:rPr>
            </w:pPr>
            <w:r>
              <w:rPr>
                <w:rFonts w:ascii="Calibri" w:hAnsi="Calibri" w:cs="Calibri"/>
                <w:sz w:val="16"/>
                <w:szCs w:val="16"/>
              </w:rPr>
              <w:t xml:space="preserve">R-05 (C6)</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insurers</w:t>
            </w:r>
          </w:p>
        </w:tc>
      </w:tr>
      <w:t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5616" w:type="dxa"/>
          </w:tcPr>
          <w:p>
            <w:pPr>
              <w:spacing w:after="0"/>
              <w:rPr>
                <w:rFonts w:ascii="Calibri" w:hAnsi="Calibri" w:cs="Calibri"/>
                <w:sz w:val="16"/>
                <w:szCs w:val="16"/>
              </w:rPr>
            </w:pPr>
            <w:r>
              <w:rPr>
                <w:rFonts w:ascii="Calibri" w:hAnsi="Calibri" w:cs="Calibri"/>
                <w:sz w:val="16"/>
                <w:szCs w:val="16"/>
              </w:rPr>
              <w:t xml:space="preserve">BIR 2307: tag per account or per client, and the base of the 2% (basic or gross premium)</w:t>
            </w:r>
          </w:p>
        </w:tc>
        <w:tc>
          <w:tcPr>
            <w:tcW w:w="1872" w:type="dxa"/>
          </w:tcPr>
          <w:p>
            <w:pPr>
              <w:spacing w:after="0"/>
              <w:rPr>
                <w:rFonts w:ascii="Calibri" w:hAnsi="Calibri" w:cs="Calibri"/>
                <w:sz w:val="16"/>
                <w:szCs w:val="16"/>
              </w:rPr>
            </w:pPr>
            <w:r>
              <w:rPr>
                <w:rFonts w:ascii="Calibri" w:hAnsi="Calibri" w:cs="Calibri"/>
                <w:sz w:val="16"/>
                <w:szCs w:val="16"/>
              </w:rPr>
              <w:t xml:space="preserve">R-23 (C26)</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(Tax)</w:t>
            </w:r>
          </w:p>
        </w:tc>
      </w:tr>
      <w:t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5616" w:type="dxa"/>
          </w:tcPr>
          <w:p>
            <w:pPr>
              <w:spacing w:after="0"/>
              <w:rPr>
                <w:rFonts w:ascii="Calibri" w:hAnsi="Calibri" w:cs="Calibri"/>
                <w:sz w:val="16"/>
                <w:szCs w:val="16"/>
              </w:rPr>
            </w:pPr>
            <w:r>
              <w:rPr>
                <w:rFonts w:ascii="Calibri" w:hAnsi="Calibri" w:cs="Calibri"/>
                <w:sz w:val="16"/>
                <w:szCs w:val="16"/>
              </w:rPr>
              <w:t xml:space="preserve">Check holding period at the counter (4 working days) or only before remittance (3 banking days)</w:t>
            </w:r>
          </w:p>
        </w:tc>
        <w:tc>
          <w:tcPr>
            <w:tcW w:w="1872" w:type="dxa"/>
          </w:tcPr>
          <w:p>
            <w:pPr>
              <w:spacing w:after="0"/>
              <w:rPr>
                <w:rFonts w:ascii="Calibri" w:hAnsi="Calibri" w:cs="Calibri"/>
                <w:sz w:val="16"/>
                <w:szCs w:val="16"/>
              </w:rPr>
            </w:pPr>
            <w:r>
              <w:rPr>
                <w:rFonts w:ascii="Calibri" w:hAnsi="Calibri" w:cs="Calibri"/>
                <w:sz w:val="16"/>
                <w:szCs w:val="16"/>
              </w:rPr>
              <w:t xml:space="preserve">R-06 (C7)</w:t>
            </w:r>
          </w:p>
        </w:tc>
        <w:tc>
          <w:tcPr>
            <w:tcW w:w="2592" w:type="dxa"/>
          </w:tcPr>
          <w:p>
            <w:pPr>
              <w:spacing w:after="0"/>
              <w:rPr>
                <w:rFonts w:ascii="Calibri" w:hAnsi="Calibri" w:cs="Calibri"/>
                <w:sz w:val="16"/>
                <w:szCs w:val="16"/>
              </w:rPr>
            </w:pPr>
            <w:r>
              <w:rPr>
                <w:rFonts w:ascii="Calibri" w:hAnsi="Calibri" w:cs="Calibri"/>
                <w:sz w:val="16"/>
                <w:szCs w:val="16"/>
              </w:rPr>
              <w:t xml:space="preserve">Cashiering Process Owner</w:t>
            </w:r>
          </w:p>
        </w:tc>
      </w:tr>
      <w:t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5616" w:type="dxa"/>
          </w:tcPr>
          <w:p>
            <w:pPr>
              <w:spacing w:after="0"/>
              <w:rPr>
                <w:rFonts w:ascii="Calibri" w:hAnsi="Calibri" w:cs="Calibri"/>
                <w:sz w:val="16"/>
                <w:szCs w:val="16"/>
              </w:rPr>
            </w:pPr>
            <w:r>
              <w:rPr>
                <w:rFonts w:ascii="Calibri" w:hAnsi="Calibri" w:cs="Calibri"/>
                <w:sz w:val="16"/>
                <w:szCs w:val="16"/>
              </w:rPr>
              <w:t xml:space="preserve">Formats of the AR and OR numbers, of the acknowledgement certificate number and of the record numbers</w:t>
            </w:r>
          </w:p>
        </w:tc>
        <w:tc>
          <w:tcPr>
            <w:tcW w:w="1872" w:type="dxa"/>
          </w:tcPr>
          <w:p>
            <w:pPr>
              <w:spacing w:after="0"/>
              <w:rPr>
                <w:rFonts w:ascii="Calibri" w:hAnsi="Calibri" w:cs="Calibri"/>
                <w:sz w:val="16"/>
                <w:szCs w:val="16"/>
              </w:rPr>
            </w:pPr>
            <w:r>
              <w:rPr>
                <w:rFonts w:ascii="Calibri" w:hAnsi="Calibri" w:cs="Calibri"/>
                <w:sz w:val="16"/>
                <w:szCs w:val="16"/>
              </w:rPr>
              <w:t xml:space="preserve">R-26 (C4); R-03 (C3)</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(BIR registration); System Analyst (BDO ITG)</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How to review this document</w:t>
      </w:r>
    </w:p>
    <w:p>
      <w:pPr>
        <w:ind w:left="360" w:right="270"/>
        <w:jc w:val="both"/>
      </w:pPr>
      <w:r>
        <w:rPr>
          <w:rFonts w:ascii="Arial" w:hAnsi="Arial" w:cs="Arial"/>
        </w:rPr>
        <w:t xml:space="preserve">How to review: each reviewer reads the parts of his or her role; the times are a guide for a first reading.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3600"/>
        <w:gridCol w:w="3600"/>
        <w:gridCol w:w="864"/>
      </w:tblGrid>
      <w:tr>
        <w:trPr>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Reviewer (role)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c>
          <w:tcPr>
            <w:tcW w:w="2592" w:type="dxa"/>
          </w:tcPr>
          <w:p>
            <w:pPr>
              <w:spacing w:after="0"/>
              <w:rPr>
                <w:rFonts w:ascii="Calibri" w:hAnsi="Calibri" w:cs="Calibri"/>
                <w:sz w:val="16"/>
                <w:szCs w:val="16"/>
              </w:rPr>
            </w:pPr>
            <w:r>
              <w:rPr>
                <w:rFonts w:ascii="Calibri" w:hAnsi="Calibri" w:cs="Calibri"/>
                <w:sz w:val="16"/>
                <w:szCs w:val="16"/>
              </w:rPr>
              <w:t xml:space="preserve">Product Owner</w:t>
            </w:r>
          </w:p>
        </w:tc>
        <w:tc>
          <w:tcPr>
            <w:tcW w:w="3600" w:type="dxa"/>
          </w:tcPr>
          <w:p>
            <w:pPr>
              <w:spacing w:after="0"/>
              <w:rPr>
                <w:rFonts w:ascii="Calibri" w:hAnsi="Calibri" w:cs="Calibri"/>
                <w:sz w:val="16"/>
                <w:szCs w:val="16"/>
              </w:rPr>
            </w:pPr>
            <w:r>
              <w:rPr>
                <w:rFonts w:ascii="Calibri" w:hAnsi="Calibri" w:cs="Calibri"/>
                <w:sz w:val="16"/>
                <w:szCs w:val="16"/>
              </w:rPr>
              <w:t xml:space="preserve">1.4 Summary; Appendix C figures; Appendix U checklist</w:t>
            </w:r>
          </w:p>
        </w:tc>
        <w:tc>
          <w:tcPr>
            <w:tcW w:w="3600" w:type="dxa"/>
          </w:tcPr>
          <w:p>
            <w:pPr>
              <w:spacing w:after="0"/>
              <w:rPr>
                <w:rFonts w:ascii="Calibri" w:hAnsi="Calibri" w:cs="Calibri"/>
                <w:sz w:val="16"/>
                <w:szCs w:val="16"/>
              </w:rPr>
            </w:pPr>
            <w:r>
              <w:rPr>
                <w:rFonts w:ascii="Calibri" w:hAnsi="Calibri" w:cs="Calibri"/>
                <w:sz w:val="16"/>
                <w:szCs w:val="16"/>
              </w:rPr>
              <w:t xml:space="preserve">Appendix R decisions; Appendix S open questions</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c>
          <w:tcPr>
            <w:tcW w:w="2592" w:type="dxa"/>
          </w:tcPr>
          <w:p>
            <w:pPr>
              <w:spacing w:after="0"/>
              <w:rPr>
                <w:rFonts w:ascii="Calibri" w:hAnsi="Calibri" w:cs="Calibri"/>
                <w:sz w:val="16"/>
                <w:szCs w:val="16"/>
              </w:rPr>
            </w:pPr>
            <w:r>
              <w:rPr>
                <w:rFonts w:ascii="Calibri" w:hAnsi="Calibri" w:cs="Calibri"/>
                <w:sz w:val="16"/>
                <w:szCs w:val="16"/>
              </w:rPr>
              <w:t xml:space="preserve">Cashiering Process Owner (Head Office and branches)</w:t>
            </w:r>
          </w:p>
        </w:tc>
        <w:tc>
          <w:tcPr>
            <w:tcW w:w="3600" w:type="dxa"/>
          </w:tcPr>
          <w:p>
            <w:pPr>
              <w:spacing w:after="0"/>
              <w:rPr>
                <w:rFonts w:ascii="Calibri" w:hAnsi="Calibri" w:cs="Calibri"/>
                <w:sz w:val="16"/>
                <w:szCs w:val="16"/>
              </w:rPr>
            </w:pPr>
            <w:r>
              <w:rPr>
                <w:rFonts w:ascii="Calibri" w:hAnsi="Calibri" w:cs="Calibri"/>
                <w:sz w:val="16"/>
                <w:szCs w:val="16"/>
              </w:rPr>
              <w:t xml:space="preserve">Section 3 FRS.CSH.01 to FRS.CSH.06; Appendix C; Appendix J workflow</w:t>
            </w:r>
          </w:p>
        </w:tc>
        <w:tc>
          <w:tcPr>
            <w:tcW w:w="3600" w:type="dxa"/>
          </w:tcPr>
          <w:p>
            <w:pPr>
              <w:spacing w:after="0"/>
              <w:rPr>
                <w:rFonts w:ascii="Calibri" w:hAnsi="Calibri" w:cs="Calibri"/>
                <w:sz w:val="16"/>
                <w:szCs w:val="16"/>
              </w:rPr>
            </w:pPr>
            <w:r>
              <w:rPr>
                <w:rFonts w:ascii="Calibri" w:hAnsi="Calibri" w:cs="Calibri"/>
                <w:sz w:val="16"/>
                <w:szCs w:val="16"/>
              </w:rPr>
              <w:t xml:space="preserve">Appendices D, E, F, K (files, screens, messages, walkthroughs); G e-mails; L documents; M reports</w:t>
            </w:r>
          </w:p>
        </w:tc>
        <w:tc>
          <w:tcPr>
            <w:tcW w:w="864" w:type="dxa"/>
          </w:tcPr>
          <w:p>
            <w:pPr>
              <w:spacing w:after="0"/>
              <w:rPr>
                <w:rFonts w:ascii="Calibri" w:hAnsi="Calibri" w:cs="Calibri"/>
                <w:sz w:val="16"/>
                <w:szCs w:val="16"/>
              </w:rPr>
            </w:pPr>
            <w:r>
              <w:rPr>
                <w:rFonts w:ascii="Calibri" w:hAnsi="Calibri" w:cs="Calibri"/>
                <w:sz w:val="16"/>
                <w:szCs w:val="16"/>
              </w:rPr>
              <w:t xml:space="preserve">5 hours</w:t>
            </w:r>
          </w:p>
        </w:tc>
      </w:tr>
      <w:tr>
        <w:tc>
          <w:tcPr>
            <w:tcW w:w="2592" w:type="dxa"/>
          </w:tcPr>
          <w:p>
            <w:pPr>
              <w:spacing w:after="0"/>
              <w:rPr>
                <w:rFonts w:ascii="Calibri" w:hAnsi="Calibri" w:cs="Calibri"/>
                <w:sz w:val="16"/>
                <w:szCs w:val="16"/>
              </w:rPr>
            </w:pPr>
            <w:r>
              <w:rPr>
                <w:rFonts w:ascii="Calibri" w:hAnsi="Calibri" w:cs="Calibri"/>
                <w:sz w:val="16"/>
                <w:szCs w:val="16"/>
              </w:rPr>
              <w:t xml:space="preserve">Comptrollership (accounting and tax)</w:t>
            </w:r>
          </w:p>
        </w:tc>
        <w:tc>
          <w:tcPr>
            <w:tcW w:w="3600" w:type="dxa"/>
          </w:tcPr>
          <w:p>
            <w:pPr>
              <w:spacing w:after="0"/>
              <w:rPr>
                <w:rFonts w:ascii="Calibri" w:hAnsi="Calibri" w:cs="Calibri"/>
                <w:sz w:val="16"/>
                <w:szCs w:val="16"/>
              </w:rPr>
            </w:pPr>
            <w:r>
              <w:rPr>
                <w:rFonts w:ascii="Calibri" w:hAnsi="Calibri" w:cs="Calibri"/>
                <w:sz w:val="16"/>
                <w:szCs w:val="16"/>
              </w:rPr>
              <w:t xml:space="preserve">FRS.CSH.02.05, 03.01.08-.09, 04.01.09-.10; Appendix I entries</w:t>
            </w:r>
          </w:p>
        </w:tc>
        <w:tc>
          <w:tcPr>
            <w:tcW w:w="3600" w:type="dxa"/>
          </w:tcPr>
          <w:p>
            <w:pPr>
              <w:spacing w:after="0"/>
              <w:rPr>
                <w:rFonts w:ascii="Calibri" w:hAnsi="Calibri" w:cs="Calibri"/>
                <w:sz w:val="16"/>
                <w:szCs w:val="16"/>
              </w:rPr>
            </w:pPr>
            <w:r>
              <w:rPr>
                <w:rFonts w:ascii="Calibri" w:hAnsi="Calibri" w:cs="Calibri"/>
                <w:sz w:val="16"/>
                <w:szCs w:val="16"/>
              </w:rPr>
              <w:t xml:space="preserve">Appendix R decisions 4 to 8 and 10; Appendix H parameters</w:t>
            </w:r>
          </w:p>
        </w:tc>
        <w:tc>
          <w:tcPr>
            <w:tcW w:w="864" w:type="dxa"/>
          </w:tcPr>
          <w:p>
            <w:pPr>
              <w:spacing w:after="0"/>
              <w:rPr>
                <w:rFonts w:ascii="Calibri" w:hAnsi="Calibri" w:cs="Calibri"/>
                <w:sz w:val="16"/>
                <w:szCs w:val="16"/>
              </w:rPr>
            </w:pPr>
            <w:r>
              <w:rPr>
                <w:rFonts w:ascii="Calibri" w:hAnsi="Calibri" w:cs="Calibri"/>
                <w:sz w:val="16"/>
                <w:szCs w:val="16"/>
              </w:rPr>
              <w:t xml:space="preserve">3 hours</w:t>
            </w:r>
          </w:p>
        </w:tc>
      </w:tr>
      <w:tr>
        <w:tc>
          <w:tcPr>
            <w:tcW w:w="2592" w:type="dxa"/>
          </w:tcPr>
          <w:p>
            <w:pPr>
              <w:spacing w:after="0"/>
              <w:rPr>
                <w:rFonts w:ascii="Calibri" w:hAnsi="Calibri" w:cs="Calibri"/>
                <w:sz w:val="16"/>
                <w:szCs w:val="16"/>
              </w:rPr>
            </w:pPr>
            <w:r>
              <w:rPr>
                <w:rFonts w:ascii="Calibri" w:hAnsi="Calibri" w:cs="Calibri"/>
                <w:sz w:val="16"/>
                <w:szCs w:val="16"/>
              </w:rPr>
              <w:t xml:space="preserve">Marketing and Commission Receivable</w:t>
            </w:r>
          </w:p>
        </w:tc>
        <w:tc>
          <w:tcPr>
            <w:tcW w:w="3600" w:type="dxa"/>
          </w:tcPr>
          <w:p>
            <w:pPr>
              <w:spacing w:after="0"/>
              <w:rPr>
                <w:rFonts w:ascii="Calibri" w:hAnsi="Calibri" w:cs="Calibri"/>
                <w:sz w:val="16"/>
                <w:szCs w:val="16"/>
              </w:rPr>
            </w:pPr>
            <w:r>
              <w:rPr>
                <w:rFonts w:ascii="Calibri" w:hAnsi="Calibri" w:cs="Calibri"/>
                <w:sz w:val="16"/>
                <w:szCs w:val="16"/>
              </w:rPr>
              <w:t xml:space="preserve">FRS.CSH.06; FRS.CSH.07</w:t>
            </w:r>
          </w:p>
        </w:tc>
        <w:tc>
          <w:tcPr>
            <w:tcW w:w="3600" w:type="dxa"/>
          </w:tcPr>
          <w:p>
            <w:pPr>
              <w:spacing w:after="0"/>
              <w:rPr>
                <w:rFonts w:ascii="Calibri" w:hAnsi="Calibri" w:cs="Calibri"/>
                <w:sz w:val="16"/>
                <w:szCs w:val="16"/>
              </w:rPr>
            </w:pPr>
            <w:r>
              <w:rPr>
                <w:rFonts w:ascii="Calibri" w:hAnsi="Calibri" w:cs="Calibri"/>
                <w:sz w:val="16"/>
                <w:szCs w:val="16"/>
              </w:rPr>
              <w:t xml:space="preserve">Appendix R C13, C14; Appendix M reports</w:t>
            </w:r>
          </w:p>
        </w:tc>
        <w:tc>
          <w:tcPr>
            <w:tcW w:w="864" w:type="dxa"/>
          </w:tcPr>
          <w:p>
            <w:pPr>
              <w:spacing w:after="0"/>
              <w:rPr>
                <w:rFonts w:ascii="Calibri" w:hAnsi="Calibri" w:cs="Calibri"/>
                <w:sz w:val="16"/>
                <w:szCs w:val="16"/>
              </w:rPr>
            </w:pPr>
            <w:r>
              <w:rPr>
                <w:rFonts w:ascii="Calibri" w:hAnsi="Calibri" w:cs="Calibri"/>
                <w:sz w:val="16"/>
                <w:szCs w:val="16"/>
              </w:rPr>
              <w:t xml:space="preserve">1.5 hours</w:t>
            </w:r>
          </w:p>
        </w:tc>
      </w:tr>
      <w:tr>
        <w:tc>
          <w:tcPr>
            <w:tcW w:w="2592" w:type="dxa"/>
          </w:tcPr>
          <w:p>
            <w:pPr>
              <w:spacing w:after="0"/>
              <w:rPr>
                <w:rFonts w:ascii="Calibri" w:hAnsi="Calibri" w:cs="Calibri"/>
                <w:sz w:val="16"/>
                <w:szCs w:val="16"/>
              </w:rPr>
            </w:pPr>
            <w:r>
              <w:rPr>
                <w:rFonts w:ascii="Calibri" w:hAnsi="Calibri" w:cs="Calibri"/>
                <w:sz w:val="16"/>
                <w:szCs w:val="16"/>
              </w:rPr>
              <w:t xml:space="preserve">BDOI IT</w:t>
            </w:r>
          </w:p>
        </w:tc>
        <w:tc>
          <w:tcPr>
            <w:tcW w:w="3600" w:type="dxa"/>
          </w:tcPr>
          <w:p>
            <w:pPr>
              <w:spacing w:after="0"/>
              <w:rPr>
                <w:rFonts w:ascii="Calibri" w:hAnsi="Calibri" w:cs="Calibri"/>
                <w:sz w:val="16"/>
                <w:szCs w:val="16"/>
              </w:rPr>
            </w:pPr>
            <w:r>
              <w:rPr>
                <w:rFonts w:ascii="Calibri" w:hAnsi="Calibri" w:cs="Calibri"/>
                <w:sz w:val="16"/>
                <w:szCs w:val="16"/>
              </w:rPr>
              <w:t xml:space="preserve">Appendix N integrations; FRS.CSH.05.01.04 (MFT)</w:t>
            </w:r>
          </w:p>
        </w:tc>
        <w:tc>
          <w:tcPr>
            <w:tcW w:w="3600" w:type="dxa"/>
          </w:tcPr>
          <w:p>
            <w:pPr>
              <w:spacing w:after="0"/>
              <w:rPr>
                <w:rFonts w:ascii="Calibri" w:hAnsi="Calibri" w:cs="Calibri"/>
                <w:sz w:val="16"/>
                <w:szCs w:val="16"/>
              </w:rPr>
            </w:pPr>
            <w:r>
              <w:rPr>
                <w:rFonts w:ascii="Calibri" w:hAnsi="Calibri" w:cs="Calibri"/>
                <w:sz w:val="16"/>
                <w:szCs w:val="16"/>
              </w:rPr>
              <w:t xml:space="preserve">Appendix O non-functional requirements; Appendix P data set-up; Appendix S integration questions</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c>
          <w:tcPr>
            <w:tcW w:w="2592"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3600" w:type="dxa"/>
          </w:tcPr>
          <w:p>
            <w:pPr>
              <w:spacing w:after="0"/>
              <w:rPr>
                <w:rFonts w:ascii="Calibri" w:hAnsi="Calibri" w:cs="Calibri"/>
                <w:sz w:val="16"/>
                <w:szCs w:val="16"/>
              </w:rPr>
            </w:pPr>
            <w:r>
              <w:rPr>
                <w:rFonts w:ascii="Calibri" w:hAnsi="Calibri" w:cs="Calibri"/>
                <w:sz w:val="16"/>
                <w:szCs w:val="16"/>
              </w:rPr>
              <w:t xml:space="preserve">Section 2 mapping; Appendix Q traceability; Appendix R</w:t>
            </w:r>
          </w:p>
        </w:tc>
        <w:tc>
          <w:tcPr>
            <w:tcW w:w="3600" w:type="dxa"/>
          </w:tcPr>
          <w:p>
            <w:pPr>
              <w:spacing w:after="0"/>
              <w:rPr>
                <w:rFonts w:ascii="Calibri" w:hAnsi="Calibri" w:cs="Calibri"/>
                <w:sz w:val="16"/>
                <w:szCs w:val="16"/>
              </w:rPr>
            </w:pPr>
            <w:r>
              <w:rPr>
                <w:rFonts w:ascii="Calibri" w:hAnsi="Calibri" w:cs="Calibri"/>
                <w:sz w:val="16"/>
                <w:szCs w:val="16"/>
              </w:rPr>
              <w:t xml:space="preserve">Appendix T change control; the review workbooks</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bl>
    <w:p>
      <w:pPr>
        <w:rPr>
          <w:rFonts w:ascii="Calibri" w:hAnsi="Calibri" w:cs="Calibri"/>
        </w:rPr>
      </w:pPr>
    </w:p>
    <w:p>
      <w:pPr>
        <w:ind w:left="360" w:right="270"/>
        <w:jc w:val="both"/>
      </w:pPr>
      <w:r>
        <w:rPr>
          <w:rFonts w:ascii="Arial" w:hAnsi="Arial" w:cs="Arial"/>
        </w:rPr>
        <w:t xml:space="preserve">The review workbooks issued with this version (same numbers as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c>
          <w:tcPr>
            <w:tcW w:w="3168" w:type="dxa"/>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tcPr>
          <w:p>
            <w:pPr>
              <w:spacing w:after="0"/>
              <w:rPr>
                <w:rFonts w:ascii="Calibri" w:hAnsi="Calibri" w:cs="Calibri"/>
                <w:sz w:val="17"/>
                <w:szCs w:val="17"/>
              </w:rPr>
            </w:pPr>
            <w:r>
              <w:rPr>
                <w:rFonts w:ascii="Calibri" w:hAnsi="Calibri" w:cs="Calibri"/>
                <w:sz w:val="17"/>
                <w:szCs w:val="17"/>
              </w:rPr>
              <w:t xml:space="preserve">What the Business Unit provides: document layouts, e-mail and message wordings, schedules, parameters, lists, master data, approvers, integration inputs, open decisions</w:t>
            </w:r>
          </w:p>
        </w:tc>
      </w:tr>
      <w:tr>
        <w:tc>
          <w:tcPr>
            <w:tcW w:w="3168" w:type="dxa"/>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tcPr>
          <w:p>
            <w:pPr>
              <w:spacing w:after="0"/>
              <w:rPr>
                <w:rFonts w:ascii="Calibri" w:hAnsi="Calibri" w:cs="Calibri"/>
                <w:sz w:val="17"/>
                <w:szCs w:val="17"/>
              </w:rPr>
            </w:pPr>
            <w:r>
              <w:rPr>
                <w:rFonts w:ascii="Calibri" w:hAnsi="Calibri" w:cs="Calibri"/>
                <w:sz w:val="17"/>
                <w:szCs w:val="17"/>
              </w:rPr>
              <w:t xml:space="preserve">For every BRD requirement: what the system offers as standard, broking best practice, fit and recommendation</w:t>
            </w:r>
          </w:p>
        </w:tc>
      </w:tr>
      <w:tr>
        <w:tc>
          <w:tcPr>
            <w:tcW w:w="3168" w:type="dxa"/>
          </w:tcPr>
          <w:p>
            <w:pPr>
              <w:spacing w:after="0"/>
              <w:rPr>
                <w:rFonts w:ascii="Calibri" w:hAnsi="Calibri" w:cs="Calibri"/>
                <w:sz w:val="17"/>
                <w:szCs w:val="17"/>
              </w:rPr>
            </w:pPr>
            <w:r>
              <w:rPr>
                <w:rFonts w:ascii="Calibri" w:hAnsi="Calibri" w:cs="Calibri"/>
                <w:sz w:val="17"/>
                <w:szCs w:val="17"/>
              </w:rPr>
              <w:t xml:space="preserve">Change Request Register</w:t>
            </w:r>
          </w:p>
        </w:tc>
        <w:tc>
          <w:tcPr>
            <w:tcW w:w="7488" w:type="dxa"/>
          </w:tcPr>
          <w:p>
            <w:pPr>
              <w:spacing w:after="0"/>
              <w:rPr>
                <w:rFonts w:ascii="Calibri" w:hAnsi="Calibri" w:cs="Calibri"/>
                <w:sz w:val="17"/>
                <w:szCs w:val="17"/>
              </w:rPr>
            </w:pPr>
            <w:r>
              <w:rPr>
                <w:rFonts w:ascii="Calibri" w:hAnsi="Calibri" w:cs="Calibri"/>
                <w:sz w:val="17"/>
                <w:szCs w:val="17"/>
              </w:rPr>
              <w:t xml:space="preserve">How a change after sign-off is raised and decided; candidate changes; the decision log of every Appendix R observation</w:t>
            </w:r>
          </w:p>
        </w:tc>
      </w:tr>
      <w:tr>
        <w:tc>
          <w:tcPr>
            <w:tcW w:w="3168" w:type="dxa"/>
          </w:tcPr>
          <w:p>
            <w:pPr>
              <w:spacing w:after="0"/>
              <w:rPr>
                <w:rFonts w:ascii="Calibri" w:hAnsi="Calibri" w:cs="Calibri"/>
                <w:sz w:val="17"/>
                <w:szCs w:val="17"/>
              </w:rPr>
            </w:pPr>
            <w:r>
              <w:rPr>
                <w:rFonts w:ascii="Calibri" w:hAnsi="Calibri" w:cs="Calibri"/>
                <w:sz w:val="17"/>
                <w:szCs w:val="17"/>
              </w:rPr>
              <w:t xml:space="preserve">Test Cases and Traceability</w:t>
            </w:r>
          </w:p>
        </w:tc>
        <w:tc>
          <w:tcPr>
            <w:tcW w:w="7488" w:type="dxa"/>
          </w:tcPr>
          <w:p>
            <w:pPr>
              <w:spacing w:after="0"/>
              <w:rPr>
                <w:rFonts w:ascii="Calibri" w:hAnsi="Calibri" w:cs="Calibri"/>
                <w:sz w:val="17"/>
                <w:szCs w:val="17"/>
              </w:rPr>
            </w:pPr>
            <w:r>
              <w:rPr>
                <w:rFonts w:ascii="Calibri" w:hAnsi="Calibri" w:cs="Calibri"/>
                <w:sz w:val="17"/>
                <w:szCs w:val="17"/>
              </w:rPr>
              <w:t xml:space="preserve">BRD ID to FR item, test cases, screens and walkthrough steps; the questions answered in BDOI's FRS; UAT entry and exit criteria</w:t>
            </w:r>
          </w:p>
        </w:tc>
      </w:tr>
      <w:tr>
        <w:tc>
          <w:tcPr>
            <w:tcW w:w="3168" w:type="dxa"/>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tcPr>
          <w:p>
            <w:pPr>
              <w:spacing w:after="0"/>
              <w:rPr>
                <w:rFonts w:ascii="Calibri" w:hAnsi="Calibri" w:cs="Calibri"/>
                <w:sz w:val="17"/>
                <w:szCs w:val="17"/>
              </w:rPr>
            </w:pPr>
            <w:r>
              <w:rPr>
                <w:rFonts w:ascii="Calibri" w:hAnsi="Calibri" w:cs="Calibri"/>
                <w:sz w:val="17"/>
                <w:szCs w:val="17"/>
              </w:rPr>
              <w:t xml:space="preserve">The sign-in ID of every persona for the walkthrough in the BIBS UAT environment and the walkthrough script</w:t>
            </w:r>
          </w:p>
        </w:tc>
      </w:tr>
    </w:tbl>
    <w:p>
      <w:pPr>
        <w:rPr>
          <w:rFonts w:ascii="Calibri" w:hAnsi="Calibri" w:cs="Calibri"/>
        </w:rPr>
      </w:pPr>
    </w:p>
    <w:p>
      <w:pPr>
        <w:ind w:left="360" w:right="270"/>
        <w:jc w:val="both"/>
      </w:pPr>
      <w:r>
        <w:rPr>
          <w:rFonts w:ascii="Arial" w:hAnsi="Arial" w:cs="Arial"/>
        </w:rPr>
        <w:t xml:space="preserve">Before signing, the Business Unit confirms the 26 points of the review checklist in Appendix U.</w:t>
      </w:r>
    </w:p>
    <w:p w:rsidR="009A43D9" w:rsidP="43591555" w:rsidRDefault="00D40D51" w14:paraId="085E3CCA" w14:textId="77777777">
      <w:pPr>
        <w:pStyle w:val="Heading1"/>
        <w:numPr>
          <w:ilvl w:val="0"/>
          <w:numId w:val="3"/>
        </w:numPr>
        <w:rPr>
          <w:sz w:val="28"/>
          <w:szCs w:val="28"/>
        </w:rPr>
      </w:pPr>
      <w:bookmarkStart w:name="__RefHeading___Toc2017_3224244561" w:id="30"/>
      <w:bookmarkStart w:name="_Toc137351795" w:id="31"/>
      <w:bookmarkStart w:name="_Toc96081440" w:id="32"/>
      <w:bookmarkStart w:name="_Toc834579987" w:id="33"/>
      <w:bookmarkStart w:name="_Toc878448346" w:id="34"/>
      <w:bookmarkEnd w:id="30"/>
      <w:bookmarkStart w:name="_Toc2096946983" w:id="371440611"/>
      <w:r w:rsidRPr="11E56ED0" w:rsidR="00D40D51">
        <w:rPr>
          <w:sz w:val="28"/>
          <w:szCs w:val="28"/>
        </w:rPr>
        <w:t xml:space="preserve">Business Requirements </w:t>
      </w:r>
      <w:bookmarkEnd w:id="31"/>
      <w:r w:rsidRPr="11E56ED0" w:rsidR="00D40D51">
        <w:rPr>
          <w:sz w:val="28"/>
          <w:szCs w:val="28"/>
        </w:rPr>
        <w:t>Mapping</w:t>
      </w:r>
      <w:bookmarkEnd w:id="32"/>
      <w:bookmarkEnd w:id="33"/>
      <w:bookmarkEnd w:id="34"/>
      <w:bookmarkEnd w:id="371440611"/>
    </w:p>
    <w:p w:rsidR="009A43D9" w:rsidRDefault="00D40D51" w14:paraId="3B04F34A" w14:textId="77777777">
      <w:pPr>
        <w:ind w:left="720" w:right="270"/>
        <w:jc w:val="both"/>
      </w:pPr>
      <w:r>
        <w:br/>
      </w:r>
      <w:r>
        <w:rPr>
          <w:rFonts w:ascii="Arial" w:hAnsi="Arial" w:cs="Arial"/>
        </w:rPr>
        <w:t xml:space="preserve">This section lists the business requirements baselined in the Business Requirements Document (BRD) and the corresponding Functional Requirements to satisfy each business requirement. </w:t>
      </w:r>
    </w:p>
    <w:p w:rsidR="009A43D9" w:rsidRDefault="009A43D9" w14:paraId="1FC39945" w14:textId="77777777">
      <w:pPr>
        <w:ind w:left="720" w:right="270"/>
        <w:jc w:val="both"/>
        <w:rPr>
          <w:rFonts w:ascii="Arial" w:hAnsi="Arial" w:cs="Arial"/>
        </w:rPr>
      </w:pPr>
    </w:p>
    <w:p w:rsidR="009A43D9" w:rsidRDefault="00D40D51" w14:paraId="3A5DD5B6" w14:textId="77777777">
      <w:pPr>
        <w:ind w:left="720" w:right="270"/>
        <w:jc w:val="both"/>
        <w:rPr>
          <w:rFonts w:ascii="Arial" w:hAnsi="Arial" w:cs="Arial"/>
        </w:rPr>
      </w:pPr>
      <w:r>
        <w:rPr>
          <w:rFonts w:ascii="Arial" w:hAnsi="Arial" w:cs="Arial"/>
        </w:rPr>
        <w:t>The details of each functional requirement are provided in the subsequent section.</w:t>
      </w:r>
    </w:p>
    <w:p w:rsidR="009A43D9" w:rsidRDefault="009A43D9" w14:paraId="0562CB0E" w14:textId="77777777">
      <w:pPr>
        <w:pStyle w:val="PlainText"/>
        <w:ind w:left="720" w:right="270"/>
        <w:jc w:val="both"/>
      </w:pPr>
    </w:p>
    <w:p w:rsidR="009A43D9" w:rsidRDefault="009A43D9" w14:paraId="34CE0A41" w14:textId="77777777">
      <w:pPr>
        <w:pStyle w:val="PlainText"/>
        <w:ind w:left="720" w:right="270"/>
        <w:jc w:val="both"/>
        <w:rPr>
          <w:rFonts w:ascii="Arial" w:hAnsi="Arial" w:eastAsia="Times New Roman" w:cs="Arial"/>
          <w:color w:val="FF0000"/>
          <w:sz w:val="20"/>
          <w:szCs w:val="20"/>
          <w:lang w:eastAsia="en-CA"/>
        </w:rPr>
      </w:pPr>
    </w:p>
    <w:p w:rsidR="009A43D9" w:rsidRDefault="00D40D51" w14:paraId="207CCF61" w14:textId="77777777">
      <w:pPr>
        <w:pStyle w:val="PlainText"/>
        <w:ind w:right="270"/>
        <w:jc w:val="both"/>
        <w:rPr>
          <w:b/>
          <w:bCs/>
        </w:rPr>
      </w:pPr>
      <w:r>
        <w:rPr>
          <w:b/>
          <w:bCs/>
        </w:rPr>
        <w:t xml:space="preserve">     </w:t>
      </w:r>
    </w:p>
    <w:tbl>
      <w:tblPr>
        <w:tblW w:w="10800" w:type="dxa"/>
        <w:tblInd w:w="43" w:type="dxa"/>
        <w:tblLayout w:type="fixed"/>
        <w:tblCellMar>
          <w:top w:w="28" w:type="dxa"/>
          <w:left w:w="28" w:type="dxa"/>
          <w:bottom w:w="28" w:type="dxa"/>
          <w:right w:w="28" w:type="dxa"/>
        </w:tblCellMar>
        <w:tblLook w:val="04A0" w:firstRow="1" w:lastRow="0" w:firstColumn="1" w:lastColumn="0" w:noHBand="0" w:noVBand="1"/>
      </w:tblPr>
      <w:tblGrid>
        <w:gridCol w:w="1829"/>
        <w:gridCol w:w="5950"/>
        <w:gridCol w:w="3021"/>
      </w:tblGrid>
      <w:tr w:rsidR="009A43D9" w14:paraId="3E4E75DA"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4FFECCA" w14:textId="77777777">
            <w:pPr>
              <w:widowControl w:val="0"/>
              <w:jc w:val="center"/>
              <w:rPr>
                <w:rFonts w:ascii="Calibri" w:hAnsi="Calibri"/>
                <w:sz w:val="18"/>
                <w:szCs w:val="18"/>
              </w:rPr>
            </w:pPr>
            <w:r>
              <w:rPr>
                <w:rFonts w:ascii="Calibri" w:hAnsi="Calibri" w:cs="Arial"/>
                <w:b/>
                <w:bCs/>
                <w:color w:val="000000"/>
                <w:sz w:val="18"/>
                <w:szCs w:val="18"/>
                <w:lang w:eastAsia="en-US"/>
              </w:rPr>
              <w:t>BRD Req No.</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651066" w14:textId="77777777">
            <w:pPr>
              <w:widowControl w:val="0"/>
              <w:jc w:val="center"/>
              <w:rPr>
                <w:rFonts w:ascii="Calibri" w:hAnsi="Calibri"/>
                <w:sz w:val="18"/>
                <w:szCs w:val="18"/>
              </w:rPr>
            </w:pPr>
            <w:r>
              <w:rPr>
                <w:rFonts w:ascii="Calibri" w:hAnsi="Calibri" w:cs="Arial"/>
                <w:b/>
                <w:bCs/>
                <w:color w:val="000000"/>
                <w:sz w:val="18"/>
                <w:szCs w:val="18"/>
                <w:lang w:eastAsia="en-US"/>
              </w:rPr>
              <w:t>Business Requirement</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E9AA3F" w14:textId="77777777">
            <w:pPr>
              <w:widowControl w:val="0"/>
              <w:jc w:val="center"/>
              <w:rPr>
                <w:rFonts w:ascii="Calibri" w:hAnsi="Calibri"/>
                <w:sz w:val="18"/>
                <w:szCs w:val="18"/>
              </w:rPr>
            </w:pPr>
            <w:r>
              <w:rPr>
                <w:rFonts w:ascii="Calibri" w:hAnsi="Calibri" w:cs="Arial"/>
                <w:b/>
                <w:bCs/>
                <w:color w:val="000000"/>
                <w:sz w:val="18"/>
                <w:szCs w:val="18"/>
                <w:lang w:eastAsia="en-US"/>
              </w:rPr>
              <w:t>Functional Requirement Req IDs</w:t>
            </w:r>
          </w:p>
        </w:tc>
      </w:tr>
      <w:tr w:rsidR="009A43D9" w14:paraId="1A1AFB48"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244C10" w14:textId="77777777">
            <w:pPr>
              <w:pStyle w:val="TableContents"/>
              <w:widowControl w:val="0"/>
              <w:rPr>
                <w:rFonts w:ascii="Calibri" w:hAnsi="Calibri"/>
                <w:sz w:val="18"/>
                <w:szCs w:val="18"/>
              </w:rPr>
            </w:pPr>
            <w:r>
              <w:rPr>
                <w:rFonts w:ascii="Calibri" w:hAnsi="Calibri"/>
                <w:sz w:val="18"/>
                <w:szCs w:val="18"/>
              </w:rPr>
              <w:t>BRQID.001</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D426FFB" w14:textId="77777777">
            <w:pPr>
              <w:pStyle w:val="TableContents"/>
              <w:widowControl w:val="0"/>
              <w:rPr>
                <w:rFonts w:ascii="Calibri" w:hAnsi="Calibri"/>
                <w:sz w:val="18"/>
                <w:szCs w:val="18"/>
              </w:rPr>
            </w:pPr>
            <w:r>
              <w:rPr>
                <w:rFonts w:ascii="Calibri" w:hAnsi="Calibri"/>
                <w:sz w:val="18"/>
                <w:szCs w:val="18"/>
              </w:rPr>
              <w:t>Access and log-in to the system.</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eastAsia="Calibri" w:cs="Calibri"/>
                <w:color w:val="000000"/>
              </w:rPr>
            </w:pPr>
            <w:r>
              <w:rPr>
                <w:rFonts w:ascii="Calibri" w:hAnsi="Calibri" w:cs="Calibri"/>
              </w:rPr>
              <w:t xml:space="preserve">Added in v3.2: FRS.CSH.01.01, FRS.CSH.01.02</w:t>
            </w:r>
          </w:p>
        </w:tc>
      </w:tr>
      <w:tr w:rsidR="009A43D9" w14:paraId="2FF3A09E"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33D0D8" w14:textId="77777777">
            <w:pPr>
              <w:pStyle w:val="TableContents"/>
              <w:widowControl w:val="0"/>
              <w:rPr>
                <w:rFonts w:ascii="Calibri" w:hAnsi="Calibri"/>
                <w:sz w:val="18"/>
                <w:szCs w:val="18"/>
              </w:rPr>
            </w:pPr>
            <w:r>
              <w:rPr>
                <w:rFonts w:ascii="Calibri" w:hAnsi="Calibri"/>
                <w:sz w:val="18"/>
                <w:szCs w:val="18"/>
              </w:rPr>
              <w:t>BRQID.002</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0579C95" w14:textId="77777777">
            <w:pPr>
              <w:pStyle w:val="TableContents"/>
              <w:widowControl w:val="0"/>
              <w:spacing w:before="57" w:after="57"/>
              <w:rPr>
                <w:rFonts w:ascii="Calibri" w:hAnsi="Calibri"/>
                <w:sz w:val="18"/>
                <w:szCs w:val="18"/>
              </w:rPr>
            </w:pPr>
            <w:r>
              <w:rPr>
                <w:rFonts w:ascii="Calibri" w:hAnsi="Calibri"/>
                <w:sz w:val="18"/>
                <w:szCs w:val="18"/>
              </w:rPr>
              <w:t>Restrict access to authorized users so that only authorized personnel can access the system.</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eastAsia="Calibri" w:cs="Calibri"/>
                <w:color w:val="000000"/>
              </w:rPr>
            </w:pPr>
            <w:r>
              <w:rPr>
                <w:rFonts w:ascii="Calibri" w:hAnsi="Calibri" w:cs="Calibri"/>
              </w:rPr>
              <w:t xml:space="preserve">Added in v3.2: FRS.CSH.01.02, FRS.OPS.002.04, FRS.OPS.002.05</w:t>
            </w:r>
          </w:p>
        </w:tc>
      </w:tr>
      <w:tr w:rsidR="009A43D9" w14:paraId="071FA0FE"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4452033" w14:textId="77777777">
            <w:pPr>
              <w:pStyle w:val="TableContents"/>
              <w:widowControl w:val="0"/>
              <w:rPr>
                <w:rFonts w:ascii="Calibri" w:hAnsi="Calibri"/>
                <w:sz w:val="18"/>
                <w:szCs w:val="18"/>
              </w:rPr>
            </w:pPr>
            <w:r>
              <w:rPr>
                <w:rFonts w:ascii="Calibri" w:hAnsi="Calibri"/>
                <w:sz w:val="18"/>
                <w:szCs w:val="18"/>
              </w:rPr>
              <w:t>BRQID.003</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55DF736" w14:textId="77777777">
            <w:pPr>
              <w:pStyle w:val="TableContents"/>
              <w:widowControl w:val="0"/>
              <w:rPr>
                <w:rFonts w:ascii="Calibri" w:hAnsi="Calibri"/>
                <w:sz w:val="18"/>
                <w:szCs w:val="18"/>
              </w:rPr>
            </w:pPr>
            <w:r>
              <w:rPr>
                <w:rFonts w:ascii="Calibri" w:hAnsi="Calibri"/>
                <w:sz w:val="18"/>
                <w:szCs w:val="18"/>
              </w:rPr>
              <w:t>Upon successful login, the system must immediately present the User with access to the Operations functionality, displayed prominently on the dashboard. The User must be able to select and view specific operational sections based on their role, preference, or task at hand.</w:t>
            </w:r>
          </w:p>
          <w:p w:rsidR="009A43D9" w:rsidRDefault="00D40D51" w14:paraId="071A305D" w14:textId="77777777">
            <w:pPr>
              <w:pStyle w:val="TableContents"/>
              <w:widowControl w:val="0"/>
              <w:rPr>
                <w:rFonts w:ascii="Calibri" w:hAnsi="Calibri"/>
                <w:sz w:val="18"/>
                <w:szCs w:val="18"/>
              </w:rPr>
            </w:pPr>
            <w:r>
              <w:rPr>
                <w:rFonts w:ascii="Calibri" w:hAnsi="Calibri"/>
                <w:sz w:val="18"/>
                <w:szCs w:val="18"/>
              </w:rPr>
              <w:t>The system must ensure intuitive navigation, allowing users to switch between sections efficiently, with each section offering its full suite of functionalities, validations, reporting tools, ability to open a link to applications it integrates with.</w:t>
            </w:r>
          </w:p>
        </w:tc>
        <w:tc>
          <w:tcPr>
            <w:tcW w:w="3021"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pPr>
            <w:r>
              <w:rPr>
                <w:rFonts w:ascii="Calibri" w:hAnsi="Calibri" w:cs="Calibri"/>
              </w:rPr>
              <w:t xml:space="preserve">Added in v3.2: FRS.CSH.01.03, FRS.CSH.01.03.05, FRS.CSH.10.01.02</w:t>
            </w:r>
          </w:p>
        </w:tc>
      </w:tr>
      <w:tr w:rsidR="009A43D9" w14:paraId="7477397B"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1DCDD6" w14:textId="77777777">
            <w:pPr>
              <w:pStyle w:val="TableContents"/>
              <w:widowControl w:val="0"/>
              <w:rPr>
                <w:rFonts w:ascii="Calibri" w:hAnsi="Calibri"/>
                <w:sz w:val="18"/>
                <w:szCs w:val="18"/>
              </w:rPr>
            </w:pPr>
            <w:r>
              <w:rPr>
                <w:rFonts w:ascii="Calibri" w:hAnsi="Calibri"/>
                <w:sz w:val="18"/>
                <w:szCs w:val="18"/>
              </w:rPr>
              <w:t>BRQID.004</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F201B85" w14:textId="77777777">
            <w:pPr>
              <w:pStyle w:val="TableContents"/>
              <w:widowControl w:val="0"/>
              <w:rPr>
                <w:rFonts w:ascii="Calibri" w:hAnsi="Calibri"/>
                <w:sz w:val="18"/>
                <w:szCs w:val="18"/>
              </w:rPr>
            </w:pPr>
            <w:r>
              <w:rPr>
                <w:rFonts w:ascii="Calibri" w:hAnsi="Calibri"/>
                <w:sz w:val="18"/>
                <w:szCs w:val="18"/>
              </w:rPr>
              <w:t>Integrate with other systems / applications / modules to fetch or flow-in data. (i.e. Collection, Accounting, Disbursement, Marketing, Claims).</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18"/>
                <w:szCs w:val="18"/>
              </w:rPr>
            </w:pPr>
            <w:r>
              <w:rPr>
                <w:rFonts w:ascii="Calibri" w:hAnsi="Calibri" w:cs="Calibri"/>
              </w:rPr>
              <w:t xml:space="preserve">Added in v3.2: FRS.CSH.10.01, FRS.CSH.06.03</w:t>
            </w:r>
          </w:p>
        </w:tc>
      </w:tr>
      <w:tr w:rsidR="009A43D9" w14:paraId="2C0EA3FB"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2453F0" w14:textId="77777777">
            <w:pPr>
              <w:pStyle w:val="TableContents"/>
              <w:widowControl w:val="0"/>
              <w:rPr>
                <w:rFonts w:ascii="Calibri" w:hAnsi="Calibri"/>
                <w:sz w:val="18"/>
                <w:szCs w:val="18"/>
              </w:rPr>
            </w:pPr>
            <w:r>
              <w:rPr>
                <w:rFonts w:ascii="Calibri" w:hAnsi="Calibri"/>
                <w:sz w:val="18"/>
                <w:szCs w:val="18"/>
              </w:rPr>
              <w:t>BRQID.005</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49D6388" w14:textId="77777777">
            <w:pPr>
              <w:pStyle w:val="TableContents"/>
              <w:widowControl w:val="0"/>
              <w:rPr>
                <w:rFonts w:ascii="Calibri" w:hAnsi="Calibri"/>
                <w:sz w:val="18"/>
                <w:szCs w:val="18"/>
              </w:rPr>
            </w:pPr>
            <w:r>
              <w:rPr>
                <w:rFonts w:ascii="Calibri" w:hAnsi="Calibri"/>
                <w:sz w:val="18"/>
                <w:szCs w:val="18"/>
              </w:rPr>
              <w:t>Facility to fetch from other systems / applications / modules the necessary data that are required to flow-in to support Operations processes.</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rFonts w:ascii="Calibri" w:hAnsi="Calibri" w:cs="Calibri"/>
              </w:rPr>
              <w:t xml:space="preserve">Added in v3.2: FRS.CSH.05.01, FRS.CSH.10.02</w:t>
            </w:r>
          </w:p>
        </w:tc>
      </w:tr>
      <w:tr w:rsidR="009A43D9" w14:paraId="3FE803F3"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2832C19" w14:textId="77777777">
            <w:pPr>
              <w:pStyle w:val="TableContents"/>
              <w:widowControl w:val="0"/>
              <w:rPr>
                <w:rFonts w:ascii="Calibri" w:hAnsi="Calibri"/>
                <w:sz w:val="18"/>
                <w:szCs w:val="18"/>
              </w:rPr>
            </w:pPr>
            <w:r>
              <w:rPr>
                <w:rFonts w:ascii="Calibri" w:hAnsi="Calibri"/>
                <w:sz w:val="18"/>
                <w:szCs w:val="18"/>
              </w:rPr>
              <w:t>BRQID.006</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2EA82D" w14:textId="77777777">
            <w:pPr>
              <w:pStyle w:val="TableContents"/>
              <w:widowControl w:val="0"/>
              <w:rPr>
                <w:rFonts w:ascii="Calibri" w:hAnsi="Calibri"/>
                <w:sz w:val="18"/>
                <w:szCs w:val="18"/>
              </w:rPr>
            </w:pPr>
            <w:r>
              <w:rPr>
                <w:rFonts w:ascii="Calibri" w:hAnsi="Calibri"/>
                <w:sz w:val="18"/>
                <w:szCs w:val="18"/>
              </w:rPr>
              <w:t>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rFonts w:ascii="Calibri" w:hAnsi="Calibri" w:cs="Calibri"/>
              </w:rPr>
              <w:t xml:space="preserve">Added in v3.2: FRS.CSH.05.01, FRS.CSH.05.01.13, FRS.CSH.10.03, FRS.CSH.09.02.23</w:t>
            </w:r>
          </w:p>
        </w:tc>
      </w:tr>
      <w:tr w:rsidR="009A43D9" w14:paraId="377E3AAF"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D52293C" w14:textId="77777777">
            <w:pPr>
              <w:pStyle w:val="TableContents"/>
              <w:widowControl w:val="0"/>
              <w:rPr>
                <w:rFonts w:ascii="Calibri" w:hAnsi="Calibri"/>
                <w:sz w:val="18"/>
                <w:szCs w:val="18"/>
              </w:rPr>
            </w:pPr>
            <w:r>
              <w:rPr>
                <w:rFonts w:ascii="Calibri" w:hAnsi="Calibri"/>
                <w:sz w:val="18"/>
                <w:szCs w:val="18"/>
              </w:rPr>
              <w:t>BRQID.007</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C512A9F" w14:textId="77777777">
            <w:pPr>
              <w:pStyle w:val="TableContents"/>
              <w:widowControl w:val="0"/>
              <w:rPr>
                <w:rFonts w:ascii="Calibri" w:hAnsi="Calibri"/>
                <w:sz w:val="18"/>
                <w:szCs w:val="18"/>
              </w:rPr>
            </w:pPr>
            <w:r>
              <w:rPr>
                <w:rFonts w:ascii="Calibri" w:hAnsi="Calibri"/>
                <w:sz w:val="18"/>
                <w:szCs w:val="18"/>
              </w:rPr>
              <w:t>Capabilities to include, record, update remittance details at</w:t>
            </w:r>
          </w:p>
          <w:p w:rsidR="009A43D9" w:rsidRDefault="00D40D51" w14:paraId="4675D377" w14:textId="77777777">
            <w:pPr>
              <w:pStyle w:val="TableContents"/>
              <w:widowControl w:val="0"/>
              <w:rPr>
                <w:rFonts w:ascii="Calibri" w:hAnsi="Calibri"/>
                <w:sz w:val="18"/>
                <w:szCs w:val="18"/>
              </w:rPr>
            </w:pPr>
            <w:r>
              <w:rPr>
                <w:rFonts w:ascii="Calibri" w:hAnsi="Calibri"/>
                <w:sz w:val="18"/>
                <w:szCs w:val="18"/>
              </w:rPr>
              <w:t>the invoice level and ensure visible payment histories</w:t>
            </w:r>
          </w:p>
          <w:p w:rsidR="009A43D9" w:rsidRDefault="00D40D51" w14:paraId="7B28362E" w14:textId="77777777">
            <w:pPr>
              <w:pStyle w:val="TableContents"/>
              <w:widowControl w:val="0"/>
              <w:rPr>
                <w:rFonts w:ascii="Calibri" w:hAnsi="Calibri"/>
                <w:sz w:val="18"/>
                <w:szCs w:val="18"/>
              </w:rPr>
            </w:pPr>
            <w:r>
              <w:rPr>
                <w:rFonts w:ascii="Calibri" w:hAnsi="Calibri"/>
                <w:sz w:val="18"/>
                <w:szCs w:val="18"/>
              </w:rPr>
              <w:t>including dates, amounts, and AR numbers.</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rFonts w:ascii="Calibri" w:hAnsi="Calibri" w:cs="Calibri"/>
              </w:rPr>
              <w:t xml:space="preserve">Added in v3.2: FRS.CSH.08.01, FRS.CSH.08.02, FRS.CSH.02.05.10</w:t>
            </w:r>
          </w:p>
        </w:tc>
      </w:tr>
      <w:tr w:rsidR="009A43D9" w14:paraId="7116E965"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722CC99" w14:textId="77777777">
            <w:pPr>
              <w:pStyle w:val="TableContents"/>
              <w:widowControl w:val="0"/>
              <w:rPr>
                <w:rFonts w:ascii="Calibri" w:hAnsi="Calibri"/>
                <w:sz w:val="18"/>
                <w:szCs w:val="18"/>
              </w:rPr>
            </w:pPr>
            <w:r>
              <w:rPr>
                <w:rFonts w:ascii="Calibri" w:hAnsi="Calibri"/>
                <w:sz w:val="18"/>
                <w:szCs w:val="18"/>
              </w:rPr>
              <w:t>CSHID.001</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5C1909" w14:textId="77777777">
            <w:pPr>
              <w:pStyle w:val="TableContents"/>
              <w:widowControl w:val="0"/>
              <w:rPr>
                <w:rFonts w:ascii="Calibri" w:hAnsi="Calibri"/>
                <w:sz w:val="18"/>
                <w:szCs w:val="18"/>
              </w:rPr>
            </w:pPr>
            <w:r>
              <w:rPr>
                <w:rFonts w:ascii="Calibri" w:hAnsi="Calibri"/>
                <w:sz w:val="18"/>
                <w:szCs w:val="18"/>
              </w:rPr>
              <w:t>Create, cancel, and reinstate Acknowledgement Receipt (AR).</w:t>
            </w:r>
          </w:p>
          <w:p w:rsidR="009A43D9" w:rsidRDefault="00D40D51" w14:paraId="53EFB368" w14:textId="77777777">
            <w:pPr>
              <w:pStyle w:val="TableContents"/>
              <w:widowControl w:val="0"/>
              <w:rPr>
                <w:rFonts w:ascii="Calibri" w:hAnsi="Calibri"/>
                <w:sz w:val="18"/>
                <w:szCs w:val="18"/>
              </w:rPr>
            </w:pPr>
            <w:r>
              <w:rPr>
                <w:rFonts w:ascii="Calibri" w:hAnsi="Calibri"/>
                <w:sz w:val="18"/>
                <w:szCs w:val="18"/>
              </w:rPr>
              <w:t>1. Premium Payments - Bills Payments, OTC, Trade, CLPC, PDC.</w:t>
            </w:r>
          </w:p>
          <w:p w:rsidR="009A43D9" w:rsidRDefault="00D40D51" w14:paraId="256F28C9" w14:textId="77777777">
            <w:pPr>
              <w:pStyle w:val="TableContents"/>
              <w:widowControl w:val="0"/>
              <w:rPr>
                <w:rFonts w:ascii="Calibri" w:hAnsi="Calibri"/>
                <w:sz w:val="18"/>
                <w:szCs w:val="18"/>
              </w:rPr>
            </w:pPr>
            <w:r>
              <w:rPr>
                <w:rFonts w:ascii="Calibri" w:hAnsi="Calibri"/>
                <w:sz w:val="18"/>
                <w:szCs w:val="18"/>
              </w:rPr>
              <w:t>2. Non-Premium Payments - Insurance Payments (Refund, Other expenses, AR Insurance)</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2087C5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FRS.CSH.02.01</w:t>
            </w:r>
          </w:p>
          <w:p w:rsidR="009A43D9" w:rsidRDefault="00D40D51" w14:paraId="52627BE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3DC09BD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57FC6F7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FRS.CSH.02.01.15, FRS.CSH.02.01.16, FRS.CSH.03.01.11, FRS.CSH.04.01.12</w:t>
            </w:r>
          </w:p>
        </w:tc>
      </w:tr>
      <w:tr w:rsidR="009A43D9" w14:paraId="2564D151"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A173A7" w14:textId="77777777">
            <w:pPr>
              <w:pStyle w:val="TableContents"/>
              <w:widowControl w:val="0"/>
              <w:rPr>
                <w:rFonts w:ascii="Calibri" w:hAnsi="Calibri"/>
                <w:sz w:val="18"/>
                <w:szCs w:val="18"/>
              </w:rPr>
            </w:pPr>
            <w:r>
              <w:rPr>
                <w:rFonts w:ascii="Calibri" w:hAnsi="Calibri"/>
                <w:sz w:val="18"/>
                <w:szCs w:val="18"/>
              </w:rPr>
              <w:t>CSHID.002</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A1207D5" w14:textId="77777777">
            <w:pPr>
              <w:pStyle w:val="TableContents"/>
              <w:widowControl w:val="0"/>
              <w:rPr>
                <w:rFonts w:ascii="Calibri" w:hAnsi="Calibri"/>
                <w:sz w:val="18"/>
                <w:szCs w:val="18"/>
              </w:rPr>
            </w:pPr>
            <w:r>
              <w:rPr>
                <w:rFonts w:ascii="Calibri" w:hAnsi="Calibri"/>
                <w:sz w:val="18"/>
                <w:szCs w:val="18"/>
              </w:rPr>
              <w:t>Create, cancel, and reinstate Official Receipt (OR).</w:t>
            </w:r>
          </w:p>
          <w:p w:rsidR="009A43D9" w:rsidRDefault="00D40D51" w14:paraId="7F307FF1" w14:textId="77777777">
            <w:pPr>
              <w:pStyle w:val="TableContents"/>
              <w:widowControl w:val="0"/>
              <w:rPr>
                <w:rFonts w:ascii="Calibri" w:hAnsi="Calibri"/>
                <w:sz w:val="18"/>
                <w:szCs w:val="18"/>
              </w:rPr>
            </w:pPr>
            <w:r>
              <w:rPr>
                <w:rFonts w:ascii="Calibri" w:hAnsi="Calibri"/>
                <w:sz w:val="18"/>
                <w:szCs w:val="18"/>
              </w:rPr>
              <w:t>1. Service Fee Income (e.g. risk management fee, consultancy fee)</w:t>
            </w:r>
          </w:p>
          <w:p w:rsidR="009A43D9" w:rsidRDefault="00D40D51" w14:paraId="34AE67C7" w14:textId="77777777">
            <w:pPr>
              <w:pStyle w:val="TableContents"/>
              <w:widowControl w:val="0"/>
              <w:rPr>
                <w:rFonts w:ascii="Calibri" w:hAnsi="Calibri"/>
                <w:sz w:val="18"/>
                <w:szCs w:val="18"/>
              </w:rPr>
            </w:pPr>
            <w:r>
              <w:rPr>
                <w:rFonts w:ascii="Calibri" w:hAnsi="Calibri"/>
                <w:sz w:val="18"/>
                <w:szCs w:val="18"/>
              </w:rPr>
              <w:t>2. Insurance Profit Share</w:t>
            </w:r>
          </w:p>
          <w:p w:rsidR="009A43D9" w:rsidRDefault="00D40D51" w14:paraId="0C3416C0" w14:textId="77777777">
            <w:pPr>
              <w:pStyle w:val="TableContents"/>
              <w:widowControl w:val="0"/>
              <w:rPr>
                <w:rFonts w:ascii="Calibri" w:hAnsi="Calibri"/>
                <w:sz w:val="18"/>
                <w:szCs w:val="18"/>
              </w:rPr>
            </w:pPr>
            <w:r>
              <w:rPr>
                <w:rFonts w:ascii="Calibri" w:hAnsi="Calibri"/>
                <w:sz w:val="18"/>
                <w:szCs w:val="18"/>
              </w:rPr>
              <w:t>3. Commissions (e.g. e.g. VAT or W/Tax)</w:t>
            </w:r>
          </w:p>
          <w:p w:rsidR="009A43D9" w:rsidRDefault="00D40D51" w14:paraId="639351B1" w14:textId="77777777">
            <w:pPr>
              <w:pStyle w:val="TableContents"/>
              <w:widowControl w:val="0"/>
              <w:rPr>
                <w:rFonts w:ascii="Calibri" w:hAnsi="Calibri"/>
                <w:sz w:val="18"/>
                <w:szCs w:val="18"/>
              </w:rPr>
            </w:pPr>
            <w:r>
              <w:rPr>
                <w:rFonts w:ascii="Calibri" w:hAnsi="Calibri"/>
                <w:sz w:val="18"/>
                <w:szCs w:val="18"/>
              </w:rPr>
              <w:t>4. Incentives</w:t>
            </w:r>
          </w:p>
          <w:p w:rsidR="009A43D9" w:rsidRDefault="00D40D51" w14:paraId="59F21942" w14:textId="77777777">
            <w:pPr>
              <w:pStyle w:val="TableContents"/>
              <w:widowControl w:val="0"/>
              <w:rPr>
                <w:rFonts w:ascii="Calibri" w:hAnsi="Calibri"/>
                <w:sz w:val="18"/>
                <w:szCs w:val="18"/>
              </w:rPr>
            </w:pPr>
            <w:r>
              <w:rPr>
                <w:rFonts w:ascii="Calibri" w:hAnsi="Calibri"/>
                <w:sz w:val="18"/>
                <w:szCs w:val="18"/>
              </w:rPr>
              <w:t>5. Others (discount)</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8DF004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4E800B7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1D88C5C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6BDB471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FRS.CSH.02.02.10, FRS.CSH.02.06</w:t>
            </w:r>
          </w:p>
        </w:tc>
      </w:tr>
      <w:tr w:rsidR="009A43D9" w14:paraId="0B81309C"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DD6312" w14:textId="77777777">
            <w:pPr>
              <w:pStyle w:val="TableContents"/>
              <w:widowControl w:val="0"/>
              <w:rPr>
                <w:rFonts w:ascii="Calibri" w:hAnsi="Calibri"/>
                <w:sz w:val="18"/>
                <w:szCs w:val="18"/>
              </w:rPr>
            </w:pPr>
            <w:r>
              <w:rPr>
                <w:rFonts w:ascii="Calibri" w:hAnsi="Calibri"/>
                <w:sz w:val="18"/>
                <w:szCs w:val="18"/>
              </w:rPr>
              <w:t>CSHID.003</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1BFD961" w14:textId="77777777">
            <w:pPr>
              <w:pStyle w:val="TableContents"/>
              <w:widowControl w:val="0"/>
              <w:rPr>
                <w:rFonts w:ascii="Calibri" w:hAnsi="Calibri"/>
                <w:sz w:val="18"/>
                <w:szCs w:val="18"/>
              </w:rPr>
            </w:pPr>
            <w:r>
              <w:rPr>
                <w:rFonts w:ascii="Calibri" w:hAnsi="Calibri"/>
                <w:sz w:val="18"/>
                <w:szCs w:val="18"/>
              </w:rPr>
              <w:t>Facility to allow User to choose the reason for AR or OR cancellation.</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6AEAE4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FRS.CSH.03.01.06</w:t>
            </w:r>
          </w:p>
        </w:tc>
      </w:tr>
      <w:tr w:rsidR="009A43D9" w14:paraId="29369FB5"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FF9F816" w14:textId="77777777">
            <w:pPr>
              <w:pStyle w:val="TableContents"/>
              <w:widowControl w:val="0"/>
              <w:rPr>
                <w:rFonts w:ascii="Calibri" w:hAnsi="Calibri"/>
                <w:sz w:val="18"/>
                <w:szCs w:val="18"/>
              </w:rPr>
            </w:pPr>
            <w:r>
              <w:rPr>
                <w:rFonts w:ascii="Calibri" w:hAnsi="Calibri"/>
                <w:sz w:val="18"/>
                <w:szCs w:val="18"/>
              </w:rPr>
              <w:t>CSHID.004</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FADE176" w14:textId="77777777">
            <w:pPr>
              <w:pStyle w:val="TableContents"/>
              <w:widowControl w:val="0"/>
              <w:rPr>
                <w:rFonts w:ascii="Calibri" w:hAnsi="Calibri"/>
                <w:sz w:val="18"/>
                <w:szCs w:val="18"/>
              </w:rPr>
            </w:pPr>
            <w:r>
              <w:rPr>
                <w:rFonts w:ascii="Calibri" w:hAnsi="Calibri"/>
                <w:sz w:val="18"/>
                <w:szCs w:val="18"/>
              </w:rPr>
              <w:t>Facility to allow User to choose the reason for Reinstatement.</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894EF30"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tc>
      </w:tr>
      <w:tr w:rsidR="009A43D9" w14:paraId="4D8C1B26"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54405C" w14:textId="77777777">
            <w:pPr>
              <w:pStyle w:val="TableContents"/>
              <w:widowControl w:val="0"/>
              <w:rPr>
                <w:rFonts w:ascii="Calibri" w:hAnsi="Calibri"/>
                <w:sz w:val="18"/>
                <w:szCs w:val="18"/>
              </w:rPr>
            </w:pPr>
            <w:r>
              <w:rPr>
                <w:rFonts w:ascii="Calibri" w:hAnsi="Calibri"/>
                <w:sz w:val="18"/>
                <w:szCs w:val="18"/>
              </w:rPr>
              <w:t>CSHID.005</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B86351" w14:textId="77777777">
            <w:pPr>
              <w:pStyle w:val="TableContents"/>
              <w:widowControl w:val="0"/>
              <w:rPr>
                <w:rFonts w:ascii="Calibri" w:hAnsi="Calibri"/>
                <w:sz w:val="18"/>
                <w:szCs w:val="18"/>
              </w:rPr>
            </w:pPr>
            <w:r>
              <w:rPr>
                <w:rFonts w:ascii="Calibri" w:hAnsi="Calibri"/>
                <w:sz w:val="18"/>
                <w:szCs w:val="18"/>
              </w:rPr>
              <w:t>Facility to allow User to encode the required information for Reinstatement.</w:t>
            </w:r>
          </w:p>
          <w:p w:rsidR="009A43D9" w:rsidRDefault="00D40D51" w14:paraId="37D5C3BC" w14:textId="77777777">
            <w:pPr>
              <w:pStyle w:val="TableContents"/>
              <w:widowControl w:val="0"/>
              <w:rPr>
                <w:rFonts w:ascii="Calibri" w:hAnsi="Calibri"/>
                <w:sz w:val="18"/>
                <w:szCs w:val="18"/>
              </w:rPr>
            </w:pPr>
            <w:r>
              <w:rPr>
                <w:rFonts w:ascii="Calibri" w:hAnsi="Calibri"/>
                <w:sz w:val="18"/>
                <w:szCs w:val="18"/>
              </w:rPr>
              <w:t>1. Premium Payment</w:t>
            </w:r>
          </w:p>
          <w:p w:rsidR="009A43D9" w:rsidRDefault="00D40D51" w14:paraId="312A96BE" w14:textId="77777777">
            <w:pPr>
              <w:pStyle w:val="TableContents"/>
              <w:widowControl w:val="0"/>
              <w:numPr>
                <w:ilvl w:val="0"/>
                <w:numId w:val="2"/>
              </w:numPr>
              <w:rPr>
                <w:rFonts w:ascii="Calibri" w:hAnsi="Calibri"/>
                <w:sz w:val="18"/>
                <w:szCs w:val="18"/>
              </w:rPr>
            </w:pPr>
            <w:r>
              <w:rPr>
                <w:rFonts w:ascii="Calibri" w:hAnsi="Calibri"/>
                <w:sz w:val="18"/>
                <w:szCs w:val="18"/>
              </w:rPr>
              <w:t>Invoice number</w:t>
            </w:r>
          </w:p>
          <w:p w:rsidR="009A43D9" w:rsidRDefault="00D40D51" w14:paraId="1A6CF6A4" w14:textId="77777777">
            <w:pPr>
              <w:pStyle w:val="TableContents"/>
              <w:widowControl w:val="0"/>
              <w:numPr>
                <w:ilvl w:val="0"/>
                <w:numId w:val="2"/>
              </w:numPr>
              <w:rPr>
                <w:rFonts w:ascii="Calibri" w:hAnsi="Calibri"/>
                <w:sz w:val="18"/>
                <w:szCs w:val="18"/>
              </w:rPr>
            </w:pPr>
            <w:r>
              <w:rPr>
                <w:rFonts w:ascii="Calibri" w:hAnsi="Calibri"/>
                <w:sz w:val="18"/>
                <w:szCs w:val="18"/>
              </w:rPr>
              <w:t>Acknowledgment Receipt number</w:t>
            </w:r>
          </w:p>
          <w:p w:rsidR="009A43D9" w:rsidRDefault="00D40D51" w14:paraId="310EED73" w14:textId="77777777">
            <w:pPr>
              <w:pStyle w:val="TableContents"/>
              <w:widowControl w:val="0"/>
              <w:numPr>
                <w:ilvl w:val="0"/>
                <w:numId w:val="2"/>
              </w:numPr>
              <w:rPr>
                <w:rFonts w:ascii="Calibri" w:hAnsi="Calibri"/>
                <w:sz w:val="18"/>
                <w:szCs w:val="18"/>
              </w:rPr>
            </w:pPr>
            <w:r>
              <w:rPr>
                <w:rFonts w:ascii="Calibri" w:hAnsi="Calibri"/>
                <w:sz w:val="18"/>
                <w:szCs w:val="18"/>
              </w:rPr>
              <w:t>Assured/Payor name</w:t>
            </w:r>
          </w:p>
          <w:p w:rsidR="009A43D9" w:rsidRDefault="00D40D51" w14:paraId="1BF7DAD7" w14:textId="77777777">
            <w:pPr>
              <w:pStyle w:val="TableContents"/>
              <w:widowControl w:val="0"/>
              <w:numPr>
                <w:ilvl w:val="0"/>
                <w:numId w:val="2"/>
              </w:numPr>
              <w:rPr>
                <w:rFonts w:ascii="Calibri" w:hAnsi="Calibri"/>
                <w:sz w:val="18"/>
                <w:szCs w:val="18"/>
              </w:rPr>
            </w:pPr>
            <w:r>
              <w:rPr>
                <w:rFonts w:ascii="Calibri" w:hAnsi="Calibri"/>
                <w:sz w:val="18"/>
                <w:szCs w:val="18"/>
              </w:rPr>
              <w:t>Amount reinstated</w:t>
            </w:r>
          </w:p>
          <w:p w:rsidR="009A43D9" w:rsidRDefault="00D40D51" w14:paraId="5C56D447" w14:textId="77777777">
            <w:pPr>
              <w:pStyle w:val="TableContents"/>
              <w:widowControl w:val="0"/>
              <w:numPr>
                <w:ilvl w:val="0"/>
                <w:numId w:val="2"/>
              </w:numPr>
              <w:rPr>
                <w:rFonts w:ascii="Calibri" w:hAnsi="Calibri"/>
                <w:sz w:val="18"/>
                <w:szCs w:val="18"/>
              </w:rPr>
            </w:pPr>
            <w:r>
              <w:rPr>
                <w:rFonts w:ascii="Calibri" w:hAnsi="Calibri"/>
                <w:sz w:val="18"/>
                <w:szCs w:val="18"/>
              </w:rPr>
              <w:t>Account officer</w:t>
            </w:r>
          </w:p>
          <w:p w:rsidR="009A43D9" w:rsidRDefault="00D40D51" w14:paraId="42676CB5" w14:textId="77777777">
            <w:pPr>
              <w:pStyle w:val="TableContents"/>
              <w:widowControl w:val="0"/>
              <w:numPr>
                <w:ilvl w:val="0"/>
                <w:numId w:val="2"/>
              </w:numPr>
              <w:rPr>
                <w:rFonts w:ascii="Calibri" w:hAnsi="Calibri"/>
                <w:sz w:val="18"/>
                <w:szCs w:val="18"/>
              </w:rPr>
            </w:pPr>
            <w:r>
              <w:rPr>
                <w:rFonts w:ascii="Calibri" w:hAnsi="Calibri"/>
                <w:sz w:val="18"/>
                <w:szCs w:val="18"/>
              </w:rPr>
              <w:t>Unit Head</w:t>
            </w:r>
          </w:p>
          <w:p w:rsidR="009A43D9" w:rsidRDefault="00D40D51" w14:paraId="74092D41" w14:textId="77777777">
            <w:pPr>
              <w:pStyle w:val="TableContents"/>
              <w:widowControl w:val="0"/>
              <w:numPr>
                <w:ilvl w:val="0"/>
                <w:numId w:val="2"/>
              </w:numPr>
              <w:rPr>
                <w:rFonts w:ascii="Calibri" w:hAnsi="Calibri"/>
                <w:sz w:val="18"/>
                <w:szCs w:val="18"/>
              </w:rPr>
            </w:pPr>
            <w:r>
              <w:rPr>
                <w:rFonts w:ascii="Calibri" w:hAnsi="Calibri"/>
                <w:sz w:val="18"/>
                <w:szCs w:val="18"/>
              </w:rPr>
              <w:t>Team Leader</w:t>
            </w:r>
          </w:p>
          <w:p w:rsidR="009A43D9" w:rsidRDefault="00D40D51" w14:paraId="10081ACF" w14:textId="77777777">
            <w:pPr>
              <w:pStyle w:val="TableContents"/>
              <w:widowControl w:val="0"/>
              <w:rPr>
                <w:rFonts w:ascii="Calibri" w:hAnsi="Calibri"/>
                <w:sz w:val="18"/>
                <w:szCs w:val="18"/>
              </w:rPr>
            </w:pPr>
            <w:r>
              <w:rPr>
                <w:rFonts w:ascii="Calibri" w:hAnsi="Calibri"/>
                <w:sz w:val="18"/>
                <w:szCs w:val="18"/>
              </w:rPr>
              <w:t>2. Direct Payment</w:t>
            </w:r>
          </w:p>
          <w:p w:rsidR="009A43D9" w:rsidRDefault="00D40D51" w14:paraId="7FB3F5E2" w14:textId="77777777">
            <w:pPr>
              <w:pStyle w:val="TableContents"/>
              <w:widowControl w:val="0"/>
              <w:numPr>
                <w:ilvl w:val="0"/>
                <w:numId w:val="1"/>
              </w:numPr>
              <w:rPr>
                <w:rFonts w:ascii="Calibri" w:hAnsi="Calibri"/>
                <w:sz w:val="18"/>
                <w:szCs w:val="18"/>
              </w:rPr>
            </w:pPr>
            <w:r>
              <w:rPr>
                <w:rFonts w:ascii="Calibri" w:hAnsi="Calibri"/>
                <w:sz w:val="18"/>
                <w:szCs w:val="18"/>
              </w:rPr>
              <w:t>Invoice number</w:t>
            </w:r>
          </w:p>
          <w:p w:rsidR="009A43D9" w:rsidRDefault="00D40D51" w14:paraId="6CE44A0F" w14:textId="77777777">
            <w:pPr>
              <w:pStyle w:val="TableContents"/>
              <w:widowControl w:val="0"/>
              <w:numPr>
                <w:ilvl w:val="0"/>
                <w:numId w:val="1"/>
              </w:numPr>
              <w:rPr>
                <w:rFonts w:ascii="Calibri" w:hAnsi="Calibri"/>
                <w:sz w:val="18"/>
                <w:szCs w:val="18"/>
              </w:rPr>
            </w:pPr>
            <w:r>
              <w:rPr>
                <w:rFonts w:ascii="Calibri" w:hAnsi="Calibri"/>
                <w:sz w:val="18"/>
                <w:szCs w:val="18"/>
              </w:rPr>
              <w:t>OR number</w:t>
            </w:r>
          </w:p>
          <w:p w:rsidR="009A43D9" w:rsidRDefault="00D40D51" w14:paraId="4C63B269" w14:textId="77777777">
            <w:pPr>
              <w:pStyle w:val="TableContents"/>
              <w:widowControl w:val="0"/>
              <w:numPr>
                <w:ilvl w:val="0"/>
                <w:numId w:val="1"/>
              </w:numPr>
              <w:rPr>
                <w:rFonts w:ascii="Calibri" w:hAnsi="Calibri"/>
                <w:sz w:val="18"/>
                <w:szCs w:val="18"/>
              </w:rPr>
            </w:pPr>
            <w:r>
              <w:rPr>
                <w:rFonts w:ascii="Calibri" w:hAnsi="Calibri"/>
                <w:sz w:val="18"/>
                <w:szCs w:val="18"/>
              </w:rPr>
              <w:t>Assured/Payor name</w:t>
            </w:r>
          </w:p>
          <w:p w:rsidR="009A43D9" w:rsidRDefault="00D40D51" w14:paraId="2AE1D663" w14:textId="77777777">
            <w:pPr>
              <w:pStyle w:val="TableContents"/>
              <w:widowControl w:val="0"/>
              <w:numPr>
                <w:ilvl w:val="0"/>
                <w:numId w:val="1"/>
              </w:numPr>
              <w:rPr>
                <w:rFonts w:ascii="Calibri" w:hAnsi="Calibri"/>
                <w:sz w:val="18"/>
                <w:szCs w:val="18"/>
              </w:rPr>
            </w:pPr>
            <w:r>
              <w:rPr>
                <w:rFonts w:ascii="Calibri" w:hAnsi="Calibri"/>
                <w:sz w:val="18"/>
                <w:szCs w:val="18"/>
              </w:rPr>
              <w:t>Amount reinstated</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3F1BD"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FRS.CSH.04.01.06</w:t>
            </w:r>
          </w:p>
        </w:tc>
      </w:tr>
      <w:tr w:rsidR="009A43D9" w14:paraId="48066190"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091B1C" w14:textId="77777777">
            <w:pPr>
              <w:pStyle w:val="TableContents"/>
              <w:widowControl w:val="0"/>
              <w:rPr>
                <w:rFonts w:ascii="Calibri" w:hAnsi="Calibri"/>
                <w:sz w:val="18"/>
                <w:szCs w:val="18"/>
              </w:rPr>
            </w:pPr>
            <w:r>
              <w:rPr>
                <w:rFonts w:ascii="Calibri" w:hAnsi="Calibri"/>
                <w:sz w:val="18"/>
                <w:szCs w:val="18"/>
              </w:rPr>
              <w:t>CSHID.006</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AD2DA27" w14:textId="77777777">
            <w:pPr>
              <w:pStyle w:val="TableContents"/>
              <w:widowControl w:val="0"/>
              <w:rPr>
                <w:rFonts w:ascii="Calibri" w:hAnsi="Calibri"/>
                <w:sz w:val="18"/>
                <w:szCs w:val="18"/>
              </w:rPr>
            </w:pPr>
            <w:r>
              <w:rPr>
                <w:rFonts w:ascii="Calibri" w:hAnsi="Calibri"/>
                <w:sz w:val="18"/>
                <w:szCs w:val="18"/>
              </w:rPr>
              <w:t>Auto-assign AR/OR numbers per transaction based on branch.</w:t>
            </w:r>
          </w:p>
          <w:p w:rsidR="009A43D9" w:rsidRDefault="00D40D51" w14:paraId="1CEE5D3C" w14:textId="77777777">
            <w:pPr>
              <w:pStyle w:val="TableContents"/>
              <w:widowControl w:val="0"/>
              <w:rPr>
                <w:rFonts w:ascii="Calibri" w:hAnsi="Calibri"/>
                <w:sz w:val="18"/>
                <w:szCs w:val="18"/>
              </w:rPr>
            </w:pPr>
            <w:r>
              <w:rPr>
                <w:rFonts w:ascii="Calibri" w:hAnsi="Calibri"/>
                <w:sz w:val="18"/>
                <w:szCs w:val="18"/>
              </w:rPr>
              <w:t>Note: OR issuance is exclusively done by HO.</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37A588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70406A2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FRS.CSH.02.03</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FRS.CSH.02.03.06, FRS.CSH.02.05.08</w:t>
            </w:r>
          </w:p>
        </w:tc>
      </w:tr>
      <w:tr w:rsidR="009A43D9" w14:paraId="22A8DD7E"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254F5C" w14:textId="77777777">
            <w:pPr>
              <w:pStyle w:val="TableContents"/>
              <w:widowControl w:val="0"/>
              <w:rPr>
                <w:rFonts w:ascii="Calibri" w:hAnsi="Calibri"/>
                <w:sz w:val="18"/>
                <w:szCs w:val="18"/>
              </w:rPr>
            </w:pPr>
            <w:r>
              <w:rPr>
                <w:rFonts w:ascii="Calibri" w:hAnsi="Calibri"/>
                <w:sz w:val="18"/>
                <w:szCs w:val="18"/>
              </w:rPr>
              <w:t>CSHID.007</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BCFAB67" w14:textId="77777777">
            <w:pPr>
              <w:pStyle w:val="TableContents"/>
              <w:widowControl w:val="0"/>
              <w:rPr>
                <w:rFonts w:ascii="Calibri" w:hAnsi="Calibri"/>
                <w:sz w:val="18"/>
                <w:szCs w:val="18"/>
              </w:rPr>
            </w:pPr>
            <w:r>
              <w:rPr>
                <w:rFonts w:ascii="Calibri" w:hAnsi="Calibri"/>
                <w:sz w:val="18"/>
                <w:szCs w:val="18"/>
              </w:rPr>
              <w:t>Issue an individual OR per commission check or credited amount or multiple payments in one OR as long as one Insurer / Payee (one certificate).</w:t>
            </w:r>
          </w:p>
          <w:p w:rsidR="009A43D9" w:rsidRDefault="00D40D51" w14:paraId="324FF7BE" w14:textId="77777777">
            <w:pPr>
              <w:pStyle w:val="TableContents"/>
              <w:widowControl w:val="0"/>
              <w:rPr>
                <w:rFonts w:ascii="Calibri" w:hAnsi="Calibri"/>
                <w:sz w:val="18"/>
                <w:szCs w:val="18"/>
              </w:rPr>
            </w:pPr>
            <w:r>
              <w:rPr>
                <w:rFonts w:ascii="Calibri" w:hAnsi="Calibri"/>
                <w:sz w:val="18"/>
                <w:szCs w:val="18"/>
              </w:rPr>
              <w:t>Source of data:</w:t>
            </w:r>
          </w:p>
          <w:p w:rsidR="009A43D9" w:rsidRDefault="00D40D51" w14:paraId="0974EF28" w14:textId="77777777">
            <w:pPr>
              <w:pStyle w:val="TableContents"/>
              <w:widowControl w:val="0"/>
              <w:rPr>
                <w:rFonts w:ascii="Calibri" w:hAnsi="Calibri"/>
                <w:sz w:val="18"/>
                <w:szCs w:val="18"/>
              </w:rPr>
            </w:pPr>
            <w:r>
              <w:rPr>
                <w:rFonts w:ascii="Calibri" w:hAnsi="Calibri"/>
                <w:sz w:val="18"/>
                <w:szCs w:val="18"/>
              </w:rPr>
              <w:t>1. Uploaded commission payment details from collection.</w:t>
            </w:r>
          </w:p>
          <w:p w:rsidR="009A43D9" w:rsidRDefault="00D40D51" w14:paraId="1B5F03B7" w14:textId="77777777">
            <w:pPr>
              <w:pStyle w:val="TableContents"/>
              <w:widowControl w:val="0"/>
              <w:rPr>
                <w:rFonts w:ascii="Calibri" w:hAnsi="Calibri"/>
                <w:sz w:val="18"/>
                <w:szCs w:val="18"/>
              </w:rPr>
            </w:pPr>
            <w:r>
              <w:rPr>
                <w:rFonts w:ascii="Calibri" w:hAnsi="Calibri"/>
                <w:sz w:val="18"/>
                <w:szCs w:val="18"/>
              </w:rPr>
              <w:t>2. Remittance Schedule.</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F8AAF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06BD179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FRS.CSH.07.01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FRS.CSH.02.05.14, FRS.CSH.07.01.05</w:t>
            </w:r>
          </w:p>
        </w:tc>
      </w:tr>
      <w:tr w:rsidR="009A43D9" w14:paraId="7A61E5E0"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714BFEE" w14:textId="77777777">
            <w:pPr>
              <w:widowControl w:val="0"/>
              <w:rPr>
                <w:rFonts w:ascii="Calibri" w:hAnsi="Calibri"/>
                <w:sz w:val="18"/>
                <w:szCs w:val="18"/>
              </w:rPr>
            </w:pPr>
            <w:r>
              <w:rPr>
                <w:rFonts w:ascii="Calibri" w:hAnsi="Calibri"/>
                <w:color w:val="000000"/>
                <w:sz w:val="18"/>
                <w:szCs w:val="18"/>
              </w:rPr>
              <w:t>CSHID.008</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4311D28" w14:textId="77777777">
            <w:pPr>
              <w:pStyle w:val="TableContents"/>
              <w:widowControl w:val="0"/>
              <w:rPr>
                <w:rFonts w:ascii="Calibri" w:hAnsi="Calibri"/>
                <w:sz w:val="18"/>
                <w:szCs w:val="18"/>
              </w:rPr>
            </w:pPr>
            <w:r>
              <w:rPr>
                <w:rFonts w:ascii="Calibri" w:hAnsi="Calibri"/>
                <w:color w:val="000000"/>
                <w:sz w:val="18"/>
                <w:szCs w:val="18"/>
              </w:rPr>
              <w:t>For AR, allow uploads for Bills, Trade, CLPC payments, matured PDC, Direct Credit for batch processing.</w:t>
            </w:r>
            <w:r>
              <w:rPr>
                <w:rFonts w:ascii="Calibri" w:hAnsi="Calibri"/>
                <w:color w:val="000000"/>
                <w:sz w:val="18"/>
                <w:szCs w:val="18"/>
              </w:rPr>
              <w:br/>
            </w:r>
            <w:r>
              <w:rPr>
                <w:rFonts w:ascii="Calibri" w:hAnsi="Calibri"/>
                <w:color w:val="000000"/>
                <w:sz w:val="18"/>
                <w:szCs w:val="18"/>
              </w:rPr>
              <w:t>Sources of files and file type:</w:t>
            </w:r>
            <w:r>
              <w:rPr>
                <w:rFonts w:ascii="Calibri" w:hAnsi="Calibri"/>
                <w:color w:val="000000"/>
                <w:sz w:val="18"/>
                <w:szCs w:val="18"/>
              </w:rPr>
              <w:br/>
            </w:r>
            <w:r>
              <w:rPr>
                <w:rFonts w:ascii="Calibri" w:hAnsi="Calibri"/>
                <w:color w:val="000000"/>
                <w:sz w:val="18"/>
                <w:szCs w:val="18"/>
              </w:rPr>
              <w:t>a. Bills Payment: TXT (FS01) from IT-DCO</w:t>
            </w:r>
            <w:r>
              <w:rPr>
                <w:rFonts w:ascii="Calibri" w:hAnsi="Calibri"/>
                <w:color w:val="000000"/>
                <w:sz w:val="18"/>
                <w:szCs w:val="18"/>
              </w:rPr>
              <w:br/>
            </w:r>
            <w:r>
              <w:rPr>
                <w:rFonts w:ascii="Calibri" w:hAnsi="Calibri"/>
                <w:color w:val="000000"/>
                <w:sz w:val="18"/>
                <w:szCs w:val="18"/>
              </w:rPr>
              <w:t>b. Trade Payment: TXT from CIB</w:t>
            </w:r>
            <w:r>
              <w:rPr>
                <w:rFonts w:ascii="Calibri" w:hAnsi="Calibri"/>
                <w:color w:val="000000"/>
                <w:sz w:val="18"/>
                <w:szCs w:val="18"/>
              </w:rPr>
              <w:br/>
            </w:r>
            <w:r>
              <w:rPr>
                <w:rFonts w:ascii="Calibri" w:hAnsi="Calibri"/>
                <w:color w:val="000000"/>
                <w:sz w:val="18"/>
                <w:szCs w:val="18"/>
              </w:rPr>
              <w:t>c. CLPC Payment: EXCEL</w:t>
            </w:r>
            <w:r>
              <w:rPr>
                <w:rFonts w:ascii="Calibri" w:hAnsi="Calibri"/>
                <w:color w:val="000000"/>
                <w:sz w:val="18"/>
                <w:szCs w:val="18"/>
              </w:rPr>
              <w:br/>
            </w:r>
            <w:r>
              <w:rPr>
                <w:rFonts w:ascii="Calibri" w:hAnsi="Calibri"/>
                <w:color w:val="000000"/>
                <w:sz w:val="18"/>
                <w:szCs w:val="18"/>
              </w:rPr>
              <w:t>d. PDC Payment file in excel for upload</w:t>
            </w:r>
            <w:r>
              <w:rPr>
                <w:rFonts w:ascii="Calibri" w:hAnsi="Calibri"/>
                <w:color w:val="000000"/>
                <w:sz w:val="18"/>
                <w:szCs w:val="18"/>
              </w:rPr>
              <w:br/>
            </w:r>
            <w:r>
              <w:rPr>
                <w:rFonts w:ascii="Calibri" w:hAnsi="Calibri"/>
                <w:color w:val="000000"/>
                <w:sz w:val="18"/>
                <w:szCs w:val="18"/>
              </w:rPr>
              <w:t>e. Direct Credit: TXT</w:t>
            </w:r>
            <w:r>
              <w:rPr>
                <w:rFonts w:ascii="Calibri" w:hAnsi="Calibri"/>
                <w:color w:val="000000"/>
                <w:sz w:val="18"/>
                <w:szCs w:val="18"/>
              </w:rPr>
              <w:br/>
            </w:r>
            <w:r>
              <w:rPr>
                <w:rFonts w:ascii="Calibri" w:hAnsi="Calibri"/>
                <w:color w:val="000000"/>
                <w:sz w:val="18"/>
                <w:szCs w:val="18"/>
              </w:rPr>
              <w:t>FS01/04: All via batch process.</w:t>
            </w:r>
            <w:r>
              <w:rPr>
                <w:rFonts w:ascii="Calibri" w:hAnsi="Calibri"/>
                <w:color w:val="000000"/>
                <w:sz w:val="18"/>
                <w:szCs w:val="18"/>
              </w:rPr>
              <w:br/>
            </w:r>
            <w:r>
              <w:rPr>
                <w:rFonts w:ascii="Calibri" w:hAnsi="Calibri"/>
                <w:color w:val="000000"/>
                <w:sz w:val="18"/>
                <w:szCs w:val="18"/>
              </w:rPr>
              <w:t>Trade, Direct Credit, CLPC – manually prepared by BU, send to IT, IT to run batch process – FS04.</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A7804D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FRS.CSH.05.02, FRS.CSH.05.01.13</w:t>
            </w:r>
          </w:p>
        </w:tc>
      </w:tr>
      <w:tr>
        <w:trPr/>
        <w:tc>
          <w:tcPr>
            <w:tcW w:w="1829"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sz w:val="18"/>
                <w:szCs w:val="18"/>
              </w:rPr>
            </w:pPr>
            <w:r>
              <w:rPr>
                <w:rFonts w:ascii="Calibri" w:hAnsi="Calibri"/>
                <w:color w:val="000000"/>
                <w:sz w:val="18"/>
                <w:szCs w:val="18"/>
              </w:rPr>
              <w:t xml:space="preserve">CSHID.009</w:t>
            </w:r>
          </w:p>
        </w:tc>
        <w:tc>
          <w:tcPr>
            <w:tcW w:w="5950"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rPr>
                <w:rFonts w:ascii="Calibri" w:hAnsi="Calibri"/>
                <w:sz w:val="18"/>
                <w:szCs w:val="18"/>
              </w:rPr>
            </w:pPr>
            <w:r>
              <w:rPr>
                <w:rFonts w:ascii="Calibri" w:hAnsi="Calibri"/>
                <w:color w:val="000000"/>
                <w:sz w:val="18"/>
                <w:szCs w:val="18"/>
              </w:rPr>
              <w:t xml:space="preserve">Facility to accept check with “for check pick up” from Collection.</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Removed from the BRD by the Cashiering annex of May 2026 (annex p.4-6): check pick-up is no longer part of BDOI's target process; no FR item.</w:t>
            </w:r>
          </w:p>
        </w:tc>
      </w:tr>
      <w:tr w:rsidR="009A43D9" w14:paraId="54C9EA32"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2358EB" w14:textId="77777777">
            <w:pPr>
              <w:pStyle w:val="TableContents"/>
              <w:widowControl w:val="0"/>
              <w:rPr>
                <w:rFonts w:ascii="Calibri" w:hAnsi="Calibri"/>
                <w:sz w:val="18"/>
                <w:szCs w:val="18"/>
              </w:rPr>
            </w:pPr>
            <w:r>
              <w:rPr>
                <w:rFonts w:ascii="Calibri" w:hAnsi="Calibri"/>
                <w:color w:val="000000"/>
                <w:sz w:val="18"/>
                <w:szCs w:val="18"/>
              </w:rPr>
              <w:t>CSHID.010</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5B6A4A" w14:textId="77777777">
            <w:pPr>
              <w:pStyle w:val="TableContents"/>
              <w:widowControl w:val="0"/>
              <w:rPr>
                <w:rFonts w:ascii="Calibri" w:hAnsi="Calibri"/>
                <w:sz w:val="18"/>
                <w:szCs w:val="18"/>
              </w:rPr>
            </w:pPr>
            <w:r>
              <w:rPr>
                <w:rFonts w:ascii="Calibri" w:hAnsi="Calibri"/>
                <w:color w:val="000000"/>
                <w:sz w:val="18"/>
                <w:szCs w:val="18"/>
              </w:rPr>
              <w:t>Access and perform search using the following parameter:</w:t>
            </w:r>
          </w:p>
          <w:p w:rsidR="009A43D9" w:rsidRDefault="00D40D51" w14:paraId="5B5A2013" w14:textId="77777777">
            <w:pPr>
              <w:pStyle w:val="TableContents"/>
              <w:widowControl w:val="0"/>
              <w:numPr>
                <w:ilvl w:val="0"/>
                <w:numId w:val="7"/>
              </w:numPr>
              <w:rPr>
                <w:rFonts w:ascii="Calibri" w:hAnsi="Calibri"/>
                <w:sz w:val="18"/>
                <w:szCs w:val="18"/>
              </w:rPr>
            </w:pPr>
            <w:r>
              <w:rPr>
                <w:rFonts w:ascii="Calibri" w:hAnsi="Calibri"/>
                <w:color w:val="000000"/>
                <w:sz w:val="18"/>
                <w:szCs w:val="18"/>
              </w:rPr>
              <w:t>AR Number</w:t>
            </w:r>
          </w:p>
          <w:p w:rsidR="009A43D9" w:rsidRDefault="00D40D51" w14:paraId="481074E3" w14:textId="77777777">
            <w:pPr>
              <w:pStyle w:val="TableContents"/>
              <w:widowControl w:val="0"/>
              <w:numPr>
                <w:ilvl w:val="0"/>
                <w:numId w:val="7"/>
              </w:numPr>
              <w:rPr>
                <w:rFonts w:ascii="Calibri" w:hAnsi="Calibri"/>
                <w:sz w:val="18"/>
                <w:szCs w:val="18"/>
              </w:rPr>
            </w:pPr>
            <w:r>
              <w:rPr>
                <w:rFonts w:ascii="Calibri" w:hAnsi="Calibri"/>
                <w:color w:val="000000"/>
                <w:sz w:val="18"/>
                <w:szCs w:val="18"/>
              </w:rPr>
              <w:t>OR Number</w:t>
            </w:r>
          </w:p>
          <w:p w:rsidR="009A43D9" w:rsidRDefault="00D40D51" w14:paraId="7E0F5D7E" w14:textId="77777777">
            <w:pPr>
              <w:pStyle w:val="TableContents"/>
              <w:widowControl w:val="0"/>
              <w:numPr>
                <w:ilvl w:val="0"/>
                <w:numId w:val="7"/>
              </w:numPr>
              <w:rPr>
                <w:rFonts w:ascii="Calibri" w:hAnsi="Calibri"/>
                <w:sz w:val="18"/>
                <w:szCs w:val="18"/>
              </w:rPr>
            </w:pPr>
            <w:r>
              <w:rPr>
                <w:rFonts w:ascii="Calibri" w:hAnsi="Calibri"/>
                <w:color w:val="000000"/>
                <w:sz w:val="18"/>
                <w:szCs w:val="18"/>
              </w:rPr>
              <w:t>Client Number</w:t>
            </w:r>
          </w:p>
          <w:p w:rsidR="009A43D9" w:rsidRDefault="00D40D51" w14:paraId="200F9D4B" w14:textId="77777777">
            <w:pPr>
              <w:pStyle w:val="TableContents"/>
              <w:widowControl w:val="0"/>
              <w:numPr>
                <w:ilvl w:val="0"/>
                <w:numId w:val="7"/>
              </w:numPr>
              <w:rPr>
                <w:rFonts w:ascii="Calibri" w:hAnsi="Calibri"/>
                <w:sz w:val="18"/>
                <w:szCs w:val="18"/>
              </w:rPr>
            </w:pPr>
            <w:r>
              <w:rPr>
                <w:rFonts w:ascii="Calibri" w:hAnsi="Calibri"/>
                <w:color w:val="000000"/>
                <w:sz w:val="18"/>
                <w:szCs w:val="18"/>
              </w:rPr>
              <w:t>Invoice Number</w:t>
            </w:r>
          </w:p>
          <w:p w:rsidR="009A43D9" w:rsidRDefault="00D40D51" w14:paraId="2236CCA4" w14:textId="77777777">
            <w:pPr>
              <w:pStyle w:val="TableContents"/>
              <w:widowControl w:val="0"/>
              <w:numPr>
                <w:ilvl w:val="0"/>
                <w:numId w:val="7"/>
              </w:numPr>
              <w:rPr>
                <w:rFonts w:ascii="Calibri" w:hAnsi="Calibri"/>
                <w:sz w:val="18"/>
                <w:szCs w:val="18"/>
              </w:rPr>
            </w:pPr>
            <w:r>
              <w:rPr>
                <w:rFonts w:ascii="Calibri" w:hAnsi="Calibri"/>
                <w:color w:val="000000"/>
                <w:sz w:val="18"/>
                <w:szCs w:val="18"/>
              </w:rPr>
              <w:t>Payor Name</w:t>
            </w:r>
          </w:p>
          <w:p w:rsidR="009A43D9" w:rsidRDefault="00D40D51" w14:paraId="74E5D806" w14:textId="77777777">
            <w:pPr>
              <w:pStyle w:val="TableContents"/>
              <w:widowControl w:val="0"/>
              <w:numPr>
                <w:ilvl w:val="0"/>
                <w:numId w:val="7"/>
              </w:numPr>
              <w:rPr>
                <w:rFonts w:ascii="Calibri" w:hAnsi="Calibri"/>
                <w:sz w:val="18"/>
                <w:szCs w:val="18"/>
              </w:rPr>
            </w:pPr>
            <w:r>
              <w:rPr>
                <w:rFonts w:ascii="Calibri" w:hAnsi="Calibri"/>
                <w:color w:val="000000"/>
                <w:sz w:val="18"/>
                <w:szCs w:val="18"/>
              </w:rPr>
              <w:t>Assured Name</w:t>
            </w:r>
          </w:p>
          <w:p w:rsidR="009A43D9" w:rsidRDefault="00D40D51" w14:paraId="06C24BAA" w14:textId="77777777">
            <w:pPr>
              <w:pStyle w:val="TableContents"/>
              <w:widowControl w:val="0"/>
              <w:numPr>
                <w:ilvl w:val="0"/>
                <w:numId w:val="7"/>
              </w:numPr>
              <w:rPr>
                <w:rFonts w:ascii="Calibri" w:hAnsi="Calibri"/>
                <w:sz w:val="18"/>
                <w:szCs w:val="18"/>
              </w:rPr>
            </w:pPr>
            <w:r>
              <w:rPr>
                <w:rFonts w:ascii="Calibri" w:hAnsi="Calibri"/>
                <w:color w:val="000000"/>
                <w:sz w:val="18"/>
                <w:szCs w:val="18"/>
              </w:rPr>
              <w:t>Amount</w:t>
            </w:r>
          </w:p>
          <w:p w:rsidR="009A43D9" w:rsidRDefault="00D40D51" w14:paraId="531A0461" w14:textId="77777777">
            <w:pPr>
              <w:pStyle w:val="TableContents"/>
              <w:widowControl w:val="0"/>
              <w:numPr>
                <w:ilvl w:val="0"/>
                <w:numId w:val="7"/>
              </w:numPr>
              <w:rPr>
                <w:rFonts w:ascii="Calibri" w:hAnsi="Calibri"/>
                <w:sz w:val="18"/>
                <w:szCs w:val="18"/>
              </w:rPr>
            </w:pPr>
            <w:r>
              <w:rPr>
                <w:rFonts w:ascii="Calibri" w:hAnsi="Calibri"/>
                <w:color w:val="000000"/>
                <w:sz w:val="18"/>
                <w:szCs w:val="18"/>
              </w:rPr>
              <w:t>Date of Issuance</w:t>
            </w:r>
          </w:p>
          <w:p w:rsidR="009A43D9" w:rsidRDefault="00D40D51" w14:paraId="2E28646E" w14:textId="77777777">
            <w:pPr>
              <w:pStyle w:val="TableContents"/>
              <w:widowControl w:val="0"/>
              <w:numPr>
                <w:ilvl w:val="0"/>
                <w:numId w:val="7"/>
              </w:numPr>
              <w:rPr>
                <w:rFonts w:ascii="Calibri" w:hAnsi="Calibri"/>
                <w:sz w:val="18"/>
                <w:szCs w:val="18"/>
              </w:rPr>
            </w:pPr>
            <w:r>
              <w:rPr>
                <w:rFonts w:ascii="Calibri" w:hAnsi="Calibri"/>
                <w:color w:val="000000"/>
                <w:sz w:val="18"/>
                <w:szCs w:val="18"/>
              </w:rPr>
              <w:t>Policy Number</w:t>
            </w:r>
          </w:p>
          <w:p w:rsidR="009A43D9" w:rsidRDefault="00D40D51" w14:paraId="6E9B76DD" w14:textId="77777777">
            <w:pPr>
              <w:pStyle w:val="TableContents"/>
              <w:widowControl w:val="0"/>
              <w:numPr>
                <w:ilvl w:val="0"/>
                <w:numId w:val="7"/>
              </w:numPr>
              <w:rPr>
                <w:rFonts w:ascii="Calibri" w:hAnsi="Calibri"/>
                <w:sz w:val="18"/>
                <w:szCs w:val="18"/>
              </w:rPr>
            </w:pPr>
            <w:r>
              <w:rPr>
                <w:rFonts w:ascii="Calibri" w:hAnsi="Calibri"/>
                <w:color w:val="000000"/>
                <w:sz w:val="18"/>
                <w:szCs w:val="18"/>
              </w:rPr>
              <w:t>Insurer Name</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6C6ED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FRS.CSH.08.01.04</w:t>
            </w:r>
          </w:p>
        </w:tc>
      </w:tr>
      <w:tr w:rsidR="009A43D9" w14:paraId="3722AA03"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5A7CBF" w14:textId="77777777">
            <w:pPr>
              <w:pStyle w:val="TableContents"/>
              <w:widowControl w:val="0"/>
              <w:rPr>
                <w:rFonts w:ascii="Calibri" w:hAnsi="Calibri"/>
                <w:sz w:val="18"/>
                <w:szCs w:val="18"/>
              </w:rPr>
            </w:pPr>
            <w:r>
              <w:rPr>
                <w:rFonts w:ascii="Calibri" w:hAnsi="Calibri"/>
                <w:color w:val="000000"/>
                <w:sz w:val="18"/>
                <w:szCs w:val="18"/>
              </w:rPr>
              <w:t>CSHID.011</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EC9643" w14:textId="77777777">
            <w:pPr>
              <w:pStyle w:val="TableContents"/>
              <w:widowControl w:val="0"/>
              <w:rPr>
                <w:rFonts w:ascii="Calibri" w:hAnsi="Calibri"/>
                <w:sz w:val="18"/>
                <w:szCs w:val="18"/>
              </w:rPr>
            </w:pPr>
            <w:r>
              <w:rPr>
                <w:rFonts w:ascii="Calibri" w:hAnsi="Calibri"/>
                <w:color w:val="000000"/>
                <w:sz w:val="18"/>
                <w:szCs w:val="18"/>
              </w:rPr>
              <w:t>Facility to log in the Audit Trail the AR number and Username.</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rFonts w:ascii="Calibri" w:hAnsi="Calibri" w:cs="Calibri"/>
              </w:rPr>
              <w:t xml:space="preserve">Added in v3.2: FRS.CSH.08.03, FRS.CSH.02.01.14</w:t>
            </w:r>
          </w:p>
        </w:tc>
      </w:tr>
      <w:tr w:rsidR="009A43D9" w14:paraId="6B0E69F2"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C98B9F" w14:textId="77777777">
            <w:pPr>
              <w:pStyle w:val="TableContents"/>
              <w:widowControl w:val="0"/>
              <w:rPr>
                <w:rFonts w:ascii="Calibri" w:hAnsi="Calibri"/>
                <w:sz w:val="18"/>
                <w:szCs w:val="18"/>
              </w:rPr>
            </w:pPr>
            <w:r>
              <w:rPr>
                <w:rFonts w:ascii="Calibri" w:hAnsi="Calibri"/>
                <w:color w:val="000000"/>
                <w:sz w:val="18"/>
                <w:szCs w:val="18"/>
              </w:rPr>
              <w:t>CSHID.012</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314237" w14:textId="77777777">
            <w:pPr>
              <w:pStyle w:val="TableContents"/>
              <w:widowControl w:val="0"/>
              <w:rPr>
                <w:rFonts w:ascii="Calibri" w:hAnsi="Calibri"/>
                <w:sz w:val="18"/>
                <w:szCs w:val="18"/>
              </w:rPr>
            </w:pPr>
            <w:r>
              <w:rPr>
                <w:rFonts w:ascii="Calibri" w:hAnsi="Calibri"/>
                <w:color w:val="000000"/>
                <w:sz w:val="18"/>
                <w:szCs w:val="18"/>
              </w:rPr>
              <w:t>Post Accounting entries once cancellation is posted.</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D449DC2"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FRS.CSH.03.01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FRS.CSH.03.01.09</w:t>
            </w:r>
          </w:p>
        </w:tc>
      </w:tr>
      <w:tr w:rsidR="009A43D9" w14:paraId="0569CDEF"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06189" w14:textId="77777777">
            <w:pPr>
              <w:pStyle w:val="TableContents"/>
              <w:widowControl w:val="0"/>
              <w:rPr>
                <w:rFonts w:ascii="Calibri" w:hAnsi="Calibri"/>
                <w:sz w:val="18"/>
                <w:szCs w:val="18"/>
              </w:rPr>
            </w:pPr>
            <w:r>
              <w:rPr>
                <w:rFonts w:ascii="Calibri" w:hAnsi="Calibri"/>
                <w:color w:val="000000"/>
                <w:sz w:val="18"/>
                <w:szCs w:val="18"/>
              </w:rPr>
              <w:t>CSHID.013</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7CEC915" w14:textId="77777777">
            <w:pPr>
              <w:pStyle w:val="TableContents"/>
              <w:widowControl w:val="0"/>
              <w:rPr>
                <w:rFonts w:ascii="Calibri" w:hAnsi="Calibri"/>
                <w:sz w:val="18"/>
                <w:szCs w:val="18"/>
              </w:rPr>
            </w:pPr>
            <w:r>
              <w:rPr>
                <w:rFonts w:ascii="Calibri" w:hAnsi="Calibri"/>
                <w:color w:val="000000"/>
                <w:sz w:val="18"/>
                <w:szCs w:val="18"/>
              </w:rPr>
              <w:t>Post Accounting entries once reinstatement is posted.</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342DE85"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FRS.CSH.04.01.10</w:t>
            </w:r>
          </w:p>
        </w:tc>
      </w:tr>
      <w:tr w:rsidR="009A43D9" w14:paraId="3C792B9D"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680D79" w14:textId="77777777">
            <w:pPr>
              <w:pStyle w:val="TableContents"/>
              <w:widowControl w:val="0"/>
              <w:rPr>
                <w:rFonts w:ascii="Calibri" w:hAnsi="Calibri"/>
                <w:sz w:val="18"/>
                <w:szCs w:val="18"/>
              </w:rPr>
            </w:pPr>
            <w:r>
              <w:rPr>
                <w:rFonts w:ascii="Calibri" w:hAnsi="Calibri"/>
                <w:color w:val="000000"/>
                <w:sz w:val="18"/>
                <w:szCs w:val="18"/>
              </w:rPr>
              <w:t>CSHID.014</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84E009" w14:textId="77777777">
            <w:pPr>
              <w:pStyle w:val="TableContents"/>
              <w:widowControl w:val="0"/>
              <w:rPr>
                <w:rFonts w:ascii="Calibri" w:hAnsi="Calibri"/>
                <w:sz w:val="18"/>
                <w:szCs w:val="18"/>
              </w:rPr>
            </w:pPr>
            <w:r>
              <w:rPr>
                <w:rFonts w:ascii="Calibri" w:hAnsi="Calibri"/>
                <w:color w:val="000000"/>
                <w:sz w:val="18"/>
                <w:szCs w:val="18"/>
              </w:rPr>
              <w:t>Post Accounting entries for AR/OR.</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9645B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FRS.CSH.02.05.15</w:t>
            </w:r>
          </w:p>
        </w:tc>
      </w:tr>
      <w:tr w:rsidR="009A43D9" w14:paraId="25388D38"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F210112" w14:textId="77777777">
            <w:pPr>
              <w:pStyle w:val="TableContents"/>
              <w:widowControl w:val="0"/>
              <w:rPr>
                <w:rFonts w:ascii="Calibri" w:hAnsi="Calibri"/>
                <w:sz w:val="18"/>
                <w:szCs w:val="18"/>
              </w:rPr>
            </w:pPr>
            <w:r>
              <w:rPr>
                <w:rFonts w:ascii="Calibri" w:hAnsi="Calibri"/>
                <w:color w:val="000000"/>
                <w:sz w:val="18"/>
                <w:szCs w:val="18"/>
              </w:rPr>
              <w:t>CSHID.015</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9781C02" w14:textId="77777777">
            <w:pPr>
              <w:pStyle w:val="TableContents"/>
              <w:widowControl w:val="0"/>
              <w:rPr>
                <w:rFonts w:ascii="Calibri" w:hAnsi="Calibri"/>
                <w:sz w:val="18"/>
                <w:szCs w:val="18"/>
              </w:rPr>
            </w:pPr>
            <w:r>
              <w:rPr>
                <w:rFonts w:ascii="Calibri" w:hAnsi="Calibri"/>
                <w:color w:val="000000"/>
                <w:sz w:val="18"/>
                <w:szCs w:val="18"/>
              </w:rPr>
              <w:t>Validate AR/OR series is not depleted before transaction processing.</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8F1B4A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FRS.CSH.02.05.09</w:t>
            </w:r>
          </w:p>
        </w:tc>
      </w:tr>
      <w:tr w:rsidR="009A43D9" w14:paraId="25F9BCD7"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0EC71C" w14:textId="77777777">
            <w:pPr>
              <w:pStyle w:val="TableContents"/>
              <w:widowControl w:val="0"/>
              <w:rPr>
                <w:rFonts w:ascii="Calibri" w:hAnsi="Calibri"/>
                <w:sz w:val="18"/>
                <w:szCs w:val="18"/>
              </w:rPr>
            </w:pPr>
            <w:r>
              <w:rPr>
                <w:rFonts w:ascii="Calibri" w:hAnsi="Calibri"/>
                <w:color w:val="000000"/>
                <w:sz w:val="18"/>
                <w:szCs w:val="18"/>
              </w:rPr>
              <w:t>CSHID.016</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04A557" w14:textId="77777777">
            <w:pPr>
              <w:pStyle w:val="TableContents"/>
              <w:widowControl w:val="0"/>
              <w:rPr>
                <w:rFonts w:ascii="Calibri" w:hAnsi="Calibri"/>
                <w:sz w:val="18"/>
                <w:szCs w:val="18"/>
              </w:rPr>
            </w:pPr>
            <w:r>
              <w:rPr>
                <w:rFonts w:ascii="Calibri" w:hAnsi="Calibri"/>
                <w:color w:val="000000"/>
                <w:sz w:val="18"/>
                <w:szCs w:val="18"/>
              </w:rPr>
              <w:t>Automatically reverse Premium Receivables with minimal balances and below (Php 10.00 and below) if not equal to the following:</w:t>
            </w:r>
            <w:r>
              <w:rPr>
                <w:rFonts w:ascii="Calibri" w:hAnsi="Calibri"/>
                <w:color w:val="000000"/>
                <w:sz w:val="18"/>
                <w:szCs w:val="18"/>
              </w:rPr>
              <w:br/>
            </w:r>
            <w:r>
              <w:rPr>
                <w:rFonts w:ascii="Calibri" w:hAnsi="Calibri"/>
                <w:color w:val="000000"/>
                <w:sz w:val="18"/>
                <w:szCs w:val="18"/>
              </w:rPr>
              <w:t>a. Two percent (2%) creditable withholding tax</w:t>
            </w:r>
            <w:r>
              <w:rPr>
                <w:rFonts w:ascii="Calibri" w:hAnsi="Calibri"/>
                <w:color w:val="000000"/>
                <w:sz w:val="18"/>
                <w:szCs w:val="18"/>
              </w:rPr>
              <w:br/>
            </w:r>
            <w:r>
              <w:rPr>
                <w:rFonts w:ascii="Calibri" w:hAnsi="Calibri"/>
                <w:color w:val="000000"/>
                <w:sz w:val="18"/>
                <w:szCs w:val="18"/>
              </w:rPr>
              <w:t>b. Amount of DST charged into the account</w:t>
            </w:r>
            <w:r>
              <w:rPr>
                <w:rFonts w:ascii="Calibri" w:hAnsi="Calibri"/>
                <w:color w:val="000000"/>
                <w:sz w:val="18"/>
                <w:szCs w:val="18"/>
              </w:rPr>
              <w:br/>
            </w:r>
            <w:r>
              <w:rPr>
                <w:rFonts w:ascii="Calibri" w:hAnsi="Calibri"/>
                <w:color w:val="000000"/>
                <w:sz w:val="18"/>
                <w:szCs w:val="18"/>
              </w:rPr>
              <w:t>c. Amount of the entire premium</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05631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FRS.CSH.02.05.12, FRS.CSH.06.01.08</w:t>
            </w:r>
          </w:p>
        </w:tc>
      </w:tr>
      <w:tr w:rsidR="009A43D9" w14:paraId="661C218F"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7EBB2" w14:textId="77777777">
            <w:pPr>
              <w:pStyle w:val="TableContents"/>
              <w:widowControl w:val="0"/>
              <w:rPr>
                <w:rFonts w:ascii="Calibri" w:hAnsi="Calibri"/>
                <w:sz w:val="18"/>
                <w:szCs w:val="18"/>
              </w:rPr>
            </w:pPr>
            <w:r>
              <w:rPr>
                <w:rFonts w:ascii="Calibri" w:hAnsi="Calibri"/>
                <w:color w:val="000000"/>
                <w:sz w:val="18"/>
                <w:szCs w:val="18"/>
              </w:rPr>
              <w:t>CSHID.017</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188888" w14:textId="77777777">
            <w:pPr>
              <w:pStyle w:val="TableContents"/>
              <w:widowControl w:val="0"/>
              <w:rPr>
                <w:rFonts w:ascii="Calibri" w:hAnsi="Calibri"/>
                <w:sz w:val="18"/>
                <w:szCs w:val="18"/>
              </w:rPr>
            </w:pPr>
            <w:r>
              <w:rPr>
                <w:rFonts w:ascii="Calibri" w:hAnsi="Calibri"/>
                <w:color w:val="000000"/>
                <w:sz w:val="18"/>
                <w:szCs w:val="18"/>
              </w:rPr>
              <w:t>Facility to allow authorized Users to generate, download, or print reports.</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0FD297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FRS.CSH.09.01.05</w:t>
            </w:r>
          </w:p>
        </w:tc>
      </w:tr>
      <w:tr w:rsidR="009A43D9" w14:paraId="0DE8B9F0"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895243" w14:textId="77777777">
            <w:pPr>
              <w:pStyle w:val="TableContents"/>
              <w:widowControl w:val="0"/>
              <w:rPr>
                <w:rFonts w:ascii="Calibri" w:hAnsi="Calibri"/>
                <w:sz w:val="18"/>
                <w:szCs w:val="18"/>
              </w:rPr>
            </w:pPr>
            <w:r>
              <w:rPr>
                <w:rFonts w:ascii="Calibri" w:hAnsi="Calibri"/>
                <w:color w:val="000000"/>
                <w:sz w:val="18"/>
                <w:szCs w:val="18"/>
              </w:rPr>
              <w:t>CSHID.018</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83EA56" w14:textId="77777777">
            <w:pPr>
              <w:pStyle w:val="TableContents"/>
              <w:widowControl w:val="0"/>
              <w:rPr>
                <w:rFonts w:ascii="Calibri" w:hAnsi="Calibri"/>
                <w:sz w:val="18"/>
                <w:szCs w:val="18"/>
              </w:rPr>
            </w:pPr>
            <w:r>
              <w:rPr>
                <w:rFonts w:ascii="Calibri" w:hAnsi="Calibri"/>
                <w:color w:val="000000"/>
                <w:sz w:val="18"/>
                <w:szCs w:val="18"/>
              </w:rPr>
              <w:t>Facility to allow selected Users to view generated report.</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EDD5ED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tc>
      </w:tr>
      <w:tr w:rsidR="009A43D9" w14:paraId="0743E392"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D2EB28" w14:textId="77777777">
            <w:pPr>
              <w:pStyle w:val="TableContents"/>
              <w:widowControl w:val="0"/>
              <w:rPr>
                <w:rFonts w:ascii="Calibri" w:hAnsi="Calibri"/>
                <w:sz w:val="18"/>
                <w:szCs w:val="18"/>
              </w:rPr>
            </w:pPr>
            <w:r>
              <w:rPr>
                <w:rFonts w:ascii="Calibri" w:hAnsi="Calibri"/>
                <w:color w:val="000000"/>
                <w:sz w:val="18"/>
                <w:szCs w:val="18"/>
              </w:rPr>
              <w:t>CSHID.019</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D5879DB" w14:textId="77777777">
            <w:pPr>
              <w:pStyle w:val="TableContents"/>
              <w:widowControl w:val="0"/>
              <w:rPr>
                <w:rFonts w:ascii="Calibri" w:hAnsi="Calibri"/>
                <w:sz w:val="18"/>
                <w:szCs w:val="18"/>
              </w:rPr>
            </w:pPr>
            <w:r>
              <w:rPr>
                <w:rFonts w:ascii="Calibri" w:hAnsi="Calibri"/>
                <w:color w:val="000000"/>
                <w:sz w:val="18"/>
                <w:szCs w:val="18"/>
              </w:rPr>
              <w:t>Facility to perform batch printing of AR / OR.</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10ED4A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FRS.CSH.02.04</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FRS.CSH.02.04.17</w:t>
            </w:r>
          </w:p>
        </w:tc>
      </w:tr>
      <w:tr w:rsidR="009A43D9" w14:paraId="376DB41C"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46C95" w14:textId="77777777">
            <w:pPr>
              <w:pStyle w:val="TableContents"/>
              <w:widowControl w:val="0"/>
              <w:rPr>
                <w:rFonts w:ascii="Calibri" w:hAnsi="Calibri"/>
                <w:sz w:val="18"/>
                <w:szCs w:val="18"/>
              </w:rPr>
            </w:pPr>
            <w:r>
              <w:rPr>
                <w:rFonts w:ascii="Calibri" w:hAnsi="Calibri"/>
                <w:color w:val="000000"/>
                <w:sz w:val="18"/>
                <w:szCs w:val="18"/>
              </w:rPr>
              <w:t>CSHID.020</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21A7CC" w14:textId="77777777">
            <w:pPr>
              <w:pStyle w:val="TableContents"/>
              <w:widowControl w:val="0"/>
              <w:rPr>
                <w:rFonts w:ascii="Calibri" w:hAnsi="Calibri"/>
                <w:sz w:val="18"/>
                <w:szCs w:val="18"/>
              </w:rPr>
            </w:pPr>
            <w:r>
              <w:rPr>
                <w:rFonts w:ascii="Calibri" w:hAnsi="Calibri"/>
                <w:color w:val="000000"/>
                <w:sz w:val="18"/>
                <w:szCs w:val="18"/>
              </w:rPr>
              <w:t>Perform matching at the point of payment acceptance except for issued PDC.</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C6E1BA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FRS.CSH.05.03, FRS.CSH.05.04, FRS.CSH.02.01.02</w:t>
            </w:r>
          </w:p>
        </w:tc>
      </w:tr>
      <w:tr w:rsidR="009A43D9" w14:paraId="6238C0DE"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1C63736" w14:textId="77777777">
            <w:pPr>
              <w:pStyle w:val="TableContents"/>
              <w:widowControl w:val="0"/>
              <w:rPr>
                <w:rFonts w:ascii="Calibri" w:hAnsi="Calibri"/>
                <w:sz w:val="18"/>
                <w:szCs w:val="18"/>
              </w:rPr>
            </w:pPr>
            <w:r>
              <w:rPr>
                <w:rFonts w:ascii="Calibri" w:hAnsi="Calibri"/>
                <w:color w:val="000000"/>
                <w:sz w:val="18"/>
                <w:szCs w:val="18"/>
              </w:rPr>
              <w:t>CSHID.021</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B7EB97C" w14:textId="77777777">
            <w:pPr>
              <w:pStyle w:val="TableContents"/>
              <w:widowControl w:val="0"/>
              <w:rPr>
                <w:rFonts w:ascii="Calibri" w:hAnsi="Calibri"/>
                <w:sz w:val="18"/>
                <w:szCs w:val="18"/>
              </w:rPr>
            </w:pPr>
            <w:r>
              <w:rPr>
                <w:rFonts w:ascii="Calibri" w:hAnsi="Calibri"/>
                <w:color w:val="000000"/>
                <w:sz w:val="18"/>
                <w:szCs w:val="18"/>
              </w:rPr>
              <w:t>Facility to flow-in payment made from Insurer to AR Insurance. These are payment from Insurer that needs to be segregated from premium payments and expected to flow-in to AR Insurance.</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2F8DAE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FRS.CSH.02.01.15</w:t>
            </w:r>
          </w:p>
        </w:tc>
      </w:tr>
      <w:tr w:rsidR="009A43D9" w14:paraId="1AC214C6"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5AF28FE" w14:textId="77777777">
            <w:pPr>
              <w:pStyle w:val="TableContents"/>
              <w:widowControl w:val="0"/>
              <w:rPr>
                <w:rFonts w:ascii="Calibri" w:hAnsi="Calibri"/>
                <w:sz w:val="18"/>
                <w:szCs w:val="18"/>
              </w:rPr>
            </w:pPr>
            <w:r>
              <w:rPr>
                <w:rFonts w:ascii="Calibri" w:hAnsi="Calibri"/>
                <w:color w:val="000000"/>
                <w:sz w:val="18"/>
                <w:szCs w:val="18"/>
              </w:rPr>
              <w:t>CSHID.022</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66BBBF3" w14:textId="77777777">
            <w:pPr>
              <w:pStyle w:val="TableContents"/>
              <w:widowControl w:val="0"/>
              <w:rPr>
                <w:rFonts w:ascii="Calibri" w:hAnsi="Calibri"/>
                <w:sz w:val="18"/>
                <w:szCs w:val="18"/>
              </w:rPr>
            </w:pPr>
            <w:r>
              <w:rPr>
                <w:rFonts w:ascii="Calibri" w:hAnsi="Calibri"/>
                <w:color w:val="000000"/>
                <w:sz w:val="18"/>
                <w:szCs w:val="18"/>
              </w:rPr>
              <w:t>Apply payments based on defined hierarchy of payment application.</w:t>
            </w:r>
            <w:r>
              <w:rPr>
                <w:rFonts w:ascii="Calibri" w:hAnsi="Calibri"/>
                <w:color w:val="000000"/>
                <w:sz w:val="18"/>
                <w:szCs w:val="18"/>
              </w:rPr>
              <w:br/>
            </w:r>
            <w:r>
              <w:rPr>
                <w:rFonts w:ascii="Calibri" w:hAnsi="Calibri"/>
                <w:color w:val="000000"/>
                <w:sz w:val="18"/>
                <w:szCs w:val="18"/>
              </w:rPr>
              <w:t>Per Transaction Level hierarchy:</w:t>
            </w:r>
            <w:r>
              <w:rPr>
                <w:rFonts w:ascii="Calibri" w:hAnsi="Calibri"/>
                <w:color w:val="000000"/>
                <w:sz w:val="18"/>
                <w:szCs w:val="18"/>
              </w:rPr>
              <w:br/>
            </w:r>
            <w:r>
              <w:rPr>
                <w:rFonts w:ascii="Calibri" w:hAnsi="Calibri"/>
                <w:color w:val="000000"/>
                <w:sz w:val="18"/>
                <w:szCs w:val="18"/>
              </w:rPr>
              <w:t>1. Premium Receivable - DST</w:t>
            </w:r>
            <w:r>
              <w:rPr>
                <w:rFonts w:ascii="Calibri" w:hAnsi="Calibri"/>
                <w:color w:val="000000"/>
                <w:sz w:val="18"/>
                <w:szCs w:val="18"/>
              </w:rPr>
              <w:br/>
            </w:r>
            <w:r>
              <w:rPr>
                <w:rFonts w:ascii="Calibri" w:hAnsi="Calibri"/>
                <w:color w:val="000000"/>
                <w:sz w:val="18"/>
                <w:szCs w:val="18"/>
              </w:rPr>
              <w:t>2. Premium Receivable - Premium Tax (VAT)</w:t>
            </w:r>
            <w:r>
              <w:rPr>
                <w:rFonts w:ascii="Calibri" w:hAnsi="Calibri"/>
                <w:color w:val="000000"/>
                <w:sz w:val="18"/>
                <w:szCs w:val="18"/>
              </w:rPr>
              <w:br/>
            </w:r>
            <w:r>
              <w:rPr>
                <w:rFonts w:ascii="Calibri" w:hAnsi="Calibri"/>
                <w:color w:val="000000"/>
                <w:sz w:val="18"/>
                <w:szCs w:val="18"/>
              </w:rPr>
              <w:t>3. Premium Receivable - LGT</w:t>
            </w:r>
            <w:r>
              <w:rPr>
                <w:rFonts w:ascii="Calibri" w:hAnsi="Calibri"/>
                <w:color w:val="000000"/>
                <w:sz w:val="18"/>
                <w:szCs w:val="18"/>
              </w:rPr>
              <w:br/>
            </w:r>
            <w:r>
              <w:rPr>
                <w:rFonts w:ascii="Calibri" w:hAnsi="Calibri"/>
                <w:color w:val="000000"/>
                <w:sz w:val="18"/>
                <w:szCs w:val="18"/>
              </w:rPr>
              <w:t>4. Premium Receivable - Other Charges</w:t>
            </w:r>
            <w:r>
              <w:rPr>
                <w:rFonts w:ascii="Calibri" w:hAnsi="Calibri"/>
                <w:color w:val="000000"/>
                <w:sz w:val="18"/>
                <w:szCs w:val="18"/>
              </w:rPr>
              <w:br/>
            </w:r>
            <w:r>
              <w:rPr>
                <w:rFonts w:ascii="Calibri" w:hAnsi="Calibri"/>
                <w:color w:val="000000"/>
                <w:sz w:val="18"/>
                <w:szCs w:val="18"/>
              </w:rPr>
              <w:t>5. Premium Receivable - Basic Premium</w:t>
            </w:r>
            <w:r>
              <w:rPr>
                <w:rFonts w:ascii="Calibri" w:hAnsi="Calibri"/>
                <w:color w:val="000000"/>
                <w:sz w:val="18"/>
                <w:szCs w:val="18"/>
              </w:rPr>
              <w:br/>
            </w:r>
            <w:r>
              <w:rPr>
                <w:rFonts w:ascii="Calibri" w:hAnsi="Calibri"/>
                <w:color w:val="000000"/>
                <w:sz w:val="18"/>
                <w:szCs w:val="18"/>
              </w:rPr>
              <w:t>Mode of Payment hierarchy:</w:t>
            </w:r>
            <w:r>
              <w:rPr>
                <w:rFonts w:ascii="Calibri" w:hAnsi="Calibri"/>
                <w:color w:val="000000"/>
                <w:sz w:val="18"/>
                <w:szCs w:val="18"/>
              </w:rPr>
              <w:br/>
            </w:r>
            <w:r>
              <w:rPr>
                <w:rFonts w:ascii="Calibri" w:hAnsi="Calibri"/>
                <w:color w:val="000000"/>
                <w:sz w:val="18"/>
                <w:szCs w:val="18"/>
              </w:rPr>
              <w:t>1. Check</w:t>
            </w:r>
            <w:r>
              <w:rPr>
                <w:rFonts w:ascii="Calibri" w:hAnsi="Calibri"/>
                <w:color w:val="000000"/>
                <w:sz w:val="18"/>
                <w:szCs w:val="18"/>
              </w:rPr>
              <w:br/>
            </w:r>
            <w:r>
              <w:rPr>
                <w:rFonts w:ascii="Calibri" w:hAnsi="Calibri"/>
                <w:color w:val="000000"/>
                <w:sz w:val="18"/>
                <w:szCs w:val="18"/>
              </w:rPr>
              <w:t>Cash</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94F43E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FRS.CSH.02.05.11</w:t>
            </w:r>
          </w:p>
        </w:tc>
      </w:tr>
      <w:tr w:rsidR="009A43D9" w14:paraId="6B4475F9"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81895A9" w14:textId="77777777">
            <w:pPr>
              <w:pStyle w:val="TableContents"/>
              <w:widowControl w:val="0"/>
              <w:rPr>
                <w:rFonts w:ascii="Calibri" w:hAnsi="Calibri"/>
                <w:sz w:val="18"/>
                <w:szCs w:val="18"/>
              </w:rPr>
            </w:pPr>
            <w:r>
              <w:rPr>
                <w:rFonts w:ascii="Calibri" w:hAnsi="Calibri"/>
                <w:color w:val="000000"/>
                <w:sz w:val="18"/>
                <w:szCs w:val="18"/>
              </w:rPr>
              <w:t>CSHID.023</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D8C2968" w14:textId="77777777">
            <w:pPr>
              <w:pStyle w:val="TableContents"/>
              <w:widowControl w:val="0"/>
              <w:rPr>
                <w:rFonts w:ascii="Calibri" w:hAnsi="Calibri"/>
                <w:sz w:val="18"/>
                <w:szCs w:val="18"/>
              </w:rPr>
            </w:pPr>
            <w:r>
              <w:rPr>
                <w:rFonts w:ascii="Calibri" w:hAnsi="Calibri"/>
                <w:color w:val="000000"/>
                <w:sz w:val="18"/>
                <w:szCs w:val="18"/>
              </w:rPr>
              <w:t>Capability to generate reports.</w:t>
            </w:r>
            <w:r>
              <w:rPr>
                <w:rFonts w:ascii="Calibri" w:hAnsi="Calibri"/>
                <w:color w:val="000000"/>
                <w:sz w:val="18"/>
                <w:szCs w:val="18"/>
              </w:rPr>
              <w:br/>
            </w:r>
            <w:r>
              <w:rPr>
                <w:rFonts w:ascii="Calibri" w:hAnsi="Calibri"/>
                <w:color w:val="000000"/>
                <w:sz w:val="18"/>
                <w:szCs w:val="18"/>
              </w:rPr>
              <w:t>2. See Cashiering Reports list under Annex.</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8DE76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FRS.CSH.09.02, FRS.CSH.02.06.04</w:t>
            </w:r>
          </w:p>
        </w:tc>
      </w:tr>
      <w:tr w:rsidR="009A43D9" w14:paraId="1C9BD50E"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1406A5" w14:textId="77777777">
            <w:pPr>
              <w:pStyle w:val="TableContents"/>
              <w:widowControl w:val="0"/>
              <w:rPr>
                <w:rFonts w:ascii="Calibri" w:hAnsi="Calibri"/>
                <w:sz w:val="18"/>
                <w:szCs w:val="18"/>
              </w:rPr>
            </w:pPr>
            <w:r>
              <w:rPr>
                <w:rFonts w:ascii="Calibri" w:hAnsi="Calibri"/>
                <w:color w:val="000000"/>
                <w:sz w:val="18"/>
                <w:szCs w:val="18"/>
              </w:rPr>
              <w:t>CSHID.024</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7E41B6D" w14:textId="77777777">
            <w:pPr>
              <w:pStyle w:val="TableContents"/>
              <w:widowControl w:val="0"/>
              <w:rPr>
                <w:rFonts w:ascii="Calibri" w:hAnsi="Calibri"/>
                <w:sz w:val="18"/>
                <w:szCs w:val="18"/>
              </w:rPr>
            </w:pPr>
            <w:r>
              <w:rPr>
                <w:rFonts w:ascii="Calibri" w:hAnsi="Calibri"/>
                <w:color w:val="000000"/>
                <w:sz w:val="18"/>
                <w:szCs w:val="18"/>
              </w:rPr>
              <w:t>Facility where users can view and manage dispositions for unapplied payments, ensuring proper tracking, approval, and processing of various disposition types.</w:t>
            </w:r>
            <w:r>
              <w:rPr>
                <w:rFonts w:ascii="Calibri" w:hAnsi="Calibri"/>
                <w:color w:val="000000"/>
                <w:sz w:val="18"/>
                <w:szCs w:val="18"/>
              </w:rPr>
              <w:br/>
            </w:r>
            <w:r>
              <w:rPr>
                <w:rFonts w:ascii="Calibri" w:hAnsi="Calibri"/>
                <w:color w:val="000000"/>
                <w:sz w:val="18"/>
                <w:szCs w:val="18"/>
              </w:rPr>
              <w:t>Example of Disposition Types:</w:t>
            </w:r>
          </w:p>
          <w:p w:rsidR="009A43D9" w:rsidRDefault="00D40D51" w14:paraId="2F404660" w14:textId="77777777">
            <w:pPr>
              <w:pStyle w:val="TableContents"/>
              <w:widowControl w:val="0"/>
              <w:numPr>
                <w:ilvl w:val="0"/>
                <w:numId w:val="8"/>
              </w:numPr>
              <w:rPr>
                <w:rFonts w:ascii="Calibri" w:hAnsi="Calibri"/>
                <w:sz w:val="18"/>
                <w:szCs w:val="18"/>
              </w:rPr>
            </w:pPr>
            <w:r>
              <w:rPr>
                <w:rFonts w:ascii="Calibri" w:hAnsi="Calibri"/>
                <w:color w:val="000000"/>
                <w:sz w:val="18"/>
                <w:szCs w:val="18"/>
              </w:rPr>
              <w:t>Apply to other invoice</w:t>
            </w:r>
          </w:p>
          <w:p w:rsidR="009A43D9" w:rsidRDefault="00D40D51" w14:paraId="7E4D8D07" w14:textId="77777777">
            <w:pPr>
              <w:pStyle w:val="TableContents"/>
              <w:widowControl w:val="0"/>
              <w:numPr>
                <w:ilvl w:val="0"/>
                <w:numId w:val="8"/>
              </w:numPr>
              <w:rPr>
                <w:rFonts w:ascii="Calibri" w:hAnsi="Calibri"/>
                <w:sz w:val="18"/>
                <w:szCs w:val="18"/>
              </w:rPr>
            </w:pPr>
            <w:r>
              <w:rPr>
                <w:rFonts w:ascii="Calibri" w:hAnsi="Calibri"/>
                <w:color w:val="000000"/>
                <w:sz w:val="18"/>
                <w:szCs w:val="18"/>
              </w:rPr>
              <w:t>DST payment application</w:t>
            </w:r>
          </w:p>
          <w:p w:rsidR="009A43D9" w:rsidRDefault="00D40D51" w14:paraId="30E8228B" w14:textId="77777777">
            <w:pPr>
              <w:pStyle w:val="TableContents"/>
              <w:widowControl w:val="0"/>
              <w:numPr>
                <w:ilvl w:val="0"/>
                <w:numId w:val="8"/>
              </w:numPr>
              <w:rPr>
                <w:rFonts w:ascii="Calibri" w:hAnsi="Calibri"/>
                <w:sz w:val="18"/>
                <w:szCs w:val="18"/>
              </w:rPr>
            </w:pPr>
            <w:r>
              <w:rPr>
                <w:rFonts w:ascii="Calibri" w:hAnsi="Calibri"/>
                <w:color w:val="000000"/>
                <w:sz w:val="18"/>
                <w:szCs w:val="18"/>
              </w:rPr>
              <w:t>Refund</w:t>
            </w:r>
          </w:p>
          <w:p w:rsidR="009A43D9" w:rsidRDefault="00D40D51" w14:paraId="111A15C6" w14:textId="77777777">
            <w:pPr>
              <w:pStyle w:val="TableContents"/>
              <w:widowControl w:val="0"/>
              <w:numPr>
                <w:ilvl w:val="0"/>
                <w:numId w:val="8"/>
              </w:numPr>
              <w:rPr>
                <w:rFonts w:ascii="Calibri" w:hAnsi="Calibri"/>
                <w:sz w:val="18"/>
                <w:szCs w:val="18"/>
              </w:rPr>
            </w:pPr>
            <w:r>
              <w:rPr>
                <w:rFonts w:ascii="Calibri" w:hAnsi="Calibri"/>
                <w:color w:val="000000"/>
                <w:sz w:val="18"/>
                <w:szCs w:val="18"/>
              </w:rPr>
              <w:t>Reclass</w:t>
            </w:r>
          </w:p>
          <w:p w:rsidR="009A43D9" w:rsidRDefault="00D40D51" w14:paraId="6A313DA7" w14:textId="77777777">
            <w:pPr>
              <w:pStyle w:val="TableContents"/>
              <w:widowControl w:val="0"/>
              <w:numPr>
                <w:ilvl w:val="0"/>
                <w:numId w:val="8"/>
              </w:numPr>
              <w:rPr>
                <w:rFonts w:ascii="Calibri" w:hAnsi="Calibri"/>
                <w:sz w:val="18"/>
                <w:szCs w:val="18"/>
              </w:rPr>
            </w:pPr>
            <w:r>
              <w:rPr>
                <w:rFonts w:ascii="Calibri" w:hAnsi="Calibri"/>
                <w:color w:val="000000"/>
                <w:sz w:val="18"/>
                <w:szCs w:val="18"/>
              </w:rPr>
              <w:t>Transfer to other marketing unit</w:t>
            </w:r>
          </w:p>
          <w:p w:rsidR="009A43D9" w:rsidRDefault="00D40D51" w14:paraId="4994BD13" w14:textId="77777777">
            <w:pPr>
              <w:pStyle w:val="TableContents"/>
              <w:widowControl w:val="0"/>
              <w:numPr>
                <w:ilvl w:val="0"/>
                <w:numId w:val="8"/>
              </w:numPr>
              <w:rPr>
                <w:rFonts w:ascii="Calibri" w:hAnsi="Calibri"/>
                <w:sz w:val="18"/>
                <w:szCs w:val="18"/>
              </w:rPr>
            </w:pPr>
            <w:r>
              <w:rPr>
                <w:rFonts w:ascii="Calibri" w:hAnsi="Calibri"/>
                <w:color w:val="000000"/>
                <w:sz w:val="18"/>
                <w:szCs w:val="18"/>
              </w:rPr>
              <w:t>Others (customizable)</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05BF7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FRS.CSH.06.02, FRS.CSH.06.03</w:t>
            </w:r>
          </w:p>
        </w:tc>
      </w:tr>
      <w:tr w:rsidR="009A43D9" w14:paraId="0B6AD73B"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64DF84B" w14:textId="77777777">
            <w:pPr>
              <w:pStyle w:val="TableContents"/>
              <w:widowControl w:val="0"/>
              <w:rPr>
                <w:rFonts w:ascii="Calibri" w:hAnsi="Calibri"/>
                <w:sz w:val="18"/>
                <w:szCs w:val="18"/>
              </w:rPr>
            </w:pPr>
            <w:r>
              <w:rPr>
                <w:rFonts w:ascii="Calibri" w:hAnsi="Calibri"/>
                <w:color w:val="000000"/>
                <w:sz w:val="18"/>
                <w:szCs w:val="18"/>
              </w:rPr>
              <w:t>CSHID.025</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32A60F9" w14:textId="77777777">
            <w:pPr>
              <w:pStyle w:val="TableContents"/>
              <w:widowControl w:val="0"/>
              <w:rPr>
                <w:rFonts w:ascii="Calibri" w:hAnsi="Calibri"/>
                <w:sz w:val="18"/>
                <w:szCs w:val="18"/>
              </w:rPr>
            </w:pPr>
            <w:r>
              <w:rPr>
                <w:rFonts w:ascii="Calibri" w:hAnsi="Calibri"/>
                <w:color w:val="000000"/>
                <w:sz w:val="18"/>
                <w:szCs w:val="18"/>
              </w:rPr>
              <w:t>Facility to display information as per Disposition Tabs</w:t>
            </w:r>
            <w:r>
              <w:rPr>
                <w:rFonts w:ascii="Calibri" w:hAnsi="Calibri"/>
                <w:color w:val="000000"/>
                <w:sz w:val="18"/>
                <w:szCs w:val="18"/>
              </w:rPr>
              <w:br/>
            </w:r>
            <w:r>
              <w:rPr>
                <w:rFonts w:ascii="Calibri" w:hAnsi="Calibri"/>
                <w:color w:val="000000"/>
                <w:sz w:val="18"/>
                <w:szCs w:val="18"/>
              </w:rPr>
              <w:t>1. Unapplied - Displays payments with no disposition assigned.</w:t>
            </w:r>
            <w:r>
              <w:rPr>
                <w:rFonts w:ascii="Calibri" w:hAnsi="Calibri"/>
                <w:color w:val="000000"/>
                <w:sz w:val="18"/>
                <w:szCs w:val="18"/>
              </w:rPr>
              <w:br/>
            </w:r>
            <w:r>
              <w:rPr>
                <w:rFonts w:ascii="Calibri" w:hAnsi="Calibri"/>
                <w:color w:val="000000"/>
                <w:sz w:val="18"/>
                <w:szCs w:val="18"/>
              </w:rPr>
              <w:t>2. Monitoring - Displays payments with disposition already assigned.</w:t>
            </w:r>
            <w:r>
              <w:rPr>
                <w:rFonts w:ascii="Calibri" w:hAnsi="Calibri"/>
                <w:color w:val="000000"/>
                <w:sz w:val="18"/>
                <w:szCs w:val="18"/>
              </w:rPr>
              <w:br/>
            </w:r>
            <w:r>
              <w:rPr>
                <w:rFonts w:ascii="Calibri" w:hAnsi="Calibri"/>
                <w:color w:val="000000"/>
                <w:sz w:val="18"/>
                <w:szCs w:val="18"/>
              </w:rPr>
              <w:t>3. For Approval - Displays payments requiring Team</w:t>
            </w:r>
            <w:r>
              <w:rPr>
                <w:rFonts w:ascii="Calibri" w:hAnsi="Calibri"/>
                <w:color w:val="000000"/>
                <w:sz w:val="18"/>
                <w:szCs w:val="18"/>
              </w:rPr>
              <w:br/>
            </w:r>
            <w:r>
              <w:rPr>
                <w:rFonts w:ascii="Calibri" w:hAnsi="Calibri"/>
                <w:color w:val="000000"/>
                <w:sz w:val="18"/>
                <w:szCs w:val="18"/>
              </w:rPr>
              <w:t>approval.</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52B8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FRS.CSH.06.02</w:t>
            </w:r>
          </w:p>
        </w:tc>
      </w:tr>
      <w:tr>
        <w:trPr/>
        <w:tc>
          <w:tcPr>
            <w:tcW w:w="1829"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sz w:val="18"/>
                <w:szCs w:val="18"/>
              </w:rPr>
            </w:pPr>
            <w:r>
              <w:rPr>
                <w:rFonts w:ascii="Calibri" w:hAnsi="Calibri"/>
                <w:color w:val="000000"/>
                <w:sz w:val="18"/>
                <w:szCs w:val="18"/>
              </w:rPr>
              <w:t xml:space="preserve">CSHID.026</w:t>
            </w:r>
          </w:p>
        </w:tc>
        <w:tc>
          <w:tcPr>
            <w:tcW w:w="5950"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rPr>
                <w:rFonts w:ascii="Calibri" w:hAnsi="Calibri"/>
                <w:sz w:val="18"/>
                <w:szCs w:val="18"/>
              </w:rPr>
            </w:pPr>
            <w:r>
              <w:rPr>
                <w:rFonts w:ascii="Calibri" w:hAnsi="Calibri"/>
                <w:color w:val="000000"/>
                <w:sz w:val="18"/>
                <w:szCs w:val="18"/>
              </w:rPr>
              <w:t xml:space="preserve">Facility to receive tagged BIR 2307 data from Marketing Collection, process payments (cash or certificate), and remit accordingly. Issue ARs, reverse premiums, and forward transactions to Disbursement.</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Deleted in BRD v1.01 (e-mail record p.67-69, p.186-188): the BIR 2307 processing is done by Marketing Collection (MKTID.013); no FR item.</w:t>
            </w:r>
          </w:p>
        </w:tc>
      </w:tr>
      <w:tr>
        <w:trPr/>
        <w:tc>
          <w:tcPr>
            <w:tcW w:w="1829"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sz w:val="18"/>
                <w:szCs w:val="18"/>
              </w:rPr>
            </w:pPr>
            <w:r>
              <w:rPr>
                <w:rFonts w:ascii="Calibri" w:hAnsi="Calibri"/>
                <w:color w:val="000000"/>
                <w:sz w:val="18"/>
                <w:szCs w:val="18"/>
              </w:rPr>
              <w:t xml:space="preserve">CSHID.027</w:t>
            </w:r>
          </w:p>
        </w:tc>
        <w:tc>
          <w:tcPr>
            <w:tcW w:w="5950"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rPr>
                <w:rFonts w:ascii="Calibri" w:hAnsi="Calibri"/>
                <w:sz w:val="18"/>
                <w:szCs w:val="18"/>
              </w:rPr>
            </w:pPr>
            <w:r>
              <w:rPr>
                <w:rFonts w:ascii="Calibri" w:hAnsi="Calibri"/>
                <w:color w:val="000000"/>
                <w:sz w:val="18"/>
                <w:szCs w:val="18"/>
              </w:rPr>
              <w:t xml:space="preserve">Facility to provide capability to Operations to process BIR 2307 reversals using reference numbers generated by Marketing. This is to validate the data, generate the transaction report, and route it directly to Disbursement without going through the Remittance function.</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Deleted in BRD v1.01 (e-mail record p.67-69, p.186-188); no FR item.</w:t>
            </w:r>
          </w:p>
        </w:tc>
      </w:tr>
      <w:tr w:rsidR="009A43D9" w14:paraId="3C1900F4"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A201523" w14:textId="77777777">
            <w:pPr>
              <w:widowControl w:val="0"/>
              <w:rPr>
                <w:rFonts w:ascii="Calibri" w:hAnsi="Calibri"/>
                <w:sz w:val="18"/>
                <w:szCs w:val="18"/>
              </w:rPr>
            </w:pPr>
            <w:r>
              <w:rPr>
                <w:rFonts w:ascii="Calibri" w:hAnsi="Calibri"/>
                <w:color w:val="000000"/>
                <w:sz w:val="18"/>
                <w:szCs w:val="18"/>
              </w:rPr>
              <w:t>MKTID.013</w:t>
            </w:r>
          </w:p>
          <w:p w:rsidR="009A43D9" w:rsidRDefault="009A43D9" w14:paraId="08CE6F91" w14:textId="77777777">
            <w:pPr>
              <w:widowControl w:val="0"/>
              <w:rPr>
                <w:rFonts w:ascii="Calibri" w:hAnsi="Calibri"/>
                <w:sz w:val="18"/>
                <w:szCs w:val="18"/>
              </w:rPr>
            </w:pP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D4160D0" w14:textId="77777777">
            <w:pPr>
              <w:pStyle w:val="TableContents"/>
              <w:widowControl w:val="0"/>
              <w:rPr>
                <w:rFonts w:ascii="Calibri" w:hAnsi="Calibri"/>
                <w:sz w:val="18"/>
                <w:szCs w:val="18"/>
              </w:rPr>
            </w:pPr>
            <w:r>
              <w:rPr>
                <w:rFonts w:ascii="Calibri" w:hAnsi="Calibri"/>
                <w:color w:val="000000"/>
                <w:sz w:val="18"/>
                <w:szCs w:val="18"/>
              </w:rPr>
              <w:t>Facility to tag Reversal Transactions for BIR 2307, submit certificates received from clients, and enforce system validations on reversal amounts.</w:t>
            </w:r>
            <w:r>
              <w:rPr>
                <w:rFonts w:ascii="Calibri" w:hAnsi="Calibri"/>
                <w:color w:val="000000"/>
                <w:sz w:val="18"/>
                <w:szCs w:val="18"/>
              </w:rPr>
              <w:br/>
            </w:r>
            <w:r>
              <w:rPr>
                <w:rFonts w:ascii="Calibri" w:hAnsi="Calibri"/>
                <w:color w:val="000000"/>
                <w:sz w:val="18"/>
                <w:szCs w:val="18"/>
              </w:rPr>
              <w:t>The system must validate certificate amounts against the computed PR 2307 amount, and the outstanding PR balance, to ensure accuracy, compliance, and prevention of over-reversal.</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C016A0" w14:textId="77777777">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 xml:space="preserve">Added in v3.2: FRS.CSH.02.05.13</w:t>
            </w:r>
          </w:p>
        </w:tc>
      </w:tr>
      <w:tr w:rsidR="009A43D9" w14:paraId="192C7F23"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BE29B6" w14:textId="77777777">
            <w:pPr>
              <w:widowControl w:val="0"/>
              <w:rPr>
                <w:rFonts w:ascii="Calibri" w:hAnsi="Calibri"/>
                <w:sz w:val="18"/>
                <w:szCs w:val="18"/>
              </w:rPr>
            </w:pPr>
            <w:r>
              <w:rPr>
                <w:rFonts w:ascii="Calibri" w:hAnsi="Calibri"/>
                <w:color w:val="000000"/>
                <w:sz w:val="18"/>
                <w:szCs w:val="18"/>
              </w:rPr>
              <w:t>DBMID.001</w:t>
            </w:r>
          </w:p>
          <w:p w:rsidR="009A43D9" w:rsidRDefault="009A43D9" w14:paraId="61CDCEAD" w14:textId="77777777">
            <w:pPr>
              <w:widowControl w:val="0"/>
              <w:rPr>
                <w:rFonts w:ascii="Calibri" w:hAnsi="Calibri"/>
                <w:sz w:val="18"/>
                <w:szCs w:val="18"/>
              </w:rPr>
            </w:pP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BE7547C" w14:textId="77777777">
            <w:pPr>
              <w:pStyle w:val="TableContents"/>
              <w:widowControl w:val="0"/>
              <w:rPr>
                <w:rFonts w:ascii="Calibri" w:hAnsi="Calibri"/>
                <w:sz w:val="18"/>
                <w:szCs w:val="18"/>
              </w:rPr>
            </w:pPr>
            <w:r>
              <w:rPr>
                <w:rFonts w:ascii="Calibri" w:hAnsi="Calibri"/>
                <w:color w:val="000000"/>
                <w:sz w:val="18"/>
                <w:szCs w:val="18"/>
              </w:rPr>
              <w:t>Receive and process BIR 2307 Report.</w:t>
            </w:r>
            <w:r>
              <w:rPr>
                <w:rFonts w:ascii="Calibri" w:hAnsi="Calibri"/>
                <w:color w:val="000000"/>
                <w:sz w:val="18"/>
                <w:szCs w:val="18"/>
              </w:rPr>
              <w:br/>
            </w:r>
            <w:r>
              <w:rPr>
                <w:rFonts w:ascii="Calibri" w:hAnsi="Calibri"/>
                <w:color w:val="000000"/>
                <w:sz w:val="18"/>
                <w:szCs w:val="18"/>
              </w:rPr>
              <w:t>Receive sorted BIR 2307 certificates and supporting documents from Marketing Collection.</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6244473" w14:textId="77777777">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 xml:space="preserve">Added in v3.2: FRS.CSH.10.01</w:t>
            </w:r>
          </w:p>
        </w:tc>
      </w:tr>
    </w:tbl>
    <w:p w:rsidR="009A43D9" w:rsidRDefault="009A43D9" w14:paraId="6BB9E253" w14:textId="77777777">
      <w:pPr>
        <w:pStyle w:val="PlainText"/>
        <w:ind w:right="270"/>
        <w:jc w:val="both"/>
        <w:rPr>
          <w:b/>
          <w:bCs/>
        </w:rPr>
      </w:pPr>
    </w:p>
    <w:p w:rsidR="009A43D9" w:rsidRDefault="009A43D9" w14:paraId="23DE523C" w14:textId="77777777">
      <w:pPr>
        <w:pStyle w:val="PlainText"/>
        <w:ind w:right="270"/>
        <w:jc w:val="both"/>
        <w:rPr>
          <w:b/>
          <w:bCs/>
        </w:rPr>
      </w:pPr>
    </w:p>
    <w:p w:rsidR="009A43D9" w:rsidRDefault="00D40D51" w14:paraId="02B56DB1" w14:textId="77777777">
      <w:pPr>
        <w:pStyle w:val="Instructions"/>
        <w:ind w:right="360"/>
        <w:jc w:val="both"/>
        <w:rPr>
          <w:b/>
          <w:bCs/>
          <w:color w:val="000000"/>
        </w:rPr>
      </w:pPr>
      <w:r>
        <w:rPr>
          <w:rFonts w:cs="Arial"/>
          <w:b/>
          <w:bCs/>
          <w:color w:val="000000"/>
        </w:rPr>
        <w:t>List of Integrations:</w:t>
      </w:r>
    </w:p>
    <w:p w:rsidR="009A43D9" w:rsidRDefault="009A43D9" w14:paraId="52E56223" w14:textId="77777777">
      <w:pPr>
        <w:ind w:right="360"/>
        <w:jc w:val="both"/>
        <w:rPr>
          <w:b/>
          <w:bCs/>
          <w:color w:val="000000"/>
        </w:rPr>
      </w:pPr>
    </w:p>
    <w:p w:rsidR="009A43D9" w:rsidRDefault="00D40D51" w14:paraId="73B8D900" w14:textId="5412E82D">
      <w:pPr>
        <w:numPr>
          <w:ilvl w:val="0"/>
          <w:numId w:val="90"/>
        </w:numPr>
        <w:rPr/>
      </w:pPr>
      <w:r w:rsidR="6335A199">
        <w:rPr/>
        <w:t>OBPCS to BIBS via MFT for Bills Payment processing</w:t>
      </w:r>
    </w:p>
    <w:p w:rsidR="009A43D9" w:rsidRDefault="00D40D51" w14:paraId="0400F471" w14:textId="5191BCA2">
      <w:pPr>
        <w:numPr>
          <w:ilvl w:val="0"/>
          <w:numId w:val="90"/>
        </w:numPr>
        <w:rPr/>
      </w:pPr>
      <w:r w:rsidR="4E5B7B15">
        <w:rPr/>
        <w:t>PMS to BIBS for PDC</w:t>
      </w:r>
      <w:r>
        <w:br w:type="page"/>
      </w:r>
    </w:p>
    <w:p>
      <w:pPr>
        <w:numPr>
          <w:ilvl w:val="0"/>
          <w:numId w:val="90"/>
        </w:numPr>
        <w:rPr/>
      </w:pPr>
      <w:r>
        <w:rPr/>
        <w:t xml:space="preserve">Added in version 3.2 (Appendix N gives each interface with its direction, trigger, owner and what BDOI IT provides):</w:t>
      </w:r>
    </w:p>
    <w:p>
      <w:pPr>
        <w:numPr>
          <w:ilvl w:val="0"/>
          <w:numId w:val="90"/>
        </w:numPr>
        <w:rPr/>
      </w:pPr>
      <w:r>
        <w:rPr/>
        <w:t xml:space="preserve">- Trade (TFS) and Direct Credit files to BIBS by upload; CLPC file by upload</w:t>
      </w:r>
    </w:p>
    <w:p>
      <w:pPr>
        <w:numPr>
          <w:ilvl w:val="0"/>
          <w:numId w:val="90"/>
        </w:numPr>
        <w:rPr/>
      </w:pPr>
      <w:r>
        <w:rPr/>
        <w:t xml:space="preserve">- BIBS Collections module to Cashiering: disposition requests on unapplied payments, commission payment details</w:t>
      </w:r>
    </w:p>
    <w:p>
      <w:pPr>
        <w:numPr>
          <w:ilvl w:val="0"/>
          <w:numId w:val="90"/>
        </w:numPr>
        <w:rPr/>
      </w:pPr>
      <w:r>
        <w:rPr/>
        <w:t xml:space="preserve">- Cashiering to BIBS Disbursement module: refund requests; Disbursement to Cashiering: payment request status and the approved insurer settlements that trigger the automatic OR</w:t>
      </w:r>
    </w:p>
    <w:p>
      <w:pPr>
        <w:numPr>
          <w:ilvl w:val="0"/>
          <w:numId w:val="90"/>
        </w:numPr>
        <w:rPr/>
      </w:pPr>
      <w:r>
        <w:rPr/>
        <w:t xml:space="preserve">- BIBS New Business to Cashiering: booked accounts; Cashiering to New Business: payment confirmation of each account</w:t>
      </w:r>
    </w:p>
    <w:p>
      <w:pPr>
        <w:numPr>
          <w:ilvl w:val="0"/>
          <w:numId w:val="90"/>
        </w:numPr>
        <w:rPr/>
      </w:pPr>
      <w:r>
        <w:rPr/>
        <w:t xml:space="preserve">- Cashiering to BIBS Remittance: paid and applied premium of each account; Remittance to Cashiering: remittance status</w:t>
      </w:r>
    </w:p>
    <w:p>
      <w:pPr>
        <w:numPr>
          <w:ilvl w:val="0"/>
          <w:numId w:val="90"/>
        </w:numPr>
        <w:rPr/>
      </w:pPr>
      <w:r>
        <w:rPr/>
        <w:t xml:space="preserve">- Cashiering to the BIBS accounting engine: the journal of every posting (Appendix I)</w:t>
      </w:r>
    </w:p>
    <w:p w:rsidR="009A43D9" w:rsidRDefault="00D40D51" w14:paraId="7F95D73B" w14:textId="77777777">
      <w:pPr>
        <w:pStyle w:val="Heading1"/>
        <w:numPr>
          <w:ilvl w:val="0"/>
          <w:numId w:val="3"/>
        </w:numPr>
        <w:rPr>
          <w:sz w:val="28"/>
          <w:szCs w:val="28"/>
        </w:rPr>
      </w:pPr>
      <w:bookmarkStart w:name="__RefHeading___Toc2019_3224244561" w:id="35"/>
      <w:bookmarkStart w:name="_Toc96081441" w:id="36"/>
      <w:bookmarkStart w:name="_Toc1091392383" w:id="37"/>
      <w:bookmarkStart w:name="_Toc1307369770" w:id="38"/>
      <w:bookmarkEnd w:id="35"/>
      <w:bookmarkStart w:name="_Toc515099917" w:id="1242172769"/>
      <w:r w:rsidRPr="11E56ED0" w:rsidR="00D40D51">
        <w:rPr>
          <w:sz w:val="28"/>
          <w:szCs w:val="28"/>
        </w:rPr>
        <w:t>Functional Requirements</w:t>
      </w:r>
      <w:bookmarkEnd w:id="36"/>
      <w:bookmarkEnd w:id="37"/>
      <w:bookmarkEnd w:id="38"/>
      <w:bookmarkEnd w:id="1242172769"/>
    </w:p>
    <w:p w:rsidR="009A43D9" w:rsidRDefault="009A43D9" w14:paraId="07547A01" w14:textId="77777777">
      <w:pPr>
        <w:rPr>
          <w:rFonts w:ascii="Arial" w:hAnsi="Arial" w:cs="Arial"/>
        </w:rPr>
      </w:pPr>
    </w:p>
    <w:p w:rsidR="009A43D9" w:rsidRDefault="00D40D51" w14:paraId="63CE39E3" w14:textId="77777777">
      <w:pPr>
        <w:pStyle w:val="Body"/>
        <w:ind w:left="720" w:right="270"/>
        <w:jc w:val="both"/>
      </w:pPr>
      <w:r>
        <w:rPr>
          <w:rFonts w:ascii="Arial" w:hAnsi="Arial" w:cs="Arial"/>
          <w:sz w:val="20"/>
          <w:lang w:val="en-GB"/>
        </w:rPr>
        <w:t xml:space="preserve">This section contains all the functional requirements for </w:t>
      </w:r>
      <w:bookmarkStart w:name="_Toc137351799" w:id="39"/>
      <w:r>
        <w:rPr>
          <w:rFonts w:ascii="Arial" w:hAnsi="Arial" w:cs="Arial"/>
          <w:sz w:val="20"/>
          <w:lang w:val="en-GB"/>
        </w:rPr>
        <w:t xml:space="preserve">the </w:t>
      </w:r>
      <w:r>
        <w:rPr>
          <w:rFonts w:ascii="Arial" w:hAnsi="Arial" w:cs="Arial"/>
          <w:color w:val="000000"/>
          <w:sz w:val="20"/>
          <w:lang w:val="en-GB"/>
        </w:rPr>
        <w:t xml:space="preserve">BIBS </w:t>
      </w:r>
      <w:r>
        <w:rPr>
          <w:rFonts w:ascii="Arial" w:hAnsi="Arial" w:cs="Arial"/>
          <w:sz w:val="20"/>
          <w:lang w:val="en-GB"/>
        </w:rPr>
        <w:t xml:space="preserve">that must be in place to address the business requirements. These include the capabilities that the system must possess and the operations and activities that it must be able to perform. All capabilities and corresponding descriptions needed to address the business requirements and develop the system must be listed. These include but may not be limited to:  </w:t>
      </w:r>
    </w:p>
    <w:p w:rsidR="009A43D9" w:rsidRDefault="009A43D9" w14:paraId="5043CB0F" w14:textId="77777777">
      <w:pPr>
        <w:pStyle w:val="Body"/>
        <w:ind w:left="720" w:right="270"/>
        <w:jc w:val="both"/>
        <w:rPr>
          <w:rFonts w:ascii="Arial" w:hAnsi="Arial" w:cs="Arial"/>
          <w:sz w:val="20"/>
          <w:lang w:val="en-GB"/>
        </w:rPr>
      </w:pPr>
    </w:p>
    <w:p w:rsidR="009A43D9" w:rsidRDefault="00D40D51" w14:paraId="49345E7B" w14:textId="77777777">
      <w:pPr>
        <w:pStyle w:val="Body"/>
        <w:numPr>
          <w:ilvl w:val="0"/>
          <w:numId w:val="5"/>
        </w:numPr>
        <w:ind w:left="1500" w:right="270"/>
        <w:jc w:val="both"/>
        <w:rPr>
          <w:rFonts w:ascii="Arial" w:hAnsi="Arial" w:cs="Arial"/>
          <w:sz w:val="20"/>
        </w:rPr>
      </w:pPr>
      <w:r>
        <w:rPr>
          <w:rFonts w:ascii="Arial" w:hAnsi="Arial" w:cs="Arial"/>
          <w:sz w:val="20"/>
        </w:rPr>
        <w:t>Capabilities on data inputs into the system and how they are entered</w:t>
      </w:r>
    </w:p>
    <w:p w:rsidR="009A43D9" w:rsidRDefault="00D40D51" w14:paraId="39621F3D" w14:textId="77777777">
      <w:pPr>
        <w:pStyle w:val="Body"/>
        <w:numPr>
          <w:ilvl w:val="0"/>
          <w:numId w:val="5"/>
        </w:numPr>
        <w:ind w:left="1500" w:right="270"/>
        <w:jc w:val="both"/>
        <w:rPr>
          <w:rFonts w:ascii="Arial" w:hAnsi="Arial" w:cs="Arial"/>
          <w:sz w:val="20"/>
        </w:rPr>
      </w:pPr>
      <w:r>
        <w:rPr>
          <w:rFonts w:ascii="Arial" w:hAnsi="Arial" w:cs="Arial"/>
          <w:sz w:val="20"/>
        </w:rPr>
        <w:t>Capabilities on data outputs from the system and how they are delivered to the user</w:t>
      </w:r>
    </w:p>
    <w:p w:rsidR="009A43D9" w:rsidRDefault="00D40D51" w14:paraId="06308D94" w14:textId="77777777">
      <w:pPr>
        <w:pStyle w:val="Body"/>
        <w:numPr>
          <w:ilvl w:val="0"/>
          <w:numId w:val="5"/>
        </w:numPr>
        <w:ind w:left="1500" w:right="270"/>
        <w:jc w:val="both"/>
      </w:pPr>
      <w:r>
        <w:rPr>
          <w:rFonts w:ascii="Arial" w:hAnsi="Arial" w:cs="Arial"/>
          <w:sz w:val="20"/>
          <w:lang w:val="en-US"/>
        </w:rPr>
        <w:t>Capabilities on calculations, manipulation, formatting an</w:t>
      </w:r>
      <w:r>
        <w:rPr>
          <w:rFonts w:ascii="Arial" w:hAnsi="Arial" w:cs="Arial"/>
          <w:sz w:val="20"/>
          <w:lang w:val="en-US"/>
        </w:rPr>
        <w:t>d other operations performed on each screen</w:t>
      </w:r>
    </w:p>
    <w:p w:rsidR="009A43D9" w:rsidRDefault="00D40D51" w14:paraId="11F411DB" w14:textId="77777777">
      <w:pPr>
        <w:pStyle w:val="Body"/>
        <w:numPr>
          <w:ilvl w:val="0"/>
          <w:numId w:val="5"/>
        </w:numPr>
        <w:ind w:left="1500" w:right="270"/>
        <w:jc w:val="both"/>
        <w:rPr>
          <w:rFonts w:ascii="Arial" w:hAnsi="Arial" w:cs="Arial"/>
          <w:sz w:val="20"/>
        </w:rPr>
      </w:pPr>
      <w:r>
        <w:rPr>
          <w:rFonts w:ascii="Arial" w:hAnsi="Arial" w:cs="Arial"/>
          <w:sz w:val="20"/>
        </w:rPr>
        <w:t>Capabilities on workflows performed by the system</w:t>
      </w:r>
    </w:p>
    <w:p w:rsidR="009A43D9" w:rsidRDefault="00D40D51" w14:paraId="2CA124A5" w14:textId="77777777">
      <w:pPr>
        <w:pStyle w:val="Body"/>
        <w:numPr>
          <w:ilvl w:val="0"/>
          <w:numId w:val="5"/>
        </w:numPr>
        <w:ind w:left="1500" w:right="270"/>
        <w:jc w:val="both"/>
        <w:rPr>
          <w:rFonts w:ascii="Arial" w:hAnsi="Arial" w:cs="Arial"/>
          <w:sz w:val="20"/>
        </w:rPr>
      </w:pPr>
      <w:r>
        <w:rPr>
          <w:rFonts w:ascii="Arial" w:hAnsi="Arial" w:cs="Arial"/>
          <w:sz w:val="20"/>
        </w:rPr>
        <w:t>Capabilities related to regulatory compliance</w:t>
      </w:r>
    </w:p>
    <w:p w:rsidR="009A43D9" w:rsidRDefault="00D40D51" w14:paraId="121DB281" w14:textId="77777777">
      <w:pPr>
        <w:pStyle w:val="Body"/>
        <w:numPr>
          <w:ilvl w:val="0"/>
          <w:numId w:val="5"/>
        </w:numPr>
        <w:ind w:left="1500" w:right="270"/>
        <w:jc w:val="both"/>
        <w:rPr>
          <w:rFonts w:ascii="Arial" w:hAnsi="Arial" w:cs="Arial"/>
          <w:sz w:val="20"/>
        </w:rPr>
      </w:pPr>
      <w:r>
        <w:rPr>
          <w:rFonts w:ascii="Arial" w:hAnsi="Arial" w:cs="Arial"/>
          <w:sz w:val="20"/>
        </w:rPr>
        <w:t>Interfaces with other systems</w:t>
      </w:r>
    </w:p>
    <w:p w:rsidR="009A43D9" w:rsidRDefault="00D40D51" w14:paraId="060AAE19" w14:textId="77777777">
      <w:pPr>
        <w:pStyle w:val="Body"/>
        <w:numPr>
          <w:ilvl w:val="0"/>
          <w:numId w:val="5"/>
        </w:numPr>
        <w:ind w:left="1500" w:right="270"/>
        <w:jc w:val="both"/>
        <w:rPr>
          <w:rFonts w:ascii="Arial" w:hAnsi="Arial" w:cs="Arial"/>
          <w:sz w:val="20"/>
        </w:rPr>
      </w:pPr>
      <w:r>
        <w:rPr>
          <w:rFonts w:ascii="Arial" w:hAnsi="Arial" w:cs="Arial"/>
          <w:sz w:val="20"/>
        </w:rPr>
        <w:t>User administration including user authentication and authorization for the different system modules</w:t>
      </w:r>
    </w:p>
    <w:p w:rsidR="009A43D9" w:rsidRDefault="00D40D51" w14:paraId="507492E4" w14:textId="77777777">
      <w:pPr>
        <w:pStyle w:val="Body"/>
        <w:numPr>
          <w:ilvl w:val="0"/>
          <w:numId w:val="5"/>
        </w:numPr>
        <w:ind w:left="1500" w:right="270"/>
        <w:jc w:val="both"/>
        <w:rPr>
          <w:rFonts w:ascii="Arial" w:hAnsi="Arial" w:cs="Arial"/>
          <w:sz w:val="20"/>
        </w:rPr>
      </w:pPr>
      <w:r>
        <w:rPr>
          <w:rFonts w:ascii="Arial" w:hAnsi="Arial" w:cs="Arial"/>
          <w:sz w:val="20"/>
        </w:rPr>
        <w:t>Data retention</w:t>
      </w:r>
    </w:p>
    <w:p w:rsidR="009A43D9" w:rsidRDefault="009A43D9" w14:paraId="07459315" w14:textId="77777777">
      <w:pPr>
        <w:pStyle w:val="Body"/>
        <w:ind w:left="720" w:right="270"/>
        <w:jc w:val="both"/>
        <w:rPr>
          <w:rFonts w:ascii="Arial" w:hAnsi="Arial" w:cs="Arial"/>
          <w:sz w:val="20"/>
          <w:lang w:val="en-GB"/>
        </w:rPr>
      </w:pPr>
    </w:p>
    <w:p w:rsidR="009A43D9" w:rsidRDefault="00D40D51" w14:paraId="6CF2BF71" w14:textId="77777777">
      <w:pPr>
        <w:pStyle w:val="Body"/>
        <w:ind w:left="720" w:right="270"/>
        <w:jc w:val="both"/>
        <w:rPr>
          <w:rFonts w:ascii="Arial" w:hAnsi="Arial" w:cs="Arial"/>
          <w:sz w:val="20"/>
          <w:lang w:val="en-GB"/>
        </w:rPr>
      </w:pPr>
      <w:r>
        <w:rPr>
          <w:rFonts w:ascii="Arial" w:hAnsi="Arial" w:cs="Arial"/>
          <w:sz w:val="20"/>
          <w:lang w:val="en-GB"/>
        </w:rPr>
        <w:t>Populate the succeeding table as follows:</w:t>
      </w:r>
    </w:p>
    <w:p w:rsidR="009A43D9" w:rsidRDefault="00D40D51" w14:paraId="659DFD4B"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Functional Requirement ID – unique identifier for each functional requirement  </w:t>
      </w:r>
    </w:p>
    <w:p w:rsidR="009A43D9" w:rsidRDefault="00D40D51" w14:paraId="462D4371" w14:textId="77777777">
      <w:pPr>
        <w:pStyle w:val="Body"/>
        <w:numPr>
          <w:ilvl w:val="0"/>
          <w:numId w:val="4"/>
        </w:numPr>
        <w:ind w:right="270"/>
        <w:jc w:val="both"/>
        <w:rPr>
          <w:rFonts w:ascii="Arial" w:hAnsi="Arial" w:cs="Arial"/>
          <w:sz w:val="20"/>
          <w:lang w:val="en-GB"/>
        </w:rPr>
      </w:pPr>
      <w:r>
        <w:rPr>
          <w:rFonts w:ascii="Arial" w:hAnsi="Arial" w:cs="Arial"/>
          <w:sz w:val="20"/>
          <w:lang w:val="en-GB"/>
        </w:rPr>
        <w:t>System Component / Module / Screen – if applicable, this indicates where the capability must be implemented</w:t>
      </w:r>
    </w:p>
    <w:p w:rsidR="009A43D9" w:rsidRDefault="00D40D51" w14:paraId="748B8CF7"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Capability – the features, operations or activities that the system must perform or possess </w:t>
      </w:r>
    </w:p>
    <w:p w:rsidR="009A43D9" w:rsidRDefault="00D40D51" w14:paraId="37097491" w14:textId="77777777">
      <w:pPr>
        <w:pStyle w:val="Body"/>
        <w:numPr>
          <w:ilvl w:val="0"/>
          <w:numId w:val="4"/>
        </w:numPr>
        <w:ind w:right="270"/>
        <w:jc w:val="both"/>
        <w:rPr>
          <w:rFonts w:ascii="Arial" w:hAnsi="Arial" w:cs="Arial"/>
          <w:sz w:val="20"/>
          <w:lang w:val="en-GB"/>
        </w:rPr>
      </w:pPr>
      <w:r>
        <w:rPr>
          <w:rFonts w:ascii="Arial" w:hAnsi="Arial" w:cs="Arial"/>
          <w:sz w:val="20"/>
          <w:lang w:val="en-GB"/>
        </w:rPr>
        <w:t>Functional Requirements / Capability Descriptions – describe how capability should be implemented to address the business requirements in the BRD</w:t>
      </w:r>
    </w:p>
    <w:p w:rsidR="009A43D9" w:rsidRDefault="00D40D51" w14:paraId="2322BCEE" w14:textId="77777777">
      <w:pPr>
        <w:pStyle w:val="Body"/>
        <w:numPr>
          <w:ilvl w:val="0"/>
          <w:numId w:val="4"/>
        </w:numPr>
        <w:ind w:right="270"/>
        <w:jc w:val="both"/>
        <w:rPr>
          <w:rFonts w:ascii="Arial" w:hAnsi="Arial" w:cs="Arial"/>
          <w:sz w:val="20"/>
          <w:lang w:val="en-GB"/>
        </w:rPr>
      </w:pPr>
      <w:r>
        <w:rPr>
          <w:rFonts w:ascii="Arial" w:hAnsi="Arial" w:cs="Arial"/>
          <w:sz w:val="20"/>
          <w:lang w:val="en-GB"/>
        </w:rPr>
        <w:t>Application Feature Model – the corresponding feature group and feature in the Solution Architecture where the functional requirement will be implemented</w:t>
      </w:r>
    </w:p>
    <w:p w:rsidR="009A43D9" w:rsidRDefault="009A43D9" w14:paraId="6537F28F" w14:textId="77777777">
      <w:pPr>
        <w:pStyle w:val="Body"/>
        <w:ind w:right="270"/>
        <w:rPr>
          <w:rFonts w:ascii="Arial" w:hAnsi="Arial" w:cs="Arial"/>
          <w:color w:val="FF0000"/>
          <w:sz w:val="20"/>
          <w:lang w:val="en-GB"/>
        </w:rPr>
      </w:pPr>
    </w:p>
    <w:p w:rsidR="009A43D9" w:rsidRDefault="009A43D9" w14:paraId="6DFB9E20" w14:textId="77777777">
      <w:pPr>
        <w:pStyle w:val="Body"/>
        <w:ind w:left="720" w:right="270"/>
        <w:jc w:val="both"/>
        <w:rPr>
          <w:rFonts w:ascii="Arial" w:hAnsi="Arial" w:cs="Arial"/>
          <w:color w:val="FF0000"/>
          <w:sz w:val="20"/>
          <w:lang w:val="en-GB"/>
        </w:rPr>
      </w:pPr>
    </w:p>
    <w:p w:rsidR="009A43D9" w:rsidRDefault="009A43D9" w14:paraId="70DF9E56" w14:textId="77777777">
      <w:pPr>
        <w:rPr>
          <w:rFonts w:ascii="Arial" w:hAnsi="Arial" w:cs="Arial"/>
        </w:rPr>
      </w:pPr>
    </w:p>
    <w:p w:rsidR="009A43D9" w:rsidRDefault="009A43D9" w14:paraId="44E871BC" w14:textId="77777777">
      <w:pPr>
        <w:rPr>
          <w:rFonts w:ascii="Arial" w:hAnsi="Arial" w:cs="Arial"/>
        </w:rPr>
      </w:pPr>
    </w:p>
    <w:p w:rsidR="009A43D9" w:rsidRDefault="00D40D51" w14:paraId="144A5D23" w14:textId="77777777">
      <w:pPr>
        <w:ind w:left="720"/>
        <w:rPr>
          <w:rFonts w:ascii="Arial" w:hAnsi="Arial" w:cs="Arial"/>
        </w:rPr>
      </w:pPr>
      <w:r>
        <w:br w:type="page"/>
      </w:r>
    </w:p>
    <w:tbl>
      <w:tblPr>
        <w:tblW w:w="10710" w:type="dxa"/>
        <w:jc w:val="center"/>
        <w:tblLayout w:type="fixed"/>
        <w:tblLook w:val="04A0" w:firstRow="1" w:lastRow="0" w:firstColumn="1" w:lastColumn="0" w:noHBand="0" w:noVBand="1"/>
      </w:tblPr>
      <w:tblGrid>
        <w:gridCol w:w="1260"/>
        <w:gridCol w:w="1260"/>
        <w:gridCol w:w="1530"/>
        <w:gridCol w:w="5219"/>
        <w:gridCol w:w="1441"/>
      </w:tblGrid>
      <w:tr w:rsidR="009A43D9" w:rsidTr="11E56ED0" w14:paraId="03D4FC18" w14:textId="77777777">
        <w:trPr>
          <w:cantSplit/>
          <w:trHeight w:val="390"/>
          <w:tblHeader/>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7A4189FB" w14:textId="77777777">
            <w:pPr>
              <w:pageBreakBefore/>
              <w:widowControl w:val="0"/>
              <w:rPr>
                <w:rFonts w:ascii="Arial" w:hAnsi="Arial" w:cs="Arial"/>
                <w:b/>
                <w:bCs/>
              </w:rPr>
            </w:pPr>
            <w:r>
              <w:rPr>
                <w:rFonts w:ascii="Arial" w:hAnsi="Arial" w:cs="Arial"/>
                <w:b/>
                <w:bCs/>
              </w:rPr>
              <w:t>Functional Requirement ID</w:t>
            </w: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2C6F2C" w14:textId="77777777">
            <w:pPr>
              <w:widowControl w:val="0"/>
              <w:rPr>
                <w:rFonts w:ascii="Arial" w:hAnsi="Arial" w:cs="Arial"/>
                <w:b/>
                <w:bCs/>
              </w:rPr>
            </w:pPr>
            <w:r>
              <w:rPr>
                <w:rFonts w:ascii="Arial" w:hAnsi="Arial" w:cs="Arial"/>
                <w:b/>
                <w:bCs/>
              </w:rPr>
              <w:t>System Component / Module / Screen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8EB5977" w14:textId="77777777">
            <w:pPr>
              <w:widowControl w:val="0"/>
              <w:rPr>
                <w:rFonts w:ascii="Arial" w:hAnsi="Arial" w:cs="Arial"/>
                <w:b/>
                <w:bCs/>
              </w:rPr>
            </w:pPr>
            <w:r>
              <w:rPr>
                <w:rFonts w:ascii="Arial" w:hAnsi="Arial" w:cs="Arial"/>
                <w:b/>
                <w:bCs/>
              </w:rPr>
              <w:t>Capability</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7A3A540F" w14:textId="77777777">
            <w:pPr>
              <w:widowControl w:val="0"/>
              <w:rPr>
                <w:rFonts w:ascii="Arial" w:hAnsi="Arial" w:cs="Arial"/>
                <w:b/>
                <w:bCs/>
              </w:rPr>
            </w:pPr>
            <w:r>
              <w:rPr>
                <w:rFonts w:ascii="Arial" w:hAnsi="Arial" w:cs="Arial"/>
                <w:b/>
                <w:bCs/>
              </w:rPr>
              <w:t>Functional Requirements / Capability Descriptions</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213394C6" w14:textId="77777777">
            <w:pPr>
              <w:widowControl w:val="0"/>
              <w:rPr>
                <w:rFonts w:ascii="Arial" w:hAnsi="Arial" w:cs="Arial"/>
                <w:b/>
                <w:bCs/>
              </w:rPr>
            </w:pPr>
            <w:r>
              <w:rPr>
                <w:rFonts w:ascii="Arial" w:hAnsi="Arial" w:cs="Arial"/>
                <w:b/>
                <w:bCs/>
              </w:rPr>
              <w:t>Application Feature Model</w:t>
            </w:r>
          </w:p>
        </w:tc>
      </w:tr>
      <w:tr w:rsidR="009A43D9" w:rsidTr="11E56ED0" w14:paraId="1D1BBB23" w14:textId="7777777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AC4546D" w14:textId="77777777">
            <w:pPr>
              <w:widowControl w:val="0"/>
              <w:numPr>
                <w:ilvl w:val="0"/>
                <w:numId w:val="6"/>
              </w:numPr>
              <w:rPr>
                <w:rFonts w:ascii="Arial" w:hAnsi="Arial" w:cs="Arial"/>
                <w:b/>
                <w:bCs/>
                <w:lang w:eastAsia="en-US"/>
              </w:rPr>
            </w:pPr>
            <w:r>
              <w:rPr>
                <w:rFonts w:ascii="Arial" w:hAnsi="Arial" w:cs="Arial"/>
                <w:b/>
                <w:bCs/>
                <w:lang w:eastAsia="en-US"/>
              </w:rPr>
              <w:t>Log in and Dashboard</w:t>
            </w:r>
          </w:p>
        </w:tc>
      </w:tr>
      <w:tr w:rsidR="009A43D9" w:rsidTr="11E56ED0" w14:paraId="18F614F7" w14:textId="77777777">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04F028B9"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FRS.CSH.01.01</w:t>
            </w:r>
          </w:p>
          <w:p w:rsidR="009A43D9" w:rsidRDefault="009A43D9" w14:paraId="738610EB" w14:textId="77777777">
            <w:pPr>
              <w:widowControl w:val="0"/>
              <w:rPr>
                <w:rFonts w:ascii="Calibri" w:hAnsi="Calibri" w:eastAsia="Calibri" w:cs="Calibri"/>
                <w:color w:val="000000"/>
                <w:szCs w:val="20"/>
              </w:rPr>
            </w:pP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208CA70" w14:textId="77777777">
            <w:pPr>
              <w:widowControl w:val="0"/>
              <w:rPr>
                <w:rFonts w:ascii="Calibri" w:hAnsi="Calibri" w:eastAsia="Calibri" w:cs="Calibri"/>
                <w:color w:val="000000"/>
                <w:szCs w:val="20"/>
              </w:rPr>
            </w:pPr>
            <w:r>
              <w:rPr>
                <w:rFonts w:ascii="Calibri" w:hAnsi="Calibri" w:eastAsia="Calibri" w:cs="Calibri"/>
                <w:color w:val="000000"/>
                <w:szCs w:val="20"/>
              </w:rPr>
              <w:t>Operations</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01636B4" w14:textId="77777777">
            <w:pPr>
              <w:widowControl w:val="0"/>
              <w:rPr>
                <w:rFonts w:ascii="Calibri" w:hAnsi="Calibri" w:eastAsia="Calibri" w:cs="Calibri"/>
                <w:color w:val="000000"/>
                <w:szCs w:val="20"/>
              </w:rPr>
            </w:pPr>
            <w:r>
              <w:rPr>
                <w:rFonts w:ascii="Calibri" w:hAnsi="Calibri" w:eastAsia="Calibri" w:cs="Calibri"/>
                <w:color w:val="000000"/>
                <w:szCs w:val="20"/>
              </w:rPr>
              <w:t>Access / Log in</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56E13F" w14:textId="77777777">
            <w:pPr>
              <w:widowControl w:val="0"/>
            </w:pPr>
            <w:r>
              <w:rPr>
                <w:rFonts w:ascii="Calibri" w:hAnsi="Calibri" w:eastAsia="Calibri" w:cs="Calibri"/>
                <w:color w:val="000000"/>
                <w:szCs w:val="20"/>
              </w:rPr>
              <w:t>FRS.OPS.001</w:t>
            </w:r>
            <w:r>
              <w:rPr>
                <w:rFonts w:ascii="Calibri" w:hAnsi="Calibri" w:eastAsia="Calibri" w:cs="Calibri"/>
                <w:color w:val="000000"/>
                <w:szCs w:val="20"/>
              </w:rPr>
              <w:t>. System shall be accessible using BDO issued device</w:t>
            </w:r>
          </w:p>
          <w:p>
            <w:pPr>
              <w:pStyle w:val="ListParagraph"/>
              <w:numPr>
                <w:ilvl w:val="0"/>
                <w:numId w:val="99"/>
              </w:numPr>
              <w:rPr>
                <w:rFonts w:ascii="Calibri" w:hAnsi="Calibri" w:cs="Calibri"/>
                <w:sz w:val="22"/>
                <w:szCs w:val="22"/>
              </w:rPr>
            </w:pPr>
            <w:r>
              <w:rPr>
                <w:rFonts w:ascii="Calibri" w:hAnsi="Calibri" w:cs="Calibri"/>
                <w:sz w:val="22"/>
                <w:szCs w:val="22"/>
              </w:rPr>
              <w:t xml:space="preserve">The system shall be used through the web browser of the device; access only from BDO-issued devices shall be enforced by the BDO network and device policy at sign-in, without a change to the Cashiering screens (Appendix R).</w:t>
            </w:r>
          </w:p>
          <w:p>
            <w:pPr>
              <w:pStyle w:val="ListParagraph"/>
              <w:numPr>
                <w:ilvl w:val="0"/>
                <w:numId w:val="99"/>
              </w:numPr>
              <w:rPr>
                <w:rFonts w:ascii="Calibri" w:hAnsi="Calibri" w:cs="Calibri"/>
                <w:sz w:val="22"/>
                <w:szCs w:val="22"/>
              </w:rPr>
            </w:pPr>
            <w:r>
              <w:rPr>
                <w:rFonts w:ascii="Calibri" w:hAnsi="Calibri" w:cs="Calibri"/>
                <w:sz w:val="22"/>
                <w:szCs w:val="22"/>
              </w:rPr>
              <w:t xml:space="preserve">The system shall present the same Cashiering screens, fields and actions on the desktop and on the tablet browser of a BDO-issued device (BRD non-functional requirement "same performance on mobile and desktop").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0"/>
              </w:numPr>
              <w:rPr>
                <w:rFonts w:ascii="Calibri" w:hAnsi="Calibri" w:cs="Calibri"/>
                <w:sz w:val="22"/>
                <w:szCs w:val="22"/>
              </w:rPr>
            </w:pPr>
            <w:r>
              <w:rPr>
                <w:rFonts w:ascii="Calibri" w:hAnsi="Calibri" w:cs="Calibri"/>
                <w:sz w:val="22"/>
                <w:szCs w:val="22"/>
              </w:rPr>
              <w:t xml:space="preserve">A cashier opens the system from the browser of a BDO-issued laptop and reaches the Login page.</w:t>
            </w:r>
          </w:p>
          <w:p>
            <w:pPr>
              <w:pStyle w:val="ListParagraph"/>
              <w:numPr>
                <w:ilvl w:val="0"/>
                <w:numId w:val="100"/>
              </w:numPr>
              <w:rPr>
                <w:rFonts w:ascii="Calibri" w:hAnsi="Calibri" w:cs="Calibri"/>
                <w:sz w:val="22"/>
                <w:szCs w:val="22"/>
              </w:rPr>
            </w:pPr>
            <w:r>
              <w:rPr>
                <w:rFonts w:ascii="Calibri" w:hAnsi="Calibri" w:cs="Calibri"/>
                <w:sz w:val="22"/>
                <w:szCs w:val="22"/>
              </w:rPr>
              <w:t xml:space="preserve">The Receive Payment and Receipts screens keep their fields and actions on a BDO-issued tablet.</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Platform › Sign-in (User Access Maintenance FRS)</w:t>
            </w:r>
          </w:p>
          <w:p>
            <w:pPr>
              <w:rPr>
                <w:rFonts w:ascii="Calibri" w:hAnsi="Calibri" w:cs="Calibri"/>
                <w:sz w:val="20"/>
                <w:szCs w:val="20"/>
              </w:rPr>
            </w:pPr>
            <w:r>
              <w:rPr>
                <w:rFonts w:ascii="Calibri" w:hAnsi="Calibri" w:cs="Calibri"/>
                <w:sz w:val="20"/>
                <w:szCs w:val="20"/>
              </w:rPr>
              <w:t xml:space="preserve">BIBS reference: FR-OP-001</w:t>
            </w:r>
          </w:p>
        </w:tc>
      </w:tr>
      <w:tr w:rsidR="009A43D9" w:rsidTr="11E56ED0" w14:paraId="009FAE6E"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3B9C4D"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6C595F7" w14:textId="77777777">
            <w:pPr>
              <w:widowControl w:val="0"/>
              <w:rPr>
                <w:rFonts w:ascii="Calibri" w:hAnsi="Calibri" w:eastAsia="Calibri" w:cs="Calibri"/>
                <w:color w:val="000000"/>
                <w:szCs w:val="20"/>
              </w:rPr>
            </w:pPr>
            <w:r>
              <w:rPr>
                <w:rFonts w:ascii="Calibri" w:hAnsi="Calibri" w:eastAsia="Calibri" w:cs="Calibri"/>
                <w:color w:val="000000"/>
                <w:szCs w:val="20"/>
              </w:rPr>
              <w:t>User Log-in screen</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66EB2C6" w14:textId="77777777">
            <w:pPr>
              <w:widowControl w:val="0"/>
              <w:rPr>
                <w:rFonts w:ascii="Calibri" w:hAnsi="Calibri" w:eastAsia="Calibri" w:cs="Calibri"/>
                <w:color w:val="000000"/>
                <w:szCs w:val="20"/>
              </w:rPr>
            </w:pPr>
            <w:r>
              <w:rPr>
                <w:rFonts w:ascii="Calibri" w:hAnsi="Calibri" w:eastAsia="Calibri" w:cs="Calibri"/>
                <w:color w:val="000000"/>
                <w:szCs w:val="20"/>
              </w:rPr>
              <w:t>Role/Profile Log In</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4792CB4" w14:textId="77777777">
            <w:pPr>
              <w:widowControl w:val="0"/>
            </w:pPr>
            <w:r>
              <w:rPr>
                <w:rFonts w:ascii="Calibri" w:hAnsi="Calibri" w:eastAsia="Calibri" w:cs="Calibri"/>
                <w:color w:val="000000"/>
                <w:szCs w:val="20"/>
              </w:rPr>
              <w:t>FRS.OPS.002</w:t>
            </w:r>
            <w:r>
              <w:rPr>
                <w:rFonts w:ascii="Calibri" w:hAnsi="Calibri" w:eastAsia="Calibri" w:cs="Calibri"/>
                <w:color w:val="000000"/>
                <w:szCs w:val="20"/>
              </w:rPr>
              <w:t>.01. User should be able to log in using username and password</w:t>
            </w:r>
          </w:p>
          <w:p w:rsidR="009A43D9" w:rsidRDefault="00D40D51" w14:paraId="46DFC8E0" w14:textId="77777777">
            <w:pPr>
              <w:widowControl w:val="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.02. System shall authenticate user and load modules, fields, and data access based on profile.</w:t>
            </w:r>
          </w:p>
          <w:p>
            <w:pPr>
              <w:pStyle w:val="ListParagraph"/>
              <w:numPr>
                <w:ilvl w:val="0"/>
                <w:numId w:val="101"/>
              </w:numPr>
              <w:rPr>
                <w:rFonts w:ascii="Calibri" w:hAnsi="Calibri" w:cs="Calibri"/>
                <w:sz w:val="22"/>
                <w:szCs w:val="22"/>
              </w:rPr>
            </w:pPr>
            <w:r>
              <w:rPr>
                <w:rFonts w:ascii="Calibri" w:hAnsi="Calibri" w:cs="Calibri"/>
                <w:sz w:val="22"/>
                <w:szCs w:val="22"/>
              </w:rPr>
              <w:t xml:space="preserve">The system shall show in the menu only the Cashiering screens that the user's roles allow (Finance › Cashiering), and hide the buttons of the actions the user may not perform.</w:t>
            </w:r>
          </w:p>
          <w:p>
            <w:pPr>
              <w:pStyle w:val="ListParagraph"/>
              <w:numPr>
                <w:ilvl w:val="0"/>
                <w:numId w:val="101"/>
              </w:numPr>
              <w:rPr>
                <w:rFonts w:ascii="Calibri" w:hAnsi="Calibri" w:cs="Calibri"/>
                <w:sz w:val="22"/>
                <w:szCs w:val="22"/>
              </w:rPr>
            </w:pPr>
            <w:r>
              <w:rPr>
                <w:rFonts w:ascii="Calibri" w:hAnsi="Calibri" w:cs="Calibri"/>
                <w:sz w:val="22"/>
                <w:szCs w:val="22"/>
              </w:rPr>
              <w:t xml:space="preserve">The system shall refuse an action for which the user holds no permission with the message "You are not permitted to perform this action" and record the refusal in the audit trail with the failure indicator.</w:t>
            </w:r>
          </w:p>
          <w:p>
            <w:pPr>
              <w:pStyle w:val="ListParagraph"/>
              <w:numPr>
                <w:ilvl w:val="0"/>
                <w:numId w:val="101"/>
              </w:numPr>
              <w:rPr>
                <w:rFonts w:ascii="Calibri" w:hAnsi="Calibri" w:cs="Calibri"/>
                <w:sz w:val="22"/>
                <w:szCs w:val="22"/>
              </w:rPr>
            </w:pPr>
            <w:r>
              <w:rPr>
                <w:rFonts w:ascii="Calibri" w:hAnsi="Calibri" w:cs="Calibri"/>
                <w:sz w:val="22"/>
                <w:szCs w:val="22"/>
              </w:rPr>
              <w:t xml:space="preserve">The data access of a user (company and branch) shall be applied to every Cashiering list, search and report.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2"/>
              </w:numPr>
              <w:rPr>
                <w:rFonts w:ascii="Calibri" w:hAnsi="Calibri" w:cs="Calibri"/>
                <w:sz w:val="22"/>
                <w:szCs w:val="22"/>
              </w:rPr>
            </w:pPr>
            <w:r>
              <w:rPr>
                <w:rFonts w:ascii="Calibri" w:hAnsi="Calibri" w:cs="Calibri"/>
                <w:sz w:val="22"/>
                <w:szCs w:val="22"/>
              </w:rPr>
              <w:t xml:space="preserve">A Cashier sees Finance › Cashiering with Receive Payment, Receipts, Unapplied Payments, Payment Uploads and Batch Print, and does not see the authorisation of receipt series.</w:t>
            </w:r>
          </w:p>
          <w:p>
            <w:pPr>
              <w:pStyle w:val="ListParagraph"/>
              <w:numPr>
                <w:ilvl w:val="0"/>
                <w:numId w:val="102"/>
              </w:numPr>
              <w:rPr>
                <w:rFonts w:ascii="Calibri" w:hAnsi="Calibri" w:cs="Calibri"/>
                <w:sz w:val="22"/>
                <w:szCs w:val="22"/>
              </w:rPr>
            </w:pPr>
            <w:r>
              <w:rPr>
                <w:rFonts w:ascii="Calibri" w:hAnsi="Calibri" w:cs="Calibri"/>
                <w:sz w:val="22"/>
                <w:szCs w:val="22"/>
              </w:rPr>
              <w:t xml:space="preserve">A user without the posting permission does not see the Post action, and a direct posting attempt is refused with "You are not permitted to perform this action".</w:t>
            </w:r>
          </w:p>
          <w:p w:rsidR="009A43D9" w:rsidRDefault="00D40D51" w14:paraId="2CDBC723" w14:textId="77777777">
            <w:pPr>
              <w:widowControl w:val="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 xml:space="preserve">.03. If user is unauthenticated, system shall block access and display applicable error message. </w:t>
            </w:r>
            <w:r>
              <w:rPr>
                <w:rFonts w:ascii="Calibri" w:hAnsi="Calibri"/>
                <w:szCs w:val="20"/>
              </w:rPr>
              <w:br/>
            </w:r>
          </w:p>
          <w:p w:rsidR="009A43D9" w:rsidRDefault="00D40D51" w14:paraId="48575A1C" w14:textId="77777777">
            <w:pPr>
              <w:widowControl w:val="0"/>
            </w:pPr>
            <w:r>
              <w:rPr>
                <w:rFonts w:ascii="Calibri" w:hAnsi="Calibri" w:eastAsia="Calibri" w:cs="Calibri"/>
                <w:color w:val="000000"/>
                <w:szCs w:val="20"/>
              </w:rPr>
              <w:t>The following may trigger block access:</w:t>
            </w:r>
            <w:r>
              <w:rPr>
                <w:rFonts w:ascii="Calibri" w:hAnsi="Calibri"/>
                <w:szCs w:val="20"/>
              </w:rPr>
              <w:br/>
            </w:r>
            <w:r>
              <w:rPr>
                <w:rFonts w:ascii="Calibri" w:hAnsi="Calibri" w:eastAsia="Calibri" w:cs="Calibri"/>
                <w:color w:val="000000"/>
                <w:szCs w:val="20"/>
              </w:rPr>
              <w:t xml:space="preserve"> 1. User is not defined</w:t>
            </w:r>
            <w:r>
              <w:rPr>
                <w:rFonts w:ascii="Calibri" w:hAnsi="Calibri"/>
                <w:szCs w:val="20"/>
              </w:rPr>
              <w:br/>
            </w:r>
            <w:r>
              <w:rPr>
                <w:rFonts w:ascii="Calibri" w:hAnsi="Calibri"/>
                <w:szCs w:val="20"/>
              </w:rPr>
              <w:t xml:space="preserve"> </w:t>
            </w:r>
            <w:r>
              <w:rPr>
                <w:rFonts w:ascii="Calibri" w:hAnsi="Calibri" w:eastAsia="Calibri" w:cs="Calibri"/>
                <w:color w:val="000000"/>
                <w:szCs w:val="20"/>
              </w:rPr>
              <w:t>2. User access is already expired</w:t>
            </w:r>
          </w:p>
          <w:p>
            <w:pPr>
              <w:pStyle w:val="ListParagraph"/>
              <w:numPr>
                <w:ilvl w:val="0"/>
                <w:numId w:val="103"/>
              </w:numPr>
              <w:rPr>
                <w:rFonts w:ascii="Calibri" w:hAnsi="Calibri" w:cs="Calibri"/>
                <w:sz w:val="22"/>
                <w:szCs w:val="22"/>
              </w:rPr>
            </w:pPr>
            <w:r>
              <w:rPr>
                <w:rFonts w:ascii="Calibri" w:hAnsi="Calibri" w:cs="Calibri"/>
                <w:sz w:val="22"/>
                <w:szCs w:val="22"/>
              </w:rPr>
              <w:t xml:space="preserve">The system shall give the same message, "Invalid user name or password", for a user that is not defined, an expired or locked access and a wrong password, so that the reason is not disclosed; the System Administrator sees the reason on the user record (User Access Maintenance FRS).</w:t>
            </w:r>
          </w:p>
          <w:p>
            <w:pPr>
              <w:pStyle w:val="ListParagraph"/>
              <w:numPr>
                <w:ilvl w:val="0"/>
                <w:numId w:val="103"/>
              </w:numPr>
              <w:rPr>
                <w:rFonts w:ascii="Calibri" w:hAnsi="Calibri" w:cs="Calibri"/>
                <w:sz w:val="22"/>
                <w:szCs w:val="22"/>
              </w:rPr>
            </w:pPr>
            <w:r>
              <w:rPr>
                <w:rFonts w:ascii="Calibri" w:hAnsi="Calibri" w:cs="Calibri"/>
                <w:sz w:val="22"/>
                <w:szCs w:val="22"/>
              </w:rPr>
              <w:t xml:space="preserve">The system shall record every refused sign-in in the audit trail with the user ID entered, the date and time and the origin of the attempt.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4"/>
              </w:numPr>
              <w:rPr>
                <w:rFonts w:ascii="Calibri" w:hAnsi="Calibri" w:cs="Calibri"/>
                <w:sz w:val="22"/>
                <w:szCs w:val="22"/>
              </w:rPr>
            </w:pPr>
            <w:r>
              <w:rPr>
                <w:rFonts w:ascii="Calibri" w:hAnsi="Calibri" w:cs="Calibri"/>
                <w:sz w:val="22"/>
                <w:szCs w:val="22"/>
              </w:rPr>
              <w:t xml:space="preserve">A sign-in with a user ID that is not defined is refused with "Invalid user name or password", and the attempt is in the audit trail.</w:t>
            </w:r>
          </w:p>
          <w:p>
            <w:pPr>
              <w:pStyle w:val="ListParagraph"/>
              <w:numPr>
                <w:ilvl w:val="0"/>
                <w:numId w:val="104"/>
              </w:numPr>
              <w:rPr>
                <w:rFonts w:ascii="Calibri" w:hAnsi="Calibri" w:cs="Calibri"/>
                <w:sz w:val="22"/>
                <w:szCs w:val="22"/>
              </w:rPr>
            </w:pPr>
            <w:r>
              <w:rPr>
                <w:rFonts w:ascii="Calibri" w:hAnsi="Calibri" w:cs="Calibri"/>
                <w:sz w:val="22"/>
                <w:szCs w:val="22"/>
              </w:rPr>
              <w:t xml:space="preserve">A user whose access has expired cannot sign in and receives the same message.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FRS.OPS.002.04 Permissions per Cashiering action</w:t>
            </w:r>
          </w:p>
          <w:p>
            <w:pPr>
              <w:pStyle w:val="ListParagraph"/>
              <w:numPr>
                <w:ilvl w:val="0"/>
                <w:numId w:val="231"/>
              </w:numPr>
              <w:rPr>
                <w:rFonts w:ascii="Calibri" w:hAnsi="Calibri" w:cs="Calibri"/>
                <w:sz w:val="22"/>
                <w:szCs w:val="22"/>
              </w:rPr>
            </w:pPr>
            <w:r>
              <w:rPr>
                <w:rFonts w:ascii="Calibri" w:hAnsi="Calibri" w:cs="Calibri"/>
                <w:sz w:val="22"/>
                <w:szCs w:val="22"/>
              </w:rPr>
              <w:t xml:space="preserve">The system shall require a permission for each Cashiering action: create AR / OR; post AR / OR; create cancellation and reinstatement records; post them; upload payment files; maintain the post-dated check warehouse; assign and submit dispositions; approve dispositions; maintain and authorise receipt series; print and re-print receipts; maintain templates; view reports; download and print reports.</w:t>
            </w:r>
          </w:p>
          <w:p>
            <w:pPr>
              <w:pStyle w:val="ListParagraph"/>
              <w:numPr>
                <w:ilvl w:val="0"/>
                <w:numId w:val="231"/>
              </w:numPr>
              <w:rPr>
                <w:rFonts w:ascii="Calibri" w:hAnsi="Calibri" w:cs="Calibri"/>
                <w:sz w:val="22"/>
                <w:szCs w:val="22"/>
              </w:rPr>
            </w:pPr>
            <w:r>
              <w:rPr>
                <w:rFonts w:ascii="Calibri" w:hAnsi="Calibri" w:cs="Calibri"/>
                <w:sz w:val="22"/>
                <w:szCs w:val="22"/>
              </w:rPr>
              <w:t xml:space="preserve">The permissions shall be granted to the roles of Appendix H.2 until BDOI confirms the access matrix in the User Access Maintenance FRS ("Based on UAM").</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2"/>
              </w:numPr>
              <w:rPr>
                <w:rFonts w:ascii="Calibri" w:hAnsi="Calibri" w:cs="Calibri"/>
                <w:sz w:val="22"/>
                <w:szCs w:val="22"/>
              </w:rPr>
            </w:pPr>
            <w:r>
              <w:rPr>
                <w:rFonts w:ascii="Calibri" w:hAnsi="Calibri" w:cs="Calibri"/>
                <w:sz w:val="22"/>
                <w:szCs w:val="22"/>
              </w:rPr>
              <w:t xml:space="preserve">A Branch Cashier holds create AR and print but not post AR / OR; the Post action is not shown to him or her.</w:t>
            </w:r>
          </w:p>
          <w:p>
            <w:pPr>
              <w:pStyle w:val="ListParagraph"/>
              <w:numPr>
                <w:ilvl w:val="0"/>
                <w:numId w:val="232"/>
              </w:numPr>
              <w:rPr>
                <w:rFonts w:ascii="Calibri" w:hAnsi="Calibri" w:cs="Calibri"/>
                <w:sz w:val="22"/>
                <w:szCs w:val="22"/>
              </w:rPr>
            </w:pPr>
            <w:r>
              <w:rPr>
                <w:rFonts w:ascii="Calibri" w:hAnsi="Calibri" w:cs="Calibri"/>
                <w:sz w:val="22"/>
                <w:szCs w:val="22"/>
              </w:rPr>
              <w:t xml:space="preserve">A Cashiering Team Leader holds post AR / OR and approve dispositions.</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FRS.OPS.002.05 Segregation of duties</w:t>
            </w:r>
          </w:p>
          <w:p>
            <w:pPr>
              <w:pStyle w:val="ListParagraph"/>
              <w:numPr>
                <w:ilvl w:val="0"/>
                <w:numId w:val="233"/>
              </w:numPr>
              <w:rPr>
                <w:rFonts w:ascii="Calibri" w:hAnsi="Calibri" w:cs="Calibri"/>
                <w:sz w:val="22"/>
                <w:szCs w:val="22"/>
              </w:rPr>
            </w:pPr>
            <w:r>
              <w:rPr>
                <w:rFonts w:ascii="Calibri" w:hAnsi="Calibri" w:cs="Calibri"/>
                <w:sz w:val="22"/>
                <w:szCs w:val="22"/>
              </w:rPr>
              <w:t xml:space="preserve">The system shall not allow the user who created a record to post, approve or authorise it: AR and OR creation records, cancellation and reinstatement records, dispositions, receipt series and template changes. The message is "The requester cannot approve &lt;record number&gt;". This rule cannot be switched off.</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4"/>
              </w:numPr>
              <w:rPr>
                <w:rFonts w:ascii="Calibri" w:hAnsi="Calibri" w:cs="Calibri"/>
                <w:sz w:val="22"/>
                <w:szCs w:val="22"/>
              </w:rPr>
            </w:pPr>
            <w:r>
              <w:rPr>
                <w:rFonts w:ascii="Calibri" w:hAnsi="Calibri" w:cs="Calibri"/>
                <w:sz w:val="22"/>
                <w:szCs w:val="22"/>
              </w:rPr>
              <w:t xml:space="preserve">A Cashiering Team Leader who created an AR creation record cannot post it; another Approver/Poster can.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Platform › Roles, permissions and segregation of duties</w:t>
            </w:r>
          </w:p>
          <w:p>
            <w:pPr>
              <w:rPr>
                <w:rFonts w:ascii="Calibri" w:hAnsi="Calibri" w:cs="Calibri"/>
                <w:sz w:val="20"/>
                <w:szCs w:val="20"/>
              </w:rPr>
            </w:pPr>
            <w:r>
              <w:rPr>
                <w:rFonts w:ascii="Calibri" w:hAnsi="Calibri" w:cs="Calibri"/>
                <w:sz w:val="20"/>
                <w:szCs w:val="20"/>
              </w:rPr>
              <w:t xml:space="preserve">BIBS reference: FR-OP-001, FR-OP-002</w:t>
            </w:r>
          </w:p>
        </w:tc>
      </w:tr>
      <w:tr w:rsidR="009A43D9" w:rsidTr="11E56ED0" w14:paraId="1EAE22E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9785EC"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84161A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Operations &gt;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8CF4A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Dashboard</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4109B053" w14:textId="208BA3D7">
            <w:pPr>
              <w:pStyle w:val="TableContents"/>
              <w:widowControl w:val="0"/>
              <w:rPr>
                <w:rFonts w:ascii="Calibri" w:hAnsi="Calibri"/>
              </w:rPr>
            </w:pPr>
            <w:r w:rsidRPr="43591555" w:rsidR="40634514">
              <w:rPr>
                <w:rFonts w:ascii="Calibri" w:hAnsi="Calibri" w:eastAsia="Calibri" w:cs="Calibri"/>
                <w:color w:val="000000" w:themeColor="text1" w:themeTint="FF" w:themeShade="FF"/>
              </w:rPr>
              <w:t>FRS.CSH.01.03</w:t>
            </w:r>
            <w:r w:rsidRPr="43591555" w:rsidR="40634514">
              <w:rPr>
                <w:rFonts w:ascii="Calibri" w:hAnsi="Calibri"/>
              </w:rPr>
              <w:t xml:space="preserve"> .01. </w:t>
            </w:r>
            <w:r w:rsidRPr="43591555" w:rsidR="00D40D51">
              <w:rPr>
                <w:rFonts w:ascii="Calibri" w:hAnsi="Calibri"/>
              </w:rPr>
              <w:t>The system shall display Cashiering dashboard catered to involved group.</w:t>
            </w:r>
          </w:p>
          <w:p w:rsidR="009A43D9" w:rsidRDefault="009A43D9" w14:paraId="3B7B4B86" w14:textId="77777777">
            <w:pPr>
              <w:widowControl w:val="0"/>
              <w:rPr>
                <w:rFonts w:ascii="Calibri" w:hAnsi="Calibri"/>
                <w:szCs w:val="20"/>
              </w:rPr>
            </w:pPr>
          </w:p>
          <w:p w:rsidR="009A43D9" w:rsidRDefault="00D40D51" w14:paraId="226258B6" w14:textId="77777777">
            <w:pPr>
              <w:widowControl w:val="0"/>
              <w:rPr>
                <w:rFonts w:ascii="Calibri" w:hAnsi="Calibri"/>
                <w:szCs w:val="20"/>
              </w:rPr>
            </w:pPr>
            <w:r>
              <w:rPr>
                <w:rFonts w:ascii="Calibri" w:hAnsi="Calibri"/>
                <w:szCs w:val="20"/>
              </w:rPr>
              <w:t>User group: Cashiering</w:t>
            </w:r>
          </w:p>
          <w:p w:rsidR="009A43D9" w:rsidRDefault="009A43D9" w14:paraId="3A0FF5F2" w14:textId="77777777">
            <w:pPr>
              <w:widowControl w:val="0"/>
              <w:rPr>
                <w:rFonts w:ascii="Calibri" w:hAnsi="Calibri"/>
                <w:szCs w:val="20"/>
              </w:rPr>
            </w:pPr>
          </w:p>
          <w:p w:rsidR="009A43D9" w:rsidP="43591555" w:rsidRDefault="00D40D51" w14:paraId="542B5C73" w14:textId="0742D5AC">
            <w:pPr>
              <w:pStyle w:val="Normal"/>
              <w:widowControl w:val="0"/>
              <w:rPr>
                <w:rFonts w:ascii="Calibri" w:hAnsi="Calibri"/>
                <w:color w:val="000000"/>
              </w:rPr>
            </w:pPr>
            <w:r w:rsidRPr="43591555" w:rsidR="180A875E">
              <w:rPr>
                <w:rFonts w:ascii="Calibri" w:hAnsi="Calibri" w:eastAsia="Calibri" w:cs="Calibri"/>
                <w:color w:val="000000" w:themeColor="text1" w:themeTint="FF" w:themeShade="FF"/>
              </w:rPr>
              <w:t>FRS.CSH.01.03</w:t>
            </w:r>
            <w:r w:rsidRPr="43591555" w:rsidR="180A875E">
              <w:rPr>
                <w:rFonts w:ascii="Calibri" w:hAnsi="Calibri"/>
              </w:rPr>
              <w:t xml:space="preserve"> .02.</w:t>
            </w:r>
            <w:r w:rsidRPr="43591555" w:rsidR="180A875E">
              <w:rPr>
                <w:rFonts w:ascii="Calibri" w:hAnsi="Calibri"/>
                <w:color w:val="000000" w:themeColor="text1" w:themeTint="FF" w:themeShade="FF"/>
              </w:rPr>
              <w:t xml:space="preserve"> </w:t>
            </w:r>
            <w:r w:rsidRPr="43591555" w:rsidR="00D40D51">
              <w:rPr>
                <w:rFonts w:ascii="Calibri" w:hAnsi="Calibri"/>
                <w:color w:val="000000" w:themeColor="text1" w:themeTint="FF" w:themeShade="FF"/>
              </w:rPr>
              <w:t>The system shall include the following to be displayed in user’s dashboard. The system shall display both count and amount per item:</w:t>
            </w:r>
          </w:p>
          <w:p w:rsidR="009A43D9" w:rsidRDefault="00D40D51" w14:paraId="23BF85BF" w14:textId="77777777">
            <w:pPr>
              <w:widowControl w:val="0"/>
              <w:numPr>
                <w:ilvl w:val="0"/>
                <w:numId w:val="9"/>
              </w:numPr>
              <w:rPr>
                <w:rFonts w:ascii="Calibri" w:hAnsi="Calibri"/>
                <w:b/>
                <w:bCs/>
                <w:color w:val="000000"/>
                <w:szCs w:val="20"/>
              </w:rPr>
            </w:pPr>
            <w:r>
              <w:rPr>
                <w:rFonts w:ascii="Calibri" w:hAnsi="Calibri"/>
                <w:b/>
                <w:bCs/>
                <w:color w:val="000000"/>
                <w:szCs w:val="20"/>
              </w:rPr>
              <w:t>AR/OR for Posting</w:t>
            </w:r>
          </w:p>
          <w:p w:rsidR="009A43D9" w:rsidRDefault="00D40D51" w14:paraId="6CC7FB74"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284C84C5"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09FB854C"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6455B41D"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4B89C521"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72EB3026"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5B2C5192"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587A0DA0"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3CE87F0B"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6E40EC4C"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35CD3EF0"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7AF7072A"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9A43D9" w14:paraId="5630AD66" w14:textId="77777777">
            <w:pPr>
              <w:widowControl w:val="0"/>
              <w:ind w:left="720"/>
              <w:rPr>
                <w:rFonts w:ascii="Calibri" w:hAnsi="Calibri"/>
                <w:b/>
                <w:bCs/>
                <w:color w:val="000000"/>
                <w:szCs w:val="20"/>
              </w:rPr>
            </w:pPr>
          </w:p>
          <w:p w:rsidR="009A43D9" w:rsidRDefault="00D40D51" w14:paraId="6537BD70" w14:textId="77777777">
            <w:pPr>
              <w:widowControl w:val="0"/>
              <w:numPr>
                <w:ilvl w:val="0"/>
                <w:numId w:val="9"/>
              </w:numPr>
              <w:rPr>
                <w:rFonts w:ascii="Calibri" w:hAnsi="Calibri"/>
                <w:b/>
                <w:bCs/>
                <w:color w:val="000000"/>
                <w:szCs w:val="20"/>
              </w:rPr>
            </w:pPr>
            <w:r>
              <w:rPr>
                <w:rFonts w:ascii="Calibri" w:hAnsi="Calibri"/>
                <w:b/>
                <w:bCs/>
                <w:color w:val="000000"/>
                <w:szCs w:val="20"/>
              </w:rPr>
              <w:t>Cancellation (AR/OR) for Posting</w:t>
            </w:r>
          </w:p>
          <w:p w:rsidR="009A43D9" w:rsidRDefault="00D40D51" w14:paraId="6EE914D8"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34EA468B"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35B6E054"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1B7C16E4"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52B6DE03"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450FACC8"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3642C392"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0D75576A"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475E8546"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62BFEFAB"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0DDB3DB9"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5E72BB3D"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9A43D9" w14:paraId="61829076" w14:textId="77777777">
            <w:pPr>
              <w:widowControl w:val="0"/>
              <w:ind w:left="1080"/>
              <w:rPr>
                <w:rFonts w:ascii="Calibri" w:hAnsi="Calibri"/>
                <w:color w:val="000000"/>
                <w:szCs w:val="20"/>
              </w:rPr>
            </w:pPr>
          </w:p>
          <w:p w:rsidR="009A43D9" w:rsidRDefault="00D40D51" w14:paraId="569FEB74" w14:textId="77777777">
            <w:pPr>
              <w:widowControl w:val="0"/>
              <w:numPr>
                <w:ilvl w:val="0"/>
                <w:numId w:val="9"/>
              </w:numPr>
              <w:rPr>
                <w:rFonts w:ascii="Calibri" w:hAnsi="Calibri"/>
                <w:b/>
                <w:bCs/>
                <w:color w:val="000000"/>
                <w:szCs w:val="20"/>
              </w:rPr>
            </w:pPr>
            <w:r>
              <w:rPr>
                <w:rFonts w:ascii="Calibri" w:hAnsi="Calibri"/>
                <w:b/>
                <w:bCs/>
                <w:color w:val="000000"/>
                <w:szCs w:val="20"/>
              </w:rPr>
              <w:t>Reinstatement (AR/OR) for Posting</w:t>
            </w:r>
          </w:p>
          <w:p w:rsidR="009A43D9" w:rsidRDefault="00D40D51" w14:paraId="72C04D5E"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7A6BFF3B"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3E4C76EF"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488380F8"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31A5C32A"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7F4A491E"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5744417B"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6D04C2AC"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361A6A0D"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11AEE0C1"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3ED5633F"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6907655C"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D40D51" w14:paraId="640EB988" w14:textId="77777777">
            <w:pPr>
              <w:widowControl w:val="0"/>
              <w:numPr>
                <w:ilvl w:val="0"/>
                <w:numId w:val="9"/>
              </w:numPr>
              <w:rPr>
                <w:rFonts w:ascii="Calibri" w:hAnsi="Calibri"/>
                <w:b/>
                <w:bCs/>
                <w:color w:val="000000"/>
                <w:szCs w:val="20"/>
              </w:rPr>
            </w:pPr>
            <w:r>
              <w:rPr>
                <w:rFonts w:ascii="Calibri" w:hAnsi="Calibri"/>
                <w:b/>
                <w:bCs/>
                <w:color w:val="000000"/>
                <w:szCs w:val="20"/>
              </w:rPr>
              <w:t>Returned List</w:t>
            </w:r>
          </w:p>
          <w:p w:rsidR="009A43D9" w:rsidRDefault="00D40D51" w14:paraId="20CB77DE" w14:textId="77777777">
            <w:pPr>
              <w:widowControl w:val="0"/>
              <w:numPr>
                <w:ilvl w:val="1"/>
                <w:numId w:val="9"/>
              </w:numPr>
              <w:rPr>
                <w:rFonts w:ascii="Calibri" w:hAnsi="Calibri"/>
                <w:b/>
                <w:bCs/>
                <w:color w:val="000000"/>
                <w:szCs w:val="20"/>
              </w:rPr>
            </w:pPr>
            <w:r>
              <w:rPr>
                <w:rFonts w:ascii="Calibri" w:hAnsi="Calibri"/>
                <w:b/>
                <w:bCs/>
                <w:color w:val="000000"/>
                <w:szCs w:val="20"/>
              </w:rPr>
              <w:t>AR</w:t>
            </w:r>
          </w:p>
          <w:p w:rsidR="009A43D9" w:rsidRDefault="00D40D51" w14:paraId="5FB21024" w14:textId="77777777">
            <w:pPr>
              <w:widowControl w:val="0"/>
              <w:numPr>
                <w:ilvl w:val="2"/>
                <w:numId w:val="9"/>
              </w:numPr>
            </w:pPr>
            <w:r>
              <w:rPr>
                <w:rFonts w:ascii="Calibri" w:hAnsi="Calibri"/>
                <w:color w:val="000000"/>
                <w:szCs w:val="20"/>
              </w:rPr>
              <w:t>Issuance</w:t>
            </w:r>
          </w:p>
          <w:p w:rsidR="009A43D9" w:rsidRDefault="00D40D51" w14:paraId="21292E4A" w14:textId="77777777">
            <w:pPr>
              <w:widowControl w:val="0"/>
              <w:numPr>
                <w:ilvl w:val="2"/>
                <w:numId w:val="9"/>
              </w:numPr>
            </w:pPr>
            <w:r>
              <w:rPr>
                <w:rFonts w:ascii="Calibri" w:hAnsi="Calibri"/>
                <w:color w:val="000000"/>
                <w:szCs w:val="20"/>
              </w:rPr>
              <w:t>Cancellation</w:t>
            </w:r>
          </w:p>
          <w:p w:rsidR="009A43D9" w:rsidRDefault="00D40D51" w14:paraId="7FEC0D55" w14:textId="77777777">
            <w:pPr>
              <w:widowControl w:val="0"/>
              <w:numPr>
                <w:ilvl w:val="2"/>
                <w:numId w:val="9"/>
              </w:numPr>
            </w:pPr>
            <w:r>
              <w:rPr>
                <w:rFonts w:ascii="Calibri" w:hAnsi="Calibri"/>
                <w:color w:val="000000"/>
                <w:szCs w:val="20"/>
              </w:rPr>
              <w:t>Reinstatement</w:t>
            </w:r>
          </w:p>
          <w:p w:rsidR="009A43D9" w:rsidRDefault="00D40D51" w14:paraId="030CF465" w14:textId="77777777">
            <w:pPr>
              <w:widowControl w:val="0"/>
              <w:numPr>
                <w:ilvl w:val="1"/>
                <w:numId w:val="9"/>
              </w:numPr>
              <w:rPr>
                <w:rFonts w:ascii="Calibri" w:hAnsi="Calibri"/>
                <w:b/>
                <w:bCs/>
                <w:color w:val="000000"/>
                <w:szCs w:val="20"/>
              </w:rPr>
            </w:pPr>
            <w:r>
              <w:rPr>
                <w:rFonts w:ascii="Calibri" w:hAnsi="Calibri"/>
                <w:b/>
                <w:bCs/>
                <w:color w:val="000000"/>
                <w:szCs w:val="20"/>
              </w:rPr>
              <w:t>OR</w:t>
            </w:r>
          </w:p>
          <w:p w:rsidR="009A43D9" w:rsidRDefault="00D40D51" w14:paraId="5FC4F556" w14:textId="77777777">
            <w:pPr>
              <w:widowControl w:val="0"/>
              <w:numPr>
                <w:ilvl w:val="2"/>
                <w:numId w:val="9"/>
              </w:numPr>
            </w:pPr>
            <w:r>
              <w:rPr>
                <w:rFonts w:ascii="Calibri" w:hAnsi="Calibri"/>
                <w:color w:val="000000"/>
                <w:szCs w:val="20"/>
              </w:rPr>
              <w:t>Issuance</w:t>
            </w:r>
          </w:p>
          <w:p w:rsidR="009A43D9" w:rsidRDefault="00D40D51" w14:paraId="1AECD1BD" w14:textId="77777777">
            <w:pPr>
              <w:widowControl w:val="0"/>
              <w:numPr>
                <w:ilvl w:val="2"/>
                <w:numId w:val="9"/>
              </w:numPr>
            </w:pPr>
            <w:r>
              <w:rPr>
                <w:rFonts w:ascii="Calibri" w:hAnsi="Calibri"/>
                <w:color w:val="000000"/>
                <w:szCs w:val="20"/>
              </w:rPr>
              <w:t>Cancellation</w:t>
            </w:r>
          </w:p>
          <w:p w:rsidR="009A43D9" w:rsidRDefault="00D40D51" w14:paraId="3F1A02F2" w14:textId="77777777">
            <w:pPr>
              <w:widowControl w:val="0"/>
              <w:numPr>
                <w:ilvl w:val="2"/>
                <w:numId w:val="9"/>
              </w:numPr>
            </w:pPr>
            <w:r>
              <w:rPr>
                <w:rFonts w:ascii="Calibri" w:hAnsi="Calibri"/>
                <w:color w:val="000000"/>
                <w:szCs w:val="20"/>
              </w:rPr>
              <w:t>Reinstatement</w:t>
            </w:r>
          </w:p>
          <w:p w:rsidR="009A43D9" w:rsidRDefault="00D40D51" w14:paraId="3B757A57" w14:textId="77777777">
            <w:pPr>
              <w:widowControl w:val="0"/>
              <w:numPr>
                <w:ilvl w:val="0"/>
                <w:numId w:val="9"/>
              </w:numPr>
              <w:rPr>
                <w:rFonts w:ascii="Calibri" w:hAnsi="Calibri"/>
                <w:b/>
                <w:bCs/>
                <w:color w:val="000000"/>
                <w:szCs w:val="20"/>
              </w:rPr>
            </w:pPr>
            <w:r>
              <w:rPr>
                <w:rFonts w:ascii="Calibri" w:hAnsi="Calibri"/>
                <w:b/>
                <w:bCs/>
                <w:color w:val="000000"/>
                <w:szCs w:val="20"/>
              </w:rPr>
              <w:t>Unapplied Payments for Disposition</w:t>
            </w:r>
          </w:p>
          <w:p w:rsidR="009A43D9" w:rsidRDefault="00D40D51" w14:paraId="4AAD9085" w14:textId="77777777">
            <w:pPr>
              <w:widowControl w:val="0"/>
              <w:numPr>
                <w:ilvl w:val="1"/>
                <w:numId w:val="9"/>
              </w:numPr>
              <w:rPr>
                <w:rFonts w:ascii="Calibri" w:hAnsi="Calibri"/>
                <w:color w:val="000000"/>
                <w:szCs w:val="20"/>
              </w:rPr>
            </w:pPr>
            <w:r>
              <w:rPr>
                <w:rFonts w:ascii="Calibri" w:hAnsi="Calibri"/>
                <w:color w:val="000000"/>
                <w:szCs w:val="20"/>
              </w:rPr>
              <w:t>Pre-Booked</w:t>
            </w:r>
          </w:p>
          <w:p w:rsidR="009A43D9" w:rsidRDefault="00D40D51" w14:paraId="7B6EC321" w14:textId="77777777">
            <w:pPr>
              <w:widowControl w:val="0"/>
              <w:numPr>
                <w:ilvl w:val="1"/>
                <w:numId w:val="9"/>
              </w:numPr>
              <w:rPr>
                <w:rFonts w:ascii="Calibri" w:hAnsi="Calibri"/>
                <w:color w:val="000000"/>
                <w:szCs w:val="20"/>
              </w:rPr>
            </w:pPr>
            <w:r>
              <w:rPr>
                <w:rFonts w:ascii="Calibri" w:hAnsi="Calibri"/>
                <w:color w:val="000000"/>
                <w:szCs w:val="20"/>
              </w:rPr>
              <w:t>Excess</w:t>
            </w:r>
          </w:p>
          <w:p w:rsidR="009A43D9" w:rsidRDefault="00D40D51" w14:paraId="588E7472" w14:textId="77777777">
            <w:pPr>
              <w:widowControl w:val="0"/>
              <w:numPr>
                <w:ilvl w:val="1"/>
                <w:numId w:val="9"/>
              </w:numPr>
              <w:rPr>
                <w:rFonts w:ascii="Calibri" w:hAnsi="Calibri"/>
                <w:color w:val="000000"/>
                <w:szCs w:val="20"/>
              </w:rPr>
            </w:pPr>
            <w:r>
              <w:rPr>
                <w:rFonts w:ascii="Calibri" w:hAnsi="Calibri"/>
                <w:color w:val="000000"/>
                <w:szCs w:val="20"/>
              </w:rPr>
              <w:t>Refund to Client (?)</w:t>
            </w:r>
          </w:p>
          <w:p w:rsidR="009A43D9" w:rsidRDefault="00D40D51" w14:paraId="078B8B23" w14:textId="77777777">
            <w:pPr>
              <w:widowControl w:val="0"/>
              <w:numPr>
                <w:ilvl w:val="1"/>
                <w:numId w:val="9"/>
              </w:numPr>
              <w:rPr>
                <w:rFonts w:ascii="Calibri" w:hAnsi="Calibri"/>
                <w:color w:val="000000"/>
                <w:szCs w:val="20"/>
              </w:rPr>
            </w:pPr>
            <w:r>
              <w:rPr>
                <w:rFonts w:ascii="Calibri" w:hAnsi="Calibri"/>
                <w:color w:val="000000"/>
                <w:szCs w:val="20"/>
              </w:rPr>
              <w:t>Refund to Insurer (?)</w:t>
            </w:r>
          </w:p>
          <w:p w:rsidR="009A43D9" w:rsidRDefault="00D40D51" w14:paraId="48A4FFE0" w14:textId="77777777">
            <w:pPr>
              <w:widowControl w:val="0"/>
              <w:numPr>
                <w:ilvl w:val="1"/>
                <w:numId w:val="9"/>
              </w:numPr>
              <w:rPr>
                <w:rFonts w:ascii="Calibri" w:hAnsi="Calibri"/>
                <w:color w:val="000000"/>
                <w:szCs w:val="20"/>
              </w:rPr>
            </w:pPr>
            <w:r>
              <w:rPr>
                <w:rFonts w:ascii="Calibri" w:hAnsi="Calibri"/>
                <w:color w:val="000000"/>
                <w:szCs w:val="20"/>
              </w:rPr>
              <w:t>Unbooked/Unmatched</w:t>
            </w:r>
          </w:p>
          <w:p w:rsidR="009A43D9" w:rsidRDefault="00D40D51" w14:paraId="1D9871C5" w14:textId="77777777">
            <w:pPr>
              <w:widowControl w:val="0"/>
              <w:numPr>
                <w:ilvl w:val="1"/>
                <w:numId w:val="9"/>
              </w:numPr>
              <w:rPr>
                <w:rFonts w:ascii="Calibri" w:hAnsi="Calibri"/>
                <w:color w:val="000000"/>
                <w:szCs w:val="20"/>
              </w:rPr>
            </w:pPr>
            <w:r>
              <w:rPr>
                <w:rFonts w:ascii="Calibri" w:hAnsi="Calibri"/>
                <w:color w:val="000000"/>
                <w:szCs w:val="20"/>
              </w:rPr>
              <w:t>Unapplied</w:t>
            </w:r>
          </w:p>
          <w:p w:rsidR="009A43D9" w:rsidRDefault="00D40D51" w14:paraId="5C7C9DA3" w14:textId="77777777">
            <w:pPr>
              <w:widowControl w:val="0"/>
              <w:numPr>
                <w:ilvl w:val="1"/>
                <w:numId w:val="9"/>
              </w:numPr>
              <w:rPr>
                <w:rFonts w:ascii="Calibri" w:hAnsi="Calibri"/>
                <w:color w:val="000000"/>
                <w:szCs w:val="20"/>
              </w:rPr>
            </w:pPr>
            <w:r>
              <w:rPr>
                <w:rFonts w:ascii="Calibri" w:hAnsi="Calibri"/>
                <w:color w:val="000000"/>
                <w:szCs w:val="20"/>
              </w:rPr>
              <w:t>Unapplied Commission</w:t>
            </w:r>
          </w:p>
          <w:p w:rsidR="009A43D9" w:rsidRDefault="00D40D51" w14:paraId="63DC0F34" w14:textId="77777777">
            <w:pPr>
              <w:widowControl w:val="0"/>
              <w:numPr>
                <w:ilvl w:val="0"/>
                <w:numId w:val="9"/>
              </w:numPr>
              <w:rPr>
                <w:rFonts w:ascii="Calibri" w:hAnsi="Calibri"/>
                <w:b/>
                <w:bCs/>
                <w:color w:val="000000"/>
                <w:szCs w:val="20"/>
              </w:rPr>
            </w:pPr>
            <w:r>
              <w:rPr>
                <w:rFonts w:ascii="Calibri" w:hAnsi="Calibri"/>
                <w:b/>
                <w:bCs/>
                <w:color w:val="000000"/>
                <w:szCs w:val="20"/>
              </w:rPr>
              <w:t>For Auto Payment Processing</w:t>
            </w:r>
          </w:p>
          <w:p w:rsidR="009A43D9" w:rsidRDefault="00D40D51" w14:paraId="5F222CC3" w14:textId="77777777">
            <w:pPr>
              <w:widowControl w:val="0"/>
              <w:numPr>
                <w:ilvl w:val="1"/>
                <w:numId w:val="9"/>
              </w:numPr>
              <w:rPr>
                <w:rFonts w:ascii="Calibri" w:hAnsi="Calibri"/>
                <w:color w:val="000000"/>
                <w:szCs w:val="20"/>
              </w:rPr>
            </w:pPr>
            <w:r>
              <w:rPr>
                <w:rFonts w:ascii="Calibri" w:hAnsi="Calibri"/>
                <w:color w:val="000000"/>
                <w:szCs w:val="20"/>
              </w:rPr>
              <w:t>PDC</w:t>
            </w:r>
          </w:p>
          <w:p w:rsidR="009A43D9" w:rsidRDefault="00D40D51" w14:paraId="155F999D" w14:textId="77777777">
            <w:pPr>
              <w:widowControl w:val="0"/>
              <w:numPr>
                <w:ilvl w:val="1"/>
                <w:numId w:val="9"/>
              </w:numPr>
              <w:rPr>
                <w:rFonts w:ascii="Calibri" w:hAnsi="Calibri"/>
                <w:color w:val="000000"/>
                <w:szCs w:val="20"/>
              </w:rPr>
            </w:pPr>
            <w:r>
              <w:rPr>
                <w:rFonts w:ascii="Calibri" w:hAnsi="Calibri"/>
                <w:color w:val="000000"/>
                <w:szCs w:val="20"/>
              </w:rPr>
              <w:t>Bills Payment</w:t>
            </w:r>
          </w:p>
          <w:p w:rsidR="009A43D9" w:rsidRDefault="00D40D51" w14:paraId="12F5C53B" w14:textId="77777777">
            <w:pPr>
              <w:widowControl w:val="0"/>
              <w:numPr>
                <w:ilvl w:val="1"/>
                <w:numId w:val="9"/>
              </w:numPr>
              <w:rPr>
                <w:rFonts w:ascii="Calibri" w:hAnsi="Calibri"/>
                <w:color w:val="000000"/>
                <w:szCs w:val="20"/>
              </w:rPr>
            </w:pPr>
            <w:r>
              <w:rPr>
                <w:rFonts w:ascii="Calibri" w:hAnsi="Calibri"/>
                <w:color w:val="000000"/>
                <w:szCs w:val="20"/>
              </w:rPr>
              <w:t>CLPC</w:t>
            </w:r>
          </w:p>
          <w:p w:rsidR="009A43D9" w:rsidRDefault="00D40D51" w14:paraId="25EE9C59" w14:textId="77777777">
            <w:pPr>
              <w:widowControl w:val="0"/>
              <w:numPr>
                <w:ilvl w:val="1"/>
                <w:numId w:val="9"/>
              </w:numPr>
              <w:rPr>
                <w:rFonts w:ascii="Calibri" w:hAnsi="Calibri"/>
                <w:color w:val="000000"/>
                <w:szCs w:val="20"/>
              </w:rPr>
            </w:pPr>
            <w:r>
              <w:rPr>
                <w:rFonts w:ascii="Calibri" w:hAnsi="Calibri"/>
                <w:color w:val="000000"/>
                <w:szCs w:val="20"/>
              </w:rPr>
              <w:t>Trade</w:t>
            </w:r>
          </w:p>
          <w:p w:rsidR="009A43D9" w:rsidRDefault="00D40D51" w14:paraId="4262C11A" w14:textId="77777777">
            <w:pPr>
              <w:widowControl w:val="0"/>
              <w:numPr>
                <w:ilvl w:val="1"/>
                <w:numId w:val="9"/>
              </w:numPr>
              <w:rPr>
                <w:rFonts w:ascii="Calibri" w:hAnsi="Calibri"/>
                <w:color w:val="000000"/>
                <w:szCs w:val="20"/>
              </w:rPr>
            </w:pPr>
            <w:r>
              <w:rPr>
                <w:rFonts w:ascii="Calibri" w:hAnsi="Calibri"/>
                <w:color w:val="000000"/>
                <w:szCs w:val="20"/>
              </w:rPr>
              <w:t>Direct Credit</w:t>
            </w:r>
          </w:p>
          <w:p w:rsidR="009A43D9" w:rsidRDefault="009A43D9" w14:paraId="2BA226A1" w14:textId="77777777">
            <w:pPr>
              <w:widowControl w:val="0"/>
              <w:rPr>
                <w:rFonts w:ascii="Calibri" w:hAnsi="Calibri"/>
                <w:color w:val="000000"/>
                <w:szCs w:val="20"/>
              </w:rPr>
            </w:pPr>
          </w:p>
          <w:p w:rsidR="009A43D9" w:rsidRDefault="00D40D51" w14:paraId="6CEFABEF" w14:textId="77777777">
            <w:pPr>
              <w:widowControl w:val="0"/>
              <w:rPr>
                <w:rFonts w:ascii="Calibri" w:hAnsi="Calibri"/>
                <w:color w:val="000000"/>
                <w:szCs w:val="20"/>
              </w:rPr>
            </w:pPr>
            <w:r>
              <w:rPr>
                <w:rFonts w:ascii="Calibri" w:hAnsi="Calibri"/>
                <w:color w:val="000000"/>
                <w:szCs w:val="20"/>
              </w:rPr>
              <w:t>Main Navigation:</w:t>
            </w:r>
          </w:p>
          <w:p w:rsidR="009A43D9" w:rsidRDefault="00D40D51" w14:paraId="7A5F238F" w14:textId="77777777">
            <w:pPr>
              <w:widowControl w:val="0"/>
              <w:numPr>
                <w:ilvl w:val="0"/>
                <w:numId w:val="10"/>
              </w:numPr>
              <w:rPr>
                <w:rFonts w:ascii="Calibri" w:hAnsi="Calibri"/>
                <w:color w:val="000000"/>
                <w:szCs w:val="20"/>
              </w:rPr>
            </w:pPr>
            <w:r>
              <w:rPr>
                <w:rFonts w:ascii="Calibri" w:hAnsi="Calibri"/>
                <w:color w:val="000000"/>
                <w:szCs w:val="20"/>
              </w:rPr>
              <w:t>Create AR/OR</w:t>
            </w:r>
          </w:p>
          <w:p w:rsidR="009A43D9" w:rsidRDefault="00D40D51" w14:paraId="44936541" w14:textId="77777777">
            <w:pPr>
              <w:widowControl w:val="0"/>
              <w:numPr>
                <w:ilvl w:val="1"/>
                <w:numId w:val="10"/>
              </w:numPr>
              <w:rPr>
                <w:rFonts w:ascii="Calibri" w:hAnsi="Calibri"/>
                <w:color w:val="000000"/>
                <w:szCs w:val="20"/>
              </w:rPr>
            </w:pPr>
            <w:r>
              <w:rPr>
                <w:rFonts w:ascii="Calibri" w:hAnsi="Calibri"/>
                <w:color w:val="000000"/>
                <w:szCs w:val="20"/>
              </w:rPr>
              <w:t>Post- Issuance</w:t>
            </w:r>
          </w:p>
          <w:p w:rsidR="009A43D9" w:rsidRDefault="00D40D51" w14:paraId="0ADED9A9"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620DEF95" w14:textId="77777777">
            <w:pPr>
              <w:widowControl w:val="0"/>
              <w:numPr>
                <w:ilvl w:val="0"/>
                <w:numId w:val="10"/>
              </w:numPr>
              <w:rPr>
                <w:rFonts w:ascii="Calibri" w:hAnsi="Calibri"/>
                <w:color w:val="000000"/>
                <w:szCs w:val="20"/>
              </w:rPr>
            </w:pPr>
            <w:r>
              <w:rPr>
                <w:rFonts w:ascii="Calibri" w:hAnsi="Calibri"/>
                <w:color w:val="000000"/>
                <w:szCs w:val="20"/>
              </w:rPr>
              <w:t>Cancel AR/OR</w:t>
            </w:r>
          </w:p>
          <w:p w:rsidR="009A43D9" w:rsidRDefault="00D40D51" w14:paraId="425D5E90" w14:textId="77777777">
            <w:pPr>
              <w:widowControl w:val="0"/>
              <w:numPr>
                <w:ilvl w:val="1"/>
                <w:numId w:val="10"/>
              </w:numPr>
              <w:rPr>
                <w:rFonts w:ascii="Calibri" w:hAnsi="Calibri"/>
                <w:color w:val="000000"/>
                <w:szCs w:val="20"/>
              </w:rPr>
            </w:pPr>
            <w:r>
              <w:rPr>
                <w:rFonts w:ascii="Calibri" w:hAnsi="Calibri"/>
                <w:color w:val="000000"/>
                <w:szCs w:val="20"/>
              </w:rPr>
              <w:t>Post – Cancellation</w:t>
            </w:r>
          </w:p>
          <w:p w:rsidR="009A43D9" w:rsidRDefault="00D40D51" w14:paraId="7BF3A8B0"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4E1B5C53" w14:textId="77777777">
            <w:pPr>
              <w:widowControl w:val="0"/>
              <w:numPr>
                <w:ilvl w:val="0"/>
                <w:numId w:val="10"/>
              </w:numPr>
              <w:rPr>
                <w:rFonts w:ascii="Calibri" w:hAnsi="Calibri"/>
                <w:color w:val="000000"/>
                <w:szCs w:val="20"/>
              </w:rPr>
            </w:pPr>
            <w:r>
              <w:rPr>
                <w:rFonts w:ascii="Calibri" w:hAnsi="Calibri"/>
                <w:color w:val="000000"/>
                <w:szCs w:val="20"/>
              </w:rPr>
              <w:t>Reinstate AR/OR</w:t>
            </w:r>
          </w:p>
          <w:p w:rsidR="009A43D9" w:rsidRDefault="00D40D51" w14:paraId="4F9422D6" w14:textId="77777777">
            <w:pPr>
              <w:widowControl w:val="0"/>
              <w:numPr>
                <w:ilvl w:val="1"/>
                <w:numId w:val="10"/>
              </w:numPr>
              <w:rPr>
                <w:rFonts w:ascii="Calibri" w:hAnsi="Calibri"/>
                <w:color w:val="000000"/>
                <w:szCs w:val="20"/>
              </w:rPr>
            </w:pPr>
            <w:r>
              <w:rPr>
                <w:rFonts w:ascii="Calibri" w:hAnsi="Calibri"/>
                <w:color w:val="000000"/>
                <w:szCs w:val="20"/>
              </w:rPr>
              <w:t>Post – Reinstatement</w:t>
            </w:r>
          </w:p>
          <w:p w:rsidR="009A43D9" w:rsidRDefault="00D40D51" w14:paraId="424567DF"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3849D099" w14:textId="77777777">
            <w:pPr>
              <w:widowControl w:val="0"/>
              <w:numPr>
                <w:ilvl w:val="0"/>
                <w:numId w:val="10"/>
              </w:numPr>
              <w:rPr>
                <w:rFonts w:ascii="Calibri" w:hAnsi="Calibri"/>
                <w:color w:val="000000"/>
                <w:szCs w:val="20"/>
              </w:rPr>
            </w:pPr>
            <w:r>
              <w:rPr>
                <w:rFonts w:ascii="Calibri" w:hAnsi="Calibri"/>
                <w:color w:val="000000"/>
                <w:szCs w:val="20"/>
              </w:rPr>
              <w:t>Batch Print AR/OR Facility</w:t>
            </w:r>
          </w:p>
          <w:p w:rsidR="009A43D9" w:rsidRDefault="00D40D51" w14:paraId="1F2E80FC" w14:textId="77777777">
            <w:pPr>
              <w:widowControl w:val="0"/>
              <w:numPr>
                <w:ilvl w:val="0"/>
                <w:numId w:val="10"/>
              </w:numPr>
              <w:rPr>
                <w:rFonts w:ascii="Calibri" w:hAnsi="Calibri"/>
                <w:color w:val="000000"/>
                <w:szCs w:val="20"/>
              </w:rPr>
            </w:pPr>
            <w:r>
              <w:rPr>
                <w:rFonts w:ascii="Calibri" w:hAnsi="Calibri"/>
                <w:color w:val="000000"/>
                <w:szCs w:val="20"/>
              </w:rPr>
              <w:t>Unapplied Payments Facility</w:t>
            </w:r>
          </w:p>
          <w:p w:rsidR="009A43D9" w:rsidRDefault="00D40D51" w14:paraId="38F2F044" w14:textId="77777777">
            <w:pPr>
              <w:widowControl w:val="0"/>
              <w:numPr>
                <w:ilvl w:val="0"/>
                <w:numId w:val="10"/>
              </w:numPr>
              <w:rPr>
                <w:rFonts w:ascii="Calibri" w:hAnsi="Calibri"/>
                <w:color w:val="000000"/>
                <w:szCs w:val="20"/>
              </w:rPr>
            </w:pPr>
            <w:r>
              <w:rPr>
                <w:rFonts w:ascii="Calibri" w:hAnsi="Calibri"/>
                <w:color w:val="000000"/>
                <w:szCs w:val="20"/>
              </w:rPr>
              <w:t>Automatic Payment Processing Uploading Facility</w:t>
            </w:r>
          </w:p>
          <w:p w:rsidR="009A43D9" w:rsidRDefault="00D40D51" w14:paraId="6D6FC3C1" w14:textId="77777777">
            <w:pPr>
              <w:widowControl w:val="0"/>
              <w:numPr>
                <w:ilvl w:val="0"/>
                <w:numId w:val="10"/>
              </w:numPr>
              <w:rPr>
                <w:rFonts w:ascii="Calibri" w:hAnsi="Calibri"/>
                <w:color w:val="000000"/>
                <w:szCs w:val="20"/>
              </w:rPr>
            </w:pPr>
            <w:r>
              <w:rPr>
                <w:rFonts w:ascii="Calibri" w:hAnsi="Calibri"/>
                <w:color w:val="000000"/>
                <w:szCs w:val="20"/>
              </w:rPr>
              <w:t>Reports Generation</w:t>
            </w:r>
          </w:p>
          <w:p>
            <w:pPr>
              <w:pStyle w:val="ListParagraph"/>
              <w:numPr>
                <w:ilvl w:val="0"/>
                <w:numId w:val="105"/>
              </w:numPr>
              <w:rPr>
                <w:rFonts w:ascii="Calibri" w:hAnsi="Calibri" w:cs="Calibri"/>
                <w:sz w:val="22"/>
                <w:szCs w:val="22"/>
              </w:rPr>
            </w:pPr>
            <w:r>
              <w:rPr>
                <w:rFonts w:ascii="Calibri" w:hAnsi="Calibri" w:cs="Calibri"/>
                <w:sz w:val="22"/>
                <w:szCs w:val="22"/>
              </w:rPr>
              <w:t xml:space="preserve">The system shall count the items and total their amounts when the dashboard opens and when the user refreshes it, with the amounts per currency (PHP and USD) and two decimals.</w:t>
            </w:r>
          </w:p>
          <w:p>
            <w:pPr>
              <w:pStyle w:val="ListParagraph"/>
              <w:numPr>
                <w:ilvl w:val="0"/>
                <w:numId w:val="105"/>
              </w:numPr>
              <w:rPr>
                <w:rFonts w:ascii="Calibri" w:hAnsi="Calibri" w:cs="Calibri"/>
                <w:sz w:val="22"/>
                <w:szCs w:val="22"/>
              </w:rPr>
            </w:pPr>
            <w:r>
              <w:rPr>
                <w:rFonts w:ascii="Calibri" w:hAnsi="Calibri" w:cs="Calibri"/>
                <w:sz w:val="22"/>
                <w:szCs w:val="22"/>
              </w:rPr>
              <w:t xml:space="preserve">Each item shall open the list of FRS.CSH.01.03.04 already filtered on that item (receipt type, AR or OR type and status).</w:t>
            </w:r>
          </w:p>
          <w:p>
            <w:pPr>
              <w:pStyle w:val="ListParagraph"/>
              <w:numPr>
                <w:ilvl w:val="0"/>
                <w:numId w:val="105"/>
              </w:numPr>
              <w:rPr>
                <w:rFonts w:ascii="Calibri" w:hAnsi="Calibri" w:cs="Calibri"/>
                <w:sz w:val="22"/>
                <w:szCs w:val="22"/>
              </w:rPr>
            </w:pPr>
            <w:r>
              <w:rPr>
                <w:rFonts w:ascii="Calibri" w:hAnsi="Calibri" w:cs="Calibri"/>
                <w:sz w:val="22"/>
                <w:szCs w:val="22"/>
              </w:rPr>
              <w:t xml:space="preserve">The dashboard shall show only the items of the user's role; an item the user cannot act on is not shown.</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6"/>
              </w:numPr>
              <w:rPr>
                <w:rFonts w:ascii="Calibri" w:hAnsi="Calibri" w:cs="Calibri"/>
                <w:sz w:val="22"/>
                <w:szCs w:val="22"/>
              </w:rPr>
            </w:pPr>
            <w:r>
              <w:rPr>
                <w:rFonts w:ascii="Calibri" w:hAnsi="Calibri" w:cs="Calibri"/>
                <w:sz w:val="22"/>
                <w:szCs w:val="22"/>
              </w:rPr>
              <w:t xml:space="preserve">After sign-in a Cashier sees the count and the amount of every item of the dashboard; the amount of "AR for Posting – Premium" equals the total of the premium AR creation records in status For Posting.</w:t>
            </w:r>
          </w:p>
          <w:p>
            <w:pPr>
              <w:pStyle w:val="ListParagraph"/>
              <w:numPr>
                <w:ilvl w:val="0"/>
                <w:numId w:val="106"/>
              </w:numPr>
              <w:rPr>
                <w:rFonts w:ascii="Calibri" w:hAnsi="Calibri" w:cs="Calibri"/>
                <w:sz w:val="22"/>
                <w:szCs w:val="22"/>
              </w:rPr>
            </w:pPr>
            <w:r>
              <w:rPr>
                <w:rFonts w:ascii="Calibri" w:hAnsi="Calibri" w:cs="Calibri"/>
                <w:sz w:val="22"/>
                <w:szCs w:val="22"/>
              </w:rPr>
              <w:t xml:space="preserve">Clicking "Cancellation (AR/OR) for Posting – OR – Commissions" opens the list of OR cancellation records For Posting of the type Commissions.</w:t>
            </w:r>
          </w:p>
          <w:p>
            <w:pPr>
              <w:pStyle w:val="ListParagraph"/>
              <w:numPr>
                <w:ilvl w:val="0"/>
                <w:numId w:val="106"/>
              </w:numPr>
              <w:rPr>
                <w:rFonts w:ascii="Calibri" w:hAnsi="Calibri" w:cs="Calibri"/>
                <w:sz w:val="22"/>
                <w:szCs w:val="22"/>
              </w:rPr>
            </w:pPr>
            <w:r>
              <w:rPr>
                <w:rFonts w:ascii="Calibri" w:hAnsi="Calibri" w:cs="Calibri"/>
                <w:sz w:val="22"/>
                <w:szCs w:val="22"/>
              </w:rPr>
              <w:t xml:space="preserve">The dashboard opens within 5 seconds (BRD non-functional requirement).</w:t>
            </w:r>
          </w:p>
          <w:p w:rsidR="009A43D9" w:rsidRDefault="009A43D9" w14:paraId="17AD93B2" w14:textId="77777777">
            <w:pPr>
              <w:widowControl w:val="0"/>
              <w:ind w:left="720"/>
              <w:rPr>
                <w:color w:val="000000"/>
              </w:rPr>
            </w:pPr>
          </w:p>
          <w:p w:rsidR="009A43D9" w:rsidP="43591555" w:rsidRDefault="00D40D51" w14:paraId="13AC279F" w14:textId="42EF669F">
            <w:pPr>
              <w:pStyle w:val="TableContents"/>
              <w:widowControl w:val="0"/>
              <w:rPr>
                <w:rFonts w:ascii="Calibri" w:hAnsi="Calibri" w:eastAsia="Calibri" w:cs="Calibri"/>
                <w:color w:val="000000"/>
              </w:rPr>
            </w:pPr>
            <w:r w:rsidRPr="43591555" w:rsidR="4BC1B267">
              <w:rPr>
                <w:rFonts w:ascii="Calibri" w:hAnsi="Calibri" w:eastAsia="Calibri" w:cs="Calibri"/>
                <w:color w:val="000000" w:themeColor="text1" w:themeTint="FF" w:themeShade="FF"/>
              </w:rPr>
              <w:t>FRS.CSH.01.03</w:t>
            </w:r>
            <w:r w:rsidRPr="43591555" w:rsidR="4BC1B267">
              <w:rPr>
                <w:rFonts w:ascii="Calibri" w:hAnsi="Calibri"/>
              </w:rPr>
              <w:t xml:space="preserve"> .03. </w:t>
            </w:r>
            <w:r w:rsidRPr="43591555" w:rsidR="00D40D51">
              <w:rPr>
                <w:rFonts w:ascii="Calibri" w:hAnsi="Calibri" w:eastAsia="Calibri" w:cs="Calibri"/>
                <w:color w:val="000000" w:themeColor="text1" w:themeTint="FF" w:themeShade="FF"/>
              </w:rPr>
              <w:t>The system shall direct the system to each facility listed in the Main Navigation section.</w:t>
            </w:r>
          </w:p>
          <w:p w:rsidR="009A43D9" w:rsidRDefault="009A43D9" w14:paraId="0DE4B5B7" w14:textId="77777777">
            <w:pPr>
              <w:pStyle w:val="TableContents"/>
              <w:widowControl w:val="0"/>
              <w:rPr>
                <w:rFonts w:ascii="Calibri" w:hAnsi="Calibri" w:eastAsia="Calibri" w:cs="Calibri"/>
                <w:color w:val="000000"/>
                <w:sz w:val="22"/>
                <w:szCs w:val="22"/>
              </w:rPr>
            </w:pPr>
          </w:p>
          <w:p w:rsidR="009A43D9" w:rsidP="43591555" w:rsidRDefault="00D40D51" w14:paraId="31E8AC7A" w14:textId="2CDFC09E">
            <w:pPr>
              <w:pStyle w:val="TableContents"/>
              <w:widowControl w:val="0"/>
              <w:rPr>
                <w:rFonts w:ascii="Calibri" w:hAnsi="Calibri" w:eastAsia="Calibri" w:cs="Calibri"/>
                <w:color w:val="000000"/>
              </w:rPr>
            </w:pPr>
            <w:r w:rsidRPr="43591555" w:rsidR="63DEB933">
              <w:rPr>
                <w:rFonts w:ascii="Calibri" w:hAnsi="Calibri" w:eastAsia="Calibri" w:cs="Calibri"/>
                <w:color w:val="000000" w:themeColor="text1" w:themeTint="FF" w:themeShade="FF"/>
              </w:rPr>
              <w:t>FRS.CSH.01.03</w:t>
            </w:r>
            <w:r w:rsidRPr="43591555" w:rsidR="63DEB933">
              <w:rPr>
                <w:rFonts w:ascii="Calibri" w:hAnsi="Calibri"/>
              </w:rPr>
              <w:t xml:space="preserve"> .04. </w:t>
            </w:r>
            <w:r w:rsidRPr="43591555" w:rsidR="00D40D51">
              <w:rPr>
                <w:rFonts w:ascii="Calibri" w:hAnsi="Calibri" w:eastAsia="Calibri" w:cs="Calibri"/>
                <w:color w:val="000000" w:themeColor="text1" w:themeTint="FF" w:themeShade="FF"/>
              </w:rPr>
              <w:t xml:space="preserve">The system should be able to display the list per summary group in a tabular form. </w:t>
            </w:r>
            <w:r w:rsidRPr="43591555" w:rsidR="00D40D51">
              <w:rPr>
                <w:rFonts w:ascii="Calibri" w:hAnsi="Calibri"/>
                <w:color w:val="000000" w:themeColor="text1" w:themeTint="FF" w:themeShade="FF"/>
              </w:rPr>
              <w:t>Allow user to filter status.</w:t>
            </w:r>
          </w:p>
          <w:p w:rsidR="009A43D9" w:rsidRDefault="00D40D51" w14:paraId="2EBA0FCA" w14:textId="77777777">
            <w:pPr>
              <w:pStyle w:val="TableContents"/>
              <w:widowControl w:val="0"/>
            </w:pPr>
            <w:r>
              <w:rPr>
                <w:rFonts w:ascii="Calibri" w:hAnsi="Calibri" w:eastAsia="Calibri" w:cs="Calibri"/>
                <w:color w:val="000000"/>
                <w:szCs w:val="20"/>
              </w:rPr>
              <w:br/>
            </w:r>
            <w:r>
              <w:rPr>
                <w:rFonts w:ascii="Calibri" w:hAnsi="Calibri"/>
                <w:b/>
                <w:bCs/>
                <w:color w:val="000000"/>
                <w:szCs w:val="20"/>
              </w:rPr>
              <w:t>AR/OR for Issuance Posting</w:t>
            </w:r>
          </w:p>
          <w:p w:rsidR="009A43D9" w:rsidRDefault="00D40D51" w14:paraId="19F81F78" w14:textId="77777777">
            <w:pPr>
              <w:widowControl w:val="0"/>
              <w:numPr>
                <w:ilvl w:val="0"/>
                <w:numId w:val="9"/>
              </w:numPr>
              <w:rPr>
                <w:rFonts w:ascii="Calibri" w:hAnsi="Calibri"/>
                <w:color w:val="000000"/>
                <w:szCs w:val="20"/>
              </w:rPr>
            </w:pPr>
            <w:r>
              <w:rPr>
                <w:rFonts w:ascii="Calibri" w:hAnsi="Calibri"/>
                <w:color w:val="000000"/>
                <w:szCs w:val="20"/>
              </w:rPr>
              <w:t>Creation Record Status = For Posting (default)</w:t>
            </w:r>
          </w:p>
          <w:p w:rsidR="009A43D9" w:rsidRDefault="00D40D51" w14:paraId="62042853" w14:textId="77777777">
            <w:pPr>
              <w:widowControl w:val="0"/>
              <w:numPr>
                <w:ilvl w:val="0"/>
                <w:numId w:val="9"/>
              </w:numPr>
              <w:rPr>
                <w:rFonts w:ascii="Calibri" w:hAnsi="Calibri"/>
                <w:color w:val="000000"/>
                <w:szCs w:val="20"/>
              </w:rPr>
            </w:pPr>
            <w:r>
              <w:rPr>
                <w:rFonts w:ascii="Calibri" w:hAnsi="Calibri"/>
                <w:color w:val="000000"/>
                <w:szCs w:val="20"/>
              </w:rPr>
              <w:t>Creation Record Number</w:t>
            </w:r>
          </w:p>
          <w:p w:rsidR="009A43D9" w:rsidRDefault="00D40D51" w14:paraId="18CDEDFE"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581C2671"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337CAE68"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5E436B01"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00158726"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03CEB0D0"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6204FF1" w14:textId="77777777">
            <w:pPr>
              <w:widowControl w:val="0"/>
              <w:rPr>
                <w:rFonts w:ascii="Calibri" w:hAnsi="Calibri"/>
                <w:color w:val="000000"/>
                <w:szCs w:val="20"/>
              </w:rPr>
            </w:pPr>
          </w:p>
          <w:p w:rsidR="009A43D9" w:rsidRDefault="00D40D51" w14:paraId="441DEA98" w14:textId="77777777">
            <w:pPr>
              <w:pStyle w:val="TableContents"/>
              <w:widowControl w:val="0"/>
              <w:rPr>
                <w:rFonts w:ascii="Calibri" w:hAnsi="Calibri"/>
                <w:b/>
                <w:bCs/>
                <w:color w:val="000000"/>
                <w:szCs w:val="20"/>
              </w:rPr>
            </w:pPr>
            <w:r>
              <w:rPr>
                <w:rFonts w:ascii="Calibri" w:hAnsi="Calibri"/>
                <w:b/>
                <w:bCs/>
                <w:color w:val="000000"/>
                <w:szCs w:val="20"/>
              </w:rPr>
              <w:t>Cancellation (AR/OR) for Posting</w:t>
            </w:r>
          </w:p>
          <w:p w:rsidR="009A43D9" w:rsidRDefault="00D40D51" w14:paraId="0AEBDF68" w14:textId="77777777">
            <w:pPr>
              <w:widowControl w:val="0"/>
              <w:numPr>
                <w:ilvl w:val="0"/>
                <w:numId w:val="9"/>
              </w:numPr>
              <w:rPr>
                <w:rFonts w:ascii="Calibri" w:hAnsi="Calibri"/>
                <w:color w:val="000000"/>
                <w:szCs w:val="20"/>
              </w:rPr>
            </w:pPr>
            <w:r>
              <w:rPr>
                <w:rFonts w:ascii="Calibri" w:hAnsi="Calibri"/>
                <w:color w:val="000000"/>
                <w:szCs w:val="20"/>
              </w:rPr>
              <w:t>Cancellation Record Status = For Posting (default)</w:t>
            </w:r>
          </w:p>
          <w:p w:rsidR="009A43D9" w:rsidRDefault="00D40D51" w14:paraId="5468F323"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70085DC8"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30897BB5"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6E96712D"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3A943519"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0A55226D"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588F41FD"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6CB0B94A"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2DBF0D7D" w14:textId="77777777">
            <w:pPr>
              <w:widowControl w:val="0"/>
              <w:rPr>
                <w:rFonts w:ascii="Calibri" w:hAnsi="Calibri"/>
                <w:color w:val="000000"/>
                <w:szCs w:val="20"/>
              </w:rPr>
            </w:pPr>
          </w:p>
          <w:p w:rsidR="009A43D9" w:rsidRDefault="00D40D51" w14:paraId="5DE9F080" w14:textId="77777777">
            <w:pPr>
              <w:widowControl w:val="0"/>
              <w:rPr>
                <w:rFonts w:ascii="Calibri" w:hAnsi="Calibri"/>
                <w:b/>
                <w:bCs/>
                <w:color w:val="000000"/>
                <w:szCs w:val="20"/>
              </w:rPr>
            </w:pPr>
            <w:r>
              <w:rPr>
                <w:rFonts w:ascii="Calibri" w:hAnsi="Calibri"/>
                <w:b/>
                <w:bCs/>
                <w:color w:val="000000"/>
                <w:szCs w:val="20"/>
              </w:rPr>
              <w:t>Reinstatement (AR/OR) for Posting</w:t>
            </w:r>
          </w:p>
          <w:p w:rsidR="009A43D9" w:rsidRDefault="00D40D51" w14:paraId="05E3EC49" w14:textId="77777777">
            <w:pPr>
              <w:widowControl w:val="0"/>
              <w:numPr>
                <w:ilvl w:val="0"/>
                <w:numId w:val="9"/>
              </w:numPr>
              <w:rPr>
                <w:rFonts w:ascii="Calibri" w:hAnsi="Calibri"/>
                <w:color w:val="000000"/>
                <w:szCs w:val="20"/>
              </w:rPr>
            </w:pPr>
            <w:r>
              <w:rPr>
                <w:rFonts w:ascii="Calibri" w:hAnsi="Calibri"/>
                <w:color w:val="000000"/>
                <w:szCs w:val="20"/>
              </w:rPr>
              <w:t>Reinstatement Record Status = For Posting (default)</w:t>
            </w:r>
          </w:p>
          <w:p w:rsidR="009A43D9" w:rsidRDefault="00D40D51" w14:paraId="52E59F65" w14:textId="77777777">
            <w:pPr>
              <w:widowControl w:val="0"/>
              <w:numPr>
                <w:ilvl w:val="0"/>
                <w:numId w:val="9"/>
              </w:numPr>
            </w:pPr>
            <w:r>
              <w:rPr>
                <w:rFonts w:ascii="Calibri" w:hAnsi="Calibri"/>
                <w:color w:val="000000"/>
                <w:szCs w:val="20"/>
              </w:rPr>
              <w:t>Reinstatement</w:t>
            </w:r>
            <w:r>
              <w:rPr>
                <w:rFonts w:ascii="Calibri" w:hAnsi="Calibri"/>
                <w:color w:val="000000"/>
                <w:szCs w:val="20"/>
              </w:rPr>
              <w:t xml:space="preserve"> Record Number</w:t>
            </w:r>
          </w:p>
          <w:p w:rsidR="009A43D9" w:rsidRDefault="00D40D51" w14:paraId="3CC8CE78"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13773395"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10061E40"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54EF507E"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4EFDD435"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1DFAF405"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09EA0C8A"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B62F1B3" w14:textId="77777777">
            <w:pPr>
              <w:widowControl w:val="0"/>
              <w:ind w:left="720"/>
              <w:rPr>
                <w:rFonts w:ascii="Calibri" w:hAnsi="Calibri"/>
                <w:color w:val="000000"/>
                <w:szCs w:val="20"/>
              </w:rPr>
            </w:pPr>
          </w:p>
          <w:p w:rsidR="009A43D9" w:rsidRDefault="00D40D51" w14:paraId="3C898309" w14:textId="77777777">
            <w:pPr>
              <w:widowControl w:val="0"/>
              <w:rPr>
                <w:rFonts w:ascii="Calibri" w:hAnsi="Calibri"/>
                <w:b/>
                <w:bCs/>
                <w:color w:val="000000"/>
                <w:szCs w:val="20"/>
              </w:rPr>
            </w:pPr>
            <w:r>
              <w:rPr>
                <w:rFonts w:ascii="Calibri" w:hAnsi="Calibri"/>
                <w:b/>
                <w:bCs/>
                <w:color w:val="000000"/>
                <w:szCs w:val="20"/>
              </w:rPr>
              <w:t>Returned - Issuance</w:t>
            </w:r>
          </w:p>
          <w:p w:rsidR="009A43D9" w:rsidRDefault="00D40D51" w14:paraId="4C5E7A63"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2296AEA5" w14:textId="77777777">
            <w:pPr>
              <w:widowControl w:val="0"/>
              <w:numPr>
                <w:ilvl w:val="0"/>
                <w:numId w:val="9"/>
              </w:numPr>
            </w:pPr>
            <w:r>
              <w:rPr>
                <w:rFonts w:ascii="Calibri" w:hAnsi="Calibri"/>
                <w:color w:val="000000"/>
                <w:szCs w:val="20"/>
              </w:rPr>
              <w:t>Creation</w:t>
            </w:r>
            <w:r>
              <w:rPr>
                <w:rFonts w:ascii="Calibri" w:hAnsi="Calibri"/>
                <w:color w:val="000000"/>
                <w:szCs w:val="20"/>
              </w:rPr>
              <w:t xml:space="preserve"> Record Number</w:t>
            </w:r>
          </w:p>
          <w:p w:rsidR="009A43D9" w:rsidRDefault="00D40D51" w14:paraId="77256F57"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5BEC2469"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2E37AC8E"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28A8BB8F"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7EA1B929"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3A215E66"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02F2C34E" w14:textId="77777777">
            <w:pPr>
              <w:widowControl w:val="0"/>
              <w:rPr>
                <w:rFonts w:ascii="Calibri" w:hAnsi="Calibri"/>
                <w:b/>
                <w:bCs/>
                <w:color w:val="000000"/>
                <w:szCs w:val="20"/>
              </w:rPr>
            </w:pPr>
          </w:p>
          <w:p w:rsidR="009A43D9" w:rsidRDefault="00D40D51" w14:paraId="2DDF2C64" w14:textId="77777777">
            <w:pPr>
              <w:widowControl w:val="0"/>
              <w:rPr>
                <w:rFonts w:ascii="Calibri" w:hAnsi="Calibri"/>
                <w:b/>
                <w:bCs/>
                <w:color w:val="000000"/>
                <w:szCs w:val="20"/>
              </w:rPr>
            </w:pPr>
            <w:r>
              <w:rPr>
                <w:rFonts w:ascii="Calibri" w:hAnsi="Calibri"/>
                <w:b/>
                <w:bCs/>
                <w:color w:val="000000"/>
                <w:szCs w:val="20"/>
              </w:rPr>
              <w:t>Returned - Cancellation</w:t>
            </w:r>
          </w:p>
          <w:p w:rsidR="009A43D9" w:rsidRDefault="00D40D51" w14:paraId="2EB1ED8E"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0FA4D6E2"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4B0716B2"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6BFF9A23"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5ED4453B"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6027AFAA"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103E6E33"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4DDB66AE"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6B43F934"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80A4E5D" w14:textId="77777777">
            <w:pPr>
              <w:widowControl w:val="0"/>
              <w:rPr>
                <w:rFonts w:ascii="Calibri" w:hAnsi="Calibri"/>
                <w:b/>
                <w:bCs/>
                <w:color w:val="000000"/>
                <w:szCs w:val="20"/>
              </w:rPr>
            </w:pPr>
          </w:p>
          <w:p w:rsidR="009A43D9" w:rsidRDefault="00D40D51" w14:paraId="4B3509C2" w14:textId="77777777">
            <w:pPr>
              <w:widowControl w:val="0"/>
              <w:rPr>
                <w:rFonts w:ascii="Calibri" w:hAnsi="Calibri"/>
                <w:b/>
                <w:bCs/>
                <w:color w:val="000000"/>
                <w:szCs w:val="20"/>
              </w:rPr>
            </w:pPr>
            <w:r>
              <w:rPr>
                <w:rFonts w:ascii="Calibri" w:hAnsi="Calibri"/>
                <w:b/>
                <w:bCs/>
                <w:color w:val="000000"/>
                <w:szCs w:val="20"/>
              </w:rPr>
              <w:t>Returned - Reinstatement</w:t>
            </w:r>
          </w:p>
          <w:p w:rsidR="009A43D9" w:rsidRDefault="00D40D51" w14:paraId="1871814F"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436E63A5"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0653DBFF"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0001244F"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2DB8B4CE"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24FD9024"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20B694A3"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650DAA43"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2FBE0086"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19219836" w14:textId="77777777">
            <w:pPr>
              <w:widowControl w:val="0"/>
              <w:rPr>
                <w:rFonts w:ascii="Calibri" w:hAnsi="Calibri"/>
                <w:b/>
                <w:bCs/>
                <w:color w:val="000000"/>
                <w:szCs w:val="20"/>
              </w:rPr>
            </w:pPr>
          </w:p>
          <w:p w:rsidR="009A43D9" w:rsidRDefault="00D40D51" w14:paraId="1B0B2C79" w14:textId="77777777">
            <w:pPr>
              <w:widowControl w:val="0"/>
              <w:rPr>
                <w:rFonts w:ascii="Calibri" w:hAnsi="Calibri"/>
                <w:b/>
                <w:bCs/>
                <w:color w:val="000000"/>
                <w:szCs w:val="20"/>
              </w:rPr>
            </w:pPr>
            <w:r>
              <w:rPr>
                <w:rFonts w:ascii="Calibri" w:hAnsi="Calibri"/>
                <w:b/>
                <w:bCs/>
                <w:color w:val="000000"/>
                <w:szCs w:val="20"/>
              </w:rPr>
              <w:t>Unapplied Payments</w:t>
            </w:r>
          </w:p>
          <w:p w:rsidR="009A43D9" w:rsidRDefault="00D40D51" w14:paraId="401F66C3" w14:textId="77777777">
            <w:pPr>
              <w:widowControl w:val="0"/>
              <w:numPr>
                <w:ilvl w:val="0"/>
                <w:numId w:val="9"/>
              </w:numPr>
              <w:rPr>
                <w:rFonts w:ascii="Calibri" w:hAnsi="Calibri"/>
                <w:color w:val="000000"/>
                <w:szCs w:val="20"/>
              </w:rPr>
            </w:pPr>
            <w:r>
              <w:rPr>
                <w:rFonts w:ascii="Calibri" w:hAnsi="Calibri"/>
                <w:color w:val="000000"/>
                <w:szCs w:val="20"/>
              </w:rPr>
              <w:t>Unapplied Payment Type</w:t>
            </w:r>
          </w:p>
          <w:p w:rsidR="009A43D9" w:rsidRDefault="00D40D51" w14:paraId="60653672" w14:textId="77777777">
            <w:pPr>
              <w:widowControl w:val="0"/>
              <w:numPr>
                <w:ilvl w:val="1"/>
                <w:numId w:val="9"/>
              </w:numPr>
              <w:rPr>
                <w:rFonts w:ascii="Calibri" w:hAnsi="Calibri"/>
                <w:color w:val="000000"/>
                <w:szCs w:val="20"/>
              </w:rPr>
            </w:pPr>
            <w:r>
              <w:rPr>
                <w:rFonts w:ascii="Calibri" w:hAnsi="Calibri"/>
                <w:color w:val="000000"/>
                <w:szCs w:val="20"/>
              </w:rPr>
              <w:t>Pre-Booked</w:t>
            </w:r>
          </w:p>
          <w:p w:rsidR="009A43D9" w:rsidRDefault="00D40D51" w14:paraId="555B2792" w14:textId="77777777">
            <w:pPr>
              <w:widowControl w:val="0"/>
              <w:numPr>
                <w:ilvl w:val="1"/>
                <w:numId w:val="9"/>
              </w:numPr>
              <w:rPr>
                <w:rFonts w:ascii="Calibri" w:hAnsi="Calibri"/>
                <w:color w:val="000000"/>
                <w:szCs w:val="20"/>
              </w:rPr>
            </w:pPr>
            <w:r>
              <w:rPr>
                <w:rFonts w:ascii="Calibri" w:hAnsi="Calibri"/>
                <w:color w:val="000000"/>
                <w:szCs w:val="20"/>
              </w:rPr>
              <w:t>Excess</w:t>
            </w:r>
          </w:p>
          <w:p w:rsidR="009A43D9" w:rsidRDefault="00D40D51" w14:paraId="2F879F2E" w14:textId="77777777">
            <w:pPr>
              <w:widowControl w:val="0"/>
              <w:numPr>
                <w:ilvl w:val="1"/>
                <w:numId w:val="9"/>
              </w:numPr>
              <w:rPr>
                <w:rFonts w:ascii="Calibri" w:hAnsi="Calibri"/>
                <w:color w:val="000000"/>
                <w:szCs w:val="20"/>
              </w:rPr>
            </w:pPr>
            <w:r>
              <w:rPr>
                <w:rFonts w:ascii="Calibri" w:hAnsi="Calibri"/>
                <w:color w:val="000000"/>
                <w:szCs w:val="20"/>
              </w:rPr>
              <w:t>Refund to Client</w:t>
            </w:r>
          </w:p>
          <w:p w:rsidR="009A43D9" w:rsidRDefault="00D40D51" w14:paraId="42E7677E" w14:textId="77777777">
            <w:pPr>
              <w:widowControl w:val="0"/>
              <w:numPr>
                <w:ilvl w:val="1"/>
                <w:numId w:val="9"/>
              </w:numPr>
              <w:rPr>
                <w:rFonts w:ascii="Calibri" w:hAnsi="Calibri"/>
                <w:color w:val="000000"/>
                <w:szCs w:val="20"/>
              </w:rPr>
            </w:pPr>
            <w:r>
              <w:rPr>
                <w:rFonts w:ascii="Calibri" w:hAnsi="Calibri"/>
                <w:color w:val="000000"/>
                <w:szCs w:val="20"/>
              </w:rPr>
              <w:t>Refund to Insurer</w:t>
            </w:r>
          </w:p>
          <w:p w:rsidR="009A43D9" w:rsidRDefault="00D40D51" w14:paraId="3034ECE5" w14:textId="77777777">
            <w:pPr>
              <w:widowControl w:val="0"/>
              <w:numPr>
                <w:ilvl w:val="1"/>
                <w:numId w:val="9"/>
              </w:numPr>
              <w:rPr>
                <w:rFonts w:ascii="Calibri" w:hAnsi="Calibri"/>
                <w:color w:val="000000"/>
                <w:szCs w:val="20"/>
              </w:rPr>
            </w:pPr>
            <w:r>
              <w:rPr>
                <w:rFonts w:ascii="Calibri" w:hAnsi="Calibri"/>
                <w:color w:val="000000"/>
                <w:szCs w:val="20"/>
              </w:rPr>
              <w:t>Unbooked/Unmatched</w:t>
            </w:r>
          </w:p>
          <w:p w:rsidR="009A43D9" w:rsidRDefault="00D40D51" w14:paraId="42D081BA" w14:textId="77777777">
            <w:pPr>
              <w:widowControl w:val="0"/>
              <w:numPr>
                <w:ilvl w:val="0"/>
                <w:numId w:val="9"/>
              </w:numPr>
              <w:rPr>
                <w:rFonts w:ascii="Calibri" w:hAnsi="Calibri"/>
                <w:color w:val="000000"/>
                <w:szCs w:val="20"/>
              </w:rPr>
            </w:pPr>
            <w:r>
              <w:rPr>
                <w:rFonts w:ascii="Calibri" w:hAnsi="Calibri"/>
                <w:color w:val="000000"/>
                <w:szCs w:val="20"/>
              </w:rPr>
              <w:t>Payment Source</w:t>
            </w:r>
          </w:p>
          <w:p w:rsidR="009A43D9" w:rsidRDefault="00D40D51" w14:paraId="3B33DC10" w14:textId="77777777">
            <w:pPr>
              <w:widowControl w:val="0"/>
              <w:numPr>
                <w:ilvl w:val="1"/>
                <w:numId w:val="9"/>
              </w:numPr>
              <w:rPr>
                <w:rFonts w:ascii="Calibri" w:hAnsi="Calibri"/>
                <w:color w:val="000000"/>
                <w:szCs w:val="20"/>
              </w:rPr>
            </w:pPr>
            <w:r>
              <w:rPr>
                <w:rFonts w:ascii="Calibri" w:hAnsi="Calibri"/>
                <w:color w:val="000000"/>
                <w:szCs w:val="20"/>
              </w:rPr>
              <w:t>Autopay</w:t>
            </w:r>
          </w:p>
          <w:p w:rsidR="009A43D9" w:rsidRDefault="00D40D51" w14:paraId="65DD757F" w14:textId="77777777">
            <w:pPr>
              <w:widowControl w:val="0"/>
              <w:numPr>
                <w:ilvl w:val="2"/>
                <w:numId w:val="9"/>
              </w:numPr>
              <w:rPr>
                <w:rFonts w:ascii="Calibri" w:hAnsi="Calibri"/>
                <w:color w:val="000000"/>
                <w:szCs w:val="20"/>
              </w:rPr>
            </w:pPr>
            <w:r>
              <w:rPr>
                <w:rFonts w:ascii="Calibri" w:hAnsi="Calibri"/>
                <w:color w:val="000000"/>
                <w:szCs w:val="20"/>
              </w:rPr>
              <w:t>Billspayment</w:t>
            </w:r>
          </w:p>
          <w:p w:rsidR="009A43D9" w:rsidRDefault="00D40D51" w14:paraId="1BE2CB8D" w14:textId="77777777">
            <w:pPr>
              <w:widowControl w:val="0"/>
              <w:numPr>
                <w:ilvl w:val="2"/>
                <w:numId w:val="9"/>
              </w:numPr>
              <w:rPr>
                <w:rFonts w:ascii="Calibri" w:hAnsi="Calibri"/>
                <w:color w:val="000000"/>
                <w:szCs w:val="20"/>
              </w:rPr>
            </w:pPr>
            <w:r>
              <w:rPr>
                <w:rFonts w:ascii="Calibri" w:hAnsi="Calibri"/>
                <w:color w:val="000000"/>
                <w:szCs w:val="20"/>
              </w:rPr>
              <w:t>Trade</w:t>
            </w:r>
          </w:p>
          <w:p w:rsidR="009A43D9" w:rsidRDefault="00D40D51" w14:paraId="670D167F" w14:textId="77777777">
            <w:pPr>
              <w:widowControl w:val="0"/>
              <w:numPr>
                <w:ilvl w:val="2"/>
                <w:numId w:val="9"/>
              </w:numPr>
              <w:rPr>
                <w:rFonts w:ascii="Calibri" w:hAnsi="Calibri"/>
                <w:color w:val="000000"/>
                <w:szCs w:val="20"/>
              </w:rPr>
            </w:pPr>
            <w:r>
              <w:rPr>
                <w:rFonts w:ascii="Calibri" w:hAnsi="Calibri"/>
                <w:color w:val="000000"/>
                <w:szCs w:val="20"/>
              </w:rPr>
              <w:t>CLPC</w:t>
            </w:r>
          </w:p>
          <w:p w:rsidR="009A43D9" w:rsidRDefault="00D40D51" w14:paraId="028CFCA1" w14:textId="77777777">
            <w:pPr>
              <w:widowControl w:val="0"/>
              <w:numPr>
                <w:ilvl w:val="2"/>
                <w:numId w:val="9"/>
              </w:numPr>
              <w:rPr>
                <w:rFonts w:ascii="Calibri" w:hAnsi="Calibri"/>
                <w:color w:val="000000"/>
                <w:szCs w:val="20"/>
              </w:rPr>
            </w:pPr>
            <w:r>
              <w:rPr>
                <w:rFonts w:ascii="Calibri" w:hAnsi="Calibri"/>
                <w:color w:val="000000"/>
                <w:szCs w:val="20"/>
              </w:rPr>
              <w:t>Direct Payment</w:t>
            </w:r>
          </w:p>
          <w:p w:rsidR="009A43D9" w:rsidRDefault="00D40D51" w14:paraId="7FC36821" w14:textId="77777777">
            <w:pPr>
              <w:widowControl w:val="0"/>
              <w:numPr>
                <w:ilvl w:val="1"/>
                <w:numId w:val="9"/>
              </w:numPr>
              <w:rPr>
                <w:rFonts w:ascii="Calibri" w:hAnsi="Calibri"/>
                <w:color w:val="000000"/>
                <w:szCs w:val="20"/>
              </w:rPr>
            </w:pPr>
            <w:r>
              <w:rPr>
                <w:rFonts w:ascii="Calibri" w:hAnsi="Calibri"/>
                <w:color w:val="000000"/>
                <w:szCs w:val="20"/>
              </w:rPr>
              <w:t>Endorsement</w:t>
            </w:r>
          </w:p>
          <w:p w:rsidR="009A43D9" w:rsidRDefault="00D40D51" w14:paraId="1FC450AB" w14:textId="77777777">
            <w:pPr>
              <w:widowControl w:val="0"/>
              <w:numPr>
                <w:ilvl w:val="1"/>
                <w:numId w:val="9"/>
              </w:numPr>
              <w:rPr>
                <w:rFonts w:ascii="Calibri" w:hAnsi="Calibri"/>
                <w:color w:val="000000"/>
                <w:szCs w:val="20"/>
              </w:rPr>
            </w:pPr>
            <w:r>
              <w:rPr>
                <w:rFonts w:ascii="Calibri" w:hAnsi="Calibri"/>
                <w:color w:val="000000"/>
                <w:szCs w:val="20"/>
              </w:rPr>
              <w:t>Issuance of AR</w:t>
            </w:r>
          </w:p>
          <w:p w:rsidR="009A43D9" w:rsidRDefault="00D40D51" w14:paraId="01BD843C" w14:textId="77777777">
            <w:pPr>
              <w:widowControl w:val="0"/>
              <w:numPr>
                <w:ilvl w:val="1"/>
                <w:numId w:val="9"/>
              </w:numPr>
              <w:rPr>
                <w:rFonts w:ascii="Calibri" w:hAnsi="Calibri"/>
                <w:color w:val="000000"/>
                <w:szCs w:val="20"/>
              </w:rPr>
            </w:pPr>
            <w:r>
              <w:rPr>
                <w:rFonts w:ascii="Calibri" w:hAnsi="Calibri"/>
                <w:color w:val="000000"/>
                <w:szCs w:val="20"/>
              </w:rPr>
              <w:t>Cancellation</w:t>
            </w:r>
          </w:p>
          <w:p w:rsidR="009A43D9" w:rsidRDefault="00D40D51" w14:paraId="18A3D320" w14:textId="77777777">
            <w:pPr>
              <w:widowControl w:val="0"/>
              <w:numPr>
                <w:ilvl w:val="1"/>
                <w:numId w:val="9"/>
              </w:numPr>
              <w:rPr>
                <w:rFonts w:ascii="Calibri" w:hAnsi="Calibri"/>
                <w:color w:val="000000"/>
                <w:szCs w:val="20"/>
              </w:rPr>
            </w:pPr>
            <w:r>
              <w:rPr>
                <w:rFonts w:ascii="Calibri" w:hAnsi="Calibri"/>
                <w:color w:val="000000"/>
                <w:szCs w:val="20"/>
              </w:rPr>
              <w:t>Reinstatement</w:t>
            </w:r>
          </w:p>
          <w:p w:rsidR="009A43D9" w:rsidRDefault="00D40D51" w14:paraId="5BCB8881" w14:textId="77777777">
            <w:pPr>
              <w:widowControl w:val="0"/>
              <w:numPr>
                <w:ilvl w:val="0"/>
                <w:numId w:val="9"/>
              </w:numPr>
              <w:rPr>
                <w:rFonts w:ascii="Calibri" w:hAnsi="Calibri"/>
                <w:color w:val="000000"/>
                <w:szCs w:val="20"/>
              </w:rPr>
            </w:pPr>
            <w:r>
              <w:rPr>
                <w:rFonts w:ascii="Calibri" w:hAnsi="Calibri"/>
                <w:color w:val="000000"/>
                <w:szCs w:val="20"/>
              </w:rPr>
              <w:t>Source Transaction Number</w:t>
            </w:r>
          </w:p>
          <w:p w:rsidR="009A43D9" w:rsidRDefault="00D40D51" w14:paraId="28832C47" w14:textId="77777777">
            <w:pPr>
              <w:widowControl w:val="0"/>
              <w:numPr>
                <w:ilvl w:val="1"/>
                <w:numId w:val="9"/>
              </w:numPr>
              <w:rPr>
                <w:rFonts w:ascii="Calibri" w:hAnsi="Calibri"/>
                <w:color w:val="000000"/>
                <w:szCs w:val="20"/>
              </w:rPr>
            </w:pPr>
            <w:r>
              <w:rPr>
                <w:rFonts w:ascii="Calibri" w:hAnsi="Calibri"/>
                <w:color w:val="000000"/>
                <w:szCs w:val="20"/>
              </w:rPr>
              <w:t>Endorsement Request Number</w:t>
            </w:r>
          </w:p>
          <w:p w:rsidR="009A43D9" w:rsidRDefault="00D40D51" w14:paraId="757EE712" w14:textId="77777777">
            <w:pPr>
              <w:widowControl w:val="0"/>
              <w:numPr>
                <w:ilvl w:val="1"/>
                <w:numId w:val="9"/>
              </w:numPr>
              <w:rPr>
                <w:rFonts w:ascii="Calibri" w:hAnsi="Calibri"/>
                <w:color w:val="000000"/>
                <w:szCs w:val="20"/>
              </w:rPr>
            </w:pPr>
            <w:r>
              <w:rPr>
                <w:rFonts w:ascii="Calibri" w:hAnsi="Calibri"/>
                <w:color w:val="000000"/>
                <w:szCs w:val="20"/>
              </w:rPr>
              <w:t>Creation Record Number</w:t>
            </w:r>
          </w:p>
          <w:p w:rsidR="009A43D9" w:rsidRDefault="00D40D51" w14:paraId="2EE3A8D8" w14:textId="77777777">
            <w:pPr>
              <w:widowControl w:val="0"/>
              <w:numPr>
                <w:ilvl w:val="1"/>
                <w:numId w:val="9"/>
              </w:numPr>
              <w:rPr>
                <w:rFonts w:ascii="Calibri" w:hAnsi="Calibri"/>
                <w:color w:val="000000"/>
                <w:szCs w:val="20"/>
              </w:rPr>
            </w:pPr>
            <w:r>
              <w:rPr>
                <w:rFonts w:ascii="Calibri" w:hAnsi="Calibri"/>
                <w:color w:val="000000"/>
                <w:szCs w:val="20"/>
              </w:rPr>
              <w:t>Cancellation Record Number</w:t>
            </w:r>
          </w:p>
          <w:p w:rsidR="009A43D9" w:rsidRDefault="00D40D51" w14:paraId="7DF5F684" w14:textId="77777777">
            <w:pPr>
              <w:widowControl w:val="0"/>
              <w:numPr>
                <w:ilvl w:val="1"/>
                <w:numId w:val="9"/>
              </w:numPr>
              <w:rPr>
                <w:rFonts w:ascii="Calibri" w:hAnsi="Calibri"/>
                <w:color w:val="000000"/>
                <w:szCs w:val="20"/>
              </w:rPr>
            </w:pPr>
            <w:r>
              <w:rPr>
                <w:rFonts w:ascii="Calibri" w:hAnsi="Calibri"/>
                <w:color w:val="000000"/>
                <w:szCs w:val="20"/>
              </w:rPr>
              <w:t>Reinstatement Record Number</w:t>
            </w:r>
          </w:p>
          <w:p w:rsidR="009A43D9" w:rsidRDefault="00D40D51" w14:paraId="12682CE5" w14:textId="77777777">
            <w:pPr>
              <w:widowControl w:val="0"/>
              <w:numPr>
                <w:ilvl w:val="1"/>
                <w:numId w:val="9"/>
              </w:numPr>
              <w:rPr>
                <w:rFonts w:ascii="Calibri" w:hAnsi="Calibri"/>
                <w:color w:val="000000"/>
                <w:szCs w:val="20"/>
              </w:rPr>
            </w:pPr>
            <w:r>
              <w:rPr>
                <w:rFonts w:ascii="Calibri" w:hAnsi="Calibri"/>
                <w:color w:val="000000"/>
                <w:szCs w:val="20"/>
              </w:rPr>
              <w:t>BP Filename (for Automatic payment)</w:t>
            </w:r>
          </w:p>
          <w:p w:rsidR="009A43D9" w:rsidRDefault="00D40D51" w14:paraId="3BE5AD0C" w14:textId="77777777">
            <w:pPr>
              <w:widowControl w:val="0"/>
              <w:numPr>
                <w:ilvl w:val="1"/>
                <w:numId w:val="9"/>
              </w:numPr>
              <w:rPr>
                <w:rFonts w:ascii="Calibri" w:hAnsi="Calibri"/>
                <w:color w:val="000000"/>
                <w:szCs w:val="20"/>
              </w:rPr>
            </w:pPr>
            <w:r>
              <w:rPr>
                <w:rFonts w:ascii="Calibri" w:hAnsi="Calibri"/>
                <w:color w:val="000000"/>
                <w:szCs w:val="20"/>
              </w:rPr>
              <w:t>Transaction Number (for Automatic payment)</w:t>
            </w:r>
          </w:p>
          <w:p w:rsidR="009A43D9" w:rsidRDefault="00D40D51" w14:paraId="280F8BB1"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6FF876D0" w14:textId="77777777">
            <w:pPr>
              <w:widowControl w:val="0"/>
              <w:numPr>
                <w:ilvl w:val="0"/>
                <w:numId w:val="9"/>
              </w:numPr>
              <w:rPr>
                <w:rFonts w:ascii="Calibri" w:hAnsi="Calibri"/>
                <w:color w:val="000000"/>
                <w:szCs w:val="20"/>
              </w:rPr>
            </w:pPr>
            <w:r>
              <w:rPr>
                <w:rFonts w:ascii="Calibri" w:hAnsi="Calibri"/>
                <w:color w:val="000000"/>
                <w:szCs w:val="20"/>
              </w:rPr>
              <w:t>Assured</w:t>
            </w:r>
          </w:p>
          <w:p w:rsidR="009A43D9" w:rsidRDefault="00D40D51" w14:paraId="02B7B9AC" w14:textId="77777777">
            <w:pPr>
              <w:widowControl w:val="0"/>
              <w:numPr>
                <w:ilvl w:val="0"/>
                <w:numId w:val="9"/>
              </w:numPr>
              <w:rPr>
                <w:rFonts w:ascii="Calibri" w:hAnsi="Calibri"/>
                <w:color w:val="000000"/>
                <w:szCs w:val="20"/>
              </w:rPr>
            </w:pPr>
            <w:r>
              <w:rPr>
                <w:rFonts w:ascii="Calibri" w:hAnsi="Calibri"/>
                <w:color w:val="000000"/>
                <w:szCs w:val="20"/>
              </w:rPr>
              <w:t>Unapplied Amount</w:t>
            </w:r>
          </w:p>
          <w:p w:rsidR="009A43D9" w:rsidRDefault="00D40D51" w14:paraId="2DAFDD17" w14:textId="77777777">
            <w:pPr>
              <w:widowControl w:val="0"/>
              <w:numPr>
                <w:ilvl w:val="0"/>
                <w:numId w:val="9"/>
              </w:numPr>
              <w:rPr>
                <w:rFonts w:ascii="Calibri" w:hAnsi="Calibri"/>
                <w:color w:val="000000"/>
                <w:szCs w:val="20"/>
              </w:rPr>
            </w:pPr>
            <w:r>
              <w:rPr>
                <w:rFonts w:ascii="Calibri" w:hAnsi="Calibri"/>
                <w:color w:val="000000"/>
                <w:szCs w:val="20"/>
              </w:rPr>
              <w:t>Payment Date</w:t>
            </w:r>
          </w:p>
          <w:p w:rsidR="009A43D9" w:rsidRDefault="00D40D51" w14:paraId="035AB991" w14:textId="77777777">
            <w:pPr>
              <w:widowControl w:val="0"/>
              <w:numPr>
                <w:ilvl w:val="0"/>
                <w:numId w:val="9"/>
              </w:numPr>
              <w:rPr>
                <w:rFonts w:ascii="Calibri" w:hAnsi="Calibri"/>
                <w:color w:val="000000"/>
                <w:szCs w:val="20"/>
              </w:rPr>
            </w:pPr>
            <w:r>
              <w:rPr>
                <w:rFonts w:ascii="Calibri" w:hAnsi="Calibri"/>
                <w:color w:val="000000"/>
                <w:szCs w:val="20"/>
              </w:rPr>
              <w:t>Unapplied Payment Status</w:t>
            </w:r>
          </w:p>
          <w:p>
            <w:pPr>
              <w:pStyle w:val="ListParagraph"/>
              <w:numPr>
                <w:ilvl w:val="0"/>
                <w:numId w:val="107"/>
              </w:numPr>
              <w:rPr>
                <w:rFonts w:ascii="Calibri" w:hAnsi="Calibri" w:cs="Calibri"/>
                <w:sz w:val="22"/>
                <w:szCs w:val="22"/>
              </w:rPr>
            </w:pPr>
            <w:r>
              <w:rPr>
                <w:rFonts w:ascii="Calibri" w:hAnsi="Calibri" w:cs="Calibri"/>
                <w:sz w:val="22"/>
                <w:szCs w:val="22"/>
              </w:rPr>
              <w:t xml:space="preserve">The system shall show each list as a table with paging, sorting by any column and a row action menu (Open, Post, Return, Edit, according to the status and the user's role); amounts with thousands separators and two decimals, dates as dd-MMM-yyyy.</w:t>
            </w:r>
          </w:p>
          <w:p>
            <w:pPr>
              <w:pStyle w:val="ListParagraph"/>
              <w:numPr>
                <w:ilvl w:val="0"/>
                <w:numId w:val="107"/>
              </w:numPr>
              <w:rPr>
                <w:rFonts w:ascii="Calibri" w:hAnsi="Calibri" w:cs="Calibri"/>
                <w:sz w:val="22"/>
                <w:szCs w:val="22"/>
              </w:rPr>
            </w:pPr>
            <w:r>
              <w:rPr>
                <w:rFonts w:ascii="Calibri" w:hAnsi="Calibri" w:cs="Calibri"/>
                <w:sz w:val="22"/>
                <w:szCs w:val="22"/>
              </w:rPr>
              <w:t xml:space="preserve">The system shall let the user filter each list by status, receipt type, branch and date range and export the list to Excel.</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8"/>
              </w:numPr>
              <w:rPr>
                <w:rFonts w:ascii="Calibri" w:hAnsi="Calibri" w:cs="Calibri"/>
                <w:sz w:val="22"/>
                <w:szCs w:val="22"/>
              </w:rPr>
            </w:pPr>
            <w:r>
              <w:rPr>
                <w:rFonts w:ascii="Calibri" w:hAnsi="Calibri" w:cs="Calibri"/>
                <w:sz w:val="22"/>
                <w:szCs w:val="22"/>
              </w:rPr>
              <w:t xml:space="preserve">The AR/OR for Issuance Posting list shows the records For Posting by default; changing the status filter to Returned lists the returned records.</w:t>
            </w:r>
          </w:p>
          <w:p>
            <w:pPr>
              <w:pStyle w:val="ListParagraph"/>
              <w:numPr>
                <w:ilvl w:val="0"/>
                <w:numId w:val="108"/>
              </w:numPr>
              <w:rPr>
                <w:rFonts w:ascii="Calibri" w:hAnsi="Calibri" w:cs="Calibri"/>
                <w:sz w:val="22"/>
                <w:szCs w:val="22"/>
              </w:rPr>
            </w:pPr>
            <w:r>
              <w:rPr>
                <w:rFonts w:ascii="Calibri" w:hAnsi="Calibri" w:cs="Calibri"/>
                <w:sz w:val="22"/>
                <w:szCs w:val="22"/>
              </w:rPr>
              <w:t xml:space="preserve">Exporting a list gives an Excel file with the columns shown on the screen.</w:t>
            </w:r>
          </w:p>
          <w:p w:rsidR="009A43D9" w:rsidRDefault="009A43D9" w14:paraId="296FEF7D" w14:textId="77777777">
            <w:pPr>
              <w:widowControl w:val="0"/>
              <w:rPr>
                <w:rFonts w:ascii="Calibri" w:hAnsi="Calibri"/>
                <w:color w:val="000000"/>
                <w:szCs w:val="20"/>
              </w:rPr>
            </w:pPr>
          </w:p>
          <w:p w:rsidR="009A43D9" w:rsidRDefault="009A43D9" w14:paraId="7194DBDC" w14:textId="77777777">
            <w:pPr>
              <w:widowControl w:val="0"/>
              <w:rPr>
                <w:rFonts w:ascii="Calibri" w:hAnsi="Calibri"/>
                <w:b/>
                <w:bCs/>
                <w:color w:val="000000"/>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FRS.CSH.01.03.05 Invoice search and links to the applications Cashiering works with</w:t>
            </w:r>
          </w:p>
          <w:p>
            <w:pPr>
              <w:pStyle w:val="ListParagraph"/>
              <w:numPr>
                <w:ilvl w:val="0"/>
                <w:numId w:val="235"/>
              </w:numPr>
              <w:rPr>
                <w:rFonts w:ascii="Calibri" w:hAnsi="Calibri" w:cs="Calibri"/>
                <w:sz w:val="22"/>
                <w:szCs w:val="22"/>
              </w:rPr>
            </w:pPr>
            <w:r>
              <w:rPr>
                <w:rFonts w:ascii="Calibri" w:hAnsi="Calibri" w:cs="Calibri"/>
                <w:sz w:val="22"/>
                <w:szCs w:val="22"/>
              </w:rPr>
              <w:t xml:space="preserve">The dashboard shall have a search box for an account, invoice, ARN, AR or OR number and a list of links to the applications Cashiering works with (name and address of each link maintained by the System Administrator).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6"/>
              </w:numPr>
              <w:rPr>
                <w:rFonts w:ascii="Calibri" w:hAnsi="Calibri" w:cs="Calibri"/>
                <w:sz w:val="22"/>
                <w:szCs w:val="22"/>
              </w:rPr>
            </w:pPr>
            <w:r>
              <w:rPr>
                <w:rFonts w:ascii="Calibri" w:hAnsi="Calibri" w:cs="Calibri"/>
                <w:sz w:val="22"/>
                <w:szCs w:val="22"/>
              </w:rPr>
              <w:t xml:space="preserve">Typing an AR number in the dashboard search opens the receipt.</w:t>
            </w:r>
          </w:p>
          <w:p>
            <w:pPr>
              <w:pStyle w:val="ListParagraph"/>
              <w:numPr>
                <w:ilvl w:val="0"/>
                <w:numId w:val="236"/>
              </w:numPr>
              <w:rPr>
                <w:rFonts w:ascii="Calibri" w:hAnsi="Calibri" w:cs="Calibri"/>
                <w:sz w:val="22"/>
                <w:szCs w:val="22"/>
              </w:rPr>
            </w:pPr>
            <w:r>
              <w:rPr>
                <w:rFonts w:ascii="Calibri" w:hAnsi="Calibri" w:cs="Calibri"/>
                <w:sz w:val="22"/>
                <w:szCs w:val="22"/>
              </w:rPr>
              <w:t xml:space="preserve">A link added by the System Administrator appears on the dashboard and opens the application in a new tab.</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Cashiering Workbench (Appendix E.1)</w:t>
            </w:r>
          </w:p>
          <w:p>
            <w:pPr>
              <w:rPr>
                <w:rFonts w:ascii="Calibri" w:hAnsi="Calibri" w:cs="Calibri"/>
                <w:sz w:val="20"/>
                <w:szCs w:val="20"/>
              </w:rPr>
            </w:pPr>
            <w:r>
              <w:rPr>
                <w:rFonts w:ascii="Calibri" w:hAnsi="Calibri" w:cs="Calibri"/>
                <w:sz w:val="20"/>
                <w:szCs w:val="20"/>
              </w:rPr>
              <w:t xml:space="preserve">BIBS reference: FR-OP-003, FR-OP-022</w:t>
            </w:r>
          </w:p>
        </w:tc>
      </w:tr>
      <w:tr w:rsidR="009A43D9" w:rsidTr="11E56ED0" w14:paraId="3FF7A5F7" w14:textId="77777777">
        <w:trPr>
          <w:trHeight w:val="5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70D0CC8"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Creation of AR/OR</w:t>
            </w:r>
          </w:p>
        </w:tc>
      </w:tr>
      <w:tr w:rsidR="009A43D9" w:rsidTr="11E56ED0" w14:paraId="68CEA140"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6EFDE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49CC55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Create AR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0F8B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Create AR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B32210" w14:textId="4233F133">
            <w:pPr>
              <w:pStyle w:val="TableContents"/>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FRS.CSH.02.01.01.</w:t>
            </w:r>
            <w:r w:rsidRPr="43591555" w:rsidR="50C93D89">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The system shall have a facility that will allow authorized user to create an AR </w:t>
            </w:r>
          </w:p>
          <w:p w:rsidR="009A43D9" w:rsidRDefault="009A43D9" w14:paraId="54CD245A" w14:textId="77777777">
            <w:pPr>
              <w:pStyle w:val="TableContents"/>
              <w:widowControl w:val="0"/>
              <w:rPr>
                <w:color w:val="000000"/>
              </w:rPr>
            </w:pPr>
          </w:p>
          <w:p w:rsidR="009A43D9" w:rsidRDefault="00D40D51" w14:paraId="0012B49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EDDDDF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09"/>
              </w:numPr>
              <w:rPr>
                <w:rFonts w:ascii="Calibri" w:hAnsi="Calibri" w:cs="Calibri"/>
                <w:sz w:val="22"/>
                <w:szCs w:val="22"/>
              </w:rPr>
            </w:pPr>
            <w:r>
              <w:rPr>
                <w:rFonts w:ascii="Calibri" w:hAnsi="Calibri" w:cs="Calibri"/>
                <w:sz w:val="22"/>
                <w:szCs w:val="22"/>
              </w:rPr>
              <w:t xml:space="preserve">User Role (proposed, Appendix H): Cashier (Head Office and branches) creates, edits, saves, submits and cancels the AR creation record; the Approver/Poster is the Cashiering Team Leader or Team Head.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0"/>
              </w:numPr>
              <w:rPr>
                <w:rFonts w:ascii="Calibri" w:hAnsi="Calibri" w:cs="Calibri"/>
                <w:sz w:val="22"/>
                <w:szCs w:val="22"/>
              </w:rPr>
            </w:pPr>
            <w:r>
              <w:rPr>
                <w:rFonts w:ascii="Calibri" w:hAnsi="Calibri" w:cs="Calibri"/>
                <w:sz w:val="22"/>
                <w:szCs w:val="22"/>
              </w:rPr>
              <w:t xml:space="preserve">A user with the Cashier role opens Create AR; a Remittance Processor does not see it.</w:t>
            </w:r>
          </w:p>
          <w:p w:rsidR="009A43D9" w:rsidRDefault="009A43D9" w14:paraId="1231BE67" w14:textId="77777777">
            <w:pPr>
              <w:pStyle w:val="TableContents"/>
              <w:widowControl w:val="0"/>
              <w:rPr>
                <w:color w:val="000000"/>
              </w:rPr>
            </w:pPr>
          </w:p>
          <w:p w:rsidR="009A43D9" w:rsidRDefault="00D40D51" w14:paraId="2A1756D2" w14:textId="65A613AC">
            <w:pPr>
              <w:pStyle w:val="TableContents"/>
              <w:widowControl w:val="0"/>
              <w:rPr>
                <w:rFonts w:ascii="Calibri" w:hAnsi="Calibri" w:eastAsia="Calibri" w:cs="Calibri"/>
                <w:color w:val="000000"/>
                <w:sz w:val="22"/>
                <w:szCs w:val="22"/>
              </w:rPr>
            </w:pPr>
            <w:r w:rsidRPr="43591555" w:rsidR="62D11B08">
              <w:rPr>
                <w:rFonts w:ascii="Calibri" w:hAnsi="Calibri" w:eastAsia="Calibri" w:cs="Calibri"/>
                <w:color w:val="000000" w:themeColor="text1" w:themeTint="FF" w:themeShade="FF"/>
                <w:sz w:val="22"/>
                <w:szCs w:val="22"/>
              </w:rPr>
              <w:t xml:space="preserve">FRS.CSH.02.01.02.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591D6147" w14:textId="77777777">
            <w:pPr>
              <w:pStyle w:val="TableContents"/>
              <w:widowControl w:val="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AR Creation:</w:t>
            </w:r>
          </w:p>
          <w:p w:rsidR="009A43D9" w:rsidRDefault="00D40D51" w14:paraId="4F1B41A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Type (drop down, single select)</w:t>
            </w:r>
          </w:p>
          <w:p w:rsidR="009A43D9" w:rsidRDefault="00D40D51" w14:paraId="5C8B467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70D86DB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04BD793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 display the generated AR number</w:t>
            </w:r>
          </w:p>
          <w:p w:rsidR="009A43D9" w:rsidRDefault="00D40D51" w14:paraId="18FBED1A"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To be generated after posting</w:t>
            </w:r>
          </w:p>
          <w:p w:rsidR="009A43D9" w:rsidRDefault="00D40D51" w14:paraId="3E934503"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Acknowledgement Receipt Type (drop down, single select, should be displayed if Receipt type = Acknowledgement Receipt)</w:t>
            </w:r>
          </w:p>
          <w:p w:rsidR="009A43D9" w:rsidRDefault="00D40D51" w14:paraId="61FC905B"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Premium Payment</w:t>
            </w:r>
          </w:p>
          <w:p w:rsidR="009A43D9" w:rsidRDefault="00D40D51" w14:paraId="3AD9CEFC" w14:textId="454ABBE5">
            <w:pPr>
              <w:pStyle w:val="TableContents"/>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Non-Premium Payment</w:t>
            </w:r>
            <w:r w:rsidRPr="4295A02F" w:rsidR="41489C9E">
              <w:rPr>
                <w:rFonts w:ascii="Calibri" w:hAnsi="Calibri" w:eastAsia="Calibri" w:cs="Calibri"/>
                <w:color w:val="000000" w:themeColor="text1" w:themeTint="FF" w:themeShade="FF"/>
                <w:sz w:val="22"/>
                <w:szCs w:val="22"/>
              </w:rPr>
              <w:t xml:space="preserve"> (include in maintenance table)</w:t>
            </w:r>
          </w:p>
          <w:p w:rsidR="009A43D9" w:rsidRDefault="00D40D51" w14:paraId="06F78096" w14:textId="77777777">
            <w:pPr>
              <w:pStyle w:val="TableContents"/>
              <w:widowControl w:val="0"/>
              <w:ind w:left="1080"/>
              <w:rPr>
                <w:rFonts w:ascii="Calibri" w:hAnsi="Calibri" w:eastAsia="Calibri" w:cs="Calibri"/>
                <w:color w:val="000000"/>
                <w:sz w:val="22"/>
                <w:szCs w:val="22"/>
              </w:rPr>
            </w:pPr>
            <w:r>
              <w:rPr>
                <w:rFonts w:ascii="Calibri" w:hAnsi="Calibri" w:eastAsia="Calibri" w:cs="Calibri"/>
                <w:color w:val="000000"/>
                <w:sz w:val="22"/>
                <w:szCs w:val="22"/>
              </w:rPr>
              <w:t>If Non-Premium Payment, the system shall allow user to select Non-Premium Payment type (drop down):</w:t>
            </w:r>
          </w:p>
          <w:p w:rsidR="009A43D9" w:rsidRDefault="00D40D51" w14:paraId="5D724A45" w14:textId="77777777">
            <w:pPr>
              <w:pStyle w:val="TableContents"/>
              <w:widowControl w:val="0"/>
              <w:numPr>
                <w:ilvl w:val="3"/>
                <w:numId w:val="11"/>
              </w:numPr>
              <w:rPr>
                <w:rFonts w:ascii="Calibri" w:hAnsi="Calibri" w:eastAsia="Calibri" w:cs="Calibri"/>
                <w:color w:val="000000"/>
                <w:sz w:val="22"/>
                <w:szCs w:val="22"/>
              </w:rPr>
            </w:pPr>
            <w:commentRangeStart w:id="40"/>
            <w:r>
              <w:rPr>
                <w:rFonts w:ascii="Calibri" w:hAnsi="Calibri" w:eastAsia="Calibri" w:cs="Calibri"/>
                <w:color w:val="000000"/>
                <w:sz w:val="22"/>
                <w:szCs w:val="22"/>
              </w:rPr>
              <w:t>Refund from Insurer</w:t>
            </w:r>
          </w:p>
          <w:p w:rsidR="009A43D9" w:rsidRDefault="00D40D51" w14:paraId="7A8108FA" w14:textId="77777777">
            <w:pPr>
              <w:pStyle w:val="TableContents"/>
              <w:widowControl w:val="0"/>
              <w:numPr>
                <w:ilvl w:val="3"/>
                <w:numId w:val="11"/>
              </w:numPr>
              <w:rPr>
                <w:rFonts w:ascii="Calibri" w:hAnsi="Calibri" w:eastAsia="Calibri" w:cs="Calibri"/>
                <w:color w:val="000000"/>
                <w:sz w:val="22"/>
                <w:szCs w:val="22"/>
              </w:rPr>
            </w:pPr>
            <w:r>
              <w:rPr>
                <w:rFonts w:ascii="Calibri" w:hAnsi="Calibri" w:eastAsia="Calibri" w:cs="Calibri"/>
                <w:color w:val="000000"/>
                <w:sz w:val="22"/>
                <w:szCs w:val="22"/>
              </w:rPr>
              <w:t>Other Expenses</w:t>
            </w:r>
          </w:p>
          <w:p w:rsidR="009A43D9" w:rsidRDefault="00D40D51" w14:paraId="29593423" w14:textId="77777777">
            <w:pPr>
              <w:pStyle w:val="TableContents"/>
              <w:widowControl w:val="0"/>
              <w:numPr>
                <w:ilvl w:val="3"/>
                <w:numId w:val="11"/>
              </w:numPr>
              <w:rPr>
                <w:strike/>
              </w:rPr>
            </w:pPr>
            <w:r>
              <w:rPr>
                <w:rFonts w:ascii="Calibri" w:hAnsi="Calibri" w:eastAsia="Calibri" w:cs="Calibri"/>
                <w:strike/>
                <w:color w:val="000000"/>
                <w:sz w:val="22"/>
                <w:szCs w:val="22"/>
              </w:rPr>
              <w:t>AR Insurance</w:t>
            </w:r>
            <w:commentRangeEnd w:id="40"/>
            <w:r>
              <w:rPr>
                <w:rStyle w:val="CommentReference"/>
                <w:strike/>
                <w:sz w:val="20"/>
                <w:szCs w:val="24"/>
              </w:rPr>
              <w:commentReference w:id="40"/>
            </w:r>
          </w:p>
          <w:p w:rsidR="009A43D9" w:rsidRDefault="00D40D51" w14:paraId="0CF0FF0A" w14:textId="77777777">
            <w:pPr>
              <w:pStyle w:val="TableContents"/>
              <w:widowControl w:val="0"/>
              <w:ind w:left="720"/>
              <w:rPr>
                <w:rFonts w:ascii="Calibri" w:hAnsi="Calibri" w:eastAsia="Calibri" w:cs="Calibri"/>
                <w:color w:val="000000"/>
                <w:sz w:val="22"/>
                <w:szCs w:val="22"/>
              </w:rPr>
            </w:pPr>
            <w:r>
              <w:rPr>
                <w:rFonts w:ascii="Calibri" w:hAnsi="Calibri" w:eastAsia="Calibri" w:cs="Calibri"/>
                <w:color w:val="000000"/>
                <w:sz w:val="22"/>
                <w:szCs w:val="22"/>
              </w:rPr>
              <w:t xml:space="preserve">Note: For Non-Premium Payments, the system shall reflect account number applicable per type. </w:t>
            </w:r>
          </w:p>
          <w:tbl>
            <w:tblPr>
              <w:tblW w:w="4168" w:type="dxa"/>
              <w:jc w:val="right"/>
              <w:tblLayout w:type="fixed"/>
              <w:tblCellMar>
                <w:top w:w="55" w:type="dxa"/>
                <w:left w:w="55" w:type="dxa"/>
                <w:bottom w:w="55" w:type="dxa"/>
                <w:right w:w="55" w:type="dxa"/>
              </w:tblCellMar>
              <w:tblLook w:val="04A0" w:firstRow="1" w:lastRow="0" w:firstColumn="1" w:lastColumn="0" w:noHBand="0" w:noVBand="1"/>
            </w:tblPr>
            <w:tblGrid>
              <w:gridCol w:w="1892"/>
              <w:gridCol w:w="2276"/>
            </w:tblGrid>
            <w:tr w:rsidR="009A43D9" w14:paraId="6BABB5D2" w14:textId="77777777">
              <w:trPr>
                <w:jc w:val="right"/>
              </w:trPr>
              <w:tc>
                <w:tcPr>
                  <w:tcW w:w="1892" w:type="dxa"/>
                  <w:tcBorders>
                    <w:top w:val="single" w:color="000000" w:sz="4" w:space="0"/>
                    <w:left w:val="single" w:color="000000" w:sz="4" w:space="0"/>
                    <w:bottom w:val="single" w:color="000000" w:sz="4" w:space="0"/>
                  </w:tcBorders>
                </w:tcPr>
                <w:p w:rsidR="009A43D9" w:rsidRDefault="00D40D51" w14:paraId="70C8EA7D" w14:textId="77777777">
                  <w:pPr>
                    <w:pStyle w:val="TableContents"/>
                    <w:rPr>
                      <w:rFonts w:ascii="Calibri" w:hAnsi="Calibri" w:eastAsia="Calibri" w:cs="Calibri"/>
                      <w:b/>
                      <w:bCs/>
                      <w:color w:val="000000"/>
                      <w:sz w:val="18"/>
                      <w:szCs w:val="18"/>
                    </w:rPr>
                  </w:pPr>
                  <w:r>
                    <w:rPr>
                      <w:rFonts w:ascii="Calibri" w:hAnsi="Calibri" w:eastAsia="Calibri" w:cs="Calibri"/>
                      <w:b/>
                      <w:bCs/>
                      <w:color w:val="000000"/>
                      <w:sz w:val="18"/>
                      <w:szCs w:val="18"/>
                    </w:rPr>
                    <w:t>Non-Premium Payment Type</w:t>
                  </w:r>
                </w:p>
              </w:tc>
              <w:tc>
                <w:tcPr>
                  <w:tcW w:w="2276" w:type="dxa"/>
                  <w:tcBorders>
                    <w:top w:val="single" w:color="000000" w:sz="4" w:space="0"/>
                    <w:left w:val="single" w:color="000000" w:sz="4" w:space="0"/>
                    <w:bottom w:val="single" w:color="000000" w:sz="4" w:space="0"/>
                    <w:right w:val="single" w:color="000000" w:sz="4" w:space="0"/>
                  </w:tcBorders>
                </w:tcPr>
                <w:p w:rsidR="009A43D9" w:rsidRDefault="00D40D51" w14:paraId="05588160" w14:textId="77777777">
                  <w:pPr>
                    <w:pStyle w:val="TableContents"/>
                    <w:rPr>
                      <w:rFonts w:ascii="Calibri" w:hAnsi="Calibri" w:eastAsia="Calibri" w:cs="Calibri"/>
                      <w:b/>
                      <w:bCs/>
                      <w:color w:val="000000"/>
                      <w:sz w:val="18"/>
                      <w:szCs w:val="18"/>
                    </w:rPr>
                  </w:pPr>
                  <w:r>
                    <w:rPr>
                      <w:rFonts w:ascii="Calibri" w:hAnsi="Calibri" w:eastAsia="Calibri" w:cs="Calibri"/>
                      <w:b/>
                      <w:bCs/>
                      <w:color w:val="000000"/>
                      <w:sz w:val="18"/>
                      <w:szCs w:val="18"/>
                    </w:rPr>
                    <w:t>Applicability</w:t>
                  </w:r>
                </w:p>
              </w:tc>
            </w:tr>
            <w:tr w:rsidR="009A43D9" w14:paraId="7BD6CFFF" w14:textId="77777777">
              <w:trPr>
                <w:jc w:val="right"/>
              </w:trPr>
              <w:tc>
                <w:tcPr>
                  <w:tcW w:w="1892" w:type="dxa"/>
                  <w:tcBorders>
                    <w:left w:val="single" w:color="000000" w:sz="4" w:space="0"/>
                    <w:bottom w:val="single" w:color="000000" w:sz="4" w:space="0"/>
                  </w:tcBorders>
                </w:tcPr>
                <w:p w:rsidR="009A43D9" w:rsidRDefault="00D40D51" w14:paraId="6EF4DAF4"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Refund from Insurer</w:t>
                  </w:r>
                </w:p>
              </w:tc>
              <w:tc>
                <w:tcPr>
                  <w:tcW w:w="2276" w:type="dxa"/>
                  <w:tcBorders>
                    <w:left w:val="single" w:color="000000" w:sz="4" w:space="0"/>
                    <w:bottom w:val="single" w:color="000000" w:sz="4" w:space="0"/>
                    <w:right w:val="single" w:color="000000" w:sz="4" w:space="0"/>
                  </w:tcBorders>
                </w:tcPr>
                <w:p w:rsidR="009A43D9" w:rsidRDefault="00D40D51" w14:paraId="649C42EC"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All policy accounts with AR Insurer Refund</w:t>
                  </w:r>
                </w:p>
              </w:tc>
            </w:tr>
            <w:tr w:rsidR="009A43D9" w14:paraId="0CE6F56C" w14:textId="77777777">
              <w:trPr>
                <w:jc w:val="right"/>
              </w:trPr>
              <w:tc>
                <w:tcPr>
                  <w:tcW w:w="1892" w:type="dxa"/>
                  <w:tcBorders>
                    <w:left w:val="single" w:color="000000" w:sz="4" w:space="0"/>
                    <w:bottom w:val="single" w:color="000000" w:sz="4" w:space="0"/>
                  </w:tcBorders>
                </w:tcPr>
                <w:p w:rsidR="009A43D9" w:rsidRDefault="00D40D51" w14:paraId="07C54EB0"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Other Expenses</w:t>
                  </w:r>
                </w:p>
              </w:tc>
              <w:tc>
                <w:tcPr>
                  <w:tcW w:w="2276" w:type="dxa"/>
                  <w:tcBorders>
                    <w:left w:val="single" w:color="000000" w:sz="4" w:space="0"/>
                    <w:bottom w:val="single" w:color="000000" w:sz="4" w:space="0"/>
                    <w:right w:val="single" w:color="000000" w:sz="4" w:space="0"/>
                  </w:tcBorders>
                </w:tcPr>
                <w:p w:rsidR="009A43D9" w:rsidRDefault="00D40D51" w14:paraId="1218EF64"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All GL accounts record with Other Expenses</w:t>
                  </w:r>
                </w:p>
              </w:tc>
            </w:tr>
          </w:tbl>
          <w:p w:rsidR="009A43D9" w:rsidRDefault="009A43D9" w14:paraId="36FEB5B0" w14:textId="77777777">
            <w:pPr>
              <w:pStyle w:val="TableContents"/>
              <w:widowControl w:val="0"/>
              <w:ind w:left="720"/>
              <w:rPr>
                <w:rFonts w:ascii="Calibri" w:hAnsi="Calibri" w:eastAsia="Calibri" w:cs="Calibri"/>
                <w:color w:val="000000"/>
                <w:sz w:val="22"/>
                <w:szCs w:val="22"/>
              </w:rPr>
            </w:pPr>
          </w:p>
          <w:p w:rsidR="009A43D9" w:rsidRDefault="00D40D51" w14:paraId="352D087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C2F8F5F"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 (default)</w:t>
            </w:r>
          </w:p>
          <w:p w:rsidR="009A43D9" w:rsidRDefault="00D40D51" w14:paraId="02D611E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7AC7CDD" w14:textId="77777777">
            <w:pPr>
              <w:pStyle w:val="TableContents"/>
              <w:widowControl w:val="0"/>
              <w:numPr>
                <w:ilvl w:val="1"/>
                <w:numId w:val="11"/>
              </w:numPr>
              <w:rPr>
                <w:rFonts w:ascii="Calibri" w:hAnsi="Calibri" w:eastAsia="Calibri" w:cs="Calibri"/>
                <w:color w:val="000000"/>
                <w:sz w:val="22"/>
                <w:szCs w:val="22"/>
              </w:rPr>
            </w:pPr>
            <w:commentRangeStart w:id="41"/>
            <w:r>
              <w:rPr>
                <w:rFonts w:ascii="Calibri" w:hAnsi="Calibri" w:eastAsia="Calibri" w:cs="Calibri"/>
                <w:color w:val="000000"/>
                <w:sz w:val="22"/>
                <w:szCs w:val="22"/>
              </w:rPr>
              <w:t>Other</w:t>
            </w:r>
            <w:commentRangeEnd w:id="41"/>
            <w:r>
              <w:rPr>
                <w:rStyle w:val="CommentReference"/>
                <w:rFonts w:ascii="Calibri" w:hAnsi="Calibri" w:eastAsia="Calibri" w:cs="Calibri"/>
                <w:color w:val="000000"/>
                <w:sz w:val="22"/>
                <w:szCs w:val="22"/>
              </w:rPr>
              <w:commentReference w:id="41"/>
            </w:r>
          </w:p>
          <w:p w:rsidR="009A43D9" w:rsidRDefault="00D40D51" w14:paraId="4930769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99B3C3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CC5A3F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0A0E565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1C15CF3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5A556D5F"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52E72788"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6D08240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3E758E92"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1BAC4B8D"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5D0DC0C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Payor Name (default to Client Name or Insurer Name, modifiable)</w:t>
            </w:r>
          </w:p>
          <w:p w:rsidR="009A43D9" w:rsidRDefault="00D40D51" w14:paraId="1FB0FF5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2B3083A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A7592F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2A053514"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4BA03908"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217442D2"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DCD9652" w14:textId="77777777">
            <w:pPr>
              <w:pStyle w:val="TableContents"/>
              <w:widowControl w:val="0"/>
              <w:numPr>
                <w:ilvl w:val="0"/>
                <w:numId w:val="11"/>
              </w:numPr>
              <w:rPr>
                <w:rFonts w:ascii="Calibri" w:hAnsi="Calibri" w:eastAsia="Calibri" w:cs="Calibri"/>
                <w:color w:val="000000"/>
                <w:sz w:val="22"/>
                <w:szCs w:val="22"/>
              </w:rPr>
            </w:pPr>
            <w:commentRangeStart w:id="42"/>
            <w:r>
              <w:rPr>
                <w:rFonts w:ascii="Calibri" w:hAnsi="Calibri" w:eastAsia="Calibri" w:cs="Calibri"/>
                <w:color w:val="000000"/>
                <w:sz w:val="22"/>
                <w:szCs w:val="22"/>
              </w:rPr>
              <w:t>Post to Bank Account</w:t>
            </w:r>
            <w:commentRangeEnd w:id="42"/>
            <w:r>
              <w:rPr>
                <w:rStyle w:val="CommentReference"/>
                <w:rFonts w:ascii="Calibri" w:hAnsi="Calibri" w:eastAsia="Calibri" w:cs="Calibri"/>
                <w:color w:val="000000"/>
                <w:sz w:val="22"/>
                <w:szCs w:val="22"/>
              </w:rPr>
              <w:commentReference w:id="42"/>
            </w:r>
          </w:p>
          <w:p w:rsidR="009A43D9" w:rsidRDefault="00D40D51" w14:paraId="6440A9C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55421AC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060BDF55"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176EBD1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FX (BDO Ortigas) (default if USD)</w:t>
            </w:r>
          </w:p>
          <w:p w:rsidR="009A43D9" w:rsidRDefault="00D40D51" w14:paraId="1083B48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74CF77BB"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5CBEEB1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Date (Date field, displayed if Payment Type = Check)</w:t>
            </w:r>
          </w:p>
          <w:p w:rsidR="009A43D9" w:rsidRDefault="00D40D51" w14:paraId="35557A6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Issuance Date (default to current date)</w:t>
            </w:r>
          </w:p>
          <w:p w:rsidR="009A43D9" w:rsidRDefault="00D40D51" w14:paraId="787BA3E4"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rsidR="009A43D9" w:rsidRDefault="00D40D51" w14:paraId="341FFE43" w14:textId="77777777">
            <w:pPr>
              <w:pStyle w:val="TableContents"/>
              <w:widowControl w:val="0"/>
              <w:numPr>
                <w:ilvl w:val="0"/>
                <w:numId w:val="11"/>
              </w:numPr>
              <w:rPr>
                <w:rFonts w:ascii="Calibri" w:hAnsi="Calibri" w:eastAsia="Calibri" w:cs="Calibri"/>
                <w:color w:val="000000"/>
                <w:sz w:val="22"/>
                <w:szCs w:val="22"/>
              </w:rPr>
            </w:pPr>
            <w:commentRangeStart w:id="43"/>
            <w:r>
              <w:rPr>
                <w:rFonts w:ascii="Calibri" w:hAnsi="Calibri" w:eastAsia="Calibri" w:cs="Calibri"/>
                <w:color w:val="000000"/>
                <w:sz w:val="22"/>
                <w:szCs w:val="22"/>
              </w:rPr>
              <w:t>Receipting Branch</w:t>
            </w:r>
            <w:commentRangeEnd w:id="43"/>
            <w:r>
              <w:rPr>
                <w:rStyle w:val="CommentReference"/>
                <w:rFonts w:ascii="Calibri" w:hAnsi="Calibri" w:eastAsia="Calibri" w:cs="Calibri"/>
                <w:color w:val="000000"/>
                <w:sz w:val="22"/>
                <w:szCs w:val="22"/>
              </w:rPr>
              <w:commentReference w:id="43"/>
            </w:r>
            <w:r>
              <w:rPr>
                <w:rFonts w:ascii="Calibri" w:hAnsi="Calibri" w:eastAsia="Calibri" w:cs="Calibri"/>
                <w:color w:val="000000"/>
                <w:sz w:val="22"/>
                <w:szCs w:val="22"/>
              </w:rPr>
              <w:t xml:space="preserve"> (drop down, single select)</w:t>
            </w:r>
          </w:p>
          <w:p w:rsidR="009A43D9" w:rsidRDefault="00D40D51" w14:paraId="638DCCB4"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304EA70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7B2743F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3BE62888"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0C8C0E4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26D1F214"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11"/>
              </w:numPr>
              <w:rPr>
                <w:rFonts w:ascii="Calibri" w:hAnsi="Calibri" w:cs="Calibri"/>
                <w:sz w:val="22"/>
                <w:szCs w:val="22"/>
              </w:rPr>
            </w:pPr>
            <w:r>
              <w:rPr>
                <w:rFonts w:ascii="Calibri" w:hAnsi="Calibri" w:cs="Calibri"/>
                <w:sz w:val="22"/>
                <w:szCs w:val="22"/>
              </w:rPr>
              <w:t xml:space="preserve">The system shall default the Receipting Branch to the branch of the user and offer only the branches that have a usable AR series for the year (FRS.CSH.02.03).</w:t>
            </w:r>
          </w:p>
          <w:p>
            <w:pPr>
              <w:pStyle w:val="ListParagraph"/>
              <w:numPr>
                <w:ilvl w:val="0"/>
                <w:numId w:val="111"/>
              </w:numPr>
              <w:rPr>
                <w:rFonts w:ascii="Calibri" w:hAnsi="Calibri" w:cs="Calibri"/>
                <w:sz w:val="22"/>
                <w:szCs w:val="22"/>
              </w:rPr>
            </w:pPr>
            <w:r>
              <w:rPr>
                <w:rFonts w:ascii="Calibri" w:hAnsi="Calibri" w:cs="Calibri"/>
                <w:sz w:val="22"/>
                <w:szCs w:val="22"/>
              </w:rPr>
              <w:t xml:space="preserve">The lists Post to Bank Account, Receipting Branch, Acknowledgement Receipt Type and Non-Premium Payment type shall be maintained lists (add, edit, deactivate) kept by the System Administrator (Appendix H).</w:t>
            </w:r>
          </w:p>
          <w:p>
            <w:pPr>
              <w:pStyle w:val="ListParagraph"/>
              <w:numPr>
                <w:ilvl w:val="0"/>
                <w:numId w:val="111"/>
              </w:numPr>
              <w:rPr>
                <w:rFonts w:ascii="Calibri" w:hAnsi="Calibri" w:cs="Calibri"/>
                <w:sz w:val="22"/>
                <w:szCs w:val="22"/>
              </w:rPr>
            </w:pPr>
            <w:r>
              <w:rPr>
                <w:rFonts w:ascii="Calibri" w:hAnsi="Calibri" w:cs="Calibri"/>
                <w:sz w:val="22"/>
                <w:szCs w:val="22"/>
              </w:rPr>
              <w:t xml:space="preserve">The system shall find the account by its account number, invoice number, ARN, policy number or promissory note (PN) number, partially and without regard to case, and allow several accounts of the payor in one receipt (FRS.CSH.02.01.04).</w:t>
            </w:r>
          </w:p>
          <w:p>
            <w:pPr>
              <w:pStyle w:val="ListParagraph"/>
              <w:numPr>
                <w:ilvl w:val="0"/>
                <w:numId w:val="111"/>
              </w:numPr>
              <w:rPr>
                <w:rFonts w:ascii="Calibri" w:hAnsi="Calibri" w:cs="Calibri"/>
                <w:sz w:val="22"/>
                <w:szCs w:val="22"/>
              </w:rPr>
            </w:pPr>
            <w:r>
              <w:rPr>
                <w:rFonts w:ascii="Calibri" w:hAnsi="Calibri" w:cs="Calibri"/>
                <w:sz w:val="22"/>
                <w:szCs w:val="22"/>
              </w:rPr>
              <w:t xml:space="preserve">When the account found is not yet booked (pre-booked), the system shall accept the payment and record it as a Pre-booked payment in the Unapplied list, to be applied when the account is booked (FRS.CSH.05.03; CSHID.020).</w:t>
            </w:r>
          </w:p>
          <w:p>
            <w:pPr>
              <w:pStyle w:val="ListParagraph"/>
              <w:numPr>
                <w:ilvl w:val="0"/>
                <w:numId w:val="111"/>
              </w:numPr>
              <w:rPr>
                <w:rFonts w:ascii="Calibri" w:hAnsi="Calibri" w:cs="Calibri"/>
                <w:sz w:val="22"/>
                <w:szCs w:val="22"/>
              </w:rPr>
            </w:pPr>
            <w:r>
              <w:rPr>
                <w:rFonts w:ascii="Calibri" w:hAnsi="Calibri" w:cs="Calibri"/>
                <w:sz w:val="22"/>
                <w:szCs w:val="22"/>
              </w:rPr>
              <w:t xml:space="preserve">The system shall show the rate of the day of the Comptrollership exchange rate table with two decimals when the currency is USD (CSHID.012).</w:t>
            </w:r>
          </w:p>
          <w:p>
            <w:pPr>
              <w:pStyle w:val="ListParagraph"/>
              <w:numPr>
                <w:ilvl w:val="0"/>
                <w:numId w:val="111"/>
              </w:numPr>
              <w:rPr>
                <w:rFonts w:ascii="Calibri" w:hAnsi="Calibri" w:cs="Calibri"/>
                <w:sz w:val="22"/>
                <w:szCs w:val="22"/>
              </w:rPr>
            </w:pPr>
            <w:r>
              <w:rPr>
                <w:rFonts w:ascii="Calibri" w:hAnsi="Calibri" w:cs="Calibri"/>
                <w:sz w:val="22"/>
                <w:szCs w:val="22"/>
              </w:rPr>
              <w:t xml:space="preserve">Payor Name shall take up to 250 characters and Check Number up to 40 characters; the bank of the check shall be chosen from the list of banks.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2"/>
              </w:numPr>
              <w:rPr>
                <w:rFonts w:ascii="Calibri" w:hAnsi="Calibri" w:cs="Calibri"/>
                <w:sz w:val="22"/>
                <w:szCs w:val="22"/>
              </w:rPr>
            </w:pPr>
            <w:r>
              <w:rPr>
                <w:rFonts w:ascii="Calibri" w:hAnsi="Calibri" w:cs="Calibri"/>
                <w:sz w:val="22"/>
                <w:szCs w:val="22"/>
              </w:rPr>
              <w:t xml:space="preserve">A cashier of the Cebu branch opens Create AR; Receipting Branch shows Cebu and only branches with a usable AR series are offered.</w:t>
            </w:r>
          </w:p>
          <w:p>
            <w:pPr>
              <w:pStyle w:val="ListParagraph"/>
              <w:numPr>
                <w:ilvl w:val="0"/>
                <w:numId w:val="112"/>
              </w:numPr>
              <w:rPr>
                <w:rFonts w:ascii="Calibri" w:hAnsi="Calibri" w:cs="Calibri"/>
                <w:sz w:val="22"/>
                <w:szCs w:val="22"/>
              </w:rPr>
            </w:pPr>
            <w:r>
              <w:rPr>
                <w:rFonts w:ascii="Calibri" w:hAnsi="Calibri" w:cs="Calibri"/>
                <w:sz w:val="22"/>
                <w:szCs w:val="22"/>
              </w:rPr>
              <w:t xml:space="preserve">Selecting Currency USD shows the rate of the day and defaults Post to Bank Account to DFLB Savings FX (BDO Ortigas).</w:t>
            </w:r>
          </w:p>
          <w:p>
            <w:pPr>
              <w:pStyle w:val="ListParagraph"/>
              <w:numPr>
                <w:ilvl w:val="0"/>
                <w:numId w:val="112"/>
              </w:numPr>
              <w:rPr>
                <w:rFonts w:ascii="Calibri" w:hAnsi="Calibri" w:cs="Calibri"/>
                <w:sz w:val="22"/>
                <w:szCs w:val="22"/>
              </w:rPr>
            </w:pPr>
            <w:r>
              <w:rPr>
                <w:rFonts w:ascii="Calibri" w:hAnsi="Calibri" w:cs="Calibri"/>
                <w:sz w:val="22"/>
                <w:szCs w:val="22"/>
              </w:rPr>
              <w:t xml:space="preserve">Searching "940001" in Account Number lists the accounts whose numbers contain it.</w:t>
            </w:r>
          </w:p>
          <w:p>
            <w:pPr>
              <w:pStyle w:val="ListParagraph"/>
              <w:numPr>
                <w:ilvl w:val="0"/>
                <w:numId w:val="112"/>
              </w:numPr>
              <w:rPr>
                <w:rFonts w:ascii="Calibri" w:hAnsi="Calibri" w:cs="Calibri"/>
                <w:sz w:val="22"/>
                <w:szCs w:val="22"/>
              </w:rPr>
            </w:pPr>
            <w:r>
              <w:rPr>
                <w:rFonts w:ascii="Calibri" w:hAnsi="Calibri" w:cs="Calibri"/>
                <w:sz w:val="22"/>
                <w:szCs w:val="22"/>
              </w:rPr>
              <w:t xml:space="preserve">A payment for an account that is not yet booked is saved and, once posted, is shown in the Unapplied list as a Pre-booked payment.</w:t>
            </w:r>
          </w:p>
          <w:p w:rsidR="009A43D9" w:rsidRDefault="009A43D9" w14:paraId="30D7AA69" w14:textId="77777777">
            <w:pPr>
              <w:pStyle w:val="TableContents"/>
              <w:widowControl w:val="0"/>
              <w:ind w:left="720"/>
              <w:rPr>
                <w:rFonts w:ascii="Calibri" w:hAnsi="Calibri" w:eastAsia="Calibri" w:cs="Calibri"/>
                <w:color w:val="000000"/>
                <w:sz w:val="22"/>
                <w:szCs w:val="22"/>
                <w:shd w:val="clear" w:color="auto" w:fill="FFFF00"/>
              </w:rPr>
            </w:pPr>
          </w:p>
          <w:p w:rsidR="009A43D9" w:rsidRDefault="00D40D51" w14:paraId="1924137E" w14:textId="161919E1">
            <w:pPr>
              <w:pStyle w:val="TableContents"/>
              <w:widowControl w:val="0"/>
            </w:pPr>
            <w:r w:rsidRPr="43591555" w:rsidR="79C96A7E">
              <w:rPr>
                <w:rFonts w:ascii="Calibri" w:hAnsi="Calibri" w:eastAsia="Calibri" w:cs="Calibri"/>
                <w:color w:val="000000" w:themeColor="text1" w:themeTint="FF" w:themeShade="FF"/>
                <w:sz w:val="22"/>
                <w:szCs w:val="22"/>
              </w:rPr>
              <w:t xml:space="preserve">FRS.CSH.02.01.03. </w:t>
            </w:r>
            <w:r w:rsidRPr="43591555" w:rsidR="00D40D51">
              <w:rPr>
                <w:rFonts w:ascii="Calibri" w:hAnsi="Calibri" w:eastAsia="Calibri" w:cs="Calibri"/>
                <w:color w:val="000000" w:themeColor="text1" w:themeTint="FF" w:themeShade="FF"/>
                <w:sz w:val="22"/>
                <w:szCs w:val="22"/>
              </w:rPr>
              <w:t xml:space="preserve">The system should be able to display an </w:t>
            </w:r>
            <w:r w:rsidRPr="43591555" w:rsidR="00D40D51">
              <w:rPr>
                <w:rFonts w:ascii="Calibri" w:hAnsi="Calibri" w:eastAsia="Calibri" w:cs="Calibri"/>
                <w:color w:val="000000" w:themeColor="text1" w:themeTint="FF" w:themeShade="FF"/>
                <w:sz w:val="22"/>
                <w:szCs w:val="22"/>
                <w:u w:val="single"/>
              </w:rPr>
              <w:t>Account table</w:t>
            </w:r>
            <w:r w:rsidRPr="43591555" w:rsidR="00D40D51">
              <w:rPr>
                <w:rFonts w:ascii="Calibri" w:hAnsi="Calibri" w:eastAsia="Calibri" w:cs="Calibri"/>
                <w:color w:val="000000" w:themeColor="text1" w:themeTint="FF" w:themeShade="FF"/>
                <w:sz w:val="22"/>
                <w:szCs w:val="22"/>
              </w:rPr>
              <w:t xml:space="preserve"> with the following fields based on the created receipt record:</w:t>
            </w:r>
          </w:p>
          <w:p w:rsidR="009A43D9" w:rsidRDefault="009A43D9" w14:paraId="7196D064" w14:textId="77777777">
            <w:pPr>
              <w:pStyle w:val="TableContents"/>
              <w:widowControl w:val="0"/>
              <w:rPr>
                <w:b/>
                <w:bCs/>
              </w:rPr>
            </w:pPr>
          </w:p>
          <w:p w:rsidR="009A43D9" w:rsidRDefault="00D40D51" w14:paraId="61326D38"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AR Issuance Account table</w:t>
            </w:r>
          </w:p>
          <w:p w:rsidR="009A43D9" w:rsidRDefault="00D40D51" w14:paraId="3D7D3F02"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Account Number (receipt record)</w:t>
            </w:r>
          </w:p>
          <w:p w:rsidR="009A43D9" w:rsidRDefault="00D40D51" w14:paraId="2F133950"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List of account number/s selected</w:t>
            </w:r>
          </w:p>
          <w:p w:rsidR="009A43D9" w:rsidRDefault="00D40D51" w14:paraId="5C116111"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Premium Receivable Amount (mapped)</w:t>
            </w:r>
          </w:p>
          <w:p w:rsidR="009A43D9" w:rsidRDefault="00D40D51" w14:paraId="13A334F0"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Commission Receivable Amount (mapped)</w:t>
            </w:r>
          </w:p>
          <w:p w:rsidR="009A43D9" w:rsidRDefault="00D40D51" w14:paraId="1583FAAF"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Total Invoice Amount  (mapped)</w:t>
            </w:r>
          </w:p>
          <w:p w:rsidR="009A43D9" w:rsidRDefault="00D40D51" w14:paraId="244A3F27"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Total Paid Amount  (mapped)</w:t>
            </w:r>
          </w:p>
          <w:p w:rsidR="009A43D9" w:rsidRDefault="00D40D51" w14:paraId="16111869"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Total payments received</w:t>
            </w:r>
          </w:p>
          <w:p w:rsidR="009A43D9" w:rsidRDefault="00D40D51" w14:paraId="3178E93A"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Outstanding Balance (mapped/computed)</w:t>
            </w:r>
          </w:p>
          <w:p w:rsidR="009A43D9" w:rsidRDefault="00D40D51" w14:paraId="1E8292A4"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Total Invoice Amount – Total Paid Amount</w:t>
            </w:r>
          </w:p>
          <w:p w:rsidR="009A43D9" w:rsidRDefault="00D40D51" w14:paraId="5A7ACB79"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PR 2307 Amount</w:t>
            </w:r>
          </w:p>
          <w:p w:rsidR="009A43D9" w:rsidRDefault="00D40D51" w14:paraId="3161BC11"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Computed BIR 2307 amount per account tag with BIR 2307. If account does not have BIR 2307 tag, display as null.</w:t>
            </w:r>
          </w:p>
          <w:p w:rsidR="009A43D9" w:rsidRDefault="00D40D51" w14:paraId="03F909EF"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Paid Amount (receipt record)</w:t>
            </w:r>
          </w:p>
          <w:p w:rsidR="009A43D9" w:rsidRDefault="00D40D51" w14:paraId="541DF3EA"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Paid amount encoded per account</w:t>
            </w:r>
          </w:p>
          <w:p w:rsidR="009A43D9" w:rsidRDefault="00D40D51" w14:paraId="42C92FB0"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Excess Amount (computed)</w:t>
            </w:r>
          </w:p>
          <w:p w:rsidR="009A43D9" w:rsidRDefault="00D40D51" w14:paraId="64CD058A"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If Paid Amount&gt; (Outstanding Balance – PR 2307),</w:t>
            </w:r>
          </w:p>
          <w:p w:rsidR="009A43D9" w:rsidRDefault="00D40D51" w14:paraId="650B5DAC" w14:textId="77777777">
            <w:pPr>
              <w:pStyle w:val="TableContents"/>
              <w:widowControl w:val="0"/>
              <w:numPr>
                <w:ilvl w:val="2"/>
                <w:numId w:val="12"/>
              </w:numPr>
            </w:pPr>
            <w:r>
              <w:rPr>
                <w:rFonts w:ascii="Calibri" w:hAnsi="Calibri" w:eastAsia="Calibri" w:cs="Calibri"/>
                <w:color w:val="000000"/>
                <w:sz w:val="22"/>
                <w:szCs w:val="22"/>
              </w:rPr>
              <w:t>Excess Amount = Paid Amount – Outstanding Balance – PR 2307</w:t>
            </w:r>
          </w:p>
          <w:p w:rsidR="009A43D9" w:rsidRDefault="00D40D51" w14:paraId="7EA18E28"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Else, no excess amount to be computed.</w:t>
            </w:r>
          </w:p>
          <w:p>
            <w:pPr>
              <w:pStyle w:val="ListParagraph"/>
              <w:numPr>
                <w:ilvl w:val="0"/>
                <w:numId w:val="113"/>
              </w:numPr>
              <w:rPr>
                <w:rFonts w:ascii="Calibri" w:hAnsi="Calibri" w:cs="Calibri"/>
                <w:sz w:val="22"/>
                <w:szCs w:val="22"/>
              </w:rPr>
            </w:pPr>
            <w:r>
              <w:rPr>
                <w:rFonts w:ascii="Calibri" w:hAnsi="Calibri" w:cs="Calibri"/>
                <w:sz w:val="22"/>
                <w:szCs w:val="22"/>
              </w:rPr>
              <w:t xml:space="preserve">The system shall show, for each selected account, the outstanding balance by component in the order of application of FRS.CSH.02.05.11 (DST, Premium Tax (VAT), LGT, Other Charges, Basic Premium) as a preview of how the paid amount will be applied.</w:t>
            </w:r>
          </w:p>
          <w:p>
            <w:pPr>
              <w:pStyle w:val="ListParagraph"/>
              <w:numPr>
                <w:ilvl w:val="0"/>
                <w:numId w:val="113"/>
              </w:numPr>
              <w:rPr>
                <w:rFonts w:ascii="Calibri" w:hAnsi="Calibri" w:cs="Calibri"/>
                <w:sz w:val="22"/>
                <w:szCs w:val="22"/>
              </w:rPr>
            </w:pPr>
            <w:r>
              <w:rPr>
                <w:rFonts w:ascii="Calibri" w:hAnsi="Calibri" w:cs="Calibri"/>
                <w:sz w:val="22"/>
                <w:szCs w:val="22"/>
              </w:rPr>
              <w:t xml:space="preserve">The system shall show the amount that will be kept as Excess payment (FRS.CSH.02.05.10) and the amount that will be reversed as minimal balance (FRS.CSH.02.05.12) before the record is saved.</w:t>
            </w:r>
          </w:p>
          <w:p>
            <w:pPr>
              <w:pStyle w:val="ListParagraph"/>
              <w:numPr>
                <w:ilvl w:val="0"/>
                <w:numId w:val="113"/>
              </w:numPr>
              <w:rPr>
                <w:rFonts w:ascii="Calibri" w:hAnsi="Calibri" w:cs="Calibri"/>
                <w:sz w:val="22"/>
                <w:szCs w:val="22"/>
              </w:rPr>
            </w:pPr>
            <w:r>
              <w:rPr>
                <w:rFonts w:ascii="Calibri" w:hAnsi="Calibri" w:cs="Calibri"/>
                <w:sz w:val="22"/>
                <w:szCs w:val="22"/>
              </w:rPr>
              <w:t xml:space="preserve">The PR 2307 Amount shall be shown only for accounts with the BIR 2307 tag; the amount waiting for the BIR 2307 certificate is never applied (FRS.CSH.02.05.13).</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4"/>
              </w:numPr>
              <w:rPr>
                <w:rFonts w:ascii="Calibri" w:hAnsi="Calibri" w:cs="Calibri"/>
                <w:sz w:val="22"/>
                <w:szCs w:val="22"/>
              </w:rPr>
            </w:pPr>
            <w:r>
              <w:rPr>
                <w:rFonts w:ascii="Calibri" w:hAnsi="Calibri" w:cs="Calibri"/>
                <w:sz w:val="22"/>
                <w:szCs w:val="22"/>
              </w:rPr>
              <w:t xml:space="preserve">For an account with DST 1,000.00, Premium Tax (VAT) 1,200.00 and Basic Premium 10,000.00, a paid amount of 1,500.00 shows 1,000.00 against DST and 500.00 against Premium Tax (VAT) in the preview.</w:t>
            </w:r>
          </w:p>
          <w:p>
            <w:pPr>
              <w:pStyle w:val="ListParagraph"/>
              <w:numPr>
                <w:ilvl w:val="0"/>
                <w:numId w:val="114"/>
              </w:numPr>
              <w:rPr>
                <w:rFonts w:ascii="Calibri" w:hAnsi="Calibri" w:cs="Calibri"/>
                <w:sz w:val="22"/>
                <w:szCs w:val="22"/>
              </w:rPr>
            </w:pPr>
            <w:r>
              <w:rPr>
                <w:rFonts w:ascii="Calibri" w:hAnsi="Calibri" w:cs="Calibri"/>
                <w:sz w:val="22"/>
                <w:szCs w:val="22"/>
              </w:rPr>
              <w:t xml:space="preserve">An account without the BIR 2307 tag shows the PR 2307 Amount as blank.</w:t>
            </w:r>
          </w:p>
          <w:p w:rsidR="009A43D9" w:rsidRDefault="009A43D9" w14:paraId="34FF1C98" w14:textId="77777777">
            <w:pPr>
              <w:pStyle w:val="TableContents"/>
              <w:widowControl w:val="0"/>
              <w:rPr>
                <w:rFonts w:ascii="Calibri" w:hAnsi="Calibri" w:eastAsia="Calibri" w:cs="Calibri"/>
                <w:color w:val="000000"/>
                <w:sz w:val="22"/>
                <w:szCs w:val="22"/>
              </w:rPr>
            </w:pPr>
          </w:p>
          <w:p w:rsidR="009A43D9" w:rsidRDefault="00D40D51" w14:paraId="6A3E6CED" w14:textId="69C480F5">
            <w:pPr>
              <w:pStyle w:val="TableContents"/>
              <w:widowControl w:val="0"/>
              <w:rPr>
                <w:rFonts w:ascii="Calibri" w:hAnsi="Calibri" w:eastAsia="Calibri" w:cs="Calibri"/>
                <w:color w:val="000000"/>
                <w:sz w:val="22"/>
                <w:szCs w:val="22"/>
              </w:rPr>
            </w:pPr>
            <w:r w:rsidRPr="43591555" w:rsidR="322FA8F3">
              <w:rPr>
                <w:rFonts w:ascii="Calibri" w:hAnsi="Calibri" w:eastAsia="Calibri" w:cs="Calibri"/>
                <w:color w:val="000000" w:themeColor="text1" w:themeTint="FF" w:themeShade="FF"/>
                <w:sz w:val="22"/>
                <w:szCs w:val="22"/>
              </w:rPr>
              <w:t xml:space="preserve">FRS.CSH.02.01.04. </w:t>
            </w:r>
            <w:r w:rsidRPr="43591555" w:rsidR="00D40D51">
              <w:rPr>
                <w:rFonts w:ascii="Calibri" w:hAnsi="Calibri" w:eastAsia="Calibri" w:cs="Calibri"/>
                <w:color w:val="000000" w:themeColor="text1" w:themeTint="FF" w:themeShade="FF"/>
                <w:sz w:val="22"/>
                <w:szCs w:val="22"/>
              </w:rPr>
              <w:t xml:space="preserve">The system shall allow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 xml:space="preserve"> of multiple accounts. An “Add” button shall be displayed to add accounts per receipt record.</w:t>
            </w:r>
          </w:p>
          <w:p w:rsidR="009A43D9" w:rsidRDefault="009A43D9" w14:paraId="6D072C0D" w14:textId="77777777">
            <w:pPr>
              <w:pStyle w:val="TableContents"/>
              <w:widowControl w:val="0"/>
              <w:rPr>
                <w:rFonts w:ascii="Calibri" w:hAnsi="Calibri" w:eastAsia="Calibri" w:cs="Calibri"/>
                <w:color w:val="000000"/>
                <w:sz w:val="22"/>
                <w:szCs w:val="22"/>
              </w:rPr>
            </w:pPr>
          </w:p>
          <w:p w:rsidR="009A43D9" w:rsidRDefault="00D40D51" w14:paraId="160A3252" w14:textId="174C6E7D">
            <w:pPr>
              <w:pStyle w:val="TableContents"/>
              <w:widowControl w:val="0"/>
              <w:rPr>
                <w:rFonts w:ascii="Calibri" w:hAnsi="Calibri" w:eastAsia="Calibri" w:cs="Calibri"/>
                <w:color w:val="000000"/>
                <w:sz w:val="22"/>
                <w:szCs w:val="22"/>
              </w:rPr>
            </w:pPr>
            <w:r w:rsidRPr="43591555" w:rsidR="580BFB0B">
              <w:rPr>
                <w:rFonts w:ascii="Calibri" w:hAnsi="Calibri" w:eastAsia="Calibri" w:cs="Calibri"/>
                <w:color w:val="000000" w:themeColor="text1" w:themeTint="FF" w:themeShade="FF"/>
                <w:sz w:val="22"/>
                <w:szCs w:val="22"/>
              </w:rPr>
              <w:t xml:space="preserve">FRS.CSH.02.01.05.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77CB3121"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322D0C4E"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48A21919" w14:textId="77777777">
            <w:pPr>
              <w:pStyle w:val="TableContents"/>
              <w:widowControl w:val="0"/>
              <w:rPr>
                <w:rFonts w:ascii="Calibri" w:hAnsi="Calibri" w:eastAsia="Calibri" w:cs="Calibri"/>
                <w:color w:val="000000"/>
                <w:sz w:val="22"/>
                <w:szCs w:val="22"/>
              </w:rPr>
            </w:pPr>
          </w:p>
          <w:p w:rsidR="009A43D9" w:rsidRDefault="00D40D51" w14:paraId="73838EB5" w14:textId="6CABEA6A">
            <w:pPr>
              <w:pStyle w:val="TableContents"/>
              <w:widowControl w:val="0"/>
              <w:rPr>
                <w:rFonts w:ascii="Calibri" w:hAnsi="Calibri" w:eastAsia="Calibri" w:cs="Calibri"/>
                <w:color w:val="000000"/>
                <w:sz w:val="22"/>
                <w:szCs w:val="22"/>
              </w:rPr>
            </w:pPr>
            <w:r w:rsidRPr="43591555" w:rsidR="1889ABCF">
              <w:rPr>
                <w:rFonts w:ascii="Calibri" w:hAnsi="Calibri" w:eastAsia="Calibri" w:cs="Calibri"/>
                <w:color w:val="000000" w:themeColor="text1" w:themeTint="FF" w:themeShade="FF"/>
                <w:sz w:val="22"/>
                <w:szCs w:val="22"/>
              </w:rPr>
              <w:t xml:space="preserve">FRS.CSH.02.01.06.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5E00903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40CB2F6A"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AR Type</w:t>
            </w:r>
          </w:p>
          <w:p w:rsidR="009A43D9" w:rsidRDefault="00D40D51" w14:paraId="21767D1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0231F8D0"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1E850DC2"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0A0F80EF"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64BF7F64"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4AF45EF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429FC804"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1826127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72EC7F56"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4C94FBC7" w14:textId="77777777">
            <w:pPr>
              <w:pStyle w:val="TableContents"/>
              <w:widowControl w:val="0"/>
              <w:numPr>
                <w:ilvl w:val="0"/>
                <w:numId w:val="15"/>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7B19D44D" w14:textId="1EC1CFD7">
            <w:pPr>
              <w:pStyle w:val="TableContents"/>
              <w:widowControl w:val="0"/>
              <w:rPr>
                <w:rFonts w:ascii="Calibri" w:hAnsi="Calibri" w:eastAsia="Calibri" w:cs="Calibri"/>
                <w:color w:val="000000"/>
                <w:sz w:val="22"/>
                <w:szCs w:val="22"/>
              </w:rPr>
            </w:pPr>
            <w:r w:rsidRPr="43591555" w:rsidR="654BE111">
              <w:rPr>
                <w:rFonts w:ascii="Calibri" w:hAnsi="Calibri" w:eastAsia="Calibri" w:cs="Calibri"/>
                <w:color w:val="000000" w:themeColor="text1" w:themeTint="FF" w:themeShade="FF"/>
                <w:sz w:val="22"/>
                <w:szCs w:val="22"/>
              </w:rPr>
              <w:t xml:space="preserve">FRS.CSH.02.01.07. </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6BD18F9B" w14:textId="77777777">
            <w:pPr>
              <w:pStyle w:val="TableContents"/>
              <w:widowControl w:val="0"/>
              <w:rPr>
                <w:rFonts w:ascii="Calibri" w:hAnsi="Calibri" w:eastAsia="Calibri" w:cs="Calibri"/>
                <w:color w:val="000000"/>
                <w:sz w:val="22"/>
                <w:szCs w:val="22"/>
              </w:rPr>
            </w:pPr>
          </w:p>
          <w:p w:rsidR="009A43D9" w:rsidRDefault="00D40D51" w14:paraId="3DF4B9E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Save action is triggered, the system shall trigger validation.</w:t>
            </w:r>
          </w:p>
          <w:p w:rsidR="009A43D9" w:rsidRDefault="009A43D9" w14:paraId="238601FE" w14:textId="77777777">
            <w:pPr>
              <w:pStyle w:val="TableContents"/>
              <w:widowControl w:val="0"/>
              <w:rPr>
                <w:rFonts w:ascii="Calibri" w:hAnsi="Calibri" w:eastAsia="Calibri" w:cs="Calibri"/>
                <w:color w:val="000000"/>
                <w:sz w:val="22"/>
                <w:szCs w:val="22"/>
              </w:rPr>
            </w:pPr>
          </w:p>
          <w:p w:rsidR="009A43D9" w:rsidRDefault="00D40D51" w14:paraId="6D9C0E21" w14:textId="2CB4B69C">
            <w:pPr>
              <w:pStyle w:val="TableContents"/>
              <w:widowControl w:val="0"/>
              <w:rPr>
                <w:rFonts w:ascii="Calibri" w:hAnsi="Calibri" w:eastAsia="Calibri" w:cs="Calibri"/>
                <w:b w:val="1"/>
                <w:bCs w:val="1"/>
                <w:color w:val="000000"/>
                <w:sz w:val="22"/>
                <w:szCs w:val="22"/>
              </w:rPr>
            </w:pPr>
            <w:r w:rsidRPr="43591555" w:rsidR="7914FD8D">
              <w:rPr>
                <w:rFonts w:ascii="Calibri" w:hAnsi="Calibri" w:eastAsia="Calibri" w:cs="Calibri"/>
                <w:color w:val="000000" w:themeColor="text1" w:themeTint="FF" w:themeShade="FF"/>
                <w:sz w:val="22"/>
                <w:szCs w:val="22"/>
              </w:rPr>
              <w:t xml:space="preserve">FRS.CSH.02.01.08.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179529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C0CA39C"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E87ADBC" w14:textId="77777777">
            <w:pPr>
              <w:pStyle w:val="TableContents"/>
              <w:widowControl w:val="0"/>
              <w:numPr>
                <w:ilvl w:val="0"/>
                <w:numId w:val="14"/>
              </w:numPr>
            </w:pPr>
            <w:r>
              <w:rPr>
                <w:rFonts w:ascii="Calibri" w:hAnsi="Calibri" w:eastAsia="Calibri" w:cs="Calibri"/>
                <w:color w:val="000000"/>
                <w:sz w:val="22"/>
                <w:szCs w:val="22"/>
              </w:rPr>
              <w:t>Account’s booked currency should be the same as the receipt record currency</w:t>
            </w:r>
          </w:p>
          <w:p w:rsidR="009A43D9" w:rsidRDefault="00D40D51" w14:paraId="739B7920"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615FED" w14:textId="77777777">
            <w:pPr>
              <w:pStyle w:val="TableContents"/>
              <w:widowControl w:val="0"/>
              <w:numPr>
                <w:ilvl w:val="1"/>
                <w:numId w:val="14"/>
              </w:numPr>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0F3CABC7" w14:textId="77777777">
            <w:pPr>
              <w:pStyle w:val="TableContents"/>
              <w:widowControl w:val="0"/>
              <w:rPr>
                <w:rFonts w:ascii="Calibri" w:hAnsi="Calibri" w:eastAsia="Calibri" w:cs="Calibri"/>
                <w:color w:val="000000"/>
                <w:sz w:val="22"/>
                <w:szCs w:val="22"/>
              </w:rPr>
            </w:pPr>
          </w:p>
          <w:p w:rsidR="009A43D9" w:rsidRDefault="00D40D51" w14:paraId="46143DC9" w14:textId="6AE230DF">
            <w:pPr>
              <w:pStyle w:val="TableContents"/>
              <w:widowControl w:val="0"/>
              <w:rPr>
                <w:rFonts w:ascii="Calibri" w:hAnsi="Calibri" w:eastAsia="Calibri" w:cs="Calibri"/>
                <w:color w:val="000000"/>
                <w:sz w:val="22"/>
                <w:szCs w:val="22"/>
              </w:rPr>
            </w:pPr>
            <w:r w:rsidRPr="43591555" w:rsidR="1ABC3090">
              <w:rPr>
                <w:rFonts w:ascii="Calibri" w:hAnsi="Calibri" w:eastAsia="Calibri" w:cs="Calibri"/>
                <w:color w:val="000000" w:themeColor="text1" w:themeTint="FF" w:themeShade="FF"/>
                <w:sz w:val="22"/>
                <w:szCs w:val="22"/>
              </w:rPr>
              <w:t xml:space="preserve">FRS.CSH.02.01.08.01.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5B08B5D1" w14:textId="77777777">
            <w:pPr>
              <w:pStyle w:val="TableContents"/>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11A02896" w14:textId="77777777">
              <w:tc>
                <w:tcPr>
                  <w:tcW w:w="1660" w:type="dxa"/>
                  <w:tcBorders>
                    <w:top w:val="single" w:color="000000" w:sz="4" w:space="0"/>
                    <w:left w:val="single" w:color="000000" w:sz="4" w:space="0"/>
                    <w:bottom w:val="single" w:color="000000" w:sz="4" w:space="0"/>
                  </w:tcBorders>
                </w:tcPr>
                <w:p w:rsidR="009A43D9" w:rsidRDefault="00D40D51" w14:paraId="032E3F61" w14:textId="77777777">
                  <w:pPr>
                    <w:pStyle w:val="TableContents"/>
                    <w:widowControl w:val="0"/>
                    <w:rPr>
                      <w:b/>
                      <w:bCs/>
                    </w:rPr>
                  </w:pPr>
                  <w:r>
                    <w:rPr>
                      <w:b/>
                      <w:bCs/>
                    </w:rPr>
                    <w:t>Validation</w:t>
                  </w:r>
                </w:p>
              </w:tc>
              <w:tc>
                <w:tcPr>
                  <w:tcW w:w="1665" w:type="dxa"/>
                  <w:tcBorders>
                    <w:top w:val="single" w:color="000000" w:sz="4" w:space="0"/>
                    <w:left w:val="single" w:color="000000" w:sz="4" w:space="0"/>
                    <w:bottom w:val="single" w:color="000000" w:sz="4" w:space="0"/>
                  </w:tcBorders>
                </w:tcPr>
                <w:p w:rsidR="009A43D9" w:rsidRDefault="00D40D51" w14:paraId="3BA38FAB" w14:textId="77777777">
                  <w:pPr>
                    <w:pStyle w:val="TableContents"/>
                    <w:widowControl w:val="0"/>
                    <w:rPr>
                      <w:b/>
                      <w:bCs/>
                    </w:rPr>
                  </w:pPr>
                  <w:r>
                    <w:rPr>
                      <w:b/>
                      <w:bCs/>
                    </w:rPr>
                    <w:t>Message</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66E6B5DB" w14:textId="77777777">
                  <w:pPr>
                    <w:pStyle w:val="TableContents"/>
                    <w:widowControl w:val="0"/>
                    <w:rPr>
                      <w:b/>
                      <w:bCs/>
                    </w:rPr>
                  </w:pPr>
                  <w:r>
                    <w:rPr>
                      <w:b/>
                      <w:bCs/>
                    </w:rPr>
                    <w:t>Remarks</w:t>
                  </w:r>
                </w:p>
              </w:tc>
            </w:tr>
            <w:tr w:rsidR="009A43D9" w14:paraId="7354311B" w14:textId="77777777">
              <w:tc>
                <w:tcPr>
                  <w:tcW w:w="1660" w:type="dxa"/>
                  <w:tcBorders>
                    <w:left w:val="single" w:color="000000" w:sz="4" w:space="0"/>
                    <w:bottom w:val="single" w:color="000000" w:sz="4" w:space="0"/>
                  </w:tcBorders>
                </w:tcPr>
                <w:p w:rsidR="009A43D9" w:rsidRDefault="00D40D51" w14:paraId="046E10A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AB940C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6DEB4AB" w14:textId="77777777">
                  <w:pPr>
                    <w:pStyle w:val="TableContents"/>
                    <w:widowControl w:val="0"/>
                    <w:rPr>
                      <w:rFonts w:ascii="Calibri" w:hAnsi="Calibri" w:eastAsia="Calibri" w:cs="Calibri"/>
                      <w:color w:val="000000"/>
                      <w:sz w:val="22"/>
                      <w:szCs w:val="22"/>
                    </w:rPr>
                  </w:pPr>
                </w:p>
                <w:p w:rsidR="009A43D9" w:rsidRDefault="009A43D9" w14:paraId="0AD9C6F4" w14:textId="77777777">
                  <w:pPr>
                    <w:pStyle w:val="TableContents"/>
                    <w:widowControl w:val="0"/>
                    <w:rPr>
                      <w:rFonts w:ascii="Calibri" w:hAnsi="Calibri" w:eastAsia="Calibri" w:cs="Calibri"/>
                      <w:color w:val="000000"/>
                      <w:sz w:val="22"/>
                      <w:szCs w:val="22"/>
                    </w:rPr>
                  </w:pPr>
                </w:p>
              </w:tc>
              <w:tc>
                <w:tcPr>
                  <w:tcW w:w="1678" w:type="dxa"/>
                  <w:tcBorders>
                    <w:left w:val="single" w:color="000000" w:sz="4" w:space="0"/>
                    <w:bottom w:val="single" w:color="000000" w:sz="4" w:space="0"/>
                    <w:right w:val="single" w:color="000000" w:sz="4" w:space="0"/>
                  </w:tcBorders>
                </w:tcPr>
                <w:p w:rsidR="009A43D9" w:rsidRDefault="00D40D51" w14:paraId="3645E67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B1F511A" w14:textId="77777777">
                  <w:pPr>
                    <w:pStyle w:val="TableContents"/>
                    <w:widowControl w:val="0"/>
                    <w:rPr>
                      <w:rFonts w:ascii="Calibri" w:hAnsi="Calibri" w:eastAsia="Calibri" w:cs="Calibri"/>
                      <w:color w:val="000000"/>
                      <w:sz w:val="22"/>
                      <w:szCs w:val="22"/>
                    </w:rPr>
                  </w:pPr>
                </w:p>
                <w:p w:rsidR="009A43D9" w:rsidRDefault="00D40D51" w14:paraId="38EF4DA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36A8673A" w14:textId="77777777">
              <w:tc>
                <w:tcPr>
                  <w:tcW w:w="1660" w:type="dxa"/>
                  <w:tcBorders>
                    <w:left w:val="single" w:color="000000" w:sz="4" w:space="0"/>
                    <w:bottom w:val="single" w:color="000000" w:sz="4" w:space="0"/>
                  </w:tcBorders>
                </w:tcPr>
                <w:p w:rsidR="009A43D9" w:rsidRDefault="00D40D51" w14:paraId="4CBCC3F3"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18B36B3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8" w:type="dxa"/>
                  <w:tcBorders>
                    <w:left w:val="single" w:color="000000" w:sz="4" w:space="0"/>
                    <w:bottom w:val="single" w:color="000000" w:sz="4" w:space="0"/>
                    <w:right w:val="single" w:color="000000" w:sz="4" w:space="0"/>
                  </w:tcBorders>
                </w:tcPr>
                <w:p w:rsidR="009A43D9" w:rsidRDefault="00D40D51" w14:paraId="76DD2486"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489B847" w14:textId="77777777">
              <w:tc>
                <w:tcPr>
                  <w:tcW w:w="1660" w:type="dxa"/>
                  <w:tcBorders>
                    <w:left w:val="single" w:color="000000" w:sz="4" w:space="0"/>
                    <w:bottom w:val="single" w:color="000000" w:sz="4" w:space="0"/>
                  </w:tcBorders>
                </w:tcPr>
                <w:p w:rsidR="009A43D9" w:rsidRDefault="00D40D51" w14:paraId="2825F0D6"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2E0C828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8" w:type="dxa"/>
                  <w:tcBorders>
                    <w:left w:val="single" w:color="000000" w:sz="4" w:space="0"/>
                    <w:bottom w:val="single" w:color="000000" w:sz="4" w:space="0"/>
                    <w:right w:val="single" w:color="000000" w:sz="4" w:space="0"/>
                  </w:tcBorders>
                </w:tcPr>
                <w:p w:rsidR="009A43D9" w:rsidRDefault="00D40D51" w14:paraId="1A3D70C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65F9C3DC" w14:textId="77777777">
            <w:pPr>
              <w:pStyle w:val="TableContents"/>
              <w:widowControl w:val="0"/>
              <w:rPr>
                <w:rFonts w:ascii="Calibri" w:hAnsi="Calibri" w:eastAsia="Calibri" w:cs="Calibri"/>
                <w:color w:val="000000"/>
                <w:sz w:val="22"/>
                <w:szCs w:val="22"/>
              </w:rPr>
            </w:pPr>
          </w:p>
          <w:p w:rsidR="009A43D9" w:rsidRDefault="00D40D51" w14:paraId="302199DF" w14:textId="012D1E93">
            <w:pPr>
              <w:pStyle w:val="TableContents"/>
              <w:widowControl w:val="0"/>
              <w:rPr>
                <w:rFonts w:ascii="Calibri" w:hAnsi="Calibri" w:eastAsia="Calibri" w:cs="Calibri"/>
                <w:color w:val="000000"/>
                <w:sz w:val="22"/>
                <w:szCs w:val="22"/>
              </w:rPr>
            </w:pPr>
            <w:r w:rsidRPr="43591555" w:rsidR="28EB97E7">
              <w:rPr>
                <w:rFonts w:ascii="Calibri" w:hAnsi="Calibri" w:eastAsia="Calibri" w:cs="Calibri"/>
                <w:color w:val="000000" w:themeColor="text1" w:themeTint="FF" w:themeShade="FF"/>
                <w:sz w:val="22"/>
                <w:szCs w:val="22"/>
              </w:rPr>
              <w:t xml:space="preserve">FRS.CSH.02.01.08.02.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AR Creation Record Status = Created. </w:t>
            </w:r>
            <w:commentRangeStart w:id="44"/>
            <w:r w:rsidRPr="43591555" w:rsidR="00D40D51">
              <w:rPr>
                <w:rFonts w:ascii="Calibri" w:hAnsi="Calibri" w:eastAsia="Calibri" w:cs="Calibri"/>
                <w:color w:val="000000" w:themeColor="text1" w:themeTint="FF" w:themeShade="FF"/>
                <w:sz w:val="22"/>
                <w:szCs w:val="22"/>
              </w:rPr>
              <w:t>Generate Request Number</w:t>
            </w:r>
            <w:commentRangeEnd w:id="44"/>
            <w:r>
              <w:rPr>
                <w:rStyle w:val="CommentReference"/>
              </w:rPr>
              <w:commentReference w:id="44"/>
            </w:r>
            <w:r w:rsidRPr="43591555" w:rsidR="00D40D51">
              <w:rPr>
                <w:rFonts w:ascii="Calibri" w:hAnsi="Calibri" w:eastAsia="Calibri" w:cs="Calibri"/>
                <w:color w:val="000000" w:themeColor="text1" w:themeTint="FF" w:themeShade="FF"/>
                <w:sz w:val="22"/>
                <w:szCs w:val="22"/>
              </w:rPr>
              <w:t>.</w:t>
            </w:r>
          </w:p>
          <w:p w:rsidR="009A43D9" w:rsidRDefault="00D40D51" w14:paraId="4151F9E8"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317C4449"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EB0767B"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313133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1279B3B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4E947BCD"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44A3C358"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E7EED6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1D2FFD43"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Allow user to re-trigger cancel or save actions.</w:t>
            </w:r>
          </w:p>
          <w:p w:rsidR="009A43D9" w:rsidRDefault="00D40D51" w14:paraId="1B8FAF17" w14:textId="5BA6E4DA">
            <w:pPr>
              <w:pStyle w:val="TableContents"/>
              <w:widowControl w:val="0"/>
              <w:rPr>
                <w:rFonts w:ascii="Calibri" w:hAnsi="Calibri" w:eastAsia="Calibri" w:cs="Calibri"/>
                <w:color w:val="000000"/>
                <w:sz w:val="22"/>
                <w:szCs w:val="22"/>
              </w:rPr>
            </w:pPr>
            <w:r w:rsidRPr="43591555" w:rsidR="22E1D46C">
              <w:rPr>
                <w:rFonts w:ascii="Calibri" w:hAnsi="Calibri" w:eastAsia="Calibri" w:cs="Calibri"/>
                <w:color w:val="000000" w:themeColor="text1" w:themeTint="FF" w:themeShade="FF"/>
                <w:sz w:val="22"/>
                <w:szCs w:val="22"/>
              </w:rPr>
              <w:t xml:space="preserve">FRS.CSH.02.01.08.03.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5023141B" w14:textId="77777777">
            <w:pPr>
              <w:pStyle w:val="TableContents"/>
              <w:widowControl w:val="0"/>
              <w:rPr>
                <w:rFonts w:ascii="Calibri" w:hAnsi="Calibri" w:eastAsia="Calibri" w:cs="Calibri"/>
                <w:color w:val="000000"/>
                <w:sz w:val="22"/>
                <w:szCs w:val="22"/>
              </w:rPr>
            </w:pPr>
          </w:p>
          <w:p w:rsidR="009A43D9" w:rsidRDefault="00D40D51" w14:paraId="2B09C556" w14:textId="77777777">
            <w:pPr>
              <w:pStyle w:val="TableContents"/>
              <w:widowControl w:val="0"/>
              <w:rPr>
                <w:rFonts w:ascii="Calibri" w:hAnsi="Calibri" w:eastAsia="Calibri" w:cs="Calibri"/>
                <w:b/>
                <w:bCs/>
                <w:color w:val="000000"/>
                <w:sz w:val="22"/>
                <w:szCs w:val="22"/>
              </w:rPr>
            </w:pPr>
            <w:r w:rsidRPr="43591555" w:rsidR="00D40D51">
              <w:rPr>
                <w:rFonts w:ascii="Calibri" w:hAnsi="Calibri" w:eastAsia="Calibri" w:cs="Calibri"/>
                <w:b w:val="1"/>
                <w:bCs w:val="1"/>
                <w:color w:val="000000" w:themeColor="text1" w:themeTint="FF" w:themeShade="FF"/>
                <w:sz w:val="22"/>
                <w:szCs w:val="22"/>
              </w:rPr>
              <w:t>Generate Request Number</w:t>
            </w:r>
          </w:p>
          <w:p>
            <w:pPr>
              <w:pStyle w:val="ListParagraph"/>
              <w:numPr>
                <w:ilvl w:val="0"/>
                <w:numId w:val="115"/>
              </w:numPr>
              <w:rPr>
                <w:rFonts w:ascii="Calibri" w:hAnsi="Calibri" w:cs="Calibri"/>
                <w:sz w:val="22"/>
                <w:szCs w:val="22"/>
              </w:rPr>
            </w:pPr>
            <w:r>
              <w:rPr>
                <w:rFonts w:ascii="Calibri" w:hAnsi="Calibri" w:cs="Calibri"/>
                <w:sz w:val="22"/>
                <w:szCs w:val="22"/>
              </w:rPr>
              <w:t xml:space="preserve">The system shall show the message of each failed validation next to its field: "&lt;Field&gt; is required"; "Paid Amount must be above zero and not more than 1,000,000,000.00"; "The currency of account &lt;account&gt; is &lt;currency&gt;; the receipt is in &lt;currency&gt;"; "The check date must be at least 4 working days before today (holding period)" (messages proposed for BDOI's confirmation, Appendix F).</w:t>
            </w:r>
          </w:p>
          <w:p>
            <w:pPr>
              <w:pStyle w:val="ListParagraph"/>
              <w:numPr>
                <w:ilvl w:val="0"/>
                <w:numId w:val="115"/>
              </w:numPr>
              <w:rPr>
                <w:rFonts w:ascii="Calibri" w:hAnsi="Calibri" w:cs="Calibri"/>
                <w:sz w:val="22"/>
                <w:szCs w:val="22"/>
              </w:rPr>
            </w:pPr>
            <w:r>
              <w:rPr>
                <w:rFonts w:ascii="Calibri" w:hAnsi="Calibri" w:cs="Calibri"/>
                <w:sz w:val="22"/>
                <w:szCs w:val="22"/>
              </w:rPr>
              <w:t xml:space="preserve">The working days of the holding period shall be counted on the holiday calendar maintained by Comptrollership.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6"/>
              </w:numPr>
              <w:rPr>
                <w:rFonts w:ascii="Calibri" w:hAnsi="Calibri" w:cs="Calibri"/>
                <w:sz w:val="22"/>
                <w:szCs w:val="22"/>
              </w:rPr>
            </w:pPr>
            <w:r>
              <w:rPr>
                <w:rFonts w:ascii="Calibri" w:hAnsi="Calibri" w:cs="Calibri"/>
                <w:sz w:val="22"/>
                <w:szCs w:val="22"/>
              </w:rPr>
              <w:t xml:space="preserve">Saving without Post to Bank Account is refused with "Post to Bank Account is required" and nothing is saved.</w:t>
            </w:r>
          </w:p>
          <w:p>
            <w:pPr>
              <w:pStyle w:val="ListParagraph"/>
              <w:numPr>
                <w:ilvl w:val="0"/>
                <w:numId w:val="116"/>
              </w:numPr>
              <w:rPr>
                <w:rFonts w:ascii="Calibri" w:hAnsi="Calibri" w:cs="Calibri"/>
                <w:sz w:val="22"/>
                <w:szCs w:val="22"/>
              </w:rPr>
            </w:pPr>
            <w:r>
              <w:rPr>
                <w:rFonts w:ascii="Calibri" w:hAnsi="Calibri" w:cs="Calibri"/>
                <w:sz w:val="22"/>
                <w:szCs w:val="22"/>
              </w:rPr>
              <w:t xml:space="preserve">Saving a Paid Amount of 0.00 or of 1,500,000,000.00 is refused.</w:t>
            </w:r>
          </w:p>
          <w:p>
            <w:pPr>
              <w:pStyle w:val="ListParagraph"/>
              <w:numPr>
                <w:ilvl w:val="0"/>
                <w:numId w:val="116"/>
              </w:numPr>
              <w:rPr>
                <w:rFonts w:ascii="Calibri" w:hAnsi="Calibri" w:cs="Calibri"/>
                <w:sz w:val="22"/>
                <w:szCs w:val="22"/>
              </w:rPr>
            </w:pPr>
            <w:r>
              <w:rPr>
                <w:rFonts w:ascii="Calibri" w:hAnsi="Calibri" w:cs="Calibri"/>
                <w:sz w:val="22"/>
                <w:szCs w:val="22"/>
              </w:rPr>
              <w:t xml:space="preserve">Saving a USD receipt for a peso account is refused with the currency message.</w:t>
            </w:r>
          </w:p>
          <w:p>
            <w:pPr>
              <w:pStyle w:val="ListParagraph"/>
              <w:numPr>
                <w:ilvl w:val="0"/>
                <w:numId w:val="116"/>
              </w:numPr>
              <w:rPr>
                <w:rFonts w:ascii="Calibri" w:hAnsi="Calibri" w:cs="Calibri"/>
                <w:sz w:val="22"/>
                <w:szCs w:val="22"/>
              </w:rPr>
            </w:pPr>
            <w:r>
              <w:rPr>
                <w:rFonts w:ascii="Calibri" w:hAnsi="Calibri" w:cs="Calibri"/>
                <w:sz w:val="22"/>
                <w:szCs w:val="22"/>
              </w:rPr>
              <w:t xml:space="preserve">Saving a check payment whose check date is within the holding period is refused with the holding-period message.</w:t>
            </w:r>
          </w:p>
          <w:p w:rsidR="009A43D9" w:rsidRDefault="00D40D51" w14:paraId="0E2FE439" w14:textId="59FD8AE9">
            <w:pPr>
              <w:pStyle w:val="TableContents"/>
              <w:widowControl w:val="0"/>
              <w:rPr>
                <w:rFonts w:ascii="Calibri" w:hAnsi="Calibri" w:eastAsia="Calibri" w:cs="Calibri"/>
                <w:color w:val="000000"/>
                <w:sz w:val="22"/>
                <w:szCs w:val="22"/>
              </w:rPr>
            </w:pPr>
            <w:r w:rsidRPr="43591555" w:rsidR="38C11D95">
              <w:rPr>
                <w:rFonts w:ascii="Calibri" w:hAnsi="Calibri" w:eastAsia="Calibri" w:cs="Calibri"/>
                <w:color w:val="000000" w:themeColor="text1" w:themeTint="FF" w:themeShade="FF"/>
                <w:sz w:val="22"/>
                <w:szCs w:val="22"/>
              </w:rPr>
              <w:t xml:space="preserve">FRS.CSH.02.01.09. </w:t>
            </w:r>
            <w:r w:rsidRPr="43591555" w:rsidR="00D40D51">
              <w:rPr>
                <w:rFonts w:ascii="Calibri" w:hAnsi="Calibri" w:eastAsia="Calibri" w:cs="Calibri"/>
                <w:color w:val="000000" w:themeColor="text1" w:themeTint="FF" w:themeShade="FF"/>
                <w:sz w:val="22"/>
                <w:szCs w:val="22"/>
              </w:rPr>
              <w:t xml:space="preserve">Request number shall </w:t>
            </w:r>
            <w:r w:rsidRPr="43591555" w:rsidR="00D40D51">
              <w:rPr>
                <w:rFonts w:ascii="Calibri" w:hAnsi="Calibri" w:eastAsia="Calibri" w:cs="Calibri"/>
                <w:color w:val="000000" w:themeColor="text1" w:themeTint="FF" w:themeShade="FF"/>
                <w:sz w:val="22"/>
                <w:szCs w:val="22"/>
              </w:rPr>
              <w:t>following</w:t>
            </w:r>
            <w:r w:rsidRPr="43591555" w:rsidR="00D40D51">
              <w:rPr>
                <w:rFonts w:ascii="Calibri" w:hAnsi="Calibri" w:eastAsia="Calibri" w:cs="Calibri"/>
                <w:color w:val="000000" w:themeColor="text1" w:themeTint="FF" w:themeShade="FF"/>
                <w:sz w:val="22"/>
                <w:szCs w:val="22"/>
              </w:rPr>
              <w:t xml:space="preserve"> the following convention: &lt;Prefix&gt;-&lt;Receipt Type&gt;-&lt;Sequence Number&gt;</w:t>
            </w:r>
          </w:p>
          <w:p w:rsidR="009A43D9" w:rsidRDefault="00D40D51" w14:paraId="0A97170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6BFCD38B"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035EDAFF"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7AA6189"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153F987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0050DEA0" w14:textId="77777777">
            <w:pPr>
              <w:pStyle w:val="TableContents"/>
              <w:widowControl w:val="0"/>
              <w:numPr>
                <w:ilvl w:val="0"/>
                <w:numId w:val="93"/>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15CA85A0" w14:textId="77777777">
            <w:pPr>
              <w:pStyle w:val="TableContents"/>
              <w:widowControl w:val="0"/>
              <w:numPr>
                <w:ilvl w:val="0"/>
                <w:numId w:val="93"/>
              </w:numPr>
              <w:rPr>
                <w:rFonts w:ascii="Calibri" w:hAnsi="Calibri" w:eastAsia="Calibri" w:cs="Calibri"/>
                <w:color w:val="000000"/>
                <w:sz w:val="22"/>
                <w:szCs w:val="22"/>
              </w:rPr>
            </w:pPr>
            <w:r>
              <w:rPr>
                <w:rFonts w:ascii="Calibri" w:hAnsi="Calibri" w:eastAsia="Calibri" w:cs="Calibri"/>
                <w:color w:val="000000"/>
                <w:sz w:val="22"/>
                <w:szCs w:val="22"/>
              </w:rPr>
              <w:t>OR</w:t>
            </w:r>
          </w:p>
          <w:p>
            <w:pPr>
              <w:pStyle w:val="ListParagraph"/>
              <w:numPr>
                <w:ilvl w:val="0"/>
                <w:numId w:val="117"/>
              </w:numPr>
              <w:rPr>
                <w:rFonts w:ascii="Calibri" w:hAnsi="Calibri" w:cs="Calibri"/>
                <w:sz w:val="22"/>
                <w:szCs w:val="22"/>
              </w:rPr>
            </w:pPr>
            <w:r>
              <w:rPr>
                <w:rFonts w:ascii="Calibri" w:hAnsi="Calibri" w:cs="Calibri"/>
                <w:sz w:val="22"/>
                <w:szCs w:val="22"/>
              </w:rPr>
              <w:t xml:space="preserve">The sequence number of the request number shall be unique per prefix and receipt type, generated by the system and never reused, even when a record is cancelled (Appendix R).</w:t>
            </w:r>
          </w:p>
          <w:p>
            <w:pPr>
              <w:pStyle w:val="ListParagraph"/>
              <w:numPr>
                <w:ilvl w:val="0"/>
                <w:numId w:val="117"/>
              </w:numPr>
              <w:rPr>
                <w:rFonts w:ascii="Calibri" w:hAnsi="Calibri" w:cs="Calibri"/>
                <w:sz w:val="22"/>
                <w:szCs w:val="22"/>
              </w:rPr>
            </w:pPr>
            <w:r>
              <w:rPr>
                <w:rFonts w:ascii="Calibri" w:hAnsi="Calibri" w:cs="Calibri"/>
                <w:sz w:val="22"/>
                <w:szCs w:val="22"/>
              </w:rPr>
              <w:t xml:space="preserve">The prefixes shall be maintained values (CR-AR, CR-OR, CN-AR, CN-OR, RE-AR, RE-OR) kept by the System Administrator.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8"/>
              </w:numPr>
              <w:rPr>
                <w:rFonts w:ascii="Calibri" w:hAnsi="Calibri" w:cs="Calibri"/>
                <w:sz w:val="22"/>
                <w:szCs w:val="22"/>
              </w:rPr>
            </w:pPr>
            <w:r>
              <w:rPr>
                <w:rFonts w:ascii="Calibri" w:hAnsi="Calibri" w:cs="Calibri"/>
                <w:sz w:val="22"/>
                <w:szCs w:val="22"/>
              </w:rPr>
              <w:t xml:space="preserve">Two AR creation records saved one after the other receive consecutive numbers CR-AR-&lt;sequence&gt; and CR-AR-&lt;sequence + 1&gt;.</w:t>
            </w:r>
          </w:p>
          <w:p>
            <w:pPr>
              <w:pStyle w:val="ListParagraph"/>
              <w:numPr>
                <w:ilvl w:val="0"/>
                <w:numId w:val="118"/>
              </w:numPr>
              <w:rPr>
                <w:rFonts w:ascii="Calibri" w:hAnsi="Calibri" w:cs="Calibri"/>
                <w:sz w:val="22"/>
                <w:szCs w:val="22"/>
              </w:rPr>
            </w:pPr>
            <w:r>
              <w:rPr>
                <w:rFonts w:ascii="Calibri" w:hAnsi="Calibri" w:cs="Calibri"/>
                <w:sz w:val="22"/>
                <w:szCs w:val="22"/>
              </w:rPr>
              <w:t xml:space="preserve">A cancelled creation record keeps its number; the number is not given to another record.</w:t>
            </w:r>
          </w:p>
          <w:p w:rsidR="009A43D9" w:rsidRDefault="009A43D9" w14:paraId="1F3B1409" w14:textId="77777777">
            <w:pPr>
              <w:pStyle w:val="TableContents"/>
              <w:widowControl w:val="0"/>
              <w:rPr>
                <w:rFonts w:ascii="Calibri" w:hAnsi="Calibri" w:eastAsia="Calibri" w:cs="Calibri"/>
                <w:color w:val="000000"/>
                <w:sz w:val="22"/>
                <w:szCs w:val="22"/>
              </w:rPr>
            </w:pPr>
          </w:p>
          <w:p w:rsidR="009A43D9" w:rsidRDefault="00D40D51" w14:paraId="17C650AF" w14:textId="5EFCE494">
            <w:pPr>
              <w:pStyle w:val="TableContents"/>
              <w:widowControl w:val="0"/>
            </w:pPr>
            <w:r w:rsidRPr="43591555" w:rsidR="0DFAEF6D">
              <w:rPr>
                <w:rFonts w:ascii="Calibri" w:hAnsi="Calibri" w:eastAsia="Calibri" w:cs="Calibri"/>
                <w:color w:val="000000" w:themeColor="text1" w:themeTint="FF" w:themeShade="FF"/>
                <w:sz w:val="22"/>
                <w:szCs w:val="22"/>
              </w:rPr>
              <w:t xml:space="preserve">FRS.CSH.02.01.10.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3CAEA5F2"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79533BC"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CCBBC27"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3FE42B4D" w14:textId="77777777">
            <w:pPr>
              <w:pStyle w:val="TableContents"/>
              <w:widowControl w:val="0"/>
              <w:numPr>
                <w:ilvl w:val="1"/>
                <w:numId w:val="51"/>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19"/>
              </w:numPr>
              <w:rPr>
                <w:rFonts w:ascii="Calibri" w:hAnsi="Calibri" w:cs="Calibri"/>
                <w:sz w:val="22"/>
                <w:szCs w:val="22"/>
              </w:rPr>
            </w:pPr>
            <w:r>
              <w:rPr>
                <w:rFonts w:ascii="Calibri" w:hAnsi="Calibri" w:cs="Calibri"/>
                <w:sz w:val="22"/>
                <w:szCs w:val="22"/>
              </w:rPr>
              <w:t xml:space="preserve">The system shall notify the Approver/Poster in the system (bell in the page header) when a record is submitted for posting (Appendix G).</w:t>
            </w:r>
          </w:p>
          <w:p>
            <w:pPr>
              <w:pStyle w:val="ListParagraph"/>
              <w:numPr>
                <w:ilvl w:val="0"/>
                <w:numId w:val="119"/>
              </w:numPr>
              <w:rPr>
                <w:rFonts w:ascii="Calibri" w:hAnsi="Calibri" w:cs="Calibri"/>
                <w:sz w:val="22"/>
                <w:szCs w:val="22"/>
              </w:rPr>
            </w:pPr>
            <w:r>
              <w:rPr>
                <w:rFonts w:ascii="Calibri" w:hAnsi="Calibri" w:cs="Calibri"/>
                <w:sz w:val="22"/>
                <w:szCs w:val="22"/>
              </w:rPr>
              <w:t xml:space="preserve">The system shall not offer the Post action to the user who created the record (FRS.OPS.002.05).</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0"/>
              </w:numPr>
              <w:rPr>
                <w:rFonts w:ascii="Calibri" w:hAnsi="Calibri" w:cs="Calibri"/>
                <w:sz w:val="22"/>
                <w:szCs w:val="22"/>
              </w:rPr>
            </w:pPr>
            <w:r>
              <w:rPr>
                <w:rFonts w:ascii="Calibri" w:hAnsi="Calibri" w:cs="Calibri"/>
                <w:sz w:val="22"/>
                <w:szCs w:val="22"/>
              </w:rPr>
              <w:t xml:space="preserve">After Submit for Posting the record shows For Posting, it is on the Approver/Poster's list and the Approver/Poster has a notice that opens it.</w:t>
            </w:r>
          </w:p>
          <w:p>
            <w:pPr>
              <w:pStyle w:val="ListParagraph"/>
              <w:numPr>
                <w:ilvl w:val="0"/>
                <w:numId w:val="120"/>
              </w:numPr>
              <w:rPr>
                <w:rFonts w:ascii="Calibri" w:hAnsi="Calibri" w:cs="Calibri"/>
                <w:sz w:val="22"/>
                <w:szCs w:val="22"/>
              </w:rPr>
            </w:pPr>
            <w:r>
              <w:rPr>
                <w:rFonts w:ascii="Calibri" w:hAnsi="Calibri" w:cs="Calibri"/>
                <w:sz w:val="22"/>
                <w:szCs w:val="22"/>
              </w:rPr>
              <w:t xml:space="preserve">The creator of the record does not see the Post action on it.</w:t>
            </w:r>
          </w:p>
          <w:p w:rsidR="009A43D9" w:rsidRDefault="009A43D9" w14:paraId="562C75D1" w14:textId="77777777">
            <w:pPr>
              <w:pStyle w:val="TableContents"/>
              <w:widowControl w:val="0"/>
              <w:rPr>
                <w:rFonts w:ascii="Calibri" w:hAnsi="Calibri" w:eastAsia="Calibri" w:cs="Calibri"/>
                <w:color w:val="000000"/>
                <w:sz w:val="22"/>
                <w:szCs w:val="22"/>
              </w:rPr>
            </w:pPr>
          </w:p>
          <w:p w:rsidR="009A43D9" w:rsidRDefault="00D40D51" w14:paraId="3CF9675E" w14:textId="29181281">
            <w:pPr>
              <w:pStyle w:val="TableContents"/>
              <w:widowControl w:val="0"/>
              <w:rPr>
                <w:rFonts w:ascii="Calibri" w:hAnsi="Calibri" w:eastAsia="Calibri" w:cs="Calibri"/>
                <w:color w:val="000000"/>
                <w:sz w:val="22"/>
                <w:szCs w:val="22"/>
              </w:rPr>
            </w:pPr>
            <w:r w:rsidRPr="43591555" w:rsidR="420679FF">
              <w:rPr>
                <w:rFonts w:ascii="Calibri" w:hAnsi="Calibri" w:eastAsia="Calibri" w:cs="Calibri"/>
                <w:color w:val="000000" w:themeColor="text1" w:themeTint="FF" w:themeShade="FF"/>
                <w:sz w:val="22"/>
                <w:szCs w:val="22"/>
              </w:rPr>
              <w:t xml:space="preserve">FRS.CSH.02.01.11.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664355AD" w14:textId="77777777">
            <w:pPr>
              <w:pStyle w:val="TableContents"/>
              <w:widowControl w:val="0"/>
              <w:rPr>
                <w:rFonts w:ascii="Calibri" w:hAnsi="Calibri" w:eastAsia="Calibri" w:cs="Calibri"/>
                <w:color w:val="000000"/>
                <w:sz w:val="22"/>
                <w:szCs w:val="22"/>
              </w:rPr>
            </w:pPr>
          </w:p>
          <w:p w:rsidR="009A43D9" w:rsidRDefault="00D40D51" w14:paraId="1D3FA00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5A609CD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1A965116" w14:textId="77777777">
            <w:pPr>
              <w:pStyle w:val="TableContents"/>
              <w:widowControl w:val="0"/>
              <w:rPr>
                <w:rFonts w:ascii="Calibri" w:hAnsi="Calibri" w:eastAsia="Calibri" w:cs="Calibri"/>
                <w:color w:val="000000"/>
                <w:sz w:val="22"/>
                <w:szCs w:val="22"/>
              </w:rPr>
            </w:pPr>
          </w:p>
          <w:p w:rsidR="009A43D9" w:rsidRDefault="00D40D51" w14:paraId="45CA2C9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1850866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7DF4E37C" w14:textId="77777777">
            <w:pPr>
              <w:pStyle w:val="TableContents"/>
              <w:widowControl w:val="0"/>
              <w:rPr>
                <w:shd w:val="clear" w:color="auto" w:fill="FFFF00"/>
              </w:rPr>
            </w:pPr>
          </w:p>
          <w:p w:rsidR="009A43D9" w:rsidRDefault="00D40D51" w14:paraId="14B14DB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C2F55F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4FB30F8" w14:textId="77777777">
            <w:pPr>
              <w:pStyle w:val="TableContents"/>
              <w:widowControl w:val="0"/>
              <w:rPr>
                <w:rFonts w:ascii="Calibri" w:hAnsi="Calibri" w:eastAsia="Calibri" w:cs="Calibri"/>
                <w:color w:val="000000"/>
                <w:sz w:val="22"/>
                <w:szCs w:val="22"/>
              </w:rPr>
            </w:pPr>
          </w:p>
          <w:p w:rsidR="009A43D9" w:rsidP="43591555" w:rsidRDefault="00D40D51" w14:paraId="0511D3B2" w14:textId="0C7417D0">
            <w:pPr>
              <w:pStyle w:val="Normal"/>
              <w:widowControl w:val="0"/>
              <w:rPr>
                <w:rFonts w:ascii="Calibri" w:hAnsi="Calibri" w:eastAsia="Calibri" w:cs="Calibri"/>
                <w:color w:val="000000"/>
                <w:sz w:val="22"/>
                <w:szCs w:val="22"/>
              </w:rPr>
            </w:pPr>
            <w:r w:rsidRPr="43591555" w:rsidR="0FA43F0C">
              <w:rPr>
                <w:rFonts w:ascii="Calibri" w:hAnsi="Calibri" w:eastAsia="Calibri" w:cs="Calibri"/>
                <w:color w:val="000000" w:themeColor="text1" w:themeTint="FF" w:themeShade="FF"/>
                <w:sz w:val="22"/>
                <w:szCs w:val="22"/>
              </w:rPr>
              <w:t xml:space="preserve">FRS.CSH.02.01.12.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379784B8"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F6A3A2"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CADC38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45EE6F8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1DA6542E" w14:textId="77777777">
            <w:pPr>
              <w:widowControl w:val="0"/>
              <w:ind w:left="1440"/>
              <w:rPr>
                <w:rFonts w:ascii="Calibri" w:hAnsi="Calibri" w:eastAsia="Calibri" w:cs="Calibri"/>
                <w:color w:val="000000"/>
                <w:sz w:val="22"/>
                <w:szCs w:val="22"/>
              </w:rPr>
            </w:pPr>
          </w:p>
          <w:p w:rsidR="009A43D9" w:rsidRDefault="00D40D51" w14:paraId="0BDA800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8467B0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AR Creation screen</w:t>
            </w:r>
          </w:p>
          <w:p w:rsidR="009A43D9" w:rsidRDefault="00D40D51" w14:paraId="102FD3BF"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6B553375" w14:textId="72E97B51">
            <w:pPr>
              <w:pStyle w:val="TableContents"/>
              <w:widowControl w:val="0"/>
              <w:rPr>
                <w:rFonts w:ascii="Calibri" w:hAnsi="Calibri" w:eastAsia="Calibri" w:cs="Calibri"/>
                <w:b w:val="1"/>
                <w:bCs w:val="1"/>
                <w:color w:val="000000"/>
                <w:sz w:val="22"/>
                <w:szCs w:val="22"/>
              </w:rPr>
            </w:pPr>
            <w:r w:rsidRPr="43591555" w:rsidR="3AFECFA3">
              <w:rPr>
                <w:rFonts w:ascii="Calibri" w:hAnsi="Calibri" w:eastAsia="Calibri" w:cs="Calibri"/>
                <w:color w:val="000000" w:themeColor="text1" w:themeTint="FF" w:themeShade="FF"/>
                <w:sz w:val="22"/>
                <w:szCs w:val="22"/>
              </w:rPr>
              <w:t xml:space="preserve">FRS.CSH.02.01.13.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12D6FCE" w14:textId="00E6C5FF">
            <w:pPr>
              <w:pStyle w:val="TableContents"/>
              <w:widowControl w:val="0"/>
              <w:rPr>
                <w:rFonts w:ascii="Calibri" w:hAnsi="Calibri" w:eastAsia="Calibri" w:cs="Calibri"/>
                <w:color w:val="000000"/>
                <w:sz w:val="22"/>
                <w:szCs w:val="22"/>
              </w:rPr>
            </w:pPr>
            <w:r w:rsidRPr="43591555" w:rsidR="651E1F14">
              <w:rPr>
                <w:rFonts w:ascii="Calibri" w:hAnsi="Calibri" w:eastAsia="Calibri" w:cs="Calibri"/>
                <w:color w:val="000000" w:themeColor="text1" w:themeTint="FF" w:themeShade="FF"/>
                <w:sz w:val="22"/>
                <w:szCs w:val="22"/>
              </w:rPr>
              <w:t xml:space="preserve">FRS.CSH.02.01.13.01. </w:t>
            </w:r>
            <w:r w:rsidRPr="43591555" w:rsidR="00D40D51">
              <w:rPr>
                <w:rFonts w:ascii="Calibri" w:hAnsi="Calibri" w:eastAsia="Calibri" w:cs="Calibri"/>
                <w:color w:val="000000" w:themeColor="text1" w:themeTint="FF" w:themeShade="FF"/>
                <w:sz w:val="22"/>
                <w:szCs w:val="22"/>
              </w:rPr>
              <w:t>The system shall allow authorized user to edit created AR Creation Record if status is not equal to the following and no AR has been assigned:</w:t>
            </w:r>
          </w:p>
          <w:p w:rsidR="009A43D9" w:rsidRDefault="00D40D51" w14:paraId="461522BD" w14:textId="77777777">
            <w:pPr>
              <w:pStyle w:val="TableContents"/>
              <w:widowControl w:val="0"/>
              <w:numPr>
                <w:ilvl w:val="0"/>
                <w:numId w:val="18"/>
              </w:numPr>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61FE7F7F" w14:textId="77777777">
            <w:pPr>
              <w:pStyle w:val="TableContents"/>
              <w:widowControl w:val="0"/>
              <w:numPr>
                <w:ilvl w:val="0"/>
                <w:numId w:val="18"/>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6C014C28" w14:textId="11F52618">
            <w:pPr>
              <w:pStyle w:val="TableContents"/>
              <w:widowControl w:val="0"/>
              <w:rPr>
                <w:rFonts w:ascii="Calibri" w:hAnsi="Calibri" w:eastAsia="Calibri" w:cs="Calibri"/>
                <w:color w:val="000000"/>
                <w:sz w:val="22"/>
                <w:szCs w:val="22"/>
              </w:rPr>
            </w:pPr>
            <w:r w:rsidRPr="43591555" w:rsidR="0EE9E931">
              <w:rPr>
                <w:rFonts w:ascii="Calibri" w:hAnsi="Calibri" w:eastAsia="Calibri" w:cs="Calibri"/>
                <w:color w:val="000000" w:themeColor="text1" w:themeTint="FF" w:themeShade="FF"/>
                <w:sz w:val="22"/>
                <w:szCs w:val="22"/>
              </w:rPr>
              <w:t xml:space="preserve">FRS.CSH.02.01.13.02.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041E394" w14:textId="77777777">
            <w:pPr>
              <w:pStyle w:val="TableContents"/>
              <w:widowControl w:val="0"/>
              <w:rPr>
                <w:rFonts w:ascii="Calibri" w:hAnsi="Calibri" w:eastAsia="Calibri" w:cs="Calibri"/>
                <w:color w:val="000000"/>
                <w:sz w:val="22"/>
                <w:szCs w:val="22"/>
              </w:rPr>
            </w:pPr>
          </w:p>
          <w:p w:rsidR="009A43D9" w:rsidRDefault="00D40D51" w14:paraId="478EFAA9" w14:textId="7DA3690C">
            <w:pPr>
              <w:pStyle w:val="TableContents"/>
              <w:widowControl w:val="0"/>
              <w:rPr>
                <w:rFonts w:ascii="Calibri" w:hAnsi="Calibri" w:eastAsia="Calibri" w:cs="Calibri"/>
                <w:color w:val="000000"/>
                <w:sz w:val="22"/>
                <w:szCs w:val="22"/>
              </w:rPr>
            </w:pPr>
            <w:r w:rsidRPr="43591555" w:rsidR="60B8CBE9">
              <w:rPr>
                <w:rFonts w:ascii="Calibri" w:hAnsi="Calibri" w:eastAsia="Calibri" w:cs="Calibri"/>
                <w:color w:val="000000" w:themeColor="text1" w:themeTint="FF" w:themeShade="FF"/>
                <w:sz w:val="22"/>
                <w:szCs w:val="22"/>
              </w:rPr>
              <w:t xml:space="preserve">FRS.CSH.02.01.13.03.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722B00AE" w14:textId="77777777">
            <w:pPr>
              <w:pStyle w:val="TableContents"/>
              <w:widowControl w:val="0"/>
              <w:rPr>
                <w:rFonts w:ascii="Calibri" w:hAnsi="Calibri" w:eastAsia="Calibri" w:cs="Calibri"/>
                <w:color w:val="000000"/>
                <w:sz w:val="22"/>
                <w:szCs w:val="22"/>
              </w:rPr>
            </w:pPr>
          </w:p>
          <w:p w:rsidR="009A43D9" w:rsidRDefault="00D40D51" w14:paraId="065826D0" w14:textId="17FEC47C">
            <w:pPr>
              <w:pStyle w:val="TableContents"/>
              <w:widowControl w:val="0"/>
              <w:rPr>
                <w:rFonts w:ascii="Calibri" w:hAnsi="Calibri" w:eastAsia="Calibri" w:cs="Calibri"/>
                <w:b w:val="1"/>
                <w:bCs w:val="1"/>
                <w:color w:val="000000"/>
                <w:sz w:val="22"/>
                <w:szCs w:val="22"/>
              </w:rPr>
            </w:pPr>
            <w:r w:rsidRPr="43591555" w:rsidR="1C715655">
              <w:rPr>
                <w:rFonts w:ascii="Calibri" w:hAnsi="Calibri" w:eastAsia="Calibri" w:cs="Calibri"/>
                <w:color w:val="000000" w:themeColor="text1" w:themeTint="FF" w:themeShade="FF"/>
                <w:sz w:val="22"/>
                <w:szCs w:val="22"/>
              </w:rPr>
              <w:t xml:space="preserve">FRS.CSH.02.01.14.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7357A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 and AR Number (if any), modifications done, if available.</w:t>
            </w:r>
            <w:r>
              <w:rPr>
                <w:rFonts w:ascii="Calibri" w:hAnsi="Calibri" w:eastAsia="Calibri" w:cs="Calibri"/>
                <w:color w:val="000000"/>
                <w:sz w:val="22"/>
                <w:szCs w:val="22"/>
              </w:rPr>
              <w:br/>
            </w:r>
          </w:p>
          <w:p>
            <w:pPr>
              <w:pStyle w:val="ListParagraph"/>
              <w:numPr>
                <w:ilvl w:val="0"/>
                <w:numId w:val="121"/>
              </w:numPr>
              <w:rPr>
                <w:rFonts w:ascii="Calibri" w:hAnsi="Calibri" w:cs="Calibri"/>
                <w:sz w:val="22"/>
                <w:szCs w:val="22"/>
              </w:rPr>
            </w:pPr>
            <w:r>
              <w:rPr>
                <w:rFonts w:ascii="Calibri" w:hAnsi="Calibri" w:cs="Calibri"/>
                <w:sz w:val="22"/>
                <w:szCs w:val="22"/>
              </w:rPr>
              <w:t xml:space="preserve">Each audit record shall hold the seven items of the BDO IT audit trail standard: the user who started the activity, the event type, the module, the values before and after, the origin of the event (IP address, terminal ID or equivalent), the date and time, and the success or failure indicator; a refused action is recorded with the failure indicator (Appendix R).</w:t>
            </w:r>
          </w:p>
          <w:p>
            <w:pPr>
              <w:pStyle w:val="ListParagraph"/>
              <w:numPr>
                <w:ilvl w:val="0"/>
                <w:numId w:val="121"/>
              </w:numPr>
              <w:rPr>
                <w:rFonts w:ascii="Calibri" w:hAnsi="Calibri" w:cs="Calibri"/>
                <w:sz w:val="22"/>
                <w:szCs w:val="22"/>
              </w:rPr>
            </w:pPr>
            <w:r>
              <w:rPr>
                <w:rFonts w:ascii="Calibri" w:hAnsi="Calibri" w:cs="Calibri"/>
                <w:sz w:val="22"/>
                <w:szCs w:val="22"/>
              </w:rPr>
              <w:t xml:space="preserve">Audit records shall not be changed or deleted by any user; they are shown on the History tab of the record.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2"/>
              </w:numPr>
              <w:rPr>
                <w:rFonts w:ascii="Calibri" w:hAnsi="Calibri" w:cs="Calibri"/>
                <w:sz w:val="22"/>
                <w:szCs w:val="22"/>
              </w:rPr>
            </w:pPr>
            <w:r>
              <w:rPr>
                <w:rFonts w:ascii="Calibri" w:hAnsi="Calibri" w:cs="Calibri"/>
                <w:sz w:val="22"/>
                <w:szCs w:val="22"/>
              </w:rPr>
              <w:t xml:space="preserve">The History tab of an AR creation record shows its creation, edit, save and submission with the user, date and time and the changed values.</w:t>
            </w:r>
          </w:p>
          <w:p>
            <w:pPr>
              <w:pStyle w:val="ListParagraph"/>
              <w:numPr>
                <w:ilvl w:val="0"/>
                <w:numId w:val="122"/>
              </w:numPr>
              <w:rPr>
                <w:rFonts w:ascii="Calibri" w:hAnsi="Calibri" w:cs="Calibri"/>
                <w:sz w:val="22"/>
                <w:szCs w:val="22"/>
              </w:rPr>
            </w:pPr>
            <w:r>
              <w:rPr>
                <w:rFonts w:ascii="Calibri" w:hAnsi="Calibri" w:cs="Calibri"/>
                <w:sz w:val="22"/>
                <w:szCs w:val="22"/>
              </w:rPr>
              <w:t xml:space="preserve">A save refused for a missing field is recorded with the failure indicator.</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FRS.CSH.02.01.15 Non-premium payments of insurers (AR Insurance)</w:t>
            </w:r>
          </w:p>
          <w:p>
            <w:pPr>
              <w:pStyle w:val="ListParagraph"/>
              <w:numPr>
                <w:ilvl w:val="0"/>
                <w:numId w:val="237"/>
              </w:numPr>
              <w:rPr>
                <w:rFonts w:ascii="Calibri" w:hAnsi="Calibri" w:cs="Calibri"/>
                <w:sz w:val="22"/>
                <w:szCs w:val="22"/>
              </w:rPr>
            </w:pPr>
            <w:r>
              <w:rPr>
                <w:rFonts w:ascii="Calibri" w:hAnsi="Calibri" w:cs="Calibri"/>
                <w:sz w:val="22"/>
                <w:szCs w:val="22"/>
              </w:rPr>
              <w:t xml:space="preserve">For a Non-Premium Payment (Refund from Insurer, Other Expenses, AR Insurance) the Entry Type shall be Insurer and the insurer shall be mandatory; the system shall show the AR Insurer Refund accounts of the insurer for a Refund from Insurer.</w:t>
            </w:r>
          </w:p>
          <w:p>
            <w:pPr>
              <w:pStyle w:val="ListParagraph"/>
              <w:numPr>
                <w:ilvl w:val="0"/>
                <w:numId w:val="237"/>
              </w:numPr>
              <w:rPr>
                <w:rFonts w:ascii="Calibri" w:hAnsi="Calibri" w:cs="Calibri"/>
                <w:sz w:val="22"/>
                <w:szCs w:val="22"/>
              </w:rPr>
            </w:pPr>
            <w:r>
              <w:rPr>
                <w:rFonts w:ascii="Calibri" w:hAnsi="Calibri" w:cs="Calibri"/>
                <w:sz w:val="22"/>
                <w:szCs w:val="22"/>
              </w:rPr>
              <w:t xml:space="preserve">The system shall post the non-premium payment to AR Insurer of the insurer the same business day it is posted (CSHID.021), and shall never match it to a client account or extract it for remittance.</w:t>
            </w:r>
          </w:p>
          <w:p>
            <w:pPr>
              <w:pStyle w:val="ListParagraph"/>
              <w:numPr>
                <w:ilvl w:val="0"/>
                <w:numId w:val="237"/>
              </w:numPr>
              <w:rPr>
                <w:rFonts w:ascii="Calibri" w:hAnsi="Calibri" w:cs="Calibri"/>
                <w:sz w:val="22"/>
                <w:szCs w:val="22"/>
              </w:rPr>
            </w:pPr>
            <w:r>
              <w:rPr>
                <w:rFonts w:ascii="Calibri" w:hAnsi="Calibri" w:cs="Calibri"/>
                <w:sz w:val="22"/>
                <w:szCs w:val="22"/>
              </w:rPr>
              <w:t xml:space="preserve">The system shall refuse a Non-Premium AR without an insurer with the message "A non-premium AR needs the paying insurer's code".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8"/>
              </w:numPr>
              <w:rPr>
                <w:rFonts w:ascii="Calibri" w:hAnsi="Calibri" w:cs="Calibri"/>
                <w:sz w:val="22"/>
                <w:szCs w:val="22"/>
              </w:rPr>
            </w:pPr>
            <w:r>
              <w:rPr>
                <w:rFonts w:ascii="Calibri" w:hAnsi="Calibri" w:cs="Calibri"/>
                <w:sz w:val="22"/>
                <w:szCs w:val="22"/>
              </w:rPr>
              <w:t xml:space="preserve">An insurer refund of 25,000.00 received as Non-Premium – Refund from Insurer and posted the same day credits AR Insurer of the insurer and changes no client account.</w:t>
            </w:r>
          </w:p>
          <w:p>
            <w:pPr>
              <w:pStyle w:val="ListParagraph"/>
              <w:numPr>
                <w:ilvl w:val="0"/>
                <w:numId w:val="238"/>
              </w:numPr>
              <w:rPr>
                <w:rFonts w:ascii="Calibri" w:hAnsi="Calibri" w:cs="Calibri"/>
                <w:sz w:val="22"/>
                <w:szCs w:val="22"/>
              </w:rPr>
            </w:pPr>
            <w:r>
              <w:rPr>
                <w:rFonts w:ascii="Calibri" w:hAnsi="Calibri" w:cs="Calibri"/>
                <w:sz w:val="22"/>
                <w:szCs w:val="22"/>
              </w:rPr>
              <w:t xml:space="preserve">A Non-Premium AR without an insurer is refused.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FRS.CSH.02.01.16 Cashier's day-end list</w:t>
            </w:r>
          </w:p>
          <w:p>
            <w:pPr>
              <w:pStyle w:val="ListParagraph"/>
              <w:numPr>
                <w:ilvl w:val="0"/>
                <w:numId w:val="239"/>
              </w:numPr>
              <w:rPr>
                <w:rFonts w:ascii="Calibri" w:hAnsi="Calibri" w:cs="Calibri"/>
                <w:sz w:val="22"/>
                <w:szCs w:val="22"/>
              </w:rPr>
            </w:pPr>
            <w:r>
              <w:rPr>
                <w:rFonts w:ascii="Calibri" w:hAnsi="Calibri" w:cs="Calibri"/>
                <w:sz w:val="22"/>
                <w:szCs w:val="22"/>
              </w:rPr>
              <w:t xml:space="preserve">The system shall give each cashier the list of the AR creation records of the day with their status (Created, For Posting, Returned, AR/OR Issued, Record Cancelled) and the total paid amount per payment type and bank account, as input to the Daily Cash Reconciliation Report (FRS.CSH.09.02.10).</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0"/>
              </w:numPr>
              <w:rPr>
                <w:rFonts w:ascii="Calibri" w:hAnsi="Calibri" w:cs="Calibri"/>
                <w:sz w:val="22"/>
                <w:szCs w:val="22"/>
              </w:rPr>
            </w:pPr>
            <w:r>
              <w:rPr>
                <w:rFonts w:ascii="Calibri" w:hAnsi="Calibri" w:cs="Calibri"/>
                <w:sz w:val="22"/>
                <w:szCs w:val="22"/>
              </w:rPr>
              <w:t xml:space="preserve">At the end of the day a cashier sees the records of the day with the totals of cash and of checks per bank account.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Receive Payment; Receipts (Appendix E.2, Appendix E.4)</w:t>
            </w:r>
          </w:p>
          <w:p>
            <w:pPr>
              <w:rPr>
                <w:rFonts w:ascii="Calibri" w:hAnsi="Calibri" w:cs="Calibri"/>
                <w:sz w:val="20"/>
                <w:szCs w:val="20"/>
              </w:rPr>
            </w:pPr>
            <w:r>
              <w:rPr>
                <w:rFonts w:ascii="Calibri" w:hAnsi="Calibri" w:cs="Calibri"/>
                <w:sz w:val="20"/>
                <w:szCs w:val="20"/>
              </w:rPr>
              <w:t xml:space="preserve">BIBS reference: FR-OP-002, FR-OP-011, FR-OP-013, FR-OP-018, FR-OP-019, FR-OP-020, FR-OP-024, FR-OP-028</w:t>
            </w:r>
          </w:p>
        </w:tc>
      </w:tr>
      <w:tr w:rsidR="009A43D9" w:rsidTr="11E56ED0" w14:paraId="315AE81F"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DF9DD2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B87DA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Create 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FB1DE5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Create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6E30DE86" w14:textId="74288490">
            <w:pPr>
              <w:widowControl w:val="0"/>
              <w:rPr>
                <w:rFonts w:ascii="Calibri" w:hAnsi="Calibri" w:eastAsia="Calibri" w:cs="Calibri"/>
                <w:color w:val="000000"/>
                <w:sz w:val="22"/>
                <w:szCs w:val="22"/>
              </w:rPr>
            </w:pPr>
            <w:r w:rsidRPr="43591555" w:rsidR="4CAD4340">
              <w:rPr>
                <w:rFonts w:ascii="Calibri" w:hAnsi="Calibri" w:eastAsia="Calibri" w:cs="Calibri"/>
                <w:color w:val="000000" w:themeColor="text1" w:themeTint="FF" w:themeShade="FF"/>
                <w:sz w:val="22"/>
                <w:szCs w:val="22"/>
              </w:rPr>
              <w:t xml:space="preserve">FRS.CSH.02.02.01. </w:t>
            </w:r>
            <w:r w:rsidRPr="43591555" w:rsidR="00D40D51">
              <w:rPr>
                <w:rFonts w:ascii="Calibri" w:hAnsi="Calibri" w:eastAsia="Calibri" w:cs="Calibri"/>
                <w:color w:val="000000" w:themeColor="text1" w:themeTint="FF" w:themeShade="FF"/>
                <w:sz w:val="22"/>
                <w:szCs w:val="22"/>
              </w:rPr>
              <w:t>The system shall have a facility that will allow authorized user to create an OR.</w:t>
            </w:r>
          </w:p>
          <w:p w:rsidR="009A43D9" w:rsidRDefault="009A43D9" w14:paraId="6E1831B3" w14:textId="77777777">
            <w:pPr>
              <w:pStyle w:val="TableContents"/>
              <w:widowControl w:val="0"/>
              <w:rPr>
                <w:color w:val="000000"/>
              </w:rPr>
            </w:pPr>
          </w:p>
          <w:p w:rsidR="009A43D9" w:rsidRDefault="00D40D51" w14:paraId="5A2E638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7F485C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23"/>
              </w:numPr>
              <w:rPr>
                <w:rFonts w:ascii="Calibri" w:hAnsi="Calibri" w:cs="Calibri"/>
                <w:sz w:val="22"/>
                <w:szCs w:val="22"/>
              </w:rPr>
            </w:pPr>
            <w:r>
              <w:rPr>
                <w:rFonts w:ascii="Calibri" w:hAnsi="Calibri" w:cs="Calibri"/>
                <w:sz w:val="22"/>
                <w:szCs w:val="22"/>
              </w:rPr>
              <w:t xml:space="preserve">User Role (proposed, Appendix H): Head Office Cashier creates the OR creation record; the Approver/Poster is the Cashiering Team Leader or Team Head of Head Office.</w:t>
            </w:r>
          </w:p>
          <w:p>
            <w:pPr>
              <w:pStyle w:val="ListParagraph"/>
              <w:numPr>
                <w:ilvl w:val="0"/>
                <w:numId w:val="123"/>
              </w:numPr>
              <w:rPr>
                <w:rFonts w:ascii="Calibri" w:hAnsi="Calibri" w:cs="Calibri"/>
                <w:sz w:val="22"/>
                <w:szCs w:val="22"/>
              </w:rPr>
            </w:pPr>
            <w:r>
              <w:rPr>
                <w:rFonts w:ascii="Calibri" w:hAnsi="Calibri" w:cs="Calibri"/>
                <w:sz w:val="22"/>
                <w:szCs w:val="22"/>
              </w:rPr>
              <w:t xml:space="preserve">The system shall refuse an OR creation record from a branch other than Head Office with the message "Official receipts are issued by Head Office only" (CSHID.006).</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4"/>
              </w:numPr>
              <w:rPr>
                <w:rFonts w:ascii="Calibri" w:hAnsi="Calibri" w:cs="Calibri"/>
                <w:sz w:val="22"/>
                <w:szCs w:val="22"/>
              </w:rPr>
            </w:pPr>
            <w:r>
              <w:rPr>
                <w:rFonts w:ascii="Calibri" w:hAnsi="Calibri" w:cs="Calibri"/>
                <w:sz w:val="22"/>
                <w:szCs w:val="22"/>
              </w:rPr>
              <w:t xml:space="preserve">A branch cashier cannot create an OR creation record.</w:t>
            </w:r>
          </w:p>
          <w:p w:rsidR="009A43D9" w:rsidRDefault="009A43D9" w14:paraId="54E11D2A" w14:textId="77777777">
            <w:pPr>
              <w:pStyle w:val="TableContents"/>
              <w:widowControl w:val="0"/>
              <w:rPr>
                <w:color w:val="000000"/>
              </w:rPr>
            </w:pPr>
          </w:p>
          <w:p w:rsidR="009A43D9" w:rsidRDefault="00D40D51" w14:paraId="6E1F10BA" w14:textId="49F8730E">
            <w:pPr>
              <w:pStyle w:val="TableContents"/>
              <w:widowControl w:val="0"/>
              <w:rPr>
                <w:rFonts w:ascii="Calibri" w:hAnsi="Calibri" w:eastAsia="Calibri" w:cs="Calibri"/>
                <w:color w:val="000000"/>
                <w:sz w:val="22"/>
                <w:szCs w:val="22"/>
              </w:rPr>
            </w:pPr>
            <w:r w:rsidRPr="43591555" w:rsidR="705D60B0">
              <w:rPr>
                <w:rFonts w:ascii="Calibri" w:hAnsi="Calibri" w:eastAsia="Calibri" w:cs="Calibri"/>
                <w:color w:val="000000" w:themeColor="text1" w:themeTint="FF" w:themeShade="FF"/>
                <w:sz w:val="22"/>
                <w:szCs w:val="22"/>
              </w:rPr>
              <w:t xml:space="preserve">FRS.CSH.02.02.02.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1564B1FF" w14:textId="77777777">
            <w:pPr>
              <w:pStyle w:val="TableContents"/>
              <w:widowControl w:val="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OR Creation:</w:t>
            </w:r>
          </w:p>
          <w:p w:rsidR="009A43D9" w:rsidRDefault="00D40D51" w14:paraId="3579F10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Type (drop down)</w:t>
            </w:r>
          </w:p>
          <w:p w:rsidR="009A43D9" w:rsidRDefault="00D40D51" w14:paraId="45EE93A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3F58CF5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36AB2328"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 xml:space="preserve">If Receipt type = Official Receipt, display the generated OR number </w:t>
            </w:r>
          </w:p>
          <w:p w:rsidR="009A43D9" w:rsidRDefault="00D40D51" w14:paraId="4C653B1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To be generated once posted</w:t>
            </w:r>
          </w:p>
          <w:p w:rsidR="009A43D9" w:rsidRDefault="00D40D51" w14:paraId="0C3CC15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Official Receipt Type (drop down, should be displayed if Receipt type = Official Receipt)</w:t>
            </w:r>
          </w:p>
          <w:p w:rsidR="009A43D9" w:rsidRDefault="00D40D51" w14:paraId="378DD14C" w14:textId="3C6001CF">
            <w:pPr>
              <w:widowControl w:val="0"/>
              <w:numPr>
                <w:ilvl w:val="1"/>
                <w:numId w:val="11"/>
              </w:numPr>
              <w:rPr>
                <w:rFonts w:ascii="Calibri" w:hAnsi="Calibri" w:eastAsia="Calibri" w:cs="Calibri"/>
                <w:color w:val="000000"/>
                <w:sz w:val="22"/>
                <w:szCs w:val="22"/>
              </w:rPr>
            </w:pPr>
            <w:commentRangeStart w:id="45"/>
            <w:r w:rsidRPr="4295A02F" w:rsidR="00D40D51">
              <w:rPr>
                <w:rFonts w:ascii="Calibri" w:hAnsi="Calibri" w:eastAsia="Calibri" w:cs="Calibri"/>
                <w:color w:val="000000" w:themeColor="text1" w:themeTint="FF" w:themeShade="FF"/>
                <w:sz w:val="22"/>
                <w:szCs w:val="22"/>
              </w:rPr>
              <w:t>Fee Invoice</w:t>
            </w:r>
            <w:r w:rsidRPr="4295A02F" w:rsidR="416D3CD3">
              <w:rPr>
                <w:rFonts w:ascii="Calibri" w:hAnsi="Calibri" w:eastAsia="Calibri" w:cs="Calibri"/>
                <w:color w:val="000000" w:themeColor="text1" w:themeTint="FF" w:themeShade="FF"/>
                <w:sz w:val="22"/>
                <w:szCs w:val="22"/>
              </w:rPr>
              <w:t xml:space="preserve"> </w:t>
            </w:r>
            <w:commentRangeEnd w:id="45"/>
            <w:r>
              <w:rPr>
                <w:rStyle w:val="CommentReference"/>
              </w:rPr>
              <w:commentReference w:id="45"/>
            </w:r>
            <w:r w:rsidRPr="4295A02F" w:rsidR="416D3CD3">
              <w:rPr>
                <w:rFonts w:ascii="Calibri" w:hAnsi="Calibri" w:eastAsia="Calibri" w:cs="Calibri"/>
                <w:color w:val="000000" w:themeColor="text1" w:themeTint="FF" w:themeShade="FF"/>
                <w:sz w:val="22"/>
                <w:szCs w:val="22"/>
              </w:rPr>
              <w:t>(include in maintenance table)</w:t>
            </w:r>
          </w:p>
          <w:p w:rsidR="009A43D9" w:rsidP="4295A02F" w:rsidRDefault="00D40D51" w14:paraId="7D296411" w14:textId="09AB3431">
            <w:pPr>
              <w:widowControl w:val="0"/>
              <w:ind w:left="720"/>
              <w:rPr>
                <w:rFonts w:ascii="Calibri" w:hAnsi="Calibri" w:eastAsia="Calibri" w:cs="Calibri"/>
                <w:color w:val="000000"/>
                <w:sz w:val="22"/>
                <w:szCs w:val="22"/>
              </w:rPr>
            </w:pPr>
          </w:p>
          <w:p w:rsidR="009A43D9" w:rsidRDefault="00D40D51" w14:paraId="4BA1ACAA"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List of Service Fee</w:t>
            </w:r>
          </w:p>
          <w:p w:rsidR="009A43D9" w:rsidRDefault="00D40D51" w14:paraId="446E03A2"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Contingent Profit Commission (CPC)</w:t>
            </w:r>
          </w:p>
          <w:p w:rsidR="009A43D9" w:rsidRDefault="00D40D51" w14:paraId="28530E34" w14:textId="2AD038D9">
            <w:pPr>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Commissions</w:t>
            </w:r>
            <w:r w:rsidRPr="4295A02F" w:rsidR="7FEBBC4A">
              <w:rPr>
                <w:rFonts w:ascii="Calibri" w:hAnsi="Calibri" w:eastAsia="Calibri" w:cs="Calibri"/>
                <w:color w:val="000000" w:themeColor="text1" w:themeTint="FF" w:themeShade="FF"/>
                <w:sz w:val="22"/>
                <w:szCs w:val="22"/>
              </w:rPr>
              <w:t xml:space="preserve"> </w:t>
            </w:r>
            <w:r w:rsidRPr="4295A02F" w:rsidR="7FEBBC4A">
              <w:rPr>
                <w:rFonts w:ascii="Calibri" w:hAnsi="Calibri" w:eastAsia="Calibri" w:cs="Calibri"/>
                <w:color w:val="000000" w:themeColor="text1" w:themeTint="FF" w:themeShade="FF"/>
                <w:sz w:val="22"/>
                <w:szCs w:val="22"/>
              </w:rPr>
              <w:t>(include in maintenance table)</w:t>
            </w:r>
          </w:p>
          <w:p w:rsidR="009A43D9" w:rsidP="4295A02F" w:rsidRDefault="00D40D51" w14:paraId="456B67F4" w14:textId="447F6C1B">
            <w:pPr>
              <w:widowControl w:val="0"/>
              <w:ind w:left="720"/>
              <w:rPr>
                <w:rFonts w:ascii="Calibri" w:hAnsi="Calibri" w:eastAsia="Calibri" w:cs="Calibri"/>
                <w:color w:val="000000"/>
                <w:sz w:val="22"/>
                <w:szCs w:val="22"/>
              </w:rPr>
            </w:pPr>
          </w:p>
          <w:p w:rsidR="009A43D9" w:rsidRDefault="00D40D51" w14:paraId="6137DDF8"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Commission Income – Direct Payment</w:t>
            </w:r>
          </w:p>
          <w:p w:rsidR="009A43D9" w:rsidRDefault="00D40D51" w14:paraId="03C92400" w14:textId="70971FF8">
            <w:pPr>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Incentives</w:t>
            </w:r>
            <w:r w:rsidRPr="4295A02F" w:rsidR="59CE375A">
              <w:rPr>
                <w:rFonts w:ascii="Calibri" w:hAnsi="Calibri" w:eastAsia="Calibri" w:cs="Calibri"/>
                <w:color w:val="000000" w:themeColor="text1" w:themeTint="FF" w:themeShade="FF"/>
                <w:sz w:val="22"/>
                <w:szCs w:val="22"/>
              </w:rPr>
              <w:t xml:space="preserve"> </w:t>
            </w:r>
            <w:r w:rsidRPr="4295A02F" w:rsidR="59CE375A">
              <w:rPr>
                <w:rFonts w:ascii="Calibri" w:hAnsi="Calibri" w:eastAsia="Calibri" w:cs="Calibri"/>
                <w:color w:val="000000" w:themeColor="text1" w:themeTint="FF" w:themeShade="FF"/>
                <w:sz w:val="22"/>
                <w:szCs w:val="22"/>
              </w:rPr>
              <w:t>(include in maintenance table)</w:t>
            </w:r>
          </w:p>
          <w:p w:rsidR="009A43D9" w:rsidRDefault="00D40D51" w14:paraId="7F3D1CFB"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List of Incentives</w:t>
            </w:r>
          </w:p>
          <w:p w:rsidR="009A43D9" w:rsidRDefault="00D40D51" w14:paraId="1D853496" w14:textId="77777777">
            <w:pPr>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1233D62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Receipting Branch (default to HO)</w:t>
            </w:r>
          </w:p>
          <w:p w:rsidR="009A43D9" w:rsidRDefault="00D40D51" w14:paraId="5B716053"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E262A1E"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D852FC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 (default)</w:t>
            </w:r>
          </w:p>
          <w:p w:rsidR="009A43D9" w:rsidRDefault="009A43D9" w14:paraId="31126E5D" w14:textId="77777777">
            <w:pPr>
              <w:pStyle w:val="TableContents"/>
              <w:widowControl w:val="0"/>
              <w:rPr>
                <w:strike/>
              </w:rPr>
            </w:pPr>
          </w:p>
          <w:p w:rsidR="009A43D9" w:rsidRDefault="00D40D51" w14:paraId="7ABF3E3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668C9B2"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19D9FC2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35E7456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5EC4A60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7F799071"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26A216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13CDF36B"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02DF6BD4"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79141CB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Payor Name (default to Insurer but can be modified)</w:t>
            </w:r>
          </w:p>
          <w:p w:rsidR="009A43D9" w:rsidRDefault="00D40D51" w14:paraId="0F54905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79E5F527"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E48491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4D07914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Direct Credit</w:t>
            </w:r>
          </w:p>
          <w:p w:rsidR="009A43D9" w:rsidRDefault="00D40D51" w14:paraId="1DB1B9BD"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3D8BA34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4C128F1E"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C80802D"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03E84F4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 Current (BDO Ortigas)</w:t>
            </w:r>
          </w:p>
          <w:p w:rsidR="009A43D9" w:rsidRDefault="00D40D51" w14:paraId="2DD345F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0496B965"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271A4F8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28F7901B"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FX (BDO Ortigas)(default if USD)</w:t>
            </w:r>
            <w:r>
              <w:rPr>
                <w:rFonts w:ascii="Calibri" w:hAnsi="Calibri" w:eastAsia="Calibri" w:cs="Calibri"/>
                <w:color w:val="000000"/>
                <w:sz w:val="22"/>
                <w:szCs w:val="22"/>
              </w:rPr>
              <w:br/>
            </w:r>
          </w:p>
          <w:p w:rsidR="009A43D9" w:rsidRDefault="00D40D51" w14:paraId="4A115115"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56125040"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1AB19069"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Date (Date field)</w:t>
            </w:r>
          </w:p>
          <w:p w:rsidR="009A43D9" w:rsidRDefault="00D40D51" w14:paraId="4FDDB7B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Issuance Date</w:t>
            </w:r>
          </w:p>
          <w:p w:rsidR="009A43D9" w:rsidRDefault="00D40D51" w14:paraId="7A3C626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should be posting date</w:t>
            </w:r>
          </w:p>
          <w:p w:rsidR="009A43D9" w:rsidRDefault="00D40D51" w14:paraId="41B61B65"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pPr>
              <w:pStyle w:val="ListParagraph"/>
              <w:numPr>
                <w:ilvl w:val="0"/>
                <w:numId w:val="125"/>
              </w:numPr>
              <w:rPr>
                <w:rFonts w:ascii="Calibri" w:hAnsi="Calibri" w:cs="Calibri"/>
                <w:sz w:val="22"/>
                <w:szCs w:val="22"/>
              </w:rPr>
            </w:pPr>
            <w:r>
              <w:rPr>
                <w:rFonts w:ascii="Calibri" w:hAnsi="Calibri" w:cs="Calibri"/>
                <w:sz w:val="22"/>
                <w:szCs w:val="22"/>
              </w:rPr>
              <w:t xml:space="preserve">The Official Receipt Types and their lists (service fees, incentives) shall be maintained lists kept by the System Administrator; each type names the income account of its accounting entry (Appendix I).</w:t>
            </w:r>
          </w:p>
          <w:p>
            <w:pPr>
              <w:pStyle w:val="ListParagraph"/>
              <w:numPr>
                <w:ilvl w:val="0"/>
                <w:numId w:val="125"/>
              </w:numPr>
              <w:rPr>
                <w:rFonts w:ascii="Calibri" w:hAnsi="Calibri" w:cs="Calibri"/>
                <w:sz w:val="22"/>
                <w:szCs w:val="22"/>
              </w:rPr>
            </w:pPr>
            <w:r>
              <w:rPr>
                <w:rFonts w:ascii="Calibri" w:hAnsi="Calibri" w:cs="Calibri"/>
                <w:sz w:val="22"/>
                <w:szCs w:val="22"/>
              </w:rPr>
              <w:t xml:space="preserve">For an OR on which tax is withheld or VAT is due, the system shall capture per line the gross amount, the VAT and the withholding tax, and the BIR 2307 certificate reference when tax is withheld (CSHID.002 "Commissions (e.g. VAT or W/Tax)").</w:t>
            </w:r>
          </w:p>
          <w:p>
            <w:pPr>
              <w:pStyle w:val="ListParagraph"/>
              <w:numPr>
                <w:ilvl w:val="0"/>
                <w:numId w:val="125"/>
              </w:numPr>
              <w:rPr>
                <w:rFonts w:ascii="Calibri" w:hAnsi="Calibri" w:cs="Calibri"/>
                <w:sz w:val="22"/>
                <w:szCs w:val="22"/>
              </w:rPr>
            </w:pPr>
            <w:r>
              <w:rPr>
                <w:rFonts w:ascii="Calibri" w:hAnsi="Calibri" w:cs="Calibri"/>
                <w:sz w:val="22"/>
                <w:szCs w:val="22"/>
              </w:rPr>
              <w:t xml:space="preserve">Receipt Issuance Date shall be the posting date (FRS.CSH.02.05.08).</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6"/>
              </w:numPr>
              <w:rPr>
                <w:rFonts w:ascii="Calibri" w:hAnsi="Calibri" w:cs="Calibri"/>
                <w:sz w:val="22"/>
                <w:szCs w:val="22"/>
              </w:rPr>
            </w:pPr>
            <w:r>
              <w:rPr>
                <w:rFonts w:ascii="Calibri" w:hAnsi="Calibri" w:cs="Calibri"/>
                <w:sz w:val="22"/>
                <w:szCs w:val="22"/>
              </w:rPr>
              <w:t xml:space="preserve">An OR of type Fee Invoice of 11,200.00 with VAT 1,200.00 is saved with status Created and number CR-OR-&lt;sequence&gt;.</w:t>
            </w:r>
          </w:p>
          <w:p>
            <w:pPr>
              <w:pStyle w:val="ListParagraph"/>
              <w:numPr>
                <w:ilvl w:val="0"/>
                <w:numId w:val="126"/>
              </w:numPr>
              <w:rPr>
                <w:rFonts w:ascii="Calibri" w:hAnsi="Calibri" w:cs="Calibri"/>
                <w:sz w:val="22"/>
                <w:szCs w:val="22"/>
              </w:rPr>
            </w:pPr>
            <w:r>
              <w:rPr>
                <w:rFonts w:ascii="Calibri" w:hAnsi="Calibri" w:cs="Calibri"/>
                <w:sz w:val="22"/>
                <w:szCs w:val="22"/>
              </w:rPr>
              <w:t xml:space="preserve">An OR of type Commissions with withholding tax requires the BIR 2307 certificate reference.</w:t>
            </w:r>
          </w:p>
          <w:p w:rsidR="009A43D9" w:rsidRDefault="009A43D9" w14:paraId="2DE403A5" w14:textId="77777777">
            <w:pPr>
              <w:pStyle w:val="TableContents"/>
              <w:widowControl w:val="0"/>
              <w:ind w:left="720"/>
              <w:rPr>
                <w:rFonts w:ascii="Calibri" w:hAnsi="Calibri" w:eastAsia="Calibri" w:cs="Calibri"/>
                <w:color w:val="000000"/>
                <w:sz w:val="22"/>
                <w:szCs w:val="22"/>
                <w:shd w:val="clear" w:color="auto" w:fill="FFFF00"/>
              </w:rPr>
            </w:pPr>
          </w:p>
          <w:p w:rsidR="009A43D9" w:rsidRDefault="00D40D51" w14:paraId="3D336BCE" w14:textId="18747C5A">
            <w:pPr>
              <w:pStyle w:val="TableContents"/>
              <w:widowControl w:val="0"/>
              <w:rPr>
                <w:rFonts w:ascii="Calibri" w:hAnsi="Calibri" w:eastAsia="Calibri" w:cs="Calibri"/>
                <w:b w:val="1"/>
                <w:bCs w:val="1"/>
                <w:color w:val="000000"/>
                <w:sz w:val="22"/>
                <w:szCs w:val="22"/>
              </w:rPr>
            </w:pPr>
            <w:r w:rsidRPr="43591555" w:rsidR="723D0CBA">
              <w:rPr>
                <w:rFonts w:ascii="Calibri" w:hAnsi="Calibri" w:eastAsia="Calibri" w:cs="Calibri"/>
                <w:color w:val="000000" w:themeColor="text1" w:themeTint="FF" w:themeShade="FF"/>
                <w:sz w:val="22"/>
                <w:szCs w:val="22"/>
              </w:rPr>
              <w:t xml:space="preserve">FRS.CSH.02.02.03. </w:t>
            </w:r>
            <w:r w:rsidRPr="43591555" w:rsidR="00D40D51">
              <w:rPr>
                <w:rFonts w:ascii="Calibri" w:hAnsi="Calibri" w:eastAsia="Calibri" w:cs="Calibri"/>
                <w:b w:val="1"/>
                <w:bCs w:val="1"/>
                <w:color w:val="000000" w:themeColor="text1" w:themeTint="FF" w:themeShade="FF"/>
                <w:sz w:val="22"/>
                <w:szCs w:val="22"/>
              </w:rPr>
              <w:t>File Intake</w:t>
            </w:r>
          </w:p>
          <w:p w:rsidR="009A43D9" w:rsidRDefault="00D40D51" w14:paraId="605F0888" w14:textId="77777777">
            <w:pPr>
              <w:widowControl w:val="0"/>
              <w:rPr>
                <w:rFonts w:ascii="Calibri" w:hAnsi="Calibri"/>
                <w:sz w:val="22"/>
                <w:szCs w:val="22"/>
              </w:rPr>
            </w:pPr>
            <w:r>
              <w:rPr>
                <w:rFonts w:ascii="Calibri" w:hAnsi="Calibri" w:eastAsia="Calibri" w:cs="Calibri"/>
                <w:color w:val="000000"/>
                <w:sz w:val="22"/>
                <w:szCs w:val="22"/>
              </w:rPr>
              <w:t>The system shall allow manual uploading of payment file for commission and other income processing.</w:t>
            </w:r>
          </w:p>
          <w:p w:rsidR="009A43D9" w:rsidRDefault="009A43D9" w14:paraId="62431CDC" w14:textId="77777777">
            <w:pPr>
              <w:widowControl w:val="0"/>
              <w:ind w:left="720"/>
              <w:rPr>
                <w:rFonts w:ascii="Calibri" w:hAnsi="Calibri"/>
                <w:sz w:val="22"/>
                <w:szCs w:val="22"/>
              </w:rPr>
            </w:pPr>
          </w:p>
          <w:p w:rsidR="009A43D9" w:rsidP="43591555" w:rsidRDefault="00D40D51" w14:paraId="4D07B479" w14:textId="0677052C">
            <w:pPr>
              <w:pStyle w:val="Normal"/>
              <w:widowControl w:val="0"/>
              <w:rPr>
                <w:rFonts w:ascii="Calibri" w:hAnsi="Calibri"/>
                <w:sz w:val="22"/>
                <w:szCs w:val="22"/>
              </w:rPr>
            </w:pPr>
            <w:r w:rsidRPr="43591555" w:rsidR="31564537">
              <w:rPr>
                <w:rFonts w:ascii="Calibri" w:hAnsi="Calibri" w:eastAsia="Calibri" w:cs="Calibri"/>
                <w:color w:val="000000" w:themeColor="text1" w:themeTint="FF" w:themeShade="FF"/>
                <w:sz w:val="22"/>
                <w:szCs w:val="22"/>
              </w:rPr>
              <w:t xml:space="preserve">FRS.CSH.02.02.03.01. </w:t>
            </w:r>
            <w:r w:rsidRPr="43591555" w:rsidR="00D40D51">
              <w:rPr>
                <w:rFonts w:ascii="Calibri" w:hAnsi="Calibri" w:eastAsia="Calibri" w:cs="Calibri"/>
                <w:b w:val="1"/>
                <w:bCs w:val="1"/>
                <w:color w:val="000000" w:themeColor="text1" w:themeTint="FF" w:themeShade="FF"/>
                <w:sz w:val="22"/>
                <w:szCs w:val="22"/>
              </w:rPr>
              <w:t>Manual Uploading:</w:t>
            </w:r>
          </w:p>
          <w:p w:rsidR="009A43D9" w:rsidRDefault="00D40D51" w14:paraId="22FC2338" w14:textId="77777777">
            <w:pPr>
              <w:widowControl w:val="0"/>
              <w:numPr>
                <w:ilvl w:val="0"/>
                <w:numId w:val="66"/>
              </w:numPr>
              <w:rPr>
                <w:rFonts w:ascii="Calibri" w:hAnsi="Calibri"/>
                <w:sz w:val="22"/>
                <w:szCs w:val="22"/>
              </w:rPr>
            </w:pPr>
            <w:r>
              <w:rPr>
                <w:rFonts w:ascii="Calibri" w:hAnsi="Calibri" w:eastAsia="Calibri" w:cs="Calibri"/>
                <w:color w:val="000000"/>
                <w:sz w:val="22"/>
                <w:szCs w:val="22"/>
              </w:rPr>
              <w:t>The system shall allow the user to select which payment file will be uploaded.</w:t>
            </w:r>
          </w:p>
          <w:p w:rsidR="009A43D9" w:rsidRDefault="009A43D9" w14:paraId="49E398E2" w14:textId="77777777">
            <w:pPr>
              <w:widowControl w:val="0"/>
              <w:rPr>
                <w:rFonts w:ascii="Calibri" w:hAnsi="Calibri" w:eastAsia="Calibri" w:cs="Calibri"/>
                <w:color w:val="000000"/>
                <w:sz w:val="22"/>
                <w:szCs w:val="22"/>
              </w:rPr>
            </w:pPr>
          </w:p>
          <w:p w:rsidR="009A43D9" w:rsidRDefault="00D40D51" w14:paraId="75747622" w14:textId="77777777">
            <w:pPr>
              <w:widowControl w:val="0"/>
              <w:numPr>
                <w:ilvl w:val="1"/>
                <w:numId w:val="66"/>
              </w:numPr>
              <w:rPr>
                <w:rFonts w:ascii="Calibri" w:hAnsi="Calibri"/>
                <w:sz w:val="22"/>
                <w:szCs w:val="22"/>
              </w:rPr>
            </w:pPr>
            <w:r>
              <w:rPr>
                <w:rFonts w:ascii="Calibri" w:hAnsi="Calibri" w:eastAsia="Calibri" w:cs="Calibri"/>
                <w:color w:val="000000"/>
                <w:sz w:val="22"/>
                <w:szCs w:val="22"/>
              </w:rPr>
              <w:t>Payment file type (drop down, single select)</w:t>
            </w:r>
          </w:p>
          <w:p w:rsidR="009A43D9" w:rsidRDefault="00D40D51" w14:paraId="35E8A188" w14:textId="77777777">
            <w:pPr>
              <w:widowControl w:val="0"/>
              <w:numPr>
                <w:ilvl w:val="2"/>
                <w:numId w:val="30"/>
              </w:numPr>
              <w:rPr>
                <w:rFonts w:ascii="Calibri" w:hAnsi="Calibri"/>
                <w:sz w:val="22"/>
                <w:szCs w:val="22"/>
              </w:rPr>
            </w:pPr>
            <w:r>
              <w:rPr>
                <w:rFonts w:ascii="Calibri" w:hAnsi="Calibri" w:eastAsia="Calibri" w:cs="Calibri"/>
                <w:color w:val="000000"/>
                <w:sz w:val="22"/>
                <w:szCs w:val="22"/>
              </w:rPr>
              <w:t>Commission Schedule</w:t>
            </w:r>
          </w:p>
          <w:p w:rsidR="009A43D9" w:rsidRDefault="009A43D9" w14:paraId="16287F21" w14:textId="77777777">
            <w:pPr>
              <w:widowControl w:val="0"/>
              <w:rPr>
                <w:rFonts w:ascii="Calibri" w:hAnsi="Calibri"/>
                <w:sz w:val="22"/>
                <w:szCs w:val="22"/>
              </w:rPr>
            </w:pPr>
          </w:p>
          <w:p w:rsidR="009A43D9" w:rsidRDefault="00D40D51" w14:paraId="2D71097E" w14:textId="77777777">
            <w:pPr>
              <w:widowControl w:val="0"/>
              <w:numPr>
                <w:ilvl w:val="0"/>
                <w:numId w:val="30"/>
              </w:numPr>
              <w:rPr>
                <w:rFonts w:ascii="Calibri" w:hAnsi="Calibri"/>
                <w:sz w:val="22"/>
                <w:szCs w:val="22"/>
              </w:rPr>
            </w:pPr>
            <w:r>
              <w:rPr>
                <w:rFonts w:ascii="Calibri" w:hAnsi="Calibri" w:eastAsia="Calibri" w:cs="Calibri"/>
                <w:color w:val="000000"/>
                <w:sz w:val="22"/>
                <w:szCs w:val="22"/>
              </w:rPr>
              <w:t>The system shall allow the user to do the following:</w:t>
            </w:r>
          </w:p>
          <w:p w:rsidR="009A43D9" w:rsidRDefault="009A43D9" w14:paraId="5BE93A62" w14:textId="77777777">
            <w:pPr>
              <w:widowControl w:val="0"/>
              <w:rPr>
                <w:rFonts w:ascii="Calibri" w:hAnsi="Calibri" w:eastAsia="Calibri" w:cs="Calibri"/>
                <w:color w:val="000000"/>
                <w:sz w:val="22"/>
                <w:szCs w:val="22"/>
              </w:rPr>
            </w:pPr>
          </w:p>
          <w:p w:rsidR="009A43D9" w:rsidRDefault="00D40D51" w14:paraId="18A54678" w14:textId="77777777">
            <w:pPr>
              <w:widowControl w:val="0"/>
              <w:numPr>
                <w:ilvl w:val="1"/>
                <w:numId w:val="31"/>
              </w:numPr>
              <w:rPr>
                <w:rFonts w:ascii="Calibri" w:hAnsi="Calibri"/>
                <w:sz w:val="22"/>
                <w:szCs w:val="22"/>
              </w:rPr>
            </w:pPr>
            <w:r>
              <w:rPr>
                <w:rFonts w:ascii="Calibri" w:hAnsi="Calibri" w:eastAsia="Calibri" w:cs="Calibri"/>
                <w:color w:val="000000"/>
                <w:sz w:val="22"/>
                <w:szCs w:val="22"/>
              </w:rPr>
              <w:t>Select multiple payment files per Payment file type</w:t>
            </w:r>
          </w:p>
          <w:p w:rsidR="009A43D9" w:rsidRDefault="00D40D51" w14:paraId="729DC7A0" w14:textId="77777777">
            <w:pPr>
              <w:widowControl w:val="0"/>
              <w:numPr>
                <w:ilvl w:val="1"/>
                <w:numId w:val="31"/>
              </w:numPr>
              <w:rPr>
                <w:rFonts w:ascii="Calibri" w:hAnsi="Calibri"/>
                <w:sz w:val="22"/>
                <w:szCs w:val="22"/>
              </w:rPr>
            </w:pPr>
            <w:r>
              <w:rPr>
                <w:rFonts w:ascii="Calibri" w:hAnsi="Calibri" w:eastAsia="Calibri" w:cs="Calibri"/>
                <w:color w:val="000000"/>
                <w:sz w:val="22"/>
                <w:szCs w:val="22"/>
              </w:rPr>
              <w:t>Add another/multiple Payment file types per uploading activity</w:t>
            </w:r>
          </w:p>
          <w:p w:rsidR="009A43D9" w:rsidRDefault="00D40D51" w14:paraId="40302E8D" w14:textId="77777777">
            <w:pPr>
              <w:widowControl w:val="0"/>
              <w:numPr>
                <w:ilvl w:val="2"/>
                <w:numId w:val="31"/>
              </w:numPr>
              <w:rPr>
                <w:rFonts w:ascii="Calibri" w:hAnsi="Calibri"/>
                <w:sz w:val="22"/>
                <w:szCs w:val="22"/>
              </w:rPr>
            </w:pPr>
            <w:r>
              <w:rPr>
                <w:rFonts w:ascii="Calibri" w:hAnsi="Calibri" w:eastAsia="Calibri" w:cs="Calibri"/>
                <w:color w:val="000000"/>
                <w:sz w:val="22"/>
                <w:szCs w:val="22"/>
              </w:rPr>
              <w:t>Sample: Upload the following in a single uploading event:</w:t>
            </w:r>
          </w:p>
          <w:p w:rsidR="009A43D9" w:rsidRDefault="00D40D51" w14:paraId="6CB09DFA" w14:textId="77777777">
            <w:pPr>
              <w:widowControl w:val="0"/>
              <w:numPr>
                <w:ilvl w:val="3"/>
                <w:numId w:val="31"/>
              </w:numPr>
              <w:rPr>
                <w:rFonts w:ascii="Calibri" w:hAnsi="Calibri"/>
                <w:sz w:val="22"/>
                <w:szCs w:val="22"/>
              </w:rPr>
            </w:pPr>
            <w:r>
              <w:rPr>
                <w:rFonts w:ascii="Calibri" w:hAnsi="Calibri" w:eastAsia="Calibri" w:cs="Calibri"/>
                <w:color w:val="000000"/>
                <w:sz w:val="22"/>
                <w:szCs w:val="22"/>
              </w:rPr>
              <w:t>Commission Schedule</w:t>
            </w:r>
          </w:p>
          <w:p w:rsidR="009A43D9" w:rsidRDefault="00D40D51" w14:paraId="0BCCF0BE" w14:textId="77777777">
            <w:pPr>
              <w:widowControl w:val="0"/>
              <w:numPr>
                <w:ilvl w:val="4"/>
                <w:numId w:val="31"/>
              </w:numPr>
              <w:rPr>
                <w:rFonts w:ascii="Calibri" w:hAnsi="Calibri"/>
                <w:sz w:val="22"/>
                <w:szCs w:val="22"/>
              </w:rPr>
            </w:pPr>
            <w:r>
              <w:rPr>
                <w:rFonts w:ascii="Calibri" w:hAnsi="Calibri" w:eastAsia="Calibri" w:cs="Calibri"/>
                <w:color w:val="000000"/>
                <w:sz w:val="22"/>
                <w:szCs w:val="22"/>
              </w:rPr>
              <w:t>File1</w:t>
            </w:r>
          </w:p>
          <w:p w:rsidR="009A43D9" w:rsidRDefault="00D40D51" w14:paraId="4A0B722E" w14:textId="77777777">
            <w:pPr>
              <w:widowControl w:val="0"/>
              <w:numPr>
                <w:ilvl w:val="4"/>
                <w:numId w:val="31"/>
              </w:numPr>
              <w:rPr>
                <w:rFonts w:ascii="Calibri" w:hAnsi="Calibri"/>
                <w:sz w:val="22"/>
                <w:szCs w:val="22"/>
              </w:rPr>
            </w:pPr>
            <w:r>
              <w:rPr>
                <w:rFonts w:ascii="Calibri" w:hAnsi="Calibri" w:eastAsia="Calibri" w:cs="Calibri"/>
                <w:color w:val="000000"/>
                <w:sz w:val="22"/>
                <w:szCs w:val="22"/>
              </w:rPr>
              <w:t>File2</w:t>
            </w:r>
          </w:p>
          <w:p w:rsidR="009A43D9" w:rsidRDefault="009A43D9" w14:paraId="384BA73E" w14:textId="77777777">
            <w:pPr>
              <w:widowControl w:val="0"/>
              <w:rPr>
                <w:rFonts w:ascii="Calibri" w:hAnsi="Calibri" w:eastAsia="Calibri" w:cs="Calibri"/>
                <w:color w:val="000000"/>
                <w:sz w:val="22"/>
                <w:szCs w:val="22"/>
              </w:rPr>
            </w:pPr>
          </w:p>
          <w:p w:rsidR="009A43D9" w:rsidRDefault="00D40D51" w14:paraId="7A708137" w14:textId="77777777">
            <w:pPr>
              <w:widowControl w:val="0"/>
              <w:numPr>
                <w:ilvl w:val="0"/>
                <w:numId w:val="31"/>
              </w:numPr>
              <w:rPr>
                <w:rFonts w:ascii="Calibri" w:hAnsi="Calibri"/>
                <w:sz w:val="22"/>
                <w:szCs w:val="22"/>
              </w:rPr>
            </w:pPr>
            <w:r>
              <w:rPr>
                <w:rFonts w:ascii="Calibri" w:hAnsi="Calibri" w:eastAsia="Calibri" w:cs="Calibri"/>
                <w:color w:val="000000"/>
                <w:sz w:val="22"/>
                <w:szCs w:val="22"/>
              </w:rPr>
              <w:t>The system shall display list of selected files per payment file type for uploading.</w:t>
            </w:r>
          </w:p>
          <w:p w:rsidR="009A43D9" w:rsidRDefault="009A43D9" w14:paraId="34B3F2EB" w14:textId="77777777">
            <w:pPr>
              <w:widowControl w:val="0"/>
              <w:rPr>
                <w:rFonts w:ascii="Calibri" w:hAnsi="Calibri" w:eastAsia="Calibri" w:cs="Calibri"/>
                <w:color w:val="000000"/>
                <w:sz w:val="22"/>
                <w:szCs w:val="22"/>
              </w:rPr>
            </w:pPr>
          </w:p>
          <w:p w:rsidR="009A43D9" w:rsidRDefault="00D40D51" w14:paraId="26BB8ACF" w14:textId="77777777">
            <w:pPr>
              <w:widowControl w:val="0"/>
              <w:numPr>
                <w:ilvl w:val="0"/>
                <w:numId w:val="31"/>
              </w:numPr>
              <w:rPr>
                <w:rFonts w:ascii="Calibri" w:hAnsi="Calibri"/>
                <w:sz w:val="22"/>
                <w:szCs w:val="22"/>
              </w:rPr>
            </w:pPr>
            <w:r>
              <w:rPr>
                <w:rFonts w:ascii="Calibri" w:hAnsi="Calibri" w:eastAsia="Calibri" w:cs="Calibri"/>
                <w:color w:val="000000"/>
                <w:sz w:val="22"/>
                <w:szCs w:val="22"/>
              </w:rPr>
              <w:t>The system shall allow the user to trigger uploading via Upload action button.</w:t>
            </w:r>
          </w:p>
          <w:p w:rsidR="009A43D9" w:rsidRDefault="009A43D9" w14:paraId="7D34F5C7" w14:textId="77777777">
            <w:pPr>
              <w:widowControl w:val="0"/>
              <w:rPr>
                <w:rFonts w:ascii="Calibri" w:hAnsi="Calibri"/>
                <w:sz w:val="22"/>
                <w:szCs w:val="22"/>
              </w:rPr>
            </w:pPr>
          </w:p>
          <w:p w:rsidR="009A43D9" w:rsidP="43591555" w:rsidRDefault="00D40D51" w14:paraId="443C6C13" w14:textId="03973C97">
            <w:pPr>
              <w:pStyle w:val="Normal"/>
              <w:widowControl w:val="0"/>
              <w:rPr>
                <w:rFonts w:ascii="Calibri" w:hAnsi="Calibri"/>
                <w:sz w:val="22"/>
                <w:szCs w:val="22"/>
              </w:rPr>
            </w:pPr>
            <w:r w:rsidRPr="43591555" w:rsidR="3DC153C0">
              <w:rPr>
                <w:rFonts w:ascii="Calibri" w:hAnsi="Calibri" w:eastAsia="Calibri" w:cs="Calibri"/>
                <w:color w:val="000000" w:themeColor="text1" w:themeTint="FF" w:themeShade="FF"/>
                <w:sz w:val="22"/>
                <w:szCs w:val="22"/>
              </w:rPr>
              <w:t xml:space="preserve">FRS.CSH.02.02.04.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CE83405" w14:textId="77777777">
            <w:pPr>
              <w:widowControl w:val="0"/>
              <w:rPr>
                <w:rFonts w:ascii="Calibri" w:hAnsi="Calibri"/>
                <w:sz w:val="22"/>
                <w:szCs w:val="22"/>
              </w:rPr>
            </w:pPr>
            <w:r>
              <w:rPr>
                <w:rFonts w:ascii="Calibri" w:hAnsi="Calibri" w:eastAsia="Calibri" w:cs="Calibri"/>
                <w:color w:val="000000" w:themeColor="text1"/>
                <w:sz w:val="22"/>
                <w:szCs w:val="22"/>
              </w:rPr>
              <w:t>Once Upload action is triggered, the system shall be able to perform the following template validations upon uploading:</w:t>
            </w:r>
          </w:p>
          <w:p w:rsidR="009A43D9" w:rsidRDefault="00D40D51" w14:paraId="419C5A26"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Required fields are complete</w:t>
            </w:r>
          </w:p>
          <w:p w:rsidR="009A43D9" w:rsidRDefault="00D40D51" w14:paraId="388AE8DD"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Uploaded files are in .csv format, pipe delimiter</w:t>
            </w:r>
          </w:p>
          <w:p w:rsidR="009A43D9" w:rsidRDefault="00D40D51" w14:paraId="043113B6" w14:textId="1C0326D4">
            <w:pPr>
              <w:widowControl w:val="0"/>
              <w:numPr>
                <w:ilvl w:val="0"/>
                <w:numId w:val="32"/>
              </w:numPr>
              <w:rPr>
                <w:rFonts w:ascii="Calibri" w:hAnsi="Calibri"/>
                <w:sz w:val="22"/>
                <w:szCs w:val="22"/>
              </w:rPr>
            </w:pPr>
            <w:r w:rsidRPr="0AC3C7C6" w:rsidR="00D40D51">
              <w:rPr>
                <w:rFonts w:ascii="Calibri" w:hAnsi="Calibri" w:eastAsia="Calibri" w:cs="Calibri"/>
                <w:color w:val="000000" w:themeColor="text1" w:themeTint="FF" w:themeShade="FF"/>
                <w:sz w:val="22"/>
                <w:szCs w:val="22"/>
              </w:rPr>
              <w:t xml:space="preserve">File </w:t>
            </w:r>
            <w:r w:rsidRPr="0AC3C7C6" w:rsidR="00D40D51">
              <w:rPr>
                <w:rFonts w:ascii="Calibri" w:hAnsi="Calibri" w:eastAsia="Calibri" w:cs="Calibri"/>
                <w:color w:val="000000" w:themeColor="text1" w:themeTint="FF" w:themeShade="FF"/>
                <w:sz w:val="22"/>
                <w:szCs w:val="22"/>
              </w:rPr>
              <w:t>size</w:t>
            </w:r>
            <w:r w:rsidRPr="0AC3C7C6" w:rsidR="00D40D51">
              <w:rPr>
                <w:rFonts w:ascii="Calibri" w:hAnsi="Calibri" w:eastAsia="Calibri" w:cs="Calibri"/>
                <w:color w:val="000000" w:themeColor="text1" w:themeTint="FF" w:themeShade="FF"/>
                <w:sz w:val="22"/>
                <w:szCs w:val="22"/>
              </w:rPr>
              <w:t xml:space="preserve"> is within limit (max of 5</w:t>
            </w:r>
            <w:r w:rsidRPr="0AC3C7C6" w:rsidR="389390AF">
              <w:rPr>
                <w:rFonts w:ascii="Calibri" w:hAnsi="Calibri" w:eastAsia="Calibri" w:cs="Calibri"/>
                <w:color w:val="000000" w:themeColor="text1" w:themeTint="FF" w:themeShade="FF"/>
                <w:sz w:val="22"/>
                <w:szCs w:val="22"/>
              </w:rPr>
              <w:t>0</w:t>
            </w:r>
            <w:r w:rsidRPr="0AC3C7C6" w:rsidR="00D40D51">
              <w:rPr>
                <w:rFonts w:ascii="Calibri" w:hAnsi="Calibri" w:eastAsia="Calibri" w:cs="Calibri"/>
                <w:color w:val="000000" w:themeColor="text1" w:themeTint="FF" w:themeShade="FF"/>
                <w:sz w:val="22"/>
                <w:szCs w:val="22"/>
              </w:rPr>
              <w:t>MB)</w:t>
            </w:r>
          </w:p>
          <w:p w:rsidR="009A43D9" w:rsidRDefault="00D40D51" w14:paraId="4C786E32"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Duplicate check</w:t>
            </w:r>
          </w:p>
          <w:p w:rsidR="009A43D9" w:rsidRDefault="00D40D51" w14:paraId="797B695E" w14:textId="77777777">
            <w:pPr>
              <w:widowControl w:val="0"/>
              <w:numPr>
                <w:ilvl w:val="1"/>
                <w:numId w:val="32"/>
              </w:numPr>
              <w:rPr>
                <w:rFonts w:ascii="Calibri" w:hAnsi="Calibri"/>
                <w:sz w:val="22"/>
                <w:szCs w:val="22"/>
              </w:rPr>
            </w:pPr>
            <w:r>
              <w:rPr>
                <w:rFonts w:ascii="Calibri" w:hAnsi="Calibri" w:eastAsia="Calibri" w:cs="Calibri"/>
                <w:color w:val="000000" w:themeColor="text1"/>
                <w:sz w:val="22"/>
                <w:szCs w:val="22"/>
              </w:rPr>
              <w:t>A previously uploaded file should not be processed.</w:t>
            </w:r>
          </w:p>
          <w:p w:rsidR="009A43D9" w:rsidRDefault="009A43D9" w14:paraId="0B4020A7" w14:textId="77777777">
            <w:pPr>
              <w:widowControl w:val="0"/>
              <w:rPr>
                <w:rFonts w:ascii="Calibri" w:hAnsi="Calibri"/>
                <w:sz w:val="22"/>
                <w:szCs w:val="22"/>
              </w:rPr>
            </w:pPr>
          </w:p>
          <w:p w:rsidR="009A43D9" w:rsidP="43591555" w:rsidRDefault="00D40D51" w14:paraId="21A2CDF4" w14:textId="1E5AD773">
            <w:pPr>
              <w:pStyle w:val="Normal"/>
              <w:widowControl w:val="0"/>
              <w:rPr>
                <w:rFonts w:ascii="Calibri" w:hAnsi="Calibri"/>
                <w:sz w:val="22"/>
                <w:szCs w:val="22"/>
              </w:rPr>
            </w:pPr>
            <w:r w:rsidRPr="43591555" w:rsidR="74F07F3A">
              <w:rPr>
                <w:rFonts w:ascii="Calibri" w:hAnsi="Calibri" w:eastAsia="Calibri" w:cs="Calibri"/>
                <w:color w:val="000000" w:themeColor="text1" w:themeTint="FF" w:themeShade="FF"/>
                <w:sz w:val="22"/>
                <w:szCs w:val="22"/>
              </w:rPr>
              <w:t xml:space="preserve">FRS.CSH.02.02.04.01. </w:t>
            </w:r>
            <w:r w:rsidRPr="43591555" w:rsidR="00D40D51">
              <w:rPr>
                <w:rFonts w:ascii="Calibri" w:hAnsi="Calibri" w:eastAsia="Calibri" w:cs="Calibri"/>
                <w:color w:val="000000" w:themeColor="text1" w:themeTint="FF" w:themeShade="FF"/>
                <w:sz w:val="22"/>
                <w:szCs w:val="22"/>
              </w:rPr>
              <w:t xml:space="preserve">The system shall produce a validation report (list of uploaded, rejected and errors). The file should </w:t>
            </w:r>
            <w:r w:rsidRPr="43591555" w:rsidR="00D40D51">
              <w:rPr>
                <w:rFonts w:ascii="Calibri" w:hAnsi="Calibri" w:eastAsia="Calibri" w:cs="Calibri"/>
                <w:color w:val="000000" w:themeColor="text1" w:themeTint="FF" w:themeShade="FF"/>
                <w:sz w:val="22"/>
                <w:szCs w:val="22"/>
              </w:rPr>
              <w:t>contain</w:t>
            </w:r>
            <w:r w:rsidRPr="43591555" w:rsidR="00D40D51">
              <w:rPr>
                <w:rFonts w:ascii="Calibri" w:hAnsi="Calibri" w:eastAsia="Calibri" w:cs="Calibri"/>
                <w:color w:val="000000" w:themeColor="text1" w:themeTint="FF" w:themeShade="FF"/>
                <w:sz w:val="22"/>
                <w:szCs w:val="22"/>
              </w:rPr>
              <w:t xml:space="preserve"> summary count of uploaded and rejected records.</w:t>
            </w:r>
          </w:p>
          <w:p w:rsidR="009A43D9" w:rsidRDefault="009A43D9" w14:paraId="1D7B270A" w14:textId="77777777">
            <w:pPr>
              <w:widowControl w:val="0"/>
              <w:rPr>
                <w:rFonts w:ascii="Calibri" w:hAnsi="Calibri"/>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70"/>
              <w:gridCol w:w="1667"/>
            </w:tblGrid>
            <w:tr w:rsidR="009A43D9" w:rsidTr="43591555" w14:paraId="43DBEB1C" w14:textId="77777777">
              <w:tc>
                <w:tcPr>
                  <w:tcW w:w="1660" w:type="dxa"/>
                  <w:tcBorders>
                    <w:top w:val="single" w:color="000000" w:themeColor="text1" w:sz="4" w:space="0"/>
                    <w:left w:val="single" w:color="000000" w:themeColor="text1" w:sz="4" w:space="0"/>
                    <w:bottom w:val="single" w:color="000000" w:themeColor="text1" w:sz="4" w:space="0"/>
                  </w:tcBorders>
                  <w:tcMar/>
                </w:tcPr>
                <w:p w:rsidR="009A43D9" w:rsidRDefault="009A43D9" w14:paraId="4F904CB7" w14:textId="77777777">
                  <w:pPr>
                    <w:pStyle w:val="TableContents"/>
                    <w:widowControl w:val="0"/>
                    <w:rPr>
                      <w:rFonts w:ascii="Calibri" w:hAnsi="Calibri" w:eastAsia="Calibri" w:cs="Calibri"/>
                      <w:color w:val="000000" w:themeColor="text1"/>
                      <w:sz w:val="16"/>
                      <w:szCs w:val="16"/>
                    </w:rPr>
                  </w:pPr>
                </w:p>
              </w:tc>
              <w:tc>
                <w:tcPr>
                  <w:tcW w:w="1673" w:type="dxa"/>
                  <w:tcBorders>
                    <w:top w:val="single" w:color="000000" w:themeColor="text1" w:sz="4" w:space="0"/>
                    <w:left w:val="single" w:color="000000" w:themeColor="text1" w:sz="4" w:space="0"/>
                    <w:bottom w:val="single" w:color="000000" w:themeColor="text1" w:sz="4" w:space="0"/>
                  </w:tcBorders>
                  <w:tcMar/>
                </w:tcPr>
                <w:p w:rsidR="009A43D9" w:rsidRDefault="00D40D51" w14:paraId="59130CC6" w14:textId="77777777">
                  <w:pPr>
                    <w:pStyle w:val="TableContents"/>
                    <w:widowControl w:val="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Count</w:t>
                  </w:r>
                </w:p>
              </w:tc>
              <w:tc>
                <w:tcPr>
                  <w:tcW w:w="16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FB3BA99" w14:textId="77777777">
                  <w:pPr>
                    <w:pStyle w:val="TableContents"/>
                    <w:widowControl w:val="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Amount</w:t>
                  </w:r>
                </w:p>
              </w:tc>
            </w:tr>
            <w:tr w:rsidR="009A43D9" w:rsidTr="43591555" w14:paraId="003889DE" w14:textId="77777777">
              <w:tc>
                <w:tcPr>
                  <w:tcW w:w="1660" w:type="dxa"/>
                  <w:tcBorders>
                    <w:left w:val="single" w:color="000000" w:themeColor="text1" w:sz="4" w:space="0"/>
                    <w:bottom w:val="single" w:color="000000" w:themeColor="text1" w:sz="4" w:space="0"/>
                  </w:tcBorders>
                  <w:tcMar/>
                </w:tcPr>
                <w:p w:rsidR="009A43D9" w:rsidRDefault="00D40D51" w14:paraId="7FB3B9DD" w14:textId="77777777">
                  <w:pPr>
                    <w:pStyle w:val="TableContents"/>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Successful Upload</w:t>
                  </w:r>
                </w:p>
              </w:tc>
              <w:tc>
                <w:tcPr>
                  <w:tcW w:w="1673" w:type="dxa"/>
                  <w:tcBorders>
                    <w:left w:val="single" w:color="000000" w:themeColor="text1" w:sz="4" w:space="0"/>
                    <w:bottom w:val="single" w:color="000000" w:themeColor="text1" w:sz="4" w:space="0"/>
                  </w:tcBorders>
                  <w:tcMar/>
                </w:tcPr>
                <w:p w:rsidR="009A43D9" w:rsidRDefault="009A43D9" w14:paraId="06971CD3" w14:textId="77777777">
                  <w:pPr>
                    <w:pStyle w:val="TableContents"/>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2A1F701D" w14:textId="77777777">
                  <w:pPr>
                    <w:pStyle w:val="TableContents"/>
                    <w:widowControl w:val="0"/>
                    <w:rPr>
                      <w:rFonts w:ascii="Calibri" w:hAnsi="Calibri" w:eastAsia="Calibri" w:cs="Calibri"/>
                      <w:color w:val="000000" w:themeColor="text1"/>
                      <w:sz w:val="16"/>
                      <w:szCs w:val="16"/>
                    </w:rPr>
                  </w:pPr>
                </w:p>
              </w:tc>
            </w:tr>
            <w:tr w:rsidR="009A43D9" w:rsidTr="43591555" w14:paraId="5DCAEE41" w14:textId="77777777">
              <w:tc>
                <w:tcPr>
                  <w:tcW w:w="1660" w:type="dxa"/>
                  <w:tcBorders>
                    <w:left w:val="single" w:color="000000" w:themeColor="text1" w:sz="4" w:space="0"/>
                    <w:bottom w:val="single" w:color="000000" w:themeColor="text1" w:sz="4" w:space="0"/>
                  </w:tcBorders>
                  <w:tcMar/>
                </w:tcPr>
                <w:p w:rsidR="009A43D9" w:rsidRDefault="00D40D51" w14:paraId="116301F6" w14:textId="77777777">
                  <w:pPr>
                    <w:pStyle w:val="TableContents"/>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Failed Upload</w:t>
                  </w:r>
                </w:p>
              </w:tc>
              <w:tc>
                <w:tcPr>
                  <w:tcW w:w="1673" w:type="dxa"/>
                  <w:tcBorders>
                    <w:left w:val="single" w:color="000000" w:themeColor="text1" w:sz="4" w:space="0"/>
                    <w:bottom w:val="single" w:color="000000" w:themeColor="text1" w:sz="4" w:space="0"/>
                  </w:tcBorders>
                  <w:tcMar/>
                </w:tcPr>
                <w:p w:rsidR="009A43D9" w:rsidRDefault="009A43D9" w14:paraId="03EFCA41" w14:textId="77777777">
                  <w:pPr>
                    <w:pStyle w:val="TableContents"/>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F96A722" w14:textId="77777777">
                  <w:pPr>
                    <w:pStyle w:val="TableContents"/>
                    <w:widowControl w:val="0"/>
                    <w:rPr>
                      <w:rFonts w:ascii="Calibri" w:hAnsi="Calibri" w:eastAsia="Calibri" w:cs="Calibri"/>
                      <w:color w:val="000000" w:themeColor="text1"/>
                      <w:sz w:val="16"/>
                      <w:szCs w:val="16"/>
                    </w:rPr>
                  </w:pPr>
                </w:p>
              </w:tc>
            </w:tr>
            <w:tr w:rsidR="009A43D9" w:rsidTr="43591555" w14:paraId="46FE0C09" w14:textId="77777777">
              <w:tc>
                <w:tcPr>
                  <w:tcW w:w="1660" w:type="dxa"/>
                  <w:tcBorders>
                    <w:left w:val="single" w:color="000000" w:themeColor="text1" w:sz="4" w:space="0"/>
                    <w:bottom w:val="single" w:color="000000" w:themeColor="text1" w:sz="4" w:space="0"/>
                  </w:tcBorders>
                  <w:tcMar/>
                </w:tcPr>
                <w:p w:rsidR="009A43D9" w:rsidRDefault="00D40D51" w14:paraId="51E8FDB7" w14:textId="77777777">
                  <w:pPr>
                    <w:pStyle w:val="TableContents"/>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Total</w:t>
                  </w:r>
                </w:p>
              </w:tc>
              <w:tc>
                <w:tcPr>
                  <w:tcW w:w="1673" w:type="dxa"/>
                  <w:tcBorders>
                    <w:left w:val="single" w:color="000000" w:themeColor="text1" w:sz="4" w:space="0"/>
                    <w:bottom w:val="single" w:color="000000" w:themeColor="text1" w:sz="4" w:space="0"/>
                  </w:tcBorders>
                  <w:tcMar/>
                </w:tcPr>
                <w:p w:rsidR="009A43D9" w:rsidRDefault="009A43D9" w14:paraId="5B95CD12" w14:textId="77777777">
                  <w:pPr>
                    <w:pStyle w:val="TableContents"/>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220BBB2" w14:textId="77777777">
                  <w:pPr>
                    <w:pStyle w:val="TableContents"/>
                    <w:widowControl w:val="0"/>
                    <w:rPr>
                      <w:rFonts w:ascii="Calibri" w:hAnsi="Calibri" w:eastAsia="Calibri" w:cs="Calibri"/>
                      <w:color w:val="000000" w:themeColor="text1"/>
                      <w:sz w:val="16"/>
                      <w:szCs w:val="16"/>
                    </w:rPr>
                  </w:pPr>
                </w:p>
              </w:tc>
            </w:tr>
          </w:tbl>
          <w:p w:rsidR="009A43D9" w:rsidP="43591555" w:rsidRDefault="00D40D51" w14:paraId="45795EE2" w14:textId="53ACD882">
            <w:pPr>
              <w:pStyle w:val="Normal"/>
              <w:widowControl w:val="0"/>
              <w:rPr>
                <w:rFonts w:ascii="Calibri" w:hAnsi="Calibri"/>
                <w:sz w:val="22"/>
                <w:szCs w:val="22"/>
              </w:rPr>
            </w:pPr>
            <w:r w:rsidRPr="43591555" w:rsidR="1BD82738">
              <w:rPr>
                <w:rFonts w:ascii="Calibri" w:hAnsi="Calibri" w:eastAsia="Calibri" w:cs="Calibri"/>
                <w:color w:val="000000" w:themeColor="text1" w:themeTint="FF" w:themeShade="FF"/>
                <w:sz w:val="22"/>
                <w:szCs w:val="22"/>
              </w:rPr>
              <w:t>FRS.CSH.02.02.04.02.</w:t>
            </w:r>
            <w:r w:rsidRPr="43591555" w:rsidR="1BD8273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Failed Uploads, the system shall provide the list of failed items with reason for failures per uploaded file</w:t>
            </w:r>
          </w:p>
          <w:p w:rsidR="009A43D9" w:rsidRDefault="00D40D51" w14:paraId="5D69E328"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B38A642"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Status (Failed)</w:t>
            </w:r>
          </w:p>
          <w:p w:rsidR="009A43D9" w:rsidRDefault="00D40D51" w14:paraId="5A10B15F" w14:textId="77777777">
            <w:pPr>
              <w:widowControl w:val="0"/>
              <w:numPr>
                <w:ilvl w:val="0"/>
                <w:numId w:val="33"/>
              </w:numPr>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Reason for Failure</w:t>
            </w:r>
          </w:p>
          <w:p w:rsidR="009A43D9" w:rsidP="43591555" w:rsidRDefault="00D40D51" w14:paraId="571DD535" w14:textId="03F97E9D">
            <w:pPr>
              <w:pStyle w:val="Normal"/>
              <w:widowControl w:val="0"/>
              <w:rPr>
                <w:rFonts w:ascii="Calibri" w:hAnsi="Calibri" w:eastAsia="Calibri" w:cs="Calibri"/>
                <w:color w:val="000000" w:themeColor="text1"/>
                <w:sz w:val="22"/>
                <w:szCs w:val="22"/>
              </w:rPr>
            </w:pPr>
            <w:r w:rsidRPr="43591555" w:rsidR="5DE68667">
              <w:rPr>
                <w:rFonts w:ascii="Calibri" w:hAnsi="Calibri" w:eastAsia="Calibri" w:cs="Calibri"/>
                <w:color w:val="000000" w:themeColor="text1" w:themeTint="FF" w:themeShade="FF"/>
                <w:sz w:val="22"/>
                <w:szCs w:val="22"/>
              </w:rPr>
              <w:t>FRS.CSH.02.02.04.03.</w:t>
            </w:r>
            <w:r w:rsidRPr="43591555" w:rsidR="5DE68667">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Successful Upload, the system shall provide the list of successful items per uploaded file</w:t>
            </w:r>
          </w:p>
          <w:p w:rsidR="009A43D9" w:rsidRDefault="00D40D51" w14:paraId="3EFA9A87"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059019B" w14:textId="77777777">
            <w:pPr>
              <w:widowControl w:val="0"/>
              <w:numPr>
                <w:ilvl w:val="0"/>
                <w:numId w:val="33"/>
              </w:numPr>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Status (Successful)</w:t>
            </w:r>
          </w:p>
          <w:p w:rsidR="009A43D9" w:rsidP="43591555" w:rsidRDefault="00D40D51" w14:paraId="05F37BDF" w14:textId="78A523FD">
            <w:pPr>
              <w:pStyle w:val="Normal"/>
              <w:widowControl w:val="0"/>
              <w:rPr>
                <w:rFonts w:ascii="Calibri" w:hAnsi="Calibri"/>
                <w:sz w:val="22"/>
                <w:szCs w:val="22"/>
              </w:rPr>
            </w:pPr>
            <w:r w:rsidRPr="43591555" w:rsidR="26DF0875">
              <w:rPr>
                <w:rFonts w:ascii="Calibri" w:hAnsi="Calibri" w:eastAsia="Calibri" w:cs="Calibri"/>
                <w:color w:val="000000" w:themeColor="text1" w:themeTint="FF" w:themeShade="FF"/>
                <w:sz w:val="22"/>
                <w:szCs w:val="22"/>
              </w:rPr>
              <w:t>FRS.CSH.02.02.04.04.</w:t>
            </w:r>
            <w:r w:rsidRPr="43591555" w:rsidR="26DF087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download list of successful upload and failed upload in xlsx format.</w:t>
            </w:r>
          </w:p>
          <w:p w:rsidR="009A43D9" w:rsidRDefault="009A43D9" w14:paraId="13CB595B" w14:textId="77777777">
            <w:pPr>
              <w:widowControl w:val="0"/>
              <w:rPr>
                <w:rFonts w:ascii="Calibri" w:hAnsi="Calibri"/>
                <w:sz w:val="22"/>
                <w:szCs w:val="22"/>
              </w:rPr>
            </w:pPr>
          </w:p>
          <w:p w:rsidR="009A43D9" w:rsidP="43591555" w:rsidRDefault="00D40D51" w14:paraId="264679F2" w14:textId="09454C51">
            <w:pPr>
              <w:pStyle w:val="Normal"/>
              <w:widowControl w:val="0"/>
              <w:rPr>
                <w:rFonts w:ascii="Calibri" w:hAnsi="Calibri" w:eastAsia="Calibri" w:cs="Calibri"/>
                <w:color w:val="000000" w:themeColor="text1"/>
                <w:sz w:val="22"/>
                <w:szCs w:val="22"/>
              </w:rPr>
            </w:pPr>
            <w:r w:rsidRPr="43591555" w:rsidR="7CA72305">
              <w:rPr>
                <w:rFonts w:ascii="Calibri" w:hAnsi="Calibri" w:eastAsia="Calibri" w:cs="Calibri"/>
                <w:color w:val="000000" w:themeColor="text1" w:themeTint="FF" w:themeShade="FF"/>
                <w:sz w:val="22"/>
                <w:szCs w:val="22"/>
              </w:rPr>
              <w:t>FRS.CSH.02.02.04.05.</w:t>
            </w:r>
            <w:r w:rsidRPr="43591555" w:rsidR="7CA7230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Once uploaded, the raw Commission Schedule file shall be stored as a protected, non-editable record and assigned a unique upload or batch reference. </w:t>
            </w:r>
            <w:r w:rsidRPr="43591555" w:rsidR="00D40D51">
              <w:rPr>
                <w:rFonts w:ascii="Calibri" w:hAnsi="Calibri" w:eastAsia="Calibri" w:cs="Calibri"/>
                <w:color w:val="000000" w:themeColor="text1" w:themeTint="FF" w:themeShade="FF"/>
                <w:sz w:val="22"/>
                <w:szCs w:val="22"/>
              </w:rPr>
              <w:t xml:space="preserve">The system shall tag each record with </w:t>
            </w:r>
            <w:r w:rsidRPr="43591555" w:rsidR="00D40D51">
              <w:rPr>
                <w:rFonts w:ascii="Calibri" w:hAnsi="Calibri" w:eastAsia="Calibri" w:cs="Calibri"/>
                <w:color w:val="000000" w:themeColor="text1" w:themeTint="FF" w:themeShade="FF"/>
                <w:sz w:val="22"/>
                <w:szCs w:val="22"/>
              </w:rPr>
              <w:t>UploadID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SourceFileID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UploadedbyID</w:t>
            </w:r>
            <w:r w:rsidRPr="43591555" w:rsidR="00D40D51">
              <w:rPr>
                <w:rFonts w:ascii="Calibri" w:hAnsi="Calibri" w:eastAsia="Calibri" w:cs="Calibri"/>
                <w:color w:val="000000" w:themeColor="text1" w:themeTint="FF" w:themeShade="FF"/>
                <w:sz w:val="22"/>
                <w:szCs w:val="22"/>
              </w:rPr>
              <w:t xml:space="preserve"> and </w:t>
            </w:r>
            <w:r w:rsidRPr="43591555" w:rsidR="00D40D51">
              <w:rPr>
                <w:rFonts w:ascii="Calibri" w:hAnsi="Calibri" w:eastAsia="Calibri" w:cs="Calibri"/>
                <w:color w:val="000000" w:themeColor="text1" w:themeTint="FF" w:themeShade="FF"/>
                <w:sz w:val="22"/>
                <w:szCs w:val="22"/>
              </w:rPr>
              <w:t>ProcessingTimestamp</w:t>
            </w:r>
            <w:r w:rsidRPr="43591555" w:rsidR="00D40D51">
              <w:rPr>
                <w:rFonts w:ascii="Calibri" w:hAnsi="Calibri" w:eastAsia="Calibri" w:cs="Calibri"/>
                <w:color w:val="000000" w:themeColor="text1" w:themeTint="FF" w:themeShade="FF"/>
                <w:sz w:val="22"/>
                <w:szCs w:val="22"/>
              </w:rPr>
              <w:t>.</w:t>
            </w:r>
          </w:p>
          <w:p>
            <w:pPr>
              <w:pStyle w:val="ListParagraph"/>
              <w:numPr>
                <w:ilvl w:val="0"/>
                <w:numId w:val="127"/>
              </w:numPr>
              <w:rPr>
                <w:rFonts w:ascii="Calibri" w:hAnsi="Calibri" w:cs="Calibri"/>
                <w:sz w:val="22"/>
                <w:szCs w:val="22"/>
              </w:rPr>
            </w:pPr>
            <w:r>
              <w:rPr>
                <w:rFonts w:ascii="Calibri" w:hAnsi="Calibri" w:cs="Calibri"/>
                <w:sz w:val="22"/>
                <w:szCs w:val="22"/>
              </w:rPr>
              <w:t xml:space="preserve">The system shall refuse a file already uploaded (same content) with the message "This file was already uploaded" and a file larger than 50 MB with the message "The file is larger than 50 MB".</w:t>
            </w:r>
          </w:p>
          <w:p>
            <w:pPr>
              <w:pStyle w:val="ListParagraph"/>
              <w:numPr>
                <w:ilvl w:val="0"/>
                <w:numId w:val="127"/>
              </w:numPr>
              <w:rPr>
                <w:rFonts w:ascii="Calibri" w:hAnsi="Calibri" w:cs="Calibri"/>
                <w:sz w:val="22"/>
                <w:szCs w:val="22"/>
              </w:rPr>
            </w:pPr>
            <w:r>
              <w:rPr>
                <w:rFonts w:ascii="Calibri" w:hAnsi="Calibri" w:cs="Calibri"/>
                <w:sz w:val="22"/>
                <w:szCs w:val="22"/>
              </w:rPr>
              <w:t xml:space="preserve">The validation report shall be shown on the screen right after the upload and kept with the upload reference for later download.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8"/>
              </w:numPr>
              <w:rPr>
                <w:rFonts w:ascii="Calibri" w:hAnsi="Calibri" w:cs="Calibri"/>
                <w:sz w:val="22"/>
                <w:szCs w:val="22"/>
              </w:rPr>
            </w:pPr>
            <w:r>
              <w:rPr>
                <w:rFonts w:ascii="Calibri" w:hAnsi="Calibri" w:cs="Calibri"/>
                <w:sz w:val="22"/>
                <w:szCs w:val="22"/>
              </w:rPr>
              <w:t xml:space="preserve">A Commission Schedule file in pipe-delimited .csv format with all mandatory fields is accepted and listed with its upload reference.</w:t>
            </w:r>
          </w:p>
          <w:p>
            <w:pPr>
              <w:pStyle w:val="ListParagraph"/>
              <w:numPr>
                <w:ilvl w:val="0"/>
                <w:numId w:val="128"/>
              </w:numPr>
              <w:rPr>
                <w:rFonts w:ascii="Calibri" w:hAnsi="Calibri" w:cs="Calibri"/>
                <w:sz w:val="22"/>
                <w:szCs w:val="22"/>
              </w:rPr>
            </w:pPr>
            <w:r>
              <w:rPr>
                <w:rFonts w:ascii="Calibri" w:hAnsi="Calibri" w:cs="Calibri"/>
                <w:sz w:val="22"/>
                <w:szCs w:val="22"/>
              </w:rPr>
              <w:t xml:space="preserve">The same file uploaded again is refused with "This file was already uploaded".</w:t>
            </w:r>
          </w:p>
          <w:p>
            <w:pPr>
              <w:pStyle w:val="ListParagraph"/>
              <w:numPr>
                <w:ilvl w:val="0"/>
                <w:numId w:val="128"/>
              </w:numPr>
              <w:rPr>
                <w:rFonts w:ascii="Calibri" w:hAnsi="Calibri" w:cs="Calibri"/>
                <w:sz w:val="22"/>
                <w:szCs w:val="22"/>
              </w:rPr>
            </w:pPr>
            <w:r>
              <w:rPr>
                <w:rFonts w:ascii="Calibri" w:hAnsi="Calibri" w:cs="Calibri"/>
                <w:sz w:val="22"/>
                <w:szCs w:val="22"/>
              </w:rPr>
              <w:t xml:space="preserve">A file with a row without the payment reference is not processed and the validation report lists the row with the reason.</w:t>
            </w:r>
          </w:p>
          <w:p w:rsidR="009A43D9" w:rsidRDefault="009A43D9" w14:paraId="6D9C8D39" w14:textId="77777777">
            <w:pPr>
              <w:widowControl w:val="0"/>
              <w:rPr>
                <w:rFonts w:eastAsia="Calibri" w:cs="Calibri"/>
                <w:color w:val="000000" w:themeColor="text1"/>
              </w:rPr>
            </w:pPr>
          </w:p>
          <w:p w:rsidR="009A43D9" w:rsidP="43591555" w:rsidRDefault="00D40D51" w14:paraId="6F91C66F" w14:textId="3377DDBE">
            <w:pPr>
              <w:pStyle w:val="Normal"/>
              <w:widowControl w:val="0"/>
              <w:rPr>
                <w:rFonts w:ascii="Calibri" w:hAnsi="Calibri"/>
                <w:color w:val="auto"/>
                <w:sz w:val="22"/>
                <w:szCs w:val="22"/>
              </w:rPr>
            </w:pPr>
            <w:r w:rsidRPr="43591555" w:rsidR="5300A608">
              <w:rPr>
                <w:rFonts w:ascii="Calibri" w:hAnsi="Calibri" w:eastAsia="Calibri" w:cs="Calibri"/>
                <w:color w:val="000000" w:themeColor="text1" w:themeTint="FF" w:themeShade="FF"/>
                <w:sz w:val="22"/>
                <w:szCs w:val="22"/>
              </w:rPr>
              <w:t xml:space="preserve">FRS.CSH.02.02.06. </w:t>
            </w:r>
            <w:r w:rsidRPr="43591555" w:rsidR="00D40D51">
              <w:rPr>
                <w:rFonts w:ascii="Calibri" w:hAnsi="Calibri" w:eastAsia="Calibri" w:cs="Calibri"/>
                <w:color w:val="auto"/>
                <w:sz w:val="22"/>
                <w:szCs w:val="22"/>
              </w:rPr>
              <w:t>The system shall not process the file if there are failed validations.</w:t>
            </w:r>
          </w:p>
          <w:p w:rsidR="009A43D9" w:rsidP="0AC3C7C6" w:rsidRDefault="009A43D9" w14:paraId="675E05EE" w14:textId="77777777">
            <w:pPr>
              <w:widowControl w:val="0"/>
              <w:rPr>
                <w:rFonts w:eastAsia="Calibri" w:cs="Calibri"/>
                <w:color w:val="auto" w:themeColor="text1"/>
              </w:rPr>
            </w:pPr>
          </w:p>
          <w:p w:rsidR="009A43D9" w:rsidP="43591555" w:rsidRDefault="00D40D51" w14:paraId="3390E30B" w14:textId="7316A10C">
            <w:pPr>
              <w:pStyle w:val="Normal"/>
              <w:widowControl w:val="0"/>
              <w:rPr>
                <w:rFonts w:ascii="Calibri" w:hAnsi="Calibri"/>
                <w:color w:val="C9211E"/>
                <w:sz w:val="22"/>
                <w:szCs w:val="22"/>
              </w:rPr>
            </w:pPr>
            <w:r w:rsidRPr="43591555" w:rsidR="41292C6F">
              <w:rPr>
                <w:rFonts w:ascii="Calibri" w:hAnsi="Calibri" w:eastAsia="Calibri" w:cs="Calibri"/>
                <w:color w:val="000000" w:themeColor="text1" w:themeTint="FF" w:themeShade="FF"/>
                <w:sz w:val="22"/>
                <w:szCs w:val="22"/>
              </w:rPr>
              <w:t xml:space="preserve">FRS.CSH.02.02.07 </w:t>
            </w:r>
            <w:r w:rsidRPr="43591555" w:rsidR="00D40D51">
              <w:rPr>
                <w:rFonts w:ascii="Calibri" w:hAnsi="Calibri" w:eastAsia="Calibri" w:cs="Calibri"/>
                <w:color w:val="auto"/>
                <w:sz w:val="22"/>
                <w:szCs w:val="22"/>
              </w:rPr>
              <w:t>File Template</w:t>
            </w:r>
          </w:p>
          <w:p w:rsidR="009A43D9" w:rsidRDefault="00D40D51" w14:paraId="55AF7D11" w14:textId="77777777">
            <w:pPr>
              <w:widowControl w:val="0"/>
              <w:rPr>
                <w:rFonts w:ascii="Calibri" w:hAnsi="Calibri"/>
                <w:sz w:val="22"/>
                <w:szCs w:val="22"/>
              </w:rPr>
            </w:pPr>
            <w:r>
              <w:rPr>
                <w:rFonts w:ascii="Calibri" w:hAnsi="Calibri" w:eastAsia="Calibri" w:cs="Calibri"/>
                <w:color w:val="000000" w:themeColor="text1"/>
                <w:sz w:val="22"/>
                <w:szCs w:val="22"/>
              </w:rPr>
              <w:t>The system shall check if all fields are included in the file per payment file type:</w:t>
            </w:r>
          </w:p>
          <w:p w:rsidR="009A43D9" w:rsidRDefault="009A43D9" w14:paraId="2FC17F8B" w14:textId="77777777">
            <w:pPr>
              <w:widowControl w:val="0"/>
              <w:rPr>
                <w:rFonts w:ascii="Calibri" w:hAnsi="Calibri" w:eastAsia="Calibri" w:cs="Calibri"/>
                <w:color w:val="000000" w:themeColor="text1"/>
                <w:sz w:val="22"/>
                <w:szCs w:val="22"/>
              </w:rPr>
            </w:pPr>
          </w:p>
          <w:p w:rsidR="009A43D9" w:rsidRDefault="00D40D51" w14:paraId="31F1E473" w14:textId="77777777">
            <w:pPr>
              <w:widowControl w:val="0"/>
              <w:numPr>
                <w:ilvl w:val="0"/>
                <w:numId w:val="91"/>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Commission Schedule list of fields</w:t>
            </w:r>
          </w:p>
          <w:p>
            <w:pPr>
              <w:pStyle w:val="ListParagraph"/>
              <w:numPr>
                <w:ilvl w:val="0"/>
                <w:numId w:val="129"/>
              </w:numPr>
              <w:rPr>
                <w:rFonts w:ascii="Calibri" w:hAnsi="Calibri" w:cs="Calibri"/>
                <w:sz w:val="22"/>
                <w:szCs w:val="22"/>
              </w:rPr>
            </w:pPr>
            <w:r>
              <w:rPr>
                <w:rFonts w:ascii="Calibri" w:hAnsi="Calibri" w:cs="Calibri"/>
                <w:sz w:val="22"/>
                <w:szCs w:val="22"/>
              </w:rPr>
              <w:t xml:space="preserve">Until BDOI gives the Commission Schedule list of fields, the system shall read the fields proposed in Appendix D.6: insurer code, payee name, certificate reference, payment reference, invoice number, basic commission, VAT, withholding tax, payment date.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0"/>
              </w:numPr>
              <w:rPr>
                <w:rFonts w:ascii="Calibri" w:hAnsi="Calibri" w:cs="Calibri"/>
                <w:sz w:val="22"/>
                <w:szCs w:val="22"/>
              </w:rPr>
            </w:pPr>
            <w:r>
              <w:rPr>
                <w:rFonts w:ascii="Calibri" w:hAnsi="Calibri" w:cs="Calibri"/>
                <w:sz w:val="22"/>
                <w:szCs w:val="22"/>
              </w:rPr>
              <w:t xml:space="preserve">A Commission Schedule file with the nine fields of Appendix D.6 passes the template check; a file without the payment date column fails it.</w:t>
            </w:r>
          </w:p>
          <w:p w:rsidR="009A43D9" w:rsidRDefault="009A43D9" w14:paraId="0A4F7224" w14:textId="77777777">
            <w:pPr>
              <w:widowControl w:val="0"/>
              <w:rPr>
                <w:rFonts w:ascii="Calibri" w:hAnsi="Calibri" w:eastAsia="Calibri" w:cs="Calibri"/>
                <w:color w:val="000000" w:themeColor="text1"/>
                <w:sz w:val="22"/>
                <w:szCs w:val="22"/>
              </w:rPr>
            </w:pPr>
          </w:p>
          <w:p w:rsidR="009A43D9" w:rsidP="43591555" w:rsidRDefault="00D40D51" w14:paraId="503A54C5" w14:textId="48BA4FA0">
            <w:pPr>
              <w:pStyle w:val="Normal"/>
              <w:widowControl w:val="0"/>
              <w:rPr>
                <w:rFonts w:ascii="Calibri" w:hAnsi="Calibri" w:eastAsia="Calibri" w:cs="Calibri"/>
                <w:b w:val="1"/>
                <w:bCs w:val="1"/>
                <w:color w:val="000000" w:themeColor="text1"/>
                <w:sz w:val="22"/>
                <w:szCs w:val="22"/>
              </w:rPr>
            </w:pPr>
            <w:r w:rsidRPr="43591555" w:rsidR="797E6084">
              <w:rPr>
                <w:rFonts w:ascii="Calibri" w:hAnsi="Calibri" w:eastAsia="Calibri" w:cs="Calibri"/>
                <w:color w:val="000000" w:themeColor="text1" w:themeTint="FF" w:themeShade="FF"/>
                <w:sz w:val="22"/>
                <w:szCs w:val="22"/>
              </w:rPr>
              <w:t xml:space="preserve">FRS.CSH.02.02.08 </w:t>
            </w:r>
            <w:r w:rsidRPr="43591555" w:rsidR="00D40D51">
              <w:rPr>
                <w:rFonts w:ascii="Calibri" w:hAnsi="Calibri" w:eastAsia="Calibri" w:cs="Calibri"/>
                <w:b w:val="1"/>
                <w:bCs w:val="1"/>
                <w:color w:val="000000" w:themeColor="text1" w:themeTint="FF" w:themeShade="FF"/>
                <w:sz w:val="22"/>
                <w:szCs w:val="22"/>
              </w:rPr>
              <w:t>For Other Income Payment</w:t>
            </w:r>
          </w:p>
          <w:p w:rsidR="009A43D9" w:rsidRDefault="00D40D51" w14:paraId="0BD74217" w14:textId="77777777">
            <w:pPr>
              <w:widowControl w:val="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payments not requiring an upload file, the system shall allow user to select the following:</w:t>
            </w:r>
          </w:p>
          <w:p w:rsidR="009A43D9" w:rsidRDefault="00D40D51" w14:paraId="376EFB1E" w14:textId="77777777">
            <w:pPr>
              <w:widowControl w:val="0"/>
              <w:numPr>
                <w:ilvl w:val="0"/>
                <w:numId w:val="9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incentive payments, allow selection of Valid for Collection SOA</w:t>
            </w:r>
          </w:p>
          <w:p w:rsidR="009A43D9" w:rsidRDefault="00D40D51" w14:paraId="25FA7E9D" w14:textId="77777777">
            <w:pPr>
              <w:widowControl w:val="0"/>
              <w:numPr>
                <w:ilvl w:val="0"/>
                <w:numId w:val="9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Fee Policy payment, allow selection of Fee Policy invoice</w:t>
            </w:r>
          </w:p>
          <w:p>
            <w:pPr>
              <w:pStyle w:val="ListParagraph"/>
              <w:numPr>
                <w:ilvl w:val="0"/>
                <w:numId w:val="131"/>
              </w:numPr>
              <w:rPr>
                <w:rFonts w:ascii="Calibri" w:hAnsi="Calibri" w:cs="Calibri"/>
                <w:sz w:val="22"/>
                <w:szCs w:val="22"/>
              </w:rPr>
            </w:pPr>
            <w:r>
              <w:rPr>
                <w:rFonts w:ascii="Calibri" w:hAnsi="Calibri" w:cs="Calibri"/>
                <w:sz w:val="22"/>
                <w:szCs w:val="22"/>
              </w:rPr>
              <w:t xml:space="preserve">For an incentive payment the system shall list the Valid for Collection SOAs of the insurer with their outstanding amounts; for a Fee Policy payment the open Fee Policy invoices of the client; the OR settles the items selected.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2"/>
              </w:numPr>
              <w:rPr>
                <w:rFonts w:ascii="Calibri" w:hAnsi="Calibri" w:cs="Calibri"/>
                <w:sz w:val="22"/>
                <w:szCs w:val="22"/>
              </w:rPr>
            </w:pPr>
            <w:r>
              <w:rPr>
                <w:rFonts w:ascii="Calibri" w:hAnsi="Calibri" w:cs="Calibri"/>
                <w:sz w:val="22"/>
                <w:szCs w:val="22"/>
              </w:rPr>
              <w:t xml:space="preserve">An incentive OR for an insurer lists that insurer's Valid for Collection SOAs; selecting one fills the paid amount with its outstanding amount.</w:t>
            </w:r>
          </w:p>
          <w:p w:rsidR="009A43D9" w:rsidRDefault="009A43D9" w14:paraId="5AE48A43" w14:textId="77777777">
            <w:pPr>
              <w:widowControl w:val="0"/>
              <w:rPr>
                <w:rFonts w:ascii="Calibri" w:hAnsi="Calibri" w:eastAsia="Calibri" w:cs="Calibri"/>
                <w:color w:val="000000" w:themeColor="text1"/>
                <w:sz w:val="22"/>
                <w:szCs w:val="22"/>
              </w:rPr>
            </w:pPr>
          </w:p>
          <w:p w:rsidR="009A43D9" w:rsidP="43591555" w:rsidRDefault="00D40D51" w14:paraId="0D4A9421" w14:textId="1E78BDD3">
            <w:pPr>
              <w:pStyle w:val="Normal"/>
              <w:widowControl w:val="0"/>
              <w:rPr>
                <w:rFonts w:ascii="Calibri" w:hAnsi="Calibri" w:eastAsia="Calibri" w:cs="Calibri"/>
                <w:b w:val="1"/>
                <w:bCs w:val="1"/>
                <w:color w:val="000000" w:themeColor="text1"/>
                <w:sz w:val="22"/>
                <w:szCs w:val="22"/>
              </w:rPr>
            </w:pPr>
            <w:r w:rsidRPr="43591555" w:rsidR="5F1EAFD2">
              <w:rPr>
                <w:rFonts w:ascii="Calibri" w:hAnsi="Calibri" w:eastAsia="Calibri" w:cs="Calibri"/>
                <w:color w:val="000000" w:themeColor="text1" w:themeTint="FF" w:themeShade="FF"/>
                <w:sz w:val="22"/>
                <w:szCs w:val="22"/>
              </w:rPr>
              <w:t xml:space="preserve">FRS.CSH.02.02.09 </w:t>
            </w:r>
            <w:r w:rsidRPr="43591555" w:rsidR="00D40D51">
              <w:rPr>
                <w:rFonts w:ascii="Calibri" w:hAnsi="Calibri" w:eastAsia="Calibri" w:cs="Calibri"/>
                <w:b w:val="1"/>
                <w:bCs w:val="1"/>
                <w:color w:val="000000" w:themeColor="text1" w:themeTint="FF" w:themeShade="FF"/>
                <w:sz w:val="22"/>
                <w:szCs w:val="22"/>
              </w:rPr>
              <w:t>Matching</w:t>
            </w:r>
          </w:p>
          <w:p w:rsidR="009A43D9" w:rsidRDefault="00D40D51" w14:paraId="091D9FB3" w14:textId="77777777">
            <w:pPr>
              <w:widowControl w:val="0"/>
              <w:rPr>
                <w:rFonts w:ascii="Calibri" w:hAnsi="Calibri"/>
                <w:sz w:val="22"/>
                <w:szCs w:val="22"/>
              </w:rPr>
            </w:pPr>
            <w:r>
              <w:rPr>
                <w:rFonts w:ascii="Calibri" w:hAnsi="Calibri" w:eastAsia="Calibri" w:cs="Calibri"/>
                <w:color w:val="000000" w:themeColor="text1"/>
                <w:sz w:val="22"/>
                <w:szCs w:val="22"/>
              </w:rPr>
              <w:t>The system should be able to match data from the following:</w:t>
            </w:r>
          </w:p>
          <w:p w:rsidR="009A43D9" w:rsidRDefault="00D40D51" w14:paraId="24A6323A" w14:textId="77777777">
            <w:pPr>
              <w:widowControl w:val="0"/>
              <w:numPr>
                <w:ilvl w:val="0"/>
                <w:numId w:val="95"/>
              </w:numPr>
              <w:rPr>
                <w:rFonts w:ascii="Calibri" w:hAnsi="Calibri"/>
                <w:sz w:val="22"/>
                <w:szCs w:val="22"/>
              </w:rPr>
            </w:pPr>
            <w:r>
              <w:rPr>
                <w:rFonts w:ascii="Calibri" w:hAnsi="Calibri" w:eastAsia="Calibri" w:cs="Calibri"/>
                <w:color w:val="000000" w:themeColor="text1"/>
                <w:sz w:val="22"/>
                <w:szCs w:val="22"/>
              </w:rPr>
              <w:t>Uploaded payment files with booked system data.</w:t>
            </w:r>
          </w:p>
          <w:p w:rsidR="009A43D9" w:rsidRDefault="009A43D9" w14:paraId="50F40DEB" w14:textId="77777777">
            <w:pPr>
              <w:widowControl w:val="0"/>
              <w:rPr>
                <w:rFonts w:ascii="Calibri" w:hAnsi="Calibri"/>
                <w:sz w:val="22"/>
                <w:szCs w:val="22"/>
              </w:rPr>
            </w:pPr>
          </w:p>
          <w:p w:rsidR="009A43D9" w:rsidRDefault="00D40D51" w14:paraId="7C291356" w14:textId="77777777">
            <w:pPr>
              <w:widowControl w:val="0"/>
              <w:rPr>
                <w:rFonts w:ascii="Calibri" w:hAnsi="Calibri"/>
                <w:sz w:val="22"/>
                <w:szCs w:val="22"/>
              </w:rPr>
            </w:pPr>
            <w:r>
              <w:rPr>
                <w:rFonts w:ascii="Calibri" w:hAnsi="Calibri" w:eastAsia="Calibri" w:cs="Calibri"/>
                <w:color w:val="000000" w:themeColor="text1"/>
                <w:sz w:val="22"/>
                <w:szCs w:val="22"/>
              </w:rPr>
              <w:t xml:space="preserve">Matching Rules </w:t>
            </w:r>
          </w:p>
          <w:p w:rsidR="009A43D9" w:rsidRDefault="00D40D51" w14:paraId="2E2A506B" w14:textId="77777777">
            <w:pPr>
              <w:widowControl w:val="0"/>
              <w:numPr>
                <w:ilvl w:val="1"/>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Reference Number</w:t>
            </w:r>
          </w:p>
          <w:p w:rsidR="009A43D9" w:rsidRDefault="00D40D51" w14:paraId="0758C541" w14:textId="77777777">
            <w:pPr>
              <w:widowControl w:val="0"/>
              <w:numPr>
                <w:ilvl w:val="2"/>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Account Number (new core)</w:t>
            </w:r>
          </w:p>
          <w:p w:rsidR="009A43D9" w:rsidRDefault="00D40D51" w14:paraId="4C397E67" w14:textId="77777777">
            <w:pPr>
              <w:widowControl w:val="0"/>
              <w:numPr>
                <w:ilvl w:val="1"/>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Paid amount with outstanding balance</w:t>
            </w:r>
          </w:p>
          <w:p w:rsidR="009A43D9" w:rsidRDefault="00D40D51" w14:paraId="10352164" w14:textId="77777777">
            <w:pPr>
              <w:widowControl w:val="0"/>
              <w:numPr>
                <w:ilvl w:val="2"/>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Paid amount = outstanding balance</w:t>
            </w:r>
          </w:p>
          <w:p w:rsidR="009A43D9" w:rsidRDefault="009A43D9" w14:paraId="77A52294" w14:textId="77777777">
            <w:pPr>
              <w:widowControl w:val="0"/>
              <w:rPr>
                <w:rFonts w:ascii="Calibri" w:hAnsi="Calibri" w:eastAsia="Calibri" w:cs="Calibri"/>
                <w:color w:val="000000" w:themeColor="text1"/>
                <w:sz w:val="22"/>
                <w:szCs w:val="22"/>
              </w:rPr>
            </w:pPr>
          </w:p>
          <w:p w:rsidR="009A43D9" w:rsidP="43591555" w:rsidRDefault="00D40D51" w14:paraId="74D328FC" w14:textId="6B5EF1FA">
            <w:pPr>
              <w:pStyle w:val="Normal"/>
              <w:widowControl w:val="0"/>
              <w:rPr>
                <w:rFonts w:ascii="Calibri" w:hAnsi="Calibri" w:eastAsia="Calibri" w:cs="Calibri"/>
                <w:color w:val="000000" w:themeColor="text1"/>
                <w:sz w:val="22"/>
                <w:szCs w:val="22"/>
              </w:rPr>
            </w:pPr>
            <w:r w:rsidRPr="43591555" w:rsidR="5E394527">
              <w:rPr>
                <w:rFonts w:ascii="Calibri" w:hAnsi="Calibri" w:eastAsia="Calibri" w:cs="Calibri"/>
                <w:color w:val="000000" w:themeColor="text1" w:themeTint="FF" w:themeShade="FF"/>
                <w:sz w:val="22"/>
                <w:szCs w:val="22"/>
              </w:rPr>
              <w:t xml:space="preserve">FRS.CSH.02.02.09.01 </w:t>
            </w:r>
            <w:r w:rsidRPr="43591555" w:rsidR="00D40D51">
              <w:rPr>
                <w:rFonts w:ascii="Calibri" w:hAnsi="Calibri" w:eastAsia="Calibri" w:cs="Calibri"/>
                <w:color w:val="000000" w:themeColor="text1" w:themeTint="FF" w:themeShade="FF"/>
                <w:sz w:val="22"/>
                <w:szCs w:val="22"/>
              </w:rPr>
              <w:t>If unmatched, the system shall not process the file. The system shall display list of unmatched items.</w:t>
            </w:r>
          </w:p>
          <w:p w:rsidR="009A43D9" w:rsidRDefault="009A43D9" w14:paraId="007DCDA8" w14:textId="77777777">
            <w:pPr>
              <w:widowControl w:val="0"/>
              <w:rPr>
                <w:rFonts w:ascii="Calibri" w:hAnsi="Calibri" w:eastAsia="Calibri" w:cs="Calibri"/>
                <w:color w:val="000000" w:themeColor="text1"/>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7"/>
              <w:gridCol w:w="1335"/>
              <w:gridCol w:w="1168"/>
              <w:gridCol w:w="1493"/>
            </w:tblGrid>
            <w:tr w:rsidR="009A43D9" w14:paraId="1067487A" w14:textId="77777777">
              <w:tc>
                <w:tcPr>
                  <w:tcW w:w="999" w:type="dxa"/>
                  <w:tcBorders>
                    <w:top w:val="single" w:color="000000" w:sz="4" w:space="0"/>
                    <w:left w:val="single" w:color="000000" w:sz="4" w:space="0"/>
                    <w:bottom w:val="single" w:color="000000" w:sz="4" w:space="0"/>
                  </w:tcBorders>
                </w:tcPr>
                <w:p w:rsidR="009A43D9" w:rsidRDefault="00D40D51" w14:paraId="0981A464" w14:textId="77777777">
                  <w:pPr>
                    <w:pStyle w:val="TableContents"/>
                    <w:widowControl w:val="0"/>
                  </w:pPr>
                  <w:r>
                    <w:t>Reference Number</w:t>
                  </w:r>
                </w:p>
              </w:tc>
              <w:tc>
                <w:tcPr>
                  <w:tcW w:w="1338" w:type="dxa"/>
                  <w:tcBorders>
                    <w:top w:val="single" w:color="000000" w:sz="4" w:space="0"/>
                    <w:left w:val="single" w:color="000000" w:sz="4" w:space="0"/>
                    <w:bottom w:val="single" w:color="000000" w:sz="4" w:space="0"/>
                  </w:tcBorders>
                </w:tcPr>
                <w:p w:rsidR="009A43D9" w:rsidRDefault="00D40D51" w14:paraId="20128ACC" w14:textId="77777777">
                  <w:pPr>
                    <w:pStyle w:val="TableContents"/>
                    <w:widowControl w:val="0"/>
                  </w:pPr>
                  <w:r>
                    <w:t>Matched Reference Number</w:t>
                  </w:r>
                </w:p>
              </w:tc>
              <w:tc>
                <w:tcPr>
                  <w:tcW w:w="1170" w:type="dxa"/>
                  <w:tcBorders>
                    <w:top w:val="single" w:color="000000" w:sz="4" w:space="0"/>
                    <w:left w:val="single" w:color="000000" w:sz="4" w:space="0"/>
                    <w:bottom w:val="single" w:color="000000" w:sz="4" w:space="0"/>
                  </w:tcBorders>
                </w:tcPr>
                <w:p w:rsidR="009A43D9" w:rsidRDefault="00D40D51" w14:paraId="72AA633D" w14:textId="77777777">
                  <w:pPr>
                    <w:pStyle w:val="TableContents"/>
                    <w:widowControl w:val="0"/>
                  </w:pPr>
                  <w:r>
                    <w:t>Paid Amount</w:t>
                  </w:r>
                </w:p>
              </w:tc>
              <w:tc>
                <w:tcPr>
                  <w:tcW w:w="1496" w:type="dxa"/>
                  <w:tcBorders>
                    <w:top w:val="single" w:color="000000" w:sz="4" w:space="0"/>
                    <w:left w:val="single" w:color="000000" w:sz="4" w:space="0"/>
                    <w:bottom w:val="single" w:color="000000" w:sz="4" w:space="0"/>
                    <w:right w:val="single" w:color="000000" w:sz="4" w:space="0"/>
                  </w:tcBorders>
                </w:tcPr>
                <w:p w:rsidR="009A43D9" w:rsidRDefault="00D40D51" w14:paraId="3F76FC11" w14:textId="77777777">
                  <w:pPr>
                    <w:pStyle w:val="TableContents"/>
                    <w:widowControl w:val="0"/>
                  </w:pPr>
                  <w:r>
                    <w:t>Matched Outstanding Amount</w:t>
                  </w:r>
                </w:p>
              </w:tc>
            </w:tr>
            <w:tr w:rsidR="009A43D9" w14:paraId="450EA2D7" w14:textId="77777777">
              <w:tc>
                <w:tcPr>
                  <w:tcW w:w="999" w:type="dxa"/>
                  <w:tcBorders>
                    <w:left w:val="single" w:color="000000" w:sz="4" w:space="0"/>
                    <w:bottom w:val="single" w:color="000000" w:sz="4" w:space="0"/>
                  </w:tcBorders>
                </w:tcPr>
                <w:p w:rsidR="009A43D9" w:rsidRDefault="009A43D9" w14:paraId="3DD355C9" w14:textId="77777777">
                  <w:pPr>
                    <w:pStyle w:val="TableContents"/>
                    <w:widowControl w:val="0"/>
                  </w:pPr>
                </w:p>
              </w:tc>
              <w:tc>
                <w:tcPr>
                  <w:tcW w:w="1338" w:type="dxa"/>
                  <w:tcBorders>
                    <w:left w:val="single" w:color="000000" w:sz="4" w:space="0"/>
                    <w:bottom w:val="single" w:color="000000" w:sz="4" w:space="0"/>
                  </w:tcBorders>
                </w:tcPr>
                <w:p w:rsidR="009A43D9" w:rsidRDefault="009A43D9" w14:paraId="1A81F0B1" w14:textId="77777777">
                  <w:pPr>
                    <w:pStyle w:val="TableContents"/>
                    <w:widowControl w:val="0"/>
                  </w:pPr>
                </w:p>
              </w:tc>
              <w:tc>
                <w:tcPr>
                  <w:tcW w:w="1170" w:type="dxa"/>
                  <w:tcBorders>
                    <w:left w:val="single" w:color="000000" w:sz="4" w:space="0"/>
                    <w:bottom w:val="single" w:color="000000" w:sz="4" w:space="0"/>
                  </w:tcBorders>
                </w:tcPr>
                <w:p w:rsidR="009A43D9" w:rsidRDefault="009A43D9" w14:paraId="717AAFBA" w14:textId="77777777">
                  <w:pPr>
                    <w:pStyle w:val="TableContents"/>
                    <w:widowControl w:val="0"/>
                  </w:pPr>
                </w:p>
              </w:tc>
              <w:tc>
                <w:tcPr>
                  <w:tcW w:w="1496" w:type="dxa"/>
                  <w:tcBorders>
                    <w:left w:val="single" w:color="000000" w:sz="4" w:space="0"/>
                    <w:bottom w:val="single" w:color="000000" w:sz="4" w:space="0"/>
                    <w:right w:val="single" w:color="000000" w:sz="4" w:space="0"/>
                  </w:tcBorders>
                </w:tcPr>
                <w:p w:rsidR="009A43D9" w:rsidRDefault="009A43D9" w14:paraId="56EE48EE" w14:textId="77777777">
                  <w:pPr>
                    <w:pStyle w:val="TableContents"/>
                    <w:widowControl w:val="0"/>
                  </w:pPr>
                </w:p>
              </w:tc>
            </w:tr>
          </w:tbl>
          <w:p w:rsidR="009A43D9" w:rsidRDefault="009A43D9" w14:paraId="2908EB2C" w14:textId="77777777">
            <w:pPr>
              <w:widowControl w:val="0"/>
              <w:rPr>
                <w:rFonts w:ascii="Calibri" w:hAnsi="Calibri" w:eastAsia="Calibri" w:cs="Calibri"/>
                <w:color w:val="000000" w:themeColor="text1"/>
                <w:sz w:val="22"/>
                <w:szCs w:val="22"/>
              </w:rPr>
            </w:pPr>
          </w:p>
          <w:p w:rsidR="009A43D9" w:rsidP="43591555" w:rsidRDefault="00D40D51" w14:paraId="7F355FE1" w14:textId="4B884E07">
            <w:pPr>
              <w:pStyle w:val="Normal"/>
              <w:widowControl w:val="0"/>
              <w:rPr>
                <w:rFonts w:ascii="Calibri" w:hAnsi="Calibri" w:eastAsia="Calibri" w:cs="Calibri"/>
                <w:color w:val="000000"/>
                <w:sz w:val="22"/>
                <w:szCs w:val="22"/>
              </w:rPr>
            </w:pPr>
            <w:r w:rsidRPr="43591555" w:rsidR="471E1FD4">
              <w:rPr>
                <w:rFonts w:ascii="Calibri" w:hAnsi="Calibri" w:eastAsia="Calibri" w:cs="Calibri"/>
                <w:color w:val="000000" w:themeColor="text1" w:themeTint="FF" w:themeShade="FF"/>
                <w:sz w:val="22"/>
                <w:szCs w:val="22"/>
              </w:rPr>
              <w:t xml:space="preserve">FRS.CSH.02.02.09.02 </w:t>
            </w:r>
            <w:r w:rsidRPr="43591555" w:rsidR="00D40D51">
              <w:rPr>
                <w:rFonts w:ascii="Calibri" w:hAnsi="Calibri" w:eastAsia="Calibri" w:cs="Calibri"/>
                <w:color w:val="000000" w:themeColor="text1" w:themeTint="FF" w:themeShade="FF"/>
                <w:sz w:val="22"/>
                <w:szCs w:val="22"/>
              </w:rPr>
              <w:t>For Matched Reference Number, the system shall,</w:t>
            </w:r>
          </w:p>
          <w:p w:rsidR="009A43D9" w:rsidRDefault="00D40D51" w14:paraId="5D8A5AF2" w14:textId="77777777">
            <w:pPr>
              <w:widowControl w:val="0"/>
              <w:numPr>
                <w:ilvl w:val="0"/>
                <w:numId w:val="88"/>
              </w:numPr>
            </w:pPr>
            <w:r>
              <w:rPr>
                <w:rFonts w:ascii="Calibri" w:hAnsi="Calibri" w:eastAsia="Calibri" w:cs="Calibri"/>
                <w:color w:val="000000"/>
                <w:sz w:val="22"/>
                <w:szCs w:val="22"/>
              </w:rPr>
              <w:t>Check if matched,</w:t>
            </w:r>
          </w:p>
          <w:p w:rsidR="009A43D9" w:rsidRDefault="00D40D51" w14:paraId="084C2768" w14:textId="77777777">
            <w:pPr>
              <w:widowControl w:val="0"/>
              <w:numPr>
                <w:ilvl w:val="1"/>
                <w:numId w:val="88"/>
              </w:numPr>
            </w:pPr>
            <w:r>
              <w:rPr>
                <w:rFonts w:ascii="Calibri" w:hAnsi="Calibri" w:eastAsia="Calibri" w:cs="Calibri"/>
                <w:color w:val="000000"/>
                <w:sz w:val="22"/>
                <w:szCs w:val="22"/>
              </w:rPr>
              <w:t>If yes, display the matched reference number</w:t>
            </w:r>
          </w:p>
          <w:p w:rsidR="009A43D9" w:rsidRDefault="00D40D51" w14:paraId="2AF72BE5" w14:textId="77777777">
            <w:pPr>
              <w:widowControl w:val="0"/>
              <w:numPr>
                <w:ilvl w:val="1"/>
                <w:numId w:val="88"/>
              </w:numPr>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4840209" w14:textId="7C11F37D">
            <w:pPr>
              <w:pStyle w:val="Normal"/>
              <w:widowControl w:val="0"/>
            </w:pPr>
            <w:r w:rsidRPr="43591555" w:rsidR="64D35105">
              <w:rPr>
                <w:rFonts w:ascii="Calibri" w:hAnsi="Calibri" w:eastAsia="Calibri" w:cs="Calibri"/>
                <w:color w:val="000000" w:themeColor="text1" w:themeTint="FF" w:themeShade="FF"/>
                <w:sz w:val="22"/>
                <w:szCs w:val="22"/>
              </w:rPr>
              <w:t xml:space="preserve">FRS.CSH.02.02.09.03 </w:t>
            </w:r>
            <w:r w:rsidRPr="43591555" w:rsidR="00D40D51">
              <w:rPr>
                <w:rFonts w:ascii="Calibri" w:hAnsi="Calibri" w:eastAsia="Calibri" w:cs="Calibri"/>
                <w:color w:val="000000" w:themeColor="text1" w:themeTint="FF" w:themeShade="FF"/>
                <w:sz w:val="22"/>
                <w:szCs w:val="22"/>
              </w:rPr>
              <w:t>For Matched Outstanding Amount, the system shall,</w:t>
            </w:r>
          </w:p>
          <w:p w:rsidR="009A43D9" w:rsidRDefault="00D40D51" w14:paraId="0F469C44" w14:textId="77777777">
            <w:pPr>
              <w:widowControl w:val="0"/>
              <w:numPr>
                <w:ilvl w:val="0"/>
                <w:numId w:val="88"/>
              </w:numPr>
            </w:pPr>
            <w:r>
              <w:rPr>
                <w:rFonts w:ascii="Calibri" w:hAnsi="Calibri" w:eastAsia="Calibri" w:cs="Calibri"/>
                <w:color w:val="000000"/>
                <w:sz w:val="22"/>
                <w:szCs w:val="22"/>
              </w:rPr>
              <w:t>Check if Paid amount = reference outstanding balance,</w:t>
            </w:r>
          </w:p>
          <w:p w:rsidR="009A43D9" w:rsidRDefault="00D40D51" w14:paraId="6898B3BC" w14:textId="77777777">
            <w:pPr>
              <w:widowControl w:val="0"/>
              <w:numPr>
                <w:ilvl w:val="1"/>
                <w:numId w:val="88"/>
              </w:numPr>
            </w:pPr>
            <w:r>
              <w:rPr>
                <w:rFonts w:ascii="Calibri" w:hAnsi="Calibri" w:eastAsia="Calibri" w:cs="Calibri"/>
                <w:color w:val="000000"/>
                <w:sz w:val="22"/>
                <w:szCs w:val="22"/>
              </w:rPr>
              <w:t>If yes, display the matched reference number’s outstanding balance</w:t>
            </w:r>
          </w:p>
          <w:p w:rsidR="009A43D9" w:rsidRDefault="00D40D51" w14:paraId="3404097D" w14:textId="77777777">
            <w:pPr>
              <w:widowControl w:val="0"/>
              <w:numPr>
                <w:ilvl w:val="1"/>
                <w:numId w:val="88"/>
              </w:numPr>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E3DB9BE" w14:textId="2F2B7960">
            <w:pPr>
              <w:pStyle w:val="Normal"/>
              <w:widowControl w:val="0"/>
            </w:pPr>
            <w:r w:rsidRPr="43591555" w:rsidR="0FD6785D">
              <w:rPr>
                <w:rFonts w:ascii="Calibri" w:hAnsi="Calibri" w:eastAsia="Calibri" w:cs="Calibri"/>
                <w:color w:val="000000" w:themeColor="text1" w:themeTint="FF" w:themeShade="FF"/>
                <w:sz w:val="22"/>
                <w:szCs w:val="22"/>
              </w:rPr>
              <w:t xml:space="preserve">FRS.CSH.02.02.09.04 </w:t>
            </w:r>
            <w:r w:rsidRPr="43591555" w:rsidR="00D40D51">
              <w:rPr>
                <w:rFonts w:ascii="Calibri" w:hAnsi="Calibri" w:eastAsia="Calibri" w:cs="Calibri"/>
                <w:color w:val="000000" w:themeColor="text1" w:themeTint="FF" w:themeShade="FF"/>
                <w:sz w:val="22"/>
                <w:szCs w:val="22"/>
              </w:rPr>
              <w:t>The system shall allow the user to download the matched and/or unmatched list in excel format.</w:t>
            </w:r>
          </w:p>
          <w:p w:rsidR="009A43D9" w:rsidRDefault="009A43D9" w14:paraId="121FD38A" w14:textId="77777777">
            <w:pPr>
              <w:widowControl w:val="0"/>
              <w:rPr>
                <w:rFonts w:ascii="Calibri" w:hAnsi="Calibri" w:eastAsia="Calibri" w:cs="Calibri"/>
                <w:color w:val="000000"/>
                <w:sz w:val="22"/>
                <w:szCs w:val="22"/>
              </w:rPr>
            </w:pPr>
          </w:p>
          <w:p w:rsidR="009A43D9" w:rsidP="43591555" w:rsidRDefault="00D40D51" w14:paraId="7E863425" w14:textId="4BD018FE">
            <w:pPr>
              <w:pStyle w:val="Normal"/>
              <w:widowControl w:val="0"/>
            </w:pPr>
            <w:r w:rsidRPr="43591555" w:rsidR="41757DB4">
              <w:rPr>
                <w:rFonts w:ascii="Calibri" w:hAnsi="Calibri" w:eastAsia="Calibri" w:cs="Calibri"/>
                <w:color w:val="000000" w:themeColor="text1" w:themeTint="FF" w:themeShade="FF"/>
                <w:sz w:val="22"/>
                <w:szCs w:val="22"/>
              </w:rPr>
              <w:t xml:space="preserve">FRS.CSH.02.02.09.05 </w:t>
            </w:r>
            <w:r w:rsidRPr="43591555" w:rsidR="00D40D51">
              <w:rPr>
                <w:rFonts w:ascii="Calibri" w:hAnsi="Calibri" w:eastAsia="Calibri" w:cs="Calibri"/>
                <w:color w:val="000000" w:themeColor="text1" w:themeTint="FF" w:themeShade="FF"/>
                <w:sz w:val="22"/>
                <w:szCs w:val="22"/>
              </w:rPr>
              <w:t>If all records matched, the system shall process the payment.</w:t>
            </w:r>
          </w:p>
          <w:p w:rsidR="009A43D9" w:rsidRDefault="009A43D9" w14:paraId="1FE2DD96" w14:textId="77777777">
            <w:pPr>
              <w:widowControl w:val="0"/>
              <w:rPr>
                <w:rFonts w:ascii="Calibri" w:hAnsi="Calibri" w:eastAsia="Calibri" w:cs="Calibri"/>
                <w:color w:val="000000"/>
                <w:sz w:val="22"/>
                <w:szCs w:val="22"/>
              </w:rPr>
            </w:pPr>
          </w:p>
          <w:p w:rsidR="009A43D9" w:rsidRDefault="00D40D51" w14:paraId="15550F0E" w14:textId="1F25E5BE">
            <w:pPr>
              <w:pStyle w:val="TableContents"/>
              <w:widowControl w:val="0"/>
              <w:rPr>
                <w:rFonts w:ascii="Calibri" w:hAnsi="Calibri" w:eastAsia="Calibri" w:cs="Calibri"/>
                <w:color w:val="000000"/>
                <w:sz w:val="22"/>
                <w:szCs w:val="22"/>
              </w:rPr>
            </w:pPr>
            <w:r w:rsidRPr="43591555" w:rsidR="29F723D8">
              <w:rPr>
                <w:rFonts w:ascii="Calibri" w:hAnsi="Calibri" w:eastAsia="Calibri" w:cs="Calibri"/>
                <w:color w:val="000000" w:themeColor="text1" w:themeTint="FF" w:themeShade="FF"/>
                <w:sz w:val="22"/>
                <w:szCs w:val="22"/>
              </w:rPr>
              <w:t xml:space="preserve">FRS.CSH.02.02.09.10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59F8DAE5"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479CB212"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27357532" w14:textId="77777777">
            <w:pPr>
              <w:pStyle w:val="TableContents"/>
              <w:widowControl w:val="0"/>
              <w:rPr>
                <w:rFonts w:ascii="Calibri" w:hAnsi="Calibri" w:eastAsia="Calibri" w:cs="Calibri"/>
                <w:color w:val="000000"/>
                <w:sz w:val="22"/>
                <w:szCs w:val="22"/>
              </w:rPr>
            </w:pPr>
          </w:p>
          <w:p w:rsidR="009A43D9" w:rsidRDefault="00D40D51" w14:paraId="63137B17" w14:textId="36CBD7B5">
            <w:pPr>
              <w:pStyle w:val="TableContents"/>
              <w:widowControl w:val="0"/>
              <w:rPr>
                <w:rFonts w:ascii="Calibri" w:hAnsi="Calibri" w:eastAsia="Calibri" w:cs="Calibri"/>
                <w:color w:val="000000"/>
                <w:sz w:val="22"/>
                <w:szCs w:val="22"/>
              </w:rPr>
            </w:pPr>
            <w:r w:rsidRPr="43591555" w:rsidR="49D78AFF">
              <w:rPr>
                <w:rFonts w:ascii="Calibri" w:hAnsi="Calibri" w:eastAsia="Calibri" w:cs="Calibri"/>
                <w:color w:val="000000" w:themeColor="text1" w:themeTint="FF" w:themeShade="FF"/>
                <w:sz w:val="22"/>
                <w:szCs w:val="22"/>
              </w:rPr>
              <w:t xml:space="preserve">FRS.CSH.02.02.09.11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736F1DDF"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6A44F880"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OR Type</w:t>
            </w:r>
          </w:p>
          <w:p w:rsidR="009A43D9" w:rsidRDefault="00D40D51" w14:paraId="7EFE548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37649DC"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50B1BC86"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74780F97"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6A05122"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3D0E9CC3"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16BE3B07"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4865666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02B27F8D"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219ACF9B" w14:textId="77777777">
            <w:pPr>
              <w:pStyle w:val="TableContents"/>
              <w:widowControl w:val="0"/>
              <w:numPr>
                <w:ilvl w:val="0"/>
                <w:numId w:val="15"/>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652511BF" w14:textId="4CD7762B">
            <w:pPr>
              <w:pStyle w:val="TableContents"/>
              <w:widowControl w:val="0"/>
              <w:rPr>
                <w:rFonts w:ascii="Calibri" w:hAnsi="Calibri" w:eastAsia="Calibri" w:cs="Calibri"/>
                <w:color w:val="000000"/>
                <w:sz w:val="22"/>
                <w:szCs w:val="22"/>
              </w:rPr>
            </w:pPr>
            <w:r w:rsidRPr="43591555" w:rsidR="59B661C9">
              <w:rPr>
                <w:rFonts w:ascii="Calibri" w:hAnsi="Calibri" w:eastAsia="Calibri" w:cs="Calibri"/>
                <w:color w:val="000000" w:themeColor="text1" w:themeTint="FF" w:themeShade="FF"/>
                <w:sz w:val="22"/>
                <w:szCs w:val="22"/>
              </w:rPr>
              <w:t>FRS.CSH.02.02.09.12</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07F023C8" w14:textId="77777777">
            <w:pPr>
              <w:pStyle w:val="TableContents"/>
              <w:widowControl w:val="0"/>
              <w:rPr>
                <w:rFonts w:ascii="Calibri" w:hAnsi="Calibri" w:eastAsia="Calibri" w:cs="Calibri"/>
                <w:color w:val="000000"/>
                <w:sz w:val="22"/>
                <w:szCs w:val="22"/>
              </w:rPr>
            </w:pPr>
          </w:p>
          <w:p w:rsidR="009A43D9" w:rsidRDefault="00D40D51" w14:paraId="31A3FD84" w14:textId="0F26DE83">
            <w:pPr>
              <w:pStyle w:val="TableContents"/>
              <w:widowControl w:val="0"/>
              <w:rPr>
                <w:rFonts w:ascii="Calibri" w:hAnsi="Calibri" w:eastAsia="Calibri" w:cs="Calibri"/>
                <w:color w:val="000000"/>
                <w:sz w:val="22"/>
                <w:szCs w:val="22"/>
              </w:rPr>
            </w:pPr>
            <w:r w:rsidRPr="43591555" w:rsidR="3B0C8D21">
              <w:rPr>
                <w:rFonts w:ascii="Calibri" w:hAnsi="Calibri" w:eastAsia="Calibri" w:cs="Calibri"/>
                <w:color w:val="000000" w:themeColor="text1" w:themeTint="FF" w:themeShade="FF"/>
                <w:sz w:val="22"/>
                <w:szCs w:val="22"/>
              </w:rPr>
              <w:t xml:space="preserve">FRS.CSH.02.02.09.12.1 </w:t>
            </w:r>
            <w:r w:rsidRPr="43591555" w:rsidR="00D40D51">
              <w:rPr>
                <w:rFonts w:ascii="Calibri" w:hAnsi="Calibri" w:eastAsia="Calibri" w:cs="Calibri"/>
                <w:color w:val="000000" w:themeColor="text1" w:themeTint="FF" w:themeShade="FF"/>
                <w:sz w:val="22"/>
                <w:szCs w:val="22"/>
              </w:rPr>
              <w:t>If Save action is triggered, the system shall trigger validation.</w:t>
            </w:r>
          </w:p>
          <w:p w:rsidR="009A43D9" w:rsidRDefault="009A43D9" w14:paraId="4BDB5498" w14:textId="77777777">
            <w:pPr>
              <w:pStyle w:val="TableContents"/>
              <w:widowControl w:val="0"/>
              <w:rPr>
                <w:rFonts w:ascii="Calibri" w:hAnsi="Calibri" w:eastAsia="Calibri" w:cs="Calibri"/>
                <w:color w:val="000000"/>
                <w:sz w:val="22"/>
                <w:szCs w:val="22"/>
              </w:rPr>
            </w:pPr>
          </w:p>
          <w:p w:rsidR="009A43D9" w:rsidRDefault="00D40D51" w14:paraId="3403A370" w14:textId="5B0AA178">
            <w:pPr>
              <w:pStyle w:val="TableContents"/>
              <w:widowControl w:val="0"/>
              <w:rPr>
                <w:rFonts w:ascii="Calibri" w:hAnsi="Calibri" w:eastAsia="Calibri" w:cs="Calibri"/>
                <w:b w:val="1"/>
                <w:bCs w:val="1"/>
                <w:color w:val="000000"/>
                <w:sz w:val="22"/>
                <w:szCs w:val="22"/>
              </w:rPr>
            </w:pPr>
            <w:r w:rsidRPr="43591555" w:rsidR="2E79EA71">
              <w:rPr>
                <w:rFonts w:ascii="Calibri" w:hAnsi="Calibri" w:eastAsia="Calibri" w:cs="Calibri"/>
                <w:color w:val="000000" w:themeColor="text1" w:themeTint="FF" w:themeShade="FF"/>
                <w:sz w:val="22"/>
                <w:szCs w:val="22"/>
              </w:rPr>
              <w:t xml:space="preserve">FRS.CSH.02.02.09.13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06CC8C1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2559B85"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7C66C48" w14:textId="77777777">
            <w:pPr>
              <w:pStyle w:val="TableContents"/>
              <w:widowControl w:val="0"/>
              <w:numPr>
                <w:ilvl w:val="0"/>
                <w:numId w:val="14"/>
              </w:numPr>
            </w:pPr>
            <w:r>
              <w:rPr>
                <w:rFonts w:ascii="Calibri" w:hAnsi="Calibri" w:eastAsia="Calibri" w:cs="Calibri"/>
                <w:color w:val="000000"/>
                <w:sz w:val="22"/>
                <w:szCs w:val="22"/>
              </w:rPr>
              <w:t>Account’s booked currency should be the same as the receipt record currency</w:t>
            </w:r>
          </w:p>
          <w:p w:rsidR="009A43D9" w:rsidRDefault="00D40D51" w14:paraId="3FE33B98"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32A83C" w14:textId="77777777">
            <w:pPr>
              <w:pStyle w:val="TableContents"/>
              <w:widowControl w:val="0"/>
              <w:numPr>
                <w:ilvl w:val="1"/>
                <w:numId w:val="14"/>
              </w:numPr>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2916C19D" w14:textId="77777777">
            <w:pPr>
              <w:pStyle w:val="TableContents"/>
              <w:widowControl w:val="0"/>
              <w:rPr>
                <w:rFonts w:ascii="Calibri" w:hAnsi="Calibri" w:eastAsia="Calibri" w:cs="Calibri"/>
                <w:color w:val="000000"/>
                <w:sz w:val="22"/>
                <w:szCs w:val="22"/>
              </w:rPr>
            </w:pPr>
          </w:p>
          <w:p w:rsidR="009A43D9" w:rsidRDefault="00D40D51" w14:paraId="6E146869" w14:textId="77F9AAAF">
            <w:pPr>
              <w:pStyle w:val="TableContents"/>
              <w:widowControl w:val="0"/>
              <w:rPr>
                <w:rFonts w:ascii="Calibri" w:hAnsi="Calibri" w:eastAsia="Calibri" w:cs="Calibri"/>
                <w:color w:val="000000"/>
                <w:sz w:val="22"/>
                <w:szCs w:val="22"/>
              </w:rPr>
            </w:pPr>
            <w:r w:rsidRPr="43591555" w:rsidR="514C15ED">
              <w:rPr>
                <w:rFonts w:ascii="Calibri" w:hAnsi="Calibri" w:eastAsia="Calibri" w:cs="Calibri"/>
                <w:color w:val="000000" w:themeColor="text1" w:themeTint="FF" w:themeShade="FF"/>
                <w:sz w:val="22"/>
                <w:szCs w:val="22"/>
              </w:rPr>
              <w:t xml:space="preserve">FRS.CSH.02.02.09.13.01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74869460" w14:textId="77777777">
            <w:pPr>
              <w:pStyle w:val="TableContents"/>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5"/>
              <w:gridCol w:w="1662"/>
              <w:gridCol w:w="1676"/>
            </w:tblGrid>
            <w:tr w:rsidR="009A43D9" w14:paraId="69C56BD7" w14:textId="77777777">
              <w:tc>
                <w:tcPr>
                  <w:tcW w:w="1659" w:type="dxa"/>
                  <w:tcBorders>
                    <w:top w:val="single" w:color="000000" w:sz="4" w:space="0"/>
                    <w:left w:val="single" w:color="000000" w:sz="4" w:space="0"/>
                    <w:bottom w:val="single" w:color="000000" w:sz="4" w:space="0"/>
                  </w:tcBorders>
                </w:tcPr>
                <w:p w:rsidR="009A43D9" w:rsidRDefault="00D40D51" w14:paraId="14BA7D7C" w14:textId="77777777">
                  <w:pPr>
                    <w:pStyle w:val="TableContents"/>
                    <w:widowControl w:val="0"/>
                    <w:rPr>
                      <w:b/>
                      <w:bCs/>
                    </w:rPr>
                  </w:pPr>
                  <w:r>
                    <w:rPr>
                      <w:b/>
                      <w:bCs/>
                    </w:rPr>
                    <w:t>Validation</w:t>
                  </w:r>
                </w:p>
              </w:tc>
              <w:tc>
                <w:tcPr>
                  <w:tcW w:w="1665" w:type="dxa"/>
                  <w:tcBorders>
                    <w:top w:val="single" w:color="000000" w:sz="4" w:space="0"/>
                    <w:left w:val="single" w:color="000000" w:sz="4" w:space="0"/>
                    <w:bottom w:val="single" w:color="000000" w:sz="4" w:space="0"/>
                  </w:tcBorders>
                </w:tcPr>
                <w:p w:rsidR="009A43D9" w:rsidRDefault="00D40D51" w14:paraId="04142EE8" w14:textId="77777777">
                  <w:pPr>
                    <w:pStyle w:val="TableContents"/>
                    <w:widowControl w:val="0"/>
                    <w:rPr>
                      <w:b/>
                      <w:bCs/>
                    </w:rPr>
                  </w:pPr>
                  <w:r>
                    <w:rPr>
                      <w:b/>
                      <w:bCs/>
                    </w:rPr>
                    <w:t>Message</w:t>
                  </w:r>
                </w:p>
              </w:tc>
              <w:tc>
                <w:tcPr>
                  <w:tcW w:w="1679" w:type="dxa"/>
                  <w:tcBorders>
                    <w:top w:val="single" w:color="000000" w:sz="4" w:space="0"/>
                    <w:left w:val="single" w:color="000000" w:sz="4" w:space="0"/>
                    <w:bottom w:val="single" w:color="000000" w:sz="4" w:space="0"/>
                    <w:right w:val="single" w:color="000000" w:sz="4" w:space="0"/>
                  </w:tcBorders>
                </w:tcPr>
                <w:p w:rsidR="009A43D9" w:rsidRDefault="00D40D51" w14:paraId="445E76D4" w14:textId="77777777">
                  <w:pPr>
                    <w:pStyle w:val="TableContents"/>
                    <w:widowControl w:val="0"/>
                    <w:rPr>
                      <w:b/>
                      <w:bCs/>
                    </w:rPr>
                  </w:pPr>
                  <w:r>
                    <w:rPr>
                      <w:b/>
                      <w:bCs/>
                    </w:rPr>
                    <w:t>Remarks</w:t>
                  </w:r>
                </w:p>
              </w:tc>
            </w:tr>
            <w:tr w:rsidR="009A43D9" w14:paraId="419179D9" w14:textId="77777777">
              <w:tc>
                <w:tcPr>
                  <w:tcW w:w="1659" w:type="dxa"/>
                  <w:tcBorders>
                    <w:left w:val="single" w:color="000000" w:sz="4" w:space="0"/>
                    <w:bottom w:val="single" w:color="000000" w:sz="4" w:space="0"/>
                  </w:tcBorders>
                </w:tcPr>
                <w:p w:rsidR="009A43D9" w:rsidRDefault="00D40D51" w14:paraId="1F0668F3"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BA6D32D"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87F57B8" w14:textId="77777777">
                  <w:pPr>
                    <w:pStyle w:val="TableContents"/>
                    <w:widowControl w:val="0"/>
                    <w:rPr>
                      <w:rFonts w:ascii="Calibri" w:hAnsi="Calibri" w:eastAsia="Calibri" w:cs="Calibri"/>
                      <w:color w:val="000000"/>
                      <w:sz w:val="22"/>
                      <w:szCs w:val="22"/>
                    </w:rPr>
                  </w:pPr>
                </w:p>
                <w:p w:rsidR="009A43D9" w:rsidRDefault="009A43D9" w14:paraId="54738AF4" w14:textId="77777777">
                  <w:pPr>
                    <w:pStyle w:val="TableContents"/>
                    <w:widowControl w:val="0"/>
                    <w:rPr>
                      <w:rFonts w:ascii="Calibri" w:hAnsi="Calibri" w:eastAsia="Calibri" w:cs="Calibri"/>
                      <w:color w:val="000000"/>
                      <w:sz w:val="22"/>
                      <w:szCs w:val="22"/>
                    </w:rPr>
                  </w:pPr>
                </w:p>
              </w:tc>
              <w:tc>
                <w:tcPr>
                  <w:tcW w:w="1679" w:type="dxa"/>
                  <w:tcBorders>
                    <w:left w:val="single" w:color="000000" w:sz="4" w:space="0"/>
                    <w:bottom w:val="single" w:color="000000" w:sz="4" w:space="0"/>
                    <w:right w:val="single" w:color="000000" w:sz="4" w:space="0"/>
                  </w:tcBorders>
                </w:tcPr>
                <w:p w:rsidR="009A43D9" w:rsidRDefault="00D40D51" w14:paraId="21F6BE6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6ABBD8F" w14:textId="77777777">
                  <w:pPr>
                    <w:pStyle w:val="TableContents"/>
                    <w:widowControl w:val="0"/>
                    <w:rPr>
                      <w:rFonts w:ascii="Calibri" w:hAnsi="Calibri" w:eastAsia="Calibri" w:cs="Calibri"/>
                      <w:color w:val="000000"/>
                      <w:sz w:val="22"/>
                      <w:szCs w:val="22"/>
                    </w:rPr>
                  </w:pPr>
                </w:p>
                <w:p w:rsidR="009A43D9" w:rsidRDefault="00D40D51" w14:paraId="12DC5C4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B84DB81" w14:textId="77777777">
              <w:tc>
                <w:tcPr>
                  <w:tcW w:w="1659" w:type="dxa"/>
                  <w:tcBorders>
                    <w:left w:val="single" w:color="000000" w:sz="4" w:space="0"/>
                    <w:bottom w:val="single" w:color="000000" w:sz="4" w:space="0"/>
                  </w:tcBorders>
                </w:tcPr>
                <w:p w:rsidR="009A43D9" w:rsidRDefault="00D40D51" w14:paraId="7497B30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6A7BE8D6"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9" w:type="dxa"/>
                  <w:tcBorders>
                    <w:left w:val="single" w:color="000000" w:sz="4" w:space="0"/>
                    <w:bottom w:val="single" w:color="000000" w:sz="4" w:space="0"/>
                    <w:right w:val="single" w:color="000000" w:sz="4" w:space="0"/>
                  </w:tcBorders>
                </w:tcPr>
                <w:p w:rsidR="009A43D9" w:rsidRDefault="00D40D51" w14:paraId="5C00994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18D1E2B1" w14:textId="77777777">
              <w:tc>
                <w:tcPr>
                  <w:tcW w:w="1659" w:type="dxa"/>
                  <w:tcBorders>
                    <w:left w:val="single" w:color="000000" w:sz="4" w:space="0"/>
                    <w:bottom w:val="single" w:color="000000" w:sz="4" w:space="0"/>
                  </w:tcBorders>
                </w:tcPr>
                <w:p w:rsidR="009A43D9" w:rsidRDefault="00D40D51" w14:paraId="2E7D852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165B663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9" w:type="dxa"/>
                  <w:tcBorders>
                    <w:left w:val="single" w:color="000000" w:sz="4" w:space="0"/>
                    <w:bottom w:val="single" w:color="000000" w:sz="4" w:space="0"/>
                    <w:right w:val="single" w:color="000000" w:sz="4" w:space="0"/>
                  </w:tcBorders>
                </w:tcPr>
                <w:p w:rsidR="009A43D9" w:rsidRDefault="00D40D51" w14:paraId="6FCC6B1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06BBA33E" w14:textId="77777777">
            <w:pPr>
              <w:pStyle w:val="TableContents"/>
              <w:widowControl w:val="0"/>
              <w:rPr>
                <w:rFonts w:ascii="Calibri" w:hAnsi="Calibri" w:eastAsia="Calibri" w:cs="Calibri"/>
                <w:color w:val="000000"/>
                <w:sz w:val="22"/>
                <w:szCs w:val="22"/>
              </w:rPr>
            </w:pPr>
          </w:p>
          <w:p w:rsidR="009A43D9" w:rsidRDefault="009A43D9" w14:paraId="464FCBC1" w14:textId="77777777">
            <w:pPr>
              <w:pStyle w:val="TableContents"/>
              <w:widowControl w:val="0"/>
              <w:rPr>
                <w:rFonts w:ascii="Calibri" w:hAnsi="Calibri" w:eastAsia="Calibri" w:cs="Calibri"/>
                <w:color w:val="000000"/>
                <w:sz w:val="22"/>
                <w:szCs w:val="22"/>
              </w:rPr>
            </w:pPr>
          </w:p>
          <w:p w:rsidR="009A43D9" w:rsidRDefault="00D40D51" w14:paraId="661D0F15" w14:textId="7809888B">
            <w:pPr>
              <w:pStyle w:val="TableContents"/>
              <w:widowControl w:val="0"/>
              <w:rPr>
                <w:rFonts w:ascii="Calibri" w:hAnsi="Calibri" w:eastAsia="Calibri" w:cs="Calibri"/>
                <w:color w:val="000000"/>
                <w:sz w:val="22"/>
                <w:szCs w:val="22"/>
              </w:rPr>
            </w:pPr>
            <w:r w:rsidRPr="43591555" w:rsidR="5B8775B1">
              <w:rPr>
                <w:rFonts w:ascii="Calibri" w:hAnsi="Calibri" w:eastAsia="Calibri" w:cs="Calibri"/>
                <w:color w:val="000000" w:themeColor="text1" w:themeTint="FF" w:themeShade="FF"/>
                <w:sz w:val="22"/>
                <w:szCs w:val="22"/>
              </w:rPr>
              <w:t xml:space="preserve">FRS.CSH.02.02.09.13.02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OR Creation Record Status = Created. </w:t>
            </w:r>
            <w:commentRangeStart w:id="46"/>
            <w:r w:rsidRPr="43591555" w:rsidR="00D40D51">
              <w:rPr>
                <w:rFonts w:ascii="Calibri" w:hAnsi="Calibri" w:eastAsia="Calibri" w:cs="Calibri"/>
                <w:color w:val="000000" w:themeColor="text1" w:themeTint="FF" w:themeShade="FF"/>
                <w:sz w:val="22"/>
                <w:szCs w:val="22"/>
              </w:rPr>
              <w:t>Generate Request Number</w:t>
            </w:r>
            <w:commentRangeEnd w:id="46"/>
            <w:r>
              <w:rPr>
                <w:rStyle w:val="CommentReference"/>
              </w:rPr>
              <w:commentReference w:id="46"/>
            </w:r>
            <w:r w:rsidRPr="43591555" w:rsidR="00D40D51">
              <w:rPr>
                <w:rFonts w:ascii="Calibri" w:hAnsi="Calibri" w:eastAsia="Calibri" w:cs="Calibri"/>
                <w:color w:val="000000" w:themeColor="text1" w:themeTint="FF" w:themeShade="FF"/>
                <w:sz w:val="22"/>
                <w:szCs w:val="22"/>
              </w:rPr>
              <w:t>.</w:t>
            </w:r>
          </w:p>
          <w:p w:rsidR="009A43D9" w:rsidRDefault="00D40D51" w14:paraId="7280E5AB"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00BFE94E"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354CFC"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EA1FFB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6540E7F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305224AF"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3BFDF794"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472AD01"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5B212F9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5C8C6B09" w14:textId="77777777">
            <w:pPr>
              <w:pStyle w:val="TableContents"/>
              <w:widowControl w:val="0"/>
              <w:rPr>
                <w:rFonts w:ascii="Calibri" w:hAnsi="Calibri" w:eastAsia="Calibri" w:cs="Calibri"/>
                <w:color w:val="000000"/>
                <w:sz w:val="22"/>
                <w:szCs w:val="22"/>
              </w:rPr>
            </w:pPr>
          </w:p>
          <w:p w:rsidR="009A43D9" w:rsidRDefault="00D40D51" w14:paraId="7D93B431" w14:textId="4655FE20">
            <w:pPr>
              <w:pStyle w:val="TableContents"/>
              <w:widowControl w:val="0"/>
              <w:rPr>
                <w:rFonts w:ascii="Calibri" w:hAnsi="Calibri" w:eastAsia="Calibri" w:cs="Calibri"/>
                <w:color w:val="000000"/>
                <w:sz w:val="22"/>
                <w:szCs w:val="22"/>
              </w:rPr>
            </w:pPr>
            <w:r w:rsidRPr="43591555" w:rsidR="37309A47">
              <w:rPr>
                <w:rFonts w:ascii="Calibri" w:hAnsi="Calibri" w:eastAsia="Calibri" w:cs="Calibri"/>
                <w:color w:val="000000" w:themeColor="text1" w:themeTint="FF" w:themeShade="FF"/>
                <w:sz w:val="22"/>
                <w:szCs w:val="22"/>
              </w:rPr>
              <w:t xml:space="preserve">FRS.CSH.02.02.09.13.03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D40D51" w14:paraId="3D282EC7" w14:textId="6553CC37">
            <w:pPr>
              <w:pStyle w:val="TableContents"/>
              <w:widowControl w:val="0"/>
              <w:rPr>
                <w:rFonts w:ascii="Calibri" w:hAnsi="Calibri" w:eastAsia="Calibri" w:cs="Calibri"/>
                <w:b w:val="1"/>
                <w:bCs w:val="1"/>
                <w:color w:val="000000"/>
                <w:sz w:val="22"/>
                <w:szCs w:val="22"/>
              </w:rPr>
            </w:pPr>
            <w:r w:rsidRPr="43591555" w:rsidR="6EDE4873">
              <w:rPr>
                <w:rFonts w:ascii="Calibri" w:hAnsi="Calibri" w:eastAsia="Calibri" w:cs="Calibri"/>
                <w:color w:val="000000" w:themeColor="text1" w:themeTint="FF" w:themeShade="FF"/>
                <w:sz w:val="22"/>
                <w:szCs w:val="22"/>
              </w:rPr>
              <w:t xml:space="preserve">FRS.CSH.02.02.09.14 </w:t>
            </w:r>
            <w:r w:rsidRPr="43591555" w:rsidR="00D40D51">
              <w:rPr>
                <w:rFonts w:ascii="Calibri" w:hAnsi="Calibri" w:eastAsia="Calibri" w:cs="Calibri"/>
                <w:b w:val="1"/>
                <w:bCs w:val="1"/>
                <w:color w:val="000000" w:themeColor="text1" w:themeTint="FF" w:themeShade="FF"/>
                <w:sz w:val="22"/>
                <w:szCs w:val="22"/>
              </w:rPr>
              <w:t>Generate Request Number</w:t>
            </w:r>
          </w:p>
          <w:p w:rsidR="009A43D9" w:rsidRDefault="00D40D51" w14:paraId="2429D06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Request number shall following the following convention: &lt;Prefix&gt;-&lt;Receipt Type&gt;-&lt;Sequence Number&gt;</w:t>
            </w:r>
          </w:p>
          <w:p w:rsidR="009A43D9" w:rsidRDefault="00D40D51" w14:paraId="5455A0D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11844420"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1CEA245A"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B9935AA"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3689791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7D97250C" w14:textId="77777777">
            <w:pPr>
              <w:pStyle w:val="TableContents"/>
              <w:widowControl w:val="0"/>
              <w:numPr>
                <w:ilvl w:val="0"/>
                <w:numId w:val="97"/>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6FA40335" w14:textId="77777777">
            <w:pPr>
              <w:pStyle w:val="TableContents"/>
              <w:widowControl w:val="0"/>
              <w:numPr>
                <w:ilvl w:val="0"/>
                <w:numId w:val="9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OR</w:t>
            </w:r>
          </w:p>
          <w:p w:rsidR="009A43D9" w:rsidRDefault="00D40D51" w14:paraId="088E4A0F" w14:textId="04942C75">
            <w:pPr>
              <w:pStyle w:val="TableContents"/>
              <w:widowControl w:val="0"/>
            </w:pPr>
            <w:r w:rsidRPr="43591555" w:rsidR="2B770531">
              <w:rPr>
                <w:rFonts w:ascii="Calibri" w:hAnsi="Calibri" w:eastAsia="Calibri" w:cs="Calibri"/>
                <w:color w:val="000000" w:themeColor="text1" w:themeTint="FF" w:themeShade="FF"/>
                <w:sz w:val="22"/>
                <w:szCs w:val="22"/>
              </w:rPr>
              <w:t xml:space="preserve">FRS.CSH.02.02.09.15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1A5DA891"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A291480"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2715A923"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060B23C5" w14:textId="77777777">
            <w:pPr>
              <w:pStyle w:val="TableContents"/>
              <w:widowControl w:val="0"/>
              <w:numPr>
                <w:ilvl w:val="1"/>
                <w:numId w:val="51"/>
              </w:numPr>
              <w:rPr>
                <w:rFonts w:ascii="Calibri" w:hAnsi="Calibri" w:eastAsia="Calibri" w:cs="Calibri"/>
                <w:color w:val="000000"/>
                <w:sz w:val="22"/>
                <w:szCs w:val="22"/>
              </w:rPr>
            </w:pPr>
            <w:r>
              <w:rPr>
                <w:rFonts w:ascii="Calibri" w:hAnsi="Calibri" w:eastAsia="Calibri" w:cs="Calibri"/>
                <w:color w:val="000000"/>
                <w:sz w:val="22"/>
                <w:szCs w:val="22"/>
              </w:rPr>
              <w:t>Based on UAM</w:t>
            </w:r>
          </w:p>
          <w:p w:rsidR="009A43D9" w:rsidRDefault="009A43D9" w14:paraId="3382A365" w14:textId="77777777">
            <w:pPr>
              <w:pStyle w:val="TableContents"/>
              <w:widowControl w:val="0"/>
              <w:rPr>
                <w:rFonts w:ascii="Calibri" w:hAnsi="Calibri" w:eastAsia="Calibri" w:cs="Calibri"/>
                <w:color w:val="000000"/>
                <w:sz w:val="22"/>
                <w:szCs w:val="22"/>
              </w:rPr>
            </w:pPr>
          </w:p>
          <w:p w:rsidR="009A43D9" w:rsidRDefault="00D40D51" w14:paraId="6AD87F60" w14:textId="75641718">
            <w:pPr>
              <w:pStyle w:val="TableContents"/>
              <w:widowControl w:val="0"/>
              <w:rPr>
                <w:rFonts w:ascii="Calibri" w:hAnsi="Calibri" w:eastAsia="Calibri" w:cs="Calibri"/>
                <w:color w:val="000000"/>
                <w:sz w:val="22"/>
                <w:szCs w:val="22"/>
              </w:rPr>
            </w:pPr>
            <w:r w:rsidRPr="43591555" w:rsidR="63947299">
              <w:rPr>
                <w:rFonts w:ascii="Calibri" w:hAnsi="Calibri" w:eastAsia="Calibri" w:cs="Calibri"/>
                <w:color w:val="000000" w:themeColor="text1" w:themeTint="FF" w:themeShade="FF"/>
                <w:sz w:val="22"/>
                <w:szCs w:val="22"/>
              </w:rPr>
              <w:t xml:space="preserve">FRS.CSH.02.02.09.15.01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5C71F136" w14:textId="77777777">
            <w:pPr>
              <w:pStyle w:val="TableContents"/>
              <w:widowControl w:val="0"/>
              <w:rPr>
                <w:rFonts w:ascii="Calibri" w:hAnsi="Calibri" w:eastAsia="Calibri" w:cs="Calibri"/>
                <w:color w:val="000000"/>
                <w:sz w:val="22"/>
                <w:szCs w:val="22"/>
              </w:rPr>
            </w:pPr>
          </w:p>
          <w:p w:rsidR="009A43D9" w:rsidRDefault="00D40D51" w14:paraId="518366B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7CF9BD1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62199465" w14:textId="77777777">
            <w:pPr>
              <w:pStyle w:val="TableContents"/>
              <w:widowControl w:val="0"/>
              <w:rPr>
                <w:rFonts w:ascii="Calibri" w:hAnsi="Calibri" w:eastAsia="Calibri" w:cs="Calibri"/>
                <w:color w:val="000000"/>
                <w:sz w:val="22"/>
                <w:szCs w:val="22"/>
              </w:rPr>
            </w:pPr>
          </w:p>
          <w:p w:rsidR="009A43D9" w:rsidRDefault="00D40D51" w14:paraId="3D7152A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3532609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0DA123B1" w14:textId="77777777">
            <w:pPr>
              <w:pStyle w:val="TableContents"/>
              <w:widowControl w:val="0"/>
              <w:rPr>
                <w:shd w:val="clear" w:color="auto" w:fill="FFFF00"/>
              </w:rPr>
            </w:pPr>
          </w:p>
          <w:p w:rsidR="009A43D9" w:rsidRDefault="00D40D51" w14:paraId="4341794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FEC5FA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C4CEA3D" w14:textId="77777777">
            <w:pPr>
              <w:pStyle w:val="TableContents"/>
              <w:widowControl w:val="0"/>
              <w:rPr>
                <w:rFonts w:ascii="Calibri" w:hAnsi="Calibri" w:eastAsia="Calibri" w:cs="Calibri"/>
                <w:color w:val="000000"/>
                <w:sz w:val="22"/>
                <w:szCs w:val="22"/>
              </w:rPr>
            </w:pPr>
          </w:p>
          <w:p w:rsidR="009A43D9" w:rsidP="43591555" w:rsidRDefault="00D40D51" w14:paraId="38E6F5EC" w14:textId="082F69F1">
            <w:pPr>
              <w:pStyle w:val="Normal"/>
              <w:widowControl w:val="0"/>
              <w:rPr>
                <w:rFonts w:ascii="Calibri" w:hAnsi="Calibri" w:eastAsia="Calibri" w:cs="Calibri"/>
                <w:color w:val="000000"/>
                <w:sz w:val="22"/>
                <w:szCs w:val="22"/>
              </w:rPr>
            </w:pPr>
            <w:r w:rsidRPr="43591555" w:rsidR="36BB9487">
              <w:rPr>
                <w:rFonts w:ascii="Calibri" w:hAnsi="Calibri" w:eastAsia="Calibri" w:cs="Calibri"/>
                <w:color w:val="000000" w:themeColor="text1" w:themeTint="FF" w:themeShade="FF"/>
                <w:sz w:val="22"/>
                <w:szCs w:val="22"/>
              </w:rPr>
              <w:t xml:space="preserve">FRS.CSH.02.02.09.16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26457071"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ED81AC"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581B08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2A4D0AD"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50895670" w14:textId="77777777">
            <w:pPr>
              <w:widowControl w:val="0"/>
              <w:ind w:left="1440"/>
              <w:rPr>
                <w:rFonts w:ascii="Calibri" w:hAnsi="Calibri" w:eastAsia="Calibri" w:cs="Calibri"/>
                <w:color w:val="000000"/>
                <w:sz w:val="22"/>
                <w:szCs w:val="22"/>
              </w:rPr>
            </w:pPr>
          </w:p>
          <w:p w:rsidR="009A43D9" w:rsidRDefault="00D40D51" w14:paraId="2D62FBC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F5E642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OR Creation screen</w:t>
            </w:r>
          </w:p>
          <w:p w:rsidR="009A43D9" w:rsidRDefault="00D40D51" w14:paraId="20390C8C"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051A39C9" w14:textId="0BBDC3A9">
            <w:pPr>
              <w:pStyle w:val="TableContents"/>
              <w:widowControl w:val="0"/>
              <w:rPr>
                <w:rFonts w:ascii="Calibri" w:hAnsi="Calibri" w:eastAsia="Calibri" w:cs="Calibri"/>
                <w:b w:val="1"/>
                <w:bCs w:val="1"/>
                <w:color w:val="000000"/>
                <w:sz w:val="22"/>
                <w:szCs w:val="22"/>
              </w:rPr>
            </w:pPr>
            <w:r w:rsidRPr="43591555" w:rsidR="4B4CE1BA">
              <w:rPr>
                <w:rFonts w:ascii="Calibri" w:hAnsi="Calibri" w:eastAsia="Calibri" w:cs="Calibri"/>
                <w:color w:val="000000" w:themeColor="text1" w:themeTint="FF" w:themeShade="FF"/>
                <w:sz w:val="22"/>
                <w:szCs w:val="22"/>
              </w:rPr>
              <w:t xml:space="preserve">FRS.CSH.02.02.09.17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77247D3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OR Creation Record if status is not equal to the following and no OR has been assigned:</w:t>
            </w:r>
          </w:p>
          <w:p w:rsidR="009A43D9" w:rsidRDefault="00D40D51" w14:paraId="6DD03F2C" w14:textId="77777777">
            <w:pPr>
              <w:pStyle w:val="TableContents"/>
              <w:widowControl w:val="0"/>
              <w:numPr>
                <w:ilvl w:val="0"/>
                <w:numId w:val="18"/>
              </w:numPr>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5A1F9479" w14:textId="77777777">
            <w:pPr>
              <w:pStyle w:val="TableContents"/>
              <w:widowControl w:val="0"/>
              <w:numPr>
                <w:ilvl w:val="0"/>
                <w:numId w:val="18"/>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4F716660" w14:textId="311BD30D">
            <w:pPr>
              <w:pStyle w:val="TableContents"/>
              <w:widowControl w:val="0"/>
              <w:rPr>
                <w:rFonts w:ascii="Calibri" w:hAnsi="Calibri" w:eastAsia="Calibri" w:cs="Calibri"/>
                <w:color w:val="000000"/>
                <w:sz w:val="22"/>
                <w:szCs w:val="22"/>
              </w:rPr>
            </w:pPr>
            <w:r w:rsidRPr="43591555" w:rsidR="12291C5C">
              <w:rPr>
                <w:rFonts w:ascii="Calibri" w:hAnsi="Calibri" w:eastAsia="Calibri" w:cs="Calibri"/>
                <w:color w:val="000000" w:themeColor="text1" w:themeTint="FF" w:themeShade="FF"/>
                <w:sz w:val="22"/>
                <w:szCs w:val="22"/>
              </w:rPr>
              <w:t xml:space="preserve">FRS.CSH.02.02.09.17.01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8C1F859" w14:textId="77777777">
            <w:pPr>
              <w:pStyle w:val="TableContents"/>
              <w:widowControl w:val="0"/>
              <w:rPr>
                <w:rFonts w:ascii="Calibri" w:hAnsi="Calibri" w:eastAsia="Calibri" w:cs="Calibri"/>
                <w:color w:val="000000"/>
                <w:sz w:val="22"/>
                <w:szCs w:val="22"/>
              </w:rPr>
            </w:pPr>
          </w:p>
          <w:p w:rsidR="009A43D9" w:rsidRDefault="00D40D51" w14:paraId="5FD46656" w14:textId="3E7C0B56">
            <w:pPr>
              <w:pStyle w:val="TableContents"/>
              <w:widowControl w:val="0"/>
              <w:rPr>
                <w:rFonts w:ascii="Calibri" w:hAnsi="Calibri" w:eastAsia="Calibri" w:cs="Calibri"/>
                <w:color w:val="000000"/>
                <w:sz w:val="22"/>
                <w:szCs w:val="22"/>
              </w:rPr>
            </w:pPr>
            <w:r w:rsidRPr="43591555" w:rsidR="22C12074">
              <w:rPr>
                <w:rFonts w:ascii="Calibri" w:hAnsi="Calibri" w:eastAsia="Calibri" w:cs="Calibri"/>
                <w:color w:val="000000" w:themeColor="text1" w:themeTint="FF" w:themeShade="FF"/>
                <w:sz w:val="22"/>
                <w:szCs w:val="22"/>
              </w:rPr>
              <w:t xml:space="preserve">FRS.CSH.02.02.09.18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C8FE7CE" w14:textId="77777777">
            <w:pPr>
              <w:pStyle w:val="TableContents"/>
              <w:widowControl w:val="0"/>
              <w:rPr>
                <w:rFonts w:ascii="Calibri" w:hAnsi="Calibri" w:eastAsia="Calibri" w:cs="Calibri"/>
                <w:color w:val="000000"/>
                <w:sz w:val="22"/>
                <w:szCs w:val="22"/>
              </w:rPr>
            </w:pPr>
          </w:p>
          <w:p w:rsidR="009A43D9" w:rsidRDefault="009A43D9" w14:paraId="41004F19" w14:textId="77777777">
            <w:pPr>
              <w:pStyle w:val="TableContents"/>
              <w:widowControl w:val="0"/>
              <w:rPr>
                <w:color w:val="000000"/>
              </w:rPr>
            </w:pPr>
          </w:p>
          <w:p w:rsidR="009A43D9" w:rsidRDefault="00D40D51" w14:paraId="168063E4" w14:textId="7DF0F1C8">
            <w:pPr>
              <w:pStyle w:val="TableContents"/>
              <w:widowControl w:val="0"/>
              <w:rPr>
                <w:rFonts w:ascii="Calibri" w:hAnsi="Calibri" w:eastAsia="Calibri" w:cs="Calibri"/>
                <w:b w:val="1"/>
                <w:bCs w:val="1"/>
                <w:color w:val="000000"/>
                <w:sz w:val="22"/>
                <w:szCs w:val="22"/>
              </w:rPr>
            </w:pPr>
            <w:r w:rsidRPr="43591555" w:rsidR="27C26E50">
              <w:rPr>
                <w:rFonts w:ascii="Calibri" w:hAnsi="Calibri" w:eastAsia="Calibri" w:cs="Calibri"/>
                <w:color w:val="000000" w:themeColor="text1" w:themeTint="FF" w:themeShade="FF"/>
                <w:sz w:val="22"/>
                <w:szCs w:val="22"/>
              </w:rPr>
              <w:t xml:space="preserve">FRS.CSH.02.02.09.19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6A60BB7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Number,and AR/OR Number (if any), modifications done, if available.</w:t>
            </w:r>
            <w:r>
              <w:rPr>
                <w:rFonts w:ascii="Calibri" w:hAnsi="Calibri" w:eastAsia="Calibri" w:cs="Calibri"/>
                <w:color w:val="000000"/>
                <w:sz w:val="22"/>
                <w:szCs w:val="22"/>
              </w:rPr>
              <w:br/>
            </w:r>
          </w:p>
          <w:p>
            <w:pPr>
              <w:pStyle w:val="ListParagraph"/>
              <w:numPr>
                <w:ilvl w:val="0"/>
                <w:numId w:val="133"/>
              </w:numPr>
              <w:rPr>
                <w:rFonts w:ascii="Calibri" w:hAnsi="Calibri" w:cs="Calibri"/>
                <w:sz w:val="22"/>
                <w:szCs w:val="22"/>
              </w:rPr>
            </w:pPr>
            <w:r>
              <w:rPr>
                <w:rFonts w:ascii="Calibri" w:hAnsi="Calibri" w:cs="Calibri"/>
                <w:sz w:val="22"/>
                <w:szCs w:val="22"/>
              </w:rPr>
              <w:t xml:space="preserve">When a commission schedule holds payments of more than one insurer or payee, the system shall issue one OR per insurer or payee (FRS.CSH.07.01.02; CSHID.007).</w:t>
            </w:r>
          </w:p>
          <w:p>
            <w:pPr>
              <w:pStyle w:val="ListParagraph"/>
              <w:numPr>
                <w:ilvl w:val="0"/>
                <w:numId w:val="133"/>
              </w:numPr>
              <w:rPr>
                <w:rFonts w:ascii="Calibri" w:hAnsi="Calibri" w:cs="Calibri"/>
                <w:sz w:val="22"/>
                <w:szCs w:val="22"/>
              </w:rPr>
            </w:pPr>
            <w:r>
              <w:rPr>
                <w:rFonts w:ascii="Calibri" w:hAnsi="Calibri" w:cs="Calibri"/>
                <w:sz w:val="22"/>
                <w:szCs w:val="22"/>
              </w:rPr>
              <w:t xml:space="preserve">The matched and unmatched list shall show for each line the reference number, the paid amount, the outstanding balance and the result (matched reference number or "unmatched").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4"/>
              </w:numPr>
              <w:rPr>
                <w:rFonts w:ascii="Calibri" w:hAnsi="Calibri" w:cs="Calibri"/>
                <w:sz w:val="22"/>
                <w:szCs w:val="22"/>
              </w:rPr>
            </w:pPr>
            <w:r>
              <w:rPr>
                <w:rFonts w:ascii="Calibri" w:hAnsi="Calibri" w:cs="Calibri"/>
                <w:sz w:val="22"/>
                <w:szCs w:val="22"/>
              </w:rPr>
              <w:t xml:space="preserve">A schedule of three lines of one insurer, all matched with paid amount equal to outstanding, is processed and issues one OR for the total.</w:t>
            </w:r>
          </w:p>
          <w:p>
            <w:pPr>
              <w:pStyle w:val="ListParagraph"/>
              <w:numPr>
                <w:ilvl w:val="0"/>
                <w:numId w:val="134"/>
              </w:numPr>
              <w:rPr>
                <w:rFonts w:ascii="Calibri" w:hAnsi="Calibri" w:cs="Calibri"/>
                <w:sz w:val="22"/>
                <w:szCs w:val="22"/>
              </w:rPr>
            </w:pPr>
            <w:r>
              <w:rPr>
                <w:rFonts w:ascii="Calibri" w:hAnsi="Calibri" w:cs="Calibri"/>
                <w:sz w:val="22"/>
                <w:szCs w:val="22"/>
              </w:rPr>
              <w:t xml:space="preserve">A schedule with one line whose paid amount differs from the outstanding balance shows that line as "unmatched" and is not processed.</w:t>
            </w:r>
          </w:p>
          <w:p w:rsidR="009A43D9" w:rsidRDefault="009A43D9" w14:paraId="67C0C651" w14:textId="77777777">
            <w:pPr>
              <w:widowControl w:val="0"/>
              <w:rPr>
                <w:rFonts w:ascii="Calibri" w:hAnsi="Calibri" w:eastAsia="Calibri" w:cs="Calibri"/>
                <w:color w:val="000000" w:themeColor="text1"/>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FRS.CSH.02.02.10 Taxes on official receipts</w:t>
            </w:r>
          </w:p>
          <w:p>
            <w:pPr>
              <w:pStyle w:val="ListParagraph"/>
              <w:numPr>
                <w:ilvl w:val="0"/>
                <w:numId w:val="241"/>
              </w:numPr>
              <w:rPr>
                <w:rFonts w:ascii="Calibri" w:hAnsi="Calibri" w:cs="Calibri"/>
                <w:sz w:val="22"/>
                <w:szCs w:val="22"/>
              </w:rPr>
            </w:pPr>
            <w:r>
              <w:rPr>
                <w:rFonts w:ascii="Calibri" w:hAnsi="Calibri" w:cs="Calibri"/>
                <w:sz w:val="22"/>
                <w:szCs w:val="22"/>
              </w:rPr>
              <w:t xml:space="preserve">The system shall post for each OR the income of its Official Receipt Type, the output VAT and the creditable withholding tax withheld by the payor, with the accounts of Appendix I.</w:t>
            </w:r>
          </w:p>
          <w:p>
            <w:pPr>
              <w:pStyle w:val="ListParagraph"/>
              <w:numPr>
                <w:ilvl w:val="0"/>
                <w:numId w:val="241"/>
              </w:numPr>
              <w:rPr>
                <w:rFonts w:ascii="Calibri" w:hAnsi="Calibri" w:cs="Calibri"/>
                <w:sz w:val="22"/>
                <w:szCs w:val="22"/>
              </w:rPr>
            </w:pPr>
            <w:r>
              <w:rPr>
                <w:rFonts w:ascii="Calibri" w:hAnsi="Calibri" w:cs="Calibri"/>
                <w:sz w:val="22"/>
                <w:szCs w:val="22"/>
              </w:rPr>
              <w:t xml:space="preserve">The VAT rate shall be taken from the tax code of the Official Receipt Type maintained by Comptrollership.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2"/>
              </w:numPr>
              <w:rPr>
                <w:rFonts w:ascii="Calibri" w:hAnsi="Calibri" w:cs="Calibri"/>
                <w:sz w:val="22"/>
                <w:szCs w:val="22"/>
              </w:rPr>
            </w:pPr>
            <w:r>
              <w:rPr>
                <w:rFonts w:ascii="Calibri" w:hAnsi="Calibri" w:cs="Calibri"/>
                <w:sz w:val="22"/>
                <w:szCs w:val="22"/>
              </w:rPr>
              <w:t xml:space="preserve">An OR of type Fee Invoice for 11,200.00 with VAT 1,200.00 posts the service fee income of 10,000.00 and output VAT of 1,200.00.</w:t>
            </w:r>
          </w:p>
          <w:p>
            <w:pPr>
              <w:pStyle w:val="ListParagraph"/>
              <w:numPr>
                <w:ilvl w:val="0"/>
                <w:numId w:val="242"/>
              </w:numPr>
              <w:rPr>
                <w:rFonts w:ascii="Calibri" w:hAnsi="Calibri" w:cs="Calibri"/>
                <w:sz w:val="22"/>
                <w:szCs w:val="22"/>
              </w:rPr>
            </w:pPr>
            <w:r>
              <w:rPr>
                <w:rFonts w:ascii="Calibri" w:hAnsi="Calibri" w:cs="Calibri"/>
                <w:sz w:val="22"/>
                <w:szCs w:val="22"/>
              </w:rPr>
              <w:t xml:space="preserve">An OR of type Commissions with withholding tax of 200.00 posts the creditable withholding tax of 200.00.</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Receipts › Issue Official Receipt; Commission ORs (Appendix E.3, Appendix E.12)</w:t>
            </w:r>
          </w:p>
          <w:p>
            <w:pPr>
              <w:rPr>
                <w:rFonts w:ascii="Calibri" w:hAnsi="Calibri" w:cs="Calibri"/>
                <w:sz w:val="20"/>
                <w:szCs w:val="20"/>
              </w:rPr>
            </w:pPr>
            <w:r>
              <w:rPr>
                <w:rFonts w:ascii="Calibri" w:hAnsi="Calibri" w:cs="Calibri"/>
                <w:sz w:val="20"/>
                <w:szCs w:val="20"/>
              </w:rPr>
              <w:t xml:space="preserve">BIBS reference: FR-OP-002, FR-OP-008, FR-OP-012, FR-OP-021, FR-OP-027, FR-OP-094</w:t>
            </w:r>
          </w:p>
        </w:tc>
      </w:tr>
      <w:tr w:rsidR="009A43D9" w:rsidTr="11E56ED0" w14:paraId="7D297C05"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16139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FF4E58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E7291B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AR/OR Number Series Management</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53A5063" w14:textId="064D2D15">
            <w:pPr>
              <w:pStyle w:val="TableContents"/>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20572F1C">
              <w:rPr>
                <w:rFonts w:ascii="Calibri" w:hAnsi="Calibri" w:eastAsia="Calibri" w:cs="Calibri"/>
                <w:color w:val="000000" w:themeColor="text1" w:themeTint="FF" w:themeShade="FF"/>
                <w:sz w:val="22"/>
                <w:szCs w:val="22"/>
              </w:rPr>
              <w:t>3</w:t>
            </w:r>
            <w:r w:rsidRPr="43591555" w:rsidR="00D40D51">
              <w:rPr>
                <w:rFonts w:ascii="Calibri" w:hAnsi="Calibri" w:eastAsia="Calibri" w:cs="Calibri"/>
                <w:color w:val="000000" w:themeColor="text1" w:themeTint="FF" w:themeShade="FF"/>
                <w:sz w:val="22"/>
                <w:szCs w:val="22"/>
              </w:rPr>
              <w:t>.</w:t>
            </w:r>
            <w:r w:rsidRPr="43591555" w:rsidR="3856776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allow maintenance of AR and OR </w:t>
            </w:r>
            <w:r w:rsidRPr="43591555" w:rsidR="00D40D51">
              <w:rPr>
                <w:rFonts w:ascii="Calibri" w:hAnsi="Calibri" w:eastAsia="Calibri" w:cs="Calibri"/>
                <w:color w:val="000000" w:themeColor="text1" w:themeTint="FF" w:themeShade="FF"/>
                <w:sz w:val="22"/>
                <w:szCs w:val="22"/>
              </w:rPr>
              <w:t>numbers</w:t>
            </w:r>
            <w:r w:rsidRPr="43591555" w:rsidR="00D40D51">
              <w:rPr>
                <w:rFonts w:ascii="Calibri" w:hAnsi="Calibri" w:eastAsia="Calibri" w:cs="Calibri"/>
                <w:color w:val="000000" w:themeColor="text1" w:themeTint="FF" w:themeShade="FF"/>
                <w:sz w:val="22"/>
                <w:szCs w:val="22"/>
              </w:rPr>
              <w:t xml:space="preserve"> series.</w:t>
            </w:r>
          </w:p>
          <w:p w:rsidR="009A43D9" w:rsidRDefault="009A43D9" w14:paraId="797E50C6" w14:textId="77777777">
            <w:pPr>
              <w:pStyle w:val="TableContents"/>
              <w:widowControl w:val="0"/>
              <w:rPr>
                <w:color w:val="000000"/>
              </w:rPr>
            </w:pPr>
          </w:p>
          <w:p w:rsidR="009A43D9" w:rsidRDefault="00D40D51" w14:paraId="60A38C10" w14:textId="4AC3DEB7">
            <w:pPr>
              <w:pStyle w:val="TableContents"/>
              <w:widowControl w:val="0"/>
              <w:rPr>
                <w:rFonts w:ascii="Calibri" w:hAnsi="Calibri" w:eastAsia="Calibri" w:cs="Calibri"/>
                <w:color w:val="000000"/>
                <w:sz w:val="22"/>
                <w:szCs w:val="22"/>
              </w:rPr>
            </w:pPr>
            <w:r w:rsidRPr="43591555" w:rsidR="1FA0B770">
              <w:rPr>
                <w:rFonts w:ascii="Calibri" w:hAnsi="Calibri" w:eastAsia="Calibri" w:cs="Calibri"/>
                <w:color w:val="000000" w:themeColor="text1" w:themeTint="FF" w:themeShade="FF"/>
                <w:sz w:val="22"/>
                <w:szCs w:val="22"/>
              </w:rPr>
              <w:t xml:space="preserve">FRS.CSH.02.03.02 </w:t>
            </w:r>
            <w:r w:rsidRPr="43591555" w:rsidR="00D40D51">
              <w:rPr>
                <w:rFonts w:ascii="Calibri" w:hAnsi="Calibri" w:eastAsia="Calibri" w:cs="Calibri"/>
                <w:color w:val="000000" w:themeColor="text1" w:themeTint="FF" w:themeShade="FF"/>
                <w:sz w:val="22"/>
                <w:szCs w:val="22"/>
              </w:rPr>
              <w:t>The system shall allow configuration of AR and OR numbers based on standard format.</w:t>
            </w:r>
          </w:p>
          <w:p w:rsidR="009A43D9" w:rsidRDefault="00D40D51" w14:paraId="2FFBEB8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AR number digits: 10</w:t>
            </w:r>
          </w:p>
          <w:p w:rsidR="009A43D9" w:rsidRDefault="00D40D51" w14:paraId="79BF144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Convention: &lt;Prefix&gt;-&lt;Year&gt;-&lt;Branch Indicator&gt;-&lt;Sequence&gt;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737"/>
              <w:gridCol w:w="1556"/>
              <w:gridCol w:w="1551"/>
              <w:gridCol w:w="1149"/>
            </w:tblGrid>
            <w:tr w:rsidR="009A43D9" w14:paraId="46481403" w14:textId="77777777">
              <w:tc>
                <w:tcPr>
                  <w:tcW w:w="738" w:type="dxa"/>
                  <w:tcBorders>
                    <w:top w:val="single" w:color="000000" w:sz="4" w:space="0"/>
                    <w:left w:val="single" w:color="000000" w:sz="4" w:space="0"/>
                    <w:bottom w:val="single" w:color="000000" w:sz="4" w:space="0"/>
                  </w:tcBorders>
                </w:tcPr>
                <w:p w:rsidR="009A43D9" w:rsidRDefault="00D40D51" w14:paraId="070072F2"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Prefix</w:t>
                  </w:r>
                </w:p>
              </w:tc>
              <w:tc>
                <w:tcPr>
                  <w:tcW w:w="1559" w:type="dxa"/>
                  <w:tcBorders>
                    <w:top w:val="single" w:color="000000" w:sz="4" w:space="0"/>
                    <w:left w:val="single" w:color="000000" w:sz="4" w:space="0"/>
                    <w:bottom w:val="single" w:color="000000" w:sz="4" w:space="0"/>
                  </w:tcBorders>
                </w:tcPr>
                <w:p w:rsidR="009A43D9" w:rsidRDefault="00D40D51" w14:paraId="3C72651D"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Year</w:t>
                  </w:r>
                </w:p>
              </w:tc>
              <w:tc>
                <w:tcPr>
                  <w:tcW w:w="1554" w:type="dxa"/>
                  <w:tcBorders>
                    <w:top w:val="single" w:color="000000" w:sz="4" w:space="0"/>
                    <w:left w:val="single" w:color="000000" w:sz="4" w:space="0"/>
                    <w:bottom w:val="single" w:color="000000" w:sz="4" w:space="0"/>
                  </w:tcBorders>
                </w:tcPr>
                <w:p w:rsidR="009A43D9" w:rsidRDefault="00D40D51" w14:paraId="011745CB"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Receipting Branch Indicator – last 3 digit Branch TIN</w:t>
                  </w:r>
                </w:p>
              </w:tc>
              <w:tc>
                <w:tcPr>
                  <w:tcW w:w="1151" w:type="dxa"/>
                  <w:tcBorders>
                    <w:top w:val="single" w:color="000000" w:sz="4" w:space="0"/>
                    <w:left w:val="single" w:color="000000" w:sz="4" w:space="0"/>
                    <w:bottom w:val="single" w:color="000000" w:sz="4" w:space="0"/>
                    <w:right w:val="single" w:color="000000" w:sz="4" w:space="0"/>
                  </w:tcBorders>
                </w:tcPr>
                <w:p w:rsidR="009A43D9" w:rsidRDefault="00D40D51" w14:paraId="32F11E35"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Sequence</w:t>
                  </w:r>
                </w:p>
              </w:tc>
            </w:tr>
            <w:tr w:rsidR="009A43D9" w14:paraId="5B4ACCCC" w14:textId="77777777">
              <w:tc>
                <w:tcPr>
                  <w:tcW w:w="738" w:type="dxa"/>
                  <w:tcBorders>
                    <w:left w:val="single" w:color="000000" w:sz="4" w:space="0"/>
                    <w:bottom w:val="single" w:color="000000" w:sz="4" w:space="0"/>
                  </w:tcBorders>
                </w:tcPr>
                <w:p w:rsidR="009A43D9" w:rsidRDefault="00D40D51" w14:paraId="59AA7459"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AR</w:t>
                  </w:r>
                </w:p>
              </w:tc>
              <w:tc>
                <w:tcPr>
                  <w:tcW w:w="1559" w:type="dxa"/>
                  <w:tcBorders>
                    <w:left w:val="single" w:color="000000" w:sz="4" w:space="0"/>
                    <w:bottom w:val="single" w:color="000000" w:sz="4" w:space="0"/>
                  </w:tcBorders>
                </w:tcPr>
                <w:p w:rsidR="009A43D9" w:rsidRDefault="00D40D51" w14:paraId="4B169B85"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2026</w:t>
                  </w:r>
                </w:p>
              </w:tc>
              <w:tc>
                <w:tcPr>
                  <w:tcW w:w="1554" w:type="dxa"/>
                  <w:tcBorders>
                    <w:left w:val="single" w:color="000000" w:sz="4" w:space="0"/>
                    <w:bottom w:val="single" w:color="000000" w:sz="4" w:space="0"/>
                  </w:tcBorders>
                </w:tcPr>
                <w:p w:rsidR="009A43D9" w:rsidRDefault="00D40D51" w14:paraId="0DE93492"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000 (HO)</w:t>
                  </w:r>
                </w:p>
                <w:p w:rsidR="009A43D9" w:rsidRDefault="00D40D51" w14:paraId="0776D324"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010 (Cebu)</w:t>
                  </w:r>
                </w:p>
                <w:p w:rsidR="009A43D9" w:rsidRDefault="00D40D51" w14:paraId="4E6DA72B"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030 (Angeles)</w:t>
                  </w:r>
                </w:p>
                <w:p w:rsidR="009A43D9" w:rsidRDefault="00D40D51" w14:paraId="5255BEF6"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040 (Davao)</w:t>
                  </w:r>
                </w:p>
                <w:p w:rsidR="009A43D9" w:rsidRDefault="00D40D51" w14:paraId="2F479E33"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050 General Santos)</w:t>
                  </w:r>
                </w:p>
                <w:p w:rsidR="009A43D9" w:rsidRDefault="00D40D51" w14:paraId="2DB2DF5C"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060 (CDO)</w:t>
                  </w:r>
                </w:p>
              </w:tc>
              <w:tc>
                <w:tcPr>
                  <w:tcW w:w="1151" w:type="dxa"/>
                  <w:tcBorders>
                    <w:left w:val="single" w:color="000000" w:sz="4" w:space="0"/>
                    <w:bottom w:val="single" w:color="000000" w:sz="4" w:space="0"/>
                    <w:right w:val="single" w:color="000000" w:sz="4" w:space="0"/>
                  </w:tcBorders>
                </w:tcPr>
                <w:p w:rsidR="009A43D9" w:rsidRDefault="00D40D51" w14:paraId="30B572C6"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000001</w:t>
                  </w:r>
                </w:p>
              </w:tc>
            </w:tr>
            <w:tr w:rsidR="009A43D9" w14:paraId="1B1786AB" w14:textId="77777777">
              <w:tc>
                <w:tcPr>
                  <w:tcW w:w="738" w:type="dxa"/>
                  <w:tcBorders>
                    <w:left w:val="single" w:color="000000" w:sz="4" w:space="0"/>
                    <w:bottom w:val="single" w:color="000000" w:sz="4" w:space="0"/>
                  </w:tcBorders>
                </w:tcPr>
                <w:p w:rsidR="009A43D9" w:rsidRDefault="00D40D51" w14:paraId="75CADB02" w14:textId="77777777">
                  <w:pPr>
                    <w:pStyle w:val="TableContents"/>
                    <w:widowControl w:val="0"/>
                    <w:rPr>
                      <w:rFonts w:ascii="Calibri" w:hAnsi="Calibri"/>
                      <w:sz w:val="18"/>
                      <w:szCs w:val="18"/>
                    </w:rPr>
                  </w:pPr>
                  <w:r>
                    <w:rPr>
                      <w:rFonts w:ascii="Calibri" w:hAnsi="Calibri"/>
                      <w:sz w:val="18"/>
                      <w:szCs w:val="18"/>
                    </w:rPr>
                    <w:t>OR</w:t>
                  </w:r>
                </w:p>
              </w:tc>
              <w:tc>
                <w:tcPr>
                  <w:tcW w:w="1559" w:type="dxa"/>
                  <w:tcBorders>
                    <w:left w:val="single" w:color="000000" w:sz="4" w:space="0"/>
                    <w:bottom w:val="single" w:color="000000" w:sz="4" w:space="0"/>
                  </w:tcBorders>
                </w:tcPr>
                <w:p w:rsidR="009A43D9" w:rsidRDefault="00D40D51" w14:paraId="627BB9B2" w14:textId="77777777">
                  <w:pPr>
                    <w:pStyle w:val="TableContents"/>
                    <w:widowControl w:val="0"/>
                    <w:rPr>
                      <w:rFonts w:ascii="Calibri" w:hAnsi="Calibri"/>
                      <w:sz w:val="18"/>
                      <w:szCs w:val="18"/>
                    </w:rPr>
                  </w:pPr>
                  <w:r>
                    <w:rPr>
                      <w:rFonts w:ascii="Calibri" w:hAnsi="Calibri"/>
                      <w:sz w:val="18"/>
                      <w:szCs w:val="18"/>
                    </w:rPr>
                    <w:t>2026</w:t>
                  </w:r>
                </w:p>
              </w:tc>
              <w:tc>
                <w:tcPr>
                  <w:tcW w:w="1554" w:type="dxa"/>
                  <w:tcBorders>
                    <w:left w:val="single" w:color="000000" w:sz="4" w:space="0"/>
                    <w:bottom w:val="single" w:color="000000" w:sz="4" w:space="0"/>
                  </w:tcBorders>
                </w:tcPr>
                <w:p w:rsidR="009A43D9" w:rsidRDefault="00D40D51" w14:paraId="745D39B6" w14:textId="77777777">
                  <w:pPr>
                    <w:pStyle w:val="TableContents"/>
                    <w:widowControl w:val="0"/>
                    <w:rPr>
                      <w:rFonts w:ascii="Calibri" w:hAnsi="Calibri"/>
                      <w:sz w:val="18"/>
                      <w:szCs w:val="18"/>
                    </w:rPr>
                  </w:pPr>
                  <w:r>
                    <w:rPr>
                      <w:rFonts w:ascii="Calibri" w:hAnsi="Calibri"/>
                      <w:sz w:val="18"/>
                      <w:szCs w:val="18"/>
                    </w:rPr>
                    <w:t>0000 (HO)</w:t>
                  </w:r>
                </w:p>
              </w:tc>
              <w:tc>
                <w:tcPr>
                  <w:tcW w:w="1151" w:type="dxa"/>
                  <w:tcBorders>
                    <w:left w:val="single" w:color="000000" w:sz="4" w:space="0"/>
                    <w:bottom w:val="single" w:color="000000" w:sz="4" w:space="0"/>
                    <w:right w:val="single" w:color="000000" w:sz="4" w:space="0"/>
                  </w:tcBorders>
                </w:tcPr>
                <w:p w:rsidR="009A43D9" w:rsidRDefault="00D40D51" w14:paraId="7AD36AC4" w14:textId="77777777">
                  <w:pPr>
                    <w:pStyle w:val="TableContents"/>
                    <w:widowControl w:val="0"/>
                    <w:rPr>
                      <w:rFonts w:ascii="Calibri" w:hAnsi="Calibri"/>
                      <w:sz w:val="18"/>
                      <w:szCs w:val="18"/>
                    </w:rPr>
                  </w:pPr>
                  <w:r>
                    <w:rPr>
                      <w:rFonts w:ascii="Calibri" w:hAnsi="Calibri"/>
                      <w:sz w:val="18"/>
                      <w:szCs w:val="18"/>
                    </w:rPr>
                    <w:t>000001</w:t>
                  </w:r>
                </w:p>
              </w:tc>
            </w:tr>
          </w:tbl>
          <w:p w:rsidR="009A43D9" w:rsidRDefault="009A43D9" w14:paraId="7B04FA47" w14:textId="77777777">
            <w:pPr>
              <w:pStyle w:val="TableContents"/>
              <w:widowControl w:val="0"/>
              <w:rPr>
                <w:color w:val="000000"/>
              </w:rPr>
            </w:pPr>
          </w:p>
          <w:p w:rsidR="009A43D9" w:rsidRDefault="00D40D51" w14:paraId="6277FA40" w14:textId="3CEC1486">
            <w:pPr>
              <w:pStyle w:val="TableContents"/>
              <w:widowControl w:val="0"/>
            </w:pPr>
            <w:r w:rsidRPr="43591555" w:rsidR="6CC662A8">
              <w:rPr>
                <w:rFonts w:ascii="Calibri" w:hAnsi="Calibri" w:eastAsia="Calibri" w:cs="Calibri"/>
                <w:color w:val="000000" w:themeColor="text1" w:themeTint="FF" w:themeShade="FF"/>
                <w:sz w:val="22"/>
                <w:szCs w:val="22"/>
              </w:rPr>
              <w:t>FRS.CSH.02.03.03</w:t>
            </w:r>
            <w:r w:rsidRPr="43591555" w:rsidR="00D40D51">
              <w:rPr>
                <w:rFonts w:ascii="Calibri" w:hAnsi="Calibri" w:eastAsia="Calibri" w:cs="Calibri"/>
                <w:color w:val="000000" w:themeColor="text1" w:themeTint="FF" w:themeShade="FF"/>
                <w:sz w:val="22"/>
                <w:szCs w:val="22"/>
              </w:rPr>
              <w:t xml:space="preserve"> For AR number series, the system shall allow authorized user to </w:t>
            </w:r>
            <w:r w:rsidRPr="43591555" w:rsidR="00D40D51">
              <w:rPr>
                <w:rFonts w:ascii="Calibri" w:hAnsi="Calibri" w:eastAsia="Calibri" w:cs="Calibri"/>
                <w:color w:val="000000" w:themeColor="text1" w:themeTint="FF" w:themeShade="FF"/>
                <w:sz w:val="22"/>
                <w:szCs w:val="22"/>
              </w:rPr>
              <w:t>maintain</w:t>
            </w:r>
            <w:r w:rsidRPr="43591555" w:rsidR="00D40D51">
              <w:rPr>
                <w:rFonts w:ascii="Calibri" w:hAnsi="Calibri" w:eastAsia="Calibri" w:cs="Calibri"/>
                <w:color w:val="000000" w:themeColor="text1" w:themeTint="FF" w:themeShade="FF"/>
                <w:sz w:val="22"/>
                <w:szCs w:val="22"/>
              </w:rPr>
              <w:t xml:space="preserve"> the following:</w:t>
            </w:r>
          </w:p>
          <w:p w:rsidR="009A43D9" w:rsidRDefault="00D40D51" w14:paraId="498033C0"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4A4A70B"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Start Series to Use per Branch for the year</w:t>
            </w:r>
          </w:p>
          <w:p w:rsidR="009A43D9" w:rsidRDefault="00D40D51" w14:paraId="0C410750"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End Series to User per Branch for the year</w:t>
            </w:r>
          </w:p>
          <w:p w:rsidR="009A43D9" w:rsidRDefault="00D40D51" w14:paraId="287670A6"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Year (period)</w:t>
            </w:r>
          </w:p>
          <w:p>
            <w:pPr>
              <w:pStyle w:val="ListParagraph"/>
              <w:numPr>
                <w:ilvl w:val="0"/>
                <w:numId w:val="135"/>
              </w:numPr>
              <w:rPr>
                <w:rFonts w:ascii="Calibri" w:hAnsi="Calibri" w:cs="Calibri"/>
                <w:sz w:val="22"/>
                <w:szCs w:val="22"/>
              </w:rPr>
            </w:pPr>
            <w:r>
              <w:rPr>
                <w:rFonts w:ascii="Calibri" w:hAnsi="Calibri" w:cs="Calibri"/>
                <w:sz w:val="22"/>
                <w:szCs w:val="22"/>
              </w:rPr>
              <w:t xml:space="preserve">The system shall also keep for each series the receipt kind (AR or OR), the prefix, the BIR Authority to Print (ATP) number and the warning level of numbers left; OR series are kept for Head Office only.</w:t>
            </w:r>
          </w:p>
          <w:p>
            <w:pPr>
              <w:pStyle w:val="ListParagraph"/>
              <w:numPr>
                <w:ilvl w:val="0"/>
                <w:numId w:val="135"/>
              </w:numPr>
              <w:rPr>
                <w:rFonts w:ascii="Calibri" w:hAnsi="Calibri" w:cs="Calibri"/>
                <w:sz w:val="22"/>
                <w:szCs w:val="22"/>
              </w:rPr>
            </w:pPr>
            <w:r>
              <w:rPr>
                <w:rFonts w:ascii="Calibri" w:hAnsi="Calibri" w:cs="Calibri"/>
                <w:sz w:val="22"/>
                <w:szCs w:val="22"/>
              </w:rPr>
              <w:t xml:space="preserve">A new or changed series shall be usable only after another authorised user authorises it; the user who maintained it cannot authorise it (maker-checker).</w:t>
            </w:r>
          </w:p>
          <w:p>
            <w:pPr>
              <w:pStyle w:val="ListParagraph"/>
              <w:numPr>
                <w:ilvl w:val="0"/>
                <w:numId w:val="135"/>
              </w:numPr>
              <w:rPr>
                <w:rFonts w:ascii="Calibri" w:hAnsi="Calibri" w:cs="Calibri"/>
                <w:sz w:val="22"/>
                <w:szCs w:val="22"/>
              </w:rPr>
            </w:pPr>
            <w:r>
              <w:rPr>
                <w:rFonts w:ascii="Calibri" w:hAnsi="Calibri" w:cs="Calibri"/>
                <w:sz w:val="22"/>
                <w:szCs w:val="22"/>
              </w:rPr>
              <w:t xml:space="preserve">The end series cannot be set below the last number already issued.</w:t>
            </w:r>
          </w:p>
          <w:p>
            <w:pPr>
              <w:pStyle w:val="ListParagraph"/>
              <w:numPr>
                <w:ilvl w:val="0"/>
                <w:numId w:val="135"/>
              </w:numPr>
              <w:rPr>
                <w:rFonts w:ascii="Calibri" w:hAnsi="Calibri" w:cs="Calibri"/>
                <w:sz w:val="22"/>
                <w:szCs w:val="22"/>
              </w:rPr>
            </w:pPr>
            <w:r>
              <w:rPr>
                <w:rFonts w:ascii="Calibri" w:hAnsi="Calibri" w:cs="Calibri"/>
                <w:sz w:val="22"/>
                <w:szCs w:val="22"/>
              </w:rPr>
              <w:t xml:space="preserve">When the numbers left in a series reach its warning level, the system shall alert the Cashiering Team Leader: "&lt;kind&gt; series &lt;prefix&gt; has &lt;n&gt; numbers left" (Appendix G).</w:t>
            </w:r>
          </w:p>
          <w:p>
            <w:pPr>
              <w:pStyle w:val="ListParagraph"/>
              <w:numPr>
                <w:ilvl w:val="0"/>
                <w:numId w:val="135"/>
              </w:numPr>
              <w:rPr>
                <w:rFonts w:ascii="Calibri" w:hAnsi="Calibri" w:cs="Calibri"/>
                <w:sz w:val="22"/>
                <w:szCs w:val="22"/>
              </w:rPr>
            </w:pPr>
            <w:r>
              <w:rPr>
                <w:rFonts w:ascii="Calibri" w:hAnsi="Calibri" w:cs="Calibri"/>
                <w:sz w:val="22"/>
                <w:szCs w:val="22"/>
              </w:rPr>
              <w:t xml:space="preserve">Deactivating a series shall move the numbering of the branch to its next authorised series for the year.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6"/>
              </w:numPr>
              <w:rPr>
                <w:rFonts w:ascii="Calibri" w:hAnsi="Calibri" w:cs="Calibri"/>
                <w:sz w:val="22"/>
                <w:szCs w:val="22"/>
              </w:rPr>
            </w:pPr>
            <w:r>
              <w:rPr>
                <w:rFonts w:ascii="Calibri" w:hAnsi="Calibri" w:cs="Calibri"/>
                <w:sz w:val="22"/>
                <w:szCs w:val="22"/>
              </w:rPr>
              <w:t xml:space="preserve">A series for Head Office for 2027 maintained by one user becomes usable only when another authorised user authorises it.</w:t>
            </w:r>
          </w:p>
          <w:p>
            <w:pPr>
              <w:pStyle w:val="ListParagraph"/>
              <w:numPr>
                <w:ilvl w:val="0"/>
                <w:numId w:val="136"/>
              </w:numPr>
              <w:rPr>
                <w:rFonts w:ascii="Calibri" w:hAnsi="Calibri" w:cs="Calibri"/>
                <w:sz w:val="22"/>
                <w:szCs w:val="22"/>
              </w:rPr>
            </w:pPr>
            <w:r>
              <w:rPr>
                <w:rFonts w:ascii="Calibri" w:hAnsi="Calibri" w:cs="Calibri"/>
                <w:sz w:val="22"/>
                <w:szCs w:val="22"/>
              </w:rPr>
              <w:t xml:space="preserve">The user who maintained a series cannot authorise it.</w:t>
            </w:r>
          </w:p>
          <w:p>
            <w:pPr>
              <w:pStyle w:val="ListParagraph"/>
              <w:numPr>
                <w:ilvl w:val="0"/>
                <w:numId w:val="136"/>
              </w:numPr>
              <w:rPr>
                <w:rFonts w:ascii="Calibri" w:hAnsi="Calibri" w:cs="Calibri"/>
                <w:sz w:val="22"/>
                <w:szCs w:val="22"/>
              </w:rPr>
            </w:pPr>
            <w:r>
              <w:rPr>
                <w:rFonts w:ascii="Calibri" w:hAnsi="Calibri" w:cs="Calibri"/>
                <w:sz w:val="22"/>
                <w:szCs w:val="22"/>
              </w:rPr>
              <w:t xml:space="preserve">Setting the end series below the last AR number issued is refused.</w:t>
            </w:r>
          </w:p>
          <w:p>
            <w:pPr>
              <w:pStyle w:val="ListParagraph"/>
              <w:numPr>
                <w:ilvl w:val="0"/>
                <w:numId w:val="136"/>
              </w:numPr>
              <w:rPr>
                <w:rFonts w:ascii="Calibri" w:hAnsi="Calibri" w:cs="Calibri"/>
                <w:sz w:val="22"/>
                <w:szCs w:val="22"/>
              </w:rPr>
            </w:pPr>
            <w:r>
              <w:rPr>
                <w:rFonts w:ascii="Calibri" w:hAnsi="Calibri" w:cs="Calibri"/>
                <w:sz w:val="22"/>
                <w:szCs w:val="22"/>
              </w:rPr>
              <w:t xml:space="preserve">When the numbers left reach the warning level, the Cashiering Team Leader receives the alert.</w:t>
            </w:r>
          </w:p>
          <w:p>
            <w:pPr>
              <w:pStyle w:val="ListParagraph"/>
              <w:numPr>
                <w:ilvl w:val="0"/>
                <w:numId w:val="136"/>
              </w:numPr>
              <w:rPr>
                <w:rFonts w:ascii="Calibri" w:hAnsi="Calibri" w:cs="Calibri"/>
                <w:sz w:val="22"/>
                <w:szCs w:val="22"/>
              </w:rPr>
            </w:pPr>
            <w:r>
              <w:rPr>
                <w:rFonts w:ascii="Calibri" w:hAnsi="Calibri" w:cs="Calibri"/>
                <w:sz w:val="22"/>
                <w:szCs w:val="22"/>
              </w:rPr>
              <w:t xml:space="preserve">An OR series for the Cebu branch is refused.</w:t>
            </w:r>
          </w:p>
          <w:p w:rsidR="009A43D9" w:rsidRDefault="009A43D9" w14:paraId="568C698B" w14:textId="77777777">
            <w:pPr>
              <w:pStyle w:val="TableContents"/>
              <w:widowControl w:val="0"/>
              <w:ind w:left="720"/>
              <w:rPr>
                <w:rFonts w:ascii="Calibri" w:hAnsi="Calibri" w:eastAsia="Calibri" w:cs="Calibri"/>
                <w:color w:val="000000"/>
                <w:sz w:val="22"/>
                <w:szCs w:val="22"/>
              </w:rPr>
            </w:pPr>
          </w:p>
          <w:p w:rsidR="009A43D9" w:rsidRDefault="00D40D51" w14:paraId="71A13E6B" w14:textId="26A5C4A0">
            <w:pPr>
              <w:pStyle w:val="TableContents"/>
              <w:widowControl w:val="0"/>
              <w:rPr>
                <w:rFonts w:ascii="Calibri" w:hAnsi="Calibri" w:eastAsia="Calibri" w:cs="Calibri"/>
                <w:color w:val="000000"/>
                <w:sz w:val="22"/>
                <w:szCs w:val="22"/>
              </w:rPr>
            </w:pPr>
            <w:r w:rsidRPr="43591555" w:rsidR="314CC86A">
              <w:rPr>
                <w:rFonts w:ascii="Calibri" w:hAnsi="Calibri" w:eastAsia="Calibri" w:cs="Calibri"/>
                <w:color w:val="000000" w:themeColor="text1" w:themeTint="FF" w:themeShade="FF"/>
                <w:sz w:val="22"/>
                <w:szCs w:val="22"/>
              </w:rPr>
              <w:t xml:space="preserve">FRS.CSH.02.03.04 </w:t>
            </w:r>
            <w:r w:rsidRPr="43591555" w:rsidR="00D40D51">
              <w:rPr>
                <w:rFonts w:ascii="Calibri" w:hAnsi="Calibri" w:eastAsia="Calibri" w:cs="Calibri"/>
                <w:color w:val="000000" w:themeColor="text1" w:themeTint="FF" w:themeShade="FF"/>
                <w:sz w:val="22"/>
                <w:szCs w:val="22"/>
              </w:rPr>
              <w:t>Branch Location List for AR Number</w:t>
            </w:r>
          </w:p>
          <w:p w:rsidR="009A43D9" w:rsidRDefault="00D40D51" w14:paraId="471738F0"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7C15FA2A"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36396357"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1985FA79"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7BC18777"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7C4DAA5D"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37"/>
              </w:numPr>
              <w:rPr>
                <w:rFonts w:ascii="Calibri" w:hAnsi="Calibri" w:cs="Calibri"/>
                <w:sz w:val="22"/>
                <w:szCs w:val="22"/>
              </w:rPr>
            </w:pPr>
            <w:r>
              <w:rPr>
                <w:rFonts w:ascii="Calibri" w:hAnsi="Calibri" w:cs="Calibri"/>
                <w:sz w:val="22"/>
                <w:szCs w:val="22"/>
              </w:rPr>
              <w:t xml:space="preserve">The Branch Location List shall be a maintained list (add, edit, deactivate) with the branch indicator used in the AR number (FRS.CSH.02.03.02).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8"/>
              </w:numPr>
              <w:rPr>
                <w:rFonts w:ascii="Calibri" w:hAnsi="Calibri" w:cs="Calibri"/>
                <w:sz w:val="22"/>
                <w:szCs w:val="22"/>
              </w:rPr>
            </w:pPr>
            <w:r>
              <w:rPr>
                <w:rFonts w:ascii="Calibri" w:hAnsi="Calibri" w:cs="Calibri"/>
                <w:sz w:val="22"/>
                <w:szCs w:val="22"/>
              </w:rPr>
              <w:t xml:space="preserve">A deactivated branch is no longer offered as Receipting Branch; its issued ARs keep their branch.</w:t>
            </w:r>
          </w:p>
          <w:p w:rsidR="009A43D9" w:rsidRDefault="009A43D9" w14:paraId="1A939487" w14:textId="77777777">
            <w:pPr>
              <w:pStyle w:val="TableContents"/>
              <w:widowControl w:val="0"/>
              <w:rPr>
                <w:color w:val="000000"/>
              </w:rPr>
            </w:pPr>
          </w:p>
          <w:p w:rsidR="009A43D9" w:rsidRDefault="00D40D51" w14:paraId="7FD7D663" w14:textId="00415BC6">
            <w:pPr>
              <w:pStyle w:val="TableContents"/>
              <w:widowControl w:val="0"/>
            </w:pPr>
            <w:r w:rsidRPr="43591555" w:rsidR="304946A3">
              <w:rPr>
                <w:rFonts w:ascii="Calibri" w:hAnsi="Calibri" w:eastAsia="Calibri" w:cs="Calibri"/>
                <w:color w:val="000000" w:themeColor="text1" w:themeTint="FF" w:themeShade="FF"/>
                <w:sz w:val="22"/>
                <w:szCs w:val="22"/>
              </w:rPr>
              <w:t xml:space="preserve">FRS.CSH.02.03.05 </w:t>
            </w:r>
            <w:r w:rsidRPr="43591555" w:rsidR="304946A3">
              <w:rPr>
                <w:rFonts w:ascii="Calibri" w:hAnsi="Calibri" w:eastAsia="Calibri" w:cs="Calibri"/>
                <w:b w:val="1"/>
                <w:bCs w:val="1"/>
                <w:color w:val="000000" w:themeColor="text1" w:themeTint="FF" w:themeShade="FF"/>
                <w:sz w:val="22"/>
                <w:szCs w:val="22"/>
              </w:rPr>
              <w:t xml:space="preserve"> </w:t>
            </w:r>
            <w:commentRangeStart w:id="47"/>
            <w:r w:rsidRPr="43591555" w:rsidR="00D40D51">
              <w:rPr>
                <w:rFonts w:ascii="Calibri" w:hAnsi="Calibri" w:eastAsia="Calibri" w:cs="Calibri"/>
                <w:b w:val="1"/>
                <w:bCs w:val="1"/>
                <w:color w:val="000000" w:themeColor="text1" w:themeTint="FF" w:themeShade="FF"/>
                <w:sz w:val="22"/>
                <w:szCs w:val="22"/>
              </w:rPr>
              <w:t>Audit Trail</w:t>
            </w:r>
            <w:commentRangeEnd w:id="47"/>
            <w:r>
              <w:rPr>
                <w:rStyle w:val="CommentReference"/>
              </w:rPr>
              <w:commentReference w:id="47"/>
            </w:r>
            <w:r>
              <w:br/>
            </w:r>
            <w:r w:rsidRPr="43591555" w:rsidR="00D40D51">
              <w:rPr>
                <w:rFonts w:ascii="Calibri" w:hAnsi="Calibri" w:eastAsia="Calibri" w:cs="Calibri"/>
                <w:color w:val="000000" w:themeColor="text1" w:themeTint="FF" w:themeShade="FF"/>
                <w:sz w:val="22"/>
                <w:szCs w:val="22"/>
              </w:rPr>
              <w:t xml:space="preserve">All changes in the configuration shall be logged with: Transaction/Record ID, Username, Date and Timestamp, Activity, and Modifications made (Previous value, </w:t>
            </w:r>
            <w:r w:rsidRPr="43591555" w:rsidR="00D40D51">
              <w:rPr>
                <w:rFonts w:ascii="Calibri" w:hAnsi="Calibri" w:eastAsia="Calibri" w:cs="Calibri"/>
                <w:color w:val="000000" w:themeColor="text1" w:themeTint="FF" w:themeShade="FF"/>
                <w:sz w:val="22"/>
                <w:szCs w:val="22"/>
              </w:rPr>
              <w:t>New</w:t>
            </w:r>
            <w:r w:rsidRPr="43591555" w:rsidR="00D40D51">
              <w:rPr>
                <w:rFonts w:ascii="Calibri" w:hAnsi="Calibri" w:eastAsia="Calibri" w:cs="Calibri"/>
                <w:color w:val="000000" w:themeColor="text1" w:themeTint="FF" w:themeShade="FF"/>
                <w:sz w:val="22"/>
                <w:szCs w:val="22"/>
              </w:rPr>
              <w:t xml:space="preserve"> value, status, remarks, AR/OR number) source module, </w:t>
            </w:r>
            <w:r w:rsidRPr="43591555" w:rsidR="00D40D51">
              <w:rPr>
                <w:rFonts w:ascii="Calibri" w:hAnsi="Calibri" w:eastAsia="Calibri" w:cs="Calibri"/>
                <w:color w:val="000000" w:themeColor="text1" w:themeTint="FF" w:themeShade="FF"/>
                <w:sz w:val="22"/>
                <w:szCs w:val="22"/>
              </w:rPr>
              <w:t>etc..</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FRS.CSH.02.03.06 Receipt series in use at go-live</w:t>
            </w:r>
          </w:p>
          <w:p>
            <w:pPr>
              <w:pStyle w:val="ListParagraph"/>
              <w:numPr>
                <w:ilvl w:val="0"/>
                <w:numId w:val="243"/>
              </w:numPr>
              <w:rPr>
                <w:rFonts w:ascii="Calibri" w:hAnsi="Calibri" w:cs="Calibri"/>
                <w:sz w:val="22"/>
                <w:szCs w:val="22"/>
              </w:rPr>
            </w:pPr>
            <w:r>
              <w:rPr>
                <w:rFonts w:ascii="Calibri" w:hAnsi="Calibri" w:cs="Calibri"/>
                <w:sz w:val="22"/>
                <w:szCs w:val="22"/>
              </w:rPr>
              <w:t xml:space="preserve">The series in use at go-live (receipting branch, kind, prefix, start and end series, BIR ATP number and the next number) shall be loaded before go-live from the template "Receipt series in use" (Appendix P), so that the numbering continues without a gap.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4"/>
              </w:numPr>
              <w:rPr>
                <w:rFonts w:ascii="Calibri" w:hAnsi="Calibri" w:cs="Calibri"/>
                <w:sz w:val="22"/>
                <w:szCs w:val="22"/>
              </w:rPr>
            </w:pPr>
            <w:r>
              <w:rPr>
                <w:rFonts w:ascii="Calibri" w:hAnsi="Calibri" w:cs="Calibri"/>
                <w:sz w:val="22"/>
                <w:szCs w:val="22"/>
              </w:rPr>
              <w:t xml:space="preserve">After the go-live load, the first AR of each branch takes the next number given in the template.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 Series (Appendix E.13)</w:t>
            </w:r>
          </w:p>
          <w:p>
            <w:pPr>
              <w:rPr>
                <w:rFonts w:ascii="Calibri" w:hAnsi="Calibri" w:cs="Calibri"/>
                <w:sz w:val="20"/>
                <w:szCs w:val="20"/>
              </w:rPr>
            </w:pPr>
            <w:r>
              <w:rPr>
                <w:rFonts w:ascii="Calibri" w:hAnsi="Calibri" w:cs="Calibri"/>
                <w:sz w:val="20"/>
                <w:szCs w:val="20"/>
              </w:rPr>
              <w:t xml:space="preserve">BIBS reference: FR-OP-010</w:t>
            </w:r>
          </w:p>
        </w:tc>
      </w:tr>
      <w:tr w:rsidR="009A43D9" w:rsidTr="11E56ED0" w14:paraId="5CABAE9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FA49B4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FRS.CSH.02.04</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DF3915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Batch Printing of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567A9825" w14:textId="77777777">
            <w:pPr>
              <w:widowControl w:val="0"/>
              <w:rPr>
                <w:rFonts w:ascii="Calibri" w:hAnsi="Calibri" w:eastAsia="Calibri" w:cs="Calibri"/>
                <w:color w:val="000000"/>
                <w:sz w:val="22"/>
                <w:szCs w:val="22"/>
              </w:rPr>
            </w:pPr>
            <w:commentRangeStart w:id="48"/>
            <w:commentRangeStart w:id="49"/>
            <w:r>
              <w:rPr>
                <w:rFonts w:ascii="Calibri" w:hAnsi="Calibri" w:eastAsia="Calibri" w:cs="Calibri"/>
                <w:color w:val="000000"/>
                <w:sz w:val="22"/>
                <w:szCs w:val="22"/>
              </w:rPr>
              <w:t>Batch Printing</w:t>
            </w:r>
            <w:commentRangeEnd w:id="49"/>
            <w:r>
              <w:rPr>
                <w:rStyle w:val="CommentReference"/>
                <w:rFonts w:ascii="Calibri" w:hAnsi="Calibri" w:eastAsia="Calibri" w:cs="Calibri"/>
                <w:color w:val="000000"/>
                <w:sz w:val="22"/>
                <w:szCs w:val="22"/>
              </w:rPr>
              <w:commentReference w:id="49"/>
            </w:r>
            <w:commentRangeEnd w:id="48"/>
            <w:r>
              <w:rPr>
                <w:rStyle w:val="CommentReference"/>
                <w:rFonts w:ascii="Calibri" w:hAnsi="Calibri" w:eastAsia="Calibri" w:cs="Calibri"/>
                <w:color w:val="000000"/>
                <w:sz w:val="22"/>
                <w:szCs w:val="22"/>
              </w:rPr>
              <w:commentReference w:id="48"/>
            </w:r>
          </w:p>
          <w:p w:rsidR="009A43D9" w:rsidRDefault="009A43D9" w14:paraId="6FFBD3EC" w14:textId="77777777">
            <w:pPr>
              <w:widowControl w:val="0"/>
              <w:rPr>
                <w:rFonts w:ascii="Calibri" w:hAnsi="Calibri" w:eastAsia="Calibri" w:cs="Calibri"/>
                <w:color w:val="000000"/>
                <w:sz w:val="22"/>
                <w:szCs w:val="22"/>
              </w:rPr>
            </w:pPr>
          </w:p>
          <w:p w:rsidR="009A43D9" w:rsidRDefault="00D40D51" w14:paraId="5901A09C" w14:textId="77777777">
            <w:pPr>
              <w:widowControl w:val="0"/>
              <w:rPr>
                <w:rFonts w:ascii="Calibri" w:hAnsi="Calibri" w:eastAsia="Calibri" w:cs="Calibri"/>
                <w:color w:val="000000"/>
                <w:sz w:val="22"/>
                <w:szCs w:val="22"/>
              </w:rPr>
            </w:pPr>
            <w:commentRangeStart w:id="50"/>
            <w:r>
              <w:rPr>
                <w:rFonts w:ascii="Calibri" w:hAnsi="Calibri" w:eastAsia="Calibri" w:cs="Calibri"/>
                <w:color w:val="000000"/>
                <w:sz w:val="22"/>
                <w:szCs w:val="22"/>
              </w:rPr>
              <w:t>Add re-print</w:t>
            </w:r>
            <w:commentRangeEnd w:id="50"/>
            <w:r>
              <w:rPr>
                <w:rStyle w:val="CommentReference"/>
                <w:rFonts w:ascii="Calibri" w:hAnsi="Calibri" w:eastAsia="Calibri" w:cs="Calibri"/>
                <w:color w:val="000000"/>
                <w:sz w:val="22"/>
                <w:szCs w:val="22"/>
              </w:rPr>
              <w:commentReference w:id="50"/>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1F41FBE" w14:textId="3639607D">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1316CDC9">
              <w:rPr>
                <w:rFonts w:ascii="Calibri" w:hAnsi="Calibri" w:eastAsia="Calibri" w:cs="Calibri"/>
                <w:color w:val="000000" w:themeColor="text1" w:themeTint="FF" w:themeShade="FF"/>
                <w:sz w:val="22"/>
                <w:szCs w:val="22"/>
              </w:rPr>
              <w:t>4</w:t>
            </w:r>
            <w:r w:rsidRPr="43591555" w:rsidR="00D40D51">
              <w:rPr>
                <w:rFonts w:ascii="Calibri" w:hAnsi="Calibri" w:eastAsia="Calibri" w:cs="Calibri"/>
                <w:color w:val="000000" w:themeColor="text1" w:themeTint="FF" w:themeShade="FF"/>
                <w:sz w:val="22"/>
                <w:szCs w:val="22"/>
              </w:rPr>
              <w:t>.</w:t>
            </w:r>
            <w:r w:rsidRPr="43591555" w:rsidR="5A9A4191">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provide a facility that will allow authorized user to print and/or re-print AR/OR.</w:t>
            </w:r>
          </w:p>
          <w:p w:rsidR="009A43D9" w:rsidRDefault="009A43D9" w14:paraId="30DCCCAD" w14:textId="77777777">
            <w:pPr>
              <w:widowControl w:val="0"/>
              <w:rPr>
                <w:rFonts w:ascii="Calibri" w:hAnsi="Calibri" w:eastAsia="Calibri" w:cs="Calibri"/>
                <w:color w:val="000000"/>
                <w:sz w:val="22"/>
                <w:szCs w:val="22"/>
              </w:rPr>
            </w:pPr>
          </w:p>
          <w:p w:rsidR="009A43D9" w:rsidRDefault="00D40D51" w14:paraId="5E40C94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4DEAF14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rsidR="009A43D9" w:rsidRDefault="009A43D9" w14:paraId="36AF6883" w14:textId="77777777">
            <w:pPr>
              <w:widowControl w:val="0"/>
              <w:rPr>
                <w:rFonts w:ascii="Calibri" w:hAnsi="Calibri" w:eastAsia="Calibri" w:cs="Calibri"/>
                <w:color w:val="000000"/>
                <w:sz w:val="22"/>
                <w:szCs w:val="22"/>
              </w:rPr>
            </w:pPr>
          </w:p>
          <w:p w:rsidR="009A43D9" w:rsidP="43591555" w:rsidRDefault="00D40D51" w14:paraId="10561C72" w14:textId="794CF096">
            <w:pPr>
              <w:pStyle w:val="Normal"/>
              <w:widowControl w:val="0"/>
              <w:rPr>
                <w:rFonts w:ascii="Calibri" w:hAnsi="Calibri" w:eastAsia="Calibri" w:cs="Calibri"/>
                <w:color w:val="000000"/>
                <w:sz w:val="22"/>
                <w:szCs w:val="22"/>
              </w:rPr>
            </w:pPr>
            <w:r w:rsidRPr="43591555" w:rsidR="0523E138">
              <w:rPr>
                <w:rFonts w:ascii="Calibri" w:hAnsi="Calibri" w:eastAsia="Calibri" w:cs="Calibri"/>
                <w:color w:val="000000" w:themeColor="text1" w:themeTint="FF" w:themeShade="FF"/>
                <w:sz w:val="22"/>
                <w:szCs w:val="22"/>
              </w:rPr>
              <w:t xml:space="preserve">FRS.CSH.02.04.02 </w:t>
            </w:r>
            <w:r w:rsidRPr="43591555" w:rsidR="00D40D51">
              <w:rPr>
                <w:rFonts w:ascii="Calibri" w:hAnsi="Calibri" w:eastAsia="Calibri" w:cs="Calibri"/>
                <w:color w:val="000000" w:themeColor="text1" w:themeTint="FF" w:themeShade="FF"/>
                <w:sz w:val="22"/>
                <w:szCs w:val="22"/>
              </w:rPr>
              <w:t>The system shall allow user to search and filter AR/OR for printing. The system shall have the following filter criteria:</w:t>
            </w:r>
          </w:p>
          <w:p w:rsidR="009A43D9" w:rsidRDefault="009A43D9" w14:paraId="54C529ED" w14:textId="77777777">
            <w:pPr>
              <w:widowControl w:val="0"/>
              <w:rPr>
                <w:rFonts w:ascii="Calibri" w:hAnsi="Calibri" w:eastAsia="Calibri" w:cs="Calibri"/>
                <w:color w:val="000000"/>
                <w:sz w:val="22"/>
                <w:szCs w:val="22"/>
              </w:rPr>
            </w:pPr>
          </w:p>
          <w:p w:rsidR="009A43D9" w:rsidRDefault="00D40D51" w14:paraId="25BA94D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manual AR Printing:</w:t>
            </w:r>
          </w:p>
          <w:p w:rsidR="009A43D9" w:rsidRDefault="00D40D51" w14:paraId="5B6E13D8"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6141D840"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1C0157D6" w14:textId="77777777">
            <w:pPr>
              <w:widowControl w:val="0"/>
              <w:ind w:left="720"/>
              <w:rPr>
                <w:rFonts w:ascii="Calibri" w:hAnsi="Calibri" w:eastAsia="Calibri" w:cs="Calibri"/>
                <w:color w:val="000000"/>
                <w:sz w:val="22"/>
                <w:szCs w:val="22"/>
              </w:rPr>
            </w:pPr>
          </w:p>
          <w:p w:rsidR="009A43D9" w:rsidRDefault="00D40D51" w14:paraId="27DC8CB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manual OR Printing:</w:t>
            </w:r>
          </w:p>
          <w:p w:rsidR="009A43D9" w:rsidRDefault="00D40D51" w14:paraId="30080507"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7880957D"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3691E7B2" w14:textId="77777777">
            <w:pPr>
              <w:widowControl w:val="0"/>
              <w:ind w:left="720"/>
              <w:rPr>
                <w:rFonts w:ascii="Calibri" w:hAnsi="Calibri" w:eastAsia="Calibri" w:cs="Calibri"/>
                <w:color w:val="000000"/>
                <w:sz w:val="22"/>
                <w:szCs w:val="22"/>
              </w:rPr>
            </w:pPr>
          </w:p>
          <w:p w:rsidR="009A43D9" w:rsidRDefault="00D40D51" w14:paraId="54E1052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Re-printing</w:t>
            </w:r>
          </w:p>
          <w:p w:rsidR="009A43D9" w:rsidRDefault="00D40D51" w14:paraId="0644557B" w14:textId="77777777">
            <w:pPr>
              <w:widowControl w:val="0"/>
              <w:numPr>
                <w:ilvl w:val="0"/>
                <w:numId w:val="96"/>
              </w:numPr>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6D3B7B64" w14:textId="77777777">
            <w:pPr>
              <w:widowControl w:val="0"/>
              <w:numPr>
                <w:ilvl w:val="0"/>
                <w:numId w:val="96"/>
              </w:numPr>
              <w:rPr>
                <w:rFonts w:ascii="Calibri" w:hAnsi="Calibri" w:eastAsia="Calibri" w:cs="Calibri"/>
                <w:color w:val="000000"/>
                <w:sz w:val="22"/>
                <w:szCs w:val="22"/>
              </w:rPr>
            </w:pPr>
            <w:r>
              <w:rPr>
                <w:rFonts w:ascii="Calibri" w:hAnsi="Calibri" w:eastAsia="Calibri" w:cs="Calibri"/>
                <w:color w:val="000000"/>
                <w:sz w:val="22"/>
                <w:szCs w:val="22"/>
              </w:rPr>
              <w:t>OR Number</w:t>
            </w:r>
          </w:p>
          <w:p>
            <w:pPr>
              <w:pStyle w:val="ListParagraph"/>
              <w:numPr>
                <w:ilvl w:val="0"/>
                <w:numId w:val="139"/>
              </w:numPr>
              <w:rPr>
                <w:rFonts w:ascii="Calibri" w:hAnsi="Calibri" w:cs="Calibri"/>
                <w:sz w:val="22"/>
                <w:szCs w:val="22"/>
              </w:rPr>
            </w:pPr>
            <w:r>
              <w:rPr>
                <w:rFonts w:ascii="Calibri" w:hAnsi="Calibri" w:cs="Calibri"/>
                <w:sz w:val="22"/>
                <w:szCs w:val="22"/>
              </w:rPr>
              <w:t xml:space="preserve">The system shall list in a print queue the ARs and ORs generated by the system (uploaded payments, matured post-dated checks, automatic ORs) with the status For Printing, so that they are printed in one action (FRS.CSH.05.01.10).</w:t>
            </w:r>
          </w:p>
          <w:p>
            <w:pPr>
              <w:pStyle w:val="ListParagraph"/>
              <w:numPr>
                <w:ilvl w:val="0"/>
                <w:numId w:val="139"/>
              </w:numPr>
              <w:rPr>
                <w:rFonts w:ascii="Calibri" w:hAnsi="Calibri" w:cs="Calibri"/>
                <w:sz w:val="22"/>
                <w:szCs w:val="22"/>
              </w:rPr>
            </w:pPr>
            <w:r>
              <w:rPr>
                <w:rFonts w:ascii="Calibri" w:hAnsi="Calibri" w:cs="Calibri"/>
                <w:sz w:val="22"/>
                <w:szCs w:val="22"/>
              </w:rPr>
              <w:t xml:space="preserve">The re-printing search shall find a receipt by its full or partial AR or OR number.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0"/>
              </w:numPr>
              <w:rPr>
                <w:rFonts w:ascii="Calibri" w:hAnsi="Calibri" w:cs="Calibri"/>
                <w:sz w:val="22"/>
                <w:szCs w:val="22"/>
              </w:rPr>
            </w:pPr>
            <w:r>
              <w:rPr>
                <w:rFonts w:ascii="Calibri" w:hAnsi="Calibri" w:cs="Calibri"/>
                <w:sz w:val="22"/>
                <w:szCs w:val="22"/>
              </w:rPr>
              <w:t xml:space="preserve">After a Bills Payment upload, its ARs are in the print queue with the status For Printing and are printed with one Print action.</w:t>
            </w:r>
          </w:p>
          <w:p w:rsidR="009A43D9" w:rsidRDefault="009A43D9" w14:paraId="526770CE" w14:textId="77777777">
            <w:pPr>
              <w:widowControl w:val="0"/>
              <w:rPr>
                <w:color w:val="000000"/>
              </w:rPr>
            </w:pPr>
          </w:p>
          <w:p w:rsidR="009A43D9" w:rsidP="43591555" w:rsidRDefault="00D40D51" w14:paraId="3BAA6811" w14:textId="1FEC7038">
            <w:pPr>
              <w:pStyle w:val="Normal"/>
              <w:widowControl w:val="0"/>
              <w:rPr>
                <w:rFonts w:ascii="Calibri" w:hAnsi="Calibri" w:eastAsia="Calibri" w:cs="Calibri"/>
                <w:color w:val="000000"/>
                <w:sz w:val="22"/>
                <w:szCs w:val="22"/>
              </w:rPr>
            </w:pPr>
            <w:r w:rsidRPr="43591555" w:rsidR="5062E39F">
              <w:rPr>
                <w:rFonts w:ascii="Calibri" w:hAnsi="Calibri" w:eastAsia="Calibri" w:cs="Calibri"/>
                <w:color w:val="000000" w:themeColor="text1" w:themeTint="FF" w:themeShade="FF"/>
                <w:sz w:val="22"/>
                <w:szCs w:val="22"/>
              </w:rPr>
              <w:t xml:space="preserve">FRS.CSH.02.04.03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7CBEED82" w14:textId="77777777">
            <w:pPr>
              <w:widowControl w:val="0"/>
              <w:rPr>
                <w:color w:val="000000"/>
              </w:rPr>
            </w:pPr>
          </w:p>
          <w:p w:rsidR="009A43D9" w:rsidRDefault="009A43D9" w14:paraId="6E36661F" w14:textId="77777777">
            <w:pPr>
              <w:widowControl w:val="0"/>
              <w:rPr>
                <w:color w:val="000000"/>
              </w:rPr>
            </w:pPr>
          </w:p>
          <w:p w:rsidR="009A43D9" w:rsidP="43591555" w:rsidRDefault="00D40D51" w14:paraId="4DD4D421" w14:textId="3AC5E991">
            <w:pPr>
              <w:pStyle w:val="Normal"/>
              <w:widowControl w:val="0"/>
              <w:rPr>
                <w:rFonts w:ascii="Calibri" w:hAnsi="Calibri" w:eastAsia="Calibri" w:cs="Calibri"/>
                <w:color w:val="000000"/>
                <w:sz w:val="22"/>
                <w:szCs w:val="22"/>
              </w:rPr>
            </w:pPr>
            <w:r w:rsidRPr="43591555" w:rsidR="6AF0C095">
              <w:rPr>
                <w:rFonts w:ascii="Calibri" w:hAnsi="Calibri" w:eastAsia="Calibri" w:cs="Calibri"/>
                <w:color w:val="000000" w:themeColor="text1" w:themeTint="FF" w:themeShade="FF"/>
                <w:sz w:val="22"/>
                <w:szCs w:val="22"/>
              </w:rPr>
              <w:t xml:space="preserve">FRS.CSH.02.04.04 </w:t>
            </w:r>
            <w:r w:rsidRPr="43591555" w:rsidR="00D40D51">
              <w:rPr>
                <w:rFonts w:ascii="Calibri" w:hAnsi="Calibri" w:eastAsia="Calibri" w:cs="Calibri"/>
                <w:color w:val="000000" w:themeColor="text1" w:themeTint="FF" w:themeShade="FF"/>
                <w:sz w:val="22"/>
                <w:szCs w:val="22"/>
              </w:rPr>
              <w:t xml:space="preserve">The system shall display list of </w:t>
            </w:r>
            <w:r w:rsidRPr="43591555" w:rsidR="00D40D51">
              <w:rPr>
                <w:rFonts w:ascii="Calibri" w:hAnsi="Calibri" w:eastAsia="Calibri" w:cs="Calibri"/>
                <w:color w:val="000000" w:themeColor="text1" w:themeTint="FF" w:themeShade="FF"/>
                <w:sz w:val="22"/>
                <w:szCs w:val="22"/>
              </w:rPr>
              <w:t>AR</w:t>
            </w:r>
            <w:r w:rsidRPr="43591555" w:rsidR="00D40D51">
              <w:rPr>
                <w:rFonts w:ascii="Calibri" w:hAnsi="Calibri" w:eastAsia="Calibri" w:cs="Calibri"/>
                <w:color w:val="000000" w:themeColor="text1" w:themeTint="FF" w:themeShade="FF"/>
                <w:sz w:val="22"/>
                <w:szCs w:val="22"/>
              </w:rPr>
              <w:t xml:space="preserve">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w:t>
            </w:r>
          </w:p>
          <w:p w:rsidR="009A43D9" w:rsidRDefault="00D40D51" w14:paraId="631ED0E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following fields should be displayed in a tabular form:</w:t>
            </w:r>
          </w:p>
          <w:p w:rsidR="009A43D9" w:rsidRDefault="00D40D51" w14:paraId="5935BAE2"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6A4C8CC2"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2AE8A90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72D9434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D52270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9A43D9" w14:paraId="38645DC7" w14:textId="77777777">
            <w:pPr>
              <w:widowControl w:val="0"/>
              <w:rPr>
                <w:rFonts w:ascii="Calibri" w:hAnsi="Calibri" w:eastAsia="Calibri" w:cs="Calibri"/>
                <w:color w:val="000000"/>
                <w:sz w:val="22"/>
                <w:szCs w:val="22"/>
              </w:rPr>
            </w:pPr>
          </w:p>
          <w:p w:rsidR="009A43D9" w:rsidP="43591555" w:rsidRDefault="00D40D51" w14:paraId="1CD6F0EB" w14:textId="2A4F0DDB">
            <w:pPr>
              <w:pStyle w:val="Normal"/>
              <w:widowControl w:val="0"/>
              <w:rPr>
                <w:rFonts w:ascii="Calibri" w:hAnsi="Calibri" w:eastAsia="Calibri" w:cs="Calibri"/>
                <w:color w:val="000000"/>
                <w:sz w:val="22"/>
                <w:szCs w:val="22"/>
              </w:rPr>
            </w:pPr>
            <w:r w:rsidRPr="43591555" w:rsidR="640547B2">
              <w:rPr>
                <w:rFonts w:ascii="Calibri" w:hAnsi="Calibri" w:eastAsia="Calibri" w:cs="Calibri"/>
                <w:color w:val="000000" w:themeColor="text1" w:themeTint="FF" w:themeShade="FF"/>
                <w:sz w:val="22"/>
                <w:szCs w:val="22"/>
              </w:rPr>
              <w:t xml:space="preserve">FRS.CSH.02.04.05 </w:t>
            </w:r>
            <w:r w:rsidRPr="43591555" w:rsidR="00D40D51">
              <w:rPr>
                <w:rFonts w:ascii="Calibri" w:hAnsi="Calibri" w:eastAsia="Calibri" w:cs="Calibri"/>
                <w:color w:val="000000" w:themeColor="text1" w:themeTint="FF" w:themeShade="FF"/>
                <w:sz w:val="22"/>
                <w:szCs w:val="22"/>
              </w:rPr>
              <w:t xml:space="preserve">The system shall allow user to select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printing. Allow bulk/batch printing.</w:t>
            </w:r>
          </w:p>
          <w:p>
            <w:pPr>
              <w:pStyle w:val="ListParagraph"/>
              <w:numPr>
                <w:ilvl w:val="0"/>
                <w:numId w:val="141"/>
              </w:numPr>
              <w:rPr>
                <w:rFonts w:ascii="Calibri" w:hAnsi="Calibri" w:cs="Calibri"/>
                <w:sz w:val="22"/>
                <w:szCs w:val="22"/>
              </w:rPr>
            </w:pPr>
            <w:r>
              <w:rPr>
                <w:rFonts w:ascii="Calibri" w:hAnsi="Calibri" w:cs="Calibri"/>
                <w:sz w:val="22"/>
                <w:szCs w:val="22"/>
              </w:rPr>
              <w:t xml:space="preserve">The system shall allow at most 500 receipts per print batch and refuse a larger selection with the message "Select between 1 and 500 receipts to print".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2"/>
              </w:numPr>
              <w:rPr>
                <w:rFonts w:ascii="Calibri" w:hAnsi="Calibri" w:cs="Calibri"/>
                <w:sz w:val="22"/>
                <w:szCs w:val="22"/>
              </w:rPr>
            </w:pPr>
            <w:r>
              <w:rPr>
                <w:rFonts w:ascii="Calibri" w:hAnsi="Calibri" w:cs="Calibri"/>
                <w:sz w:val="22"/>
                <w:szCs w:val="22"/>
              </w:rPr>
              <w:t xml:space="preserve">Selecting 501 receipts is refused; selecting 500 starts the print batch.</w:t>
            </w:r>
          </w:p>
          <w:p w:rsidR="009A43D9" w:rsidRDefault="009A43D9" w14:paraId="135E58C4" w14:textId="77777777">
            <w:pPr>
              <w:widowControl w:val="0"/>
              <w:rPr>
                <w:rFonts w:ascii="Calibri" w:hAnsi="Calibri" w:eastAsia="Calibri" w:cs="Calibri"/>
                <w:color w:val="000000"/>
                <w:sz w:val="22"/>
                <w:szCs w:val="22"/>
              </w:rPr>
            </w:pPr>
          </w:p>
          <w:p w:rsidR="009A43D9" w:rsidP="43591555" w:rsidRDefault="00D40D51" w14:paraId="3C902C8B" w14:textId="6F191390">
            <w:pPr>
              <w:pStyle w:val="Normal"/>
              <w:widowControl w:val="0"/>
              <w:rPr>
                <w:rFonts w:ascii="Calibri" w:hAnsi="Calibri" w:eastAsia="Calibri" w:cs="Calibri"/>
                <w:color w:val="000000"/>
                <w:sz w:val="22"/>
                <w:szCs w:val="22"/>
              </w:rPr>
            </w:pPr>
            <w:r w:rsidRPr="43591555" w:rsidR="42CF6D97">
              <w:rPr>
                <w:rFonts w:ascii="Calibri" w:hAnsi="Calibri" w:eastAsia="Calibri" w:cs="Calibri"/>
                <w:color w:val="000000" w:themeColor="text1" w:themeTint="FF" w:themeShade="FF"/>
                <w:sz w:val="22"/>
                <w:szCs w:val="22"/>
              </w:rPr>
              <w:t xml:space="preserve">FRS.CSH.02.04.06 </w:t>
            </w:r>
            <w:r w:rsidRPr="43591555" w:rsidR="00D40D51">
              <w:rPr>
                <w:rFonts w:ascii="Calibri" w:hAnsi="Calibri" w:eastAsia="Calibri" w:cs="Calibri"/>
                <w:color w:val="000000" w:themeColor="text1" w:themeTint="FF" w:themeShade="FF"/>
                <w:sz w:val="22"/>
                <w:szCs w:val="22"/>
              </w:rPr>
              <w:t>The system shall generate a print ready and user readable AR and OR format based on AR and OR templates.</w:t>
            </w:r>
          </w:p>
          <w:p w:rsidR="009A43D9" w:rsidRDefault="009A43D9" w14:paraId="62EBF9A1" w14:textId="77777777">
            <w:pPr>
              <w:widowControl w:val="0"/>
              <w:rPr>
                <w:rFonts w:ascii="Calibri" w:hAnsi="Calibri" w:eastAsia="Calibri" w:cs="Calibri"/>
                <w:color w:val="000000"/>
                <w:sz w:val="22"/>
                <w:szCs w:val="22"/>
              </w:rPr>
            </w:pPr>
          </w:p>
          <w:p w:rsidR="009A43D9" w:rsidP="43591555" w:rsidRDefault="00D40D51" w14:paraId="7907FBD6" w14:textId="6CBD8A6E">
            <w:pPr>
              <w:pStyle w:val="Normal"/>
              <w:widowControl w:val="0"/>
              <w:rPr>
                <w:rFonts w:ascii="Calibri" w:hAnsi="Calibri" w:eastAsia="Calibri" w:cs="Calibri"/>
                <w:color w:val="auto"/>
                <w:sz w:val="22"/>
                <w:szCs w:val="22"/>
                <w:shd w:val="clear" w:color="auto" w:fill="FFFF00"/>
              </w:rPr>
            </w:pPr>
            <w:r w:rsidRPr="43591555" w:rsidR="4B77D345">
              <w:rPr>
                <w:rFonts w:ascii="Calibri" w:hAnsi="Calibri" w:eastAsia="Calibri" w:cs="Calibri"/>
                <w:color w:val="000000" w:themeColor="text1" w:themeTint="FF" w:themeShade="FF"/>
                <w:sz w:val="22"/>
                <w:szCs w:val="22"/>
              </w:rPr>
              <w:t xml:space="preserve">FRS.CSH.02.04.07 </w:t>
            </w:r>
            <w:r w:rsidRPr="43591555" w:rsidR="00D40D51">
              <w:rPr>
                <w:rFonts w:ascii="Calibri" w:hAnsi="Calibri" w:eastAsia="Calibri" w:cs="Calibri"/>
                <w:color w:val="auto"/>
                <w:sz w:val="22"/>
                <w:szCs w:val="22"/>
              </w:rPr>
              <w:t>The system shall assign a certificate number per printed receipt.</w:t>
            </w:r>
          </w:p>
          <w:p w:rsidR="009A43D9" w:rsidP="0AC3C7C6" w:rsidRDefault="009A43D9" w14:paraId="0C6C2CD5" w14:textId="77777777">
            <w:pPr>
              <w:widowControl w:val="0"/>
              <w:rPr>
                <w:rFonts w:ascii="Calibri" w:hAnsi="Calibri" w:eastAsia="Calibri" w:cs="Calibri"/>
                <w:color w:val="auto"/>
                <w:sz w:val="22"/>
                <w:szCs w:val="22"/>
                <w:shd w:val="clear" w:color="auto" w:fill="FFFF00"/>
              </w:rPr>
            </w:pPr>
          </w:p>
          <w:p w:rsidR="009A43D9" w:rsidP="0AC3C7C6" w:rsidRDefault="00D40D51" w14:paraId="64AD1E41" w14:textId="77777777">
            <w:pPr>
              <w:widowControl w:val="0"/>
              <w:rPr>
                <w:rFonts w:ascii="Calibri" w:hAnsi="Calibri" w:eastAsia="Calibri" w:cs="Calibri"/>
                <w:color w:val="auto"/>
                <w:sz w:val="22"/>
                <w:szCs w:val="22"/>
                <w:shd w:val="clear" w:color="auto" w:fill="FFFF00"/>
              </w:rPr>
            </w:pPr>
            <w:r w:rsidRPr="0AC3C7C6" w:rsidR="00D40D51">
              <w:rPr>
                <w:rFonts w:ascii="Calibri" w:hAnsi="Calibri" w:eastAsia="Calibri" w:cs="Calibri"/>
                <w:color w:val="auto"/>
                <w:sz w:val="22"/>
                <w:szCs w:val="22"/>
                <w:shd w:val="clear" w:color="auto" w:fill="FFFF00"/>
              </w:rPr>
              <w:t>Convention:</w:t>
            </w:r>
          </w:p>
          <w:p>
            <w:pPr>
              <w:pStyle w:val="ListParagraph"/>
              <w:numPr>
                <w:ilvl w:val="0"/>
                <w:numId w:val="143"/>
              </w:numPr>
              <w:rPr>
                <w:rFonts w:ascii="Calibri" w:hAnsi="Calibri" w:cs="Calibri"/>
                <w:sz w:val="22"/>
                <w:szCs w:val="22"/>
              </w:rPr>
            </w:pPr>
            <w:r>
              <w:rPr>
                <w:rFonts w:ascii="Calibri" w:hAnsi="Calibri" w:cs="Calibri"/>
                <w:sz w:val="22"/>
                <w:szCs w:val="22"/>
              </w:rPr>
              <w:t xml:space="preserve">Until BDOI gives the convention, the certificate number shall follow the sample AR of Appendix A: AC_&lt;branch indicator&gt;_&lt;MMYYYY of the print date&gt;_&lt;5-digit sequence&gt;, for example AC_125_022025_00482, unique and never reused (Appendix 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4"/>
              </w:numPr>
              <w:rPr>
                <w:rFonts w:ascii="Calibri" w:hAnsi="Calibri" w:cs="Calibri"/>
                <w:sz w:val="22"/>
                <w:szCs w:val="22"/>
              </w:rPr>
            </w:pPr>
            <w:r>
              <w:rPr>
                <w:rFonts w:ascii="Calibri" w:hAnsi="Calibri" w:cs="Calibri"/>
                <w:sz w:val="22"/>
                <w:szCs w:val="22"/>
              </w:rPr>
              <w:t xml:space="preserve">The first printed AR of the Head Office branch in October 2026 carries a certificate number AC_&lt;branch&gt;_102026_&lt;sequence&gt;, and the next printed receipt the next sequence.</w:t>
            </w:r>
          </w:p>
          <w:p w:rsidR="009A43D9" w:rsidRDefault="009A43D9" w14:paraId="709E88E4" w14:textId="77777777">
            <w:pPr>
              <w:widowControl w:val="0"/>
              <w:rPr>
                <w:rFonts w:ascii="Calibri" w:hAnsi="Calibri" w:eastAsia="Calibri" w:cs="Calibri"/>
                <w:color w:val="000000"/>
                <w:sz w:val="22"/>
                <w:szCs w:val="22"/>
              </w:rPr>
            </w:pPr>
          </w:p>
          <w:p w:rsidR="009A43D9" w:rsidP="43591555" w:rsidRDefault="00D40D51" w14:paraId="00CDCA15" w14:textId="159DDCE2">
            <w:pPr>
              <w:pStyle w:val="Normal"/>
              <w:widowControl w:val="0"/>
            </w:pPr>
            <w:r w:rsidRPr="43591555" w:rsidR="3EBC2516">
              <w:rPr>
                <w:rFonts w:ascii="Calibri" w:hAnsi="Calibri" w:eastAsia="Calibri" w:cs="Calibri"/>
                <w:color w:val="000000" w:themeColor="text1" w:themeTint="FF" w:themeShade="FF"/>
                <w:sz w:val="22"/>
                <w:szCs w:val="22"/>
              </w:rPr>
              <w:t xml:space="preserve">FRS.CSH.02.04.08 </w:t>
            </w:r>
            <w:r w:rsidRPr="43591555" w:rsidR="00D40D51">
              <w:rPr>
                <w:rFonts w:ascii="Calibri" w:hAnsi="Calibri" w:eastAsia="Calibri" w:cs="Calibri"/>
                <w:color w:val="000000" w:themeColor="text1" w:themeTint="FF" w:themeShade="FF"/>
                <w:sz w:val="22"/>
                <w:szCs w:val="22"/>
              </w:rPr>
              <w:t xml:space="preserve">The system shall allow user to either download or print the generated AR/OR documents. </w:t>
            </w:r>
          </w:p>
          <w:p w:rsidR="009A43D9" w:rsidP="43591555" w:rsidRDefault="00D40D51" w14:paraId="7A2F43B4" w14:textId="467D931B">
            <w:pPr>
              <w:pStyle w:val="Normal"/>
              <w:widowControl w:val="0"/>
              <w:rPr>
                <w:rFonts w:ascii="Calibri" w:hAnsi="Calibri" w:eastAsia="Calibri" w:cs="Calibri"/>
                <w:color w:val="000000"/>
                <w:sz w:val="22"/>
                <w:szCs w:val="22"/>
              </w:rPr>
            </w:pPr>
            <w:r w:rsidRPr="43591555" w:rsidR="43599D62">
              <w:rPr>
                <w:rFonts w:ascii="Calibri" w:hAnsi="Calibri" w:eastAsia="Calibri" w:cs="Calibri"/>
                <w:color w:val="000000" w:themeColor="text1" w:themeTint="FF" w:themeShade="FF"/>
                <w:sz w:val="22"/>
                <w:szCs w:val="22"/>
              </w:rPr>
              <w:t xml:space="preserve">FRS.CSH.02.04.09 </w:t>
            </w:r>
            <w:r w:rsidRPr="43591555" w:rsidR="00D40D51">
              <w:rPr>
                <w:rFonts w:ascii="Calibri" w:hAnsi="Calibri" w:eastAsia="Calibri" w:cs="Calibri"/>
                <w:color w:val="000000" w:themeColor="text1" w:themeTint="FF" w:themeShade="FF"/>
                <w:sz w:val="22"/>
                <w:szCs w:val="22"/>
              </w:rPr>
              <w:t>Allow the user to either download then print or vice versa.</w:t>
            </w:r>
          </w:p>
          <w:p w:rsidR="009A43D9" w:rsidRDefault="009A43D9" w14:paraId="508C98E9" w14:textId="77777777">
            <w:pPr>
              <w:widowControl w:val="0"/>
              <w:rPr>
                <w:rFonts w:ascii="Calibri" w:hAnsi="Calibri" w:eastAsia="Calibri" w:cs="Calibri"/>
                <w:color w:val="000000"/>
                <w:sz w:val="22"/>
                <w:szCs w:val="22"/>
              </w:rPr>
            </w:pPr>
          </w:p>
          <w:p w:rsidR="009A43D9" w:rsidP="43591555" w:rsidRDefault="00D40D51" w14:paraId="48E6A3C2" w14:textId="2C0ACF54">
            <w:pPr>
              <w:pStyle w:val="Normal"/>
              <w:widowControl w:val="0"/>
              <w:rPr>
                <w:rFonts w:ascii="Calibri" w:hAnsi="Calibri" w:eastAsia="Calibri" w:cs="Calibri"/>
                <w:color w:val="000000"/>
                <w:sz w:val="22"/>
                <w:szCs w:val="22"/>
              </w:rPr>
            </w:pPr>
            <w:r w:rsidRPr="43591555" w:rsidR="2ADD0D85">
              <w:rPr>
                <w:rFonts w:ascii="Calibri" w:hAnsi="Calibri" w:eastAsia="Calibri" w:cs="Calibri"/>
                <w:color w:val="000000" w:themeColor="text1" w:themeTint="FF" w:themeShade="FF"/>
                <w:sz w:val="22"/>
                <w:szCs w:val="22"/>
              </w:rPr>
              <w:t xml:space="preserve">FRS.CSH.02.04.09.01 </w:t>
            </w:r>
            <w:r w:rsidRPr="43591555" w:rsidR="00D40D51">
              <w:rPr>
                <w:rFonts w:ascii="Calibri" w:hAnsi="Calibri" w:eastAsia="Calibri" w:cs="Calibri"/>
                <w:color w:val="000000" w:themeColor="text1" w:themeTint="FF" w:themeShade="FF"/>
                <w:sz w:val="22"/>
                <w:szCs w:val="22"/>
              </w:rPr>
              <w:t>If the user selects “Download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downloading of the AR/OR document in pdf format. Allow user to select a local drive for saving.</w:t>
            </w:r>
          </w:p>
          <w:p w:rsidR="009A43D9" w:rsidRDefault="009A43D9" w14:paraId="779F8E76" w14:textId="77777777">
            <w:pPr>
              <w:widowControl w:val="0"/>
              <w:rPr>
                <w:rFonts w:ascii="Calibri" w:hAnsi="Calibri" w:eastAsia="Calibri" w:cs="Calibri"/>
                <w:color w:val="000000"/>
                <w:sz w:val="22"/>
                <w:szCs w:val="22"/>
              </w:rPr>
            </w:pPr>
          </w:p>
          <w:p w:rsidR="009A43D9" w:rsidP="43591555" w:rsidRDefault="00D40D51" w14:paraId="3F1A428F" w14:textId="62A5D4BB">
            <w:pPr>
              <w:pStyle w:val="Normal"/>
              <w:widowControl w:val="0"/>
            </w:pPr>
            <w:r w:rsidRPr="43591555" w:rsidR="5B49AC18">
              <w:rPr>
                <w:rFonts w:ascii="Calibri" w:hAnsi="Calibri" w:eastAsia="Calibri" w:cs="Calibri"/>
                <w:color w:val="000000" w:themeColor="text1" w:themeTint="FF" w:themeShade="FF"/>
                <w:sz w:val="22"/>
                <w:szCs w:val="22"/>
              </w:rPr>
              <w:t xml:space="preserve">FRS.CSH.02.04.09.02 </w:t>
            </w:r>
            <w:r w:rsidRPr="43591555" w:rsidR="00D40D51">
              <w:rPr>
                <w:rFonts w:ascii="Calibri" w:hAnsi="Calibri" w:eastAsia="Calibri" w:cs="Calibri"/>
                <w:color w:val="000000" w:themeColor="text1" w:themeTint="FF" w:themeShade="FF"/>
                <w:sz w:val="22"/>
                <w:szCs w:val="22"/>
              </w:rPr>
              <w:t>The system shall support download of multiple selected AR/OR in pdf format as single ZIP archive.</w:t>
            </w:r>
            <w:r>
              <w:br/>
            </w:r>
          </w:p>
          <w:p w:rsidR="009A43D9" w:rsidP="43591555" w:rsidRDefault="00D40D51" w14:paraId="695FC5FE" w14:textId="6E846756">
            <w:pPr>
              <w:pStyle w:val="Normal"/>
              <w:widowControl w:val="0"/>
              <w:rPr>
                <w:rFonts w:ascii="Calibri" w:hAnsi="Calibri" w:eastAsia="Calibri" w:cs="Calibri"/>
                <w:color w:val="000000"/>
                <w:sz w:val="22"/>
                <w:szCs w:val="22"/>
              </w:rPr>
            </w:pPr>
            <w:r w:rsidRPr="43591555" w:rsidR="01850F29">
              <w:rPr>
                <w:rFonts w:ascii="Calibri" w:hAnsi="Calibri" w:eastAsia="Calibri" w:cs="Calibri"/>
                <w:color w:val="000000" w:themeColor="text1" w:themeTint="FF" w:themeShade="FF"/>
                <w:sz w:val="22"/>
                <w:szCs w:val="22"/>
              </w:rPr>
              <w:t xml:space="preserve">FRS.CSH.02.04.09.03 </w:t>
            </w:r>
            <w:r w:rsidRPr="43591555" w:rsidR="00D40D51">
              <w:rPr>
                <w:rFonts w:ascii="Calibri" w:hAnsi="Calibri" w:eastAsia="Calibri" w:cs="Calibri"/>
                <w:color w:val="000000" w:themeColor="text1" w:themeTint="FF" w:themeShade="FF"/>
                <w:sz w:val="22"/>
                <w:szCs w:val="22"/>
              </w:rPr>
              <w:t>The system shall automatically assign file using the convention: &lt;Receipt Type&gt;_&lt;Receipt Number&gt;.pdf</w:t>
            </w:r>
          </w:p>
          <w:p w:rsidR="009A43D9" w:rsidRDefault="009A43D9" w14:paraId="7818863E" w14:textId="77777777">
            <w:pPr>
              <w:widowControl w:val="0"/>
              <w:rPr>
                <w:rFonts w:ascii="Calibri" w:hAnsi="Calibri" w:eastAsia="Calibri" w:cs="Calibri"/>
                <w:color w:val="000000"/>
                <w:sz w:val="22"/>
                <w:szCs w:val="22"/>
              </w:rPr>
            </w:pPr>
          </w:p>
          <w:p w:rsidR="009A43D9" w:rsidP="43591555" w:rsidRDefault="00D40D51" w14:paraId="367F315E" w14:textId="6CBEB1AC">
            <w:pPr>
              <w:pStyle w:val="Normal"/>
              <w:widowControl w:val="0"/>
              <w:rPr>
                <w:rFonts w:ascii="Calibri" w:hAnsi="Calibri" w:eastAsia="Calibri" w:cs="Calibri"/>
                <w:color w:val="000000"/>
                <w:sz w:val="22"/>
                <w:szCs w:val="22"/>
              </w:rPr>
            </w:pPr>
            <w:r w:rsidRPr="43591555" w:rsidR="31294E50">
              <w:rPr>
                <w:rFonts w:ascii="Calibri" w:hAnsi="Calibri" w:eastAsia="Calibri" w:cs="Calibri"/>
                <w:color w:val="000000" w:themeColor="text1" w:themeTint="FF" w:themeShade="FF"/>
                <w:sz w:val="22"/>
                <w:szCs w:val="22"/>
              </w:rPr>
              <w:t xml:space="preserve">FRS.CSH.02.04.10 </w:t>
            </w:r>
            <w:r w:rsidRPr="43591555" w:rsidR="00D40D51">
              <w:rPr>
                <w:rFonts w:ascii="Calibri" w:hAnsi="Calibri" w:eastAsia="Calibri" w:cs="Calibri"/>
                <w:color w:val="000000" w:themeColor="text1" w:themeTint="FF" w:themeShade="FF"/>
                <w:sz w:val="22"/>
                <w:szCs w:val="22"/>
              </w:rPr>
              <w:t>If the user selects “Print</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printing of the AR/OR documents based on user’s print/printer set up. The system shall support batch printing by merging selected AR/OR documents into a print queue.</w:t>
            </w:r>
          </w:p>
          <w:p w:rsidR="009A43D9" w:rsidRDefault="009A43D9" w14:paraId="44F69B9A" w14:textId="77777777">
            <w:pPr>
              <w:widowControl w:val="0"/>
              <w:rPr>
                <w:rFonts w:ascii="Calibri" w:hAnsi="Calibri" w:eastAsia="Calibri" w:cs="Calibri"/>
                <w:color w:val="000000"/>
                <w:sz w:val="22"/>
                <w:szCs w:val="22"/>
              </w:rPr>
            </w:pPr>
          </w:p>
          <w:p w:rsidR="009A43D9" w:rsidP="43591555" w:rsidRDefault="00D40D51" w14:paraId="1F7511C9" w14:textId="1DCECBD2">
            <w:pPr>
              <w:pStyle w:val="Normal"/>
              <w:widowControl w:val="0"/>
              <w:rPr>
                <w:rFonts w:ascii="Calibri" w:hAnsi="Calibri" w:eastAsia="Calibri" w:cs="Calibri"/>
                <w:color w:val="000000"/>
                <w:sz w:val="22"/>
                <w:szCs w:val="22"/>
              </w:rPr>
            </w:pPr>
            <w:r w:rsidRPr="43591555" w:rsidR="7493156C">
              <w:rPr>
                <w:rFonts w:ascii="Calibri" w:hAnsi="Calibri" w:eastAsia="Calibri" w:cs="Calibri"/>
                <w:color w:val="000000" w:themeColor="text1" w:themeTint="FF" w:themeShade="FF"/>
                <w:sz w:val="22"/>
                <w:szCs w:val="22"/>
              </w:rPr>
              <w:t xml:space="preserve">FRS.CSH.02.04.11 </w:t>
            </w:r>
            <w:r w:rsidRPr="43591555" w:rsidR="00D40D51">
              <w:rPr>
                <w:rFonts w:ascii="Calibri" w:hAnsi="Calibri" w:eastAsia="Calibri" w:cs="Calibri"/>
                <w:color w:val="000000" w:themeColor="text1" w:themeTint="FF" w:themeShade="FF"/>
                <w:sz w:val="22"/>
                <w:szCs w:val="22"/>
              </w:rPr>
              <w:t>The system shall allow user to select “Print Preview” before printing starts.</w:t>
            </w:r>
          </w:p>
          <w:p w:rsidR="009A43D9" w:rsidRDefault="009A43D9" w14:paraId="5F07D11E" w14:textId="77777777">
            <w:pPr>
              <w:widowControl w:val="0"/>
              <w:rPr>
                <w:rFonts w:ascii="Calibri" w:hAnsi="Calibri" w:eastAsia="Calibri" w:cs="Calibri"/>
                <w:color w:val="000000"/>
                <w:sz w:val="22"/>
                <w:szCs w:val="22"/>
              </w:rPr>
            </w:pPr>
          </w:p>
          <w:p w:rsidR="009A43D9" w:rsidP="43591555" w:rsidRDefault="00D40D51" w14:paraId="4AED2C54" w14:textId="0AE8B666">
            <w:pPr>
              <w:pStyle w:val="Normal"/>
              <w:widowControl w:val="0"/>
              <w:rPr>
                <w:rFonts w:ascii="Calibri" w:hAnsi="Calibri" w:eastAsia="Calibri" w:cs="Calibri"/>
                <w:color w:val="000000"/>
                <w:sz w:val="22"/>
                <w:szCs w:val="22"/>
              </w:rPr>
            </w:pPr>
            <w:r w:rsidRPr="43591555" w:rsidR="4FB48471">
              <w:rPr>
                <w:rFonts w:ascii="Calibri" w:hAnsi="Calibri" w:eastAsia="Calibri" w:cs="Calibri"/>
                <w:color w:val="000000" w:themeColor="text1" w:themeTint="FF" w:themeShade="FF"/>
                <w:sz w:val="22"/>
                <w:szCs w:val="22"/>
              </w:rPr>
              <w:t xml:space="preserve">FRS.CSH.02.04.11.01 </w:t>
            </w:r>
            <w:r w:rsidRPr="43591555" w:rsidR="00D40D51">
              <w:rPr>
                <w:rFonts w:ascii="Calibri" w:hAnsi="Calibri" w:eastAsia="Calibri" w:cs="Calibri"/>
                <w:color w:val="000000" w:themeColor="text1" w:themeTint="FF" w:themeShade="FF"/>
                <w:sz w:val="22"/>
                <w:szCs w:val="22"/>
              </w:rPr>
              <w:t>If user selects “Print Preview</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display preview of each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 in the print queue.</w:t>
            </w:r>
          </w:p>
          <w:p w:rsidR="009A43D9" w:rsidRDefault="009A43D9" w14:paraId="41508A3C" w14:textId="77777777">
            <w:pPr>
              <w:widowControl w:val="0"/>
              <w:rPr>
                <w:rFonts w:ascii="Calibri" w:hAnsi="Calibri" w:eastAsia="Calibri" w:cs="Calibri"/>
                <w:color w:val="000000"/>
                <w:sz w:val="22"/>
                <w:szCs w:val="22"/>
              </w:rPr>
            </w:pPr>
          </w:p>
          <w:p w:rsidR="009A43D9" w:rsidP="43591555" w:rsidRDefault="00D40D51" w14:paraId="47A941D4" w14:textId="478F89DA">
            <w:pPr>
              <w:pStyle w:val="Normal"/>
              <w:widowControl w:val="0"/>
            </w:pPr>
            <w:r w:rsidRPr="43591555" w:rsidR="1B30A9FD">
              <w:rPr>
                <w:rFonts w:ascii="Calibri" w:hAnsi="Calibri" w:eastAsia="Calibri" w:cs="Calibri"/>
                <w:color w:val="000000" w:themeColor="text1" w:themeTint="FF" w:themeShade="FF"/>
                <w:sz w:val="22"/>
                <w:szCs w:val="22"/>
              </w:rPr>
              <w:t xml:space="preserve">FRS.CSH.02.04.12 </w:t>
            </w:r>
            <w:r w:rsidRPr="43591555" w:rsidR="00D40D51">
              <w:rPr>
                <w:rFonts w:ascii="Calibri" w:hAnsi="Calibri" w:eastAsia="Calibri" w:cs="Calibri"/>
                <w:color w:val="000000" w:themeColor="text1" w:themeTint="FF" w:themeShade="FF"/>
                <w:sz w:val="22"/>
                <w:szCs w:val="22"/>
              </w:rPr>
              <w:t xml:space="preserve">The system shall allow re-printing of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Re-printed AR/OR should have re-print watermark. See template:</w:t>
            </w:r>
          </w:p>
          <w:p>
            <w:pPr>
              <w:pStyle w:val="ListParagraph"/>
              <w:numPr>
                <w:ilvl w:val="0"/>
                <w:numId w:val="145"/>
              </w:numPr>
              <w:rPr>
                <w:rFonts w:ascii="Calibri" w:hAnsi="Calibri" w:cs="Calibri"/>
                <w:sz w:val="22"/>
                <w:szCs w:val="22"/>
              </w:rPr>
            </w:pPr>
            <w:r>
              <w:rPr>
                <w:rFonts w:ascii="Calibri" w:hAnsi="Calibri" w:cs="Calibri"/>
                <w:sz w:val="22"/>
                <w:szCs w:val="22"/>
              </w:rPr>
              <w:t xml:space="preserve">The first print of a receipt shall carry no re-print mark; every later print shall carry the watermark and the &lt;Reprint tag&gt; REPRINT of the AR template, and increase the print count of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6"/>
              </w:numPr>
              <w:rPr>
                <w:rFonts w:ascii="Calibri" w:hAnsi="Calibri" w:cs="Calibri"/>
                <w:sz w:val="22"/>
                <w:szCs w:val="22"/>
              </w:rPr>
            </w:pPr>
            <w:r>
              <w:rPr>
                <w:rFonts w:ascii="Calibri" w:hAnsi="Calibri" w:cs="Calibri"/>
                <w:sz w:val="22"/>
                <w:szCs w:val="22"/>
              </w:rPr>
              <w:t xml:space="preserve">The second print of an AR shows REPRINT; the first does not; the History tab shows the print count 2.</w:t>
            </w:r>
          </w:p>
          <w:p w:rsidR="009A43D9" w:rsidRDefault="009A43D9" w14:paraId="43D6B1D6" w14:textId="77777777">
            <w:pPr>
              <w:widowControl w:val="0"/>
              <w:rPr>
                <w:rFonts w:ascii="Calibri" w:hAnsi="Calibri" w:eastAsia="Calibri" w:cs="Calibri"/>
                <w:color w:val="000000"/>
                <w:sz w:val="22"/>
                <w:szCs w:val="22"/>
              </w:rPr>
            </w:pPr>
          </w:p>
          <w:p w:rsidR="009A43D9" w:rsidP="43591555" w:rsidRDefault="00D40D51" w14:paraId="60C5AD2F" w14:textId="0C9DC5B8">
            <w:pPr>
              <w:pStyle w:val="Normal"/>
              <w:widowControl w:val="0"/>
              <w:rPr>
                <w:rFonts w:ascii="Calibri" w:hAnsi="Calibri" w:eastAsia="Calibri" w:cs="Calibri"/>
                <w:color w:val="000000"/>
                <w:sz w:val="22"/>
                <w:szCs w:val="22"/>
              </w:rPr>
            </w:pPr>
            <w:r w:rsidRPr="43591555" w:rsidR="7217FA28">
              <w:rPr>
                <w:rFonts w:ascii="Calibri" w:hAnsi="Calibri" w:eastAsia="Calibri" w:cs="Calibri"/>
                <w:color w:val="000000" w:themeColor="text1" w:themeTint="FF" w:themeShade="FF"/>
                <w:sz w:val="22"/>
                <w:szCs w:val="22"/>
              </w:rPr>
              <w:t xml:space="preserve">FRS.CSH.02.04.13 </w:t>
            </w:r>
            <w:r w:rsidRPr="43591555" w:rsidR="00D40D51">
              <w:rPr>
                <w:rFonts w:ascii="Calibri" w:hAnsi="Calibri" w:eastAsia="Calibri" w:cs="Calibri"/>
                <w:color w:val="000000" w:themeColor="text1" w:themeTint="FF" w:themeShade="FF"/>
                <w:sz w:val="22"/>
                <w:szCs w:val="22"/>
              </w:rPr>
              <w:t xml:space="preserve">If an error is </w:t>
            </w:r>
            <w:r w:rsidRPr="43591555" w:rsidR="00D40D51">
              <w:rPr>
                <w:rFonts w:ascii="Calibri" w:hAnsi="Calibri" w:eastAsia="Calibri" w:cs="Calibri"/>
                <w:color w:val="000000" w:themeColor="text1" w:themeTint="FF" w:themeShade="FF"/>
                <w:sz w:val="22"/>
                <w:szCs w:val="22"/>
              </w:rPr>
              <w:t>encountered</w:t>
            </w:r>
            <w:r w:rsidRPr="43591555" w:rsidR="00D40D51">
              <w:rPr>
                <w:rFonts w:ascii="Calibri" w:hAnsi="Calibri" w:eastAsia="Calibri" w:cs="Calibri"/>
                <w:color w:val="000000" w:themeColor="text1" w:themeTint="FF" w:themeShade="FF"/>
                <w:sz w:val="22"/>
                <w:szCs w:val="22"/>
              </w:rPr>
              <w:t xml:space="preserve"> during printing, the system shall display an error in printing message for the specific AR/OR number document. The system shall allow the user to retry printing or skip to the next AR/OR document in queue.</w:t>
            </w:r>
          </w:p>
          <w:p w:rsidR="009A43D9" w:rsidRDefault="009A43D9" w14:paraId="17DBC151" w14:textId="77777777">
            <w:pPr>
              <w:widowControl w:val="0"/>
              <w:rPr>
                <w:rFonts w:ascii="Calibri" w:hAnsi="Calibri" w:eastAsia="Calibri" w:cs="Calibri"/>
                <w:color w:val="000000"/>
                <w:sz w:val="22"/>
                <w:szCs w:val="22"/>
              </w:rPr>
            </w:pPr>
          </w:p>
          <w:p w:rsidR="009A43D9" w:rsidRDefault="00D40D51" w14:paraId="47AEFE2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Error Message: printer error / network error / etc</w:t>
            </w:r>
          </w:p>
          <w:p w:rsidR="009A43D9" w:rsidRDefault="00D40D51" w14:paraId="06316D1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Retry or Skip</w:t>
            </w:r>
          </w:p>
          <w:p w:rsidR="009A43D9" w:rsidRDefault="009A43D9" w14:paraId="6F8BD81B" w14:textId="77777777">
            <w:pPr>
              <w:widowControl w:val="0"/>
              <w:rPr>
                <w:rFonts w:ascii="Calibri" w:hAnsi="Calibri" w:eastAsia="Calibri" w:cs="Calibri"/>
                <w:color w:val="000000"/>
                <w:sz w:val="22"/>
                <w:szCs w:val="22"/>
              </w:rPr>
            </w:pPr>
          </w:p>
          <w:p w:rsidR="009A43D9" w:rsidP="43591555" w:rsidRDefault="00D40D51" w14:paraId="6430C529" w14:textId="1DF5080E">
            <w:pPr>
              <w:pStyle w:val="Normal"/>
              <w:widowControl w:val="0"/>
              <w:rPr>
                <w:rFonts w:ascii="Calibri" w:hAnsi="Calibri" w:eastAsia="Calibri" w:cs="Calibri"/>
                <w:color w:val="000000"/>
                <w:sz w:val="22"/>
                <w:szCs w:val="22"/>
              </w:rPr>
            </w:pPr>
            <w:r w:rsidRPr="43591555" w:rsidR="2F769B01">
              <w:rPr>
                <w:rFonts w:ascii="Calibri" w:hAnsi="Calibri" w:eastAsia="Calibri" w:cs="Calibri"/>
                <w:color w:val="000000" w:themeColor="text1" w:themeTint="FF" w:themeShade="FF"/>
                <w:sz w:val="22"/>
                <w:szCs w:val="22"/>
              </w:rPr>
              <w:t xml:space="preserve">FRS.CSH.02.04.14 </w:t>
            </w:r>
            <w:r w:rsidRPr="43591555" w:rsidR="00D40D51">
              <w:rPr>
                <w:rFonts w:ascii="Calibri" w:hAnsi="Calibri" w:eastAsia="Calibri" w:cs="Calibri"/>
                <w:color w:val="000000" w:themeColor="text1" w:themeTint="FF" w:themeShade="FF"/>
                <w:sz w:val="22"/>
                <w:szCs w:val="22"/>
              </w:rPr>
              <w:t>If user selects “Retry</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retry printing the AR/OR document before </w:t>
            </w:r>
            <w:r w:rsidRPr="43591555" w:rsidR="00D40D51">
              <w:rPr>
                <w:rFonts w:ascii="Calibri" w:hAnsi="Calibri" w:eastAsia="Calibri" w:cs="Calibri"/>
                <w:color w:val="000000" w:themeColor="text1" w:themeTint="FF" w:themeShade="FF"/>
                <w:sz w:val="22"/>
                <w:szCs w:val="22"/>
              </w:rPr>
              <w:t>proceeding</w:t>
            </w:r>
            <w:r w:rsidRPr="43591555" w:rsidR="00D40D51">
              <w:rPr>
                <w:rFonts w:ascii="Calibri" w:hAnsi="Calibri" w:eastAsia="Calibri" w:cs="Calibri"/>
                <w:color w:val="000000" w:themeColor="text1" w:themeTint="FF" w:themeShade="FF"/>
                <w:sz w:val="22"/>
                <w:szCs w:val="22"/>
              </w:rPr>
              <w:t xml:space="preserve"> with printing the next one.</w:t>
            </w:r>
          </w:p>
          <w:p w:rsidR="009A43D9" w:rsidRDefault="009A43D9" w14:paraId="2613E9C1" w14:textId="77777777">
            <w:pPr>
              <w:widowControl w:val="0"/>
              <w:rPr>
                <w:rFonts w:ascii="Calibri" w:hAnsi="Calibri" w:eastAsia="Calibri" w:cs="Calibri"/>
                <w:color w:val="000000"/>
                <w:sz w:val="22"/>
                <w:szCs w:val="22"/>
              </w:rPr>
            </w:pPr>
          </w:p>
          <w:p w:rsidR="009A43D9" w:rsidP="43591555" w:rsidRDefault="00D40D51" w14:paraId="5873D4D2" w14:textId="36EAB7FD">
            <w:pPr>
              <w:pStyle w:val="Normal"/>
              <w:widowControl w:val="0"/>
              <w:rPr>
                <w:rFonts w:ascii="Calibri" w:hAnsi="Calibri" w:eastAsia="Calibri" w:cs="Calibri"/>
                <w:color w:val="000000"/>
                <w:sz w:val="22"/>
                <w:szCs w:val="22"/>
              </w:rPr>
            </w:pPr>
            <w:r w:rsidRPr="43591555" w:rsidR="77E9D729">
              <w:rPr>
                <w:rFonts w:ascii="Calibri" w:hAnsi="Calibri" w:eastAsia="Calibri" w:cs="Calibri"/>
                <w:color w:val="000000" w:themeColor="text1" w:themeTint="FF" w:themeShade="FF"/>
                <w:sz w:val="22"/>
                <w:szCs w:val="22"/>
              </w:rPr>
              <w:t xml:space="preserve">FRS.CSH.02.04.15 </w:t>
            </w:r>
            <w:r w:rsidRPr="43591555" w:rsidR="00D40D51">
              <w:rPr>
                <w:rFonts w:ascii="Calibri" w:hAnsi="Calibri" w:eastAsia="Calibri" w:cs="Calibri"/>
                <w:color w:val="000000" w:themeColor="text1" w:themeTint="FF" w:themeShade="FF"/>
                <w:sz w:val="22"/>
                <w:szCs w:val="22"/>
              </w:rPr>
              <w:t>If the user selects “Skip</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skip printing to the next one on queue.</w:t>
            </w:r>
          </w:p>
          <w:p w:rsidR="009A43D9" w:rsidRDefault="009A43D9" w14:paraId="1037B8A3" w14:textId="77777777">
            <w:pPr>
              <w:widowControl w:val="0"/>
              <w:rPr>
                <w:rFonts w:ascii="Calibri" w:hAnsi="Calibri" w:eastAsia="Calibri" w:cs="Calibri"/>
                <w:color w:val="000000"/>
                <w:sz w:val="22"/>
                <w:szCs w:val="22"/>
              </w:rPr>
            </w:pPr>
          </w:p>
          <w:p w:rsidR="009A43D9" w:rsidRDefault="00D40D51" w14:paraId="03DBBFCF" w14:textId="4203ADCE">
            <w:pPr>
              <w:pStyle w:val="TableContents"/>
              <w:widowControl w:val="0"/>
            </w:pPr>
            <w:r w:rsidRPr="43591555" w:rsidR="6C1A3650">
              <w:rPr>
                <w:rFonts w:ascii="Calibri" w:hAnsi="Calibri" w:eastAsia="Calibri" w:cs="Calibri"/>
                <w:color w:val="000000" w:themeColor="text1" w:themeTint="FF" w:themeShade="FF"/>
                <w:sz w:val="22"/>
                <w:szCs w:val="22"/>
              </w:rPr>
              <w:t xml:space="preserve">FRS.CSH.02.04.16 </w:t>
            </w:r>
            <w:r w:rsidRPr="43591555" w:rsidR="00D40D51">
              <w:rPr>
                <w:rFonts w:ascii="Calibri" w:hAnsi="Calibri" w:eastAsia="Calibri" w:cs="Calibri"/>
                <w:b w:val="1"/>
                <w:bCs w:val="1"/>
                <w:color w:val="000000" w:themeColor="text1" w:themeTint="FF" w:themeShade="FF"/>
                <w:sz w:val="22"/>
                <w:szCs w:val="22"/>
              </w:rPr>
              <w:t>Audit Trail</w:t>
            </w:r>
            <w:r>
              <w:br/>
            </w:r>
            <w:r w:rsidRPr="43591555" w:rsidR="00D40D51">
              <w:rPr>
                <w:rFonts w:ascii="Calibri" w:hAnsi="Calibri" w:eastAsia="Calibri" w:cs="Calibri"/>
                <w:color w:val="000000" w:themeColor="text1" w:themeTint="FF" w:themeShade="FF"/>
                <w:sz w:val="22"/>
                <w:szCs w:val="22"/>
              </w:rPr>
              <w:t>All activities and transactions done shall be logged with: Username, Date and Timestamp, Transaction Number, Module, and AR/OR Number, re-print count, if any.</w:t>
            </w:r>
          </w:p>
          <w:p>
            <w:pPr>
              <w:pStyle w:val="ListParagraph"/>
              <w:numPr>
                <w:ilvl w:val="0"/>
                <w:numId w:val="147"/>
              </w:numPr>
              <w:rPr>
                <w:rFonts w:ascii="Calibri" w:hAnsi="Calibri" w:cs="Calibri"/>
                <w:sz w:val="22"/>
                <w:szCs w:val="22"/>
              </w:rPr>
            </w:pPr>
            <w:r>
              <w:rPr>
                <w:rFonts w:ascii="Calibri" w:hAnsi="Calibri" w:cs="Calibri"/>
                <w:sz w:val="22"/>
                <w:szCs w:val="22"/>
              </w:rPr>
              <w:t xml:space="preserve">The print log shall also keep the print batch number, the number of receipts printed, the failures with their reason and whether the user retried or skipped them.</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8"/>
              </w:numPr>
              <w:rPr>
                <w:rFonts w:ascii="Calibri" w:hAnsi="Calibri" w:cs="Calibri"/>
                <w:sz w:val="22"/>
                <w:szCs w:val="22"/>
              </w:rPr>
            </w:pPr>
            <w:r>
              <w:rPr>
                <w:rFonts w:ascii="Calibri" w:hAnsi="Calibri" w:cs="Calibri"/>
                <w:sz w:val="22"/>
                <w:szCs w:val="22"/>
              </w:rPr>
              <w:t xml:space="preserve">A print batch of 50 ARs of one branch is ready to print within 10 seconds (BRD non-functional requirement) and the print log shows 50 receipts printed.</w:t>
            </w:r>
          </w:p>
          <w:p>
            <w:pPr>
              <w:pStyle w:val="ListParagraph"/>
              <w:numPr>
                <w:ilvl w:val="0"/>
                <w:numId w:val="148"/>
              </w:numPr>
              <w:rPr>
                <w:rFonts w:ascii="Calibri" w:hAnsi="Calibri" w:cs="Calibri"/>
                <w:sz w:val="22"/>
                <w:szCs w:val="22"/>
              </w:rPr>
            </w:pPr>
            <w:r>
              <w:rPr>
                <w:rFonts w:ascii="Calibri" w:hAnsi="Calibri" w:cs="Calibri"/>
                <w:sz w:val="22"/>
                <w:szCs w:val="22"/>
              </w:rPr>
              <w:t xml:space="preserve">A receipt skipped after a printer error is listed in the print log as skipped.</w:t>
            </w:r>
          </w:p>
          <w:p w:rsidR="009A43D9" w:rsidRDefault="009A43D9" w14:paraId="687C6DE0"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FRS.CSH.02.04.17 Copy label</w:t>
            </w:r>
          </w:p>
          <w:p>
            <w:pPr>
              <w:pStyle w:val="ListParagraph"/>
              <w:numPr>
                <w:ilvl w:val="0"/>
                <w:numId w:val="245"/>
              </w:numPr>
              <w:rPr>
                <w:rFonts w:ascii="Calibri" w:hAnsi="Calibri" w:cs="Calibri"/>
                <w:sz w:val="22"/>
                <w:szCs w:val="22"/>
              </w:rPr>
            </w:pPr>
            <w:r>
              <w:rPr>
                <w:rFonts w:ascii="Calibri" w:hAnsi="Calibri" w:cs="Calibri"/>
                <w:sz w:val="22"/>
                <w:szCs w:val="22"/>
              </w:rPr>
              <w:t xml:space="preserve">The system shall print the copy label of the template (Client's Copy or BDOI Copy) according to the copy chosen at printing; the BDOI Copy is kept as a PDF with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6"/>
              </w:numPr>
              <w:rPr>
                <w:rFonts w:ascii="Calibri" w:hAnsi="Calibri" w:cs="Calibri"/>
                <w:sz w:val="22"/>
                <w:szCs w:val="22"/>
              </w:rPr>
            </w:pPr>
            <w:r>
              <w:rPr>
                <w:rFonts w:ascii="Calibri" w:hAnsi="Calibri" w:cs="Calibri"/>
                <w:sz w:val="22"/>
                <w:szCs w:val="22"/>
              </w:rPr>
              <w:t xml:space="preserve">Printing the Client's Copy and the BDOI Copy of an OR gives two documents with their labels, and the BDOI Copy is on the Documents tab of the receipt.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Batch Print; Document templates (Appendix E.11; Appendix L)</w:t>
            </w:r>
          </w:p>
          <w:p>
            <w:pPr>
              <w:rPr>
                <w:rFonts w:ascii="Calibri" w:hAnsi="Calibri" w:cs="Calibri"/>
                <w:sz w:val="20"/>
                <w:szCs w:val="20"/>
              </w:rPr>
            </w:pPr>
            <w:r>
              <w:rPr>
                <w:rFonts w:ascii="Calibri" w:hAnsi="Calibri" w:cs="Calibri"/>
                <w:sz w:val="20"/>
                <w:szCs w:val="20"/>
              </w:rPr>
              <w:t xml:space="preserve">BIBS reference: FR-OP-015, FR-OP-024, FR-OP-025</w:t>
            </w:r>
          </w:p>
        </w:tc>
      </w:tr>
      <w:tr w:rsidR="009A43D9" w:rsidTr="11E56ED0" w14:paraId="36D82BAC"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9A09B1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16CC8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AR/OR Manual Posting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2987D81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AR/OR Manual Posting</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0B27B90" w14:textId="161E834F">
            <w:pPr>
              <w:widowControl w:val="0"/>
              <w:rPr>
                <w:rFonts w:ascii="Calibri" w:hAnsi="Calibri" w:eastAsia="Calibri" w:cs="Calibri"/>
                <w:b w:val="1"/>
                <w:bCs w:val="1"/>
                <w:color w:val="000000"/>
                <w:sz w:val="22"/>
                <w:szCs w:val="22"/>
              </w:rPr>
            </w:pPr>
            <w:r w:rsidRPr="43591555" w:rsidR="056A9DBE">
              <w:rPr>
                <w:rFonts w:ascii="Calibri" w:hAnsi="Calibri" w:eastAsia="Calibri" w:cs="Calibri"/>
                <w:color w:val="000000" w:themeColor="text1" w:themeTint="FF" w:themeShade="FF"/>
                <w:sz w:val="22"/>
                <w:szCs w:val="22"/>
              </w:rPr>
              <w:t xml:space="preserve">FRS.CSH.02.05.01 </w:t>
            </w:r>
            <w:r w:rsidRPr="43591555" w:rsidR="00D40D51">
              <w:rPr>
                <w:rFonts w:ascii="Calibri" w:hAnsi="Calibri" w:eastAsia="Calibri" w:cs="Calibri"/>
                <w:b w:val="1"/>
                <w:bCs w:val="1"/>
                <w:color w:val="000000" w:themeColor="text1" w:themeTint="FF" w:themeShade="FF"/>
                <w:sz w:val="22"/>
                <w:szCs w:val="22"/>
              </w:rPr>
              <w:t>AR/OR Issuance</w:t>
            </w:r>
          </w:p>
          <w:p w:rsidR="009A43D9" w:rsidRDefault="00D40D51" w14:paraId="5361590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search and filter AR/OR records for manual posting assigned to him/her.</w:t>
            </w:r>
          </w:p>
          <w:p w:rsidR="009A43D9" w:rsidRDefault="00D40D51" w14:paraId="584F6A6B"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AR/OR Creation Record status: For Posting</w:t>
            </w:r>
          </w:p>
          <w:p w:rsidR="009A43D9" w:rsidRDefault="009A43D9" w14:paraId="58E6DD4E" w14:textId="77777777">
            <w:pPr>
              <w:widowControl w:val="0"/>
              <w:rPr>
                <w:rFonts w:ascii="Calibri" w:hAnsi="Calibri" w:eastAsia="Calibri" w:cs="Calibri"/>
                <w:color w:val="000000"/>
                <w:sz w:val="22"/>
                <w:szCs w:val="22"/>
              </w:rPr>
            </w:pPr>
          </w:p>
          <w:p w:rsidR="009A43D9" w:rsidP="43591555" w:rsidRDefault="00D40D51" w14:paraId="31236604" w14:textId="5CEFFBCC">
            <w:pPr>
              <w:pStyle w:val="Normal"/>
              <w:widowControl w:val="0"/>
              <w:rPr>
                <w:rFonts w:ascii="Calibri" w:hAnsi="Calibri" w:eastAsia="Calibri" w:cs="Calibri"/>
                <w:color w:val="000000"/>
                <w:sz w:val="22"/>
                <w:szCs w:val="22"/>
              </w:rPr>
            </w:pPr>
            <w:r w:rsidRPr="43591555" w:rsidR="317A3463">
              <w:rPr>
                <w:rFonts w:ascii="Calibri" w:hAnsi="Calibri" w:eastAsia="Calibri" w:cs="Calibri"/>
                <w:color w:val="000000" w:themeColor="text1" w:themeTint="FF" w:themeShade="FF"/>
                <w:sz w:val="22"/>
                <w:szCs w:val="22"/>
              </w:rPr>
              <w:t xml:space="preserve">FRS.CSH.02.05.01.01 </w:t>
            </w:r>
            <w:r w:rsidRPr="43591555" w:rsidR="00D40D51">
              <w:rPr>
                <w:rFonts w:ascii="Calibri" w:hAnsi="Calibri" w:eastAsia="Calibri" w:cs="Calibri"/>
                <w:color w:val="000000" w:themeColor="text1" w:themeTint="FF" w:themeShade="FF"/>
                <w:sz w:val="22"/>
                <w:szCs w:val="22"/>
              </w:rPr>
              <w:t>For AR Posting:</w:t>
            </w:r>
          </w:p>
          <w:p w:rsidR="009A43D9" w:rsidRDefault="00D40D51" w14:paraId="3D2FCAF5"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606060DC"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78C4F226"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76B02C64"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7D3BEE8F" w14:textId="77777777">
            <w:pPr>
              <w:widowControl w:val="0"/>
              <w:ind w:left="720"/>
              <w:rPr>
                <w:rFonts w:ascii="Calibri" w:hAnsi="Calibri" w:eastAsia="Calibri" w:cs="Calibri"/>
                <w:color w:val="000000"/>
                <w:sz w:val="22"/>
                <w:szCs w:val="22"/>
              </w:rPr>
            </w:pPr>
          </w:p>
          <w:p w:rsidR="009A43D9" w:rsidP="43591555" w:rsidRDefault="00D40D51" w14:paraId="02F06442" w14:textId="4F9BE4DA">
            <w:pPr>
              <w:pStyle w:val="Normal"/>
              <w:widowControl w:val="0"/>
              <w:rPr>
                <w:rFonts w:ascii="Calibri" w:hAnsi="Calibri" w:eastAsia="Calibri" w:cs="Calibri"/>
                <w:color w:val="000000"/>
                <w:sz w:val="22"/>
                <w:szCs w:val="22"/>
              </w:rPr>
            </w:pPr>
            <w:r w:rsidRPr="43591555" w:rsidR="3D7ADAB6">
              <w:rPr>
                <w:rFonts w:ascii="Calibri" w:hAnsi="Calibri" w:eastAsia="Calibri" w:cs="Calibri"/>
                <w:color w:val="000000" w:themeColor="text1" w:themeTint="FF" w:themeShade="FF"/>
                <w:sz w:val="22"/>
                <w:szCs w:val="22"/>
              </w:rPr>
              <w:t xml:space="preserve">FRS.CSH.02.05.01.02 </w:t>
            </w:r>
            <w:r w:rsidRPr="43591555" w:rsidR="00D40D51">
              <w:rPr>
                <w:rFonts w:ascii="Calibri" w:hAnsi="Calibri" w:eastAsia="Calibri" w:cs="Calibri"/>
                <w:color w:val="000000" w:themeColor="text1" w:themeTint="FF" w:themeShade="FF"/>
                <w:sz w:val="22"/>
                <w:szCs w:val="22"/>
              </w:rPr>
              <w:t>For OR Posting:</w:t>
            </w:r>
          </w:p>
          <w:p w:rsidR="009A43D9" w:rsidRDefault="00D40D51" w14:paraId="3ECC9F7D"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46FAFCE7"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4907AECC"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53503555"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3B88899E" w14:textId="77777777">
            <w:pPr>
              <w:widowControl w:val="0"/>
              <w:ind w:left="720"/>
              <w:rPr>
                <w:rFonts w:ascii="Calibri" w:hAnsi="Calibri" w:eastAsia="Calibri" w:cs="Calibri"/>
                <w:color w:val="000000"/>
                <w:sz w:val="22"/>
                <w:szCs w:val="22"/>
              </w:rPr>
            </w:pPr>
          </w:p>
          <w:p w:rsidR="009A43D9" w:rsidP="43591555" w:rsidRDefault="00D40D51" w14:paraId="685B46FD" w14:textId="0D857F88">
            <w:pPr>
              <w:pStyle w:val="Normal"/>
              <w:widowControl w:val="0"/>
              <w:rPr>
                <w:rFonts w:ascii="Calibri" w:hAnsi="Calibri" w:eastAsia="Calibri" w:cs="Calibri"/>
                <w:color w:val="000000"/>
                <w:sz w:val="22"/>
                <w:szCs w:val="22"/>
              </w:rPr>
            </w:pPr>
            <w:r w:rsidRPr="43591555" w:rsidR="1E56C67A">
              <w:rPr>
                <w:rFonts w:ascii="Calibri" w:hAnsi="Calibri" w:eastAsia="Calibri" w:cs="Calibri"/>
                <w:color w:val="000000" w:themeColor="text1" w:themeTint="FF" w:themeShade="FF"/>
                <w:sz w:val="22"/>
                <w:szCs w:val="22"/>
              </w:rPr>
              <w:t xml:space="preserve">FRS.CSH.02.05.02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69E2BB2B" w14:textId="77777777">
            <w:pPr>
              <w:widowControl w:val="0"/>
              <w:rPr>
                <w:rFonts w:ascii="Calibri" w:hAnsi="Calibri" w:eastAsia="Calibri" w:cs="Calibri"/>
                <w:color w:val="000000"/>
                <w:sz w:val="22"/>
                <w:szCs w:val="22"/>
              </w:rPr>
            </w:pPr>
          </w:p>
          <w:p w:rsidR="009A43D9" w:rsidP="43591555" w:rsidRDefault="00D40D51" w14:paraId="3AE1F40E" w14:textId="47519722">
            <w:pPr>
              <w:pStyle w:val="Normal"/>
              <w:widowControl w:val="0"/>
              <w:rPr>
                <w:rFonts w:ascii="Calibri" w:hAnsi="Calibri" w:eastAsia="Calibri" w:cs="Calibri"/>
                <w:color w:val="000000"/>
                <w:sz w:val="22"/>
                <w:szCs w:val="22"/>
              </w:rPr>
            </w:pPr>
            <w:r w:rsidRPr="43591555" w:rsidR="11E3EFFA">
              <w:rPr>
                <w:rFonts w:ascii="Calibri" w:hAnsi="Calibri" w:eastAsia="Calibri" w:cs="Calibri"/>
                <w:color w:val="000000" w:themeColor="text1" w:themeTint="FF" w:themeShade="FF"/>
                <w:sz w:val="22"/>
                <w:szCs w:val="22"/>
              </w:rPr>
              <w:t xml:space="preserve">FRS.CSH.02.05.03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002AC827" w14:textId="77777777">
            <w:pPr>
              <w:widowControl w:val="0"/>
              <w:numPr>
                <w:ilvl w:val="0"/>
                <w:numId w:val="20"/>
              </w:numPr>
            </w:pPr>
            <w:r>
              <w:rPr>
                <w:rFonts w:ascii="Calibri" w:hAnsi="Calibri" w:eastAsia="Calibri" w:cs="Calibri"/>
                <w:color w:val="C9211E"/>
                <w:sz w:val="22"/>
                <w:szCs w:val="22"/>
              </w:rPr>
              <w:t>Per Creator</w:t>
            </w:r>
          </w:p>
          <w:p w:rsidR="009A43D9" w:rsidRDefault="00D40D51" w14:paraId="49F61C9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4646583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46029C37"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14FC298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3CBCACE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22623B4"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0F8C265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w:t>
            </w:r>
          </w:p>
          <w:p w:rsidR="009A43D9" w:rsidRDefault="00D40D51" w14:paraId="2DA15FED"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Creation Record Number</w:t>
            </w:r>
          </w:p>
          <w:p w:rsidR="009A43D9" w:rsidRDefault="00D40D51" w14:paraId="77E3B7F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Creation Record Status</w:t>
            </w:r>
          </w:p>
          <w:p w:rsidR="009A43D9" w:rsidRDefault="009A43D9" w14:paraId="57C0D796" w14:textId="77777777">
            <w:pPr>
              <w:widowControl w:val="0"/>
              <w:rPr>
                <w:rFonts w:ascii="Calibri" w:hAnsi="Calibri" w:eastAsia="Calibri" w:cs="Calibri"/>
                <w:color w:val="000000"/>
                <w:sz w:val="22"/>
                <w:szCs w:val="22"/>
              </w:rPr>
            </w:pPr>
          </w:p>
          <w:p w:rsidR="009A43D9" w:rsidP="43591555" w:rsidRDefault="00D40D51" w14:paraId="4FCF75F9" w14:textId="63E90918">
            <w:pPr>
              <w:pStyle w:val="Normal"/>
              <w:widowControl w:val="0"/>
              <w:rPr>
                <w:rFonts w:ascii="Calibri" w:hAnsi="Calibri" w:eastAsia="Calibri" w:cs="Calibri"/>
                <w:color w:val="000000"/>
                <w:sz w:val="22"/>
                <w:szCs w:val="22"/>
              </w:rPr>
            </w:pPr>
            <w:r w:rsidRPr="43591555" w:rsidR="18F6CD53">
              <w:rPr>
                <w:rFonts w:ascii="Calibri" w:hAnsi="Calibri" w:eastAsia="Calibri" w:cs="Calibri"/>
                <w:color w:val="000000" w:themeColor="text1" w:themeTint="FF" w:themeShade="FF"/>
                <w:sz w:val="22"/>
                <w:szCs w:val="22"/>
              </w:rPr>
              <w:t xml:space="preserve">FRS.CSH.02.05.04 </w:t>
            </w:r>
            <w:r w:rsidRPr="43591555" w:rsidR="00D40D51">
              <w:rPr>
                <w:rFonts w:ascii="Calibri" w:hAnsi="Calibri" w:eastAsia="Calibri" w:cs="Calibri"/>
                <w:color w:val="000000" w:themeColor="text1" w:themeTint="FF" w:themeShade="FF"/>
                <w:sz w:val="22"/>
                <w:szCs w:val="22"/>
              </w:rPr>
              <w:t xml:space="preserve">The system shall allow user to select all or single or multiple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posting. Allow bulk/batch posting.</w:t>
            </w:r>
          </w:p>
          <w:p w:rsidR="009A43D9" w:rsidRDefault="009A43D9" w14:paraId="0D142F6F" w14:textId="77777777">
            <w:pPr>
              <w:widowControl w:val="0"/>
              <w:rPr>
                <w:rFonts w:ascii="Calibri" w:hAnsi="Calibri" w:eastAsia="Calibri" w:cs="Calibri"/>
                <w:color w:val="000000"/>
                <w:sz w:val="22"/>
                <w:szCs w:val="22"/>
              </w:rPr>
            </w:pPr>
          </w:p>
          <w:p w:rsidR="009A43D9" w:rsidP="43591555" w:rsidRDefault="00D40D51" w14:paraId="394ADDD1" w14:textId="088B6F2C">
            <w:pPr>
              <w:pStyle w:val="Normal"/>
              <w:widowControl w:val="0"/>
              <w:rPr>
                <w:rFonts w:ascii="Calibri" w:hAnsi="Calibri" w:eastAsia="Calibri" w:cs="Calibri"/>
                <w:color w:val="000000"/>
                <w:sz w:val="22"/>
                <w:szCs w:val="22"/>
              </w:rPr>
            </w:pPr>
            <w:r w:rsidRPr="43591555" w:rsidR="58E0CB32">
              <w:rPr>
                <w:rFonts w:ascii="Calibri" w:hAnsi="Calibri" w:eastAsia="Calibri" w:cs="Calibri"/>
                <w:color w:val="000000" w:themeColor="text1" w:themeTint="FF" w:themeShade="FF"/>
                <w:sz w:val="22"/>
                <w:szCs w:val="22"/>
              </w:rPr>
              <w:t xml:space="preserve">FRS.CSH.02.05.05 </w:t>
            </w:r>
            <w:r w:rsidRPr="43591555" w:rsidR="00D40D51">
              <w:rPr>
                <w:rFonts w:ascii="Calibri" w:hAnsi="Calibri" w:eastAsia="Calibri" w:cs="Calibri"/>
                <w:color w:val="000000" w:themeColor="text1" w:themeTint="FF" w:themeShade="FF"/>
                <w:sz w:val="22"/>
                <w:szCs w:val="22"/>
              </w:rPr>
              <w:t>The system shall allow user to trigger Posting of AR/OR issuance.</w:t>
            </w:r>
          </w:p>
          <w:p w:rsidR="009A43D9" w:rsidRDefault="009A43D9" w14:paraId="4475AD14" w14:textId="77777777">
            <w:pPr>
              <w:widowControl w:val="0"/>
              <w:rPr>
                <w:rFonts w:ascii="Calibri" w:hAnsi="Calibri" w:eastAsia="Calibri" w:cs="Calibri"/>
                <w:color w:val="000000"/>
                <w:sz w:val="22"/>
                <w:szCs w:val="22"/>
              </w:rPr>
            </w:pPr>
          </w:p>
          <w:p w:rsidR="009A43D9" w:rsidP="43591555" w:rsidRDefault="00D40D51" w14:paraId="4B041794" w14:textId="4C393DA2">
            <w:pPr>
              <w:pStyle w:val="Normal"/>
              <w:widowControl w:val="0"/>
              <w:rPr>
                <w:rFonts w:ascii="Calibri" w:hAnsi="Calibri" w:eastAsia="Calibri" w:cs="Calibri"/>
                <w:color w:val="000000"/>
                <w:sz w:val="22"/>
                <w:szCs w:val="22"/>
              </w:rPr>
            </w:pPr>
            <w:r w:rsidRPr="43591555" w:rsidR="725DD39E">
              <w:rPr>
                <w:rFonts w:ascii="Calibri" w:hAnsi="Calibri" w:eastAsia="Calibri" w:cs="Calibri"/>
                <w:color w:val="000000" w:themeColor="text1" w:themeTint="FF" w:themeShade="FF"/>
                <w:sz w:val="22"/>
                <w:szCs w:val="22"/>
              </w:rPr>
              <w:t xml:space="preserve">FRS.CSH.02.05.06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Post action, the system shall display a message confirmation for posting.</w:t>
            </w:r>
          </w:p>
          <w:p w:rsidR="009A43D9" w:rsidRDefault="009A43D9" w14:paraId="120C4E94" w14:textId="77777777">
            <w:pPr>
              <w:widowControl w:val="0"/>
              <w:rPr>
                <w:rFonts w:ascii="Calibri" w:hAnsi="Calibri" w:eastAsia="Calibri" w:cs="Calibri"/>
                <w:color w:val="000000"/>
                <w:sz w:val="22"/>
                <w:szCs w:val="22"/>
              </w:rPr>
            </w:pPr>
          </w:p>
          <w:p w:rsidR="009A43D9" w:rsidRDefault="00D40D51" w14:paraId="7294753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issued. Payments will be applied. Any excess payments will be reflected in the Unapplied List. You you wish to continue or return to creator?”</w:t>
            </w:r>
          </w:p>
          <w:p w:rsidR="009A43D9" w:rsidRDefault="009A43D9" w14:paraId="42AFC42D" w14:textId="77777777">
            <w:pPr>
              <w:widowControl w:val="0"/>
              <w:rPr>
                <w:rFonts w:ascii="Calibri" w:hAnsi="Calibri" w:eastAsia="Calibri" w:cs="Calibri"/>
                <w:color w:val="000000"/>
                <w:sz w:val="22"/>
                <w:szCs w:val="22"/>
              </w:rPr>
            </w:pPr>
          </w:p>
          <w:p w:rsidR="009A43D9" w:rsidRDefault="00D40D51" w14:paraId="06B36DE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Yes or Return</w:t>
            </w:r>
          </w:p>
          <w:p w:rsidR="009A43D9" w:rsidRDefault="009A43D9" w14:paraId="271CA723" w14:textId="77777777">
            <w:pPr>
              <w:widowControl w:val="0"/>
              <w:rPr>
                <w:rFonts w:ascii="Calibri" w:hAnsi="Calibri" w:eastAsia="Calibri" w:cs="Calibri"/>
                <w:color w:val="000000"/>
                <w:sz w:val="22"/>
                <w:szCs w:val="22"/>
              </w:rPr>
            </w:pPr>
          </w:p>
          <w:p w:rsidR="009A43D9" w:rsidRDefault="00D40D51" w14:paraId="0F709DA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5035D0A8"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Generate AR/OR number</w:t>
            </w:r>
          </w:p>
          <w:p w:rsidR="009A43D9" w:rsidRDefault="00D40D51" w14:paraId="3B246738"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OR/AR Number status to Issued</w:t>
            </w:r>
          </w:p>
          <w:p w:rsidR="009A43D9" w:rsidRDefault="00D40D51" w14:paraId="4612DED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AR/OR Creation Req Status to AR/OR Issued</w:t>
            </w:r>
          </w:p>
          <w:p w:rsidR="009A43D9" w:rsidRDefault="00D40D51" w14:paraId="264088CB"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Minimal Balance</w:t>
            </w:r>
          </w:p>
          <w:p w:rsidR="009A43D9" w:rsidRDefault="00D40D51" w14:paraId="6F0D2BD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BIR 2307</w:t>
            </w:r>
          </w:p>
          <w:p w:rsidR="009A43D9" w:rsidRDefault="00D40D51" w14:paraId="6D2AB859"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Apply payment to outstanding balance</w:t>
            </w:r>
          </w:p>
          <w:p w:rsidR="009A43D9" w:rsidRDefault="00D40D51" w14:paraId="2EF577A3"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excess payment</w:t>
            </w:r>
          </w:p>
          <w:p w:rsidR="009A43D9" w:rsidRDefault="00D40D51" w14:paraId="39B7792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Create excess, if needed</w:t>
            </w:r>
          </w:p>
          <w:p w:rsidR="009A43D9" w:rsidRDefault="00D40D51" w14:paraId="3478991D"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49"/>
              </w:numPr>
              <w:rPr>
                <w:rFonts w:ascii="Calibri" w:hAnsi="Calibri" w:cs="Calibri"/>
                <w:sz w:val="22"/>
                <w:szCs w:val="22"/>
              </w:rPr>
            </w:pPr>
            <w:r>
              <w:rPr>
                <w:rFonts w:ascii="Calibri" w:hAnsi="Calibri" w:cs="Calibri"/>
                <w:sz w:val="22"/>
                <w:szCs w:val="22"/>
              </w:rPr>
              <w:t xml:space="preserve">The system shall refuse the posting by the user who created the record with the message "The requester cannot approve &lt;record number&gt;" (FRS.OPS.002.05).</w:t>
            </w:r>
          </w:p>
          <w:p>
            <w:pPr>
              <w:pStyle w:val="ListParagraph"/>
              <w:numPr>
                <w:ilvl w:val="0"/>
                <w:numId w:val="149"/>
              </w:numPr>
              <w:rPr>
                <w:rFonts w:ascii="Calibri" w:hAnsi="Calibri" w:cs="Calibri"/>
                <w:sz w:val="22"/>
                <w:szCs w:val="22"/>
              </w:rPr>
            </w:pPr>
            <w:r>
              <w:rPr>
                <w:rFonts w:ascii="Calibri" w:hAnsi="Calibri" w:cs="Calibri"/>
                <w:sz w:val="22"/>
                <w:szCs w:val="22"/>
              </w:rPr>
              <w:t xml:space="preserve">When several records are posted together and one fails a check, the system shall post the others and keep the failed record in its status with the reason shown in the posting result.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0"/>
              </w:numPr>
              <w:rPr>
                <w:rFonts w:ascii="Calibri" w:hAnsi="Calibri" w:cs="Calibri"/>
                <w:sz w:val="22"/>
                <w:szCs w:val="22"/>
              </w:rPr>
            </w:pPr>
            <w:r>
              <w:rPr>
                <w:rFonts w:ascii="Calibri" w:hAnsi="Calibri" w:cs="Calibri"/>
                <w:sz w:val="22"/>
                <w:szCs w:val="22"/>
              </w:rPr>
              <w:t xml:space="preserve">The Approver/Poster posts an AR creation record For Posting; the AR number is the next of the branch series, the AR number status is Issued and the record status is AR/OR Issued.</w:t>
            </w:r>
          </w:p>
          <w:p>
            <w:pPr>
              <w:pStyle w:val="ListParagraph"/>
              <w:numPr>
                <w:ilvl w:val="0"/>
                <w:numId w:val="150"/>
              </w:numPr>
              <w:rPr>
                <w:rFonts w:ascii="Calibri" w:hAnsi="Calibri" w:cs="Calibri"/>
                <w:sz w:val="22"/>
                <w:szCs w:val="22"/>
              </w:rPr>
            </w:pPr>
            <w:r>
              <w:rPr>
                <w:rFonts w:ascii="Calibri" w:hAnsi="Calibri" w:cs="Calibri"/>
                <w:sz w:val="22"/>
                <w:szCs w:val="22"/>
              </w:rPr>
              <w:t xml:space="preserve">The creator of the record cannot post it.</w:t>
            </w:r>
          </w:p>
          <w:p>
            <w:pPr>
              <w:pStyle w:val="ListParagraph"/>
              <w:numPr>
                <w:ilvl w:val="0"/>
                <w:numId w:val="150"/>
              </w:numPr>
              <w:rPr>
                <w:rFonts w:ascii="Calibri" w:hAnsi="Calibri" w:cs="Calibri"/>
                <w:sz w:val="22"/>
                <w:szCs w:val="22"/>
              </w:rPr>
            </w:pPr>
            <w:r>
              <w:rPr>
                <w:rFonts w:ascii="Calibri" w:hAnsi="Calibri" w:cs="Calibri"/>
                <w:sz w:val="22"/>
                <w:szCs w:val="22"/>
              </w:rPr>
              <w:t xml:space="preserve">Posting ten records of which one is in a depleted series posts nine and lists the tenth with the depleted-series message.</w:t>
            </w:r>
          </w:p>
          <w:p w:rsidR="009A43D9" w:rsidRDefault="009A43D9" w14:paraId="75FBE423" w14:textId="77777777">
            <w:pPr>
              <w:widowControl w:val="0"/>
              <w:rPr>
                <w:rFonts w:ascii="Calibri" w:hAnsi="Calibri" w:eastAsia="Calibri" w:cs="Calibri"/>
                <w:color w:val="000000"/>
                <w:sz w:val="22"/>
                <w:szCs w:val="22"/>
              </w:rPr>
            </w:pPr>
          </w:p>
          <w:p w:rsidR="009A43D9" w:rsidP="43591555" w:rsidRDefault="00D40D51" w14:paraId="131E2BC6" w14:textId="2453A0AF">
            <w:pPr>
              <w:pStyle w:val="Normal"/>
              <w:widowControl w:val="0"/>
              <w:rPr>
                <w:rFonts w:ascii="Calibri" w:hAnsi="Calibri" w:eastAsia="Calibri" w:cs="Calibri"/>
                <w:color w:val="000000"/>
                <w:sz w:val="22"/>
                <w:szCs w:val="22"/>
              </w:rPr>
            </w:pPr>
            <w:r w:rsidRPr="43591555" w:rsidR="379F6A0B">
              <w:rPr>
                <w:rFonts w:ascii="Calibri" w:hAnsi="Calibri" w:eastAsia="Calibri" w:cs="Calibri"/>
                <w:color w:val="000000" w:themeColor="text1" w:themeTint="FF" w:themeShade="FF"/>
                <w:sz w:val="22"/>
                <w:szCs w:val="22"/>
              </w:rPr>
              <w:t xml:space="preserve">FRS.CSH.02.05.07 </w:t>
            </w:r>
            <w:r w:rsidRPr="43591555" w:rsidR="00D40D51">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76F1EFE7"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Return the record to the creator</w:t>
            </w:r>
          </w:p>
          <w:p w:rsidR="009A43D9" w:rsidRDefault="00D40D51" w14:paraId="62FABFA3"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Set status to Returned</w:t>
            </w:r>
          </w:p>
          <w:p w:rsidR="009A43D9" w:rsidRDefault="00D40D51" w14:paraId="4675CFBD"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Remove from for posting list</w:t>
            </w:r>
          </w:p>
          <w:p>
            <w:pPr>
              <w:pStyle w:val="ListParagraph"/>
              <w:numPr>
                <w:ilvl w:val="0"/>
                <w:numId w:val="151"/>
              </w:numPr>
              <w:rPr>
                <w:rFonts w:ascii="Calibri" w:hAnsi="Calibri" w:cs="Calibri"/>
                <w:sz w:val="22"/>
                <w:szCs w:val="22"/>
              </w:rPr>
            </w:pPr>
            <w:r>
              <w:rPr>
                <w:rFonts w:ascii="Calibri" w:hAnsi="Calibri" w:cs="Calibri"/>
                <w:sz w:val="22"/>
                <w:szCs w:val="22"/>
              </w:rPr>
              <w:t xml:space="preserve">The Approver/Poster shall enter a reason when returning a record; the creator is notified in the system and sees the reason on the record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2"/>
              </w:numPr>
              <w:rPr>
                <w:rFonts w:ascii="Calibri" w:hAnsi="Calibri" w:cs="Calibri"/>
                <w:sz w:val="22"/>
                <w:szCs w:val="22"/>
              </w:rPr>
            </w:pPr>
            <w:r>
              <w:rPr>
                <w:rFonts w:ascii="Calibri" w:hAnsi="Calibri" w:cs="Calibri"/>
                <w:sz w:val="22"/>
                <w:szCs w:val="22"/>
              </w:rPr>
              <w:t xml:space="preserve">A record returned with the reason "Wrong account" shows Returned with the reason, and the creator has a notice that opens it.</w:t>
            </w:r>
          </w:p>
          <w:p w:rsidR="009A43D9" w:rsidRDefault="009A43D9" w14:paraId="2D3F0BEC" w14:textId="77777777">
            <w:pPr>
              <w:pStyle w:val="TableContents"/>
              <w:widowControl w:val="0"/>
              <w:rPr>
                <w:rFonts w:ascii="Calibri" w:hAnsi="Calibri" w:eastAsia="Calibri" w:cs="Calibri"/>
                <w:b/>
                <w:bCs/>
                <w:color w:val="000000"/>
                <w:sz w:val="22"/>
                <w:szCs w:val="22"/>
              </w:rPr>
            </w:pPr>
          </w:p>
          <w:p w:rsidR="009A43D9" w:rsidRDefault="00D40D51" w14:paraId="23ED361D" w14:textId="43A8DFDF">
            <w:pPr>
              <w:pStyle w:val="TableContents"/>
              <w:widowControl w:val="0"/>
              <w:rPr>
                <w:rFonts w:ascii="Calibri" w:hAnsi="Calibri" w:eastAsia="Calibri" w:cs="Calibri"/>
                <w:b w:val="1"/>
                <w:bCs w:val="1"/>
                <w:color w:val="000000"/>
                <w:sz w:val="22"/>
                <w:szCs w:val="22"/>
              </w:rPr>
            </w:pPr>
            <w:r w:rsidRPr="43591555" w:rsidR="14E4670A">
              <w:rPr>
                <w:rFonts w:ascii="Calibri" w:hAnsi="Calibri" w:eastAsia="Calibri" w:cs="Calibri"/>
                <w:color w:val="000000" w:themeColor="text1" w:themeTint="FF" w:themeShade="FF"/>
                <w:sz w:val="22"/>
                <w:szCs w:val="22"/>
              </w:rPr>
              <w:t xml:space="preserve">FRS.CSH.02.05.08 </w:t>
            </w:r>
            <w:r w:rsidRPr="43591555" w:rsidR="00D40D51">
              <w:rPr>
                <w:rFonts w:ascii="Calibri" w:hAnsi="Calibri" w:eastAsia="Calibri" w:cs="Calibri"/>
                <w:b w:val="1"/>
                <w:bCs w:val="1"/>
                <w:color w:val="000000" w:themeColor="text1" w:themeTint="FF" w:themeShade="FF"/>
                <w:sz w:val="22"/>
                <w:szCs w:val="22"/>
              </w:rPr>
              <w:t>AR Number / OR Number</w:t>
            </w:r>
          </w:p>
          <w:p w:rsidR="009A43D9" w:rsidRDefault="00D40D51" w14:paraId="2FB829C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Once record is posted, the system shall generate and assign a unique AR Number / OR Number using the configured series rule for AR and OR Receipt Numbers. This shall be displayed in Receipt Number field.</w:t>
            </w:r>
          </w:p>
          <w:p w:rsidR="009A43D9" w:rsidRDefault="009A43D9" w14:paraId="75CF4315" w14:textId="77777777">
            <w:pPr>
              <w:pStyle w:val="TableContents"/>
              <w:widowControl w:val="0"/>
              <w:rPr>
                <w:color w:val="000000"/>
              </w:rPr>
            </w:pPr>
          </w:p>
          <w:p w:rsidR="009A43D9" w:rsidRDefault="00D40D51" w14:paraId="0A415AA8" w14:textId="7EE3CF93">
            <w:pPr>
              <w:pStyle w:val="TableContents"/>
              <w:widowControl w:val="0"/>
              <w:rPr>
                <w:rFonts w:ascii="Calibri" w:hAnsi="Calibri" w:eastAsia="Calibri" w:cs="Calibri"/>
                <w:color w:val="000000"/>
                <w:sz w:val="22"/>
                <w:szCs w:val="22"/>
              </w:rPr>
            </w:pPr>
            <w:r w:rsidRPr="43591555" w:rsidR="1D99394C">
              <w:rPr>
                <w:rFonts w:ascii="Calibri" w:hAnsi="Calibri" w:eastAsia="Calibri" w:cs="Calibri"/>
                <w:color w:val="000000" w:themeColor="text1" w:themeTint="FF" w:themeShade="FF"/>
                <w:sz w:val="22"/>
                <w:szCs w:val="22"/>
              </w:rPr>
              <w:t xml:space="preserve">FRS.CSH.02.05.08 .01 </w:t>
            </w:r>
            <w:r w:rsidRPr="43591555" w:rsidR="00D40D51">
              <w:rPr>
                <w:rFonts w:ascii="Calibri" w:hAnsi="Calibri" w:eastAsia="Calibri" w:cs="Calibri"/>
                <w:color w:val="000000" w:themeColor="text1" w:themeTint="FF" w:themeShade="FF"/>
                <w:sz w:val="22"/>
                <w:szCs w:val="22"/>
              </w:rPr>
              <w:t>AR Number series issuance shall be based on issuing branch.</w:t>
            </w:r>
          </w:p>
          <w:p w:rsidR="009A43D9" w:rsidRDefault="009A43D9" w14:paraId="3CB648E9" w14:textId="77777777">
            <w:pPr>
              <w:pStyle w:val="TableContents"/>
              <w:widowControl w:val="0"/>
              <w:rPr>
                <w:color w:val="000000"/>
              </w:rPr>
            </w:pPr>
          </w:p>
          <w:p w:rsidR="009A43D9" w:rsidRDefault="00D40D51" w14:paraId="6848BB61" w14:textId="115B9944">
            <w:pPr>
              <w:pStyle w:val="TableContents"/>
              <w:widowControl w:val="0"/>
              <w:rPr>
                <w:rFonts w:ascii="Calibri" w:hAnsi="Calibri" w:eastAsia="Calibri" w:cs="Calibri"/>
                <w:color w:val="000000"/>
                <w:sz w:val="22"/>
                <w:szCs w:val="22"/>
              </w:rPr>
            </w:pPr>
            <w:r w:rsidRPr="43591555" w:rsidR="0E43FDD5">
              <w:rPr>
                <w:rFonts w:ascii="Calibri" w:hAnsi="Calibri" w:eastAsia="Calibri" w:cs="Calibri"/>
                <w:color w:val="000000" w:themeColor="text1" w:themeTint="FF" w:themeShade="FF"/>
                <w:sz w:val="22"/>
                <w:szCs w:val="22"/>
              </w:rPr>
              <w:t xml:space="preserve">FRS.CSH.02.05.08 .02 </w:t>
            </w:r>
            <w:r w:rsidRPr="43591555" w:rsidR="00D40D51">
              <w:rPr>
                <w:rFonts w:ascii="Calibri" w:hAnsi="Calibri" w:eastAsia="Calibri" w:cs="Calibri"/>
                <w:color w:val="000000" w:themeColor="text1" w:themeTint="FF" w:themeShade="FF"/>
                <w:sz w:val="22"/>
                <w:szCs w:val="22"/>
              </w:rPr>
              <w:t>OR Number can only be generated by Head Office (HO).</w:t>
            </w:r>
          </w:p>
          <w:p w:rsidR="009A43D9" w:rsidRDefault="009A43D9" w14:paraId="0C178E9E" w14:textId="77777777">
            <w:pPr>
              <w:pStyle w:val="TableContents"/>
              <w:widowControl w:val="0"/>
              <w:rPr>
                <w:color w:val="000000"/>
              </w:rPr>
            </w:pPr>
          </w:p>
          <w:p w:rsidR="009A43D9" w:rsidRDefault="00D40D51" w14:paraId="4E3DC1EB" w14:textId="04727AEF">
            <w:pPr>
              <w:pStyle w:val="TableContents"/>
              <w:widowControl w:val="0"/>
              <w:rPr>
                <w:rFonts w:ascii="Calibri" w:hAnsi="Calibri" w:eastAsia="Calibri" w:cs="Calibri"/>
                <w:color w:val="000000"/>
                <w:sz w:val="22"/>
                <w:szCs w:val="22"/>
              </w:rPr>
            </w:pPr>
            <w:r w:rsidRPr="43591555" w:rsidR="5D7921D7">
              <w:rPr>
                <w:rFonts w:ascii="Calibri" w:hAnsi="Calibri" w:eastAsia="Calibri" w:cs="Calibri"/>
                <w:color w:val="000000" w:themeColor="text1" w:themeTint="FF" w:themeShade="FF"/>
                <w:sz w:val="22"/>
                <w:szCs w:val="22"/>
              </w:rPr>
              <w:t xml:space="preserve">FRS.CSH.02.05.08.03 </w:t>
            </w:r>
            <w:r w:rsidRPr="43591555" w:rsidR="00D40D51">
              <w:rPr>
                <w:rFonts w:ascii="Calibri" w:hAnsi="Calibri" w:eastAsia="Calibri" w:cs="Calibri"/>
                <w:color w:val="000000" w:themeColor="text1" w:themeTint="FF" w:themeShade="FF"/>
                <w:sz w:val="22"/>
                <w:szCs w:val="22"/>
              </w:rPr>
              <w:t>The system shall assign AR Number sequentially (incremental). The system should not allow duplicate AR numbers to be assigned nor skipped AR numbers.</w:t>
            </w:r>
          </w:p>
          <w:p>
            <w:pPr>
              <w:pStyle w:val="ListParagraph"/>
              <w:numPr>
                <w:ilvl w:val="0"/>
                <w:numId w:val="153"/>
              </w:numPr>
              <w:rPr>
                <w:rFonts w:ascii="Calibri" w:hAnsi="Calibri" w:cs="Calibri"/>
                <w:sz w:val="22"/>
                <w:szCs w:val="22"/>
              </w:rPr>
            </w:pPr>
            <w:r>
              <w:rPr>
                <w:rFonts w:ascii="Calibri" w:hAnsi="Calibri" w:cs="Calibri"/>
                <w:sz w:val="22"/>
                <w:szCs w:val="22"/>
              </w:rPr>
              <w:t xml:space="preserve">The system shall take the next AR or OR number under a lock, so that two postings at the same time never receive the same number; a number is used only when the posting completes.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4"/>
              </w:numPr>
              <w:rPr>
                <w:rFonts w:ascii="Calibri" w:hAnsi="Calibri" w:cs="Calibri"/>
                <w:sz w:val="22"/>
                <w:szCs w:val="22"/>
              </w:rPr>
            </w:pPr>
            <w:r>
              <w:rPr>
                <w:rFonts w:ascii="Calibri" w:hAnsi="Calibri" w:cs="Calibri"/>
                <w:sz w:val="22"/>
                <w:szCs w:val="22"/>
              </w:rPr>
              <w:t xml:space="preserve">Two Approvers/Posters posting at the same time receive two consecutive AR numbers.</w:t>
            </w:r>
          </w:p>
          <w:p w:rsidR="009A43D9" w:rsidRDefault="009A43D9" w14:paraId="3C0395D3" w14:textId="77777777">
            <w:pPr>
              <w:pStyle w:val="TableContents"/>
              <w:widowControl w:val="0"/>
              <w:rPr>
                <w:color w:val="000000"/>
              </w:rPr>
            </w:pPr>
          </w:p>
          <w:p w:rsidR="009A43D9" w:rsidRDefault="009A43D9" w14:paraId="3254BC2F" w14:textId="77777777">
            <w:pPr>
              <w:pStyle w:val="TableContents"/>
              <w:widowControl w:val="0"/>
              <w:rPr>
                <w:rFonts w:ascii="Calibri" w:hAnsi="Calibri" w:eastAsia="Calibri" w:cs="Calibri"/>
                <w:strike/>
                <w:color w:val="000000"/>
                <w:sz w:val="22"/>
                <w:szCs w:val="22"/>
                <w:shd w:val="clear" w:color="auto" w:fill="FFFF00"/>
              </w:rPr>
            </w:pPr>
          </w:p>
          <w:p w:rsidR="009A43D9" w:rsidRDefault="00D40D51" w14:paraId="1C12E38A" w14:textId="31EBAEE4">
            <w:pPr>
              <w:pStyle w:val="TableContents"/>
              <w:widowControl w:val="0"/>
              <w:rPr>
                <w:rFonts w:ascii="Calibri" w:hAnsi="Calibri" w:eastAsia="Calibri" w:cs="Calibri"/>
                <w:b w:val="1"/>
                <w:bCs w:val="1"/>
                <w:color w:val="000000"/>
                <w:sz w:val="22"/>
                <w:szCs w:val="22"/>
              </w:rPr>
            </w:pPr>
            <w:r w:rsidRPr="43591555" w:rsidR="1D61C247">
              <w:rPr>
                <w:rFonts w:ascii="Calibri" w:hAnsi="Calibri" w:eastAsia="Calibri" w:cs="Calibri"/>
                <w:color w:val="000000" w:themeColor="text1" w:themeTint="FF" w:themeShade="FF"/>
                <w:sz w:val="22"/>
                <w:szCs w:val="22"/>
              </w:rPr>
              <w:t xml:space="preserve">FRS.CSH.02.05.09 </w:t>
            </w:r>
            <w:r w:rsidRPr="43591555" w:rsidR="00D40D51">
              <w:rPr>
                <w:rFonts w:ascii="Calibri" w:hAnsi="Calibri" w:eastAsia="Calibri" w:cs="Calibri"/>
                <w:b w:val="1"/>
                <w:bCs w:val="1"/>
                <w:color w:val="000000" w:themeColor="text1" w:themeTint="FF" w:themeShade="FF"/>
                <w:sz w:val="22"/>
                <w:szCs w:val="22"/>
              </w:rPr>
              <w:t>Validation if Series is Depleted</w:t>
            </w:r>
          </w:p>
          <w:p w:rsidR="009A43D9" w:rsidRDefault="00D40D51" w14:paraId="7F090B7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AR Number or OR Number series is already depleted (used up).</w:t>
            </w:r>
          </w:p>
          <w:p w:rsidR="009A43D9" w:rsidRDefault="009A43D9" w14:paraId="651E9592" w14:textId="77777777">
            <w:pPr>
              <w:pStyle w:val="TableContents"/>
              <w:widowControl w:val="0"/>
              <w:rPr>
                <w:color w:val="000000"/>
              </w:rPr>
            </w:pPr>
          </w:p>
          <w:p w:rsidR="009A43D9" w:rsidRDefault="00D40D51" w14:paraId="05DE704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02175D8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Configuration:</w:t>
            </w:r>
          </w:p>
          <w:p w:rsidR="009A43D9" w:rsidRDefault="00D40D51" w14:paraId="716B71F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Branch HO</w:t>
            </w:r>
          </w:p>
          <w:p w:rsidR="009A43D9" w:rsidRDefault="00D40D51" w14:paraId="598C399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Start Series: AR20260000000001</w:t>
            </w:r>
          </w:p>
          <w:p w:rsidR="009A43D9" w:rsidRDefault="00D40D51" w14:paraId="4002BD9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End Series:   AR20260000999999</w:t>
            </w:r>
          </w:p>
          <w:p w:rsidR="009A43D9" w:rsidRDefault="00D40D51" w14:paraId="3A3CBD4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Latest AR Number: AR20260000999999</w:t>
            </w:r>
          </w:p>
          <w:p w:rsidR="009A43D9" w:rsidRDefault="009A43D9" w14:paraId="269E314A" w14:textId="77777777">
            <w:pPr>
              <w:pStyle w:val="TableContents"/>
              <w:widowControl w:val="0"/>
              <w:rPr>
                <w:color w:val="000000"/>
              </w:rPr>
            </w:pPr>
          </w:p>
          <w:p w:rsidR="009A43D9" w:rsidRDefault="00D40D51" w14:paraId="6875E618" w14:textId="6657FA37">
            <w:pPr>
              <w:pStyle w:val="TableContents"/>
              <w:widowControl w:val="0"/>
              <w:rPr>
                <w:rFonts w:ascii="Calibri" w:hAnsi="Calibri" w:eastAsia="Calibri" w:cs="Calibri"/>
                <w:color w:val="000000"/>
                <w:sz w:val="22"/>
                <w:szCs w:val="22"/>
              </w:rPr>
            </w:pPr>
            <w:r w:rsidRPr="43591555" w:rsidR="3AE988EF">
              <w:rPr>
                <w:rFonts w:ascii="Calibri" w:hAnsi="Calibri" w:eastAsia="Calibri" w:cs="Calibri"/>
                <w:color w:val="000000" w:themeColor="text1" w:themeTint="FF" w:themeShade="FF"/>
                <w:sz w:val="22"/>
                <w:szCs w:val="22"/>
              </w:rPr>
              <w:t xml:space="preserve">FRS.CSH.02.05.09.01 </w:t>
            </w:r>
            <w:r w:rsidRPr="43591555" w:rsidR="00D40D51">
              <w:rPr>
                <w:rFonts w:ascii="Calibri" w:hAnsi="Calibri" w:eastAsia="Calibri" w:cs="Calibri"/>
                <w:color w:val="000000" w:themeColor="text1" w:themeTint="FF" w:themeShade="FF"/>
                <w:sz w:val="22"/>
                <w:szCs w:val="22"/>
              </w:rPr>
              <w:t>This means that AR series for Branch HO is already depleted. Same scenario with OR Number.</w:t>
            </w:r>
          </w:p>
          <w:p w:rsidR="009A43D9" w:rsidRDefault="009A43D9" w14:paraId="47341341" w14:textId="77777777">
            <w:pPr>
              <w:pStyle w:val="TableContents"/>
              <w:widowControl w:val="0"/>
              <w:rPr>
                <w:color w:val="000000"/>
              </w:rPr>
            </w:pPr>
          </w:p>
          <w:p w:rsidR="009A43D9" w:rsidRDefault="00D40D51" w14:paraId="49F5D2E1" w14:textId="466FFBE3">
            <w:pPr>
              <w:pStyle w:val="TableContents"/>
              <w:widowControl w:val="0"/>
              <w:rPr>
                <w:rFonts w:ascii="Calibri" w:hAnsi="Calibri" w:eastAsia="Calibri" w:cs="Calibri"/>
                <w:color w:val="000000"/>
                <w:sz w:val="22"/>
                <w:szCs w:val="22"/>
              </w:rPr>
            </w:pPr>
            <w:r w:rsidRPr="43591555" w:rsidR="714526AC">
              <w:rPr>
                <w:rFonts w:ascii="Calibri" w:hAnsi="Calibri" w:eastAsia="Calibri" w:cs="Calibri"/>
                <w:color w:val="000000" w:themeColor="text1" w:themeTint="FF" w:themeShade="FF"/>
                <w:sz w:val="22"/>
                <w:szCs w:val="22"/>
              </w:rPr>
              <w:t xml:space="preserve">FRS.CSH.02.05.09 .02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depleted, the system shall display a message prompt “Receipt Number series for this Branch is depleted. Contact your Administrator.”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will not be issued. Status will remain unchanged (AR/OR Creation </w:t>
            </w:r>
            <w:r w:rsidRPr="43591555" w:rsidR="00D40D51">
              <w:rPr>
                <w:rFonts w:ascii="Calibri" w:hAnsi="Calibri" w:eastAsia="Calibri" w:cs="Calibri"/>
                <w:color w:val="000000" w:themeColor="text1" w:themeTint="FF" w:themeShade="FF"/>
                <w:sz w:val="22"/>
                <w:szCs w:val="22"/>
              </w:rPr>
              <w:t>Record  =</w:t>
            </w:r>
            <w:r w:rsidRPr="43591555" w:rsidR="00D40D51">
              <w:rPr>
                <w:rFonts w:ascii="Calibri" w:hAnsi="Calibri" w:eastAsia="Calibri" w:cs="Calibri"/>
                <w:color w:val="000000" w:themeColor="text1" w:themeTint="FF" w:themeShade="FF"/>
                <w:sz w:val="22"/>
                <w:szCs w:val="22"/>
              </w:rPr>
              <w:t xml:space="preserve"> Created).</w:t>
            </w:r>
          </w:p>
          <w:p w:rsidR="009A43D9" w:rsidRDefault="009A43D9" w14:paraId="42EF2083" w14:textId="77777777">
            <w:pPr>
              <w:pStyle w:val="TableContents"/>
              <w:widowControl w:val="0"/>
              <w:rPr>
                <w:color w:val="000000"/>
              </w:rPr>
            </w:pPr>
          </w:p>
          <w:p w:rsidR="009A43D9" w:rsidRDefault="00D40D51" w14:paraId="2407134C" w14:textId="1FA6D91F">
            <w:pPr>
              <w:pStyle w:val="TableContents"/>
              <w:widowControl w:val="0"/>
              <w:rPr>
                <w:rFonts w:ascii="Calibri" w:hAnsi="Calibri" w:eastAsia="Calibri" w:cs="Calibri"/>
                <w:color w:val="000000"/>
                <w:sz w:val="22"/>
                <w:szCs w:val="22"/>
              </w:rPr>
            </w:pPr>
            <w:r w:rsidRPr="43591555" w:rsidR="5A93BB99">
              <w:rPr>
                <w:rFonts w:ascii="Calibri" w:hAnsi="Calibri" w:eastAsia="Calibri" w:cs="Calibri"/>
                <w:color w:val="000000" w:themeColor="text1" w:themeTint="FF" w:themeShade="FF"/>
                <w:sz w:val="22"/>
                <w:szCs w:val="22"/>
              </w:rPr>
              <w:t xml:space="preserve">FRS.CSH.02.05.09 .03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not yet depleted, the system shall </w:t>
            </w:r>
            <w:r w:rsidRPr="43591555" w:rsidR="00D40D51">
              <w:rPr>
                <w:rFonts w:ascii="Calibri" w:hAnsi="Calibri" w:eastAsia="Calibri" w:cs="Calibri"/>
                <w:color w:val="000000" w:themeColor="text1" w:themeTint="FF" w:themeShade="FF"/>
                <w:sz w:val="22"/>
                <w:szCs w:val="22"/>
              </w:rPr>
              <w:t>proceed</w:t>
            </w:r>
            <w:r w:rsidRPr="43591555" w:rsidR="00D40D51">
              <w:rPr>
                <w:rFonts w:ascii="Calibri" w:hAnsi="Calibri" w:eastAsia="Calibri" w:cs="Calibri"/>
                <w:color w:val="000000" w:themeColor="text1" w:themeTint="FF" w:themeShade="FF"/>
                <w:sz w:val="22"/>
                <w:szCs w:val="22"/>
              </w:rPr>
              <w:t xml:space="preserve"> with the assignment of AR/OR number. The system will update the AR/OR Creation Record status to AR/OR </w:t>
            </w:r>
            <w:r w:rsidRPr="43591555" w:rsidR="00D40D51">
              <w:rPr>
                <w:rFonts w:ascii="Calibri" w:hAnsi="Calibri" w:eastAsia="Calibri" w:cs="Calibri"/>
                <w:color w:val="000000" w:themeColor="text1" w:themeTint="FF" w:themeShade="FF"/>
                <w:sz w:val="22"/>
                <w:szCs w:val="22"/>
              </w:rPr>
              <w:t>Issued</w:t>
            </w:r>
            <w:r w:rsidRPr="43591555" w:rsidR="00D40D51">
              <w:rPr>
                <w:rFonts w:ascii="Calibri" w:hAnsi="Calibri" w:eastAsia="Calibri" w:cs="Calibri"/>
                <w:color w:val="000000" w:themeColor="text1" w:themeTint="FF" w:themeShade="FF"/>
                <w:sz w:val="22"/>
                <w:szCs w:val="22"/>
              </w:rPr>
              <w:t>.</w:t>
            </w:r>
          </w:p>
          <w:p w:rsidR="009A43D9" w:rsidRDefault="009A43D9" w14:paraId="7B40C951" w14:textId="77777777">
            <w:pPr>
              <w:pStyle w:val="TableContents"/>
              <w:widowControl w:val="0"/>
              <w:rPr>
                <w:color w:val="000000"/>
              </w:rPr>
            </w:pPr>
          </w:p>
          <w:p w:rsidR="009A43D9" w:rsidRDefault="00D40D51" w14:paraId="4477E98C" w14:textId="2472EE5D">
            <w:pPr>
              <w:pStyle w:val="TableContents"/>
              <w:widowControl w:val="0"/>
              <w:rPr>
                <w:rFonts w:ascii="Calibri" w:hAnsi="Calibri" w:eastAsia="Calibri" w:cs="Calibri"/>
                <w:color w:val="000000"/>
                <w:sz w:val="22"/>
                <w:szCs w:val="22"/>
              </w:rPr>
            </w:pPr>
            <w:r w:rsidRPr="43591555" w:rsidR="76446931">
              <w:rPr>
                <w:rFonts w:ascii="Calibri" w:hAnsi="Calibri" w:eastAsia="Calibri" w:cs="Calibri"/>
                <w:color w:val="000000" w:themeColor="text1" w:themeTint="FF" w:themeShade="FF"/>
                <w:sz w:val="22"/>
                <w:szCs w:val="22"/>
              </w:rPr>
              <w:t xml:space="preserve">FRS.CSH.02.05.09 .04 </w:t>
            </w:r>
            <w:r w:rsidRPr="43591555" w:rsidR="00D40D51">
              <w:rPr>
                <w:rFonts w:ascii="Calibri" w:hAnsi="Calibri" w:eastAsia="Calibri" w:cs="Calibri"/>
                <w:color w:val="000000" w:themeColor="text1" w:themeTint="FF" w:themeShade="FF"/>
                <w:sz w:val="22"/>
                <w:szCs w:val="22"/>
              </w:rPr>
              <w:t xml:space="preserve">The system shall define status for AR and OR number after assignment. Set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to Issued.</w:t>
            </w:r>
          </w:p>
          <w:p w:rsidR="009A43D9" w:rsidRDefault="009A43D9" w14:paraId="4B4D7232" w14:textId="77777777">
            <w:pPr>
              <w:pStyle w:val="TableContents"/>
              <w:widowControl w:val="0"/>
              <w:rPr>
                <w:color w:val="000000"/>
              </w:rPr>
            </w:pPr>
          </w:p>
          <w:p w:rsidR="009A43D9" w:rsidP="43591555" w:rsidRDefault="00D40D51" w14:paraId="3A12DFEA" w14:textId="3A535A57">
            <w:pPr>
              <w:pStyle w:val="Normal"/>
              <w:widowControl w:val="0"/>
              <w:rPr>
                <w:rFonts w:ascii="Calibri" w:hAnsi="Calibri" w:eastAsia="Calibri" w:cs="Calibri"/>
                <w:b w:val="1"/>
                <w:bCs w:val="1"/>
                <w:color w:val="000000"/>
                <w:sz w:val="22"/>
                <w:szCs w:val="22"/>
              </w:rPr>
            </w:pPr>
            <w:r w:rsidRPr="43591555" w:rsidR="441FC12D">
              <w:rPr>
                <w:rFonts w:ascii="Calibri" w:hAnsi="Calibri" w:eastAsia="Calibri" w:cs="Calibri"/>
                <w:color w:val="000000" w:themeColor="text1" w:themeTint="FF" w:themeShade="FF"/>
                <w:sz w:val="22"/>
                <w:szCs w:val="22"/>
              </w:rPr>
              <w:t xml:space="preserve">FRS.CSH.02.05.10 </w:t>
            </w:r>
            <w:r w:rsidRPr="43591555" w:rsidR="00D40D51">
              <w:rPr>
                <w:rFonts w:ascii="Calibri" w:hAnsi="Calibri" w:eastAsia="Calibri" w:cs="Calibri"/>
                <w:b w:val="1"/>
                <w:bCs w:val="1"/>
                <w:color w:val="000000" w:themeColor="text1" w:themeTint="FF" w:themeShade="FF"/>
                <w:sz w:val="22"/>
                <w:szCs w:val="22"/>
              </w:rPr>
              <w:t>Apply Payment and Excess Payment</w:t>
            </w:r>
          </w:p>
          <w:p w:rsidR="009A43D9" w:rsidRDefault="00D40D51" w14:paraId="042CB18D" w14:textId="77777777">
            <w:pPr>
              <w:widowControl w:val="0"/>
            </w:pPr>
            <w:r>
              <w:rPr>
                <w:rFonts w:ascii="Calibri" w:hAnsi="Calibri" w:eastAsia="Calibri" w:cs="Calibri"/>
                <w:color w:val="000000"/>
                <w:sz w:val="22"/>
                <w:szCs w:val="22"/>
              </w:rPr>
              <w:t xml:space="preserve">Once </w:t>
            </w:r>
            <w:r>
              <w:rPr>
                <w:rFonts w:ascii="Calibri" w:hAnsi="Calibri" w:eastAsia="Calibri" w:cs="Calibri"/>
                <w:color w:val="000000"/>
                <w:sz w:val="22"/>
                <w:szCs w:val="22"/>
              </w:rPr>
              <w:t xml:space="preserve">AR/OR Creation Record </w:t>
            </w:r>
            <w:r>
              <w:rPr>
                <w:rFonts w:ascii="Calibri" w:hAnsi="Calibri" w:eastAsia="Calibri" w:cs="Calibri"/>
                <w:color w:val="000000"/>
                <w:sz w:val="22"/>
                <w:szCs w:val="22"/>
              </w:rPr>
              <w:t>Status = AR/OR Issued and AR or OR Number Status = Issued, the system will apply payments to outstanding balance, less PR 2307 if there is any, of selected accounts. See hierarchy of payment application.</w:t>
            </w:r>
          </w:p>
          <w:p w:rsidR="009A43D9" w:rsidRDefault="009A43D9" w14:paraId="2093CA67" w14:textId="77777777">
            <w:pPr>
              <w:widowControl w:val="0"/>
              <w:rPr>
                <w:rFonts w:ascii="Calibri" w:hAnsi="Calibri" w:eastAsia="Calibri" w:cs="Calibri"/>
                <w:color w:val="000000"/>
                <w:sz w:val="22"/>
                <w:szCs w:val="22"/>
              </w:rPr>
            </w:pPr>
          </w:p>
          <w:p w:rsidR="009A43D9" w:rsidP="43591555" w:rsidRDefault="00D40D51" w14:paraId="1E93D490" w14:textId="121F447E">
            <w:pPr>
              <w:pStyle w:val="Normal"/>
              <w:widowControl w:val="0"/>
              <w:rPr>
                <w:rFonts w:ascii="Calibri" w:hAnsi="Calibri" w:eastAsia="Calibri" w:cs="Calibri"/>
                <w:color w:val="000000"/>
                <w:sz w:val="22"/>
                <w:szCs w:val="22"/>
              </w:rPr>
            </w:pPr>
            <w:r w:rsidRPr="43591555" w:rsidR="68FA56F3">
              <w:rPr>
                <w:rFonts w:ascii="Calibri" w:hAnsi="Calibri" w:eastAsia="Calibri" w:cs="Calibri"/>
                <w:color w:val="000000" w:themeColor="text1" w:themeTint="FF" w:themeShade="FF"/>
                <w:sz w:val="22"/>
                <w:szCs w:val="22"/>
              </w:rPr>
              <w:t>FRS.CSH.02.05.10</w:t>
            </w:r>
            <w:r w:rsidRPr="43591555" w:rsidR="68FA56F3">
              <w:rPr>
                <w:rFonts w:ascii="Calibri" w:hAnsi="Calibri" w:eastAsia="Calibri" w:cs="Calibri"/>
                <w:color w:val="000000" w:themeColor="text1" w:themeTint="FF" w:themeShade="FF"/>
                <w:sz w:val="22"/>
                <w:szCs w:val="22"/>
              </w:rPr>
              <w:t xml:space="preserve">.01 </w:t>
            </w:r>
            <w:r w:rsidRPr="43591555" w:rsidR="00D40D51">
              <w:rPr>
                <w:rFonts w:ascii="Calibri" w:hAnsi="Calibri" w:eastAsia="Calibri" w:cs="Calibri"/>
                <w:color w:val="000000" w:themeColor="text1" w:themeTint="FF" w:themeShade="FF"/>
                <w:sz w:val="22"/>
                <w:szCs w:val="22"/>
              </w:rPr>
              <w:t xml:space="preserve">If there are excess payments greater than the minimal balance threshold, specific to AR, the system shall automatically create an Excess payment record amounting to the excess amount and associate it to the </w:t>
            </w:r>
            <w:r w:rsidRPr="43591555" w:rsidR="00D40D51">
              <w:rPr>
                <w:rFonts w:ascii="Calibri" w:hAnsi="Calibri" w:eastAsia="Calibri" w:cs="Calibri"/>
                <w:color w:val="000000" w:themeColor="text1" w:themeTint="FF" w:themeShade="FF"/>
                <w:sz w:val="22"/>
                <w:szCs w:val="22"/>
              </w:rPr>
              <w:t>particular account</w:t>
            </w:r>
            <w:r w:rsidRPr="43591555" w:rsidR="00D40D51">
              <w:rPr>
                <w:rFonts w:ascii="Calibri" w:hAnsi="Calibri" w:eastAsia="Calibri" w:cs="Calibri"/>
                <w:color w:val="000000" w:themeColor="text1" w:themeTint="FF" w:themeShade="FF"/>
                <w:sz w:val="22"/>
                <w:szCs w:val="22"/>
              </w:rPr>
              <w:t xml:space="preserve"> number.</w:t>
            </w:r>
          </w:p>
          <w:p w:rsidR="009A43D9" w:rsidRDefault="009A43D9" w14:paraId="2503B197" w14:textId="77777777">
            <w:pPr>
              <w:widowControl w:val="0"/>
              <w:rPr>
                <w:rFonts w:ascii="Calibri" w:hAnsi="Calibri" w:eastAsia="Calibri" w:cs="Calibri"/>
                <w:color w:val="000000"/>
                <w:sz w:val="22"/>
                <w:szCs w:val="22"/>
              </w:rPr>
            </w:pPr>
          </w:p>
          <w:p w:rsidR="009A43D9" w:rsidP="43591555" w:rsidRDefault="00D40D51" w14:paraId="4BEFF121" w14:textId="3144CA20">
            <w:pPr>
              <w:pStyle w:val="Normal"/>
              <w:widowControl w:val="0"/>
              <w:rPr>
                <w:rFonts w:ascii="Calibri" w:hAnsi="Calibri" w:eastAsia="Calibri" w:cs="Calibri"/>
                <w:color w:val="000000"/>
                <w:sz w:val="22"/>
                <w:szCs w:val="22"/>
              </w:rPr>
            </w:pPr>
            <w:r w:rsidRPr="43591555" w:rsidR="78041F44">
              <w:rPr>
                <w:rFonts w:ascii="Calibri" w:hAnsi="Calibri" w:eastAsia="Calibri" w:cs="Calibri"/>
                <w:color w:val="000000" w:themeColor="text1" w:themeTint="FF" w:themeShade="FF"/>
                <w:sz w:val="22"/>
                <w:szCs w:val="22"/>
              </w:rPr>
              <w:t>FRS.CSH.02.05.10</w:t>
            </w:r>
            <w:r w:rsidRPr="43591555" w:rsidR="78041F44">
              <w:rPr>
                <w:rFonts w:ascii="Calibri" w:hAnsi="Calibri" w:eastAsia="Calibri" w:cs="Calibri"/>
                <w:color w:val="000000" w:themeColor="text1" w:themeTint="FF" w:themeShade="FF"/>
                <w:sz w:val="22"/>
                <w:szCs w:val="22"/>
              </w:rPr>
              <w:t>.02</w:t>
            </w:r>
            <w:r w:rsidRPr="43591555" w:rsidR="00D40D51">
              <w:rPr>
                <w:rFonts w:ascii="Calibri" w:hAnsi="Calibri" w:eastAsia="Calibri" w:cs="Calibri"/>
                <w:color w:val="000000" w:themeColor="text1" w:themeTint="FF" w:themeShade="FF"/>
                <w:sz w:val="22"/>
                <w:szCs w:val="22"/>
              </w:rPr>
              <w:t>The created Excess payment record should be reflected in the Unapplied Payment list.</w:t>
            </w:r>
          </w:p>
          <w:p>
            <w:pPr>
              <w:pStyle w:val="ListParagraph"/>
              <w:numPr>
                <w:ilvl w:val="0"/>
                <w:numId w:val="155"/>
              </w:numPr>
              <w:rPr>
                <w:rFonts w:ascii="Calibri" w:hAnsi="Calibri" w:cs="Calibri"/>
                <w:sz w:val="22"/>
                <w:szCs w:val="22"/>
              </w:rPr>
            </w:pPr>
            <w:r>
              <w:rPr>
                <w:rFonts w:ascii="Calibri" w:hAnsi="Calibri" w:cs="Calibri"/>
                <w:sz w:val="22"/>
                <w:szCs w:val="22"/>
              </w:rPr>
              <w:t xml:space="preserve">The Excess payment record shall carry its source (AR number, account and the module source, for example Manual AR or Auto Payment Processing) and the marketing unit of the account.</w:t>
            </w:r>
          </w:p>
          <w:p>
            <w:pPr>
              <w:pStyle w:val="ListParagraph"/>
              <w:numPr>
                <w:ilvl w:val="0"/>
                <w:numId w:val="155"/>
              </w:numPr>
              <w:rPr>
                <w:rFonts w:ascii="Calibri" w:hAnsi="Calibri" w:cs="Calibri"/>
                <w:sz w:val="22"/>
                <w:szCs w:val="22"/>
              </w:rPr>
            </w:pPr>
            <w:r>
              <w:rPr>
                <w:rFonts w:ascii="Calibri" w:hAnsi="Calibri" w:cs="Calibri"/>
                <w:sz w:val="22"/>
                <w:szCs w:val="22"/>
              </w:rPr>
              <w:t xml:space="preserve">An excess within the minimal balance threshold shall not create an Excess payment record; it is cleared as a minimal balance (FRS.CSH.02.05.12).</w:t>
            </w:r>
          </w:p>
          <w:p>
            <w:pPr>
              <w:pStyle w:val="ListParagraph"/>
              <w:numPr>
                <w:ilvl w:val="0"/>
                <w:numId w:val="155"/>
              </w:numPr>
              <w:rPr>
                <w:rFonts w:ascii="Calibri" w:hAnsi="Calibri" w:cs="Calibri"/>
                <w:sz w:val="22"/>
                <w:szCs w:val="22"/>
              </w:rPr>
            </w:pPr>
            <w:r>
              <w:rPr>
                <w:rFonts w:ascii="Calibri" w:hAnsi="Calibri" w:cs="Calibri"/>
                <w:sz w:val="22"/>
                <w:szCs w:val="22"/>
              </w:rPr>
              <w:t xml:space="preserve">After posting, the system shall update the payment status of each account (Unpaid, Partially Paid, Paid) and its payment history with the payment date, the amount applied and the AR number (BRQID.007).</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6"/>
              </w:numPr>
              <w:rPr>
                <w:rFonts w:ascii="Calibri" w:hAnsi="Calibri" w:cs="Calibri"/>
                <w:sz w:val="22"/>
                <w:szCs w:val="22"/>
              </w:rPr>
            </w:pPr>
            <w:r>
              <w:rPr>
                <w:rFonts w:ascii="Calibri" w:hAnsi="Calibri" w:cs="Calibri"/>
                <w:sz w:val="22"/>
                <w:szCs w:val="22"/>
              </w:rPr>
              <w:t xml:space="preserve">A payment of 10,050.00 on an account with outstanding 10,000.00 applies 10,000.00 and creates an Excess payment record of 50.00 in the Unapplied list (with the default threshold of FRS.CSH.02.05.12.01).</w:t>
            </w:r>
          </w:p>
          <w:p>
            <w:pPr>
              <w:pStyle w:val="ListParagraph"/>
              <w:numPr>
                <w:ilvl w:val="0"/>
                <w:numId w:val="156"/>
              </w:numPr>
              <w:rPr>
                <w:rFonts w:ascii="Calibri" w:hAnsi="Calibri" w:cs="Calibri"/>
                <w:sz w:val="22"/>
                <w:szCs w:val="22"/>
              </w:rPr>
            </w:pPr>
            <w:r>
              <w:rPr>
                <w:rFonts w:ascii="Calibri" w:hAnsi="Calibri" w:cs="Calibri"/>
                <w:sz w:val="22"/>
                <w:szCs w:val="22"/>
              </w:rPr>
              <w:t xml:space="preserve">The account then shows Paid and its payment history lists the AR number, the payment date and 10,000.00.</w:t>
            </w:r>
          </w:p>
          <w:p w:rsidR="009A43D9" w:rsidRDefault="009A43D9" w14:paraId="38288749" w14:textId="77777777">
            <w:pPr>
              <w:widowControl w:val="0"/>
              <w:rPr>
                <w:rFonts w:ascii="Calibri" w:hAnsi="Calibri" w:eastAsia="Calibri" w:cs="Calibri"/>
                <w:color w:val="000000"/>
                <w:sz w:val="22"/>
                <w:szCs w:val="22"/>
              </w:rPr>
            </w:pPr>
          </w:p>
          <w:p w:rsidR="009A43D9" w:rsidP="43591555" w:rsidRDefault="00D40D51" w14:paraId="4CD388D2" w14:textId="276FCDDD">
            <w:pPr>
              <w:pStyle w:val="Normal"/>
              <w:widowControl w:val="0"/>
              <w:rPr>
                <w:rFonts w:ascii="Calibri" w:hAnsi="Calibri" w:eastAsia="Calibri" w:cs="Calibri"/>
                <w:b w:val="1"/>
                <w:bCs w:val="1"/>
                <w:color w:val="000000"/>
                <w:sz w:val="22"/>
                <w:szCs w:val="22"/>
              </w:rPr>
            </w:pPr>
            <w:r w:rsidRPr="43591555" w:rsidR="64E144F4">
              <w:rPr>
                <w:rFonts w:ascii="Calibri" w:hAnsi="Calibri" w:eastAsia="Calibri" w:cs="Calibri"/>
                <w:color w:val="000000" w:themeColor="text1" w:themeTint="FF" w:themeShade="FF"/>
                <w:sz w:val="22"/>
                <w:szCs w:val="22"/>
              </w:rPr>
              <w:t xml:space="preserve">FRS.CSH.02.05.11 </w:t>
            </w:r>
            <w:commentRangeStart w:id="51"/>
            <w:r w:rsidRPr="43591555" w:rsidR="00D40D51">
              <w:rPr>
                <w:rFonts w:ascii="Calibri" w:hAnsi="Calibri" w:eastAsia="Calibri" w:cs="Calibri"/>
                <w:b w:val="1"/>
                <w:bCs w:val="1"/>
                <w:color w:val="000000" w:themeColor="text1" w:themeTint="FF" w:themeShade="FF"/>
                <w:sz w:val="22"/>
                <w:szCs w:val="22"/>
              </w:rPr>
              <w:t>Application of Payment Hierarchy</w:t>
            </w:r>
            <w:commentRangeEnd w:id="51"/>
            <w:r>
              <w:rPr>
                <w:rStyle w:val="CommentReference"/>
              </w:rPr>
              <w:commentReference w:id="51"/>
            </w:r>
          </w:p>
          <w:p w:rsidR="009A43D9" w:rsidRDefault="00D40D51" w14:paraId="2548438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apply payment based on defined hierarchy for Payment Types:</w:t>
            </w:r>
          </w:p>
          <w:p w:rsidR="009A43D9" w:rsidRDefault="00D40D51" w14:paraId="399F5784" w14:textId="77777777">
            <w:pPr>
              <w:widowControl w:val="0"/>
              <w:numPr>
                <w:ilvl w:val="0"/>
                <w:numId w:val="39"/>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3AFA7815" w14:textId="77777777">
            <w:pPr>
              <w:widowControl w:val="0"/>
              <w:numPr>
                <w:ilvl w:val="0"/>
                <w:numId w:val="39"/>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9A43D9" w14:paraId="20BD9A1A" w14:textId="77777777">
            <w:pPr>
              <w:widowControl w:val="0"/>
              <w:rPr>
                <w:rFonts w:ascii="Calibri" w:hAnsi="Calibri" w:eastAsia="Calibri" w:cs="Calibri"/>
                <w:color w:val="000000"/>
                <w:sz w:val="22"/>
                <w:szCs w:val="22"/>
              </w:rPr>
            </w:pPr>
          </w:p>
          <w:p w:rsidR="009A43D9" w:rsidP="43591555" w:rsidRDefault="00D40D51" w14:paraId="034EF273" w14:textId="07E57A79">
            <w:pPr>
              <w:pStyle w:val="Normal"/>
              <w:widowControl w:val="0"/>
            </w:pPr>
            <w:r w:rsidRPr="43591555" w:rsidR="730D93BF">
              <w:rPr>
                <w:rFonts w:ascii="Calibri" w:hAnsi="Calibri" w:eastAsia="Calibri" w:cs="Calibri"/>
                <w:color w:val="000000" w:themeColor="text1" w:themeTint="FF" w:themeShade="FF"/>
                <w:sz w:val="22"/>
                <w:szCs w:val="22"/>
              </w:rPr>
              <w:t>FRS.CSH.02.05.11</w:t>
            </w:r>
            <w:r w:rsidRPr="43591555" w:rsidR="730D93B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If there are multiple payment records for application, the system shall apply check payment first before cash payment.</w:t>
            </w:r>
          </w:p>
          <w:p w:rsidR="009A43D9" w:rsidRDefault="00D40D51" w14:paraId="21E2D10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apply the payments per account by item hierarchy:</w:t>
            </w:r>
          </w:p>
          <w:p w:rsidR="009A43D9" w:rsidRDefault="00D40D51" w14:paraId="4E746189"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DST</w:t>
            </w:r>
          </w:p>
          <w:p w:rsidR="009A43D9" w:rsidRDefault="00D40D51" w14:paraId="7F8AD190"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p w:rsidR="009A43D9" w:rsidRDefault="00D40D51" w14:paraId="43E8F59E"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LGT</w:t>
            </w:r>
          </w:p>
          <w:p w:rsidR="009A43D9" w:rsidRDefault="00D40D51" w14:paraId="658A7BF9"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p w:rsidR="009A43D9" w:rsidRDefault="00D40D51" w14:paraId="2D7B1295"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p w:rsidR="009A43D9" w:rsidRDefault="00D40D51" w14:paraId="6B9E819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9A43D9" w14:paraId="0C136CF1"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375BE" w14:textId="77777777">
              <w:tc>
                <w:tcPr>
                  <w:tcW w:w="2501" w:type="dxa"/>
                  <w:tcBorders>
                    <w:top w:val="single" w:color="000000" w:sz="4" w:space="0"/>
                    <w:left w:val="single" w:color="000000" w:sz="4" w:space="0"/>
                    <w:bottom w:val="single" w:color="000000" w:sz="4" w:space="0"/>
                  </w:tcBorders>
                </w:tcPr>
                <w:p w:rsidR="009A43D9" w:rsidRDefault="00D40D51" w14:paraId="71F5E621" w14:textId="77777777">
                  <w:pPr>
                    <w:pStyle w:val="TableContents"/>
                    <w:widowControl w:val="0"/>
                  </w:pPr>
                  <w:r>
                    <w:t>Policy Item</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17AD024D" w14:textId="77777777">
                  <w:pPr>
                    <w:pStyle w:val="TableContents"/>
                    <w:widowControl w:val="0"/>
                  </w:pPr>
                  <w:r>
                    <w:t>Amount</w:t>
                  </w:r>
                </w:p>
              </w:tc>
            </w:tr>
            <w:tr w:rsidR="009A43D9" w14:paraId="36CF2F46" w14:textId="77777777">
              <w:tc>
                <w:tcPr>
                  <w:tcW w:w="2501" w:type="dxa"/>
                  <w:tcBorders>
                    <w:left w:val="single" w:color="000000" w:sz="4" w:space="0"/>
                    <w:bottom w:val="single" w:color="000000" w:sz="4" w:space="0"/>
                  </w:tcBorders>
                </w:tcPr>
                <w:p w:rsidR="009A43D9" w:rsidRDefault="00D40D51" w14:paraId="43DE091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0CCF700D" w14:textId="77777777">
                  <w:pPr>
                    <w:pStyle w:val="TableContents"/>
                    <w:widowControl w:val="0"/>
                  </w:pPr>
                  <w:r>
                    <w:t>100</w:t>
                  </w:r>
                </w:p>
              </w:tc>
            </w:tr>
            <w:tr w:rsidR="009A43D9" w14:paraId="2750952D" w14:textId="77777777">
              <w:tc>
                <w:tcPr>
                  <w:tcW w:w="2501" w:type="dxa"/>
                  <w:tcBorders>
                    <w:left w:val="single" w:color="000000" w:sz="4" w:space="0"/>
                    <w:bottom w:val="single" w:color="000000" w:sz="4" w:space="0"/>
                  </w:tcBorders>
                </w:tcPr>
                <w:p w:rsidR="009A43D9" w:rsidRDefault="00D40D51" w14:paraId="07BAD66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6B2C2461" w14:textId="77777777">
                  <w:pPr>
                    <w:pStyle w:val="TableContents"/>
                    <w:widowControl w:val="0"/>
                  </w:pPr>
                  <w:r>
                    <w:t>1,200</w:t>
                  </w:r>
                </w:p>
              </w:tc>
            </w:tr>
            <w:tr w:rsidR="009A43D9" w14:paraId="2F56F382" w14:textId="77777777">
              <w:tc>
                <w:tcPr>
                  <w:tcW w:w="2501" w:type="dxa"/>
                  <w:tcBorders>
                    <w:left w:val="single" w:color="000000" w:sz="4" w:space="0"/>
                    <w:bottom w:val="single" w:color="000000" w:sz="4" w:space="0"/>
                  </w:tcBorders>
                </w:tcPr>
                <w:p w:rsidR="009A43D9" w:rsidRDefault="00D40D51" w14:paraId="417A03A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5B060510" w14:textId="77777777">
                  <w:pPr>
                    <w:pStyle w:val="TableContents"/>
                    <w:widowControl w:val="0"/>
                  </w:pPr>
                  <w:r>
                    <w:t>500</w:t>
                  </w:r>
                </w:p>
              </w:tc>
            </w:tr>
            <w:tr w:rsidR="009A43D9" w14:paraId="7AD1FF4B" w14:textId="77777777">
              <w:tc>
                <w:tcPr>
                  <w:tcW w:w="2501" w:type="dxa"/>
                  <w:tcBorders>
                    <w:left w:val="single" w:color="000000" w:sz="4" w:space="0"/>
                    <w:bottom w:val="single" w:color="000000" w:sz="4" w:space="0"/>
                  </w:tcBorders>
                </w:tcPr>
                <w:p w:rsidR="009A43D9" w:rsidRDefault="00D40D51" w14:paraId="05F601E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3A96B3F4" w14:textId="77777777">
                  <w:pPr>
                    <w:pStyle w:val="TableContents"/>
                    <w:widowControl w:val="0"/>
                  </w:pPr>
                  <w:r>
                    <w:t>200</w:t>
                  </w:r>
                </w:p>
              </w:tc>
            </w:tr>
            <w:tr w:rsidR="009A43D9" w14:paraId="28D059D3" w14:textId="77777777">
              <w:tc>
                <w:tcPr>
                  <w:tcW w:w="2501" w:type="dxa"/>
                  <w:tcBorders>
                    <w:left w:val="single" w:color="000000" w:sz="4" w:space="0"/>
                    <w:bottom w:val="single" w:color="000000" w:sz="4" w:space="0"/>
                  </w:tcBorders>
                </w:tcPr>
                <w:p w:rsidR="009A43D9" w:rsidRDefault="00D40D51" w14:paraId="3AFD7AB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46B00C99" w14:textId="77777777">
                  <w:pPr>
                    <w:pStyle w:val="TableContents"/>
                    <w:widowControl w:val="0"/>
                  </w:pPr>
                  <w:r>
                    <w:t>10,000</w:t>
                  </w:r>
                </w:p>
              </w:tc>
            </w:tr>
            <w:tr w:rsidR="009A43D9" w14:paraId="4B6F5EF9" w14:textId="77777777">
              <w:tc>
                <w:tcPr>
                  <w:tcW w:w="2501" w:type="dxa"/>
                  <w:tcBorders>
                    <w:left w:val="single" w:color="000000" w:sz="4" w:space="0"/>
                    <w:bottom w:val="single" w:color="000000" w:sz="4" w:space="0"/>
                  </w:tcBorders>
                </w:tcPr>
                <w:p w:rsidR="009A43D9" w:rsidRDefault="00D40D51" w14:paraId="4B4370B4" w14:textId="77777777">
                  <w:pPr>
                    <w:widowControl w:val="0"/>
                  </w:pPr>
                  <w:r>
                    <w:t>Total</w:t>
                  </w:r>
                </w:p>
              </w:tc>
              <w:tc>
                <w:tcPr>
                  <w:tcW w:w="2501" w:type="dxa"/>
                  <w:tcBorders>
                    <w:left w:val="single" w:color="000000" w:sz="4" w:space="0"/>
                    <w:bottom w:val="single" w:color="000000" w:sz="4" w:space="0"/>
                    <w:right w:val="single" w:color="000000" w:sz="4" w:space="0"/>
                  </w:tcBorders>
                </w:tcPr>
                <w:p w:rsidR="009A43D9" w:rsidRDefault="00D40D51" w14:paraId="2CB39ADD" w14:textId="77777777">
                  <w:pPr>
                    <w:pStyle w:val="TableContents"/>
                    <w:widowControl w:val="0"/>
                  </w:pPr>
                  <w:r>
                    <w:t>12,000</w:t>
                  </w:r>
                </w:p>
              </w:tc>
            </w:tr>
          </w:tbl>
          <w:p w:rsidR="009A43D9" w:rsidRDefault="00D40D51" w14:paraId="0F2B7AE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Application of 5000 will be broken down as follows:</w:t>
            </w:r>
          </w:p>
          <w:p w:rsidR="009A43D9" w:rsidRDefault="009A43D9" w14:paraId="0A392C6A"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66DE0EB3" w14:textId="77777777">
              <w:tc>
                <w:tcPr>
                  <w:tcW w:w="1660" w:type="dxa"/>
                  <w:tcBorders>
                    <w:top w:val="single" w:color="000000" w:sz="4" w:space="0"/>
                    <w:left w:val="single" w:color="000000" w:sz="4" w:space="0"/>
                    <w:bottom w:val="single" w:color="000000" w:sz="4" w:space="0"/>
                  </w:tcBorders>
                </w:tcPr>
                <w:p w:rsidR="009A43D9" w:rsidRDefault="00D40D51" w14:paraId="133EE00F" w14:textId="77777777">
                  <w:pPr>
                    <w:pStyle w:val="TableContents"/>
                    <w:widowControl w:val="0"/>
                  </w:pPr>
                  <w:r>
                    <w:t>Policy Item</w:t>
                  </w:r>
                </w:p>
              </w:tc>
              <w:tc>
                <w:tcPr>
                  <w:tcW w:w="1665" w:type="dxa"/>
                  <w:tcBorders>
                    <w:top w:val="single" w:color="000000" w:sz="4" w:space="0"/>
                    <w:left w:val="single" w:color="000000" w:sz="4" w:space="0"/>
                    <w:bottom w:val="single" w:color="000000" w:sz="4" w:space="0"/>
                  </w:tcBorders>
                </w:tcPr>
                <w:p w:rsidR="009A43D9" w:rsidRDefault="00D40D51" w14:paraId="031828CE" w14:textId="77777777">
                  <w:pPr>
                    <w:pStyle w:val="TableContents"/>
                    <w:widowControl w:val="0"/>
                  </w:pPr>
                  <w:r>
                    <w:t>Amount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26EAE60C" w14:textId="77777777">
                  <w:pPr>
                    <w:pStyle w:val="TableContents"/>
                    <w:widowControl w:val="0"/>
                  </w:pPr>
                  <w:r>
                    <w:t>Applied Payment</w:t>
                  </w:r>
                </w:p>
              </w:tc>
            </w:tr>
            <w:tr w:rsidR="009A43D9" w14:paraId="2BC16445" w14:textId="77777777">
              <w:tc>
                <w:tcPr>
                  <w:tcW w:w="1660" w:type="dxa"/>
                  <w:tcBorders>
                    <w:left w:val="single" w:color="000000" w:sz="4" w:space="0"/>
                    <w:bottom w:val="single" w:color="000000" w:sz="4" w:space="0"/>
                  </w:tcBorders>
                </w:tcPr>
                <w:p w:rsidR="009A43D9" w:rsidRDefault="00D40D51" w14:paraId="12AE800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1665" w:type="dxa"/>
                  <w:tcBorders>
                    <w:left w:val="single" w:color="000000" w:sz="4" w:space="0"/>
                    <w:bottom w:val="single" w:color="000000" w:sz="4" w:space="0"/>
                  </w:tcBorders>
                </w:tcPr>
                <w:p w:rsidR="009A43D9" w:rsidRDefault="00D40D51" w14:paraId="02B72823" w14:textId="77777777">
                  <w:pPr>
                    <w:pStyle w:val="TableContents"/>
                    <w:widowControl w:val="0"/>
                  </w:pPr>
                  <w:r>
                    <w:t>100</w:t>
                  </w:r>
                </w:p>
              </w:tc>
              <w:tc>
                <w:tcPr>
                  <w:tcW w:w="1678" w:type="dxa"/>
                  <w:tcBorders>
                    <w:left w:val="single" w:color="000000" w:sz="4" w:space="0"/>
                    <w:bottom w:val="single" w:color="000000" w:sz="4" w:space="0"/>
                    <w:right w:val="single" w:color="000000" w:sz="4" w:space="0"/>
                  </w:tcBorders>
                </w:tcPr>
                <w:p w:rsidR="009A43D9" w:rsidRDefault="00D40D51" w14:paraId="7863B65F" w14:textId="77777777">
                  <w:pPr>
                    <w:pStyle w:val="TableContents"/>
                    <w:widowControl w:val="0"/>
                  </w:pPr>
                  <w:r>
                    <w:t>100</w:t>
                  </w:r>
                </w:p>
              </w:tc>
            </w:tr>
            <w:tr w:rsidR="009A43D9" w14:paraId="465382E0" w14:textId="77777777">
              <w:tc>
                <w:tcPr>
                  <w:tcW w:w="1660" w:type="dxa"/>
                  <w:tcBorders>
                    <w:left w:val="single" w:color="000000" w:sz="4" w:space="0"/>
                    <w:bottom w:val="single" w:color="000000" w:sz="4" w:space="0"/>
                  </w:tcBorders>
                </w:tcPr>
                <w:p w:rsidR="009A43D9" w:rsidRDefault="00D40D51" w14:paraId="27440F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1665" w:type="dxa"/>
                  <w:tcBorders>
                    <w:left w:val="single" w:color="000000" w:sz="4" w:space="0"/>
                    <w:bottom w:val="single" w:color="000000" w:sz="4" w:space="0"/>
                  </w:tcBorders>
                </w:tcPr>
                <w:p w:rsidR="009A43D9" w:rsidRDefault="00D40D51" w14:paraId="17AAA7C9" w14:textId="77777777">
                  <w:pPr>
                    <w:pStyle w:val="TableContents"/>
                    <w:widowControl w:val="0"/>
                  </w:pPr>
                  <w:r>
                    <w:t>1,200</w:t>
                  </w:r>
                </w:p>
              </w:tc>
              <w:tc>
                <w:tcPr>
                  <w:tcW w:w="1678" w:type="dxa"/>
                  <w:tcBorders>
                    <w:left w:val="single" w:color="000000" w:sz="4" w:space="0"/>
                    <w:bottom w:val="single" w:color="000000" w:sz="4" w:space="0"/>
                    <w:right w:val="single" w:color="000000" w:sz="4" w:space="0"/>
                  </w:tcBorders>
                </w:tcPr>
                <w:p w:rsidR="009A43D9" w:rsidRDefault="00D40D51" w14:paraId="79F07185" w14:textId="77777777">
                  <w:pPr>
                    <w:pStyle w:val="TableContents"/>
                    <w:widowControl w:val="0"/>
                  </w:pPr>
                  <w:r>
                    <w:t>1,200</w:t>
                  </w:r>
                </w:p>
              </w:tc>
            </w:tr>
            <w:tr w:rsidR="009A43D9" w14:paraId="6A4FE237" w14:textId="77777777">
              <w:tc>
                <w:tcPr>
                  <w:tcW w:w="1660" w:type="dxa"/>
                  <w:tcBorders>
                    <w:left w:val="single" w:color="000000" w:sz="4" w:space="0"/>
                    <w:bottom w:val="single" w:color="000000" w:sz="4" w:space="0"/>
                  </w:tcBorders>
                </w:tcPr>
                <w:p w:rsidR="009A43D9" w:rsidRDefault="00D40D51" w14:paraId="14E465D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1665" w:type="dxa"/>
                  <w:tcBorders>
                    <w:left w:val="single" w:color="000000" w:sz="4" w:space="0"/>
                    <w:bottom w:val="single" w:color="000000" w:sz="4" w:space="0"/>
                  </w:tcBorders>
                </w:tcPr>
                <w:p w:rsidR="009A43D9" w:rsidRDefault="00D40D51" w14:paraId="11BB722B" w14:textId="77777777">
                  <w:pPr>
                    <w:pStyle w:val="TableContents"/>
                    <w:widowControl w:val="0"/>
                  </w:pPr>
                  <w:r>
                    <w:t>500</w:t>
                  </w:r>
                </w:p>
              </w:tc>
              <w:tc>
                <w:tcPr>
                  <w:tcW w:w="1678" w:type="dxa"/>
                  <w:tcBorders>
                    <w:left w:val="single" w:color="000000" w:sz="4" w:space="0"/>
                    <w:bottom w:val="single" w:color="000000" w:sz="4" w:space="0"/>
                    <w:right w:val="single" w:color="000000" w:sz="4" w:space="0"/>
                  </w:tcBorders>
                </w:tcPr>
                <w:p w:rsidR="009A43D9" w:rsidRDefault="00D40D51" w14:paraId="3658B496" w14:textId="77777777">
                  <w:pPr>
                    <w:pStyle w:val="TableContents"/>
                    <w:widowControl w:val="0"/>
                  </w:pPr>
                  <w:r>
                    <w:t>500</w:t>
                  </w:r>
                </w:p>
              </w:tc>
            </w:tr>
            <w:tr w:rsidR="009A43D9" w14:paraId="6F6112DC" w14:textId="77777777">
              <w:tc>
                <w:tcPr>
                  <w:tcW w:w="1660" w:type="dxa"/>
                  <w:tcBorders>
                    <w:left w:val="single" w:color="000000" w:sz="4" w:space="0"/>
                    <w:bottom w:val="single" w:color="000000" w:sz="4" w:space="0"/>
                  </w:tcBorders>
                </w:tcPr>
                <w:p w:rsidR="009A43D9" w:rsidRDefault="00D40D51" w14:paraId="6D28637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1665" w:type="dxa"/>
                  <w:tcBorders>
                    <w:left w:val="single" w:color="000000" w:sz="4" w:space="0"/>
                    <w:bottom w:val="single" w:color="000000" w:sz="4" w:space="0"/>
                  </w:tcBorders>
                </w:tcPr>
                <w:p w:rsidR="009A43D9" w:rsidRDefault="00D40D51" w14:paraId="752B3F2C" w14:textId="77777777">
                  <w:pPr>
                    <w:pStyle w:val="TableContents"/>
                    <w:widowControl w:val="0"/>
                  </w:pPr>
                  <w:r>
                    <w:t>200</w:t>
                  </w:r>
                </w:p>
              </w:tc>
              <w:tc>
                <w:tcPr>
                  <w:tcW w:w="1678" w:type="dxa"/>
                  <w:tcBorders>
                    <w:left w:val="single" w:color="000000" w:sz="4" w:space="0"/>
                    <w:bottom w:val="single" w:color="000000" w:sz="4" w:space="0"/>
                    <w:right w:val="single" w:color="000000" w:sz="4" w:space="0"/>
                  </w:tcBorders>
                </w:tcPr>
                <w:p w:rsidR="009A43D9" w:rsidRDefault="00D40D51" w14:paraId="212F5F1A" w14:textId="77777777">
                  <w:pPr>
                    <w:pStyle w:val="TableContents"/>
                    <w:widowControl w:val="0"/>
                  </w:pPr>
                  <w:r>
                    <w:t>200</w:t>
                  </w:r>
                </w:p>
              </w:tc>
            </w:tr>
            <w:tr w:rsidR="009A43D9" w14:paraId="5B155387" w14:textId="77777777">
              <w:tc>
                <w:tcPr>
                  <w:tcW w:w="1660" w:type="dxa"/>
                  <w:tcBorders>
                    <w:left w:val="single" w:color="000000" w:sz="4" w:space="0"/>
                    <w:bottom w:val="single" w:color="000000" w:sz="4" w:space="0"/>
                  </w:tcBorders>
                </w:tcPr>
                <w:p w:rsidR="009A43D9" w:rsidRDefault="00D40D51" w14:paraId="2FC9D7CF" w14:textId="77777777">
                  <w:pPr>
                    <w:widowControl w:val="0"/>
                  </w:pPr>
                  <w:r>
                    <w:rPr>
                      <w:rFonts w:ascii="Calibri" w:hAnsi="Calibri" w:eastAsia="Calibri" w:cs="Calibri"/>
                      <w:color w:val="000000"/>
                      <w:sz w:val="22"/>
                      <w:szCs w:val="22"/>
                    </w:rPr>
                    <w:t>Premium Receivable - Basic Premium</w:t>
                  </w:r>
                </w:p>
              </w:tc>
              <w:tc>
                <w:tcPr>
                  <w:tcW w:w="1665" w:type="dxa"/>
                  <w:tcBorders>
                    <w:left w:val="single" w:color="000000" w:sz="4" w:space="0"/>
                    <w:bottom w:val="single" w:color="000000" w:sz="4" w:space="0"/>
                  </w:tcBorders>
                </w:tcPr>
                <w:p w:rsidR="009A43D9" w:rsidRDefault="00D40D51" w14:paraId="228010EB" w14:textId="77777777">
                  <w:pPr>
                    <w:pStyle w:val="TableContents"/>
                    <w:widowControl w:val="0"/>
                  </w:pPr>
                  <w:r>
                    <w:t>10,000</w:t>
                  </w:r>
                </w:p>
              </w:tc>
              <w:tc>
                <w:tcPr>
                  <w:tcW w:w="1678" w:type="dxa"/>
                  <w:tcBorders>
                    <w:left w:val="single" w:color="000000" w:sz="4" w:space="0"/>
                    <w:bottom w:val="single" w:color="000000" w:sz="4" w:space="0"/>
                    <w:right w:val="single" w:color="000000" w:sz="4" w:space="0"/>
                  </w:tcBorders>
                </w:tcPr>
                <w:p w:rsidR="009A43D9" w:rsidRDefault="00D40D51" w14:paraId="52EEED92" w14:textId="77777777">
                  <w:pPr>
                    <w:pStyle w:val="TableContents"/>
                    <w:widowControl w:val="0"/>
                  </w:pPr>
                  <w:r>
                    <w:t>3,000</w:t>
                  </w:r>
                </w:p>
              </w:tc>
            </w:tr>
            <w:tr w:rsidR="009A43D9" w14:paraId="26FCB877" w14:textId="77777777">
              <w:tc>
                <w:tcPr>
                  <w:tcW w:w="1660" w:type="dxa"/>
                  <w:tcBorders>
                    <w:left w:val="single" w:color="000000" w:sz="4" w:space="0"/>
                    <w:bottom w:val="single" w:color="000000" w:sz="4" w:space="0"/>
                  </w:tcBorders>
                </w:tcPr>
                <w:p w:rsidR="009A43D9" w:rsidRDefault="00D40D51" w14:paraId="2B9D4B37" w14:textId="77777777">
                  <w:pPr>
                    <w:widowControl w:val="0"/>
                  </w:pPr>
                  <w:r>
                    <w:t>Total</w:t>
                  </w:r>
                </w:p>
              </w:tc>
              <w:tc>
                <w:tcPr>
                  <w:tcW w:w="1665" w:type="dxa"/>
                  <w:tcBorders>
                    <w:left w:val="single" w:color="000000" w:sz="4" w:space="0"/>
                    <w:bottom w:val="single" w:color="000000" w:sz="4" w:space="0"/>
                  </w:tcBorders>
                </w:tcPr>
                <w:p w:rsidR="009A43D9" w:rsidRDefault="00D40D51" w14:paraId="2993E86A" w14:textId="77777777">
                  <w:pPr>
                    <w:pStyle w:val="TableContents"/>
                    <w:widowControl w:val="0"/>
                  </w:pPr>
                  <w:r>
                    <w:t>12,000</w:t>
                  </w:r>
                </w:p>
              </w:tc>
              <w:tc>
                <w:tcPr>
                  <w:tcW w:w="1678" w:type="dxa"/>
                  <w:tcBorders>
                    <w:left w:val="single" w:color="000000" w:sz="4" w:space="0"/>
                    <w:bottom w:val="single" w:color="000000" w:sz="4" w:space="0"/>
                    <w:right w:val="single" w:color="000000" w:sz="4" w:space="0"/>
                  </w:tcBorders>
                </w:tcPr>
                <w:p w:rsidR="009A43D9" w:rsidRDefault="00D40D51" w14:paraId="3D060C04" w14:textId="77777777">
                  <w:pPr>
                    <w:pStyle w:val="TableContents"/>
                    <w:widowControl w:val="0"/>
                  </w:pPr>
                  <w:r>
                    <w:t>5,000</w:t>
                  </w:r>
                </w:p>
              </w:tc>
            </w:tr>
          </w:tbl>
          <w:p>
            <w:pPr>
              <w:pStyle w:val="ListParagraph"/>
              <w:numPr>
                <w:ilvl w:val="0"/>
                <w:numId w:val="157"/>
              </w:numPr>
              <w:rPr>
                <w:rFonts w:ascii="Calibri" w:hAnsi="Calibri" w:cs="Calibri"/>
                <w:sz w:val="22"/>
                <w:szCs w:val="22"/>
              </w:rPr>
            </w:pPr>
            <w:r>
              <w:rPr>
                <w:rFonts w:ascii="Calibri" w:hAnsi="Calibri" w:cs="Calibri"/>
                <w:sz w:val="22"/>
                <w:szCs w:val="22"/>
              </w:rPr>
              <w:t xml:space="preserve">The system shall never apply a payment to the premium due to the insurer or to the commission of the account.</w:t>
            </w:r>
          </w:p>
          <w:p>
            <w:pPr>
              <w:pStyle w:val="ListParagraph"/>
              <w:numPr>
                <w:ilvl w:val="0"/>
                <w:numId w:val="157"/>
              </w:numPr>
              <w:rPr>
                <w:rFonts w:ascii="Calibri" w:hAnsi="Calibri" w:cs="Calibri"/>
                <w:sz w:val="22"/>
                <w:szCs w:val="22"/>
              </w:rPr>
            </w:pPr>
            <w:r>
              <w:rPr>
                <w:rFonts w:ascii="Calibri" w:hAnsi="Calibri" w:cs="Calibri"/>
                <w:sz w:val="22"/>
                <w:szCs w:val="22"/>
              </w:rPr>
              <w:t xml:space="preserve">Worked example (completing BDOI's sample): an application of 5,000.00 on an account with DST 1,000.00, Premium Tax (VAT) 1,200.00, LGT 200.00, Other Charges 100.00 and Basic Premium 10,000.00 is broken down as DST 1,000.00, Premium Tax (VAT) 1,200.00, LGT 200.00, Other Charges 100.00 and Basic Premium 2,500.00.</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8"/>
              </w:numPr>
              <w:rPr>
                <w:rFonts w:ascii="Calibri" w:hAnsi="Calibri" w:cs="Calibri"/>
                <w:sz w:val="22"/>
                <w:szCs w:val="22"/>
              </w:rPr>
            </w:pPr>
            <w:r>
              <w:rPr>
                <w:rFonts w:ascii="Calibri" w:hAnsi="Calibri" w:cs="Calibri"/>
                <w:sz w:val="22"/>
                <w:szCs w:val="22"/>
              </w:rPr>
              <w:t xml:space="preserve">The application of 5,000.00 of the worked example gives the five amounts stated, and the account keeps Basic Premium 7,500.00 outstanding.</w:t>
            </w:r>
          </w:p>
          <w:p>
            <w:pPr>
              <w:pStyle w:val="ListParagraph"/>
              <w:numPr>
                <w:ilvl w:val="0"/>
                <w:numId w:val="158"/>
              </w:numPr>
              <w:rPr>
                <w:rFonts w:ascii="Calibri" w:hAnsi="Calibri" w:cs="Calibri"/>
                <w:sz w:val="22"/>
                <w:szCs w:val="22"/>
              </w:rPr>
            </w:pPr>
            <w:r>
              <w:rPr>
                <w:rFonts w:ascii="Calibri" w:hAnsi="Calibri" w:cs="Calibri"/>
                <w:sz w:val="22"/>
                <w:szCs w:val="22"/>
              </w:rPr>
              <w:t xml:space="preserve">When a check payment and a cash payment are posted for the same account on the same day, the check payment is applied first.</w:t>
            </w:r>
          </w:p>
          <w:p w:rsidR="009A43D9" w:rsidRDefault="009A43D9" w14:paraId="290583F9" w14:textId="77777777">
            <w:pPr>
              <w:widowControl w:val="0"/>
              <w:rPr>
                <w:rFonts w:ascii="Calibri" w:hAnsi="Calibri" w:eastAsia="Calibri" w:cs="Calibri"/>
                <w:color w:val="000000"/>
                <w:sz w:val="22"/>
                <w:szCs w:val="22"/>
              </w:rPr>
            </w:pPr>
          </w:p>
          <w:p w:rsidR="009A43D9" w:rsidP="43591555" w:rsidRDefault="00D40D51" w14:paraId="7C0D4A0A" w14:textId="3B7D7F60">
            <w:pPr>
              <w:pStyle w:val="Normal"/>
              <w:widowControl w:val="0"/>
              <w:rPr>
                <w:rFonts w:ascii="Calibri" w:hAnsi="Calibri" w:eastAsia="Calibri" w:cs="Calibri"/>
                <w:b w:val="1"/>
                <w:bCs w:val="1"/>
                <w:color w:val="000000"/>
                <w:sz w:val="22"/>
                <w:szCs w:val="22"/>
              </w:rPr>
            </w:pPr>
            <w:r w:rsidRPr="43591555" w:rsidR="46D21346">
              <w:rPr>
                <w:rFonts w:ascii="Calibri" w:hAnsi="Calibri" w:eastAsia="Calibri" w:cs="Calibri"/>
                <w:color w:val="000000" w:themeColor="text1" w:themeTint="FF" w:themeShade="FF"/>
                <w:sz w:val="22"/>
                <w:szCs w:val="22"/>
              </w:rPr>
              <w:t>FRS.CSH.02.05.12</w:t>
            </w:r>
            <w:r w:rsidRPr="43591555" w:rsidR="46D21346">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Minimal Balance</w:t>
            </w:r>
          </w:p>
          <w:p w:rsidR="009A43D9" w:rsidRDefault="00D40D51" w14:paraId="52A9995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there is a minimal balance for reversal. If there is, the system shall automatically reverse the minimal balance. Reversal will be included in the posted GL entries.</w:t>
            </w:r>
          </w:p>
          <w:p w:rsidR="009A43D9" w:rsidRDefault="009A43D9" w14:paraId="68F21D90" w14:textId="77777777">
            <w:pPr>
              <w:widowControl w:val="0"/>
              <w:rPr>
                <w:rFonts w:ascii="Calibri" w:hAnsi="Calibri" w:eastAsia="Calibri" w:cs="Calibri"/>
                <w:color w:val="000000"/>
                <w:sz w:val="22"/>
                <w:szCs w:val="22"/>
              </w:rPr>
            </w:pPr>
          </w:p>
          <w:p w:rsidR="009A43D9" w:rsidP="43591555" w:rsidRDefault="00D40D51" w14:paraId="288DA55F" w14:textId="0D26AEB3">
            <w:pPr>
              <w:pStyle w:val="Normal"/>
              <w:widowControl w:val="0"/>
              <w:rPr>
                <w:rFonts w:ascii="Calibri" w:hAnsi="Calibri" w:eastAsia="Calibri" w:cs="Calibri"/>
                <w:color w:val="000000"/>
                <w:sz w:val="22"/>
                <w:szCs w:val="22"/>
              </w:rPr>
            </w:pPr>
            <w:r w:rsidRPr="43591555" w:rsidR="67FE9D02">
              <w:rPr>
                <w:rFonts w:ascii="Calibri" w:hAnsi="Calibri" w:eastAsia="Calibri" w:cs="Calibri"/>
                <w:color w:val="000000" w:themeColor="text1" w:themeTint="FF" w:themeShade="FF"/>
                <w:sz w:val="22"/>
                <w:szCs w:val="22"/>
              </w:rPr>
              <w:t>FRS.CSH.02.05.12.01</w:t>
            </w:r>
            <w:r w:rsidRPr="43591555" w:rsidR="05485C6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To check for the minimal balance, the system shall check if outstanding Premium Receivable (PR) balance or excess payment is within the minimal balance threshold.</w:t>
            </w:r>
          </w:p>
          <w:p w:rsidR="009A43D9" w:rsidRDefault="009A43D9" w14:paraId="13C326F3" w14:textId="77777777">
            <w:pPr>
              <w:widowControl w:val="0"/>
              <w:rPr>
                <w:rFonts w:ascii="Calibri" w:hAnsi="Calibri" w:eastAsia="Calibri" w:cs="Calibri"/>
                <w:color w:val="000000"/>
                <w:sz w:val="22"/>
                <w:szCs w:val="22"/>
              </w:rPr>
            </w:pPr>
          </w:p>
          <w:p w:rsidR="009A43D9" w:rsidRDefault="00D40D51" w14:paraId="28FC969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Configuration: Minimal Balance (default PHP -1.00&lt;= x &lt;=1.00)</w:t>
            </w:r>
          </w:p>
          <w:p w:rsidR="009A43D9" w:rsidRDefault="009A43D9" w14:paraId="4853B841" w14:textId="77777777">
            <w:pPr>
              <w:widowControl w:val="0"/>
              <w:rPr>
                <w:rFonts w:ascii="Calibri" w:hAnsi="Calibri" w:eastAsia="Calibri" w:cs="Calibri"/>
                <w:color w:val="000000"/>
                <w:sz w:val="22"/>
                <w:szCs w:val="22"/>
              </w:rPr>
            </w:pPr>
          </w:p>
          <w:p w:rsidR="009A43D9" w:rsidP="43591555" w:rsidRDefault="00D40D51" w14:paraId="07614BC3" w14:textId="109EB262">
            <w:pPr>
              <w:pStyle w:val="Normal"/>
              <w:widowControl w:val="0"/>
              <w:rPr>
                <w:rFonts w:ascii="Calibri" w:hAnsi="Calibri" w:eastAsia="Calibri" w:cs="Calibri"/>
                <w:color w:val="000000"/>
                <w:sz w:val="22"/>
                <w:szCs w:val="22"/>
              </w:rPr>
            </w:pPr>
            <w:r w:rsidRPr="43591555" w:rsidR="32D6A90B">
              <w:rPr>
                <w:rFonts w:ascii="Calibri" w:hAnsi="Calibri" w:eastAsia="Calibri" w:cs="Calibri"/>
                <w:color w:val="000000" w:themeColor="text1" w:themeTint="FF" w:themeShade="FF"/>
                <w:sz w:val="22"/>
                <w:szCs w:val="22"/>
              </w:rPr>
              <w:t xml:space="preserve">FRS.CSH.02.05.12.02 </w:t>
            </w:r>
            <w:r w:rsidRPr="43591555" w:rsidR="00D40D51">
              <w:rPr>
                <w:rFonts w:ascii="Calibri" w:hAnsi="Calibri" w:eastAsia="Calibri" w:cs="Calibri"/>
                <w:color w:val="000000" w:themeColor="text1" w:themeTint="FF" w:themeShade="FF"/>
                <w:sz w:val="22"/>
                <w:szCs w:val="22"/>
              </w:rPr>
              <w:t>If outstanding PR balance or excess payment is within the threshold, check if the amount is not equal to any of the following:</w:t>
            </w:r>
          </w:p>
          <w:p w:rsidR="009A43D9" w:rsidRDefault="00D40D51" w14:paraId="6C5D4B39"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Two percent (2%) creditable withholding tax</w:t>
            </w:r>
          </w:p>
          <w:p w:rsidR="009A43D9" w:rsidRDefault="00D40D51" w14:paraId="5EED6DEC"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Amount of DST charged into the account</w:t>
            </w:r>
          </w:p>
          <w:p w:rsidR="009A43D9" w:rsidRDefault="00D40D51" w14:paraId="05F90DB0"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Amount of the entire premium</w:t>
            </w:r>
          </w:p>
          <w:p w:rsidR="009A43D9" w:rsidRDefault="009A43D9" w14:paraId="50125231" w14:textId="77777777">
            <w:pPr>
              <w:widowControl w:val="0"/>
              <w:rPr>
                <w:rFonts w:ascii="Calibri" w:hAnsi="Calibri" w:eastAsia="Calibri" w:cs="Calibri"/>
                <w:color w:val="000000"/>
                <w:sz w:val="22"/>
                <w:szCs w:val="22"/>
              </w:rPr>
            </w:pPr>
          </w:p>
          <w:p w:rsidR="009A43D9" w:rsidP="43591555" w:rsidRDefault="00D40D51" w14:paraId="7B02EE08" w14:textId="1A88BE05">
            <w:pPr>
              <w:pStyle w:val="Normal"/>
              <w:widowControl w:val="0"/>
              <w:rPr>
                <w:rFonts w:ascii="Calibri" w:hAnsi="Calibri" w:eastAsia="Calibri" w:cs="Calibri"/>
                <w:color w:val="000000"/>
                <w:sz w:val="22"/>
                <w:szCs w:val="22"/>
              </w:rPr>
            </w:pPr>
            <w:r w:rsidRPr="43591555" w:rsidR="6A7AC2F3">
              <w:rPr>
                <w:rFonts w:ascii="Calibri" w:hAnsi="Calibri" w:eastAsia="Calibri" w:cs="Calibri"/>
                <w:color w:val="000000" w:themeColor="text1" w:themeTint="FF" w:themeShade="FF"/>
                <w:sz w:val="22"/>
                <w:szCs w:val="22"/>
              </w:rPr>
              <w:t xml:space="preserve">FRS.CSH.02.05.12.03 </w:t>
            </w:r>
            <w:r w:rsidRPr="43591555" w:rsidR="00D40D51">
              <w:rPr>
                <w:rFonts w:ascii="Calibri" w:hAnsi="Calibri" w:eastAsia="Calibri" w:cs="Calibri"/>
                <w:color w:val="000000" w:themeColor="text1" w:themeTint="FF" w:themeShade="FF"/>
                <w:sz w:val="22"/>
                <w:szCs w:val="22"/>
              </w:rPr>
              <w:t>If the minimal balance amount is not equal to any of the above condition, the system shall automatically reverse the minimal balance. Outstanding PR balance shall be zero (fully paid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or available excess payment amount shall be zero (applied).</w:t>
            </w:r>
          </w:p>
          <w:p w:rsidR="009A43D9" w:rsidRDefault="009A43D9" w14:paraId="5A25747A" w14:textId="77777777">
            <w:pPr>
              <w:widowControl w:val="0"/>
              <w:rPr>
                <w:rFonts w:ascii="Calibri" w:hAnsi="Calibri" w:eastAsia="Calibri" w:cs="Calibri"/>
                <w:color w:val="000000"/>
                <w:sz w:val="22"/>
                <w:szCs w:val="22"/>
              </w:rPr>
            </w:pPr>
          </w:p>
          <w:p w:rsidR="009A43D9" w:rsidP="43591555" w:rsidRDefault="00D40D51" w14:paraId="224637DB" w14:textId="3EDC6D6D">
            <w:pPr>
              <w:pStyle w:val="Normal"/>
              <w:widowControl w:val="0"/>
              <w:rPr>
                <w:rFonts w:ascii="Calibri" w:hAnsi="Calibri" w:eastAsia="Calibri" w:cs="Calibri"/>
                <w:color w:val="000000"/>
                <w:sz w:val="22"/>
                <w:szCs w:val="22"/>
              </w:rPr>
            </w:pPr>
            <w:r w:rsidRPr="43591555" w:rsidR="56F0194D">
              <w:rPr>
                <w:rFonts w:ascii="Calibri" w:hAnsi="Calibri" w:eastAsia="Calibri" w:cs="Calibri"/>
                <w:color w:val="000000" w:themeColor="text1" w:themeTint="FF" w:themeShade="FF"/>
                <w:sz w:val="22"/>
                <w:szCs w:val="22"/>
              </w:rPr>
              <w:t xml:space="preserve">FRS.CSH.02.05.12.04 </w:t>
            </w:r>
            <w:r w:rsidRPr="43591555" w:rsidR="00D40D51">
              <w:rPr>
                <w:rFonts w:ascii="Calibri" w:hAnsi="Calibri" w:eastAsia="Calibri" w:cs="Calibri"/>
                <w:color w:val="000000" w:themeColor="text1" w:themeTint="FF" w:themeShade="FF"/>
                <w:sz w:val="22"/>
                <w:szCs w:val="22"/>
              </w:rPr>
              <w:t>All minimal balance reversal shall be included in the audit logs.</w:t>
            </w:r>
          </w:p>
          <w:p>
            <w:pPr>
              <w:pStyle w:val="ListParagraph"/>
              <w:numPr>
                <w:ilvl w:val="0"/>
                <w:numId w:val="159"/>
              </w:numPr>
              <w:rPr>
                <w:rFonts w:ascii="Calibri" w:hAnsi="Calibri" w:cs="Calibri"/>
                <w:sz w:val="22"/>
                <w:szCs w:val="22"/>
              </w:rPr>
            </w:pPr>
            <w:r>
              <w:rPr>
                <w:rFonts w:ascii="Calibri" w:hAnsi="Calibri" w:cs="Calibri"/>
                <w:sz w:val="22"/>
                <w:szCs w:val="22"/>
              </w:rPr>
              <w:t xml:space="preserve">The system shall clear the minimal balance in the same posting as the payment, with no user action, approval or tagging; minimal balances never appear in the Unapplied, Monitoring or For Approval tabs (Cashiering annex of May 2026, CSHID.016).</w:t>
            </w:r>
          </w:p>
          <w:p>
            <w:pPr>
              <w:pStyle w:val="ListParagraph"/>
              <w:numPr>
                <w:ilvl w:val="0"/>
                <w:numId w:val="159"/>
              </w:numPr>
              <w:rPr>
                <w:rFonts w:ascii="Calibri" w:hAnsi="Calibri" w:cs="Calibri"/>
                <w:sz w:val="22"/>
                <w:szCs w:val="22"/>
              </w:rPr>
            </w:pPr>
            <w:r>
              <w:rPr>
                <w:rFonts w:ascii="Calibri" w:hAnsi="Calibri" w:cs="Calibri"/>
                <w:sz w:val="22"/>
                <w:szCs w:val="22"/>
              </w:rPr>
              <w:t xml:space="preserve">The threshold shall be a parameter maintained by the Cashiering Team Leader (Appendix H), with separate values for the outstanding premium receivable and for the excess payment; its default value is decided in Appendix R.</w:t>
            </w:r>
          </w:p>
          <w:p>
            <w:pPr>
              <w:pStyle w:val="ListParagraph"/>
              <w:numPr>
                <w:ilvl w:val="0"/>
                <w:numId w:val="159"/>
              </w:numPr>
              <w:rPr>
                <w:rFonts w:ascii="Calibri" w:hAnsi="Calibri" w:cs="Calibri"/>
                <w:sz w:val="22"/>
                <w:szCs w:val="22"/>
              </w:rPr>
            </w:pPr>
            <w:r>
              <w:rPr>
                <w:rFonts w:ascii="Calibri" w:hAnsi="Calibri" w:cs="Calibri"/>
                <w:sz w:val="22"/>
                <w:szCs w:val="22"/>
              </w:rPr>
              <w:t xml:space="preserve">Each component of an account shall be cleared once; an account already written off by the minimal balance file of Adjustment is skipped, so that no balance is reversed twice.</w:t>
            </w:r>
          </w:p>
          <w:p>
            <w:pPr>
              <w:pStyle w:val="ListParagraph"/>
              <w:numPr>
                <w:ilvl w:val="0"/>
                <w:numId w:val="159"/>
              </w:numPr>
              <w:rPr>
                <w:rFonts w:ascii="Calibri" w:hAnsi="Calibri" w:cs="Calibri"/>
                <w:sz w:val="22"/>
                <w:szCs w:val="22"/>
              </w:rPr>
            </w:pPr>
            <w:r>
              <w:rPr>
                <w:rFonts w:ascii="Calibri" w:hAnsi="Calibri" w:cs="Calibri"/>
                <w:sz w:val="22"/>
                <w:szCs w:val="22"/>
              </w:rPr>
              <w:t xml:space="preserve">A daily run (04:00) shall clear only a balance that a later event (for example a decrease posted by Adjustment) left within the threshold; after a normal payment it finds nothing to clear.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0"/>
              </w:numPr>
              <w:rPr>
                <w:rFonts w:ascii="Calibri" w:hAnsi="Calibri" w:cs="Calibri"/>
                <w:sz w:val="22"/>
                <w:szCs w:val="22"/>
              </w:rPr>
            </w:pPr>
            <w:r>
              <w:rPr>
                <w:rFonts w:ascii="Calibri" w:hAnsi="Calibri" w:cs="Calibri"/>
                <w:sz w:val="22"/>
                <w:szCs w:val="22"/>
              </w:rPr>
              <w:t xml:space="preserve">A payment of 9,999.40 on an account with outstanding 10,000.00 reverses the remaining 0.60 in the same posting; no Unapplied record is created.</w:t>
            </w:r>
          </w:p>
          <w:p>
            <w:pPr>
              <w:pStyle w:val="ListParagraph"/>
              <w:numPr>
                <w:ilvl w:val="0"/>
                <w:numId w:val="160"/>
              </w:numPr>
              <w:rPr>
                <w:rFonts w:ascii="Calibri" w:hAnsi="Calibri" w:cs="Calibri"/>
                <w:sz w:val="22"/>
                <w:szCs w:val="22"/>
              </w:rPr>
            </w:pPr>
            <w:r>
              <w:rPr>
                <w:rFonts w:ascii="Calibri" w:hAnsi="Calibri" w:cs="Calibri"/>
                <w:sz w:val="22"/>
                <w:szCs w:val="22"/>
              </w:rPr>
              <w:t xml:space="preserve">A remaining balance within the threshold that equals the DST charged on the account is not reversed.</w:t>
            </w:r>
          </w:p>
          <w:p>
            <w:pPr>
              <w:pStyle w:val="ListParagraph"/>
              <w:numPr>
                <w:ilvl w:val="0"/>
                <w:numId w:val="160"/>
              </w:numPr>
              <w:rPr>
                <w:rFonts w:ascii="Calibri" w:hAnsi="Calibri" w:cs="Calibri"/>
                <w:sz w:val="22"/>
                <w:szCs w:val="22"/>
              </w:rPr>
            </w:pPr>
            <w:r>
              <w:rPr>
                <w:rFonts w:ascii="Calibri" w:hAnsi="Calibri" w:cs="Calibri"/>
                <w:sz w:val="22"/>
                <w:szCs w:val="22"/>
              </w:rPr>
              <w:t xml:space="preserve">The receipt shows the minimal balance line in its applications and journal, and the Minimal Balance reports list it.</w:t>
            </w:r>
          </w:p>
          <w:p>
            <w:pPr>
              <w:pStyle w:val="ListParagraph"/>
              <w:numPr>
                <w:ilvl w:val="0"/>
                <w:numId w:val="160"/>
              </w:numPr>
              <w:rPr>
                <w:rFonts w:ascii="Calibri" w:hAnsi="Calibri" w:cs="Calibri"/>
                <w:sz w:val="22"/>
                <w:szCs w:val="22"/>
              </w:rPr>
            </w:pPr>
            <w:r>
              <w:rPr>
                <w:rFonts w:ascii="Calibri" w:hAnsi="Calibri" w:cs="Calibri"/>
                <w:sz w:val="22"/>
                <w:szCs w:val="22"/>
              </w:rPr>
              <w:t xml:space="preserve">Running the daily run after these payments changes nothing.</w:t>
            </w:r>
          </w:p>
          <w:p w:rsidR="009A43D9" w:rsidRDefault="009A43D9" w14:paraId="09B8D95D" w14:textId="77777777">
            <w:pPr>
              <w:widowControl w:val="0"/>
              <w:rPr>
                <w:rFonts w:ascii="Calibri" w:hAnsi="Calibri" w:eastAsia="Calibri" w:cs="Calibri"/>
                <w:color w:val="000000"/>
                <w:sz w:val="22"/>
                <w:szCs w:val="22"/>
              </w:rPr>
            </w:pPr>
          </w:p>
          <w:p w:rsidR="009A43D9" w:rsidP="43591555" w:rsidRDefault="00D40D51" w14:paraId="5B27DBDE" w14:textId="63B04B9F">
            <w:pPr>
              <w:pStyle w:val="Normal"/>
              <w:widowControl w:val="0"/>
              <w:rPr>
                <w:rFonts w:ascii="Calibri" w:hAnsi="Calibri" w:eastAsia="Calibri" w:cs="Calibri"/>
                <w:b w:val="1"/>
                <w:bCs w:val="1"/>
                <w:color w:val="000000"/>
                <w:sz w:val="22"/>
                <w:szCs w:val="22"/>
              </w:rPr>
            </w:pPr>
            <w:r w:rsidRPr="43591555" w:rsidR="10803267">
              <w:rPr>
                <w:rFonts w:ascii="Calibri" w:hAnsi="Calibri" w:eastAsia="Calibri" w:cs="Calibri"/>
                <w:color w:val="000000" w:themeColor="text1" w:themeTint="FF" w:themeShade="FF"/>
                <w:sz w:val="22"/>
                <w:szCs w:val="22"/>
              </w:rPr>
              <w:t>FRS.CSH.02.05.13</w:t>
            </w:r>
            <w:r w:rsidRPr="43591555" w:rsidR="10803267">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BIR 2307</w:t>
            </w:r>
          </w:p>
          <w:p w:rsidR="009A43D9" w:rsidRDefault="00D40D51" w14:paraId="17439A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account has BIR 2307 tag,</w:t>
            </w:r>
          </w:p>
          <w:p w:rsidR="009A43D9" w:rsidRDefault="00D40D51" w14:paraId="2F2F31AE" w14:textId="77777777">
            <w:pPr>
              <w:widowControl w:val="0"/>
              <w:numPr>
                <w:ilvl w:val="0"/>
                <w:numId w:val="49"/>
              </w:numPr>
              <w:rPr>
                <w:rFonts w:ascii="Calibri" w:hAnsi="Calibri" w:eastAsia="Calibri" w:cs="Calibri"/>
                <w:color w:val="000000"/>
                <w:sz w:val="22"/>
                <w:szCs w:val="22"/>
              </w:rPr>
            </w:pPr>
            <w:r>
              <w:rPr>
                <w:rFonts w:ascii="Calibri" w:hAnsi="Calibri" w:eastAsia="Calibri" w:cs="Calibri"/>
                <w:color w:val="000000"/>
                <w:sz w:val="22"/>
                <w:szCs w:val="22"/>
              </w:rPr>
              <w:t>If account have BIR 2307 tag, apply payment to outstanding less PR 2307 amount</w:t>
            </w:r>
          </w:p>
          <w:p w:rsidR="009A43D9" w:rsidRDefault="00D40D51" w14:paraId="1E4B6100"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PR2307 = 2% of Premium Amount</w:t>
            </w:r>
          </w:p>
          <w:p w:rsidR="009A43D9" w:rsidRDefault="00D40D51" w14:paraId="33E61BE2"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Create excess payment for the excess amount, if there is any</w:t>
            </w:r>
          </w:p>
          <w:p w:rsidR="009A43D9" w:rsidRDefault="00D40D51" w14:paraId="54F59237"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Excess amount = Paid Amount – Outstanding balance -  PR 2307 amount</w:t>
            </w:r>
          </w:p>
          <w:p w:rsidR="009A43D9" w:rsidRDefault="00D40D51" w14:paraId="3E06E2AD" w14:textId="77777777">
            <w:pPr>
              <w:widowControl w:val="0"/>
              <w:numPr>
                <w:ilvl w:val="0"/>
                <w:numId w:val="49"/>
              </w:numPr>
              <w:rPr>
                <w:rFonts w:ascii="Calibri" w:hAnsi="Calibri" w:eastAsia="Calibri" w:cs="Calibri"/>
                <w:color w:val="000000"/>
                <w:sz w:val="22"/>
                <w:szCs w:val="22"/>
              </w:rPr>
            </w:pPr>
            <w:r>
              <w:rPr>
                <w:rFonts w:ascii="Calibri" w:hAnsi="Calibri" w:eastAsia="Calibri" w:cs="Calibri"/>
                <w:color w:val="000000"/>
                <w:sz w:val="22"/>
                <w:szCs w:val="22"/>
              </w:rPr>
              <w:t>If account does not have BIR 2307 tag, apply payment to outstanding.</w:t>
            </w:r>
          </w:p>
          <w:p>
            <w:pPr>
              <w:pStyle w:val="ListParagraph"/>
              <w:numPr>
                <w:ilvl w:val="0"/>
                <w:numId w:val="161"/>
              </w:numPr>
              <w:rPr>
                <w:rFonts w:ascii="Calibri" w:hAnsi="Calibri" w:cs="Calibri"/>
                <w:sz w:val="22"/>
                <w:szCs w:val="22"/>
              </w:rPr>
            </w:pPr>
            <w:r>
              <w:rPr>
                <w:rFonts w:ascii="Calibri" w:hAnsi="Calibri" w:cs="Calibri"/>
                <w:sz w:val="22"/>
                <w:szCs w:val="22"/>
              </w:rPr>
              <w:t xml:space="preserve">The BIR 2307 tag of the account shall be shown on the account table and on the account record inquiry (FRS.CSH.08.01); the PR 2307 amount waits for the client's BIR 2307 certificate, which Marketing Collection tags and reverses (MKTID.013, outside this FRS).</w:t>
            </w:r>
          </w:p>
          <w:p>
            <w:pPr>
              <w:pStyle w:val="ListParagraph"/>
              <w:numPr>
                <w:ilvl w:val="0"/>
                <w:numId w:val="161"/>
              </w:numPr>
              <w:rPr>
                <w:rFonts w:ascii="Calibri" w:hAnsi="Calibri" w:cs="Calibri"/>
                <w:sz w:val="22"/>
                <w:szCs w:val="22"/>
              </w:rPr>
            </w:pPr>
            <w:r>
              <w:rPr>
                <w:rFonts w:ascii="Calibri" w:hAnsi="Calibri" w:cs="Calibri"/>
                <w:sz w:val="22"/>
                <w:szCs w:val="22"/>
              </w:rPr>
              <w:t xml:space="preserve">The share of the premium applied for an account with the BIR 2307 tag (98% as delivered) and the base of the 2% shall be parameters confirmed by Comptrollership (Appendix 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2"/>
              </w:numPr>
              <w:rPr>
                <w:rFonts w:ascii="Calibri" w:hAnsi="Calibri" w:cs="Calibri"/>
                <w:sz w:val="22"/>
                <w:szCs w:val="22"/>
              </w:rPr>
            </w:pPr>
            <w:r>
              <w:rPr>
                <w:rFonts w:ascii="Calibri" w:hAnsi="Calibri" w:cs="Calibri"/>
                <w:sz w:val="22"/>
                <w:szCs w:val="22"/>
              </w:rPr>
              <w:t xml:space="preserve">For an account with the BIR 2307 tag and a premium of 10,000.00 (PR 2307 = 200.00), a payment of 9,800.00 clears the premium receivable except the PR 2307 of 200.00, and no Excess payment record is created.</w:t>
            </w:r>
          </w:p>
          <w:p w:rsidR="009A43D9" w:rsidRDefault="009A43D9" w14:paraId="78BEFD2A" w14:textId="77777777">
            <w:pPr>
              <w:widowControl w:val="0"/>
              <w:rPr>
                <w:rFonts w:ascii="Calibri" w:hAnsi="Calibri" w:eastAsia="Calibri" w:cs="Calibri"/>
                <w:b/>
                <w:bCs/>
                <w:color w:val="000000"/>
                <w:sz w:val="22"/>
                <w:szCs w:val="22"/>
              </w:rPr>
            </w:pPr>
          </w:p>
          <w:p w:rsidR="009A43D9" w:rsidP="43591555" w:rsidRDefault="00D40D51" w14:paraId="4F2F9F31" w14:textId="25159961">
            <w:pPr>
              <w:pStyle w:val="Normal"/>
              <w:widowControl w:val="0"/>
              <w:rPr>
                <w:b w:val="1"/>
                <w:bCs w:val="1"/>
              </w:rPr>
            </w:pPr>
            <w:r w:rsidRPr="43591555" w:rsidR="195512DB">
              <w:rPr>
                <w:rFonts w:ascii="Calibri" w:hAnsi="Calibri" w:eastAsia="Calibri" w:cs="Calibri"/>
                <w:color w:val="000000" w:themeColor="text1" w:themeTint="FF" w:themeShade="FF"/>
                <w:sz w:val="22"/>
                <w:szCs w:val="22"/>
              </w:rPr>
              <w:t>FRS.CSH.02.05.14</w:t>
            </w:r>
            <w:r w:rsidRPr="43591555" w:rsidR="195512DB">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Application of OR Payment</w:t>
            </w:r>
          </w:p>
          <w:p w:rsidR="009A43D9" w:rsidRDefault="00D40D51" w14:paraId="59BDE908" w14:textId="77777777">
            <w:pPr>
              <w:widowControl w:val="0"/>
              <w:numPr>
                <w:ilvl w:val="0"/>
                <w:numId w:val="36"/>
              </w:numPr>
            </w:pPr>
            <w:r>
              <w:rPr>
                <w:rFonts w:ascii="Calibri" w:hAnsi="Calibri" w:eastAsia="Calibri" w:cs="Calibri"/>
                <w:color w:val="000000" w:themeColor="text1"/>
                <w:sz w:val="22"/>
                <w:szCs w:val="22"/>
              </w:rPr>
              <w:t>For payment coming from upload file, a</w:t>
            </w:r>
            <w:r>
              <w:rPr>
                <w:rFonts w:ascii="Calibri" w:hAnsi="Calibri" w:eastAsia="Calibri" w:cs="Calibri"/>
                <w:color w:val="000000" w:themeColor="text1"/>
                <w:sz w:val="22"/>
                <w:szCs w:val="22"/>
              </w:rPr>
              <w:t>pply payment equal to outstanding to each account reference number</w:t>
            </w:r>
          </w:p>
          <w:p w:rsidR="009A43D9" w:rsidRDefault="00D40D51" w14:paraId="27BCA4CC" w14:textId="77777777">
            <w:pPr>
              <w:widowControl w:val="0"/>
              <w:numPr>
                <w:ilvl w:val="0"/>
                <w:numId w:val="36"/>
              </w:numPr>
            </w:pPr>
            <w:r>
              <w:rPr>
                <w:rFonts w:ascii="Calibri" w:hAnsi="Calibri" w:eastAsia="Calibri" w:cs="Calibri"/>
                <w:color w:val="000000" w:themeColor="text1"/>
                <w:sz w:val="22"/>
                <w:szCs w:val="22"/>
              </w:rPr>
              <w:t>Generate/Issue one OR for the total commission schedule/commission check</w:t>
            </w:r>
          </w:p>
          <w:p w:rsidR="009A43D9" w:rsidRDefault="00D40D51" w14:paraId="7BE860EA" w14:textId="77777777">
            <w:pPr>
              <w:widowControl w:val="0"/>
              <w:numPr>
                <w:ilvl w:val="1"/>
                <w:numId w:val="36"/>
              </w:numPr>
            </w:pPr>
            <w:r>
              <w:rPr>
                <w:rFonts w:ascii="Calibri" w:hAnsi="Calibri" w:eastAsia="Calibri" w:cs="Calibri"/>
                <w:color w:val="000000" w:themeColor="text1"/>
                <w:sz w:val="22"/>
                <w:szCs w:val="22"/>
              </w:rPr>
              <w:t>The system should be able to associate the generated OR number (single OR) to each account in the commission schedule.</w:t>
            </w:r>
          </w:p>
          <w:p w:rsidR="009A43D9" w:rsidRDefault="00D40D51" w14:paraId="57BA80FF" w14:textId="77777777">
            <w:pPr>
              <w:widowControl w:val="0"/>
              <w:numPr>
                <w:ilvl w:val="0"/>
                <w:numId w:val="36"/>
              </w:numPr>
              <w:rPr>
                <w:rFonts w:ascii="Calibri" w:hAnsi="Calibri" w:eastAsia="Calibri" w:cs="Calibri"/>
                <w:color w:val="000000" w:themeColor="text1"/>
                <w:sz w:val="22"/>
                <w:szCs w:val="22"/>
              </w:rPr>
            </w:pPr>
            <w:r>
              <w:rPr>
                <w:rFonts w:ascii="Calibri" w:hAnsi="Calibri" w:eastAsia="Calibri" w:cs="Calibri"/>
                <w:b/>
                <w:bCs/>
                <w:color w:val="000000" w:themeColor="text1"/>
                <w:sz w:val="22"/>
                <w:szCs w:val="22"/>
              </w:rPr>
              <w:t>Automatically queue OR receipt for printing</w:t>
            </w:r>
          </w:p>
          <w:p>
            <w:pPr>
              <w:pStyle w:val="ListParagraph"/>
              <w:numPr>
                <w:ilvl w:val="0"/>
                <w:numId w:val="163"/>
              </w:numPr>
              <w:rPr>
                <w:rFonts w:ascii="Calibri" w:hAnsi="Calibri" w:cs="Calibri"/>
                <w:sz w:val="22"/>
                <w:szCs w:val="22"/>
              </w:rPr>
            </w:pPr>
            <w:r>
              <w:rPr>
                <w:rFonts w:ascii="Calibri" w:hAnsi="Calibri" w:cs="Calibri"/>
                <w:sz w:val="22"/>
                <w:szCs w:val="22"/>
              </w:rPr>
              <w:t xml:space="preserve">The generated OR shall be numbered from the Head Office OR series and placed in the print queue with the status For Printing (FRS.CSH.02.04.02).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4"/>
              </w:numPr>
              <w:rPr>
                <w:rFonts w:ascii="Calibri" w:hAnsi="Calibri" w:cs="Calibri"/>
                <w:sz w:val="22"/>
                <w:szCs w:val="22"/>
              </w:rPr>
            </w:pPr>
            <w:r>
              <w:rPr>
                <w:rFonts w:ascii="Calibri" w:hAnsi="Calibri" w:cs="Calibri"/>
                <w:sz w:val="22"/>
                <w:szCs w:val="22"/>
              </w:rPr>
              <w:t xml:space="preserve">After a Commission Schedule of five accounts is processed, one OR is in the print queue, and each of the five accounts shows the OR number in its payment history.</w:t>
            </w:r>
          </w:p>
          <w:p w:rsidR="009A43D9" w:rsidRDefault="009A43D9" w14:paraId="27A76422" w14:textId="77777777">
            <w:pPr>
              <w:widowControl w:val="0"/>
              <w:rPr>
                <w:rFonts w:ascii="Calibri" w:hAnsi="Calibri" w:eastAsia="Calibri" w:cs="Calibri"/>
                <w:b/>
                <w:bCs/>
                <w:color w:val="000000"/>
                <w:sz w:val="22"/>
                <w:szCs w:val="22"/>
              </w:rPr>
            </w:pPr>
          </w:p>
          <w:p w:rsidR="009A43D9" w:rsidP="43591555" w:rsidRDefault="00D40D51" w14:paraId="611CBE1A" w14:textId="4FBE5966">
            <w:pPr>
              <w:pStyle w:val="Normal"/>
              <w:widowControl w:val="0"/>
              <w:rPr>
                <w:rFonts w:ascii="Calibri" w:hAnsi="Calibri" w:eastAsia="Calibri" w:cs="Calibri"/>
                <w:b w:val="1"/>
                <w:bCs w:val="1"/>
                <w:color w:val="000000"/>
                <w:sz w:val="22"/>
                <w:szCs w:val="22"/>
              </w:rPr>
            </w:pPr>
            <w:r w:rsidRPr="43591555" w:rsidR="28DE0838">
              <w:rPr>
                <w:rFonts w:ascii="Calibri" w:hAnsi="Calibri" w:eastAsia="Calibri" w:cs="Calibri"/>
                <w:color w:val="000000" w:themeColor="text1" w:themeTint="FF" w:themeShade="FF"/>
                <w:sz w:val="22"/>
                <w:szCs w:val="22"/>
              </w:rPr>
              <w:t xml:space="preserve">FRS.CSH.02.05.15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28928CD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post GL entries once AR/OR Creation Record Status = AR/OR Issued and AR or OR Number Status = Issued. Posting of entry should be able to account reversal of minimal balance, if there is any.</w:t>
            </w:r>
          </w:p>
          <w:p w:rsidR="009A43D9" w:rsidRDefault="009A43D9" w14:paraId="49206A88" w14:textId="77777777">
            <w:pPr>
              <w:widowControl w:val="0"/>
              <w:rPr>
                <w:rFonts w:ascii="Calibri" w:hAnsi="Calibri" w:eastAsia="Calibri" w:cs="Calibri"/>
                <w:color w:val="000000"/>
                <w:sz w:val="22"/>
                <w:szCs w:val="22"/>
              </w:rPr>
            </w:pPr>
          </w:p>
          <w:p w:rsidR="009A43D9" w:rsidP="43591555" w:rsidRDefault="00D40D51" w14:paraId="039DD0E9" w14:textId="12735187">
            <w:pPr>
              <w:pStyle w:val="Normal"/>
              <w:widowControl w:val="0"/>
              <w:rPr>
                <w:rFonts w:ascii="Calibri" w:hAnsi="Calibri" w:eastAsia="Calibri" w:cs="Calibri"/>
                <w:color w:val="000000"/>
                <w:sz w:val="22"/>
                <w:szCs w:val="22"/>
              </w:rPr>
            </w:pPr>
            <w:r w:rsidRPr="43591555" w:rsidR="71214A60">
              <w:rPr>
                <w:rFonts w:ascii="Calibri" w:hAnsi="Calibri" w:eastAsia="Calibri" w:cs="Calibri"/>
                <w:color w:val="000000" w:themeColor="text1" w:themeTint="FF" w:themeShade="FF"/>
                <w:sz w:val="22"/>
                <w:szCs w:val="22"/>
              </w:rPr>
              <w:t xml:space="preserve">FRS.CSH.02.05.15.01 </w:t>
            </w:r>
            <w:r w:rsidRPr="43591555" w:rsidR="00D40D51">
              <w:rPr>
                <w:rFonts w:ascii="Calibri" w:hAnsi="Calibri" w:eastAsia="Calibri" w:cs="Calibri"/>
                <w:color w:val="000000" w:themeColor="text1" w:themeTint="FF" w:themeShade="FF"/>
                <w:sz w:val="22"/>
                <w:szCs w:val="22"/>
              </w:rPr>
              <w:t xml:space="preserve">For USD payment records (AR or OR), the system shall convert the USD amount to PHP amount using </w:t>
            </w:r>
            <w:r w:rsidRPr="43591555" w:rsidR="00D40D51">
              <w:rPr>
                <w:rFonts w:ascii="Calibri" w:hAnsi="Calibri" w:eastAsia="Calibri" w:cs="Calibri"/>
                <w:color w:val="000000" w:themeColor="text1" w:themeTint="FF" w:themeShade="FF"/>
                <w:sz w:val="22"/>
                <w:szCs w:val="22"/>
              </w:rPr>
              <w:t>theeffective</w:t>
            </w:r>
            <w:r w:rsidRPr="43591555" w:rsidR="00D40D51">
              <w:rPr>
                <w:rFonts w:ascii="Calibri" w:hAnsi="Calibri" w:eastAsia="Calibri" w:cs="Calibri"/>
                <w:color w:val="000000" w:themeColor="text1" w:themeTint="FF" w:themeShade="FF"/>
                <w:sz w:val="22"/>
                <w:szCs w:val="22"/>
              </w:rPr>
              <w:t xml:space="preserve"> revaluation rate (Revaluation - Transaction Rate).</w:t>
            </w:r>
          </w:p>
          <w:p w:rsidR="009A43D9" w:rsidRDefault="00D40D51" w14:paraId="70BD799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GL Reference: AR or OR Number</w:t>
            </w:r>
          </w:p>
          <w:p w:rsidR="009A43D9" w:rsidRDefault="00D40D51" w14:paraId="70C95CB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Description: AR or OR; Account Numbers &lt;xxx&gt;,&lt;xxx&gt;</w:t>
            </w:r>
          </w:p>
          <w:p w:rsidR="009A43D9" w:rsidRDefault="00D40D51" w14:paraId="06C37C79"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Excess AR</w:t>
            </w:r>
          </w:p>
          <w:p w:rsidR="009A43D9" w:rsidRDefault="00D40D51" w14:paraId="0D3B6F4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0EEDF7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37E816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Applied to invoice AR (payments)</w:t>
            </w:r>
          </w:p>
          <w:p w:rsidR="009A43D9" w:rsidRDefault="00D40D51" w14:paraId="4FB0B23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2BD0E5C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525E2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OR Issuance</w:t>
            </w:r>
          </w:p>
          <w:p w:rsidR="009A43D9" w:rsidRDefault="00D40D51" w14:paraId="687E137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687612D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6E9921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Minimal Balance (Outstanding PR or Excess)</w:t>
            </w:r>
          </w:p>
          <w:p w:rsidR="009A43D9" w:rsidRDefault="00D40D51" w14:paraId="68D8C21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756BE2F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65"/>
              </w:numPr>
              <w:rPr>
                <w:rFonts w:ascii="Calibri" w:hAnsi="Calibri" w:cs="Calibri"/>
                <w:sz w:val="22"/>
                <w:szCs w:val="22"/>
              </w:rPr>
            </w:pPr>
            <w:r>
              <w:rPr>
                <w:rFonts w:ascii="Calibri" w:hAnsi="Calibri" w:cs="Calibri"/>
                <w:sz w:val="22"/>
                <w:szCs w:val="22"/>
              </w:rPr>
              <w:t xml:space="preserve">The default entries of each event (AR issued, payment applied, Excess, minimal balance reversal, OR issuance, cancellation, reinstatement, AR Insurance) are listed in Appendix I; Comptrollership maintains the accounts of each entry with maker-checker, and no account is fixed in the system.</w:t>
            </w:r>
          </w:p>
          <w:p>
            <w:pPr>
              <w:pStyle w:val="ListParagraph"/>
              <w:numPr>
                <w:ilvl w:val="0"/>
                <w:numId w:val="165"/>
              </w:numPr>
              <w:rPr>
                <w:rFonts w:ascii="Calibri" w:hAnsi="Calibri" w:cs="Calibri"/>
                <w:sz w:val="22"/>
                <w:szCs w:val="22"/>
              </w:rPr>
            </w:pPr>
            <w:r>
              <w:rPr>
                <w:rFonts w:ascii="Calibri" w:hAnsi="Calibri" w:cs="Calibri"/>
                <w:sz w:val="22"/>
                <w:szCs w:val="22"/>
              </w:rPr>
              <w:t xml:space="preserve">Every journal shall be balanced and linked to the AR or OR number (GL Reference), and shown on the Journal tab of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6"/>
              </w:numPr>
              <w:rPr>
                <w:rFonts w:ascii="Calibri" w:hAnsi="Calibri" w:cs="Calibri"/>
                <w:sz w:val="22"/>
                <w:szCs w:val="22"/>
              </w:rPr>
            </w:pPr>
            <w:r>
              <w:rPr>
                <w:rFonts w:ascii="Calibri" w:hAnsi="Calibri" w:cs="Calibri"/>
                <w:sz w:val="22"/>
                <w:szCs w:val="22"/>
              </w:rPr>
              <w:t xml:space="preserve">Posting an AR applied to one account produces balanced journals for the receipt and the application, with the AR number as GL Reference.</w:t>
            </w:r>
          </w:p>
          <w:p>
            <w:pPr>
              <w:pStyle w:val="ListParagraph"/>
              <w:numPr>
                <w:ilvl w:val="0"/>
                <w:numId w:val="166"/>
              </w:numPr>
              <w:rPr>
                <w:rFonts w:ascii="Calibri" w:hAnsi="Calibri" w:cs="Calibri"/>
                <w:sz w:val="22"/>
                <w:szCs w:val="22"/>
              </w:rPr>
            </w:pPr>
            <w:r>
              <w:rPr>
                <w:rFonts w:ascii="Calibri" w:hAnsi="Calibri" w:cs="Calibri"/>
                <w:sz w:val="22"/>
                <w:szCs w:val="22"/>
              </w:rPr>
              <w:t xml:space="preserve">A USD AR posts pesos at the rate of FRS.CSH.02.05.15.01 with two decimals.</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FRS.CSH.02.05.16 Accounts locked by another team</w:t>
            </w:r>
          </w:p>
          <w:p>
            <w:pPr>
              <w:pStyle w:val="ListParagraph"/>
              <w:numPr>
                <w:ilvl w:val="0"/>
                <w:numId w:val="247"/>
              </w:numPr>
              <w:rPr>
                <w:rFonts w:ascii="Calibri" w:hAnsi="Calibri" w:cs="Calibri"/>
                <w:sz w:val="22"/>
                <w:szCs w:val="22"/>
              </w:rPr>
            </w:pPr>
            <w:r>
              <w:rPr>
                <w:rFonts w:ascii="Calibri" w:hAnsi="Calibri" w:cs="Calibri"/>
                <w:sz w:val="22"/>
                <w:szCs w:val="22"/>
              </w:rPr>
              <w:t xml:space="preserve">A payment shall still be applied to an account locked by Remittance or Adjustment; any other Cashiering action on the account (cancellation, reinstatement, disposition) shall be refused with the name of the team holding the lock.</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8"/>
              </w:numPr>
              <w:rPr>
                <w:rFonts w:ascii="Calibri" w:hAnsi="Calibri" w:cs="Calibri"/>
                <w:sz w:val="22"/>
                <w:szCs w:val="22"/>
              </w:rPr>
            </w:pPr>
            <w:r>
              <w:rPr>
                <w:rFonts w:ascii="Calibri" w:hAnsi="Calibri" w:cs="Calibri"/>
                <w:sz w:val="22"/>
                <w:szCs w:val="22"/>
              </w:rPr>
              <w:t xml:space="preserve">A payment for an account in a remittance batch is applied; a disposition to that account is refused with the message that the account is locked by Remittance.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Receipts (posting, application, journal) (Appendix E.4)</w:t>
            </w:r>
          </w:p>
          <w:p>
            <w:pPr>
              <w:rPr>
                <w:rFonts w:ascii="Calibri" w:hAnsi="Calibri" w:cs="Calibri"/>
                <w:sz w:val="20"/>
                <w:szCs w:val="20"/>
              </w:rPr>
            </w:pPr>
            <w:r>
              <w:rPr>
                <w:rFonts w:ascii="Calibri" w:hAnsi="Calibri" w:cs="Calibri"/>
                <w:sz w:val="20"/>
                <w:szCs w:val="20"/>
              </w:rPr>
              <w:t xml:space="preserve">BIBS reference: FR-OP-002, FR-OP-006, FR-OP-010, FR-OP-011, FR-OP-013, FR-OP-018, FR-OP-019, FR-OP-021, FR-OP-022, FR-OP-023, FR-OP-025, FR-OP-027, FR-OP-113</w:t>
            </w:r>
          </w:p>
        </w:tc>
      </w:tr>
      <w:tr w:rsidR="009A43D9" w:rsidTr="11E56ED0" w14:paraId="7B690876"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FFD9D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FRS.CSH.02.06</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26C79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879E40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 / OR Template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F2F74BD" w14:textId="2D4901AE">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43B2A682">
              <w:rPr>
                <w:rFonts w:ascii="Calibri" w:hAnsi="Calibri" w:eastAsia="Calibri" w:cs="Calibri"/>
                <w:color w:val="000000" w:themeColor="text1" w:themeTint="FF" w:themeShade="FF"/>
                <w:sz w:val="22"/>
                <w:szCs w:val="22"/>
              </w:rPr>
              <w:t>6</w:t>
            </w:r>
            <w:r w:rsidRPr="43591555" w:rsidR="00D40D51">
              <w:rPr>
                <w:rFonts w:ascii="Calibri" w:hAnsi="Calibri" w:eastAsia="Calibri" w:cs="Calibri"/>
                <w:color w:val="000000" w:themeColor="text1" w:themeTint="FF" w:themeShade="FF"/>
                <w:sz w:val="22"/>
                <w:szCs w:val="22"/>
              </w:rPr>
              <w:t xml:space="preserve">.01. The system shall provide a facility that will allow authorized user to configure an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template online.</w:t>
            </w:r>
          </w:p>
          <w:p w:rsidR="009A43D9" w:rsidRDefault="00D40D51" w14:paraId="3D4F595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MBS</w:t>
            </w:r>
          </w:p>
          <w:p w:rsidR="009A43D9" w:rsidRDefault="00D40D51" w14:paraId="1C3553B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 Template set up</w:t>
            </w:r>
          </w:p>
          <w:p w:rsidR="009A43D9" w:rsidRDefault="00D40D51" w14:paraId="4FF2A5A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pPr>
              <w:pStyle w:val="ListParagraph"/>
              <w:numPr>
                <w:ilvl w:val="0"/>
                <w:numId w:val="167"/>
              </w:numPr>
              <w:rPr>
                <w:rFonts w:ascii="Calibri" w:hAnsi="Calibri" w:cs="Calibri"/>
                <w:sz w:val="22"/>
                <w:szCs w:val="22"/>
              </w:rPr>
            </w:pPr>
            <w:r>
              <w:rPr>
                <w:rFonts w:ascii="Calibri" w:hAnsi="Calibri" w:cs="Calibri"/>
                <w:sz w:val="22"/>
                <w:szCs w:val="22"/>
              </w:rPr>
              <w:t xml:space="preserve">A template change made by MBS shall take effect only after another authorised user approves it; the earlier versions of the template are kept with their effective dates.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8"/>
              </w:numPr>
              <w:rPr>
                <w:rFonts w:ascii="Calibri" w:hAnsi="Calibri" w:cs="Calibri"/>
                <w:sz w:val="22"/>
                <w:szCs w:val="22"/>
              </w:rPr>
            </w:pPr>
            <w:r>
              <w:rPr>
                <w:rFonts w:ascii="Calibri" w:hAnsi="Calibri" w:cs="Calibri"/>
                <w:sz w:val="22"/>
                <w:szCs w:val="22"/>
              </w:rPr>
              <w:t xml:space="preserve">A change of the footer line 1 of the OR template approved on a date is printed on the ORs printed from that date.</w:t>
            </w:r>
          </w:p>
          <w:p w:rsidR="009A43D9" w:rsidRDefault="009A43D9" w14:paraId="71887C79" w14:textId="77777777">
            <w:pPr>
              <w:widowControl w:val="0"/>
              <w:rPr>
                <w:rFonts w:ascii="Calibri" w:hAnsi="Calibri" w:eastAsia="Calibri" w:cs="Calibri"/>
                <w:color w:val="000000"/>
                <w:sz w:val="22"/>
                <w:szCs w:val="22"/>
              </w:rPr>
            </w:pPr>
          </w:p>
          <w:p w:rsidR="009A43D9" w:rsidP="43591555" w:rsidRDefault="00D40D51" w14:paraId="41234AA6" w14:textId="58DB26D3">
            <w:pPr>
              <w:pStyle w:val="Normal"/>
              <w:widowControl w:val="0"/>
              <w:rPr>
                <w:rFonts w:ascii="Calibri" w:hAnsi="Calibri" w:eastAsia="Calibri" w:cs="Calibri"/>
                <w:b w:val="1"/>
                <w:bCs w:val="1"/>
                <w:color w:val="000000"/>
                <w:sz w:val="22"/>
                <w:szCs w:val="22"/>
              </w:rPr>
            </w:pPr>
            <w:r w:rsidRPr="43591555" w:rsidR="060CADD4">
              <w:rPr>
                <w:rFonts w:ascii="Calibri" w:hAnsi="Calibri" w:eastAsia="Calibri" w:cs="Calibri"/>
                <w:color w:val="000000" w:themeColor="text1" w:themeTint="FF" w:themeShade="FF"/>
                <w:sz w:val="22"/>
                <w:szCs w:val="22"/>
              </w:rPr>
              <w:t xml:space="preserve">FRS.CSH.02.06.02 </w:t>
            </w:r>
            <w:r w:rsidRPr="43591555" w:rsidR="00D40D51">
              <w:rPr>
                <w:rFonts w:ascii="Calibri" w:hAnsi="Calibri" w:eastAsia="Calibri" w:cs="Calibri"/>
                <w:b w:val="1"/>
                <w:bCs w:val="1"/>
                <w:color w:val="000000" w:themeColor="text1" w:themeTint="FF" w:themeShade="FF"/>
                <w:sz w:val="22"/>
                <w:szCs w:val="22"/>
              </w:rPr>
              <w:t>OR Template set up</w:t>
            </w:r>
          </w:p>
          <w:p w:rsidR="009A43D9" w:rsidRDefault="00D40D51" w14:paraId="47BB50F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1896309E"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38E9E96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255C2C8B" w14:textId="77777777">
            <w:pPr>
              <w:widowControl w:val="0"/>
              <w:numPr>
                <w:ilvl w:val="1"/>
                <w:numId w:val="21"/>
              </w:numPr>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762F7FF" w14:textId="77777777">
            <w:pPr>
              <w:widowControl w:val="0"/>
              <w:numPr>
                <w:ilvl w:val="1"/>
                <w:numId w:val="21"/>
              </w:numPr>
            </w:pPr>
            <w:r>
              <w:rPr>
                <w:rFonts w:ascii="Arial" w:hAnsi="Arial" w:eastAsia="Calibri" w:cs="Calibri"/>
                <w:color w:val="000000"/>
                <w:sz w:val="18"/>
                <w:szCs w:val="18"/>
              </w:rPr>
              <w:t>Company Description: A subsidiary of BDO Unibank Inc.</w:t>
            </w:r>
          </w:p>
          <w:p w:rsidR="009A43D9" w:rsidRDefault="00D40D51" w14:paraId="37CAD3FC" w14:textId="77777777">
            <w:pPr>
              <w:widowControl w:val="0"/>
              <w:numPr>
                <w:ilvl w:val="1"/>
                <w:numId w:val="21"/>
              </w:numPr>
            </w:pPr>
            <w:r>
              <w:rPr>
                <w:rFonts w:ascii="Arial" w:hAnsi="Arial" w:eastAsia="Calibri" w:cs="Calibri"/>
                <w:color w:val="000000"/>
                <w:sz w:val="18"/>
                <w:szCs w:val="18"/>
              </w:rPr>
              <w:t>Company Address:</w:t>
            </w:r>
          </w:p>
          <w:p w:rsidR="009A43D9" w:rsidRDefault="009A43D9" w14:paraId="3B7FD67C" w14:textId="77777777">
            <w:pPr>
              <w:widowControl w:val="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09C6097B" w14:textId="77777777">
              <w:trPr>
                <w:trHeight w:val="536"/>
              </w:trPr>
              <w:tc>
                <w:tcPr>
                  <w:tcW w:w="808" w:type="dxa"/>
                  <w:vAlign w:val="center"/>
                </w:tcPr>
                <w:p w:rsidR="009A43D9" w:rsidRDefault="00D40D51" w14:paraId="05562C7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1534" w:type="dxa"/>
                  <w:vAlign w:val="center"/>
                </w:tcPr>
                <w:p w:rsidR="009A43D9" w:rsidRDefault="00D40D51" w14:paraId="0EE55E9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1</w:t>
                  </w:r>
                </w:p>
              </w:tc>
              <w:tc>
                <w:tcPr>
                  <w:tcW w:w="1075" w:type="dxa"/>
                  <w:vAlign w:val="center"/>
                </w:tcPr>
                <w:p w:rsidR="009A43D9" w:rsidRDefault="00D40D51" w14:paraId="58ED7D2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2</w:t>
                  </w:r>
                </w:p>
              </w:tc>
              <w:tc>
                <w:tcPr>
                  <w:tcW w:w="1533" w:type="dxa"/>
                  <w:vAlign w:val="center"/>
                </w:tcPr>
                <w:p w:rsidR="009A43D9" w:rsidRDefault="00D40D51" w14:paraId="282CE25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3</w:t>
                  </w:r>
                </w:p>
              </w:tc>
            </w:tr>
            <w:tr w:rsidR="009A43D9" w14:paraId="073D2BD8" w14:textId="77777777">
              <w:trPr>
                <w:trHeight w:val="906"/>
              </w:trPr>
              <w:tc>
                <w:tcPr>
                  <w:tcW w:w="808" w:type="dxa"/>
                  <w:vAlign w:val="center"/>
                </w:tcPr>
                <w:p w:rsidR="009A43D9" w:rsidRDefault="00D40D51" w14:paraId="08533C4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6B8BD61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52BA6A2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4E41DEA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59B5FD79" w14:textId="77777777">
              <w:trPr>
                <w:trHeight w:val="976"/>
              </w:trPr>
              <w:tc>
                <w:tcPr>
                  <w:tcW w:w="808" w:type="dxa"/>
                  <w:vAlign w:val="center"/>
                </w:tcPr>
                <w:p w:rsidR="009A43D9" w:rsidRDefault="00D40D51" w14:paraId="2FE3327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4972B82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2D452BB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36EED47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C81FC77" w14:textId="77777777">
              <w:trPr>
                <w:trHeight w:val="976"/>
              </w:trPr>
              <w:tc>
                <w:tcPr>
                  <w:tcW w:w="808" w:type="dxa"/>
                  <w:vAlign w:val="center"/>
                </w:tcPr>
                <w:p w:rsidR="009A43D9" w:rsidRDefault="00D40D51" w14:paraId="25FD8E6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60DC452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6866C45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67FF324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4262DCF5" w14:textId="77777777">
              <w:trPr>
                <w:trHeight w:val="1196"/>
              </w:trPr>
              <w:tc>
                <w:tcPr>
                  <w:tcW w:w="808" w:type="dxa"/>
                  <w:vAlign w:val="center"/>
                </w:tcPr>
                <w:p w:rsidR="009A43D9" w:rsidRDefault="00D40D51" w14:paraId="0814BA4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1A50518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530EECE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289436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01D67F2E" w14:textId="77777777">
              <w:trPr>
                <w:trHeight w:val="756"/>
              </w:trPr>
              <w:tc>
                <w:tcPr>
                  <w:tcW w:w="808" w:type="dxa"/>
                  <w:vAlign w:val="center"/>
                </w:tcPr>
                <w:p w:rsidR="009A43D9" w:rsidRDefault="00D40D51" w14:paraId="51BDC29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2BB9455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64CF4E2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4EFBFB3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2FC5DD49" w14:textId="77777777">
              <w:trPr>
                <w:trHeight w:val="976"/>
              </w:trPr>
              <w:tc>
                <w:tcPr>
                  <w:tcW w:w="808" w:type="dxa"/>
                  <w:vAlign w:val="center"/>
                </w:tcPr>
                <w:p w:rsidR="009A43D9" w:rsidRDefault="00D40D51" w14:paraId="7F51B14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55013FF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4056F02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7128D6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07C160A4" w14:textId="77777777">
              <w:trPr>
                <w:trHeight w:val="1416"/>
              </w:trPr>
              <w:tc>
                <w:tcPr>
                  <w:tcW w:w="808" w:type="dxa"/>
                  <w:vAlign w:val="center"/>
                </w:tcPr>
                <w:p w:rsidR="009A43D9" w:rsidRDefault="00D40D51" w14:paraId="314C097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3605FB5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7716BE7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49506C8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2EA8BD83" w14:textId="77777777">
              <w:trPr>
                <w:trHeight w:val="756"/>
              </w:trPr>
              <w:tc>
                <w:tcPr>
                  <w:tcW w:w="808" w:type="dxa"/>
                  <w:vAlign w:val="center"/>
                </w:tcPr>
                <w:p w:rsidR="009A43D9" w:rsidRDefault="00D40D51" w14:paraId="7FAAB2D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0B56855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24BFDFB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5177D60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1C2D2B23" w14:textId="77777777">
              <w:trPr>
                <w:trHeight w:val="1196"/>
              </w:trPr>
              <w:tc>
                <w:tcPr>
                  <w:tcW w:w="808" w:type="dxa"/>
                  <w:vAlign w:val="center"/>
                </w:tcPr>
                <w:p w:rsidR="009A43D9" w:rsidRDefault="00D40D51" w14:paraId="12A3BC3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297A461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B3526A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CC85E0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3EE300C6" w14:textId="77777777">
            <w:pPr>
              <w:widowControl w:val="0"/>
              <w:numPr>
                <w:ilvl w:val="1"/>
                <w:numId w:val="21"/>
              </w:numPr>
            </w:pPr>
            <w:r>
              <w:rPr>
                <w:rFonts w:ascii="Arial" w:hAnsi="Arial" w:eastAsia="Calibri" w:cs="Calibri"/>
                <w:color w:val="000000"/>
                <w:sz w:val="18"/>
                <w:szCs w:val="18"/>
              </w:rPr>
              <w:t xml:space="preserve">Company VAT: </w:t>
            </w:r>
          </w:p>
          <w:p w:rsidR="009A43D9" w:rsidRDefault="009A43D9" w14:paraId="38D6B9B6" w14:textId="77777777">
            <w:pPr>
              <w:widowControl w:val="0"/>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3E49542C" w14:textId="77777777">
              <w:trPr>
                <w:trHeight w:val="316"/>
              </w:trPr>
              <w:tc>
                <w:tcPr>
                  <w:tcW w:w="2158" w:type="dxa"/>
                  <w:vAlign w:val="center"/>
                </w:tcPr>
                <w:p w:rsidR="009A43D9" w:rsidRDefault="00D40D51" w14:paraId="56CF845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2340" w:type="dxa"/>
                  <w:vAlign w:val="center"/>
                </w:tcPr>
                <w:p w:rsidR="009A43D9" w:rsidRDefault="00D40D51" w14:paraId="2A07E00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TIN</w:t>
                  </w:r>
                </w:p>
              </w:tc>
            </w:tr>
            <w:tr w:rsidR="009A43D9" w14:paraId="5A67A4C0" w14:textId="77777777">
              <w:trPr>
                <w:trHeight w:val="492"/>
              </w:trPr>
              <w:tc>
                <w:tcPr>
                  <w:tcW w:w="2158" w:type="dxa"/>
                  <w:vAlign w:val="center"/>
                </w:tcPr>
                <w:p w:rsidR="009A43D9" w:rsidRDefault="00D40D51" w14:paraId="4C44EB1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65C8484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2EED7FBF" w14:textId="77777777">
              <w:trPr>
                <w:trHeight w:val="450"/>
              </w:trPr>
              <w:tc>
                <w:tcPr>
                  <w:tcW w:w="2158" w:type="dxa"/>
                  <w:vAlign w:val="center"/>
                </w:tcPr>
                <w:p w:rsidR="009A43D9" w:rsidRDefault="00D40D51" w14:paraId="37A7341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6AE9BBC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7EB053A9" w14:textId="77777777">
              <w:trPr>
                <w:trHeight w:val="450"/>
              </w:trPr>
              <w:tc>
                <w:tcPr>
                  <w:tcW w:w="2158" w:type="dxa"/>
                  <w:vAlign w:val="center"/>
                </w:tcPr>
                <w:p w:rsidR="009A43D9" w:rsidRDefault="00D40D51" w14:paraId="625222B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40A509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74619638" w14:textId="77777777">
              <w:trPr>
                <w:trHeight w:val="450"/>
              </w:trPr>
              <w:tc>
                <w:tcPr>
                  <w:tcW w:w="2158" w:type="dxa"/>
                  <w:vAlign w:val="center"/>
                </w:tcPr>
                <w:p w:rsidR="009A43D9" w:rsidRDefault="00D40D51" w14:paraId="3B334AF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38EB0E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5A7B45C7" w14:textId="77777777">
              <w:trPr>
                <w:trHeight w:val="359"/>
              </w:trPr>
              <w:tc>
                <w:tcPr>
                  <w:tcW w:w="2158" w:type="dxa"/>
                  <w:vAlign w:val="center"/>
                </w:tcPr>
                <w:p w:rsidR="009A43D9" w:rsidRDefault="00D40D51" w14:paraId="4195CEA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446848D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65C27C95" w14:textId="77777777">
              <w:trPr>
                <w:trHeight w:val="366"/>
              </w:trPr>
              <w:tc>
                <w:tcPr>
                  <w:tcW w:w="2158" w:type="dxa"/>
                  <w:vAlign w:val="center"/>
                </w:tcPr>
                <w:p w:rsidR="009A43D9" w:rsidRDefault="00D40D51" w14:paraId="14CA2BB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D02355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164FB78A" w14:textId="77777777">
              <w:trPr>
                <w:trHeight w:val="275"/>
              </w:trPr>
              <w:tc>
                <w:tcPr>
                  <w:tcW w:w="2158" w:type="dxa"/>
                  <w:vAlign w:val="center"/>
                </w:tcPr>
                <w:p w:rsidR="009A43D9" w:rsidRDefault="00D40D51" w14:paraId="7916F1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1AA5465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4FC0FD08" w14:textId="77777777">
              <w:trPr>
                <w:trHeight w:val="267"/>
              </w:trPr>
              <w:tc>
                <w:tcPr>
                  <w:tcW w:w="2158" w:type="dxa"/>
                  <w:vAlign w:val="center"/>
                </w:tcPr>
                <w:p w:rsidR="009A43D9" w:rsidRDefault="00D40D51" w14:paraId="247286E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370B253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44BF02B9" w14:textId="77777777">
              <w:trPr>
                <w:trHeight w:val="327"/>
              </w:trPr>
              <w:tc>
                <w:tcPr>
                  <w:tcW w:w="2158" w:type="dxa"/>
                  <w:vAlign w:val="center"/>
                </w:tcPr>
                <w:p w:rsidR="009A43D9" w:rsidRDefault="00D40D51" w14:paraId="33BA01E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4AA5839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D40D51" w14:paraId="50DBF20A"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49F5543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1: BDO Insure is the Trademark of BDO Insurance </w:t>
            </w:r>
            <w:r>
              <w:rPr>
                <w:rFonts w:ascii="Calibri" w:hAnsi="Calibri" w:eastAsia="Calibri" w:cs="Calibri"/>
                <w:color w:val="000000"/>
                <w:sz w:val="22"/>
                <w:szCs w:val="22"/>
              </w:rPr>
              <w:t>and Reinsurance Brokers, Inc. | BDO Insurance and Reinsurance Brokers, Inc. is a licensed broker of the Insurance Commission of the Philippines.</w:t>
            </w:r>
          </w:p>
          <w:p w:rsidR="009A43D9" w:rsidRDefault="00D40D51" w14:paraId="1694F16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2: ACKNOWLEDGEMENT CERTIFICATE NO. &lt;certificate number&gt; Date issued &lt;Print date&gt; Series Range: 0000000001 – 0009999999</w:t>
            </w:r>
          </w:p>
          <w:p w:rsidR="009A43D9" w:rsidRDefault="00D40D51" w14:paraId="26A535A4" w14:textId="77777777">
            <w:pPr>
              <w:widowControl w:val="0"/>
              <w:numPr>
                <w:ilvl w:val="1"/>
                <w:numId w:val="21"/>
              </w:numPr>
            </w:pPr>
            <w:r>
              <w:rPr>
                <w:rFonts w:ascii="Calibri" w:hAnsi="Calibri" w:eastAsia="Calibri" w:cs="Calibri"/>
                <w:color w:val="000000"/>
                <w:sz w:val="22"/>
                <w:szCs w:val="22"/>
              </w:rPr>
              <w:t xml:space="preserve">Line 3: </w:t>
            </w:r>
            <w:r>
              <w:rPr>
                <w:rFonts w:ascii="Calibri" w:hAnsi="Calibri" w:eastAsia="Calibri" w:cs="Calibri"/>
                <w:b/>
                <w:bCs/>
                <w:color w:val="000000"/>
                <w:sz w:val="22"/>
                <w:szCs w:val="22"/>
              </w:rPr>
              <w:t>THIS DOCUMENT IS NOT VALID FOR CLAIM OF INPUT TAX.</w:t>
            </w:r>
          </w:p>
          <w:p w:rsidR="009A43D9" w:rsidRDefault="00D40D51" w14:paraId="3B5DA9D0"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4: Client’s Copy or BDOI Copy</w:t>
            </w:r>
          </w:p>
          <w:p w:rsidR="009A43D9" w:rsidRDefault="00D40D51" w14:paraId="217FA68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2AE6FA2C"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Received From: &lt;Insurer Name&gt;</w:t>
            </w:r>
          </w:p>
          <w:p w:rsidR="009A43D9" w:rsidRDefault="00D40D51" w14:paraId="22C96AC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Address: &lt;Insurer Address&gt;</w:t>
            </w:r>
          </w:p>
          <w:p w:rsidR="009A43D9" w:rsidRDefault="00D40D51" w14:paraId="1EFB57A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TIN: &lt;Insurer TIN&gt;</w:t>
            </w:r>
          </w:p>
          <w:p w:rsidR="009A43D9" w:rsidRDefault="00D40D51" w14:paraId="06FFF14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Form of Payment: &lt;Payment Type&gt;</w:t>
            </w:r>
          </w:p>
          <w:p w:rsidR="009A43D9" w:rsidRDefault="00D40D51" w14:paraId="04026F8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Paid Amount (words): &lt;Paid amount in words&gt;</w:t>
            </w:r>
          </w:p>
          <w:p w:rsidR="009A43D9" w:rsidRDefault="00D40D51" w14:paraId="7F37264D"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Paid Amount: &lt;Paid amount&gt;</w:t>
            </w:r>
          </w:p>
          <w:p w:rsidR="009A43D9" w:rsidRDefault="00D40D51" w14:paraId="518B2E31" w14:textId="77777777">
            <w:pPr>
              <w:widowControl w:val="0"/>
              <w:numPr>
                <w:ilvl w:val="1"/>
                <w:numId w:val="21"/>
              </w:numPr>
              <w:rPr>
                <w:rFonts w:ascii="Calibri" w:hAnsi="Calibri" w:eastAsia="Calibri" w:cs="Calibri"/>
                <w:color w:val="000000"/>
                <w:sz w:val="22"/>
                <w:szCs w:val="22"/>
              </w:rPr>
            </w:pPr>
            <w:commentRangeStart w:id="52"/>
            <w:r>
              <w:rPr>
                <w:rFonts w:ascii="Calibri" w:hAnsi="Calibri" w:eastAsia="Calibri" w:cs="Calibri"/>
                <w:color w:val="000000"/>
                <w:sz w:val="22"/>
                <w:szCs w:val="22"/>
              </w:rPr>
              <w:t xml:space="preserve">In payment of: </w:t>
            </w:r>
            <w:commentRangeEnd w:id="52"/>
            <w:r>
              <w:rPr>
                <w:rStyle w:val="CommentReference"/>
                <w:rFonts w:ascii="Calibri" w:hAnsi="Calibri" w:eastAsia="Calibri" w:cs="Calibri"/>
                <w:color w:val="000000"/>
                <w:sz w:val="22"/>
                <w:szCs w:val="22"/>
              </w:rPr>
              <w:commentReference w:id="52"/>
            </w:r>
            <w:r>
              <w:rPr>
                <w:rFonts w:ascii="Calibri" w:hAnsi="Calibri" w:eastAsia="Calibri" w:cs="Calibri"/>
                <w:color w:val="000000"/>
                <w:sz w:val="22"/>
                <w:szCs w:val="22"/>
              </w:rPr>
              <w:t>&lt;Official Receipt Type&gt;</w:t>
            </w:r>
          </w:p>
          <w:p w:rsidR="009A43D9" w:rsidRDefault="00D40D51" w14:paraId="57FC4BE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Bank/Branch: &lt;Insurer Bank&gt;</w:t>
            </w:r>
          </w:p>
          <w:p w:rsidR="009A43D9" w:rsidRDefault="00D40D51" w14:paraId="4E349F54"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No: &lt;Check Number&gt;</w:t>
            </w:r>
          </w:p>
          <w:p w:rsidR="009A43D9" w:rsidRDefault="00D40D51" w14:paraId="469C063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Date: &lt;Check Date&gt;</w:t>
            </w:r>
          </w:p>
          <w:p w:rsidR="009A43D9" w:rsidRDefault="00D40D51" w14:paraId="56A25D5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AC No: &lt;certificate number&gt;</w:t>
            </w:r>
          </w:p>
          <w:p w:rsidR="009A43D9" w:rsidRDefault="00D40D51" w14:paraId="4544E6C0" w14:textId="77777777">
            <w:pPr>
              <w:widowControl w:val="0"/>
              <w:numPr>
                <w:ilvl w:val="1"/>
                <w:numId w:val="21"/>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Date Issued: &lt;Print Date&gt;</w:t>
            </w:r>
          </w:p>
          <w:p>
            <w:pPr>
              <w:pStyle w:val="ListParagraph"/>
              <w:numPr>
                <w:ilvl w:val="0"/>
                <w:numId w:val="169"/>
              </w:numPr>
              <w:rPr>
                <w:rFonts w:ascii="Calibri" w:hAnsi="Calibri" w:cs="Calibri"/>
                <w:sz w:val="22"/>
                <w:szCs w:val="22"/>
              </w:rPr>
            </w:pPr>
            <w:r>
              <w:rPr>
                <w:rFonts w:ascii="Calibri" w:hAnsi="Calibri" w:cs="Calibri"/>
                <w:sz w:val="22"/>
                <w:szCs w:val="22"/>
              </w:rPr>
              <w:t xml:space="preserve">Company Address and Company VAT shall be taken from the company record, as on the sample AR of Appendix A (43F to 44F BDO Corporate Center Ortigas, 12 ADB Avenue, Ortigas Center, Wack-Wack Greenhills, City of Mandaluyong, Philippines 1550; VAT TIN 005-058-126-00000).</w:t>
            </w:r>
          </w:p>
          <w:p>
            <w:pPr>
              <w:pStyle w:val="ListParagraph"/>
              <w:numPr>
                <w:ilvl w:val="0"/>
                <w:numId w:val="169"/>
              </w:numPr>
              <w:rPr>
                <w:rFonts w:ascii="Calibri" w:hAnsi="Calibri" w:cs="Calibri"/>
                <w:sz w:val="22"/>
                <w:szCs w:val="22"/>
              </w:rPr>
            </w:pPr>
            <w:r>
              <w:rPr>
                <w:rFonts w:ascii="Calibri" w:hAnsi="Calibri" w:cs="Calibri"/>
                <w:sz w:val="22"/>
                <w:szCs w:val="22"/>
              </w:rPr>
              <w:t xml:space="preserve">The Paid Amount in words shall be written in English with the pesos and the centavos, as on the sample AR ("Five Million Five Hundred Forty One Thousand One Pesos and Twenty Six Centavos").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0"/>
              </w:numPr>
              <w:rPr>
                <w:rFonts w:ascii="Calibri" w:hAnsi="Calibri" w:cs="Calibri"/>
                <w:sz w:val="22"/>
                <w:szCs w:val="22"/>
              </w:rPr>
            </w:pPr>
            <w:r>
              <w:rPr>
                <w:rFonts w:ascii="Calibri" w:hAnsi="Calibri" w:cs="Calibri"/>
                <w:sz w:val="22"/>
                <w:szCs w:val="22"/>
              </w:rPr>
              <w:t xml:space="preserve">A printed OR shows the company address and VAT TIN of the company record and the paid amount in words and in figures.</w:t>
            </w:r>
          </w:p>
          <w:p w:rsidR="009A43D9" w:rsidP="43591555" w:rsidRDefault="00D40D51" w14:paraId="09185240" w14:textId="36CABFE8">
            <w:pPr>
              <w:pStyle w:val="Normal"/>
              <w:widowControl w:val="0"/>
              <w:rPr>
                <w:rFonts w:ascii="Calibri" w:hAnsi="Calibri" w:eastAsia="Calibri" w:cs="Calibri"/>
                <w:b w:val="1"/>
                <w:bCs w:val="1"/>
                <w:color w:val="000000"/>
                <w:sz w:val="22"/>
                <w:szCs w:val="22"/>
              </w:rPr>
            </w:pPr>
            <w:r w:rsidRPr="43591555" w:rsidR="7042FCF6">
              <w:rPr>
                <w:rFonts w:ascii="Calibri" w:hAnsi="Calibri" w:eastAsia="Calibri" w:cs="Calibri"/>
                <w:color w:val="000000" w:themeColor="text1" w:themeTint="FF" w:themeShade="FF"/>
                <w:sz w:val="22"/>
                <w:szCs w:val="22"/>
              </w:rPr>
              <w:t xml:space="preserve">FRS.CSH.02.06.03 </w:t>
            </w:r>
            <w:r w:rsidRPr="43591555" w:rsidR="00D40D51">
              <w:rPr>
                <w:rFonts w:ascii="Calibri" w:hAnsi="Calibri" w:eastAsia="Calibri" w:cs="Calibri"/>
                <w:b w:val="1"/>
                <w:bCs w:val="1"/>
                <w:color w:val="000000" w:themeColor="text1" w:themeTint="FF" w:themeShade="FF"/>
                <w:sz w:val="22"/>
                <w:szCs w:val="22"/>
              </w:rPr>
              <w:t>AR Template set up</w:t>
            </w:r>
          </w:p>
          <w:p w:rsidR="009A43D9" w:rsidRDefault="00D40D51" w14:paraId="6768CC2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2116CD5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7654140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6EDC767C" w14:textId="77777777">
            <w:pPr>
              <w:widowControl w:val="0"/>
              <w:numPr>
                <w:ilvl w:val="1"/>
                <w:numId w:val="21"/>
              </w:numPr>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17C67BF" w14:textId="77777777">
            <w:pPr>
              <w:widowControl w:val="0"/>
              <w:numPr>
                <w:ilvl w:val="1"/>
                <w:numId w:val="21"/>
              </w:numPr>
            </w:pPr>
            <w:r>
              <w:rPr>
                <w:rFonts w:ascii="Arial" w:hAnsi="Arial" w:eastAsia="Calibri" w:cs="Calibri"/>
                <w:color w:val="000000"/>
                <w:sz w:val="18"/>
                <w:szCs w:val="18"/>
              </w:rPr>
              <w:t>Company Description: A subsidiary of BDO Unibank Inc.</w:t>
            </w:r>
          </w:p>
          <w:p w:rsidR="009A43D9" w:rsidRDefault="00D40D51" w14:paraId="40E3FECD" w14:textId="77777777">
            <w:pPr>
              <w:widowControl w:val="0"/>
              <w:numPr>
                <w:ilvl w:val="1"/>
                <w:numId w:val="21"/>
              </w:numPr>
            </w:pPr>
            <w:r>
              <w:rPr>
                <w:rFonts w:ascii="Arial" w:hAnsi="Arial" w:eastAsia="Calibri" w:cs="Calibri"/>
                <w:color w:val="000000"/>
                <w:sz w:val="18"/>
                <w:szCs w:val="18"/>
              </w:rPr>
              <w:t>Company Address:</w:t>
            </w:r>
          </w:p>
          <w:p w:rsidR="009A43D9" w:rsidRDefault="009A43D9" w14:paraId="22F860BB" w14:textId="77777777">
            <w:pPr>
              <w:widowControl w:val="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41F55C8C" w14:textId="77777777">
              <w:trPr>
                <w:trHeight w:val="536"/>
              </w:trPr>
              <w:tc>
                <w:tcPr>
                  <w:tcW w:w="808" w:type="dxa"/>
                  <w:vAlign w:val="center"/>
                </w:tcPr>
                <w:p w:rsidR="009A43D9" w:rsidRDefault="00D40D51" w14:paraId="317B638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1534" w:type="dxa"/>
                  <w:vAlign w:val="center"/>
                </w:tcPr>
                <w:p w:rsidR="009A43D9" w:rsidRDefault="00D40D51" w14:paraId="3EF6E8D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1</w:t>
                  </w:r>
                </w:p>
              </w:tc>
              <w:tc>
                <w:tcPr>
                  <w:tcW w:w="1075" w:type="dxa"/>
                  <w:vAlign w:val="center"/>
                </w:tcPr>
                <w:p w:rsidR="009A43D9" w:rsidRDefault="00D40D51" w14:paraId="296745B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2</w:t>
                  </w:r>
                </w:p>
              </w:tc>
              <w:tc>
                <w:tcPr>
                  <w:tcW w:w="1533" w:type="dxa"/>
                  <w:vAlign w:val="center"/>
                </w:tcPr>
                <w:p w:rsidR="009A43D9" w:rsidRDefault="00D40D51" w14:paraId="053844C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3</w:t>
                  </w:r>
                </w:p>
              </w:tc>
            </w:tr>
            <w:tr w:rsidR="009A43D9" w14:paraId="076550B1" w14:textId="77777777">
              <w:trPr>
                <w:trHeight w:val="906"/>
              </w:trPr>
              <w:tc>
                <w:tcPr>
                  <w:tcW w:w="808" w:type="dxa"/>
                  <w:vAlign w:val="center"/>
                </w:tcPr>
                <w:p w:rsidR="009A43D9" w:rsidRDefault="00D40D51" w14:paraId="638F723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40BD15C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1760B83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18163D1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7CF14C2D" w14:textId="77777777">
              <w:trPr>
                <w:trHeight w:val="976"/>
              </w:trPr>
              <w:tc>
                <w:tcPr>
                  <w:tcW w:w="808" w:type="dxa"/>
                  <w:vAlign w:val="center"/>
                </w:tcPr>
                <w:p w:rsidR="009A43D9" w:rsidRDefault="00D40D51" w14:paraId="6D60F7D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19D14B5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494CAC0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42A91E6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62FB1B4E" w14:textId="77777777">
              <w:trPr>
                <w:trHeight w:val="976"/>
              </w:trPr>
              <w:tc>
                <w:tcPr>
                  <w:tcW w:w="808" w:type="dxa"/>
                  <w:vAlign w:val="center"/>
                </w:tcPr>
                <w:p w:rsidR="009A43D9" w:rsidRDefault="00D40D51" w14:paraId="655C75F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1E12916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17DC1F3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388E754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51EDE1E2" w14:textId="77777777">
              <w:trPr>
                <w:trHeight w:val="1196"/>
              </w:trPr>
              <w:tc>
                <w:tcPr>
                  <w:tcW w:w="808" w:type="dxa"/>
                  <w:vAlign w:val="center"/>
                </w:tcPr>
                <w:p w:rsidR="009A43D9" w:rsidRDefault="00D40D51" w14:paraId="4D3E900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3CFABD0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19A05CC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3B2CA28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445795F4" w14:textId="77777777">
              <w:trPr>
                <w:trHeight w:val="756"/>
              </w:trPr>
              <w:tc>
                <w:tcPr>
                  <w:tcW w:w="808" w:type="dxa"/>
                  <w:vAlign w:val="center"/>
                </w:tcPr>
                <w:p w:rsidR="009A43D9" w:rsidRDefault="00D40D51" w14:paraId="5ABC4E7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43D24CB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29FC1D0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01D5E0C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574A00A9" w14:textId="77777777">
              <w:trPr>
                <w:trHeight w:val="976"/>
              </w:trPr>
              <w:tc>
                <w:tcPr>
                  <w:tcW w:w="808" w:type="dxa"/>
                  <w:vAlign w:val="center"/>
                </w:tcPr>
                <w:p w:rsidR="009A43D9" w:rsidRDefault="00D40D51" w14:paraId="4DE277C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65787CF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35F89EC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909168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3658B351" w14:textId="77777777">
              <w:trPr>
                <w:trHeight w:val="1416"/>
              </w:trPr>
              <w:tc>
                <w:tcPr>
                  <w:tcW w:w="808" w:type="dxa"/>
                  <w:vAlign w:val="center"/>
                </w:tcPr>
                <w:p w:rsidR="009A43D9" w:rsidRDefault="00D40D51" w14:paraId="5558BCD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7054E08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0977779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1496C2F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0FFB4E1F" w14:textId="77777777">
              <w:trPr>
                <w:trHeight w:val="756"/>
              </w:trPr>
              <w:tc>
                <w:tcPr>
                  <w:tcW w:w="808" w:type="dxa"/>
                  <w:vAlign w:val="center"/>
                </w:tcPr>
                <w:p w:rsidR="009A43D9" w:rsidRDefault="00D40D51" w14:paraId="74EDC40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16F70B9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1D586BD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2422983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5EE36B8" w14:textId="77777777">
              <w:trPr>
                <w:trHeight w:val="1196"/>
              </w:trPr>
              <w:tc>
                <w:tcPr>
                  <w:tcW w:w="808" w:type="dxa"/>
                  <w:vAlign w:val="center"/>
                </w:tcPr>
                <w:p w:rsidR="009A43D9" w:rsidRDefault="00D40D51" w14:paraId="6540BCB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7481B7D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2A5D61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128F71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4925577C" w14:textId="77777777">
            <w:pPr>
              <w:widowControl w:val="0"/>
              <w:numPr>
                <w:ilvl w:val="1"/>
                <w:numId w:val="21"/>
              </w:numPr>
              <w:rPr>
                <w:rFonts w:ascii="Arial" w:hAnsi="Arial" w:eastAsia="Calibri" w:cs="Calibri"/>
                <w:color w:val="000000"/>
                <w:sz w:val="18"/>
                <w:szCs w:val="18"/>
              </w:rPr>
            </w:pPr>
            <w:r>
              <w:rPr>
                <w:rFonts w:ascii="Arial" w:hAnsi="Arial" w:eastAsia="Calibri" w:cs="Calibri"/>
                <w:color w:val="000000"/>
                <w:sz w:val="18"/>
                <w:szCs w:val="18"/>
              </w:rPr>
              <w:t xml:space="preserve">Company VAT: </w:t>
            </w:r>
          </w:p>
          <w:p w:rsidR="009A43D9" w:rsidRDefault="009A43D9" w14:paraId="698536F5" w14:textId="77777777">
            <w:pPr>
              <w:widowControl w:val="0"/>
              <w:rPr>
                <w:rFonts w:ascii="Arial" w:hAnsi="Arial" w:eastAsia="Calibri" w:cs="Calibri"/>
                <w:color w:val="000000"/>
                <w:sz w:val="18"/>
                <w:szCs w:val="18"/>
              </w:rPr>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6960D562" w14:textId="77777777">
              <w:trPr>
                <w:trHeight w:val="316"/>
              </w:trPr>
              <w:tc>
                <w:tcPr>
                  <w:tcW w:w="2158" w:type="dxa"/>
                  <w:vAlign w:val="center"/>
                </w:tcPr>
                <w:p w:rsidR="009A43D9" w:rsidRDefault="00D40D51" w14:paraId="2FDF11C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2340" w:type="dxa"/>
                  <w:vAlign w:val="center"/>
                </w:tcPr>
                <w:p w:rsidR="009A43D9" w:rsidRDefault="00D40D51" w14:paraId="767388C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TIN</w:t>
                  </w:r>
                </w:p>
              </w:tc>
            </w:tr>
            <w:tr w:rsidR="009A43D9" w14:paraId="22416841" w14:textId="77777777">
              <w:trPr>
                <w:trHeight w:val="492"/>
              </w:trPr>
              <w:tc>
                <w:tcPr>
                  <w:tcW w:w="2158" w:type="dxa"/>
                  <w:vAlign w:val="center"/>
                </w:tcPr>
                <w:p w:rsidR="009A43D9" w:rsidRDefault="00D40D51" w14:paraId="23E8F69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733A36A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6D84FF08" w14:textId="77777777">
              <w:trPr>
                <w:trHeight w:val="450"/>
              </w:trPr>
              <w:tc>
                <w:tcPr>
                  <w:tcW w:w="2158" w:type="dxa"/>
                  <w:vAlign w:val="center"/>
                </w:tcPr>
                <w:p w:rsidR="009A43D9" w:rsidRDefault="00D40D51" w14:paraId="4760A01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1C6877A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5377DDD3" w14:textId="77777777">
              <w:trPr>
                <w:trHeight w:val="450"/>
              </w:trPr>
              <w:tc>
                <w:tcPr>
                  <w:tcW w:w="2158" w:type="dxa"/>
                  <w:vAlign w:val="center"/>
                </w:tcPr>
                <w:p w:rsidR="009A43D9" w:rsidRDefault="00D40D51" w14:paraId="09A99C4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5AB4AD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09D8EBB4" w14:textId="77777777">
              <w:trPr>
                <w:trHeight w:val="450"/>
              </w:trPr>
              <w:tc>
                <w:tcPr>
                  <w:tcW w:w="2158" w:type="dxa"/>
                  <w:vAlign w:val="center"/>
                </w:tcPr>
                <w:p w:rsidR="009A43D9" w:rsidRDefault="00D40D51" w14:paraId="3EC7419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775C657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234277F4" w14:textId="77777777">
              <w:trPr>
                <w:trHeight w:val="359"/>
              </w:trPr>
              <w:tc>
                <w:tcPr>
                  <w:tcW w:w="2158" w:type="dxa"/>
                  <w:vAlign w:val="center"/>
                </w:tcPr>
                <w:p w:rsidR="009A43D9" w:rsidRDefault="00D40D51" w14:paraId="74621DD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29E2D0B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3D8561EB" w14:textId="77777777">
              <w:trPr>
                <w:trHeight w:val="366"/>
              </w:trPr>
              <w:tc>
                <w:tcPr>
                  <w:tcW w:w="2158" w:type="dxa"/>
                  <w:vAlign w:val="center"/>
                </w:tcPr>
                <w:p w:rsidR="009A43D9" w:rsidRDefault="00D40D51" w14:paraId="769C905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78B68A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43A15181" w14:textId="77777777">
              <w:trPr>
                <w:trHeight w:val="275"/>
              </w:trPr>
              <w:tc>
                <w:tcPr>
                  <w:tcW w:w="2158" w:type="dxa"/>
                  <w:vAlign w:val="center"/>
                </w:tcPr>
                <w:p w:rsidR="009A43D9" w:rsidRDefault="00D40D51" w14:paraId="51C8DCA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6155F5F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7298ECA6" w14:textId="77777777">
              <w:trPr>
                <w:trHeight w:val="267"/>
              </w:trPr>
              <w:tc>
                <w:tcPr>
                  <w:tcW w:w="2158" w:type="dxa"/>
                  <w:vAlign w:val="center"/>
                </w:tcPr>
                <w:p w:rsidR="009A43D9" w:rsidRDefault="00D40D51" w14:paraId="4609D37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2E45698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5E1C5E75" w14:textId="77777777">
              <w:trPr>
                <w:trHeight w:val="327"/>
              </w:trPr>
              <w:tc>
                <w:tcPr>
                  <w:tcW w:w="2158" w:type="dxa"/>
                  <w:vAlign w:val="center"/>
                </w:tcPr>
                <w:p w:rsidR="009A43D9" w:rsidRDefault="00D40D51" w14:paraId="7CE8581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39954A9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9A43D9" w14:paraId="7BC1BAF2" w14:textId="77777777">
            <w:pPr>
              <w:widowControl w:val="0"/>
              <w:rPr>
                <w:rFonts w:ascii="Calibri" w:hAnsi="Calibri" w:eastAsia="Calibri" w:cs="Calibri"/>
                <w:color w:val="000000"/>
                <w:sz w:val="22"/>
                <w:szCs w:val="22"/>
              </w:rPr>
            </w:pPr>
          </w:p>
          <w:p w:rsidR="009A43D9" w:rsidRDefault="00D40D51" w14:paraId="2170FC17"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72638815"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1: </w:t>
            </w:r>
          </w:p>
          <w:p w:rsidR="009A43D9" w:rsidRDefault="00D40D51" w14:paraId="40C4E265"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Note: Official receipt to be issued by the insurance company. </w:t>
            </w:r>
          </w:p>
          <w:p w:rsidR="009A43D9" w:rsidRDefault="00D40D51" w14:paraId="0FB0E725"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“THIS IS A SYSTEM GENERATED RECEIPT. NO SIGNATURE IS REQUIRED.”</w:t>
            </w:r>
          </w:p>
          <w:p w:rsidR="009A43D9" w:rsidRDefault="00D40D51" w14:paraId="6ECE6CB4"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2: BDO Insure is the Trademark of BDO Insurance and Reinsurance Brokers, Inc. | BDO Insurance </w:t>
            </w:r>
            <w:r>
              <w:rPr>
                <w:rFonts w:ascii="Calibri" w:hAnsi="Calibri" w:eastAsia="Calibri" w:cs="Calibri"/>
                <w:color w:val="000000"/>
                <w:sz w:val="22"/>
                <w:szCs w:val="22"/>
              </w:rPr>
              <w:t>and Reinsurance Brokers, Inc. is a licensed broker of the Insurance Commission of the Philippines.</w:t>
            </w:r>
          </w:p>
          <w:p w:rsidR="009A43D9" w:rsidRDefault="00D40D51" w14:paraId="6C77B10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3: ACKNOWLEDGEMENT CERTIFICATE NO. &lt;certificate number&gt; Date issued &lt;Date Issued&gt; Series Range: &lt;Series per Branch&gt;</w:t>
            </w:r>
          </w:p>
          <w:p w:rsidR="009A43D9" w:rsidRDefault="00D40D51" w14:paraId="7AC9EBB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4: </w:t>
            </w:r>
            <w:r>
              <w:rPr>
                <w:rFonts w:ascii="Calibri" w:hAnsi="Calibri" w:eastAsia="Calibri" w:cs="Calibri"/>
                <w:b/>
                <w:bCs/>
                <w:color w:val="000000"/>
                <w:sz w:val="22"/>
                <w:szCs w:val="22"/>
              </w:rPr>
              <w:t>THIS DOCUMENT IS NOT VALID FOR CLAIM OF INPUT TAX.</w:t>
            </w:r>
          </w:p>
          <w:p w:rsidR="009A43D9" w:rsidRDefault="009A43D9" w14:paraId="61C988F9" w14:textId="77777777">
            <w:pPr>
              <w:widowControl w:val="0"/>
              <w:ind w:left="1080"/>
              <w:rPr>
                <w:rFonts w:ascii="Calibri" w:hAnsi="Calibri" w:eastAsia="Calibri" w:cs="Calibri"/>
                <w:color w:val="000000"/>
                <w:sz w:val="22"/>
                <w:szCs w:val="22"/>
              </w:rPr>
            </w:pPr>
          </w:p>
          <w:p w:rsidR="009A43D9" w:rsidRDefault="00D40D51" w14:paraId="1106B17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7BEE7D2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&lt;Reprint tag&gt;</w:t>
            </w:r>
          </w:p>
          <w:p w:rsidR="009A43D9" w:rsidRDefault="00D40D51" w14:paraId="12E0B1C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RECEIVED FROM: </w:t>
            </w:r>
          </w:p>
          <w:p w:rsidR="009A43D9" w:rsidRDefault="00D40D51" w14:paraId="5B84304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DATE:</w:t>
            </w:r>
          </w:p>
          <w:p w:rsidR="009A43D9" w:rsidRDefault="00D40D51" w14:paraId="1D7BB98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TIN:</w:t>
            </w:r>
          </w:p>
          <w:p w:rsidR="009A43D9" w:rsidRDefault="00D40D51" w14:paraId="3FAB6801"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THE SUM OF: &lt;Amount in words&gt;</w:t>
            </w:r>
          </w:p>
          <w:p w:rsidR="009A43D9" w:rsidRDefault="00D40D51" w14:paraId="0FD430B2"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PAYMENT RECEIVED ON BEHALF OF INSURANCE COMPANY:</w:t>
            </w:r>
          </w:p>
          <w:p w:rsidR="009A43D9" w:rsidRDefault="00D40D51" w14:paraId="7B94099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9618FD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29671F67"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REFERENCE NO.:</w:t>
            </w:r>
          </w:p>
          <w:p w:rsidR="009A43D9" w:rsidRDefault="00D40D51" w14:paraId="10AFD197"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51179E2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PAYMENT IN FORM OF:</w:t>
            </w:r>
          </w:p>
          <w:p w:rsidR="009A43D9" w:rsidRDefault="00D40D51" w14:paraId="1789228E"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DETAILS:</w:t>
            </w:r>
          </w:p>
          <w:p w:rsidR="009A43D9" w:rsidRDefault="00D40D51" w14:paraId="41B0D2E7"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Total</w:t>
            </w:r>
          </w:p>
          <w:p w:rsidR="009A43D9" w:rsidRDefault="00D40D51" w14:paraId="12F5F1EF"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1570C931"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Date</w:t>
            </w:r>
          </w:p>
          <w:p w:rsidR="009A43D9" w:rsidRDefault="00D40D51" w14:paraId="51ED783E"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Bank/Branch</w:t>
            </w:r>
          </w:p>
          <w:p w:rsidR="009A43D9" w:rsidRDefault="00D40D51" w14:paraId="7BEE3505"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Cash Total:</w:t>
            </w:r>
          </w:p>
          <w:p>
            <w:pPr>
              <w:pStyle w:val="ListParagraph"/>
              <w:numPr>
                <w:ilvl w:val="0"/>
                <w:numId w:val="171"/>
              </w:numPr>
              <w:rPr>
                <w:rFonts w:ascii="Calibri" w:hAnsi="Calibri" w:cs="Calibri"/>
                <w:sz w:val="22"/>
                <w:szCs w:val="22"/>
              </w:rPr>
            </w:pPr>
            <w:r>
              <w:rPr>
                <w:rFonts w:ascii="Calibri" w:hAnsi="Calibri" w:cs="Calibri"/>
                <w:sz w:val="22"/>
                <w:szCs w:val="22"/>
              </w:rPr>
              <w:t xml:space="preserve">The AR shall be printed with the AR number and the copy label (Client's Copy or BDOI Copy) at the top right, as on the sample AR of Appendix A; the date as Month DD, YYYY.</w:t>
            </w:r>
          </w:p>
          <w:p>
            <w:pPr>
              <w:pStyle w:val="ListParagraph"/>
              <w:numPr>
                <w:ilvl w:val="0"/>
                <w:numId w:val="171"/>
              </w:numPr>
              <w:rPr>
                <w:rFonts w:ascii="Calibri" w:hAnsi="Calibri" w:cs="Calibri"/>
                <w:sz w:val="22"/>
                <w:szCs w:val="22"/>
              </w:rPr>
            </w:pPr>
            <w:r>
              <w:rPr>
                <w:rFonts w:ascii="Calibri" w:hAnsi="Calibri" w:cs="Calibri"/>
                <w:sz w:val="22"/>
                <w:szCs w:val="22"/>
              </w:rPr>
              <w:t xml:space="preserve">The Note line printed on the AR shall be the one BDOI confirms (Appendix 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2"/>
              </w:numPr>
              <w:rPr>
                <w:rFonts w:ascii="Calibri" w:hAnsi="Calibri" w:cs="Calibri"/>
                <w:sz w:val="22"/>
                <w:szCs w:val="22"/>
              </w:rPr>
            </w:pPr>
            <w:r>
              <w:rPr>
                <w:rFonts w:ascii="Calibri" w:hAnsi="Calibri" w:cs="Calibri"/>
                <w:sz w:val="22"/>
                <w:szCs w:val="22"/>
              </w:rPr>
              <w:t xml:space="preserve">A printed AR shows the AR number, the copy label, RECEIVED FROM, TIN, THE SUM OF in words and in figures, the insurer, the remarks, the reference and policy numbers, the form of payment, the check details and the footer lines of FRS.CSH.02.06.03.</w:t>
            </w:r>
          </w:p>
          <w:p w:rsidR="009A43D9" w:rsidRDefault="009A43D9" w14:paraId="3B22BB7D" w14:textId="77777777">
            <w:pPr>
              <w:widowControl w:val="0"/>
              <w:ind w:left="108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FRS.CSH.02.06.04 Certification of Payment</w:t>
            </w:r>
          </w:p>
          <w:p>
            <w:pPr>
              <w:pStyle w:val="ListParagraph"/>
              <w:numPr>
                <w:ilvl w:val="0"/>
                <w:numId w:val="249"/>
              </w:numPr>
              <w:rPr>
                <w:rFonts w:ascii="Calibri" w:hAnsi="Calibri" w:cs="Calibri"/>
                <w:sz w:val="22"/>
                <w:szCs w:val="22"/>
              </w:rPr>
            </w:pPr>
            <w:r>
              <w:rPr>
                <w:rFonts w:ascii="Calibri" w:hAnsi="Calibri" w:cs="Calibri"/>
                <w:sz w:val="22"/>
                <w:szCs w:val="22"/>
              </w:rPr>
              <w:t xml:space="preserve">The system shall issue on request a Certification of Payment of an AR as a PDF with its series number, AR number, policy number, payor, amount, date paid, requesting market unit and date issued, and record it for the Certification of Payment report (FRS.CSH.09.02.15).</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0"/>
              </w:numPr>
              <w:rPr>
                <w:rFonts w:ascii="Calibri" w:hAnsi="Calibri" w:cs="Calibri"/>
                <w:sz w:val="22"/>
                <w:szCs w:val="22"/>
              </w:rPr>
            </w:pPr>
            <w:r>
              <w:rPr>
                <w:rFonts w:ascii="Calibri" w:hAnsi="Calibri" w:cs="Calibri"/>
                <w:sz w:val="22"/>
                <w:szCs w:val="22"/>
              </w:rPr>
              <w:t xml:space="preserve">A Certification of Payment issued for an AR has the next series number and appears in the Certification of Payment report.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Setup › Document Templates (AR and OR forms, Appendix L)</w:t>
            </w:r>
          </w:p>
          <w:p>
            <w:pPr>
              <w:rPr>
                <w:rFonts w:ascii="Calibri" w:hAnsi="Calibri" w:cs="Calibri"/>
                <w:sz w:val="20"/>
                <w:szCs w:val="20"/>
              </w:rPr>
            </w:pPr>
            <w:r>
              <w:rPr>
                <w:rFonts w:ascii="Calibri" w:hAnsi="Calibri" w:cs="Calibri"/>
                <w:sz w:val="20"/>
                <w:szCs w:val="20"/>
              </w:rPr>
              <w:t xml:space="preserve">BIBS reference: FR-OP-011, FR-OP-012, FR-OP-025, FR-OP-028</w:t>
            </w:r>
          </w:p>
        </w:tc>
      </w:tr>
      <w:tr w:rsidR="009A43D9" w:rsidTr="11E56ED0" w14:paraId="3CA0161C"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44060C4"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Cancellation of AR/OR</w:t>
            </w:r>
          </w:p>
        </w:tc>
      </w:tr>
      <w:tr w:rsidR="009A43D9" w:rsidTr="11E56ED0" w14:paraId="591FDD0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02C172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4F26D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Cancel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E1584C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Cancel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8775CCE" w14:textId="77777777">
            <w:pPr>
              <w:widowControl w:val="0"/>
            </w:pPr>
            <w:r>
              <w:rPr>
                <w:rFonts w:ascii="Calibri" w:hAnsi="Calibri" w:eastAsia="Calibri" w:cs="Calibri"/>
                <w:color w:val="000000"/>
                <w:sz w:val="22"/>
                <w:szCs w:val="22"/>
              </w:rPr>
              <w:t xml:space="preserve">FRS.CSH.03.01.01. </w:t>
            </w:r>
            <w:r>
              <w:rPr>
                <w:rFonts w:ascii="Calibri" w:hAnsi="Calibri" w:eastAsia="Calibri" w:cs="Calibri"/>
                <w:color w:val="000000"/>
                <w:sz w:val="22"/>
                <w:szCs w:val="22"/>
              </w:rPr>
              <w:t>The system shall have a facility that will allow authorized user to cancel an AR or OR.</w:t>
            </w:r>
          </w:p>
          <w:p w:rsidR="009A43D9" w:rsidRDefault="009A43D9" w14:paraId="6BF89DA3" w14:textId="77777777">
            <w:pPr>
              <w:pStyle w:val="TableContents"/>
              <w:widowControl w:val="0"/>
              <w:rPr>
                <w:color w:val="000000"/>
              </w:rPr>
            </w:pPr>
          </w:p>
          <w:p w:rsidR="009A43D9" w:rsidRDefault="00D40D51" w14:paraId="389CEE4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6319E56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73"/>
              </w:numPr>
              <w:rPr>
                <w:rFonts w:ascii="Calibri" w:hAnsi="Calibri" w:cs="Calibri"/>
                <w:sz w:val="22"/>
                <w:szCs w:val="22"/>
              </w:rPr>
            </w:pPr>
            <w:r>
              <w:rPr>
                <w:rFonts w:ascii="Calibri" w:hAnsi="Calibri" w:cs="Calibri"/>
                <w:sz w:val="22"/>
                <w:szCs w:val="22"/>
              </w:rPr>
              <w:t xml:space="preserve">User Role (proposed, Appendix H): Cashier creates and submits the cancellation record; the Approver/Poster (Cashiering Team Leader or Team Head) posts or returns it.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4"/>
              </w:numPr>
              <w:rPr>
                <w:rFonts w:ascii="Calibri" w:hAnsi="Calibri" w:cs="Calibri"/>
                <w:sz w:val="22"/>
                <w:szCs w:val="22"/>
              </w:rPr>
            </w:pPr>
            <w:r>
              <w:rPr>
                <w:rFonts w:ascii="Calibri" w:hAnsi="Calibri" w:cs="Calibri"/>
                <w:sz w:val="22"/>
                <w:szCs w:val="22"/>
              </w:rPr>
              <w:t xml:space="preserve">A Cashier creates a cancellation record; only a user with the posting role posts it.</w:t>
            </w:r>
          </w:p>
          <w:p w:rsidR="009A43D9" w:rsidRDefault="009A43D9" w14:paraId="5C3E0E74" w14:textId="77777777">
            <w:pPr>
              <w:pStyle w:val="TableContents"/>
              <w:widowControl w:val="0"/>
              <w:rPr>
                <w:color w:val="000000"/>
              </w:rPr>
            </w:pPr>
          </w:p>
          <w:p w:rsidR="009A43D9" w:rsidRDefault="00D40D51" w14:paraId="0AD87F86" w14:textId="0BCC01B5">
            <w:pPr>
              <w:pStyle w:val="TableContents"/>
              <w:widowControl w:val="0"/>
              <w:rPr>
                <w:rFonts w:ascii="Calibri" w:hAnsi="Calibri" w:eastAsia="Calibri" w:cs="Calibri"/>
                <w:color w:val="000000"/>
                <w:sz w:val="22"/>
                <w:szCs w:val="22"/>
              </w:rPr>
            </w:pPr>
            <w:r w:rsidRPr="43591555" w:rsidR="614C1918">
              <w:rPr>
                <w:rFonts w:ascii="Calibri" w:hAnsi="Calibri" w:eastAsia="Calibri" w:cs="Calibri"/>
                <w:color w:val="000000" w:themeColor="text1" w:themeTint="FF" w:themeShade="FF"/>
                <w:sz w:val="22"/>
                <w:szCs w:val="22"/>
              </w:rPr>
              <w:t xml:space="preserve">FRS.CSH.03.01.02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cancellation using any of the following:</w:t>
            </w:r>
          </w:p>
          <w:p w:rsidR="009A43D9" w:rsidRDefault="00D40D51" w14:paraId="19A578FD" w14:textId="77777777">
            <w:pPr>
              <w:pStyle w:val="TableContents"/>
              <w:widowControl w:val="0"/>
              <w:numPr>
                <w:ilvl w:val="0"/>
                <w:numId w:val="23"/>
              </w:numPr>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16A39DC7" w14:textId="77777777">
            <w:pPr>
              <w:pStyle w:val="TableContents"/>
              <w:widowControl w:val="0"/>
              <w:numPr>
                <w:ilvl w:val="2"/>
                <w:numId w:val="23"/>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07B8B47A" w14:textId="77777777">
            <w:pPr>
              <w:pStyle w:val="TableContents"/>
              <w:widowControl w:val="0"/>
              <w:numPr>
                <w:ilvl w:val="2"/>
                <w:numId w:val="23"/>
              </w:numPr>
              <w:rPr>
                <w:rFonts w:ascii="Calibri" w:hAnsi="Calibri" w:eastAsia="Calibri" w:cs="Calibri"/>
                <w:color w:val="000000"/>
                <w:sz w:val="22"/>
                <w:szCs w:val="22"/>
              </w:rPr>
            </w:pPr>
            <w:r>
              <w:rPr>
                <w:rFonts w:ascii="Calibri" w:hAnsi="Calibri" w:eastAsia="Calibri" w:cs="Calibri"/>
                <w:color w:val="000000"/>
                <w:sz w:val="22"/>
                <w:szCs w:val="22"/>
              </w:rPr>
              <w:t>OR</w:t>
            </w:r>
          </w:p>
          <w:p w:rsidR="009A43D9" w:rsidRDefault="009A43D9" w14:paraId="66A1FAB9" w14:textId="77777777">
            <w:pPr>
              <w:pStyle w:val="TableContents"/>
              <w:widowControl w:val="0"/>
              <w:ind w:left="720"/>
              <w:rPr>
                <w:rFonts w:ascii="Calibri" w:hAnsi="Calibri" w:eastAsia="Calibri" w:cs="Calibri"/>
                <w:color w:val="000000"/>
                <w:sz w:val="22"/>
                <w:szCs w:val="22"/>
              </w:rPr>
            </w:pPr>
          </w:p>
          <w:p w:rsidR="009A43D9" w:rsidP="43591555" w:rsidRDefault="00D40D51" w14:paraId="7AC5D2D5" w14:textId="1F68559B">
            <w:pPr>
              <w:pStyle w:val="Normal"/>
              <w:widowControl w:val="0"/>
              <w:rPr>
                <w:rFonts w:ascii="Calibri" w:hAnsi="Calibri" w:eastAsia="Calibri" w:cs="Calibri"/>
                <w:color w:val="000000"/>
                <w:sz w:val="22"/>
                <w:szCs w:val="22"/>
              </w:rPr>
            </w:pPr>
            <w:r w:rsidRPr="43591555" w:rsidR="0DA8B859">
              <w:rPr>
                <w:rFonts w:ascii="Calibri" w:hAnsi="Calibri" w:eastAsia="Calibri" w:cs="Calibri"/>
                <w:color w:val="000000" w:themeColor="text1" w:themeTint="FF" w:themeShade="FF"/>
                <w:sz w:val="22"/>
                <w:szCs w:val="22"/>
              </w:rPr>
              <w:t xml:space="preserve">FRS.CSH.03.01.03 </w:t>
            </w:r>
            <w:r w:rsidRPr="43591555" w:rsidR="00D40D51">
              <w:rPr>
                <w:rFonts w:ascii="Calibri" w:hAnsi="Calibri" w:eastAsia="Calibri" w:cs="Calibri"/>
                <w:color w:val="000000" w:themeColor="text1" w:themeTint="FF" w:themeShade="FF"/>
                <w:sz w:val="22"/>
                <w:szCs w:val="22"/>
              </w:rPr>
              <w:t>The system shall display filter results based on partial matches.</w:t>
            </w:r>
          </w:p>
          <w:p w:rsidR="009A43D9" w:rsidRDefault="009A43D9" w14:paraId="75CAC6F5" w14:textId="77777777">
            <w:pPr>
              <w:widowControl w:val="0"/>
              <w:rPr>
                <w:color w:val="000000"/>
              </w:rPr>
            </w:pPr>
          </w:p>
          <w:p w:rsidR="009A43D9" w:rsidP="43591555" w:rsidRDefault="00D40D51" w14:paraId="7711F299" w14:textId="1DD4DD5F">
            <w:pPr>
              <w:pStyle w:val="Normal"/>
              <w:widowControl w:val="0"/>
              <w:rPr>
                <w:rFonts w:ascii="Calibri" w:hAnsi="Calibri" w:eastAsia="Calibri" w:cs="Calibri"/>
                <w:color w:val="000000"/>
                <w:sz w:val="22"/>
                <w:szCs w:val="22"/>
              </w:rPr>
            </w:pPr>
            <w:r w:rsidRPr="43591555" w:rsidR="25266125">
              <w:rPr>
                <w:rFonts w:ascii="Calibri" w:hAnsi="Calibri" w:eastAsia="Calibri" w:cs="Calibri"/>
                <w:color w:val="000000" w:themeColor="text1" w:themeTint="FF" w:themeShade="FF"/>
                <w:sz w:val="22"/>
                <w:szCs w:val="22"/>
              </w:rPr>
              <w:t xml:space="preserve">FRS.CSH.03.01.04 </w:t>
            </w:r>
            <w:r w:rsidRPr="43591555" w:rsidR="00D40D51">
              <w:rPr>
                <w:rFonts w:ascii="Calibri" w:hAnsi="Calibri" w:eastAsia="Calibri" w:cs="Calibri"/>
                <w:color w:val="000000" w:themeColor="text1" w:themeTint="FF" w:themeShade="FF"/>
                <w:sz w:val="22"/>
                <w:szCs w:val="22"/>
              </w:rPr>
              <w:t xml:space="preserve">The system shall display issued AR/OR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 Issued) based on filter criteria results in a tabular format:</w:t>
            </w:r>
          </w:p>
          <w:p w:rsidR="009A43D9" w:rsidP="43591555" w:rsidRDefault="00D40D51" w14:paraId="7F1E92F3" w14:textId="6A817310">
            <w:pPr>
              <w:pStyle w:val="Normal"/>
              <w:widowControl w:val="0"/>
              <w:rPr>
                <w:rFonts w:ascii="Calibri" w:hAnsi="Calibri" w:eastAsia="Calibri" w:cs="Calibri"/>
                <w:color w:val="000000"/>
                <w:sz w:val="22"/>
                <w:szCs w:val="22"/>
              </w:rPr>
            </w:pPr>
            <w:r w:rsidRPr="43591555" w:rsidR="7477DA49">
              <w:rPr>
                <w:rFonts w:ascii="Calibri" w:hAnsi="Calibri" w:eastAsia="Calibri" w:cs="Calibri"/>
                <w:color w:val="000000" w:themeColor="text1" w:themeTint="FF" w:themeShade="FF"/>
                <w:sz w:val="22"/>
                <w:szCs w:val="22"/>
              </w:rPr>
              <w:t xml:space="preserve">FRS.CSH.03.01.04.01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060428" w14:textId="77777777">
            <w:pPr>
              <w:widowControl w:val="0"/>
              <w:rPr>
                <w:color w:val="000000"/>
              </w:rPr>
            </w:pPr>
          </w:p>
          <w:p w:rsidR="009A43D9" w:rsidRDefault="00D40D51" w14:paraId="63D3CA43"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4F6023C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1F338EC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55C7AA2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0DDE746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0A5BD7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4D9CF42D"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 payment of</w:t>
            </w:r>
          </w:p>
          <w:p w:rsidR="009A43D9" w:rsidRDefault="00D40D51" w14:paraId="426E7D0B"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1D0656FE" w14:textId="77777777">
            <w:pPr>
              <w:pStyle w:val="BodyText"/>
              <w:widowControl w:val="0"/>
              <w:spacing w:before="0" w:after="0"/>
              <w:ind w:left="0"/>
            </w:pPr>
          </w:p>
          <w:p w:rsidR="009A43D9" w:rsidRDefault="009A43D9" w14:paraId="7B37605A" w14:textId="77777777">
            <w:pPr>
              <w:widowControl w:val="0"/>
              <w:rPr>
                <w:color w:val="000000"/>
              </w:rPr>
            </w:pPr>
          </w:p>
          <w:p w:rsidR="009A43D9" w:rsidP="43591555" w:rsidRDefault="00D40D51" w14:paraId="1FA53590" w14:textId="62A762AC">
            <w:pPr>
              <w:pStyle w:val="Normal"/>
              <w:widowControl w:val="0"/>
              <w:rPr>
                <w:rFonts w:ascii="Calibri" w:hAnsi="Calibri" w:eastAsia="Calibri" w:cs="Calibri"/>
                <w:color w:val="000000"/>
                <w:sz w:val="22"/>
                <w:szCs w:val="22"/>
              </w:rPr>
            </w:pPr>
            <w:r w:rsidRPr="43591555" w:rsidR="252B2E45">
              <w:rPr>
                <w:rFonts w:ascii="Calibri" w:hAnsi="Calibri" w:eastAsia="Calibri" w:cs="Calibri"/>
                <w:color w:val="000000" w:themeColor="text1" w:themeTint="FF" w:themeShade="FF"/>
                <w:sz w:val="22"/>
                <w:szCs w:val="22"/>
              </w:rPr>
              <w:t xml:space="preserve">FRS.CSH.03.01.04.02 </w:t>
            </w:r>
            <w:r w:rsidRPr="43591555" w:rsidR="00D40D51">
              <w:rPr>
                <w:rFonts w:ascii="Calibri" w:hAnsi="Calibri" w:eastAsia="Calibri" w:cs="Calibri"/>
                <w:color w:val="000000" w:themeColor="text1" w:themeTint="FF" w:themeShade="FF"/>
                <w:sz w:val="22"/>
                <w:szCs w:val="22"/>
              </w:rPr>
              <w:t>If Receipt Type = Acknowledgement Receipt</w:t>
            </w:r>
          </w:p>
          <w:p w:rsidR="009A43D9" w:rsidRDefault="00D40D51" w14:paraId="708ADBA4"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22824C3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0D989B8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1702901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25F74E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044B95E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679B6321"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0247453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7DE2CB8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0183086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FBEABB"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526801E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712E5C5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394798F2" w14:textId="77777777">
            <w:pPr>
              <w:widowControl w:val="0"/>
              <w:ind w:left="720"/>
              <w:rPr>
                <w:rFonts w:ascii="Calibri" w:hAnsi="Calibri" w:eastAsia="Calibri" w:cs="Calibri"/>
                <w:color w:val="000000"/>
                <w:sz w:val="22"/>
                <w:szCs w:val="22"/>
              </w:rPr>
            </w:pPr>
          </w:p>
          <w:p w:rsidR="009A43D9" w:rsidP="43591555" w:rsidRDefault="00D40D51" w14:paraId="42FCF358" w14:textId="4CB991F0">
            <w:pPr>
              <w:pStyle w:val="Normal"/>
              <w:widowControl w:val="0"/>
              <w:rPr>
                <w:rFonts w:ascii="Calibri" w:hAnsi="Calibri" w:eastAsia="Calibri" w:cs="Calibri"/>
                <w:color w:val="000000"/>
                <w:sz w:val="22"/>
                <w:szCs w:val="22"/>
              </w:rPr>
            </w:pPr>
            <w:r w:rsidRPr="43591555" w:rsidR="5E4A5E88">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3889A505" w14:textId="77777777">
            <w:pPr>
              <w:widowControl w:val="0"/>
              <w:rPr>
                <w:color w:val="000000"/>
              </w:rPr>
            </w:pPr>
          </w:p>
          <w:p w:rsidR="009A43D9" w:rsidP="43591555" w:rsidRDefault="00D40D51" w14:paraId="7C07EBD3" w14:textId="258D8136">
            <w:pPr>
              <w:pStyle w:val="Normal"/>
              <w:widowControl w:val="0"/>
              <w:rPr>
                <w:rFonts w:ascii="Calibri" w:hAnsi="Calibri" w:eastAsia="Calibri" w:cs="Calibri"/>
                <w:b w:val="1"/>
                <w:bCs w:val="1"/>
                <w:color w:val="000000"/>
                <w:sz w:val="22"/>
                <w:szCs w:val="22"/>
              </w:rPr>
            </w:pPr>
            <w:r w:rsidRPr="43591555" w:rsidR="1B992257">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b w:val="1"/>
                <w:bCs w:val="1"/>
                <w:color w:val="000000" w:themeColor="text1" w:themeTint="FF" w:themeShade="FF"/>
                <w:sz w:val="22"/>
                <w:szCs w:val="22"/>
              </w:rPr>
              <w:t>Reason for Cancellation</w:t>
            </w:r>
          </w:p>
          <w:p w:rsidR="009A43D9" w:rsidRDefault="00D40D51" w14:paraId="7B3308A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Once AR/OR numbers for cancellation are selected, the system shall require the user to input the following:</w:t>
            </w:r>
          </w:p>
          <w:p w:rsidR="009A43D9" w:rsidRDefault="009A43D9" w14:paraId="29079D35" w14:textId="77777777">
            <w:pPr>
              <w:widowControl w:val="0"/>
            </w:pPr>
          </w:p>
          <w:p w:rsidR="009A43D9" w:rsidRDefault="00D40D51" w14:paraId="5FE2078A"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Reason for Cancellation (drop down, single select)</w:t>
            </w:r>
          </w:p>
          <w:p w:rsidR="009A43D9" w:rsidRDefault="00D40D51" w14:paraId="7F24EA73"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Applicable for all</w:t>
            </w:r>
          </w:p>
          <w:p w:rsidR="009A43D9" w:rsidRDefault="00D40D51" w14:paraId="7E3CDC1D"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Error in Issuance Details</w:t>
            </w:r>
          </w:p>
          <w:p w:rsidR="009A43D9" w:rsidRDefault="00D40D51" w14:paraId="00AEF0DA"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Double issuance</w:t>
            </w:r>
          </w:p>
          <w:p w:rsidR="009A43D9" w:rsidRDefault="00D40D51" w14:paraId="021D575F"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7DAFD44B"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Allow user to input reason in a text field</w:t>
            </w:r>
          </w:p>
          <w:p w:rsidR="009A43D9" w:rsidRDefault="00D40D51" w14:paraId="4CC9FB3B" w14:textId="77777777">
            <w:pPr>
              <w:widowControl w:val="0"/>
              <w:numPr>
                <w:ilvl w:val="1"/>
                <w:numId w:val="22"/>
              </w:numPr>
              <w:rPr>
                <w:color w:val="000000"/>
              </w:rPr>
            </w:pPr>
            <w:r>
              <w:rPr>
                <w:rFonts w:ascii="Calibri" w:hAnsi="Calibri" w:eastAsia="Calibri" w:cs="Calibri"/>
                <w:color w:val="000000"/>
                <w:sz w:val="22"/>
                <w:szCs w:val="22"/>
              </w:rPr>
              <w:t>Discrepancy in check amount</w:t>
            </w:r>
          </w:p>
          <w:p w:rsidR="009A43D9" w:rsidRDefault="00D40D51" w14:paraId="1A2D80ED" w14:textId="77777777">
            <w:pPr>
              <w:widowControl w:val="0"/>
              <w:numPr>
                <w:ilvl w:val="1"/>
                <w:numId w:val="22"/>
              </w:numPr>
              <w:rPr>
                <w:color w:val="000000"/>
              </w:rPr>
            </w:pPr>
            <w:r>
              <w:rPr>
                <w:rFonts w:ascii="Calibri" w:hAnsi="Calibri" w:eastAsia="Calibri" w:cs="Calibri"/>
                <w:color w:val="000000"/>
                <w:sz w:val="22"/>
                <w:szCs w:val="22"/>
              </w:rPr>
              <w:t>No signature</w:t>
            </w:r>
          </w:p>
          <w:p w:rsidR="009A43D9" w:rsidRDefault="00D40D51" w14:paraId="0B5BC132" w14:textId="77777777">
            <w:pPr>
              <w:widowControl w:val="0"/>
              <w:numPr>
                <w:ilvl w:val="1"/>
                <w:numId w:val="22"/>
              </w:numPr>
              <w:rPr>
                <w:color w:val="000000"/>
              </w:rPr>
            </w:pPr>
            <w:r>
              <w:rPr>
                <w:rFonts w:ascii="Calibri" w:hAnsi="Calibri" w:eastAsia="Calibri" w:cs="Calibri"/>
                <w:color w:val="000000"/>
                <w:sz w:val="22"/>
                <w:szCs w:val="22"/>
              </w:rPr>
              <w:t>Incorrect payee</w:t>
            </w:r>
          </w:p>
          <w:p w:rsidR="009A43D9" w:rsidRDefault="00D40D51" w14:paraId="2A6EED63" w14:textId="77777777">
            <w:pPr>
              <w:widowControl w:val="0"/>
              <w:numPr>
                <w:ilvl w:val="1"/>
                <w:numId w:val="22"/>
              </w:numPr>
              <w:rPr>
                <w:color w:val="000000"/>
              </w:rPr>
            </w:pPr>
            <w:r>
              <w:rPr>
                <w:rFonts w:ascii="Calibri" w:hAnsi="Calibri" w:eastAsia="Calibri" w:cs="Calibri"/>
                <w:color w:val="000000"/>
                <w:sz w:val="22"/>
                <w:szCs w:val="22"/>
              </w:rPr>
              <w:t>Incorrect check details provided by the client or Insurer</w:t>
            </w:r>
          </w:p>
          <w:p w:rsidR="009A43D9" w:rsidRDefault="00D40D51" w14:paraId="0817C219"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Incorrect payment details</w:t>
            </w:r>
          </w:p>
          <w:p w:rsidR="009A43D9" w:rsidRDefault="009A43D9" w14:paraId="17686DC7" w14:textId="77777777">
            <w:pPr>
              <w:widowControl w:val="0"/>
              <w:ind w:left="720"/>
              <w:rPr>
                <w:rFonts w:ascii="Calibri" w:hAnsi="Calibri" w:eastAsia="Calibri" w:cs="Calibri"/>
                <w:color w:val="000000"/>
                <w:sz w:val="22"/>
                <w:szCs w:val="22"/>
              </w:rPr>
            </w:pPr>
          </w:p>
          <w:p w:rsidR="009A43D9" w:rsidP="43591555" w:rsidRDefault="00D40D51" w14:paraId="21100FCE" w14:textId="28C71CB2">
            <w:pPr>
              <w:pStyle w:val="Normal"/>
              <w:widowControl w:val="0"/>
              <w:rPr>
                <w:rFonts w:ascii="Calibri" w:hAnsi="Calibri" w:eastAsia="Calibri" w:cs="Calibri"/>
                <w:color w:val="000000"/>
                <w:sz w:val="22"/>
                <w:szCs w:val="22"/>
              </w:rPr>
            </w:pPr>
            <w:r w:rsidRPr="43591555" w:rsidR="132901F3">
              <w:rPr>
                <w:rFonts w:ascii="Calibri" w:hAnsi="Calibri" w:eastAsia="Calibri" w:cs="Calibri"/>
                <w:color w:val="000000" w:themeColor="text1" w:themeTint="FF" w:themeShade="FF"/>
                <w:sz w:val="22"/>
                <w:szCs w:val="22"/>
              </w:rPr>
              <w:t xml:space="preserve">FRS.CSH.03.01.05.01 </w:t>
            </w:r>
            <w:r w:rsidRPr="43591555" w:rsidR="00D40D51">
              <w:rPr>
                <w:rFonts w:ascii="Calibri" w:hAnsi="Calibri" w:eastAsia="Calibri" w:cs="Calibri"/>
                <w:color w:val="000000" w:themeColor="text1" w:themeTint="FF" w:themeShade="FF"/>
                <w:sz w:val="22"/>
                <w:szCs w:val="22"/>
              </w:rPr>
              <w:t>The system shall allow user to save or cancel the cancellation record.</w:t>
            </w:r>
          </w:p>
          <w:p>
            <w:pPr>
              <w:pStyle w:val="ListParagraph"/>
              <w:numPr>
                <w:ilvl w:val="0"/>
                <w:numId w:val="175"/>
              </w:numPr>
              <w:rPr>
                <w:rFonts w:ascii="Calibri" w:hAnsi="Calibri" w:cs="Calibri"/>
                <w:sz w:val="22"/>
                <w:szCs w:val="22"/>
              </w:rPr>
            </w:pPr>
            <w:r>
              <w:rPr>
                <w:rFonts w:ascii="Calibri" w:hAnsi="Calibri" w:cs="Calibri"/>
                <w:sz w:val="22"/>
                <w:szCs w:val="22"/>
              </w:rPr>
              <w:t xml:space="preserve">The reasons for cancellation shall be a maintained list kept by the System Administrator (add, deactivate), so that the reasons of the BRD (CSHID.003) can be added after BDOI's decision (Appendix R); "Others" requires the free text.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6"/>
              </w:numPr>
              <w:rPr>
                <w:rFonts w:ascii="Calibri" w:hAnsi="Calibri" w:cs="Calibri"/>
                <w:sz w:val="22"/>
                <w:szCs w:val="22"/>
              </w:rPr>
            </w:pPr>
            <w:r>
              <w:rPr>
                <w:rFonts w:ascii="Calibri" w:hAnsi="Calibri" w:cs="Calibri"/>
                <w:sz w:val="22"/>
                <w:szCs w:val="22"/>
              </w:rPr>
              <w:t xml:space="preserve">A reason added to the list by the System Administrator is offered on the next cancellation record.</w:t>
            </w:r>
          </w:p>
          <w:p w:rsidR="009A43D9" w:rsidRDefault="009A43D9" w14:paraId="53BD644D" w14:textId="77777777">
            <w:pPr>
              <w:widowControl w:val="0"/>
              <w:rPr>
                <w:rFonts w:ascii="Calibri" w:hAnsi="Calibri" w:eastAsia="Calibri" w:cs="Calibri"/>
                <w:color w:val="000000"/>
                <w:sz w:val="22"/>
                <w:szCs w:val="22"/>
              </w:rPr>
            </w:pPr>
          </w:p>
          <w:p w:rsidR="009A43D9" w:rsidP="43591555" w:rsidRDefault="00D40D51" w14:paraId="5648F13D" w14:textId="7D21A246">
            <w:pPr>
              <w:pStyle w:val="Normal"/>
              <w:widowControl w:val="0"/>
              <w:rPr>
                <w:rFonts w:ascii="Calibri" w:hAnsi="Calibri" w:eastAsia="Calibri" w:cs="Calibri"/>
                <w:b w:val="1"/>
                <w:bCs w:val="1"/>
                <w:color w:val="000000"/>
                <w:sz w:val="22"/>
                <w:szCs w:val="22"/>
              </w:rPr>
            </w:pPr>
            <w:r w:rsidRPr="43591555" w:rsidR="662F2191">
              <w:rPr>
                <w:rFonts w:ascii="Calibri" w:hAnsi="Calibri" w:eastAsia="Calibri" w:cs="Calibri"/>
                <w:color w:val="000000" w:themeColor="text1" w:themeTint="FF" w:themeShade="FF"/>
                <w:sz w:val="22"/>
                <w:szCs w:val="22"/>
              </w:rPr>
              <w:t xml:space="preserve">FRS.CSH.03.01.06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287555F6" w14:textId="77777777">
            <w:pPr>
              <w:widowControl w:val="0"/>
            </w:pPr>
            <w:r>
              <w:rPr>
                <w:rFonts w:ascii="Calibri" w:hAnsi="Calibri" w:eastAsia="Calibri" w:cs="Calibri"/>
                <w:color w:val="000000"/>
                <w:sz w:val="22"/>
                <w:szCs w:val="22"/>
              </w:rPr>
              <w:t>If save action is selected, the system shall perform the following validation:</w:t>
            </w:r>
          </w:p>
          <w:p w:rsidR="009A43D9" w:rsidRDefault="00D40D51" w14:paraId="46AA4C46"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Value for Reason for Cancellation is selected</w:t>
            </w:r>
          </w:p>
          <w:p w:rsidR="009A43D9" w:rsidP="4295A02F" w:rsidRDefault="00D40D51" w14:paraId="44E3E27A" w14:textId="77777777">
            <w:pPr>
              <w:widowControl w:val="0"/>
              <w:numPr>
                <w:ilvl w:val="0"/>
                <w:numId w:val="28"/>
              </w:numPr>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Payment = Check type, only allow the following:</w:t>
            </w:r>
          </w:p>
          <w:p w:rsidR="009A43D9" w:rsidP="4295A02F" w:rsidRDefault="00D40D51" w14:paraId="2406915F"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Discrepancy in check amount</w:t>
            </w:r>
          </w:p>
          <w:p w:rsidR="009A43D9" w:rsidP="4295A02F" w:rsidRDefault="00D40D51" w14:paraId="7F6DB889"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No signature</w:t>
            </w:r>
          </w:p>
          <w:p w:rsidR="009A43D9" w:rsidP="4295A02F" w:rsidRDefault="00D40D51" w14:paraId="2EF5E0D4"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Incorrect payee</w:t>
            </w:r>
          </w:p>
          <w:p w:rsidR="009A43D9" w:rsidP="4295A02F" w:rsidRDefault="00D40D51" w14:paraId="018A995E" w14:textId="77777777">
            <w:pPr>
              <w:widowControl w:val="0"/>
              <w:numPr>
                <w:ilvl w:val="1"/>
                <w:numId w:val="28"/>
              </w:numPr>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Incorrect check details provided by the client or Insurer</w:t>
            </w:r>
          </w:p>
          <w:p w:rsidR="009A43D9" w:rsidRDefault="009A43D9" w14:paraId="1A3FAC43" w14:textId="77777777">
            <w:pPr>
              <w:widowControl w:val="0"/>
              <w:rPr>
                <w:shd w:val="clear" w:color="auto" w:fill="FFFF00"/>
              </w:rPr>
            </w:pPr>
          </w:p>
          <w:p w:rsidR="009A43D9" w:rsidP="43591555" w:rsidRDefault="00D40D51" w14:paraId="3C15E65B" w14:textId="739D15E4">
            <w:pPr>
              <w:pStyle w:val="Normal"/>
              <w:widowControl w:val="0"/>
              <w:rPr>
                <w:rFonts w:ascii="Calibri" w:hAnsi="Calibri" w:eastAsia="Calibri" w:cs="Calibri"/>
                <w:color w:val="000000"/>
                <w:sz w:val="22"/>
                <w:szCs w:val="22"/>
              </w:rPr>
            </w:pPr>
            <w:r w:rsidRPr="43591555" w:rsidR="487D5BD5">
              <w:rPr>
                <w:rFonts w:ascii="Calibri" w:hAnsi="Calibri" w:eastAsia="Calibri" w:cs="Calibri"/>
                <w:color w:val="000000" w:themeColor="text1" w:themeTint="FF" w:themeShade="FF"/>
                <w:sz w:val="22"/>
                <w:szCs w:val="22"/>
              </w:rPr>
              <w:t xml:space="preserve">FRS.CSH.03.01.06.01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A715B9E" w14:textId="77777777">
              <w:tc>
                <w:tcPr>
                  <w:tcW w:w="2501" w:type="dxa"/>
                  <w:tcBorders>
                    <w:top w:val="single" w:color="000000" w:sz="4" w:space="0"/>
                    <w:left w:val="single" w:color="000000" w:sz="4" w:space="0"/>
                    <w:bottom w:val="single" w:color="000000" w:sz="4" w:space="0"/>
                  </w:tcBorders>
                </w:tcPr>
                <w:p w:rsidR="009A43D9" w:rsidRDefault="00D40D51" w14:paraId="5705B6FF" w14:textId="77777777">
                  <w:pPr>
                    <w:pStyle w:val="TableContents"/>
                    <w:widowControl w:val="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0056A57" w14:textId="77777777">
                  <w:pPr>
                    <w:pStyle w:val="TableContents"/>
                    <w:widowControl w:val="0"/>
                    <w:rPr>
                      <w:rFonts w:ascii="Calibri" w:hAnsi="Calibri"/>
                      <w:b/>
                      <w:bCs/>
                    </w:rPr>
                  </w:pPr>
                  <w:r>
                    <w:rPr>
                      <w:rFonts w:ascii="Calibri" w:hAnsi="Calibri"/>
                      <w:b/>
                      <w:bCs/>
                    </w:rPr>
                    <w:t>Message</w:t>
                  </w:r>
                </w:p>
              </w:tc>
            </w:tr>
            <w:tr w:rsidR="009A43D9" w14:paraId="09CC63BF" w14:textId="77777777">
              <w:tc>
                <w:tcPr>
                  <w:tcW w:w="2501" w:type="dxa"/>
                  <w:tcBorders>
                    <w:left w:val="single" w:color="000000" w:sz="4" w:space="0"/>
                    <w:bottom w:val="single" w:color="000000" w:sz="4" w:space="0"/>
                  </w:tcBorders>
                </w:tcPr>
                <w:p w:rsidR="009A43D9" w:rsidRDefault="00D40D51" w14:paraId="3603514A" w14:textId="77777777">
                  <w:pPr>
                    <w:pStyle w:val="TableContents"/>
                    <w:widowControl w:val="0"/>
                    <w:rPr>
                      <w:rFonts w:ascii="Calibri" w:hAnsi="Calibri"/>
                    </w:rPr>
                  </w:pPr>
                  <w:r>
                    <w:rPr>
                      <w:rFonts w:ascii="Calibri" w:hAnsi="Calibri"/>
                    </w:rPr>
                    <w:t>No Reason for Cancellation value is selected</w:t>
                  </w:r>
                </w:p>
              </w:tc>
              <w:tc>
                <w:tcPr>
                  <w:tcW w:w="2501" w:type="dxa"/>
                  <w:tcBorders>
                    <w:left w:val="single" w:color="000000" w:sz="4" w:space="0"/>
                    <w:bottom w:val="single" w:color="000000" w:sz="4" w:space="0"/>
                    <w:right w:val="single" w:color="000000" w:sz="4" w:space="0"/>
                  </w:tcBorders>
                </w:tcPr>
                <w:p w:rsidR="009A43D9" w:rsidRDefault="00D40D51" w14:paraId="594F97F5" w14:textId="77777777">
                  <w:pPr>
                    <w:pStyle w:val="TableContents"/>
                    <w:widowControl w:val="0"/>
                    <w:rPr>
                      <w:rFonts w:ascii="Calibri" w:hAnsi="Calibri"/>
                    </w:rPr>
                  </w:pPr>
                  <w:r>
                    <w:rPr>
                      <w:rFonts w:ascii="Calibri" w:hAnsi="Calibri"/>
                    </w:rPr>
                    <w:t>Reason for Cancellation is required.</w:t>
                  </w:r>
                </w:p>
              </w:tc>
            </w:tr>
          </w:tbl>
          <w:p w:rsidR="009A43D9" w:rsidRDefault="009A43D9" w14:paraId="2BBD94B2" w14:textId="77777777">
            <w:pPr>
              <w:widowControl w:val="0"/>
              <w:rPr>
                <w:rFonts w:ascii="Calibri" w:hAnsi="Calibri" w:eastAsia="Calibri" w:cs="Calibri"/>
                <w:color w:val="000000"/>
                <w:sz w:val="22"/>
                <w:szCs w:val="22"/>
              </w:rPr>
            </w:pPr>
          </w:p>
          <w:p w:rsidR="009A43D9" w:rsidP="43591555" w:rsidRDefault="00D40D51" w14:paraId="0F041128" w14:textId="06E3A3EC">
            <w:pPr>
              <w:pStyle w:val="Normal"/>
              <w:widowControl w:val="0"/>
              <w:rPr>
                <w:rFonts w:ascii="Calibri" w:hAnsi="Calibri" w:eastAsia="Calibri" w:cs="Calibri"/>
                <w:color w:val="000000"/>
                <w:sz w:val="22"/>
                <w:szCs w:val="22"/>
              </w:rPr>
            </w:pPr>
            <w:r w:rsidRPr="43591555" w:rsidR="0E375435">
              <w:rPr>
                <w:rFonts w:ascii="Calibri" w:hAnsi="Calibri" w:eastAsia="Calibri" w:cs="Calibri"/>
                <w:color w:val="000000" w:themeColor="text1" w:themeTint="FF" w:themeShade="FF"/>
                <w:sz w:val="22"/>
                <w:szCs w:val="22"/>
              </w:rPr>
              <w:t xml:space="preserve">FRS.CSH.03.01.06.02 </w:t>
            </w:r>
            <w:r w:rsidRPr="43591555" w:rsidR="00D40D51">
              <w:rPr>
                <w:rFonts w:ascii="Calibri" w:hAnsi="Calibri" w:eastAsia="Calibri" w:cs="Calibri"/>
                <w:color w:val="000000" w:themeColor="text1" w:themeTint="FF" w:themeShade="FF"/>
                <w:sz w:val="22"/>
                <w:szCs w:val="22"/>
              </w:rPr>
              <w:t>The system shall allow the user to edit cancellation record and re-trigger saving.</w:t>
            </w:r>
          </w:p>
          <w:p w:rsidR="009A43D9" w:rsidRDefault="009A43D9" w14:paraId="5854DE7F" w14:textId="77777777">
            <w:pPr>
              <w:widowControl w:val="0"/>
              <w:rPr>
                <w:rFonts w:ascii="Calibri" w:hAnsi="Calibri" w:eastAsia="Calibri" w:cs="Calibri"/>
                <w:color w:val="000000"/>
                <w:sz w:val="22"/>
                <w:szCs w:val="22"/>
              </w:rPr>
            </w:pPr>
          </w:p>
          <w:p w:rsidR="009A43D9" w:rsidP="43591555" w:rsidRDefault="00D40D51" w14:paraId="3EAE0E56" w14:textId="475693D1">
            <w:pPr>
              <w:pStyle w:val="Normal"/>
              <w:widowControl w:val="0"/>
              <w:rPr>
                <w:rFonts w:ascii="Calibri" w:hAnsi="Calibri" w:eastAsia="Calibri" w:cs="Calibri"/>
                <w:color w:val="000000"/>
                <w:sz w:val="22"/>
                <w:szCs w:val="22"/>
              </w:rPr>
            </w:pPr>
            <w:r w:rsidRPr="43591555" w:rsidR="2295E45B">
              <w:rPr>
                <w:rFonts w:ascii="Calibri" w:hAnsi="Calibri" w:eastAsia="Calibri" w:cs="Calibri"/>
                <w:color w:val="000000" w:themeColor="text1" w:themeTint="FF" w:themeShade="FF"/>
                <w:sz w:val="22"/>
                <w:szCs w:val="22"/>
              </w:rPr>
              <w:t>FRS.CSH.03.01.06.03</w:t>
            </w:r>
            <w:r w:rsidRPr="43591555" w:rsidR="00D40D51">
              <w:rPr>
                <w:rFonts w:ascii="Calibri" w:hAnsi="Calibri" w:eastAsia="Calibri" w:cs="Calibri"/>
                <w:color w:val="000000" w:themeColor="text1" w:themeTint="FF" w:themeShade="FF"/>
                <w:sz w:val="22"/>
                <w:szCs w:val="22"/>
              </w:rPr>
              <w:t xml:space="preserve"> 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04CAFBF3"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6948D4D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1EBF82F4"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CD7E500"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3A6A67E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Cancellation Record Number</w:t>
            </w:r>
          </w:p>
          <w:p w:rsidR="009A43D9" w:rsidRDefault="00D40D51" w14:paraId="75DE455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Cancellation Record status = Created</w:t>
            </w:r>
          </w:p>
          <w:p w:rsidR="009A43D9" w:rsidRDefault="00D40D51" w14:paraId="3870D3A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4666AFD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561602E"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2CA7ADD4" w14:textId="77777777">
            <w:pPr>
              <w:widowControl w:val="0"/>
              <w:rPr>
                <w:rFonts w:ascii="Calibri" w:hAnsi="Calibri" w:eastAsia="Calibri" w:cs="Calibri"/>
                <w:color w:val="000000"/>
                <w:sz w:val="22"/>
                <w:szCs w:val="22"/>
              </w:rPr>
            </w:pPr>
          </w:p>
          <w:p w:rsidR="009A43D9" w:rsidP="43591555" w:rsidRDefault="00D40D51" w14:paraId="56C88100" w14:textId="52572655">
            <w:pPr>
              <w:pStyle w:val="Normal"/>
              <w:widowControl w:val="0"/>
              <w:rPr>
                <w:rFonts w:ascii="Calibri" w:hAnsi="Calibri" w:eastAsia="Calibri" w:cs="Calibri"/>
                <w:color w:val="000000"/>
                <w:sz w:val="22"/>
                <w:szCs w:val="22"/>
              </w:rPr>
            </w:pPr>
            <w:r w:rsidRPr="43591555" w:rsidR="4712124B">
              <w:rPr>
                <w:rFonts w:ascii="Calibri" w:hAnsi="Calibri" w:eastAsia="Calibri" w:cs="Calibri"/>
                <w:color w:val="000000" w:themeColor="text1" w:themeTint="FF" w:themeShade="FF"/>
                <w:sz w:val="22"/>
                <w:szCs w:val="22"/>
              </w:rPr>
              <w:t xml:space="preserve">FRS.CSH.03.01.06.04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106C7FB5"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0A6E1A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49379F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1C94BA0"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7A205D7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No Cancellation Record Number will be generated</w:t>
            </w:r>
          </w:p>
          <w:p w:rsidR="009A43D9" w:rsidRDefault="00D40D51" w14:paraId="1BBCD5D0"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30CBF1E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12357F5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314EE24A" w14:textId="77777777">
            <w:pPr>
              <w:widowControl w:val="0"/>
              <w:rPr>
                <w:rFonts w:ascii="Calibri" w:hAnsi="Calibri" w:eastAsia="Calibri" w:cs="Calibri"/>
                <w:color w:val="000000"/>
                <w:sz w:val="22"/>
                <w:szCs w:val="22"/>
              </w:rPr>
            </w:pPr>
          </w:p>
          <w:p w:rsidR="009A43D9" w:rsidP="43591555" w:rsidRDefault="00D40D51" w14:paraId="5EEC2C3A" w14:textId="63D7CB6E">
            <w:pPr>
              <w:pStyle w:val="Normal"/>
              <w:widowControl w:val="0"/>
              <w:rPr>
                <w:rFonts w:ascii="Calibri" w:hAnsi="Calibri" w:eastAsia="Calibri" w:cs="Calibri"/>
                <w:color w:val="000000"/>
                <w:sz w:val="22"/>
                <w:szCs w:val="22"/>
              </w:rPr>
            </w:pPr>
            <w:r w:rsidRPr="43591555" w:rsidR="15B2A7A0">
              <w:rPr>
                <w:rFonts w:ascii="Calibri" w:hAnsi="Calibri" w:eastAsia="Calibri" w:cs="Calibri"/>
                <w:color w:val="000000" w:themeColor="text1" w:themeTint="FF" w:themeShade="FF"/>
                <w:sz w:val="22"/>
                <w:szCs w:val="22"/>
              </w:rPr>
              <w:t xml:space="preserve">FRS.CSH.03.01.06.05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0FEE9174"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A510439"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8A486F7"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34F3D2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76614669" w14:textId="77777777">
            <w:pPr>
              <w:widowControl w:val="0"/>
              <w:ind w:left="1440"/>
              <w:rPr>
                <w:rFonts w:ascii="Calibri" w:hAnsi="Calibri" w:eastAsia="Calibri" w:cs="Calibri"/>
                <w:color w:val="000000"/>
                <w:sz w:val="22"/>
                <w:szCs w:val="22"/>
              </w:rPr>
            </w:pPr>
          </w:p>
          <w:p w:rsidR="009A43D9" w:rsidRDefault="00D40D51" w14:paraId="11620CC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7CDA07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AE5D89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57590049" w14:textId="77777777">
            <w:pPr>
              <w:pStyle w:val="TableContents"/>
              <w:widowControl w:val="0"/>
              <w:rPr>
                <w:rFonts w:ascii="Calibri" w:hAnsi="Calibri" w:eastAsia="Calibri" w:cs="Calibri"/>
                <w:color w:val="000000"/>
                <w:sz w:val="22"/>
                <w:szCs w:val="22"/>
              </w:rPr>
            </w:pPr>
          </w:p>
          <w:p w:rsidR="009A43D9" w:rsidRDefault="00D40D51" w14:paraId="67343A66" w14:textId="4C003FC1">
            <w:pPr>
              <w:pStyle w:val="TableContents"/>
              <w:widowControl w:val="0"/>
              <w:rPr>
                <w:rFonts w:ascii="Calibri" w:hAnsi="Calibri" w:eastAsia="Calibri" w:cs="Calibri"/>
                <w:color w:val="000000"/>
                <w:sz w:val="22"/>
                <w:szCs w:val="22"/>
              </w:rPr>
            </w:pPr>
            <w:r w:rsidRPr="43591555" w:rsidR="6FBD2E9C">
              <w:rPr>
                <w:rFonts w:ascii="Calibri" w:hAnsi="Calibri" w:eastAsia="Calibri" w:cs="Calibri"/>
                <w:color w:val="000000" w:themeColor="text1" w:themeTint="FF" w:themeShade="FF"/>
                <w:sz w:val="22"/>
                <w:szCs w:val="22"/>
              </w:rPr>
              <w:t xml:space="preserve">FRS.CSH.03.01.06.06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0C5B615A" w14:textId="77777777">
            <w:pPr>
              <w:pStyle w:val="TableContents"/>
              <w:widowControl w:val="0"/>
              <w:rPr>
                <w:rFonts w:ascii="Calibri" w:hAnsi="Calibri" w:eastAsia="Calibri" w:cs="Calibri"/>
                <w:color w:val="000000"/>
                <w:sz w:val="22"/>
                <w:szCs w:val="22"/>
              </w:rPr>
            </w:pPr>
          </w:p>
          <w:p w:rsidR="009A43D9" w:rsidRDefault="00D40D51" w14:paraId="5A071852" w14:textId="6BBCFC92">
            <w:pPr>
              <w:pStyle w:val="TableContents"/>
              <w:widowControl w:val="0"/>
            </w:pPr>
            <w:r w:rsidRPr="43591555" w:rsidR="15DB4AC3">
              <w:rPr>
                <w:rFonts w:ascii="Calibri" w:hAnsi="Calibri" w:eastAsia="Calibri" w:cs="Calibri"/>
                <w:color w:val="000000" w:themeColor="text1" w:themeTint="FF" w:themeShade="FF"/>
                <w:sz w:val="22"/>
                <w:szCs w:val="22"/>
              </w:rPr>
              <w:t xml:space="preserve">FRS.CSH.03.01.06.07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2200CDF4"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022D4B9E" w14:textId="77777777">
            <w:pPr>
              <w:pStyle w:val="TableContents"/>
              <w:widowControl w:val="0"/>
              <w:numPr>
                <w:ilvl w:val="0"/>
                <w:numId w:val="53"/>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7007722" w14:textId="77777777">
            <w:pPr>
              <w:pStyle w:val="TableContents"/>
              <w:widowControl w:val="0"/>
              <w:numPr>
                <w:ilvl w:val="0"/>
                <w:numId w:val="53"/>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1C3CC69E" w14:textId="77777777">
            <w:pPr>
              <w:pStyle w:val="TableContents"/>
              <w:widowControl w:val="0"/>
              <w:numPr>
                <w:ilvl w:val="1"/>
                <w:numId w:val="53"/>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77"/>
              </w:numPr>
              <w:rPr>
                <w:rFonts w:ascii="Calibri" w:hAnsi="Calibri" w:cs="Calibri"/>
                <w:sz w:val="22"/>
                <w:szCs w:val="22"/>
              </w:rPr>
            </w:pPr>
            <w:r>
              <w:rPr>
                <w:rFonts w:ascii="Calibri" w:hAnsi="Calibri" w:cs="Calibri"/>
                <w:sz w:val="22"/>
                <w:szCs w:val="22"/>
              </w:rPr>
              <w:t xml:space="preserve">The system shall show the messages: "Select a reason"; "Specify the reason when 'Others' is selected"; "The reason &lt;reason&gt; is not allowed for a check payment"; "Receipt &lt;number&gt; is already cancelled"; "Receipt &lt;number&gt; already has a cancellation or reinstatement record waiting".</w:t>
            </w:r>
          </w:p>
          <w:p>
            <w:pPr>
              <w:pStyle w:val="ListParagraph"/>
              <w:numPr>
                <w:ilvl w:val="0"/>
                <w:numId w:val="177"/>
              </w:numPr>
              <w:rPr>
                <w:rFonts w:ascii="Calibri" w:hAnsi="Calibri" w:cs="Calibri"/>
                <w:sz w:val="22"/>
                <w:szCs w:val="22"/>
              </w:rPr>
            </w:pPr>
            <w:r>
              <w:rPr>
                <w:rFonts w:ascii="Calibri" w:hAnsi="Calibri" w:cs="Calibri"/>
                <w:sz w:val="22"/>
                <w:szCs w:val="22"/>
              </w:rPr>
              <w:t xml:space="preserve">The system shall refuse the cancellation of a receipt whose Unapplied payment record has a disposition in process until the disposition is withdrawn, with the message "Unapplied payment &lt;number&gt; of the receipt is &lt;status&gt;".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8"/>
              </w:numPr>
              <w:rPr>
                <w:rFonts w:ascii="Calibri" w:hAnsi="Calibri" w:cs="Calibri"/>
                <w:sz w:val="22"/>
                <w:szCs w:val="22"/>
              </w:rPr>
            </w:pPr>
            <w:r>
              <w:rPr>
                <w:rFonts w:ascii="Calibri" w:hAnsi="Calibri" w:cs="Calibri"/>
                <w:sz w:val="22"/>
                <w:szCs w:val="22"/>
              </w:rPr>
              <w:t xml:space="preserve">A cancellation record without a reason is refused with "Select a reason".</w:t>
            </w:r>
          </w:p>
          <w:p>
            <w:pPr>
              <w:pStyle w:val="ListParagraph"/>
              <w:numPr>
                <w:ilvl w:val="0"/>
                <w:numId w:val="178"/>
              </w:numPr>
              <w:rPr>
                <w:rFonts w:ascii="Calibri" w:hAnsi="Calibri" w:cs="Calibri"/>
                <w:sz w:val="22"/>
                <w:szCs w:val="22"/>
              </w:rPr>
            </w:pPr>
            <w:r>
              <w:rPr>
                <w:rFonts w:ascii="Calibri" w:hAnsi="Calibri" w:cs="Calibri"/>
                <w:sz w:val="22"/>
                <w:szCs w:val="22"/>
              </w:rPr>
              <w:t xml:space="preserve">The reason "Double issuance" on a check payment is refused with the check-payment message.</w:t>
            </w:r>
          </w:p>
          <w:p>
            <w:pPr>
              <w:pStyle w:val="ListParagraph"/>
              <w:numPr>
                <w:ilvl w:val="0"/>
                <w:numId w:val="178"/>
              </w:numPr>
              <w:rPr>
                <w:rFonts w:ascii="Calibri" w:hAnsi="Calibri" w:cs="Calibri"/>
                <w:sz w:val="22"/>
                <w:szCs w:val="22"/>
              </w:rPr>
            </w:pPr>
            <w:r>
              <w:rPr>
                <w:rFonts w:ascii="Calibri" w:hAnsi="Calibri" w:cs="Calibri"/>
                <w:sz w:val="22"/>
                <w:szCs w:val="22"/>
              </w:rPr>
              <w:t xml:space="preserve">A receipt that already has a cancellation record For Posting cannot get a second one.</w:t>
            </w:r>
          </w:p>
          <w:p w:rsidR="009A43D9" w:rsidRDefault="009A43D9" w14:paraId="792F1AA2" w14:textId="77777777">
            <w:pPr>
              <w:widowControl w:val="0"/>
              <w:rPr>
                <w:rFonts w:ascii="Calibri" w:hAnsi="Calibri" w:eastAsia="Calibri" w:cs="Calibri"/>
                <w:b/>
                <w:bCs/>
                <w:color w:val="000000"/>
                <w:sz w:val="22"/>
                <w:szCs w:val="22"/>
              </w:rPr>
            </w:pPr>
          </w:p>
          <w:p w:rsidR="009A43D9" w:rsidRDefault="00D40D51" w14:paraId="75B69D06" w14:textId="15DF4021">
            <w:pPr>
              <w:pStyle w:val="TableContents"/>
              <w:widowControl w:val="0"/>
              <w:rPr>
                <w:rFonts w:ascii="Calibri" w:hAnsi="Calibri" w:eastAsia="Calibri" w:cs="Calibri"/>
                <w:b w:val="1"/>
                <w:bCs w:val="1"/>
                <w:color w:val="000000"/>
                <w:sz w:val="22"/>
                <w:szCs w:val="22"/>
              </w:rPr>
            </w:pPr>
            <w:r w:rsidRPr="43591555" w:rsidR="1E1CC377">
              <w:rPr>
                <w:rFonts w:ascii="Calibri" w:hAnsi="Calibri" w:eastAsia="Calibri" w:cs="Calibri"/>
                <w:color w:val="000000" w:themeColor="text1" w:themeTint="FF" w:themeShade="FF"/>
                <w:sz w:val="22"/>
                <w:szCs w:val="22"/>
              </w:rPr>
              <w:t xml:space="preserve">FRS.CSH.03.01.07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BEDFF9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Cancellation Record if status is equal to either Created or Returned.</w:t>
            </w:r>
          </w:p>
          <w:p w:rsidR="009A43D9" w:rsidRDefault="009A43D9" w14:paraId="1A499DFC" w14:textId="77777777">
            <w:pPr>
              <w:pStyle w:val="TableContents"/>
              <w:widowControl w:val="0"/>
              <w:rPr>
                <w:rFonts w:ascii="Calibri" w:hAnsi="Calibri" w:eastAsia="Calibri" w:cs="Calibri"/>
                <w:color w:val="000000"/>
                <w:sz w:val="22"/>
                <w:szCs w:val="22"/>
              </w:rPr>
            </w:pPr>
          </w:p>
          <w:p w:rsidR="009A43D9" w:rsidRDefault="00D40D51" w14:paraId="04B2EE2C" w14:textId="5DC27103">
            <w:pPr>
              <w:pStyle w:val="TableContents"/>
              <w:widowControl w:val="0"/>
              <w:rPr>
                <w:rFonts w:ascii="Calibri" w:hAnsi="Calibri" w:eastAsia="Calibri" w:cs="Calibri"/>
                <w:color w:val="000000"/>
                <w:sz w:val="22"/>
                <w:szCs w:val="22"/>
              </w:rPr>
            </w:pPr>
            <w:r w:rsidRPr="43591555" w:rsidR="1C0DAFD5">
              <w:rPr>
                <w:rFonts w:ascii="Calibri" w:hAnsi="Calibri" w:eastAsia="Calibri" w:cs="Calibri"/>
                <w:color w:val="000000" w:themeColor="text1" w:themeTint="FF" w:themeShade="FF"/>
                <w:sz w:val="22"/>
                <w:szCs w:val="22"/>
              </w:rPr>
              <w:t xml:space="preserve">FRS.CSH.03.01.07.01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5E7E3C41" w14:textId="77777777">
            <w:pPr>
              <w:pStyle w:val="TableContents"/>
              <w:widowControl w:val="0"/>
              <w:rPr>
                <w:rFonts w:ascii="Calibri" w:hAnsi="Calibri" w:eastAsia="Calibri" w:cs="Calibri"/>
                <w:color w:val="000000"/>
                <w:sz w:val="22"/>
                <w:szCs w:val="22"/>
              </w:rPr>
            </w:pPr>
          </w:p>
          <w:p w:rsidR="009A43D9" w:rsidRDefault="00D40D51" w14:paraId="03CA6045" w14:textId="6103DE02">
            <w:pPr>
              <w:pStyle w:val="TableContents"/>
              <w:widowControl w:val="0"/>
              <w:rPr>
                <w:rFonts w:ascii="Calibri" w:hAnsi="Calibri" w:eastAsia="Calibri" w:cs="Calibri"/>
                <w:color w:val="000000"/>
                <w:sz w:val="22"/>
                <w:szCs w:val="22"/>
              </w:rPr>
            </w:pPr>
            <w:r w:rsidRPr="43591555" w:rsidR="663F1E1E">
              <w:rPr>
                <w:rFonts w:ascii="Calibri" w:hAnsi="Calibri" w:eastAsia="Calibri" w:cs="Calibri"/>
                <w:color w:val="000000" w:themeColor="text1" w:themeTint="FF" w:themeShade="FF"/>
                <w:sz w:val="22"/>
                <w:szCs w:val="22"/>
              </w:rPr>
              <w:t>FRS.CSH.03.01.07.02</w:t>
            </w:r>
            <w:r w:rsidRPr="43591555" w:rsidR="663F1E1E">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3F828E4" w14:textId="77777777">
            <w:pPr>
              <w:widowControl w:val="0"/>
              <w:rPr>
                <w:rFonts w:ascii="Calibri" w:hAnsi="Calibri" w:eastAsia="Calibri" w:cs="Calibri"/>
                <w:b/>
                <w:bCs/>
                <w:color w:val="000000"/>
                <w:sz w:val="22"/>
                <w:szCs w:val="22"/>
              </w:rPr>
            </w:pPr>
          </w:p>
          <w:p w:rsidR="009A43D9" w:rsidP="43591555" w:rsidRDefault="00D40D51" w14:paraId="222ECCC7" w14:textId="1A98199C">
            <w:pPr>
              <w:pStyle w:val="Normal"/>
              <w:widowControl w:val="0"/>
              <w:rPr>
                <w:rFonts w:ascii="Calibri" w:hAnsi="Calibri" w:eastAsia="Calibri" w:cs="Calibri"/>
                <w:b w:val="1"/>
                <w:bCs w:val="1"/>
                <w:color w:val="000000"/>
                <w:sz w:val="22"/>
                <w:szCs w:val="22"/>
              </w:rPr>
            </w:pPr>
            <w:r w:rsidRPr="43591555" w:rsidR="4C3B5EFC">
              <w:rPr>
                <w:rFonts w:ascii="Calibri" w:hAnsi="Calibri" w:eastAsia="Calibri" w:cs="Calibri"/>
                <w:color w:val="000000" w:themeColor="text1" w:themeTint="FF" w:themeShade="FF"/>
                <w:sz w:val="22"/>
                <w:szCs w:val="22"/>
              </w:rPr>
              <w:t xml:space="preserve">FRS.CSH.03.01.08 </w:t>
            </w:r>
            <w:r w:rsidRPr="43591555" w:rsidR="00D40D51">
              <w:rPr>
                <w:rFonts w:ascii="Calibri" w:hAnsi="Calibri" w:eastAsia="Calibri" w:cs="Calibri"/>
                <w:b w:val="1"/>
                <w:bCs w:val="1"/>
                <w:color w:val="000000" w:themeColor="text1" w:themeTint="FF" w:themeShade="FF"/>
                <w:sz w:val="22"/>
                <w:szCs w:val="22"/>
              </w:rPr>
              <w:t>Posting of Cancellation</w:t>
            </w:r>
          </w:p>
          <w:p w:rsidR="009A43D9" w:rsidRDefault="00D40D51" w14:paraId="59CE874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cancellation.</w:t>
            </w:r>
          </w:p>
          <w:p w:rsidR="009A43D9" w:rsidRDefault="009A43D9" w14:paraId="2AC57CB0" w14:textId="77777777">
            <w:pPr>
              <w:widowControl w:val="0"/>
              <w:rPr>
                <w:rFonts w:ascii="Calibri" w:hAnsi="Calibri" w:eastAsia="Calibri" w:cs="Calibri"/>
                <w:color w:val="000000"/>
                <w:sz w:val="22"/>
                <w:szCs w:val="22"/>
              </w:rPr>
            </w:pPr>
          </w:p>
          <w:p w:rsidR="009A43D9" w:rsidP="43591555" w:rsidRDefault="00D40D51" w14:paraId="70D40DAE" w14:textId="204BB5E7">
            <w:pPr>
              <w:pStyle w:val="Normal"/>
              <w:widowControl w:val="0"/>
              <w:rPr>
                <w:rFonts w:ascii="Calibri" w:hAnsi="Calibri" w:eastAsia="Calibri" w:cs="Calibri"/>
                <w:color w:val="000000"/>
                <w:sz w:val="22"/>
                <w:szCs w:val="22"/>
              </w:rPr>
            </w:pPr>
            <w:r w:rsidRPr="43591555" w:rsidR="6E89E4AD">
              <w:rPr>
                <w:rFonts w:ascii="Calibri" w:hAnsi="Calibri" w:eastAsia="Calibri" w:cs="Calibri"/>
                <w:color w:val="000000" w:themeColor="text1" w:themeTint="FF" w:themeShade="FF"/>
                <w:sz w:val="22"/>
                <w:szCs w:val="22"/>
              </w:rPr>
              <w:t xml:space="preserve">FRS.CSH.03.01.08.01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cancellation posting assigned to him/her.</w:t>
            </w:r>
          </w:p>
          <w:p w:rsidR="009A43D9" w:rsidRDefault="009A43D9" w14:paraId="5186B13D" w14:textId="77777777">
            <w:pPr>
              <w:widowControl w:val="0"/>
              <w:rPr>
                <w:rFonts w:ascii="Calibri" w:hAnsi="Calibri" w:eastAsia="Calibri" w:cs="Calibri"/>
                <w:color w:val="000000"/>
                <w:sz w:val="22"/>
                <w:szCs w:val="22"/>
              </w:rPr>
            </w:pPr>
          </w:p>
          <w:p w:rsidR="009A43D9" w:rsidRDefault="00D40D51" w14:paraId="1C53110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Cancellation Record status: For Posting</w:t>
            </w:r>
          </w:p>
          <w:p w:rsidR="009A43D9" w:rsidRDefault="009A43D9" w14:paraId="6C57C439" w14:textId="77777777">
            <w:pPr>
              <w:widowControl w:val="0"/>
              <w:rPr>
                <w:rFonts w:ascii="Calibri" w:hAnsi="Calibri" w:eastAsia="Calibri" w:cs="Calibri"/>
                <w:color w:val="000000"/>
                <w:sz w:val="22"/>
                <w:szCs w:val="22"/>
              </w:rPr>
            </w:pPr>
          </w:p>
          <w:p w:rsidR="009A43D9" w:rsidP="43591555" w:rsidRDefault="00D40D51" w14:paraId="0AE1EA60" w14:textId="51D2FD6C">
            <w:pPr>
              <w:pStyle w:val="Normal"/>
              <w:widowControl w:val="0"/>
              <w:rPr>
                <w:rFonts w:ascii="Calibri" w:hAnsi="Calibri" w:eastAsia="Calibri" w:cs="Calibri"/>
                <w:color w:val="000000"/>
                <w:sz w:val="22"/>
                <w:szCs w:val="22"/>
              </w:rPr>
            </w:pPr>
            <w:r w:rsidRPr="43591555" w:rsidR="58DC51B7">
              <w:rPr>
                <w:rFonts w:ascii="Calibri" w:hAnsi="Calibri" w:eastAsia="Calibri" w:cs="Calibri"/>
                <w:color w:val="000000" w:themeColor="text1" w:themeTint="FF" w:themeShade="FF"/>
                <w:sz w:val="22"/>
                <w:szCs w:val="22"/>
              </w:rPr>
              <w:t xml:space="preserve">FRS.CSH.03.01.08.02 </w:t>
            </w:r>
            <w:r w:rsidRPr="43591555" w:rsidR="00D40D51">
              <w:rPr>
                <w:rFonts w:ascii="Calibri" w:hAnsi="Calibri" w:eastAsia="Calibri" w:cs="Calibri"/>
                <w:color w:val="000000" w:themeColor="text1" w:themeTint="FF" w:themeShade="FF"/>
                <w:sz w:val="22"/>
                <w:szCs w:val="22"/>
              </w:rPr>
              <w:t>For AR Cancellation:</w:t>
            </w:r>
          </w:p>
          <w:p w:rsidR="009A43D9" w:rsidRDefault="00D40D51" w14:paraId="6611E85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65F322D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06D85F4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Record Number</w:t>
            </w:r>
          </w:p>
          <w:p w:rsidR="009A43D9" w:rsidRDefault="00D40D51" w14:paraId="238606C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3D404BC9" w14:textId="77777777">
            <w:pPr>
              <w:widowControl w:val="0"/>
              <w:rPr>
                <w:rFonts w:ascii="Calibri" w:hAnsi="Calibri" w:eastAsia="Calibri" w:cs="Calibri"/>
                <w:color w:val="000000"/>
                <w:sz w:val="22"/>
                <w:szCs w:val="22"/>
              </w:rPr>
            </w:pPr>
          </w:p>
          <w:p w:rsidR="009A43D9" w:rsidP="43591555" w:rsidRDefault="00D40D51" w14:paraId="2C7EE234" w14:textId="38E11C1B">
            <w:pPr>
              <w:pStyle w:val="Normal"/>
              <w:widowControl w:val="0"/>
              <w:rPr>
                <w:rFonts w:ascii="Calibri" w:hAnsi="Calibri" w:eastAsia="Calibri" w:cs="Calibri"/>
                <w:color w:val="000000"/>
                <w:sz w:val="22"/>
                <w:szCs w:val="22"/>
              </w:rPr>
            </w:pPr>
            <w:r w:rsidRPr="43591555" w:rsidR="2E3C48E5">
              <w:rPr>
                <w:rFonts w:ascii="Calibri" w:hAnsi="Calibri" w:eastAsia="Calibri" w:cs="Calibri"/>
                <w:color w:val="000000" w:themeColor="text1" w:themeTint="FF" w:themeShade="FF"/>
                <w:sz w:val="22"/>
                <w:szCs w:val="22"/>
              </w:rPr>
              <w:t xml:space="preserve">FRS.CSH.03.01.08.03 </w:t>
            </w:r>
            <w:r w:rsidRPr="43591555" w:rsidR="00D40D51">
              <w:rPr>
                <w:rFonts w:ascii="Calibri" w:hAnsi="Calibri" w:eastAsia="Calibri" w:cs="Calibri"/>
                <w:color w:val="000000" w:themeColor="text1" w:themeTint="FF" w:themeShade="FF"/>
                <w:sz w:val="22"/>
                <w:szCs w:val="22"/>
              </w:rPr>
              <w:t>For OR Cancellation:</w:t>
            </w:r>
          </w:p>
          <w:p w:rsidR="009A43D9" w:rsidRDefault="00D40D51" w14:paraId="2A73FF4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43A8620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0D1A8C5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w:t>
            </w:r>
            <w:r>
              <w:rPr>
                <w:rFonts w:ascii="Calibri" w:hAnsi="Calibri" w:eastAsia="Calibri" w:cs="Calibri"/>
                <w:color w:val="000000"/>
                <w:sz w:val="22"/>
                <w:szCs w:val="22"/>
              </w:rPr>
              <w:t>Cancellation Record Number</w:t>
            </w:r>
          </w:p>
          <w:p w:rsidR="009A43D9" w:rsidRDefault="00D40D51" w14:paraId="738EE07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61319B8A" w14:textId="77777777">
            <w:pPr>
              <w:widowControl w:val="0"/>
              <w:rPr>
                <w:rFonts w:ascii="Calibri" w:hAnsi="Calibri" w:eastAsia="Calibri" w:cs="Calibri"/>
                <w:color w:val="000000"/>
                <w:sz w:val="22"/>
                <w:szCs w:val="22"/>
              </w:rPr>
            </w:pPr>
          </w:p>
          <w:p w:rsidR="009A43D9" w:rsidP="43591555" w:rsidRDefault="00D40D51" w14:paraId="72E62B99" w14:textId="55D4FB46">
            <w:pPr>
              <w:pStyle w:val="Normal"/>
              <w:widowControl w:val="0"/>
              <w:rPr>
                <w:rFonts w:ascii="Calibri" w:hAnsi="Calibri" w:eastAsia="Calibri" w:cs="Calibri"/>
                <w:color w:val="000000"/>
                <w:sz w:val="22"/>
                <w:szCs w:val="22"/>
              </w:rPr>
            </w:pPr>
            <w:r w:rsidRPr="43591555" w:rsidR="338040C4">
              <w:rPr>
                <w:rFonts w:ascii="Calibri" w:hAnsi="Calibri" w:eastAsia="Calibri" w:cs="Calibri"/>
                <w:color w:val="000000" w:themeColor="text1" w:themeTint="FF" w:themeShade="FF"/>
                <w:sz w:val="22"/>
                <w:szCs w:val="22"/>
              </w:rPr>
              <w:t>FRS.CSH.03.01.08.04</w:t>
            </w:r>
            <w:r w:rsidRPr="43591555" w:rsidR="338040C4">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31A560F4" w14:textId="77777777">
            <w:pPr>
              <w:widowControl w:val="0"/>
              <w:rPr>
                <w:rFonts w:ascii="Calibri" w:hAnsi="Calibri" w:eastAsia="Calibri" w:cs="Calibri"/>
                <w:color w:val="000000"/>
                <w:sz w:val="22"/>
                <w:szCs w:val="22"/>
              </w:rPr>
            </w:pPr>
          </w:p>
          <w:p w:rsidR="009A43D9" w:rsidP="43591555" w:rsidRDefault="00D40D51" w14:paraId="51C9CBCF" w14:textId="3D19F573">
            <w:pPr>
              <w:pStyle w:val="Normal"/>
              <w:widowControl w:val="0"/>
              <w:rPr>
                <w:rFonts w:ascii="Calibri" w:hAnsi="Calibri" w:eastAsia="Calibri" w:cs="Calibri"/>
                <w:color w:val="000000"/>
                <w:sz w:val="22"/>
                <w:szCs w:val="22"/>
              </w:rPr>
            </w:pPr>
            <w:r w:rsidRPr="124C0926" w:rsidR="6DD2A06E">
              <w:rPr>
                <w:rFonts w:ascii="Calibri" w:hAnsi="Calibri" w:eastAsia="Calibri" w:cs="Calibri"/>
                <w:color w:val="000000" w:themeColor="text1" w:themeTint="FF" w:themeShade="FF"/>
                <w:sz w:val="22"/>
                <w:szCs w:val="22"/>
              </w:rPr>
              <w:t>FRS.CSH.03.01.08.0</w:t>
            </w:r>
            <w:r w:rsidRPr="124C0926" w:rsidR="3B1349DE">
              <w:rPr>
                <w:rFonts w:ascii="Calibri" w:hAnsi="Calibri" w:eastAsia="Calibri" w:cs="Calibri"/>
                <w:color w:val="000000" w:themeColor="text1" w:themeTint="FF" w:themeShade="FF"/>
                <w:sz w:val="22"/>
                <w:szCs w:val="22"/>
              </w:rPr>
              <w:t>5</w:t>
            </w:r>
            <w:r w:rsidRPr="124C0926" w:rsidR="6DD2A06E">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list of </w:t>
            </w:r>
            <w:r w:rsidRPr="124C0926" w:rsidR="6335A199">
              <w:rPr>
                <w:rFonts w:ascii="Calibri" w:hAnsi="Calibri" w:eastAsia="Calibri" w:cs="Calibri"/>
                <w:color w:val="000000" w:themeColor="text1" w:themeTint="FF" w:themeShade="FF"/>
                <w:sz w:val="22"/>
                <w:szCs w:val="22"/>
              </w:rPr>
              <w:t>AR</w:t>
            </w:r>
            <w:r w:rsidRPr="124C0926" w:rsidR="6335A199">
              <w:rPr>
                <w:rFonts w:ascii="Calibri" w:hAnsi="Calibri" w:eastAsia="Calibri" w:cs="Calibri"/>
                <w:color w:val="000000" w:themeColor="text1" w:themeTint="FF" w:themeShade="FF"/>
                <w:sz w:val="22"/>
                <w:szCs w:val="22"/>
              </w:rPr>
              <w:t xml:space="preserve">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for cancellation based on filter criteria. The following fields should be displayed in a tabular form:</w:t>
            </w:r>
          </w:p>
          <w:p w:rsidR="009A43D9" w:rsidRDefault="00D40D51" w14:paraId="61B12264" w14:textId="77777777">
            <w:pPr>
              <w:widowControl w:val="0"/>
              <w:numPr>
                <w:ilvl w:val="0"/>
                <w:numId w:val="20"/>
              </w:numPr>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614AB88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A63F10D"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6F44A68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6FE350B"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D24E73"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40CE495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5CFBCD50"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 (Issued)</w:t>
            </w:r>
          </w:p>
          <w:p w:rsidR="009A43D9" w:rsidRDefault="00D40D51" w14:paraId="26B997F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Cancellation Record Number</w:t>
            </w:r>
          </w:p>
          <w:p w:rsidR="009A43D9" w:rsidRDefault="00D40D51" w14:paraId="11820B5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Cancellation Record Status = For Posting</w:t>
            </w:r>
          </w:p>
          <w:p w:rsidR="009A43D9" w:rsidRDefault="009A43D9" w14:paraId="70DF735C" w14:textId="77777777">
            <w:pPr>
              <w:widowControl w:val="0"/>
              <w:rPr>
                <w:rFonts w:ascii="Calibri" w:hAnsi="Calibri" w:eastAsia="Calibri" w:cs="Calibri"/>
                <w:color w:val="000000"/>
                <w:sz w:val="22"/>
                <w:szCs w:val="22"/>
              </w:rPr>
            </w:pPr>
          </w:p>
          <w:p w:rsidR="009A43D9" w:rsidP="43591555" w:rsidRDefault="00D40D51" w14:paraId="22AAA013" w14:textId="0612BC63">
            <w:pPr>
              <w:pStyle w:val="Normal"/>
              <w:widowControl w:val="0"/>
              <w:rPr>
                <w:rFonts w:ascii="Calibri" w:hAnsi="Calibri" w:eastAsia="Calibri" w:cs="Calibri"/>
                <w:color w:val="000000"/>
                <w:sz w:val="22"/>
                <w:szCs w:val="22"/>
              </w:rPr>
            </w:pPr>
            <w:r w:rsidRPr="124C0926" w:rsidR="7E86DB50">
              <w:rPr>
                <w:rFonts w:ascii="Calibri" w:hAnsi="Calibri" w:eastAsia="Calibri" w:cs="Calibri"/>
                <w:color w:val="000000" w:themeColor="text1" w:themeTint="FF" w:themeShade="FF"/>
                <w:sz w:val="22"/>
                <w:szCs w:val="22"/>
              </w:rPr>
              <w:t>FRS.CSH.03.01.08.0</w:t>
            </w:r>
            <w:r w:rsidRPr="124C0926" w:rsidR="59C3087A">
              <w:rPr>
                <w:rFonts w:ascii="Calibri" w:hAnsi="Calibri" w:eastAsia="Calibri" w:cs="Calibri"/>
                <w:color w:val="000000" w:themeColor="text1" w:themeTint="FF" w:themeShade="FF"/>
                <w:sz w:val="22"/>
                <w:szCs w:val="22"/>
              </w:rPr>
              <w:t>6</w:t>
            </w:r>
            <w:r w:rsidRPr="124C0926" w:rsidR="7E86DB50">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If the user </w:t>
            </w:r>
            <w:r w:rsidRPr="124C0926" w:rsidR="6335A199">
              <w:rPr>
                <w:rFonts w:ascii="Calibri" w:hAnsi="Calibri" w:eastAsia="Calibri" w:cs="Calibri"/>
                <w:color w:val="000000" w:themeColor="text1" w:themeTint="FF" w:themeShade="FF"/>
                <w:sz w:val="22"/>
                <w:szCs w:val="22"/>
              </w:rPr>
              <w:t>trigger</w:t>
            </w:r>
            <w:r w:rsidRPr="124C0926" w:rsidR="6335A199">
              <w:rPr>
                <w:rFonts w:ascii="Calibri" w:hAnsi="Calibri" w:eastAsia="Calibri" w:cs="Calibri"/>
                <w:color w:val="000000" w:themeColor="text1" w:themeTint="FF" w:themeShade="FF"/>
                <w:sz w:val="22"/>
                <w:szCs w:val="22"/>
              </w:rPr>
              <w:t xml:space="preserve"> the Cancellation Posting action, the system shall display a message confirmation for posting.</w:t>
            </w:r>
          </w:p>
          <w:p w:rsidR="009A43D9" w:rsidRDefault="009A43D9" w14:paraId="3A413BF6" w14:textId="77777777">
            <w:pPr>
              <w:widowControl w:val="0"/>
              <w:rPr>
                <w:rFonts w:ascii="Calibri" w:hAnsi="Calibri" w:eastAsia="Calibri" w:cs="Calibri"/>
                <w:color w:val="000000"/>
                <w:sz w:val="22"/>
                <w:szCs w:val="22"/>
              </w:rPr>
            </w:pPr>
          </w:p>
          <w:p w:rsidR="009A43D9" w:rsidRDefault="00D40D51" w14:paraId="3F4B4D7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cancelled. Payments will be cancelled once cancellation is posted. You you wish to continue or return to creator?”</w:t>
            </w:r>
          </w:p>
          <w:p w:rsidR="009A43D9" w:rsidRDefault="009A43D9" w14:paraId="33D28B4B" w14:textId="77777777">
            <w:pPr>
              <w:widowControl w:val="0"/>
              <w:rPr>
                <w:rFonts w:ascii="Calibri" w:hAnsi="Calibri" w:eastAsia="Calibri" w:cs="Calibri"/>
                <w:color w:val="000000"/>
                <w:sz w:val="22"/>
                <w:szCs w:val="22"/>
              </w:rPr>
            </w:pPr>
          </w:p>
          <w:p w:rsidR="009A43D9" w:rsidRDefault="00D40D51" w14:paraId="3486A2E9" w14:textId="77777777">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Action: Yes or Return</w:t>
            </w:r>
          </w:p>
          <w:p w:rsidR="009A43D9" w:rsidP="43591555" w:rsidRDefault="00D40D51" w14:paraId="1EAD5EC1" w14:textId="561156FF">
            <w:pPr>
              <w:pStyle w:val="Normal"/>
              <w:widowControl w:val="0"/>
              <w:rPr>
                <w:rFonts w:ascii="Calibri" w:hAnsi="Calibri" w:eastAsia="Calibri" w:cs="Calibri"/>
                <w:color w:val="000000"/>
                <w:sz w:val="22"/>
                <w:szCs w:val="22"/>
              </w:rPr>
            </w:pPr>
            <w:r w:rsidRPr="124C0926" w:rsidR="667E67D6">
              <w:rPr>
                <w:rFonts w:ascii="Calibri" w:hAnsi="Calibri" w:eastAsia="Calibri" w:cs="Calibri"/>
                <w:color w:val="000000" w:themeColor="text1" w:themeTint="FF" w:themeShade="FF"/>
                <w:sz w:val="22"/>
                <w:szCs w:val="22"/>
              </w:rPr>
              <w:t>FRS.CSH.03.01.08.0</w:t>
            </w:r>
            <w:r w:rsidRPr="124C0926" w:rsidR="451AB1AA">
              <w:rPr>
                <w:rFonts w:ascii="Calibri" w:hAnsi="Calibri" w:eastAsia="Calibri" w:cs="Calibri"/>
                <w:color w:val="000000" w:themeColor="text1" w:themeTint="FF" w:themeShade="FF"/>
                <w:sz w:val="22"/>
                <w:szCs w:val="22"/>
              </w:rPr>
              <w:t>7</w:t>
            </w:r>
            <w:r w:rsidRPr="124C0926" w:rsidR="667E67D6">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5AADB799" w14:textId="77777777">
            <w:pPr>
              <w:widowControl w:val="0"/>
              <w:numPr>
                <w:ilvl w:val="0"/>
                <w:numId w:val="50"/>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Return the record to creator</w:t>
            </w:r>
          </w:p>
          <w:p w:rsidR="009A43D9" w:rsidP="43591555" w:rsidRDefault="00D40D51" w14:paraId="1220DBB7" w14:textId="6D6A9E8F">
            <w:pPr>
              <w:pStyle w:val="Normal"/>
              <w:widowControl w:val="0"/>
              <w:rPr>
                <w:rFonts w:ascii="Calibri" w:hAnsi="Calibri" w:eastAsia="Calibri" w:cs="Calibri"/>
                <w:color w:val="000000"/>
                <w:sz w:val="22"/>
                <w:szCs w:val="22"/>
              </w:rPr>
            </w:pPr>
            <w:r w:rsidRPr="124C0926" w:rsidR="5DF09E8D">
              <w:rPr>
                <w:rFonts w:ascii="Calibri" w:hAnsi="Calibri" w:eastAsia="Calibri" w:cs="Calibri"/>
                <w:color w:val="000000" w:themeColor="text1" w:themeTint="FF" w:themeShade="FF"/>
                <w:sz w:val="22"/>
                <w:szCs w:val="22"/>
              </w:rPr>
              <w:t>FRS.CSH.03.01.08</w:t>
            </w:r>
            <w:r w:rsidRPr="124C0926" w:rsidR="5DF09E8D">
              <w:rPr>
                <w:rFonts w:ascii="Calibri" w:hAnsi="Calibri" w:eastAsia="Calibri" w:cs="Calibri"/>
                <w:color w:val="000000" w:themeColor="text1" w:themeTint="FF" w:themeShade="FF"/>
                <w:sz w:val="22"/>
                <w:szCs w:val="22"/>
              </w:rPr>
              <w:t xml:space="preserve"> .0</w:t>
            </w:r>
            <w:r w:rsidRPr="124C0926" w:rsidR="365522AA">
              <w:rPr>
                <w:rFonts w:ascii="Calibri" w:hAnsi="Calibri" w:eastAsia="Calibri" w:cs="Calibri"/>
                <w:color w:val="000000" w:themeColor="text1" w:themeTint="FF" w:themeShade="FF"/>
                <w:sz w:val="22"/>
                <w:szCs w:val="22"/>
              </w:rPr>
              <w:t>8</w:t>
            </w:r>
            <w:r w:rsidRPr="124C0926" w:rsidR="5DF09E8D">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Yes, the system shall perform the following:</w:t>
            </w:r>
          </w:p>
          <w:p w:rsidR="009A43D9" w:rsidRDefault="00D40D51" w14:paraId="4381C225"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OR/AR Number status from Issued to Cancelled</w:t>
            </w:r>
          </w:p>
          <w:p w:rsidR="009A43D9" w:rsidRDefault="00D40D51" w14:paraId="21869022"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Cancellation Record status to AR/OR Cancelled</w:t>
            </w:r>
          </w:p>
          <w:p w:rsidR="009A43D9" w:rsidRDefault="00D40D51" w14:paraId="57A9BEE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72BCE809"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account</w:t>
            </w:r>
          </w:p>
          <w:p w:rsidR="009A43D9" w:rsidRDefault="00D40D51" w14:paraId="3F6D709E"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AR Cancellation, check if payment is already remitted to Insurer,</w:t>
            </w:r>
          </w:p>
          <w:p w:rsidR="009A43D9" w:rsidRDefault="00D40D51" w14:paraId="1DEAF178" w14:textId="77777777">
            <w:pPr>
              <w:widowControl w:val="0"/>
              <w:numPr>
                <w:ilvl w:val="1"/>
                <w:numId w:val="58"/>
              </w:numPr>
              <w:ind w:left="1440"/>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21C805A3"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RDefault="00D40D51" w14:paraId="43813F7D"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Copy from reinstatement</w:t>
            </w:r>
          </w:p>
          <w:p w:rsidR="009A43D9" w:rsidRDefault="00D40D51" w14:paraId="74E8286D"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no UPP</w:t>
            </w:r>
          </w:p>
          <w:p w:rsidR="009A43D9" w:rsidRDefault="00D40D51" w14:paraId="7E14ED8E" w14:textId="77777777">
            <w:pPr>
              <w:widowControl w:val="0"/>
              <w:numPr>
                <w:ilvl w:val="1"/>
                <w:numId w:val="58"/>
              </w:numPr>
              <w:ind w:left="1440"/>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761D9BEF"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Reverse entry PR, DTIP</w:t>
            </w:r>
          </w:p>
          <w:p w:rsidR="009A43D9" w:rsidRDefault="00D40D51" w14:paraId="31454972" w14:textId="77777777">
            <w:pPr>
              <w:widowControl w:val="0"/>
              <w:ind w:left="1440"/>
              <w:rPr>
                <w:rFonts w:ascii="Calibri" w:hAnsi="Calibri" w:eastAsia="Calibri" w:cs="Calibri"/>
                <w:color w:val="000000"/>
                <w:sz w:val="22"/>
                <w:szCs w:val="22"/>
              </w:rPr>
            </w:pPr>
            <w:r>
              <w:rPr>
                <w:rFonts w:ascii="Calibri" w:hAnsi="Calibri" w:eastAsia="Calibri" w:cs="Calibri"/>
                <w:color w:val="000000"/>
                <w:sz w:val="22"/>
                <w:szCs w:val="22"/>
              </w:rPr>
              <w:t xml:space="preserve">            ▪ Copy from reinstatement</w:t>
            </w:r>
          </w:p>
          <w:p w:rsidR="009A43D9" w:rsidRDefault="00D40D51" w14:paraId="6E1B13F8" w14:textId="77777777">
            <w:pPr>
              <w:widowControl w:val="0"/>
              <w:numPr>
                <w:ilvl w:val="4"/>
                <w:numId w:val="59"/>
              </w:numPr>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excess payment from source cancellation AR/OR.</w:t>
            </w:r>
          </w:p>
          <w:p w:rsidR="009A43D9" w:rsidP="43591555" w:rsidRDefault="009A43D9" w14:paraId="37EFA3E3" w14:textId="128E6E38">
            <w:pPr>
              <w:widowControl w:val="0"/>
              <w:numPr>
                <w:ilvl w:val="4"/>
                <w:numId w:val="59"/>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Outstanding should include the reversed amount</w:t>
            </w:r>
          </w:p>
          <w:p w:rsidR="009A43D9" w:rsidRDefault="009A43D9" w14:paraId="41C6AC2A" w14:textId="77777777">
            <w:pPr>
              <w:widowControl w:val="0"/>
              <w:rPr>
                <w:rFonts w:ascii="Calibri" w:hAnsi="Calibri" w:eastAsia="Calibri" w:cs="Calibri"/>
                <w:color w:val="000000"/>
                <w:sz w:val="22"/>
                <w:szCs w:val="22"/>
              </w:rPr>
            </w:pPr>
          </w:p>
          <w:p w:rsidR="009A43D9" w:rsidRDefault="00D40D51" w14:paraId="11361B4B" w14:textId="77777777">
            <w:pPr>
              <w:widowControl w:val="0"/>
              <w:numPr>
                <w:ilvl w:val="1"/>
                <w:numId w:val="60"/>
              </w:numPr>
              <w:rPr>
                <w:rFonts w:ascii="Calibri" w:hAnsi="Calibri" w:eastAsia="Calibri" w:cs="Calibri"/>
                <w:color w:val="000000"/>
                <w:sz w:val="22"/>
                <w:szCs w:val="22"/>
              </w:rPr>
            </w:pPr>
            <w:r>
              <w:rPr>
                <w:rFonts w:ascii="Calibri" w:hAnsi="Calibri" w:eastAsia="Calibri" w:cs="Calibri"/>
                <w:color w:val="000000"/>
                <w:sz w:val="22"/>
                <w:szCs w:val="22"/>
              </w:rPr>
              <w:t>For OR Cancellation,</w:t>
            </w:r>
          </w:p>
          <w:p w:rsidR="009A43D9" w:rsidRDefault="00D40D51" w14:paraId="53857C41" w14:textId="77777777">
            <w:pPr>
              <w:widowControl w:val="0"/>
              <w:numPr>
                <w:ilvl w:val="2"/>
                <w:numId w:val="60"/>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Commission Receivable payment associated to each account and insurer.</w:t>
            </w:r>
          </w:p>
          <w:p w:rsidR="009A43D9" w:rsidRDefault="00D40D51" w14:paraId="7980F48B" w14:textId="77777777">
            <w:pPr>
              <w:widowControl w:val="0"/>
              <w:numPr>
                <w:ilvl w:val="2"/>
                <w:numId w:val="60"/>
              </w:numPr>
              <w:rPr>
                <w:rFonts w:ascii="Calibri" w:hAnsi="Calibri" w:eastAsia="Calibri" w:cs="Calibri"/>
                <w:color w:val="000000"/>
                <w:sz w:val="22"/>
                <w:szCs w:val="22"/>
              </w:rPr>
            </w:pPr>
            <w:r>
              <w:rPr>
                <w:rFonts w:ascii="Calibri" w:hAnsi="Calibri" w:eastAsia="Calibri" w:cs="Calibri"/>
                <w:color w:val="000000"/>
                <w:sz w:val="22"/>
                <w:szCs w:val="22"/>
              </w:rPr>
              <w:t>Reverse CRU, PR, DTIP based on original booking</w:t>
            </w:r>
          </w:p>
          <w:p w:rsidR="009A43D9" w:rsidRDefault="009A43D9" w14:paraId="2DC44586" w14:textId="77777777">
            <w:pPr>
              <w:widowControl w:val="0"/>
              <w:numPr>
                <w:ilvl w:val="2"/>
                <w:numId w:val="60"/>
              </w:numPr>
              <w:rPr>
                <w:rFonts w:ascii="Calibri" w:hAnsi="Calibri" w:eastAsia="Calibri" w:cs="Calibri"/>
                <w:color w:val="000000"/>
                <w:sz w:val="22"/>
                <w:szCs w:val="22"/>
              </w:rPr>
            </w:pPr>
          </w:p>
          <w:p w:rsidR="009A43D9" w:rsidRDefault="00D40D51" w14:paraId="3A31FDE1" w14:textId="77777777">
            <w:pPr>
              <w:widowControl w:val="0"/>
              <w:numPr>
                <w:ilvl w:val="0"/>
                <w:numId w:val="60"/>
              </w:numPr>
              <w:rPr>
                <w:rFonts w:ascii="Calibri" w:hAnsi="Calibri" w:eastAsia="Calibri" w:cs="Calibri"/>
                <w:color w:val="000000"/>
                <w:sz w:val="22"/>
                <w:szCs w:val="22"/>
              </w:rPr>
            </w:pPr>
            <w:r>
              <w:rPr>
                <w:rFonts w:ascii="Calibri" w:hAnsi="Calibri" w:eastAsia="Calibri" w:cs="Calibri"/>
                <w:color w:val="000000"/>
                <w:sz w:val="22"/>
                <w:szCs w:val="22"/>
              </w:rPr>
              <w:t xml:space="preserve"> Post GL entries</w:t>
            </w:r>
          </w:p>
          <w:p>
            <w:pPr>
              <w:pStyle w:val="ListParagraph"/>
              <w:numPr>
                <w:ilvl w:val="0"/>
                <w:numId w:val="179"/>
              </w:numPr>
              <w:rPr>
                <w:rFonts w:ascii="Calibri" w:hAnsi="Calibri" w:cs="Calibri"/>
                <w:sz w:val="22"/>
                <w:szCs w:val="22"/>
              </w:rPr>
            </w:pPr>
            <w:r>
              <w:rPr>
                <w:rFonts w:ascii="Calibri" w:hAnsi="Calibri" w:cs="Calibri"/>
                <w:sz w:val="22"/>
                <w:szCs w:val="22"/>
              </w:rPr>
              <w:t xml:space="preserve">The system shall refuse the posting by the user who created the cancellation record (FRS.OPS.002.05) and require a reason for a return.</w:t>
            </w:r>
          </w:p>
          <w:p>
            <w:pPr>
              <w:pStyle w:val="ListParagraph"/>
              <w:numPr>
                <w:ilvl w:val="0"/>
                <w:numId w:val="179"/>
              </w:numPr>
              <w:rPr>
                <w:rFonts w:ascii="Calibri" w:hAnsi="Calibri" w:cs="Calibri"/>
                <w:sz w:val="22"/>
                <w:szCs w:val="22"/>
              </w:rPr>
            </w:pPr>
            <w:r>
              <w:rPr>
                <w:rFonts w:ascii="Calibri" w:hAnsi="Calibri" w:cs="Calibri"/>
                <w:sz w:val="22"/>
                <w:szCs w:val="22"/>
              </w:rPr>
              <w:t xml:space="preserve">For an AR not yet remitted, the account shall show the reversed amount as outstanding again and its payment status shall be updated (Unpaid or Partially Paid).</w:t>
            </w:r>
          </w:p>
          <w:p>
            <w:pPr>
              <w:pStyle w:val="ListParagraph"/>
              <w:numPr>
                <w:ilvl w:val="0"/>
                <w:numId w:val="179"/>
              </w:numPr>
              <w:rPr>
                <w:rFonts w:ascii="Calibri" w:hAnsi="Calibri" w:cs="Calibri"/>
                <w:sz w:val="22"/>
                <w:szCs w:val="22"/>
              </w:rPr>
            </w:pPr>
            <w:r>
              <w:rPr>
                <w:rFonts w:ascii="Calibri" w:hAnsi="Calibri" w:cs="Calibri"/>
                <w:sz w:val="22"/>
                <w:szCs w:val="22"/>
              </w:rPr>
              <w:t xml:space="preserve">The Excess payment or AR Insurer Refund record created by the cancellation shall carry the cancellation record number as its source.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0"/>
              </w:numPr>
              <w:rPr>
                <w:rFonts w:ascii="Calibri" w:hAnsi="Calibri" w:cs="Calibri"/>
                <w:sz w:val="22"/>
                <w:szCs w:val="22"/>
              </w:rPr>
            </w:pPr>
            <w:r>
              <w:rPr>
                <w:rFonts w:ascii="Calibri" w:hAnsi="Calibri" w:cs="Calibri"/>
                <w:sz w:val="22"/>
                <w:szCs w:val="22"/>
              </w:rPr>
              <w:t xml:space="preserve">Posting the cancellation of an AR of 10,000.00 applied to one account not yet remitted sets the AR number status to Cancelled and the record to AR/OR Cancelled, and the account shows 10,000.00 outstanding again.</w:t>
            </w:r>
          </w:p>
          <w:p>
            <w:pPr>
              <w:pStyle w:val="ListParagraph"/>
              <w:numPr>
                <w:ilvl w:val="0"/>
                <w:numId w:val="180"/>
              </w:numPr>
              <w:rPr>
                <w:rFonts w:ascii="Calibri" w:hAnsi="Calibri" w:cs="Calibri"/>
                <w:sz w:val="22"/>
                <w:szCs w:val="22"/>
              </w:rPr>
            </w:pPr>
            <w:r>
              <w:rPr>
                <w:rFonts w:ascii="Calibri" w:hAnsi="Calibri" w:cs="Calibri"/>
                <w:sz w:val="22"/>
                <w:szCs w:val="22"/>
              </w:rPr>
              <w:t xml:space="preserve">The cancellation of an AR whose payment was already remitted creates an AR Insurer Refund record for each account and insurer.</w:t>
            </w:r>
          </w:p>
          <w:p>
            <w:pPr>
              <w:pStyle w:val="ListParagraph"/>
              <w:numPr>
                <w:ilvl w:val="0"/>
                <w:numId w:val="180"/>
              </w:numPr>
              <w:rPr>
                <w:rFonts w:ascii="Calibri" w:hAnsi="Calibri" w:cs="Calibri"/>
                <w:sz w:val="22"/>
                <w:szCs w:val="22"/>
              </w:rPr>
            </w:pPr>
            <w:r>
              <w:rPr>
                <w:rFonts w:ascii="Calibri" w:hAnsi="Calibri" w:cs="Calibri"/>
                <w:sz w:val="22"/>
                <w:szCs w:val="22"/>
              </w:rPr>
              <w:t xml:space="preserve">The cancellation of an OR re-classes the reversed payment to the Commission Receivable payment of each account and insurer.</w:t>
            </w:r>
          </w:p>
          <w:p>
            <w:pPr>
              <w:pStyle w:val="ListParagraph"/>
              <w:numPr>
                <w:ilvl w:val="0"/>
                <w:numId w:val="180"/>
              </w:numPr>
              <w:rPr>
                <w:rFonts w:ascii="Calibri" w:hAnsi="Calibri" w:cs="Calibri"/>
                <w:sz w:val="22"/>
                <w:szCs w:val="22"/>
              </w:rPr>
            </w:pPr>
            <w:r>
              <w:rPr>
                <w:rFonts w:ascii="Calibri" w:hAnsi="Calibri" w:cs="Calibri"/>
                <w:sz w:val="22"/>
                <w:szCs w:val="22"/>
              </w:rPr>
              <w:t xml:space="preserve">The creator of the cancellation record cannot post it; a returned record shows Returned with the reason and can be edited.</w:t>
            </w:r>
          </w:p>
          <w:p w:rsidR="009A43D9" w:rsidRDefault="009A43D9" w14:paraId="4FFCBC07" w14:textId="77777777">
            <w:pPr>
              <w:widowControl w:val="0"/>
              <w:ind w:left="720"/>
              <w:rPr>
                <w:rFonts w:ascii="Calibri" w:hAnsi="Calibri" w:eastAsia="Calibri" w:cs="Calibri"/>
                <w:color w:val="000000"/>
                <w:sz w:val="22"/>
                <w:szCs w:val="22"/>
              </w:rPr>
            </w:pPr>
          </w:p>
          <w:p w:rsidR="009A43D9" w:rsidP="43591555" w:rsidRDefault="00D40D51" w14:paraId="039494DE" w14:textId="696CFBDD">
            <w:pPr>
              <w:pStyle w:val="Normal"/>
              <w:widowControl w:val="0"/>
              <w:rPr>
                <w:rFonts w:ascii="Calibri" w:hAnsi="Calibri" w:eastAsia="Calibri" w:cs="Calibri"/>
                <w:b w:val="1"/>
                <w:bCs w:val="1"/>
                <w:color w:val="000000"/>
                <w:sz w:val="22"/>
                <w:szCs w:val="22"/>
              </w:rPr>
            </w:pPr>
            <w:r w:rsidRPr="43591555" w:rsidR="636E3EDA">
              <w:rPr>
                <w:rFonts w:ascii="Calibri" w:hAnsi="Calibri" w:eastAsia="Calibri" w:cs="Calibri"/>
                <w:color w:val="000000" w:themeColor="text1" w:themeTint="FF" w:themeShade="FF"/>
                <w:sz w:val="22"/>
                <w:szCs w:val="22"/>
              </w:rPr>
              <w:t xml:space="preserve">FRS.CSH.03.01.09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7EBAF81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(reversal) once the Cancellation Record Status = AR/OR Cancelled and AR or OR Number Status = Cancelled. Minimal balances, if there are any, shall be included in the reversal.</w:t>
            </w:r>
          </w:p>
          <w:p w:rsidR="009A43D9" w:rsidRDefault="009A43D9" w14:paraId="1728B4D0" w14:textId="77777777">
            <w:pPr>
              <w:widowControl w:val="0"/>
              <w:rPr>
                <w:rFonts w:ascii="Calibri" w:hAnsi="Calibri" w:eastAsia="Calibri" w:cs="Calibri"/>
                <w:color w:val="000000"/>
                <w:sz w:val="22"/>
                <w:szCs w:val="22"/>
              </w:rPr>
            </w:pPr>
          </w:p>
          <w:p w:rsidR="009A43D9" w:rsidP="43591555" w:rsidRDefault="00D40D51" w14:paraId="63397AA6" w14:textId="62D7C38B">
            <w:pPr>
              <w:pStyle w:val="Normal"/>
              <w:widowControl w:val="0"/>
            </w:pPr>
            <w:r w:rsidRPr="43591555" w:rsidR="2CCF7014">
              <w:rPr>
                <w:rFonts w:ascii="Calibri" w:hAnsi="Calibri" w:eastAsia="Calibri" w:cs="Calibri"/>
                <w:color w:val="000000" w:themeColor="text1" w:themeTint="FF" w:themeShade="FF"/>
                <w:sz w:val="22"/>
                <w:szCs w:val="22"/>
              </w:rPr>
              <w:t xml:space="preserve">FRS.CSH.03.01.09.01 </w:t>
            </w:r>
            <w:commentRangeStart w:id="53"/>
            <w:r w:rsidRPr="43591555" w:rsidR="00D40D51">
              <w:rPr>
                <w:rFonts w:ascii="Calibri" w:hAnsi="Calibri" w:eastAsia="Calibri" w:cs="Calibri"/>
                <w:color w:val="000000" w:themeColor="text1" w:themeTint="FF" w:themeShade="FF"/>
                <w:sz w:val="22"/>
                <w:szCs w:val="22"/>
              </w:rPr>
              <w:t>For cancellation USD payment records (AR or OR), the system shall convert the USD amount to PHP amount using the effective revaluation rate (Revaluation - Transaction Rate).</w:t>
            </w:r>
            <w:commentRangeEnd w:id="53"/>
            <w:r>
              <w:rPr>
                <w:rStyle w:val="CommentReference"/>
              </w:rPr>
              <w:commentReference w:id="53"/>
            </w:r>
          </w:p>
          <w:p w:rsidR="009A43D9" w:rsidRDefault="009A43D9" w14:paraId="34959D4B" w14:textId="77777777">
            <w:pPr>
              <w:widowControl w:val="0"/>
              <w:rPr>
                <w:rFonts w:ascii="Calibri" w:hAnsi="Calibri" w:eastAsia="Calibri" w:cs="Calibri"/>
                <w:color w:val="000000"/>
                <w:sz w:val="22"/>
                <w:szCs w:val="22"/>
              </w:rPr>
            </w:pPr>
          </w:p>
          <w:p w:rsidR="009A43D9" w:rsidRDefault="00D40D51" w14:paraId="2D4240F6" w14:textId="77777777">
            <w:pPr>
              <w:widowControl w:val="0"/>
            </w:pPr>
            <w:r>
              <w:rPr>
                <w:rFonts w:ascii="Calibri" w:hAnsi="Calibri" w:eastAsia="Calibri" w:cs="Calibri"/>
                <w:color w:val="000000"/>
                <w:sz w:val="22"/>
                <w:szCs w:val="22"/>
              </w:rPr>
              <w:t>GL Reference: &lt;</w:t>
            </w:r>
            <w:r>
              <w:rPr>
                <w:rFonts w:ascii="Calibri" w:hAnsi="Calibri" w:eastAsia="Calibri" w:cs="Calibri"/>
                <w:color w:val="000000"/>
                <w:sz w:val="22"/>
                <w:szCs w:val="22"/>
              </w:rPr>
              <w:t>Cancellation Record Number&gt;</w:t>
            </w:r>
          </w:p>
          <w:p w:rsidR="009A43D9" w:rsidRDefault="00D40D51" w14:paraId="13A6E5EA" w14:textId="77777777">
            <w:pPr>
              <w:widowControl w:val="0"/>
            </w:pPr>
            <w:r>
              <w:rPr>
                <w:rFonts w:ascii="Calibri" w:hAnsi="Calibri" w:eastAsia="Calibri" w:cs="Calibri"/>
                <w:color w:val="000000"/>
                <w:sz w:val="22"/>
                <w:szCs w:val="22"/>
              </w:rPr>
              <w:t xml:space="preserve">Description: </w:t>
            </w:r>
            <w:r>
              <w:rPr>
                <w:rFonts w:ascii="Calibri" w:hAnsi="Calibri" w:eastAsia="Calibri" w:cs="Calibri"/>
                <w:color w:val="000000"/>
                <w:sz w:val="22"/>
                <w:szCs w:val="22"/>
              </w:rPr>
              <w:t>Cancellation of AR or OR due to” &lt;cancellation reason&gt; + &lt;AR or OR Number&gt;</w:t>
            </w:r>
          </w:p>
          <w:p w:rsidR="009A43D9" w:rsidRDefault="009A43D9" w14:paraId="7BD58BA2" w14:textId="77777777">
            <w:pPr>
              <w:widowControl w:val="0"/>
              <w:rPr>
                <w:rFonts w:ascii="Calibri" w:hAnsi="Calibri" w:eastAsia="Calibri" w:cs="Calibri"/>
                <w:color w:val="000000"/>
                <w:sz w:val="22"/>
                <w:szCs w:val="22"/>
                <w:u w:val="single"/>
              </w:rPr>
            </w:pPr>
          </w:p>
          <w:p w:rsidR="009A43D9" w:rsidRDefault="00D40D51" w14:paraId="33ED0CF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(remitted)</w:t>
            </w:r>
          </w:p>
          <w:p w:rsidR="009A43D9" w:rsidRDefault="00D40D51" w14:paraId="02AB5B1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E68B79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D628EE3"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(not yet remitted)</w:t>
            </w:r>
          </w:p>
          <w:p w:rsidR="009A43D9" w:rsidRDefault="00D40D51" w14:paraId="32568B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461927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980A33"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OR Issuance</w:t>
            </w:r>
          </w:p>
          <w:p w:rsidR="009A43D9" w:rsidRDefault="00D40D51" w14:paraId="0632645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B4E816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7BAFB462"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Minimal Balance (Outstanding PR or Excess)</w:t>
            </w:r>
          </w:p>
          <w:p w:rsidR="009A43D9" w:rsidRDefault="00D40D51" w14:paraId="0BC0B79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8E01D3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81"/>
              </w:numPr>
              <w:rPr>
                <w:rFonts w:ascii="Calibri" w:hAnsi="Calibri" w:cs="Calibri"/>
                <w:sz w:val="22"/>
                <w:szCs w:val="22"/>
              </w:rPr>
            </w:pPr>
            <w:r>
              <w:rPr>
                <w:rFonts w:ascii="Calibri" w:hAnsi="Calibri" w:cs="Calibri"/>
                <w:sz w:val="22"/>
                <w:szCs w:val="22"/>
              </w:rPr>
              <w:t xml:space="preserve">The default reversal entries are listed in Appendix I; the journal of the cancellation is linked to the cancellation record number and shown on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2"/>
              </w:numPr>
              <w:rPr>
                <w:rFonts w:ascii="Calibri" w:hAnsi="Calibri" w:cs="Calibri"/>
                <w:sz w:val="22"/>
                <w:szCs w:val="22"/>
              </w:rPr>
            </w:pPr>
            <w:r>
              <w:rPr>
                <w:rFonts w:ascii="Calibri" w:hAnsi="Calibri" w:cs="Calibri"/>
                <w:sz w:val="22"/>
                <w:szCs w:val="22"/>
              </w:rPr>
              <w:t xml:space="preserve">The journal of a posted cancellation has the GL Reference &lt;Cancellation Record Number&gt; and the description "Cancellation of AR due to &lt;reason&gt; &lt;AR number&gt;".</w:t>
            </w:r>
          </w:p>
          <w:p w:rsidR="009A43D9" w:rsidRDefault="009A43D9" w14:paraId="4357A966" w14:textId="77777777">
            <w:pPr>
              <w:widowControl w:val="0"/>
              <w:rPr>
                <w:rFonts w:ascii="Calibri" w:hAnsi="Calibri" w:eastAsia="Calibri" w:cs="Calibri"/>
                <w:color w:val="000000"/>
                <w:sz w:val="22"/>
                <w:szCs w:val="22"/>
              </w:rPr>
            </w:pPr>
          </w:p>
          <w:p w:rsidR="009A43D9" w:rsidP="43591555" w:rsidRDefault="00D40D51" w14:paraId="348B4CE5" w14:textId="4FAF3418">
            <w:pPr>
              <w:pStyle w:val="Normal"/>
              <w:widowControl w:val="0"/>
              <w:rPr>
                <w:rFonts w:ascii="Calibri" w:hAnsi="Calibri" w:eastAsia="Calibri" w:cs="Calibri"/>
                <w:b w:val="1"/>
                <w:bCs w:val="1"/>
                <w:color w:val="000000"/>
                <w:sz w:val="22"/>
                <w:szCs w:val="22"/>
              </w:rPr>
            </w:pPr>
            <w:r w:rsidRPr="43591555" w:rsidR="1263213E">
              <w:rPr>
                <w:rFonts w:ascii="Calibri" w:hAnsi="Calibri" w:eastAsia="Calibri" w:cs="Calibri"/>
                <w:color w:val="000000" w:themeColor="text1" w:themeTint="FF" w:themeShade="FF"/>
                <w:sz w:val="22"/>
                <w:szCs w:val="22"/>
              </w:rPr>
              <w:t xml:space="preserve">FRS.CSH.03.01.10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B328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FRS.CSH.03.01.11 Notices of cancellation records</w:t>
            </w:r>
          </w:p>
          <w:p>
            <w:pPr>
              <w:pStyle w:val="ListParagraph"/>
              <w:numPr>
                <w:ilvl w:val="0"/>
                <w:numId w:val="251"/>
              </w:numPr>
              <w:rPr>
                <w:rFonts w:ascii="Calibri" w:hAnsi="Calibri" w:cs="Calibri"/>
                <w:sz w:val="22"/>
                <w:szCs w:val="22"/>
              </w:rPr>
            </w:pPr>
            <w:r>
              <w:rPr>
                <w:rFonts w:ascii="Calibri" w:hAnsi="Calibri" w:cs="Calibri"/>
                <w:sz w:val="22"/>
                <w:szCs w:val="22"/>
              </w:rPr>
              <w:t xml:space="preserve">The system shall notify the Approver/Poster in the system when a cancellation record is submitted for posting, and the creator when it is returned or posted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2"/>
              </w:numPr>
              <w:rPr>
                <w:rFonts w:ascii="Calibri" w:hAnsi="Calibri" w:cs="Calibri"/>
                <w:sz w:val="22"/>
                <w:szCs w:val="22"/>
              </w:rPr>
            </w:pPr>
            <w:r>
              <w:rPr>
                <w:rFonts w:ascii="Calibri" w:hAnsi="Calibri" w:cs="Calibri"/>
                <w:sz w:val="22"/>
                <w:szCs w:val="22"/>
              </w:rPr>
              <w:t xml:space="preserve">After Submit for Posting the Approver/Poster has a notice "&lt;Cancellation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 › Cancel (Appendix E.4)</w:t>
            </w:r>
          </w:p>
          <w:p>
            <w:pPr>
              <w:rPr>
                <w:rFonts w:ascii="Calibri" w:hAnsi="Calibri" w:cs="Calibri"/>
                <w:sz w:val="20"/>
                <w:szCs w:val="20"/>
              </w:rPr>
            </w:pPr>
            <w:r>
              <w:rPr>
                <w:rFonts w:ascii="Calibri" w:hAnsi="Calibri" w:cs="Calibri"/>
                <w:sz w:val="20"/>
                <w:szCs w:val="20"/>
              </w:rPr>
              <w:t xml:space="preserve">BIBS reference: FR-OP-002, FR-OP-013, FR-OP-027</w:t>
            </w:r>
          </w:p>
        </w:tc>
      </w:tr>
      <w:tr w:rsidR="009A43D9" w:rsidTr="11E56ED0" w14:paraId="2D3330AC"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03C2070"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Reinstatement of AR/OR</w:t>
            </w:r>
          </w:p>
        </w:tc>
      </w:tr>
      <w:tr w:rsidR="009A43D9" w:rsidTr="11E56ED0" w14:paraId="54F74F3B"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9F6E5F" w14:textId="77777777">
            <w:pPr>
              <w:widowControl w:val="0"/>
            </w:pPr>
            <w:r>
              <w:rPr>
                <w:rFonts w:ascii="Calibri" w:hAnsi="Calibri" w:eastAsia="Calibri" w:cs="Calibri"/>
                <w:color w:val="000000"/>
                <w:sz w:val="22"/>
                <w:szCs w:val="22"/>
              </w:rPr>
              <w:t>FRS.CSH.04.01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C5E75C" w14:textId="77777777">
            <w:pPr>
              <w:widowControl w:val="0"/>
            </w:pPr>
            <w:r>
              <w:rPr>
                <w:rFonts w:ascii="Calibri" w:hAnsi="Calibri" w:eastAsia="Calibri" w:cs="Calibri"/>
                <w:color w:val="000000"/>
                <w:sz w:val="22"/>
                <w:szCs w:val="22"/>
              </w:rPr>
              <w:t>Cashiering – Reinstate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B19775" w14:textId="77777777">
            <w:pPr>
              <w:widowControl w:val="0"/>
            </w:pPr>
            <w:r>
              <w:rPr>
                <w:rFonts w:ascii="Calibri" w:hAnsi="Calibri" w:eastAsia="Calibri" w:cs="Calibri"/>
                <w:color w:val="000000"/>
                <w:sz w:val="22"/>
                <w:szCs w:val="22"/>
              </w:rPr>
              <w:t>Reinstate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DD835C8" w14:textId="77777777">
            <w:pPr>
              <w:widowControl w:val="0"/>
            </w:pPr>
            <w:r>
              <w:rPr>
                <w:rFonts w:ascii="Calibri" w:hAnsi="Calibri" w:eastAsia="Calibri" w:cs="Calibri"/>
                <w:color w:val="000000"/>
                <w:sz w:val="22"/>
                <w:szCs w:val="22"/>
              </w:rPr>
              <w:t xml:space="preserve">FRS.CSH.04.01.01. </w:t>
            </w:r>
            <w:r>
              <w:rPr>
                <w:rFonts w:ascii="Calibri" w:hAnsi="Calibri" w:eastAsia="Calibri" w:cs="Calibri"/>
                <w:color w:val="000000"/>
                <w:sz w:val="22"/>
                <w:szCs w:val="22"/>
              </w:rPr>
              <w:t>The system shall have a facility that will allow authorized user to reinstate an AR or OR.</w:t>
            </w:r>
          </w:p>
          <w:p w:rsidR="009A43D9" w:rsidRDefault="009A43D9" w14:paraId="74539910" w14:textId="77777777">
            <w:pPr>
              <w:pStyle w:val="TableContents"/>
              <w:widowControl w:val="0"/>
              <w:rPr>
                <w:color w:val="000000"/>
              </w:rPr>
            </w:pPr>
          </w:p>
          <w:p w:rsidR="009A43D9" w:rsidRDefault="00D40D51" w14:paraId="5D657EA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2599611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83"/>
              </w:numPr>
              <w:rPr>
                <w:rFonts w:ascii="Calibri" w:hAnsi="Calibri" w:cs="Calibri"/>
                <w:sz w:val="22"/>
                <w:szCs w:val="22"/>
              </w:rPr>
            </w:pPr>
            <w:r>
              <w:rPr>
                <w:rFonts w:ascii="Calibri" w:hAnsi="Calibri" w:cs="Calibri"/>
                <w:sz w:val="22"/>
                <w:szCs w:val="22"/>
              </w:rPr>
              <w:t xml:space="preserve">User Role (proposed, Appendix H): Cashier creates and submits the reinstatement record; the Approver/Poster (Cashiering Team Leader or Team Head) posts or returns it.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4"/>
              </w:numPr>
              <w:rPr>
                <w:rFonts w:ascii="Calibri" w:hAnsi="Calibri" w:cs="Calibri"/>
                <w:sz w:val="22"/>
                <w:szCs w:val="22"/>
              </w:rPr>
            </w:pPr>
            <w:r>
              <w:rPr>
                <w:rFonts w:ascii="Calibri" w:hAnsi="Calibri" w:cs="Calibri"/>
                <w:sz w:val="22"/>
                <w:szCs w:val="22"/>
              </w:rPr>
              <w:t xml:space="preserve">A Cashier creates a reinstatement record; only a user with the posting role posts it.</w:t>
            </w:r>
          </w:p>
          <w:p w:rsidR="009A43D9" w:rsidRDefault="009A43D9" w14:paraId="5A7E0CF2" w14:textId="77777777">
            <w:pPr>
              <w:pStyle w:val="TableContents"/>
              <w:widowControl w:val="0"/>
              <w:rPr>
                <w:color w:val="000000"/>
              </w:rPr>
            </w:pPr>
          </w:p>
          <w:p w:rsidR="009A43D9" w:rsidRDefault="00D40D51" w14:paraId="76F74745" w14:textId="732334A9">
            <w:pPr>
              <w:pStyle w:val="TableContents"/>
              <w:widowControl w:val="0"/>
              <w:rPr>
                <w:rFonts w:ascii="Calibri" w:hAnsi="Calibri" w:eastAsia="Calibri" w:cs="Calibri"/>
                <w:color w:val="000000"/>
                <w:sz w:val="22"/>
                <w:szCs w:val="22"/>
              </w:rPr>
            </w:pPr>
            <w:r w:rsidRPr="43591555" w:rsidR="4DAA5C6F">
              <w:rPr>
                <w:rFonts w:ascii="Calibri" w:hAnsi="Calibri" w:eastAsia="Calibri" w:cs="Calibri"/>
                <w:color w:val="000000" w:themeColor="text1" w:themeTint="FF" w:themeShade="FF"/>
                <w:sz w:val="22"/>
                <w:szCs w:val="22"/>
              </w:rPr>
              <w:t xml:space="preserve">FRS.CSH.04.01.02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reinstatement </w:t>
            </w:r>
            <w:r w:rsidRPr="43591555" w:rsidR="00D40D51">
              <w:rPr>
                <w:rFonts w:ascii="Calibri" w:hAnsi="Calibri" w:eastAsia="Calibri" w:cs="Calibri"/>
                <w:color w:val="000000" w:themeColor="text1" w:themeTint="FF" w:themeShade="FF"/>
                <w:sz w:val="22"/>
                <w:szCs w:val="22"/>
              </w:rPr>
              <w:t>using :</w:t>
            </w:r>
          </w:p>
          <w:p w:rsidR="009A43D9" w:rsidRDefault="00D40D51" w14:paraId="5DD96EF0" w14:textId="77777777">
            <w:pPr>
              <w:pStyle w:val="TableContents"/>
              <w:widowControl w:val="0"/>
              <w:numPr>
                <w:ilvl w:val="0"/>
                <w:numId w:val="23"/>
              </w:numPr>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71D3E05D" w14:textId="77777777">
            <w:pPr>
              <w:pStyle w:val="TableContents"/>
              <w:widowControl w:val="0"/>
              <w:numPr>
                <w:ilvl w:val="1"/>
                <w:numId w:val="23"/>
              </w:numPr>
              <w:rPr>
                <w:rFonts w:ascii="Calibri" w:hAnsi="Calibri" w:eastAsia="Calibri" w:cs="Calibri"/>
                <w:color w:val="000000"/>
                <w:sz w:val="22"/>
                <w:szCs w:val="22"/>
              </w:rPr>
            </w:pPr>
            <w:r>
              <w:rPr>
                <w:rFonts w:ascii="Calibri" w:hAnsi="Calibri" w:eastAsia="Calibri" w:cs="Calibri"/>
                <w:color w:val="000000"/>
                <w:sz w:val="22"/>
                <w:szCs w:val="22"/>
              </w:rPr>
              <w:t>AR prefix</w:t>
            </w:r>
          </w:p>
          <w:p w:rsidR="009A43D9" w:rsidRDefault="00D40D51" w14:paraId="057A45BB" w14:textId="77777777">
            <w:pPr>
              <w:pStyle w:val="TableContents"/>
              <w:widowControl w:val="0"/>
              <w:numPr>
                <w:ilvl w:val="1"/>
                <w:numId w:val="23"/>
              </w:numPr>
              <w:rPr>
                <w:rFonts w:ascii="Calibri" w:hAnsi="Calibri" w:eastAsia="Calibri" w:cs="Calibri"/>
                <w:color w:val="000000"/>
                <w:sz w:val="22"/>
                <w:szCs w:val="22"/>
              </w:rPr>
            </w:pPr>
            <w:r>
              <w:rPr>
                <w:rFonts w:ascii="Calibri" w:hAnsi="Calibri" w:eastAsia="Calibri" w:cs="Calibri"/>
                <w:color w:val="000000"/>
                <w:sz w:val="22"/>
                <w:szCs w:val="22"/>
              </w:rPr>
              <w:t>OR prefix</w:t>
            </w:r>
          </w:p>
          <w:p w:rsidR="009A43D9" w:rsidRDefault="009A43D9" w14:paraId="60FA6563" w14:textId="77777777">
            <w:pPr>
              <w:pStyle w:val="TableContents"/>
              <w:widowControl w:val="0"/>
              <w:rPr>
                <w:rFonts w:ascii="Calibri" w:hAnsi="Calibri" w:eastAsia="Calibri" w:cs="Calibri"/>
                <w:color w:val="000000"/>
                <w:sz w:val="22"/>
                <w:szCs w:val="22"/>
              </w:rPr>
            </w:pPr>
          </w:p>
          <w:p w:rsidR="009A43D9" w:rsidRDefault="009A43D9" w14:paraId="1AC5CDBE" w14:textId="77777777">
            <w:pPr>
              <w:widowControl w:val="0"/>
              <w:rPr>
                <w:color w:val="000000"/>
              </w:rPr>
            </w:pPr>
          </w:p>
          <w:p w:rsidR="009A43D9" w:rsidP="43591555" w:rsidRDefault="00D40D51" w14:paraId="70118885" w14:textId="4BEF499E">
            <w:pPr>
              <w:pStyle w:val="Normal"/>
              <w:widowControl w:val="0"/>
            </w:pPr>
            <w:r w:rsidRPr="43591555" w:rsidR="1B4DAC6D">
              <w:rPr>
                <w:rFonts w:ascii="Calibri" w:hAnsi="Calibri" w:eastAsia="Calibri" w:cs="Calibri"/>
                <w:color w:val="000000" w:themeColor="text1" w:themeTint="FF" w:themeShade="FF"/>
                <w:sz w:val="22"/>
                <w:szCs w:val="22"/>
              </w:rPr>
              <w:t xml:space="preserve">FRS.CSH.04.01.03 </w:t>
            </w:r>
            <w:r w:rsidRPr="43591555" w:rsidR="00D40D51">
              <w:rPr>
                <w:rFonts w:ascii="Calibri" w:hAnsi="Calibri" w:eastAsia="Calibri" w:cs="Calibri"/>
                <w:color w:val="000000" w:themeColor="text1" w:themeTint="FF" w:themeShade="FF"/>
                <w:sz w:val="22"/>
                <w:szCs w:val="22"/>
              </w:rPr>
              <w:t>The system shall display filter results of matched receipt number.</w:t>
            </w:r>
          </w:p>
          <w:p w:rsidR="009A43D9" w:rsidRDefault="009A43D9" w14:paraId="342D4C27" w14:textId="77777777">
            <w:pPr>
              <w:widowControl w:val="0"/>
              <w:rPr>
                <w:color w:val="000000"/>
              </w:rPr>
            </w:pPr>
          </w:p>
          <w:p w:rsidR="009A43D9" w:rsidP="43591555" w:rsidRDefault="00D40D51" w14:paraId="2D834C31" w14:textId="719FBA9D">
            <w:pPr>
              <w:pStyle w:val="Normal"/>
              <w:widowControl w:val="0"/>
              <w:rPr>
                <w:rFonts w:ascii="Calibri" w:hAnsi="Calibri" w:eastAsia="Calibri" w:cs="Calibri"/>
                <w:color w:val="000000"/>
                <w:sz w:val="22"/>
                <w:szCs w:val="22"/>
              </w:rPr>
            </w:pPr>
            <w:r w:rsidRPr="124C0926" w:rsidR="6F9CCA5F">
              <w:rPr>
                <w:rFonts w:ascii="Calibri" w:hAnsi="Calibri" w:eastAsia="Calibri" w:cs="Calibri"/>
                <w:color w:val="000000" w:themeColor="text1" w:themeTint="FF" w:themeShade="FF"/>
                <w:sz w:val="22"/>
                <w:szCs w:val="22"/>
              </w:rPr>
              <w:t>FRS.CSH.04.01.03</w:t>
            </w:r>
            <w:r w:rsidRPr="124C0926" w:rsidR="6F9CCA5F">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issued AR/OR (AR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Number Status = </w:t>
            </w:r>
            <w:r w:rsidRPr="124C0926" w:rsidR="6335A199">
              <w:rPr>
                <w:rFonts w:ascii="Calibri" w:hAnsi="Calibri" w:eastAsia="Calibri" w:cs="Calibri"/>
                <w:color w:val="000000" w:themeColor="text1" w:themeTint="FF" w:themeShade="FF"/>
                <w:sz w:val="22"/>
                <w:szCs w:val="22"/>
              </w:rPr>
              <w:t>Issued)  based</w:t>
            </w:r>
            <w:r w:rsidRPr="124C0926" w:rsidR="6335A199">
              <w:rPr>
                <w:rFonts w:ascii="Calibri" w:hAnsi="Calibri" w:eastAsia="Calibri" w:cs="Calibri"/>
                <w:color w:val="000000" w:themeColor="text1" w:themeTint="FF" w:themeShade="FF"/>
                <w:sz w:val="22"/>
                <w:szCs w:val="22"/>
              </w:rPr>
              <w:t xml:space="preserve"> on filter criteria results in a tabular format:</w:t>
            </w:r>
          </w:p>
          <w:p w:rsidR="009A43D9" w:rsidRDefault="009A43D9" w14:paraId="3572E399" w14:textId="77777777">
            <w:pPr>
              <w:widowControl w:val="0"/>
              <w:rPr>
                <w:color w:val="000000"/>
              </w:rPr>
            </w:pPr>
          </w:p>
          <w:p w:rsidR="009A43D9" w:rsidRDefault="009A43D9" w14:paraId="6CEB15CE" w14:textId="77777777">
            <w:pPr>
              <w:widowControl w:val="0"/>
              <w:rPr>
                <w:color w:val="000000"/>
              </w:rPr>
            </w:pPr>
          </w:p>
          <w:p w:rsidR="009A43D9" w:rsidP="43591555" w:rsidRDefault="00D40D51" w14:paraId="132E9DFC" w14:textId="32931C36">
            <w:pPr>
              <w:pStyle w:val="Normal"/>
              <w:widowControl w:val="0"/>
              <w:rPr>
                <w:rFonts w:ascii="Calibri" w:hAnsi="Calibri" w:eastAsia="Calibri" w:cs="Calibri"/>
                <w:color w:val="000000"/>
                <w:sz w:val="22"/>
                <w:szCs w:val="22"/>
              </w:rPr>
            </w:pPr>
            <w:r w:rsidRPr="43591555" w:rsidR="63130A60">
              <w:rPr>
                <w:rFonts w:ascii="Calibri" w:hAnsi="Calibri" w:eastAsia="Calibri" w:cs="Calibri"/>
                <w:color w:val="000000" w:themeColor="text1" w:themeTint="FF" w:themeShade="FF"/>
                <w:sz w:val="22"/>
                <w:szCs w:val="22"/>
              </w:rPr>
              <w:t xml:space="preserve">FRS.CSH.04.01.04.01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518E39" w14:textId="77777777">
            <w:pPr>
              <w:widowControl w:val="0"/>
              <w:rPr>
                <w:color w:val="000000"/>
              </w:rPr>
            </w:pPr>
          </w:p>
          <w:p w:rsidR="009A43D9" w:rsidRDefault="00D40D51" w14:paraId="178393C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18D6A363"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340DEEA8"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7B9E3E2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399F1EC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ED3A18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18EDA4DD" w14:textId="77777777">
            <w:pPr>
              <w:pStyle w:val="BodyText"/>
              <w:widowControl w:val="0"/>
              <w:numPr>
                <w:ilvl w:val="0"/>
                <w:numId w:val="24"/>
              </w:numPr>
              <w:spacing w:before="0" w:after="0"/>
            </w:pPr>
            <w:commentRangeStart w:id="54"/>
            <w:r>
              <w:rPr>
                <w:rFonts w:ascii="Calibri" w:hAnsi="Calibri" w:eastAsia="Calibri" w:cs="Calibri"/>
                <w:color w:val="000000"/>
                <w:sz w:val="22"/>
                <w:szCs w:val="22"/>
                <w:lang w:eastAsia="en-CA"/>
              </w:rPr>
              <w:t>In payment of field (OR)</w:t>
            </w:r>
            <w:commentRangeEnd w:id="54"/>
            <w:r>
              <w:rPr>
                <w:rStyle w:val="CommentReference"/>
                <w:sz w:val="20"/>
                <w:szCs w:val="20"/>
              </w:rPr>
              <w:commentReference w:id="54"/>
            </w:r>
          </w:p>
          <w:p w:rsidR="009A43D9" w:rsidRDefault="00D40D51" w14:paraId="602B202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7E75FCD0" w14:textId="77777777">
            <w:pPr>
              <w:pStyle w:val="BodyText"/>
              <w:widowControl w:val="0"/>
              <w:spacing w:before="0" w:after="0"/>
              <w:ind w:left="0"/>
            </w:pPr>
          </w:p>
          <w:p w:rsidR="009A43D9" w:rsidRDefault="009A43D9" w14:paraId="10FDAA0E" w14:textId="77777777">
            <w:pPr>
              <w:widowControl w:val="0"/>
              <w:rPr>
                <w:color w:val="000000"/>
              </w:rPr>
            </w:pPr>
          </w:p>
          <w:p w:rsidR="009A43D9" w:rsidP="43591555" w:rsidRDefault="00D40D51" w14:paraId="3B6915AD" w14:textId="45CC0FDF">
            <w:pPr>
              <w:pStyle w:val="Normal"/>
              <w:widowControl w:val="0"/>
              <w:rPr>
                <w:rFonts w:ascii="Calibri" w:hAnsi="Calibri" w:eastAsia="Calibri" w:cs="Calibri"/>
                <w:color w:val="000000"/>
                <w:sz w:val="22"/>
                <w:szCs w:val="22"/>
              </w:rPr>
            </w:pPr>
            <w:r w:rsidRPr="124C0926" w:rsidR="2753E1C5">
              <w:rPr>
                <w:rFonts w:ascii="Calibri" w:hAnsi="Calibri" w:eastAsia="Calibri" w:cs="Calibri"/>
                <w:color w:val="000000" w:themeColor="text1" w:themeTint="FF" w:themeShade="FF"/>
                <w:sz w:val="22"/>
                <w:szCs w:val="22"/>
              </w:rPr>
              <w:t>FRS.CSH.04.01.04.0</w:t>
            </w:r>
            <w:r w:rsidRPr="124C0926" w:rsidR="687E3411">
              <w:rPr>
                <w:rFonts w:ascii="Calibri" w:hAnsi="Calibri" w:eastAsia="Calibri" w:cs="Calibri"/>
                <w:color w:val="000000" w:themeColor="text1" w:themeTint="FF" w:themeShade="FF"/>
                <w:sz w:val="22"/>
                <w:szCs w:val="22"/>
              </w:rPr>
              <w:t>2</w:t>
            </w:r>
            <w:r w:rsidRPr="124C0926" w:rsidR="2753E1C5">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Receipt Type = Acknowledgement Receipt</w:t>
            </w:r>
          </w:p>
          <w:p w:rsidR="009A43D9" w:rsidRDefault="00D40D51" w14:paraId="14613FD2"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70D1950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4C5B576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6305E14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1DE5F8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243764C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2119500A"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4369909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5EA97112"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7817DF58"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C71B9A"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4A7C11B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46C5F95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774AF2BF" w14:textId="77777777">
            <w:pPr>
              <w:widowControl w:val="0"/>
              <w:ind w:left="720"/>
              <w:rPr>
                <w:rFonts w:ascii="Calibri" w:hAnsi="Calibri" w:eastAsia="Calibri" w:cs="Calibri"/>
                <w:color w:val="000000"/>
                <w:sz w:val="22"/>
                <w:szCs w:val="22"/>
              </w:rPr>
            </w:pPr>
          </w:p>
          <w:p w:rsidR="009A43D9" w:rsidP="43591555" w:rsidRDefault="00D40D51" w14:paraId="07492082" w14:textId="235A5039">
            <w:pPr>
              <w:pStyle w:val="Normal"/>
              <w:widowControl w:val="0"/>
              <w:rPr>
                <w:rFonts w:ascii="Calibri" w:hAnsi="Calibri" w:eastAsia="Calibri" w:cs="Calibri"/>
                <w:color w:val="000000"/>
                <w:sz w:val="22"/>
                <w:szCs w:val="22"/>
              </w:rPr>
            </w:pPr>
            <w:r w:rsidRPr="43591555" w:rsidR="0268D010">
              <w:rPr>
                <w:rFonts w:ascii="Calibri" w:hAnsi="Calibri" w:eastAsia="Calibri" w:cs="Calibri"/>
                <w:color w:val="000000" w:themeColor="text1" w:themeTint="FF" w:themeShade="FF"/>
                <w:sz w:val="22"/>
                <w:szCs w:val="22"/>
              </w:rPr>
              <w:t xml:space="preserve">FRS.CSH.04.01.05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for reinstatement.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7A292896" w14:textId="77777777">
            <w:pPr>
              <w:widowControl w:val="0"/>
              <w:rPr>
                <w:color w:val="000000"/>
              </w:rPr>
            </w:pPr>
          </w:p>
          <w:p w:rsidR="009A43D9" w:rsidP="43591555" w:rsidRDefault="00D40D51" w14:paraId="6039F237" w14:textId="5217EFF4">
            <w:pPr>
              <w:pStyle w:val="Normal"/>
              <w:widowControl w:val="0"/>
              <w:rPr>
                <w:rFonts w:ascii="Calibri" w:hAnsi="Calibri" w:eastAsia="Calibri" w:cs="Calibri"/>
                <w:b w:val="1"/>
                <w:bCs w:val="1"/>
                <w:color w:val="000000"/>
                <w:sz w:val="22"/>
                <w:szCs w:val="22"/>
              </w:rPr>
            </w:pPr>
            <w:r w:rsidRPr="43591555" w:rsidR="4265FE18">
              <w:rPr>
                <w:rFonts w:ascii="Calibri" w:hAnsi="Calibri" w:eastAsia="Calibri" w:cs="Calibri"/>
                <w:color w:val="000000" w:themeColor="text1" w:themeTint="FF" w:themeShade="FF"/>
                <w:sz w:val="22"/>
                <w:szCs w:val="22"/>
              </w:rPr>
              <w:t xml:space="preserve">FRS.CSH.04.01.06 </w:t>
            </w:r>
            <w:r w:rsidRPr="43591555" w:rsidR="00D40D51">
              <w:rPr>
                <w:rFonts w:ascii="Calibri" w:hAnsi="Calibri" w:eastAsia="Calibri" w:cs="Calibri"/>
                <w:b w:val="1"/>
                <w:bCs w:val="1"/>
                <w:color w:val="000000" w:themeColor="text1" w:themeTint="FF" w:themeShade="FF"/>
                <w:sz w:val="22"/>
                <w:szCs w:val="22"/>
              </w:rPr>
              <w:t>Reason for Reinstatement</w:t>
            </w:r>
          </w:p>
          <w:p w:rsidR="009A43D9" w:rsidRDefault="00D40D51" w14:paraId="0B764AB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Once AR/OR numbers for reinstatement are selected, the system shall require the user to input the following:</w:t>
            </w:r>
          </w:p>
          <w:p w:rsidR="009A43D9" w:rsidRDefault="009A43D9" w14:paraId="2191599E" w14:textId="77777777">
            <w:pPr>
              <w:widowControl w:val="0"/>
            </w:pPr>
          </w:p>
          <w:p w:rsidR="009A43D9" w:rsidRDefault="00D40D51" w14:paraId="4A48A992"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Type of Reinstatement (drop down, single select)</w:t>
            </w:r>
          </w:p>
          <w:p w:rsidR="009A43D9" w:rsidRDefault="00D40D51" w14:paraId="2AAFE5DF"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Partial Reinstatement (not applicable for OR)</w:t>
            </w:r>
          </w:p>
          <w:p w:rsidR="009A43D9" w:rsidRDefault="00D40D51" w14:paraId="07ACF299"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Full Reinstatement (For AR and OR)</w:t>
            </w:r>
          </w:p>
          <w:p w:rsidR="009A43D9" w:rsidRDefault="009A43D9" w14:paraId="7673E5AE" w14:textId="77777777">
            <w:pPr>
              <w:widowControl w:val="0"/>
              <w:rPr>
                <w:rFonts w:ascii="Calibri" w:hAnsi="Calibri" w:eastAsia="Calibri" w:cs="Calibri"/>
                <w:color w:val="000000"/>
                <w:sz w:val="22"/>
                <w:szCs w:val="22"/>
              </w:rPr>
            </w:pPr>
          </w:p>
          <w:p w:rsidR="009A43D9" w:rsidRDefault="00D40D51" w14:paraId="1744259B"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Account number</w:t>
            </w:r>
          </w:p>
          <w:p w:rsidR="009A43D9" w:rsidRDefault="00D40D51" w14:paraId="4BD5792E"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Shall be displayed if Type of Reinstatement = Partial Reinstatement</w:t>
            </w:r>
          </w:p>
          <w:p w:rsidR="009A43D9" w:rsidRDefault="00D40D51" w14:paraId="56A3C1DD"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Remarks (text field, max 100 characters))</w:t>
            </w:r>
          </w:p>
          <w:p w:rsidR="009A43D9" w:rsidRDefault="00D40D51" w14:paraId="2C6285AC"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Reason for Reinstatement (drop down, single select)</w:t>
            </w:r>
          </w:p>
          <w:p w:rsidR="009A43D9" w:rsidRDefault="00D40D51" w14:paraId="3EB142EE"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w:t>
            </w:r>
          </w:p>
          <w:p w:rsidR="009A43D9" w:rsidRDefault="00D40D51" w14:paraId="30EFA7A1"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Mis-application of payment</w:t>
            </w:r>
          </w:p>
          <w:p w:rsidR="009A43D9" w:rsidRDefault="00D40D51" w14:paraId="0ABCCFA4"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1771B8BD"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0618D8DD" w14:textId="77777777">
            <w:pPr>
              <w:widowControl w:val="0"/>
              <w:numPr>
                <w:ilvl w:val="3"/>
                <w:numId w:val="22"/>
              </w:numPr>
              <w:rPr>
                <w:rFonts w:ascii="Calibri" w:hAnsi="Calibri" w:eastAsia="Calibri" w:cs="Calibri"/>
                <w:color w:val="000000"/>
                <w:sz w:val="22"/>
                <w:szCs w:val="22"/>
              </w:rPr>
            </w:pPr>
            <w:r>
              <w:rPr>
                <w:rFonts w:ascii="Calibri" w:hAnsi="Calibri" w:eastAsia="Calibri" w:cs="Calibri"/>
                <w:color w:val="000000"/>
                <w:sz w:val="22"/>
                <w:szCs w:val="22"/>
              </w:rPr>
              <w:t>Display free text field (text field, 100 characters)</w:t>
            </w:r>
          </w:p>
          <w:p w:rsidR="009A43D9" w:rsidRDefault="00D40D51" w14:paraId="017CB6D5"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If Receipt type = Official Receipt (Direct Payment Reinstatement)</w:t>
            </w:r>
          </w:p>
          <w:p w:rsidR="009A43D9" w:rsidRDefault="009A43D9" w14:paraId="041D98D7" w14:textId="77777777">
            <w:pPr>
              <w:widowControl w:val="0"/>
              <w:ind w:left="1440"/>
              <w:rPr>
                <w:rFonts w:ascii="Calibri" w:hAnsi="Calibri" w:eastAsia="Calibri" w:cs="Calibri"/>
                <w:strike/>
                <w:color w:val="000000"/>
                <w:sz w:val="22"/>
                <w:szCs w:val="22"/>
              </w:rPr>
            </w:pPr>
          </w:p>
          <w:p w:rsidR="009A43D9" w:rsidRDefault="00D40D51" w14:paraId="3F03765C"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358AEBBF"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4C6F0B07" w14:textId="77777777">
            <w:pPr>
              <w:widowControl w:val="0"/>
              <w:numPr>
                <w:ilvl w:val="3"/>
                <w:numId w:val="22"/>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Display free text field (text field, 100 characters)</w:t>
            </w:r>
          </w:p>
          <w:p w:rsidR="009A43D9" w:rsidP="43591555" w:rsidRDefault="00D40D51" w14:paraId="42617B6B" w14:textId="4F49A9D1">
            <w:pPr>
              <w:pStyle w:val="Normal"/>
              <w:widowControl w:val="0"/>
            </w:pPr>
            <w:r w:rsidRPr="43591555" w:rsidR="1B9BB3FF">
              <w:rPr>
                <w:rFonts w:ascii="Calibri" w:hAnsi="Calibri" w:eastAsia="Calibri" w:cs="Calibri"/>
                <w:color w:val="000000" w:themeColor="text1" w:themeTint="FF" w:themeShade="FF"/>
                <w:sz w:val="22"/>
                <w:szCs w:val="22"/>
              </w:rPr>
              <w:t xml:space="preserve">FRS.CSH.04.01.06.01 </w:t>
            </w:r>
            <w:r w:rsidRPr="43591555" w:rsidR="00D40D51">
              <w:rPr>
                <w:rFonts w:ascii="Calibri" w:hAnsi="Calibri" w:eastAsia="Calibri" w:cs="Calibri"/>
                <w:color w:val="000000" w:themeColor="text1" w:themeTint="FF" w:themeShade="FF"/>
                <w:sz w:val="22"/>
                <w:szCs w:val="22"/>
              </w:rPr>
              <w:t>If Type of Reinstatement = Partial Reinstatement,</w:t>
            </w:r>
            <w:r w:rsidRPr="43591555" w:rsidR="4435DC9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select single or multiple account numbers within the selected AR number for reinstatement. Allow the user to add account numbers via “Add” button.</w:t>
            </w:r>
          </w:p>
          <w:p w:rsidR="009A43D9" w:rsidRDefault="009A43D9" w14:paraId="5AB7C0C5" w14:textId="77777777">
            <w:pPr>
              <w:widowControl w:val="0"/>
              <w:rPr>
                <w:rFonts w:ascii="Calibri" w:hAnsi="Calibri" w:eastAsia="Calibri" w:cs="Calibri"/>
                <w:color w:val="000000"/>
                <w:sz w:val="22"/>
                <w:szCs w:val="22"/>
              </w:rPr>
            </w:pPr>
          </w:p>
          <w:p w:rsidR="009A43D9" w:rsidRDefault="00D40D51" w14:paraId="36E89AE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Sample:  The user shall be able to select account numbers ACCT002 and ACCT003 for reinstatement</w:t>
            </w:r>
          </w:p>
          <w:p w:rsidR="009A43D9" w:rsidRDefault="009A43D9" w14:paraId="55B33694"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62"/>
              <w:gridCol w:w="3331"/>
            </w:tblGrid>
            <w:tr w:rsidR="009A43D9" w14:paraId="75A63283" w14:textId="77777777">
              <w:tc>
                <w:tcPr>
                  <w:tcW w:w="5002" w:type="dxa"/>
                  <w:gridSpan w:val="2"/>
                  <w:tcBorders>
                    <w:top w:val="single" w:color="000000" w:sz="4" w:space="0"/>
                    <w:left w:val="single" w:color="000000" w:sz="4" w:space="0"/>
                    <w:bottom w:val="single" w:color="000000" w:sz="4" w:space="0"/>
                    <w:right w:val="single" w:color="000000" w:sz="4" w:space="0"/>
                  </w:tcBorders>
                </w:tcPr>
                <w:p w:rsidR="009A43D9" w:rsidRDefault="00D40D51" w14:paraId="43E65CD1"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AR Number: AR0000000001</w:t>
                  </w:r>
                </w:p>
                <w:p w:rsidR="009A43D9" w:rsidRDefault="00D40D51" w14:paraId="29856AF8"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Status: Issued</w:t>
                  </w:r>
                </w:p>
                <w:p w:rsidR="009A43D9" w:rsidRDefault="00D40D51" w14:paraId="66916F04"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AR Amount: 15,000</w:t>
                  </w:r>
                </w:p>
              </w:tc>
            </w:tr>
            <w:tr w:rsidR="009A43D9" w14:paraId="6178E351" w14:textId="77777777">
              <w:tc>
                <w:tcPr>
                  <w:tcW w:w="1665" w:type="dxa"/>
                  <w:tcBorders>
                    <w:left w:val="single" w:color="000000" w:sz="4" w:space="0"/>
                    <w:bottom w:val="single" w:color="000000" w:sz="4" w:space="0"/>
                  </w:tcBorders>
                </w:tcPr>
                <w:p w:rsidR="009A43D9" w:rsidRDefault="00D40D51" w14:paraId="233B7CB3" w14:textId="77777777">
                  <w:pPr>
                    <w:pStyle w:val="TableContents"/>
                    <w:widowControl w:val="0"/>
                    <w:rPr>
                      <w:rFonts w:ascii="Calibri" w:hAnsi="Calibri"/>
                      <w:szCs w:val="20"/>
                    </w:rPr>
                  </w:pPr>
                  <w:r>
                    <w:rPr>
                      <w:rFonts w:ascii="Calibri" w:hAnsi="Calibri"/>
                      <w:szCs w:val="20"/>
                    </w:rPr>
                    <w:t>Account Number</w:t>
                  </w:r>
                </w:p>
              </w:tc>
              <w:tc>
                <w:tcPr>
                  <w:tcW w:w="3337" w:type="dxa"/>
                  <w:tcBorders>
                    <w:left w:val="single" w:color="000000" w:sz="4" w:space="0"/>
                    <w:bottom w:val="single" w:color="000000" w:sz="4" w:space="0"/>
                    <w:right w:val="single" w:color="000000" w:sz="4" w:space="0"/>
                  </w:tcBorders>
                </w:tcPr>
                <w:p w:rsidR="009A43D9" w:rsidRDefault="00D40D51" w14:paraId="3CBD23E7" w14:textId="77777777">
                  <w:pPr>
                    <w:pStyle w:val="TableContents"/>
                    <w:widowControl w:val="0"/>
                    <w:rPr>
                      <w:rFonts w:ascii="Calibri" w:hAnsi="Calibri"/>
                      <w:szCs w:val="20"/>
                    </w:rPr>
                  </w:pPr>
                  <w:r>
                    <w:rPr>
                      <w:rFonts w:ascii="Calibri" w:hAnsi="Calibri"/>
                      <w:szCs w:val="20"/>
                    </w:rPr>
                    <w:t>Amount</w:t>
                  </w:r>
                </w:p>
              </w:tc>
            </w:tr>
            <w:tr w:rsidR="009A43D9" w14:paraId="1A33870B" w14:textId="77777777">
              <w:tc>
                <w:tcPr>
                  <w:tcW w:w="1665" w:type="dxa"/>
                  <w:tcBorders>
                    <w:left w:val="single" w:color="000000" w:sz="4" w:space="0"/>
                    <w:bottom w:val="single" w:color="000000" w:sz="4" w:space="0"/>
                  </w:tcBorders>
                </w:tcPr>
                <w:p w:rsidR="009A43D9" w:rsidRDefault="00D40D51" w14:paraId="7289E925" w14:textId="77777777">
                  <w:pPr>
                    <w:pStyle w:val="TableContents"/>
                    <w:widowControl w:val="0"/>
                    <w:rPr>
                      <w:rFonts w:ascii="Calibri" w:hAnsi="Calibri"/>
                      <w:szCs w:val="20"/>
                    </w:rPr>
                  </w:pPr>
                  <w:r>
                    <w:rPr>
                      <w:rFonts w:ascii="Calibri" w:hAnsi="Calibri"/>
                      <w:szCs w:val="20"/>
                    </w:rPr>
                    <w:t>ACCT001</w:t>
                  </w:r>
                </w:p>
              </w:tc>
              <w:tc>
                <w:tcPr>
                  <w:tcW w:w="3337" w:type="dxa"/>
                  <w:tcBorders>
                    <w:left w:val="single" w:color="000000" w:sz="4" w:space="0"/>
                    <w:bottom w:val="single" w:color="000000" w:sz="4" w:space="0"/>
                    <w:right w:val="single" w:color="000000" w:sz="4" w:space="0"/>
                  </w:tcBorders>
                </w:tcPr>
                <w:p w:rsidR="009A43D9" w:rsidRDefault="00D40D51" w14:paraId="01000CD9" w14:textId="77777777">
                  <w:pPr>
                    <w:pStyle w:val="TableContents"/>
                    <w:widowControl w:val="0"/>
                    <w:rPr>
                      <w:rFonts w:ascii="Calibri" w:hAnsi="Calibri"/>
                      <w:szCs w:val="20"/>
                    </w:rPr>
                  </w:pPr>
                  <w:r>
                    <w:rPr>
                      <w:rFonts w:ascii="Calibri" w:hAnsi="Calibri"/>
                      <w:szCs w:val="20"/>
                    </w:rPr>
                    <w:t>10,000</w:t>
                  </w:r>
                </w:p>
              </w:tc>
            </w:tr>
            <w:tr w:rsidR="009A43D9" w14:paraId="084314AF" w14:textId="77777777">
              <w:tc>
                <w:tcPr>
                  <w:tcW w:w="1665" w:type="dxa"/>
                  <w:tcBorders>
                    <w:left w:val="single" w:color="000000" w:sz="4" w:space="0"/>
                    <w:bottom w:val="single" w:color="000000" w:sz="4" w:space="0"/>
                  </w:tcBorders>
                </w:tcPr>
                <w:p w:rsidR="009A43D9" w:rsidRDefault="00D40D51" w14:paraId="082146D5" w14:textId="77777777">
                  <w:pPr>
                    <w:pStyle w:val="TableContents"/>
                    <w:widowControl w:val="0"/>
                    <w:rPr>
                      <w:rFonts w:ascii="Calibri" w:hAnsi="Calibri"/>
                      <w:szCs w:val="20"/>
                    </w:rPr>
                  </w:pPr>
                  <w:r>
                    <w:rPr>
                      <w:rFonts w:ascii="Calibri" w:hAnsi="Calibri"/>
                      <w:szCs w:val="20"/>
                    </w:rPr>
                    <w:t>ACCT002</w:t>
                  </w:r>
                </w:p>
              </w:tc>
              <w:tc>
                <w:tcPr>
                  <w:tcW w:w="3337" w:type="dxa"/>
                  <w:tcBorders>
                    <w:left w:val="single" w:color="000000" w:sz="4" w:space="0"/>
                    <w:bottom w:val="single" w:color="000000" w:sz="4" w:space="0"/>
                    <w:right w:val="single" w:color="000000" w:sz="4" w:space="0"/>
                  </w:tcBorders>
                </w:tcPr>
                <w:p w:rsidR="009A43D9" w:rsidRDefault="00D40D51" w14:paraId="149FF916" w14:textId="77777777">
                  <w:pPr>
                    <w:pStyle w:val="TableContents"/>
                    <w:widowControl w:val="0"/>
                    <w:rPr>
                      <w:rFonts w:ascii="Calibri" w:hAnsi="Calibri"/>
                      <w:szCs w:val="20"/>
                    </w:rPr>
                  </w:pPr>
                  <w:r>
                    <w:rPr>
                      <w:rFonts w:ascii="Calibri" w:hAnsi="Calibri"/>
                      <w:szCs w:val="20"/>
                    </w:rPr>
                    <w:t>3,000</w:t>
                  </w:r>
                </w:p>
              </w:tc>
            </w:tr>
            <w:tr w:rsidR="009A43D9" w14:paraId="5667340E" w14:textId="77777777">
              <w:tc>
                <w:tcPr>
                  <w:tcW w:w="1665" w:type="dxa"/>
                  <w:tcBorders>
                    <w:left w:val="single" w:color="000000" w:sz="4" w:space="0"/>
                    <w:bottom w:val="single" w:color="000000" w:sz="4" w:space="0"/>
                  </w:tcBorders>
                </w:tcPr>
                <w:p w:rsidR="009A43D9" w:rsidRDefault="00D40D51" w14:paraId="69502802" w14:textId="77777777">
                  <w:pPr>
                    <w:pStyle w:val="TableContents"/>
                    <w:widowControl w:val="0"/>
                    <w:rPr>
                      <w:rFonts w:ascii="Calibri" w:hAnsi="Calibri"/>
                      <w:szCs w:val="20"/>
                    </w:rPr>
                  </w:pPr>
                  <w:r>
                    <w:rPr>
                      <w:rFonts w:ascii="Calibri" w:hAnsi="Calibri"/>
                      <w:szCs w:val="20"/>
                    </w:rPr>
                    <w:t>ACCT003</w:t>
                  </w:r>
                </w:p>
              </w:tc>
              <w:tc>
                <w:tcPr>
                  <w:tcW w:w="3337" w:type="dxa"/>
                  <w:tcBorders>
                    <w:left w:val="single" w:color="000000" w:sz="4" w:space="0"/>
                    <w:bottom w:val="single" w:color="000000" w:sz="4" w:space="0"/>
                    <w:right w:val="single" w:color="000000" w:sz="4" w:space="0"/>
                  </w:tcBorders>
                </w:tcPr>
                <w:p w:rsidR="009A43D9" w:rsidRDefault="00D40D51" w14:paraId="0254C518" w14:textId="77777777">
                  <w:pPr>
                    <w:pStyle w:val="TableContents"/>
                    <w:widowControl w:val="0"/>
                    <w:rPr>
                      <w:rFonts w:ascii="Calibri" w:hAnsi="Calibri"/>
                      <w:szCs w:val="20"/>
                    </w:rPr>
                  </w:pPr>
                  <w:r>
                    <w:rPr>
                      <w:rFonts w:ascii="Calibri" w:hAnsi="Calibri"/>
                      <w:szCs w:val="20"/>
                    </w:rPr>
                    <w:t>2,000</w:t>
                  </w:r>
                </w:p>
              </w:tc>
            </w:tr>
          </w:tbl>
          <w:p w:rsidR="009A43D9" w:rsidRDefault="009A43D9" w14:paraId="4455F193" w14:textId="77777777">
            <w:pPr>
              <w:widowControl w:val="0"/>
              <w:rPr>
                <w:rFonts w:ascii="Calibri" w:hAnsi="Calibri" w:eastAsia="Calibri" w:cs="Calibri"/>
                <w:color w:val="000000"/>
                <w:sz w:val="22"/>
                <w:szCs w:val="22"/>
              </w:rPr>
            </w:pPr>
          </w:p>
          <w:p w:rsidR="009A43D9" w:rsidP="43591555" w:rsidRDefault="00D40D51" w14:paraId="79B4F283" w14:textId="722860BB">
            <w:pPr>
              <w:pStyle w:val="Normal"/>
              <w:widowControl w:val="0"/>
              <w:rPr>
                <w:rFonts w:ascii="Calibri" w:hAnsi="Calibri" w:eastAsia="Calibri" w:cs="Calibri"/>
                <w:color w:val="000000"/>
                <w:sz w:val="22"/>
                <w:szCs w:val="22"/>
              </w:rPr>
            </w:pPr>
            <w:r w:rsidRPr="43591555" w:rsidR="1FAA483A">
              <w:rPr>
                <w:rFonts w:ascii="Calibri" w:hAnsi="Calibri" w:eastAsia="Calibri" w:cs="Calibri"/>
                <w:color w:val="000000" w:themeColor="text1" w:themeTint="FF" w:themeShade="FF"/>
                <w:sz w:val="22"/>
                <w:szCs w:val="22"/>
              </w:rPr>
              <w:t xml:space="preserve">FRS.CSH.04.01.06.02 </w:t>
            </w:r>
            <w:r w:rsidRPr="43591555" w:rsidR="00D40D51">
              <w:rPr>
                <w:rFonts w:ascii="Calibri" w:hAnsi="Calibri" w:eastAsia="Calibri" w:cs="Calibri"/>
                <w:color w:val="000000" w:themeColor="text1" w:themeTint="FF" w:themeShade="FF"/>
                <w:sz w:val="22"/>
                <w:szCs w:val="22"/>
              </w:rPr>
              <w:t>The system shall allow user to save or cancel the reinstatement record.</w:t>
            </w:r>
          </w:p>
          <w:p>
            <w:pPr>
              <w:pStyle w:val="ListParagraph"/>
              <w:numPr>
                <w:ilvl w:val="0"/>
                <w:numId w:val="185"/>
              </w:numPr>
              <w:rPr>
                <w:rFonts w:ascii="Calibri" w:hAnsi="Calibri" w:cs="Calibri"/>
                <w:sz w:val="22"/>
                <w:szCs w:val="22"/>
              </w:rPr>
            </w:pPr>
            <w:r>
              <w:rPr>
                <w:rFonts w:ascii="Calibri" w:hAnsi="Calibri" w:cs="Calibri"/>
                <w:sz w:val="22"/>
                <w:szCs w:val="22"/>
              </w:rPr>
              <w:t xml:space="preserve">For a premium reinstatement (AR) the system shall also capture the information of CSHID.005, defaulted from the AR and its accounts: invoice number, AR number, assured / payor name, amount reinstated, Account Officer, Unit Head and Team Leader; for a direct payment reinstatement (OR): invoice number, OR number, assured / payor name and amount reinstated.</w:t>
            </w:r>
          </w:p>
          <w:p>
            <w:pPr>
              <w:pStyle w:val="ListParagraph"/>
              <w:numPr>
                <w:ilvl w:val="0"/>
                <w:numId w:val="185"/>
              </w:numPr>
              <w:rPr>
                <w:rFonts w:ascii="Calibri" w:hAnsi="Calibri" w:cs="Calibri"/>
                <w:sz w:val="22"/>
                <w:szCs w:val="22"/>
              </w:rPr>
            </w:pPr>
            <w:r>
              <w:rPr>
                <w:rFonts w:ascii="Calibri" w:hAnsi="Calibri" w:cs="Calibri"/>
                <w:sz w:val="22"/>
                <w:szCs w:val="22"/>
              </w:rPr>
              <w:t xml:space="preserve">The reasons for reinstatement shall be maintained lists kept by the System Administrator, one per receipt type (Appendix 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6"/>
              </w:numPr>
              <w:rPr>
                <w:rFonts w:ascii="Calibri" w:hAnsi="Calibri" w:cs="Calibri"/>
                <w:sz w:val="22"/>
                <w:szCs w:val="22"/>
              </w:rPr>
            </w:pPr>
            <w:r>
              <w:rPr>
                <w:rFonts w:ascii="Calibri" w:hAnsi="Calibri" w:cs="Calibri"/>
                <w:sz w:val="22"/>
                <w:szCs w:val="22"/>
              </w:rPr>
              <w:t xml:space="preserve">A premium reinstatement record shows the invoice number, AR number, assured, amount, Account Officer, Unit Head and Team Leader of the selected accounts; saving it without the Unit Head is refused with "Enter the Unit Head".</w:t>
            </w:r>
          </w:p>
          <w:p>
            <w:pPr>
              <w:pStyle w:val="ListParagraph"/>
              <w:numPr>
                <w:ilvl w:val="0"/>
                <w:numId w:val="186"/>
              </w:numPr>
              <w:rPr>
                <w:rFonts w:ascii="Calibri" w:hAnsi="Calibri" w:cs="Calibri"/>
                <w:sz w:val="22"/>
                <w:szCs w:val="22"/>
              </w:rPr>
            </w:pPr>
            <w:r>
              <w:rPr>
                <w:rFonts w:ascii="Calibri" w:hAnsi="Calibri" w:cs="Calibri"/>
                <w:sz w:val="22"/>
                <w:szCs w:val="22"/>
              </w:rPr>
              <w:t xml:space="preserve">Partial Reinstatement is not offered for an OR.</w:t>
            </w:r>
          </w:p>
          <w:p w:rsidR="009A43D9" w:rsidRDefault="009A43D9" w14:paraId="1C2776EB" w14:textId="77777777">
            <w:pPr>
              <w:widowControl w:val="0"/>
              <w:rPr>
                <w:rFonts w:ascii="Calibri" w:hAnsi="Calibri" w:eastAsia="Calibri" w:cs="Calibri"/>
                <w:color w:val="000000"/>
                <w:sz w:val="22"/>
                <w:szCs w:val="22"/>
              </w:rPr>
            </w:pPr>
          </w:p>
          <w:p w:rsidR="009A43D9" w:rsidP="43591555" w:rsidRDefault="00D40D51" w14:paraId="588D0C94" w14:textId="1F2FE626">
            <w:pPr>
              <w:pStyle w:val="Normal"/>
              <w:widowControl w:val="0"/>
              <w:rPr>
                <w:rFonts w:ascii="Calibri" w:hAnsi="Calibri" w:eastAsia="Calibri" w:cs="Calibri"/>
                <w:b w:val="1"/>
                <w:bCs w:val="1"/>
                <w:color w:val="000000"/>
                <w:sz w:val="22"/>
                <w:szCs w:val="22"/>
              </w:rPr>
            </w:pPr>
            <w:r w:rsidRPr="43591555" w:rsidR="6A8EAFB5">
              <w:rPr>
                <w:rFonts w:ascii="Calibri" w:hAnsi="Calibri" w:eastAsia="Calibri" w:cs="Calibri"/>
                <w:color w:val="000000" w:themeColor="text1" w:themeTint="FF" w:themeShade="FF"/>
                <w:sz w:val="22"/>
                <w:szCs w:val="22"/>
              </w:rPr>
              <w:t xml:space="preserve">FRS.CSH.04.01.07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35092F8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save action is selected, the system shall perform the following validation:</w:t>
            </w:r>
          </w:p>
          <w:p w:rsidR="009A43D9" w:rsidRDefault="00D40D51" w14:paraId="17B271D8"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Value for Reason for Reinstatement is selected</w:t>
            </w:r>
          </w:p>
          <w:p w:rsidR="009A43D9" w:rsidRDefault="00D40D51" w14:paraId="29B8BECF"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Reinstatement type is selected</w:t>
            </w:r>
          </w:p>
          <w:p w:rsidR="009A43D9" w:rsidRDefault="00D40D51" w14:paraId="10798E78"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There is a single or multiple account numbers selected for Partial Reinstatement</w:t>
            </w:r>
          </w:p>
          <w:p w:rsidR="009A43D9" w:rsidRDefault="009A43D9" w14:paraId="15342E60" w14:textId="77777777">
            <w:pPr>
              <w:widowControl w:val="0"/>
              <w:rPr>
                <w:shd w:val="clear" w:color="auto" w:fill="FFFF00"/>
              </w:rPr>
            </w:pPr>
          </w:p>
          <w:p w:rsidR="009A43D9" w:rsidP="43591555" w:rsidRDefault="00D40D51" w14:paraId="5A2AAC8A" w14:textId="690BCD9C">
            <w:pPr>
              <w:pStyle w:val="Normal"/>
              <w:widowControl w:val="0"/>
              <w:rPr>
                <w:rFonts w:ascii="Calibri" w:hAnsi="Calibri" w:eastAsia="Calibri" w:cs="Calibri"/>
                <w:color w:val="000000"/>
                <w:sz w:val="22"/>
                <w:szCs w:val="22"/>
              </w:rPr>
            </w:pPr>
            <w:r w:rsidRPr="43591555" w:rsidR="2FD599C9">
              <w:rPr>
                <w:rFonts w:ascii="Calibri" w:hAnsi="Calibri" w:eastAsia="Calibri" w:cs="Calibri"/>
                <w:color w:val="000000" w:themeColor="text1" w:themeTint="FF" w:themeShade="FF"/>
                <w:sz w:val="22"/>
                <w:szCs w:val="22"/>
              </w:rPr>
              <w:t xml:space="preserve">FRS.CSH.04.01.07.01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37E8B386" w14:textId="77777777">
              <w:tc>
                <w:tcPr>
                  <w:tcW w:w="2501" w:type="dxa"/>
                  <w:tcBorders>
                    <w:top w:val="single" w:color="000000" w:sz="4" w:space="0"/>
                    <w:left w:val="single" w:color="000000" w:sz="4" w:space="0"/>
                    <w:bottom w:val="single" w:color="000000" w:sz="4" w:space="0"/>
                  </w:tcBorders>
                </w:tcPr>
                <w:p w:rsidR="009A43D9" w:rsidRDefault="00D40D51" w14:paraId="631A79F6" w14:textId="77777777">
                  <w:pPr>
                    <w:pStyle w:val="TableContents"/>
                    <w:widowControl w:val="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0639559F" w14:textId="77777777">
                  <w:pPr>
                    <w:pStyle w:val="TableContents"/>
                    <w:widowControl w:val="0"/>
                    <w:rPr>
                      <w:rFonts w:ascii="Calibri" w:hAnsi="Calibri"/>
                      <w:b/>
                      <w:bCs/>
                    </w:rPr>
                  </w:pPr>
                  <w:r>
                    <w:rPr>
                      <w:rFonts w:ascii="Calibri" w:hAnsi="Calibri"/>
                      <w:b/>
                      <w:bCs/>
                    </w:rPr>
                    <w:t>Message</w:t>
                  </w:r>
                </w:p>
              </w:tc>
            </w:tr>
            <w:tr w:rsidR="009A43D9" w14:paraId="4C81485D" w14:textId="77777777">
              <w:tc>
                <w:tcPr>
                  <w:tcW w:w="2501" w:type="dxa"/>
                  <w:tcBorders>
                    <w:left w:val="single" w:color="000000" w:sz="4" w:space="0"/>
                    <w:bottom w:val="single" w:color="000000" w:sz="4" w:space="0"/>
                  </w:tcBorders>
                </w:tcPr>
                <w:p w:rsidR="009A43D9" w:rsidRDefault="00D40D51" w14:paraId="53CF8C77" w14:textId="77777777">
                  <w:pPr>
                    <w:pStyle w:val="TableContents"/>
                    <w:widowControl w:val="0"/>
                    <w:rPr>
                      <w:rFonts w:ascii="Calibri" w:hAnsi="Calibri"/>
                    </w:rPr>
                  </w:pPr>
                  <w:r>
                    <w:rPr>
                      <w:rFonts w:ascii="Calibri" w:hAnsi="Calibri"/>
                    </w:rPr>
                    <w:t>No Reason for Reinstatement value is selected</w:t>
                  </w:r>
                </w:p>
              </w:tc>
              <w:tc>
                <w:tcPr>
                  <w:tcW w:w="2501" w:type="dxa"/>
                  <w:tcBorders>
                    <w:left w:val="single" w:color="000000" w:sz="4" w:space="0"/>
                    <w:bottom w:val="single" w:color="000000" w:sz="4" w:space="0"/>
                    <w:right w:val="single" w:color="000000" w:sz="4" w:space="0"/>
                  </w:tcBorders>
                </w:tcPr>
                <w:p w:rsidR="009A43D9" w:rsidRDefault="00D40D51" w14:paraId="0BD900B7" w14:textId="77777777">
                  <w:pPr>
                    <w:pStyle w:val="TableContents"/>
                    <w:widowControl w:val="0"/>
                    <w:rPr>
                      <w:rFonts w:ascii="Calibri" w:hAnsi="Calibri"/>
                    </w:rPr>
                  </w:pPr>
                  <w:r>
                    <w:rPr>
                      <w:rFonts w:ascii="Calibri" w:hAnsi="Calibri"/>
                    </w:rPr>
                    <w:t>Reason for Reinstatement is required.</w:t>
                  </w:r>
                </w:p>
              </w:tc>
            </w:tr>
            <w:tr w:rsidR="009A43D9" w14:paraId="6C5D16C9" w14:textId="77777777">
              <w:tc>
                <w:tcPr>
                  <w:tcW w:w="2501" w:type="dxa"/>
                  <w:tcBorders>
                    <w:left w:val="single" w:color="000000" w:sz="4" w:space="0"/>
                    <w:bottom w:val="single" w:color="000000" w:sz="4" w:space="0"/>
                  </w:tcBorders>
                </w:tcPr>
                <w:p w:rsidR="009A43D9" w:rsidRDefault="00D40D51" w14:paraId="2C6CFBA7" w14:textId="77777777">
                  <w:pPr>
                    <w:pStyle w:val="TableContents"/>
                    <w:widowControl w:val="0"/>
                    <w:rPr>
                      <w:rFonts w:ascii="Calibri" w:hAnsi="Calibri"/>
                    </w:rPr>
                  </w:pPr>
                  <w:r>
                    <w:rPr>
                      <w:rFonts w:ascii="Calibri" w:hAnsi="Calibri"/>
                    </w:rPr>
                    <w:t>No Reinstatement type selected</w:t>
                  </w:r>
                </w:p>
              </w:tc>
              <w:tc>
                <w:tcPr>
                  <w:tcW w:w="2501" w:type="dxa"/>
                  <w:tcBorders>
                    <w:left w:val="single" w:color="000000" w:sz="4" w:space="0"/>
                    <w:bottom w:val="single" w:color="000000" w:sz="4" w:space="0"/>
                    <w:right w:val="single" w:color="000000" w:sz="4" w:space="0"/>
                  </w:tcBorders>
                </w:tcPr>
                <w:p w:rsidR="009A43D9" w:rsidRDefault="00D40D51" w14:paraId="57909A1C" w14:textId="77777777">
                  <w:pPr>
                    <w:pStyle w:val="TableContents"/>
                    <w:widowControl w:val="0"/>
                    <w:rPr>
                      <w:rFonts w:ascii="Calibri" w:hAnsi="Calibri"/>
                    </w:rPr>
                  </w:pPr>
                  <w:r>
                    <w:rPr>
                      <w:rFonts w:ascii="Calibri" w:hAnsi="Calibri"/>
                    </w:rPr>
                    <w:t>Reinstatement type is required.</w:t>
                  </w:r>
                </w:p>
              </w:tc>
            </w:tr>
            <w:tr w:rsidR="009A43D9" w14:paraId="6A2F75A9" w14:textId="77777777">
              <w:tc>
                <w:tcPr>
                  <w:tcW w:w="2501" w:type="dxa"/>
                  <w:tcBorders>
                    <w:left w:val="single" w:color="000000" w:sz="4" w:space="0"/>
                    <w:bottom w:val="single" w:color="000000" w:sz="4" w:space="0"/>
                  </w:tcBorders>
                </w:tcPr>
                <w:p w:rsidR="009A43D9" w:rsidRDefault="00D40D51" w14:paraId="54D27FE3" w14:textId="77777777">
                  <w:pPr>
                    <w:widowControl w:val="0"/>
                    <w:rPr>
                      <w:rFonts w:ascii="Calibri" w:hAnsi="Calibri"/>
                    </w:rPr>
                  </w:pPr>
                  <w:r>
                    <w:rPr>
                      <w:rFonts w:ascii="Calibri" w:hAnsi="Calibri"/>
                    </w:rPr>
                    <w:t>No account number selected for Partial Reinstatement</w:t>
                  </w:r>
                </w:p>
              </w:tc>
              <w:tc>
                <w:tcPr>
                  <w:tcW w:w="2501" w:type="dxa"/>
                  <w:tcBorders>
                    <w:left w:val="single" w:color="000000" w:sz="4" w:space="0"/>
                    <w:bottom w:val="single" w:color="000000" w:sz="4" w:space="0"/>
                    <w:right w:val="single" w:color="000000" w:sz="4" w:space="0"/>
                  </w:tcBorders>
                </w:tcPr>
                <w:p w:rsidR="009A43D9" w:rsidRDefault="00D40D51" w14:paraId="198DACE5" w14:textId="77777777">
                  <w:pPr>
                    <w:pStyle w:val="TableContents"/>
                    <w:widowControl w:val="0"/>
                    <w:rPr>
                      <w:rFonts w:ascii="Calibri" w:hAnsi="Calibri"/>
                    </w:rPr>
                  </w:pPr>
                  <w:r>
                    <w:rPr>
                      <w:rFonts w:ascii="Calibri" w:hAnsi="Calibri"/>
                    </w:rPr>
                    <w:t>Specify account number for partial reinstatement.</w:t>
                  </w:r>
                </w:p>
              </w:tc>
            </w:tr>
          </w:tbl>
          <w:p w:rsidR="009A43D9" w:rsidRDefault="009A43D9" w14:paraId="5EB89DE8" w14:textId="77777777">
            <w:pPr>
              <w:widowControl w:val="0"/>
              <w:rPr>
                <w:rFonts w:ascii="Calibri" w:hAnsi="Calibri" w:eastAsia="Calibri" w:cs="Calibri"/>
                <w:color w:val="000000"/>
                <w:sz w:val="22"/>
                <w:szCs w:val="22"/>
              </w:rPr>
            </w:pPr>
          </w:p>
          <w:p w:rsidR="009A43D9" w:rsidP="43591555" w:rsidRDefault="00D40D51" w14:paraId="43799C4A" w14:textId="0603F5A6">
            <w:pPr>
              <w:pStyle w:val="Normal"/>
              <w:widowControl w:val="0"/>
              <w:rPr>
                <w:rFonts w:ascii="Calibri" w:hAnsi="Calibri" w:eastAsia="Calibri" w:cs="Calibri"/>
                <w:color w:val="000000"/>
                <w:sz w:val="22"/>
                <w:szCs w:val="22"/>
              </w:rPr>
            </w:pPr>
            <w:r w:rsidRPr="43591555" w:rsidR="63DE0CC7">
              <w:rPr>
                <w:rFonts w:ascii="Calibri" w:hAnsi="Calibri" w:eastAsia="Calibri" w:cs="Calibri"/>
                <w:color w:val="000000" w:themeColor="text1" w:themeTint="FF" w:themeShade="FF"/>
                <w:sz w:val="22"/>
                <w:szCs w:val="22"/>
              </w:rPr>
              <w:t xml:space="preserve">FRS.CSH.04.01.07.02 </w:t>
            </w:r>
            <w:r w:rsidRPr="43591555" w:rsidR="00D40D51">
              <w:rPr>
                <w:rFonts w:ascii="Calibri" w:hAnsi="Calibri" w:eastAsia="Calibri" w:cs="Calibri"/>
                <w:color w:val="000000" w:themeColor="text1" w:themeTint="FF" w:themeShade="FF"/>
                <w:sz w:val="22"/>
                <w:szCs w:val="22"/>
              </w:rPr>
              <w:t>The system shall allow the user to edit reinstatement record and re-trigger saving.</w:t>
            </w:r>
          </w:p>
          <w:p w:rsidR="009A43D9" w:rsidRDefault="009A43D9" w14:paraId="7D62D461" w14:textId="77777777">
            <w:pPr>
              <w:widowControl w:val="0"/>
              <w:rPr>
                <w:rFonts w:ascii="Calibri" w:hAnsi="Calibri" w:eastAsia="Calibri" w:cs="Calibri"/>
                <w:color w:val="000000"/>
                <w:sz w:val="22"/>
                <w:szCs w:val="22"/>
              </w:rPr>
            </w:pPr>
          </w:p>
          <w:p w:rsidR="009A43D9" w:rsidP="43591555" w:rsidRDefault="00D40D51" w14:paraId="02257686" w14:textId="52910EDD">
            <w:pPr>
              <w:pStyle w:val="Normal"/>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 xml:space="preserve"> </w:t>
            </w:r>
            <w:r w:rsidRPr="43591555" w:rsidR="23BE4CCD">
              <w:rPr>
                <w:rFonts w:ascii="Calibri" w:hAnsi="Calibri" w:eastAsia="Calibri" w:cs="Calibri"/>
                <w:color w:val="000000" w:themeColor="text1" w:themeTint="FF" w:themeShade="FF"/>
                <w:sz w:val="22"/>
                <w:szCs w:val="22"/>
              </w:rPr>
              <w:t xml:space="preserve">FRS.CSH.04.01.07.03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1D05B465"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Saved. Do you wish to continue?</w:t>
            </w:r>
          </w:p>
          <w:p w:rsidR="009A43D9" w:rsidRDefault="00D40D51" w14:paraId="73937246"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57A41EF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3815FD67"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7C257801"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Reinstatement Record Number</w:t>
            </w:r>
          </w:p>
          <w:p w:rsidR="009A43D9" w:rsidRDefault="00D40D51" w14:paraId="1E3B3E7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Reinstatement Record status = Created</w:t>
            </w:r>
          </w:p>
          <w:p w:rsidR="009A43D9" w:rsidRDefault="00D40D51" w14:paraId="6981672F"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17AFCD45"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013A00A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A98A9D9"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generate Reinstatement Record Number</w:t>
            </w:r>
          </w:p>
          <w:p w:rsidR="009A43D9" w:rsidRDefault="009A43D9" w14:paraId="078B034E" w14:textId="77777777">
            <w:pPr>
              <w:widowControl w:val="0"/>
              <w:rPr>
                <w:rFonts w:ascii="Calibri" w:hAnsi="Calibri" w:eastAsia="Calibri" w:cs="Calibri"/>
                <w:color w:val="000000"/>
                <w:sz w:val="22"/>
                <w:szCs w:val="22"/>
              </w:rPr>
            </w:pPr>
          </w:p>
          <w:p w:rsidR="009A43D9" w:rsidP="43591555" w:rsidRDefault="00D40D51" w14:paraId="5C83DED6" w14:textId="63C6CC91">
            <w:pPr>
              <w:pStyle w:val="Normal"/>
              <w:widowControl w:val="0"/>
              <w:rPr>
                <w:rFonts w:ascii="Calibri" w:hAnsi="Calibri" w:eastAsia="Calibri" w:cs="Calibri"/>
                <w:color w:val="000000"/>
                <w:sz w:val="22"/>
                <w:szCs w:val="22"/>
              </w:rPr>
            </w:pPr>
            <w:r w:rsidRPr="43591555" w:rsidR="794F888E">
              <w:rPr>
                <w:rFonts w:ascii="Calibri" w:hAnsi="Calibri" w:eastAsia="Calibri" w:cs="Calibri"/>
                <w:color w:val="000000" w:themeColor="text1" w:themeTint="FF" w:themeShade="FF"/>
                <w:sz w:val="22"/>
                <w:szCs w:val="22"/>
              </w:rPr>
              <w:t xml:space="preserve">FRS.CSH.04.01.07.04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5FBC6FCB"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3D3033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899E33"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7CDC9F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5CCB9D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No Reinstatement Record Number will be generated</w:t>
            </w:r>
          </w:p>
          <w:p w:rsidR="009A43D9" w:rsidRDefault="00D40D51" w14:paraId="5023117D"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7DF9DAAE"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776FE5E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492506DD" w14:textId="77777777">
            <w:pPr>
              <w:widowControl w:val="0"/>
              <w:rPr>
                <w:rFonts w:ascii="Calibri" w:hAnsi="Calibri" w:eastAsia="Calibri" w:cs="Calibri"/>
                <w:color w:val="000000"/>
                <w:sz w:val="22"/>
                <w:szCs w:val="22"/>
              </w:rPr>
            </w:pPr>
          </w:p>
          <w:p w:rsidR="009A43D9" w:rsidP="43591555" w:rsidRDefault="00D40D51" w14:paraId="502B6906" w14:textId="35ACAD8C">
            <w:pPr>
              <w:pStyle w:val="Normal"/>
              <w:widowControl w:val="0"/>
              <w:rPr>
                <w:rFonts w:ascii="Calibri" w:hAnsi="Calibri" w:eastAsia="Calibri" w:cs="Calibri"/>
                <w:color w:val="000000"/>
                <w:sz w:val="22"/>
                <w:szCs w:val="22"/>
              </w:rPr>
            </w:pPr>
            <w:r w:rsidRPr="43591555" w:rsidR="359A9DBF">
              <w:rPr>
                <w:rFonts w:ascii="Calibri" w:hAnsi="Calibri" w:eastAsia="Calibri" w:cs="Calibri"/>
                <w:color w:val="000000" w:themeColor="text1" w:themeTint="FF" w:themeShade="FF"/>
                <w:sz w:val="22"/>
                <w:szCs w:val="22"/>
              </w:rPr>
              <w:t xml:space="preserve">FRS.CSH.04.01.07.05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478913D1"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41867D0"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8BB2A4F"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A655D77"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31CD0C16" w14:textId="77777777">
            <w:pPr>
              <w:widowControl w:val="0"/>
              <w:ind w:left="1440"/>
              <w:rPr>
                <w:rFonts w:ascii="Calibri" w:hAnsi="Calibri" w:eastAsia="Calibri" w:cs="Calibri"/>
                <w:color w:val="000000"/>
                <w:sz w:val="22"/>
                <w:szCs w:val="22"/>
              </w:rPr>
            </w:pPr>
          </w:p>
          <w:p w:rsidR="009A43D9" w:rsidRDefault="00D40D51" w14:paraId="267B486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9B5724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3A2A1BC5"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7FD8715F" w14:textId="77777777">
            <w:pPr>
              <w:pStyle w:val="TableContents"/>
              <w:widowControl w:val="0"/>
              <w:rPr>
                <w:rFonts w:ascii="Calibri" w:hAnsi="Calibri" w:eastAsia="Calibri" w:cs="Calibri"/>
                <w:color w:val="000000"/>
                <w:sz w:val="22"/>
                <w:szCs w:val="22"/>
              </w:rPr>
            </w:pPr>
          </w:p>
          <w:p w:rsidR="009A43D9" w:rsidRDefault="00D40D51" w14:paraId="69B4A547" w14:textId="0B72600E">
            <w:pPr>
              <w:pStyle w:val="TableContents"/>
              <w:widowControl w:val="0"/>
            </w:pPr>
            <w:r w:rsidRPr="43591555" w:rsidR="74A41175">
              <w:rPr>
                <w:rFonts w:ascii="Calibri" w:hAnsi="Calibri" w:eastAsia="Calibri" w:cs="Calibri"/>
                <w:color w:val="000000" w:themeColor="text1" w:themeTint="FF" w:themeShade="FF"/>
                <w:sz w:val="22"/>
                <w:szCs w:val="22"/>
              </w:rPr>
              <w:t xml:space="preserve">FRS.CSH.04.01.07.06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02DD9797"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1890FC32" w14:textId="77777777">
            <w:pPr>
              <w:pStyle w:val="TableContents"/>
              <w:widowControl w:val="0"/>
              <w:numPr>
                <w:ilvl w:val="0"/>
                <w:numId w:val="54"/>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1639FCC9" w14:textId="77777777">
            <w:pPr>
              <w:pStyle w:val="TableContents"/>
              <w:widowControl w:val="0"/>
              <w:numPr>
                <w:ilvl w:val="0"/>
                <w:numId w:val="54"/>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51024089" w14:textId="77777777">
            <w:pPr>
              <w:pStyle w:val="TableContents"/>
              <w:widowControl w:val="0"/>
              <w:numPr>
                <w:ilvl w:val="1"/>
                <w:numId w:val="54"/>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87"/>
              </w:numPr>
              <w:rPr>
                <w:rFonts w:ascii="Calibri" w:hAnsi="Calibri" w:cs="Calibri"/>
                <w:sz w:val="22"/>
                <w:szCs w:val="22"/>
              </w:rPr>
            </w:pPr>
            <w:r>
              <w:rPr>
                <w:rFonts w:ascii="Calibri" w:hAnsi="Calibri" w:cs="Calibri"/>
                <w:sz w:val="22"/>
                <w:szCs w:val="22"/>
              </w:rPr>
              <w:t xml:space="preserve">The system shall show the messages: "Select a reason"; "Select the type of reinstatement"; "Select at least one account for a partial reinstatement"; "Receipt &lt;number&gt; already has a cancellation or reinstatement record waiting".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8"/>
              </w:numPr>
              <w:rPr>
                <w:rFonts w:ascii="Calibri" w:hAnsi="Calibri" w:cs="Calibri"/>
                <w:sz w:val="22"/>
                <w:szCs w:val="22"/>
              </w:rPr>
            </w:pPr>
            <w:r>
              <w:rPr>
                <w:rFonts w:ascii="Calibri" w:hAnsi="Calibri" w:cs="Calibri"/>
                <w:sz w:val="22"/>
                <w:szCs w:val="22"/>
              </w:rPr>
              <w:t xml:space="preserve">A partial reinstatement without an account is refused with "Select at least one account for a partial reinstatement".</w:t>
            </w:r>
          </w:p>
          <w:p w:rsidR="009A43D9" w:rsidRDefault="009A43D9" w14:paraId="6BDFDFC2" w14:textId="77777777">
            <w:pPr>
              <w:widowControl w:val="0"/>
              <w:rPr>
                <w:rFonts w:ascii="Calibri" w:hAnsi="Calibri" w:eastAsia="Calibri" w:cs="Calibri"/>
                <w:b/>
                <w:bCs/>
                <w:color w:val="000000"/>
                <w:sz w:val="22"/>
                <w:szCs w:val="22"/>
              </w:rPr>
            </w:pPr>
          </w:p>
          <w:p w:rsidR="009A43D9" w:rsidRDefault="00D40D51" w14:paraId="641BFBB7" w14:textId="709912A7">
            <w:pPr>
              <w:pStyle w:val="TableContents"/>
              <w:widowControl w:val="0"/>
              <w:rPr>
                <w:rFonts w:ascii="Calibri" w:hAnsi="Calibri" w:eastAsia="Calibri" w:cs="Calibri"/>
                <w:b w:val="1"/>
                <w:bCs w:val="1"/>
                <w:color w:val="000000"/>
                <w:sz w:val="22"/>
                <w:szCs w:val="22"/>
              </w:rPr>
            </w:pPr>
            <w:r w:rsidRPr="43591555" w:rsidR="0A4B806C">
              <w:rPr>
                <w:rFonts w:ascii="Calibri" w:hAnsi="Calibri" w:eastAsia="Calibri" w:cs="Calibri"/>
                <w:color w:val="000000" w:themeColor="text1" w:themeTint="FF" w:themeShade="FF"/>
                <w:sz w:val="22"/>
                <w:szCs w:val="22"/>
              </w:rPr>
              <w:t xml:space="preserve">FRS.CSH.04.01.08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2975624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Reinstatement Record if status is equal to either Created or Returned.</w:t>
            </w:r>
          </w:p>
          <w:p w:rsidR="009A43D9" w:rsidRDefault="009A43D9" w14:paraId="41F9AE5E" w14:textId="77777777">
            <w:pPr>
              <w:pStyle w:val="TableContents"/>
              <w:widowControl w:val="0"/>
              <w:rPr>
                <w:rFonts w:ascii="Calibri" w:hAnsi="Calibri" w:eastAsia="Calibri" w:cs="Calibri"/>
                <w:color w:val="000000"/>
                <w:sz w:val="22"/>
                <w:szCs w:val="22"/>
              </w:rPr>
            </w:pPr>
          </w:p>
          <w:p w:rsidR="009A43D9" w:rsidRDefault="00D40D51" w14:paraId="22EB6EFE" w14:textId="23B57CE3">
            <w:pPr>
              <w:pStyle w:val="TableContents"/>
              <w:widowControl w:val="0"/>
              <w:rPr>
                <w:rFonts w:ascii="Calibri" w:hAnsi="Calibri" w:eastAsia="Calibri" w:cs="Calibri"/>
                <w:color w:val="000000"/>
                <w:sz w:val="22"/>
                <w:szCs w:val="22"/>
              </w:rPr>
            </w:pPr>
            <w:r w:rsidRPr="43591555" w:rsidR="27A33ED0">
              <w:rPr>
                <w:rFonts w:ascii="Calibri" w:hAnsi="Calibri" w:eastAsia="Calibri" w:cs="Calibri"/>
                <w:color w:val="000000" w:themeColor="text1" w:themeTint="FF" w:themeShade="FF"/>
                <w:sz w:val="22"/>
                <w:szCs w:val="22"/>
              </w:rPr>
              <w:t xml:space="preserve">FRS.CSH.04.01.08.01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00F03A6D" w14:textId="77777777">
            <w:pPr>
              <w:pStyle w:val="TableContents"/>
              <w:widowControl w:val="0"/>
              <w:rPr>
                <w:rFonts w:ascii="Calibri" w:hAnsi="Calibri" w:eastAsia="Calibri" w:cs="Calibri"/>
                <w:color w:val="000000"/>
                <w:sz w:val="22"/>
                <w:szCs w:val="22"/>
              </w:rPr>
            </w:pPr>
          </w:p>
          <w:p w:rsidR="009A43D9" w:rsidRDefault="00D40D51" w14:paraId="7B100D2D" w14:textId="1DBFD6DF">
            <w:pPr>
              <w:pStyle w:val="TableContents"/>
              <w:widowControl w:val="0"/>
              <w:rPr>
                <w:rFonts w:ascii="Calibri" w:hAnsi="Calibri" w:eastAsia="Calibri" w:cs="Calibri"/>
                <w:color w:val="000000"/>
                <w:sz w:val="22"/>
                <w:szCs w:val="22"/>
              </w:rPr>
            </w:pPr>
            <w:r w:rsidRPr="43591555" w:rsidR="09E60F25">
              <w:rPr>
                <w:rFonts w:ascii="Calibri" w:hAnsi="Calibri" w:eastAsia="Calibri" w:cs="Calibri"/>
                <w:color w:val="000000" w:themeColor="text1" w:themeTint="FF" w:themeShade="FF"/>
                <w:sz w:val="22"/>
                <w:szCs w:val="22"/>
              </w:rPr>
              <w:t xml:space="preserve">FRS.CSH.04.01.08.02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6930E822" w14:textId="77777777">
            <w:pPr>
              <w:widowControl w:val="0"/>
              <w:rPr>
                <w:rFonts w:ascii="Calibri" w:hAnsi="Calibri" w:eastAsia="Calibri" w:cs="Calibri"/>
                <w:b/>
                <w:bCs/>
                <w:color w:val="000000"/>
                <w:sz w:val="22"/>
                <w:szCs w:val="22"/>
              </w:rPr>
            </w:pPr>
          </w:p>
          <w:p w:rsidR="009A43D9" w:rsidP="43591555" w:rsidRDefault="00D40D51" w14:paraId="109578AB" w14:textId="012D993F">
            <w:pPr>
              <w:pStyle w:val="Normal"/>
              <w:widowControl w:val="0"/>
              <w:rPr>
                <w:rFonts w:ascii="Calibri" w:hAnsi="Calibri" w:eastAsia="Calibri" w:cs="Calibri"/>
                <w:b w:val="1"/>
                <w:bCs w:val="1"/>
                <w:color w:val="000000"/>
                <w:sz w:val="22"/>
                <w:szCs w:val="22"/>
              </w:rPr>
            </w:pPr>
            <w:r w:rsidRPr="43591555" w:rsidR="55CBA0EE">
              <w:rPr>
                <w:rFonts w:ascii="Calibri" w:hAnsi="Calibri" w:eastAsia="Calibri" w:cs="Calibri"/>
                <w:color w:val="000000" w:themeColor="text1" w:themeTint="FF" w:themeShade="FF"/>
                <w:sz w:val="22"/>
                <w:szCs w:val="22"/>
              </w:rPr>
              <w:t xml:space="preserve">FRS.CSH.04.01.09 </w:t>
            </w:r>
            <w:r w:rsidRPr="43591555" w:rsidR="00D40D51">
              <w:rPr>
                <w:rFonts w:ascii="Calibri" w:hAnsi="Calibri" w:eastAsia="Calibri" w:cs="Calibri"/>
                <w:b w:val="1"/>
                <w:bCs w:val="1"/>
                <w:color w:val="000000" w:themeColor="text1" w:themeTint="FF" w:themeShade="FF"/>
                <w:sz w:val="22"/>
                <w:szCs w:val="22"/>
              </w:rPr>
              <w:t>Posting of Reinstatement</w:t>
            </w:r>
          </w:p>
          <w:p w:rsidR="009A43D9" w:rsidRDefault="00D40D51" w14:paraId="09897AB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reinstatement.</w:t>
            </w:r>
          </w:p>
          <w:p w:rsidR="009A43D9" w:rsidRDefault="009A43D9" w14:paraId="20E36DAB" w14:textId="77777777">
            <w:pPr>
              <w:widowControl w:val="0"/>
              <w:rPr>
                <w:rFonts w:ascii="Calibri" w:hAnsi="Calibri" w:eastAsia="Calibri" w:cs="Calibri"/>
                <w:color w:val="000000"/>
                <w:sz w:val="22"/>
                <w:szCs w:val="22"/>
              </w:rPr>
            </w:pPr>
          </w:p>
          <w:p w:rsidR="009A43D9" w:rsidP="43591555" w:rsidRDefault="00D40D51" w14:paraId="296BE88C" w14:textId="500DC019">
            <w:pPr>
              <w:pStyle w:val="Normal"/>
              <w:widowControl w:val="0"/>
              <w:rPr>
                <w:rFonts w:ascii="Calibri" w:hAnsi="Calibri" w:eastAsia="Calibri" w:cs="Calibri"/>
                <w:color w:val="000000"/>
                <w:sz w:val="22"/>
                <w:szCs w:val="22"/>
              </w:rPr>
            </w:pPr>
            <w:r w:rsidRPr="43591555" w:rsidR="1AAD26A6">
              <w:rPr>
                <w:rFonts w:ascii="Calibri" w:hAnsi="Calibri" w:eastAsia="Calibri" w:cs="Calibri"/>
                <w:color w:val="000000" w:themeColor="text1" w:themeTint="FF" w:themeShade="FF"/>
                <w:sz w:val="22"/>
                <w:szCs w:val="22"/>
              </w:rPr>
              <w:t xml:space="preserve">FRS.CSH.04.01.09.01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reinstatement posting assigned to him/her.</w:t>
            </w:r>
          </w:p>
          <w:p w:rsidR="009A43D9" w:rsidRDefault="009A43D9" w14:paraId="32D85219" w14:textId="77777777">
            <w:pPr>
              <w:widowControl w:val="0"/>
              <w:rPr>
                <w:rFonts w:ascii="Calibri" w:hAnsi="Calibri" w:eastAsia="Calibri" w:cs="Calibri"/>
                <w:color w:val="000000"/>
                <w:sz w:val="22"/>
                <w:szCs w:val="22"/>
              </w:rPr>
            </w:pPr>
          </w:p>
          <w:p w:rsidR="009A43D9" w:rsidRDefault="00D40D51" w14:paraId="2EE3CF0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Reinstatement Record status: For Posting</w:t>
            </w:r>
          </w:p>
          <w:p w:rsidR="009A43D9" w:rsidRDefault="009A43D9" w14:paraId="0CE19BC3" w14:textId="77777777">
            <w:pPr>
              <w:widowControl w:val="0"/>
              <w:rPr>
                <w:rFonts w:ascii="Calibri" w:hAnsi="Calibri" w:eastAsia="Calibri" w:cs="Calibri"/>
                <w:color w:val="000000"/>
                <w:sz w:val="22"/>
                <w:szCs w:val="22"/>
              </w:rPr>
            </w:pPr>
          </w:p>
          <w:p w:rsidR="009A43D9" w:rsidP="43591555" w:rsidRDefault="00D40D51" w14:paraId="6406C006" w14:textId="1D7AB88A">
            <w:pPr>
              <w:pStyle w:val="Normal"/>
              <w:widowControl w:val="0"/>
              <w:rPr>
                <w:rFonts w:ascii="Calibri" w:hAnsi="Calibri" w:eastAsia="Calibri" w:cs="Calibri"/>
                <w:color w:val="000000"/>
                <w:sz w:val="22"/>
                <w:szCs w:val="22"/>
              </w:rPr>
            </w:pPr>
            <w:r w:rsidRPr="43591555" w:rsidR="7F010E9B">
              <w:rPr>
                <w:rFonts w:ascii="Calibri" w:hAnsi="Calibri" w:eastAsia="Calibri" w:cs="Calibri"/>
                <w:color w:val="000000" w:themeColor="text1" w:themeTint="FF" w:themeShade="FF"/>
                <w:sz w:val="22"/>
                <w:szCs w:val="22"/>
              </w:rPr>
              <w:t xml:space="preserve">FRS.CSH.04.01.09.02 </w:t>
            </w:r>
            <w:r w:rsidRPr="43591555" w:rsidR="00D40D51">
              <w:rPr>
                <w:rFonts w:ascii="Calibri" w:hAnsi="Calibri" w:eastAsia="Calibri" w:cs="Calibri"/>
                <w:color w:val="000000" w:themeColor="text1" w:themeTint="FF" w:themeShade="FF"/>
                <w:sz w:val="22"/>
                <w:szCs w:val="22"/>
              </w:rPr>
              <w:t>For AR Reinstatement:</w:t>
            </w:r>
          </w:p>
          <w:p w:rsidR="009A43D9" w:rsidRDefault="00D40D51" w14:paraId="4758B8F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7E7CDB0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2E38213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887E4C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63966B72" w14:textId="77777777">
            <w:pPr>
              <w:widowControl w:val="0"/>
              <w:rPr>
                <w:rFonts w:ascii="Calibri" w:hAnsi="Calibri" w:eastAsia="Calibri" w:cs="Calibri"/>
                <w:color w:val="000000"/>
                <w:sz w:val="22"/>
                <w:szCs w:val="22"/>
              </w:rPr>
            </w:pPr>
          </w:p>
          <w:p w:rsidR="009A43D9" w:rsidP="43591555" w:rsidRDefault="00D40D51" w14:paraId="2E1A9400" w14:textId="0C6182DC">
            <w:pPr>
              <w:pStyle w:val="Normal"/>
              <w:widowControl w:val="0"/>
              <w:rPr>
                <w:rFonts w:ascii="Calibri" w:hAnsi="Calibri" w:eastAsia="Calibri" w:cs="Calibri"/>
                <w:color w:val="000000"/>
                <w:sz w:val="22"/>
                <w:szCs w:val="22"/>
              </w:rPr>
            </w:pPr>
            <w:r w:rsidRPr="43591555" w:rsidR="278A9E99">
              <w:rPr>
                <w:rFonts w:ascii="Calibri" w:hAnsi="Calibri" w:eastAsia="Calibri" w:cs="Calibri"/>
                <w:color w:val="000000" w:themeColor="text1" w:themeTint="FF" w:themeShade="FF"/>
                <w:sz w:val="22"/>
                <w:szCs w:val="22"/>
              </w:rPr>
              <w:t xml:space="preserve">FRS.CSH.04.01.09.03 </w:t>
            </w:r>
            <w:r w:rsidRPr="43591555" w:rsidR="00D40D51">
              <w:rPr>
                <w:rFonts w:ascii="Calibri" w:hAnsi="Calibri" w:eastAsia="Calibri" w:cs="Calibri"/>
                <w:color w:val="000000" w:themeColor="text1" w:themeTint="FF" w:themeShade="FF"/>
                <w:sz w:val="22"/>
                <w:szCs w:val="22"/>
              </w:rPr>
              <w:t>For OR Reinstatement:</w:t>
            </w:r>
          </w:p>
          <w:p w:rsidR="009A43D9" w:rsidRDefault="00D40D51" w14:paraId="384F3F0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1E5A99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3C79E76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C1B538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23536548" w14:textId="77777777">
            <w:pPr>
              <w:widowControl w:val="0"/>
              <w:rPr>
                <w:rFonts w:ascii="Calibri" w:hAnsi="Calibri" w:eastAsia="Calibri" w:cs="Calibri"/>
                <w:color w:val="000000"/>
                <w:sz w:val="22"/>
                <w:szCs w:val="22"/>
              </w:rPr>
            </w:pPr>
          </w:p>
          <w:p w:rsidR="009A43D9" w:rsidP="43591555" w:rsidRDefault="00D40D51" w14:paraId="33294F09" w14:textId="1665C3A9">
            <w:pPr>
              <w:pStyle w:val="Normal"/>
              <w:widowControl w:val="0"/>
              <w:rPr>
                <w:rFonts w:ascii="Calibri" w:hAnsi="Calibri" w:eastAsia="Calibri" w:cs="Calibri"/>
                <w:color w:val="000000"/>
                <w:sz w:val="22"/>
                <w:szCs w:val="22"/>
              </w:rPr>
            </w:pPr>
            <w:r w:rsidRPr="43591555" w:rsidR="03BC219C">
              <w:rPr>
                <w:rFonts w:ascii="Calibri" w:hAnsi="Calibri" w:eastAsia="Calibri" w:cs="Calibri"/>
                <w:color w:val="000000" w:themeColor="text1" w:themeTint="FF" w:themeShade="FF"/>
                <w:sz w:val="22"/>
                <w:szCs w:val="22"/>
              </w:rPr>
              <w:t xml:space="preserve">FRS.CSH.04.01.09.04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271AE1F2" w14:textId="77777777">
            <w:pPr>
              <w:widowControl w:val="0"/>
              <w:rPr>
                <w:rFonts w:ascii="Calibri" w:hAnsi="Calibri" w:eastAsia="Calibri" w:cs="Calibri"/>
                <w:color w:val="000000"/>
                <w:sz w:val="22"/>
                <w:szCs w:val="22"/>
              </w:rPr>
            </w:pPr>
          </w:p>
          <w:p w:rsidR="009A43D9" w:rsidP="43591555" w:rsidRDefault="00D40D51" w14:paraId="149238FE" w14:textId="2DA68ED8">
            <w:pPr>
              <w:pStyle w:val="Normal"/>
              <w:widowControl w:val="0"/>
              <w:rPr>
                <w:rFonts w:ascii="Calibri" w:hAnsi="Calibri" w:eastAsia="Calibri" w:cs="Calibri"/>
                <w:color w:val="000000"/>
                <w:sz w:val="22"/>
                <w:szCs w:val="22"/>
              </w:rPr>
            </w:pPr>
            <w:r w:rsidRPr="43591555" w:rsidR="4EA9EEB6">
              <w:rPr>
                <w:rFonts w:ascii="Calibri" w:hAnsi="Calibri" w:eastAsia="Calibri" w:cs="Calibri"/>
                <w:color w:val="000000" w:themeColor="text1" w:themeTint="FF" w:themeShade="FF"/>
                <w:sz w:val="22"/>
                <w:szCs w:val="22"/>
              </w:rPr>
              <w:t xml:space="preserve">FRS.CSH.04.01.09.05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1F982948" w14:textId="77777777">
            <w:pPr>
              <w:widowControl w:val="0"/>
              <w:numPr>
                <w:ilvl w:val="0"/>
                <w:numId w:val="20"/>
              </w:numPr>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3F0B6410"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28BA9E4"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78A68F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51CC3A6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4BA6A8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1938517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D78CF01"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2AE237C7"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 (should be For Posting)</w:t>
            </w:r>
          </w:p>
          <w:p w:rsidR="009A43D9" w:rsidRDefault="00D40D51" w14:paraId="38F07ED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Reinstatement Record Number</w:t>
            </w:r>
          </w:p>
          <w:p w:rsidR="009A43D9" w:rsidRDefault="00D40D51" w14:paraId="617A7B33"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Reinstatement Record Status</w:t>
            </w:r>
          </w:p>
          <w:p w:rsidR="009A43D9" w:rsidRDefault="009A43D9" w14:paraId="4AE5B7AF" w14:textId="77777777">
            <w:pPr>
              <w:widowControl w:val="0"/>
              <w:rPr>
                <w:rFonts w:ascii="Calibri" w:hAnsi="Calibri" w:eastAsia="Calibri" w:cs="Calibri"/>
                <w:color w:val="000000"/>
                <w:sz w:val="22"/>
                <w:szCs w:val="22"/>
              </w:rPr>
            </w:pPr>
          </w:p>
          <w:p w:rsidR="009A43D9" w:rsidP="43591555" w:rsidRDefault="00D40D51" w14:paraId="0DC2444C" w14:textId="1556F83B">
            <w:pPr>
              <w:pStyle w:val="Normal"/>
              <w:widowControl w:val="0"/>
              <w:rPr>
                <w:rFonts w:ascii="Calibri" w:hAnsi="Calibri" w:eastAsia="Calibri" w:cs="Calibri"/>
                <w:color w:val="000000"/>
                <w:sz w:val="22"/>
                <w:szCs w:val="22"/>
              </w:rPr>
            </w:pPr>
            <w:r w:rsidRPr="43591555" w:rsidR="60680ABE">
              <w:rPr>
                <w:rFonts w:ascii="Calibri" w:hAnsi="Calibri" w:eastAsia="Calibri" w:cs="Calibri"/>
                <w:color w:val="000000" w:themeColor="text1" w:themeTint="FF" w:themeShade="FF"/>
                <w:sz w:val="22"/>
                <w:szCs w:val="22"/>
              </w:rPr>
              <w:t xml:space="preserve">FRS.CSH.04.01.09 .06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Reinstatement Posting action, the system shall display a message confirmation for Reinstatement posting.</w:t>
            </w:r>
          </w:p>
          <w:p w:rsidR="009A43D9" w:rsidRDefault="009A43D9" w14:paraId="3955E093" w14:textId="77777777">
            <w:pPr>
              <w:widowControl w:val="0"/>
              <w:rPr>
                <w:rFonts w:ascii="Calibri" w:hAnsi="Calibri" w:eastAsia="Calibri" w:cs="Calibri"/>
                <w:color w:val="000000"/>
                <w:sz w:val="22"/>
                <w:szCs w:val="22"/>
              </w:rPr>
            </w:pPr>
          </w:p>
          <w:p w:rsidR="009A43D9" w:rsidRDefault="00D40D51" w14:paraId="34CF775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reinstated. Payments will be reinstated once posted. You you wish to continue?”</w:t>
            </w:r>
          </w:p>
          <w:p w:rsidR="009A43D9" w:rsidRDefault="009A43D9" w14:paraId="12C42424" w14:textId="77777777">
            <w:pPr>
              <w:widowControl w:val="0"/>
              <w:rPr>
                <w:rFonts w:ascii="Calibri" w:hAnsi="Calibri" w:eastAsia="Calibri" w:cs="Calibri"/>
                <w:color w:val="000000"/>
                <w:sz w:val="22"/>
                <w:szCs w:val="22"/>
              </w:rPr>
            </w:pPr>
          </w:p>
          <w:p w:rsidR="009A43D9" w:rsidRDefault="00D40D51" w14:paraId="3489598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379CA55B" w14:textId="77777777">
            <w:pPr>
              <w:widowControl w:val="0"/>
              <w:rPr>
                <w:rFonts w:ascii="Calibri" w:hAnsi="Calibri" w:eastAsia="Calibri" w:cs="Calibri"/>
                <w:color w:val="000000"/>
                <w:sz w:val="22"/>
                <w:szCs w:val="22"/>
              </w:rPr>
            </w:pPr>
          </w:p>
          <w:p w:rsidR="009A43D9" w:rsidRDefault="00D40D51" w14:paraId="6C58F18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30F6FE20" w14:textId="77777777">
            <w:pPr>
              <w:widowControl w:val="0"/>
              <w:numPr>
                <w:ilvl w:val="0"/>
                <w:numId w:val="26"/>
              </w:numPr>
              <w:rPr>
                <w:rFonts w:ascii="Calibri" w:hAnsi="Calibri" w:eastAsia="Calibri" w:cs="Calibri"/>
                <w:color w:val="C9211E"/>
                <w:sz w:val="22"/>
                <w:szCs w:val="22"/>
              </w:rPr>
            </w:pPr>
            <w:r>
              <w:rPr>
                <w:rFonts w:ascii="Calibri" w:hAnsi="Calibri" w:eastAsia="Calibri" w:cs="Calibri"/>
                <w:color w:val="C9211E"/>
                <w:sz w:val="22"/>
                <w:szCs w:val="22"/>
              </w:rPr>
              <w:t>Retain OR/AR Number status to Issued</w:t>
            </w:r>
          </w:p>
          <w:p w:rsidR="009A43D9" w:rsidRDefault="00D40D51" w14:paraId="5B4644F3"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Reinstatement Record status to AR/OR Reinstated</w:t>
            </w:r>
          </w:p>
          <w:p w:rsidR="009A43D9" w:rsidRDefault="00D40D51" w14:paraId="1336FD5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34E8EB7F"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Partial Reinstatement</w:t>
            </w:r>
          </w:p>
          <w:p w:rsidR="009A43D9" w:rsidRDefault="00D40D51" w14:paraId="76159344"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selected account.</w:t>
            </w:r>
          </w:p>
          <w:p w:rsidR="009A43D9" w:rsidRDefault="00D40D51" w14:paraId="2773B751" w14:textId="77777777">
            <w:pPr>
              <w:widowControl w:val="0"/>
              <w:numPr>
                <w:ilvl w:val="3"/>
                <w:numId w:val="26"/>
              </w:numPr>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0D5AAF9"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62873ADD"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406C7462"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Full Reinstatement</w:t>
            </w:r>
          </w:p>
          <w:p w:rsidR="009A43D9" w:rsidRDefault="00D40D51" w14:paraId="25312F2A"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all accounts in the AR/OR</w:t>
            </w:r>
          </w:p>
          <w:p w:rsidR="009A43D9" w:rsidRDefault="00D40D51" w14:paraId="75D38E9A" w14:textId="77777777">
            <w:pPr>
              <w:widowControl w:val="0"/>
              <w:numPr>
                <w:ilvl w:val="3"/>
                <w:numId w:val="26"/>
              </w:numPr>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950FFB2"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ACCT001: 10,000</w:t>
            </w:r>
          </w:p>
          <w:p w:rsidR="009A43D9" w:rsidRDefault="00D40D51" w14:paraId="2A223CBA"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2A72B5AF"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7D5AFAC7"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For AR Reinstatement, check if payment is already remitted to Insurer,</w:t>
            </w:r>
          </w:p>
          <w:p w:rsidR="009A43D9" w:rsidRDefault="00D40D51" w14:paraId="0D3D39D1"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76B2A986"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P="4295A02F" w:rsidRDefault="00D40D51" w14:paraId="3BD77074"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67CAC56"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Remittance status</w:t>
            </w:r>
          </w:p>
          <w:p w:rsidR="009A43D9" w:rsidP="4295A02F" w:rsidRDefault="00D40D51" w14:paraId="1735275E"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 AR CWT-Remittance</w:t>
            </w:r>
          </w:p>
          <w:p w:rsidR="009A43D9" w:rsidP="4295A02F" w:rsidRDefault="00D40D51" w14:paraId="2ECCDECE" w14:textId="77777777">
            <w:pPr>
              <w:pStyle w:val="BodyText"/>
              <w:widowControl w:val="0"/>
              <w:numPr>
                <w:ilvl w:val="2"/>
                <w:numId w:val="26"/>
              </w:numPr>
              <w:spacing w:before="0" w:after="0"/>
              <w:rPr>
                <w:rFonts w:ascii="Calibri" w:hAnsi="Calibri" w:eastAsia="Calibri" w:cs="Calibri"/>
                <w:color w:val="auto"/>
                <w:sz w:val="22"/>
                <w:szCs w:val="22"/>
                <w:lang w:eastAsia="en-CA"/>
              </w:rPr>
            </w:pPr>
            <w:r w:rsidRPr="4295A02F" w:rsidR="00D40D51">
              <w:rPr>
                <w:rFonts w:ascii="Calibri" w:hAnsi="Calibri" w:eastAsia="Calibri" w:cs="Calibri"/>
                <w:color w:val="auto"/>
                <w:sz w:val="22"/>
                <w:szCs w:val="22"/>
                <w:lang w:eastAsia="en-CA"/>
              </w:rPr>
              <w:t>The system should be able to track creation of unapplied payment from source reinstated AR/OR</w:t>
            </w:r>
          </w:p>
          <w:p w:rsidR="009A43D9" w:rsidRDefault="009A43D9" w14:paraId="5ABF93C4" w14:textId="77777777">
            <w:pPr>
              <w:widowControl w:val="0"/>
              <w:ind w:left="1440"/>
              <w:rPr>
                <w:rFonts w:ascii="Calibri" w:hAnsi="Calibri" w:eastAsia="Calibri" w:cs="Calibri"/>
                <w:color w:val="C9211E"/>
                <w:sz w:val="22"/>
                <w:szCs w:val="22"/>
              </w:rPr>
            </w:pPr>
          </w:p>
          <w:p w:rsidR="009A43D9" w:rsidRDefault="00D40D51" w14:paraId="4FC3A705"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5806161C"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unapplied payment associated to each account</w:t>
            </w:r>
          </w:p>
          <w:p w:rsidR="009A43D9" w:rsidP="4295A02F" w:rsidRDefault="00D40D51" w14:paraId="7B03D1F0"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C359C8D"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w:t>
            </w:r>
          </w:p>
          <w:p w:rsidR="009A43D9" w:rsidRDefault="00D40D51" w14:paraId="5F470B9D"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unapplied payment from source reinstated AR/OR.</w:t>
            </w:r>
          </w:p>
          <w:p w:rsidR="009A43D9" w:rsidP="4295A02F" w:rsidRDefault="00D40D51" w14:paraId="10E39ACA" w14:textId="77777777">
            <w:pPr>
              <w:widowControl w:val="0"/>
              <w:numPr>
                <w:ilvl w:val="0"/>
                <w:numId w:val="26"/>
              </w:numPr>
              <w:rPr>
                <w:rFonts w:ascii="Calibri" w:hAnsi="Calibri" w:eastAsia="Calibri" w:cs="Calibri"/>
                <w:color w:val="auto"/>
                <w:sz w:val="22"/>
                <w:szCs w:val="22"/>
              </w:rPr>
            </w:pPr>
            <w:r w:rsidRPr="4295A02F" w:rsidR="00D40D51">
              <w:rPr>
                <w:rFonts w:ascii="Calibri" w:hAnsi="Calibri" w:eastAsia="Calibri" w:cs="Calibri"/>
                <w:color w:val="000000" w:themeColor="text1" w:themeTint="FF" w:themeShade="FF"/>
                <w:sz w:val="22"/>
                <w:szCs w:val="22"/>
              </w:rPr>
              <w:t xml:space="preserve">For OR Reinstatement, create/re-class reversed </w:t>
            </w:r>
            <w:r w:rsidRPr="4295A02F" w:rsidR="00D40D51">
              <w:rPr>
                <w:rFonts w:ascii="Calibri" w:hAnsi="Calibri" w:eastAsia="Calibri" w:cs="Calibri"/>
                <w:color w:val="auto"/>
                <w:sz w:val="22"/>
                <w:szCs w:val="22"/>
              </w:rPr>
              <w:t xml:space="preserve">payment to </w:t>
            </w:r>
            <w:r w:rsidRPr="4295A02F" w:rsidR="00D40D51">
              <w:rPr>
                <w:rFonts w:ascii="Calibri" w:hAnsi="Calibri" w:eastAsia="Calibri" w:cs="Calibri"/>
                <w:color w:val="auto"/>
                <w:sz w:val="22"/>
                <w:szCs w:val="22"/>
              </w:rPr>
              <w:t>AP Unapplied Commission</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payment associated to each account and insurer.</w:t>
            </w:r>
          </w:p>
          <w:p w:rsidR="009A43D9" w:rsidRDefault="00D40D51" w14:paraId="0E1F043C" w14:textId="77777777">
            <w:pPr>
              <w:widowControl w:val="0"/>
              <w:numPr>
                <w:ilvl w:val="1"/>
                <w:numId w:val="26"/>
              </w:numPr>
              <w:rPr/>
            </w:pPr>
            <w:r w:rsidRPr="4295A02F" w:rsidR="00D40D51">
              <w:rPr>
                <w:rFonts w:ascii="Calibri" w:hAnsi="Calibri" w:eastAsia="Calibri" w:cs="Calibri"/>
                <w:color w:val="auto"/>
                <w:sz w:val="22"/>
                <w:szCs w:val="22"/>
              </w:rPr>
              <w:t>The system should be able to track creation of</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 xml:space="preserve">AP Unapplied Commission </w:t>
            </w:r>
            <w:r w:rsidRPr="4295A02F" w:rsidR="00D40D51">
              <w:rPr>
                <w:rFonts w:ascii="Calibri" w:hAnsi="Calibri" w:eastAsia="Calibri" w:cs="Calibri"/>
                <w:color w:val="auto"/>
                <w:sz w:val="22"/>
                <w:szCs w:val="22"/>
              </w:rPr>
              <w:t>payment from source reinstated AR/O</w:t>
            </w:r>
            <w:r w:rsidRPr="4295A02F" w:rsidR="00D40D51">
              <w:rPr>
                <w:rFonts w:ascii="Calibri" w:hAnsi="Calibri" w:eastAsia="Calibri" w:cs="Calibri"/>
                <w:color w:val="000000" w:themeColor="text1" w:themeTint="FF" w:themeShade="FF"/>
                <w:sz w:val="22"/>
                <w:szCs w:val="22"/>
              </w:rPr>
              <w:t>R.</w:t>
            </w:r>
          </w:p>
          <w:p w:rsidR="009A43D9" w:rsidRDefault="00D40D51" w14:paraId="60669C7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89"/>
              </w:numPr>
              <w:rPr>
                <w:rFonts w:ascii="Calibri" w:hAnsi="Calibri" w:cs="Calibri"/>
                <w:sz w:val="22"/>
                <w:szCs w:val="22"/>
              </w:rPr>
            </w:pPr>
            <w:r>
              <w:rPr>
                <w:rFonts w:ascii="Calibri" w:hAnsi="Calibri" w:cs="Calibri"/>
                <w:sz w:val="22"/>
                <w:szCs w:val="22"/>
              </w:rPr>
              <w:t xml:space="preserve">The system shall refuse the posting by the user who created the reinstatement record (FRS.OPS.002.05) and require a reason for a return.</w:t>
            </w:r>
          </w:p>
          <w:p>
            <w:pPr>
              <w:pStyle w:val="ListParagraph"/>
              <w:numPr>
                <w:ilvl w:val="0"/>
                <w:numId w:val="189"/>
              </w:numPr>
              <w:rPr>
                <w:rFonts w:ascii="Calibri" w:hAnsi="Calibri" w:cs="Calibri"/>
                <w:sz w:val="22"/>
                <w:szCs w:val="22"/>
              </w:rPr>
            </w:pPr>
            <w:r>
              <w:rPr>
                <w:rFonts w:ascii="Calibri" w:hAnsi="Calibri" w:cs="Calibri"/>
                <w:sz w:val="22"/>
                <w:szCs w:val="22"/>
              </w:rPr>
              <w:t xml:space="preserve">Each Unapplied, AR Insurer Refund or AP Unapplied Commission record created by the reinstatement shall carry the reinstatement record number and the AR or OR number as its source.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0"/>
              </w:numPr>
              <w:rPr>
                <w:rFonts w:ascii="Calibri" w:hAnsi="Calibri" w:cs="Calibri"/>
                <w:sz w:val="22"/>
                <w:szCs w:val="22"/>
              </w:rPr>
            </w:pPr>
            <w:r>
              <w:rPr>
                <w:rFonts w:ascii="Calibri" w:hAnsi="Calibri" w:cs="Calibri"/>
                <w:sz w:val="22"/>
                <w:szCs w:val="22"/>
              </w:rPr>
              <w:t xml:space="preserve">Posting a partial reinstatement of ACCT002 (3,000.00) and ACCT003 (2,000.00) of an AR not yet remitted keeps the AR Issued, creates Unapplied payment records of 3,000.00 and 2,000.00 for the two accounts and shows 3,000.00 and 2,000.00 outstanding again on them.</w:t>
            </w:r>
          </w:p>
          <w:p>
            <w:pPr>
              <w:pStyle w:val="ListParagraph"/>
              <w:numPr>
                <w:ilvl w:val="0"/>
                <w:numId w:val="190"/>
              </w:numPr>
              <w:rPr>
                <w:rFonts w:ascii="Calibri" w:hAnsi="Calibri" w:cs="Calibri"/>
                <w:sz w:val="22"/>
                <w:szCs w:val="22"/>
              </w:rPr>
            </w:pPr>
            <w:r>
              <w:rPr>
                <w:rFonts w:ascii="Calibri" w:hAnsi="Calibri" w:cs="Calibri"/>
                <w:sz w:val="22"/>
                <w:szCs w:val="22"/>
              </w:rPr>
              <w:t xml:space="preserve">Posting a full reinstatement of an AR already remitted creates an AR Insurer Refund record per account and insurer and reverses the remittance status of the accounts.</w:t>
            </w:r>
          </w:p>
          <w:p>
            <w:pPr>
              <w:pStyle w:val="ListParagraph"/>
              <w:numPr>
                <w:ilvl w:val="0"/>
                <w:numId w:val="190"/>
              </w:numPr>
              <w:rPr>
                <w:rFonts w:ascii="Calibri" w:hAnsi="Calibri" w:cs="Calibri"/>
                <w:sz w:val="22"/>
                <w:szCs w:val="22"/>
              </w:rPr>
            </w:pPr>
            <w:r>
              <w:rPr>
                <w:rFonts w:ascii="Calibri" w:hAnsi="Calibri" w:cs="Calibri"/>
                <w:sz w:val="22"/>
                <w:szCs w:val="22"/>
              </w:rPr>
              <w:t xml:space="preserve">Posting the reinstatement of an OR creates an AP Unapplied Commission record per account and insurer.</w:t>
            </w:r>
          </w:p>
          <w:p>
            <w:pPr>
              <w:pStyle w:val="ListParagraph"/>
              <w:numPr>
                <w:ilvl w:val="0"/>
                <w:numId w:val="190"/>
              </w:numPr>
              <w:rPr>
                <w:rFonts w:ascii="Calibri" w:hAnsi="Calibri" w:cs="Calibri"/>
                <w:sz w:val="22"/>
                <w:szCs w:val="22"/>
              </w:rPr>
            </w:pPr>
            <w:r>
              <w:rPr>
                <w:rFonts w:ascii="Calibri" w:hAnsi="Calibri" w:cs="Calibri"/>
                <w:sz w:val="22"/>
                <w:szCs w:val="22"/>
              </w:rPr>
              <w:t xml:space="preserve">The creator of the reinstatement record cannot post it.</w:t>
            </w:r>
          </w:p>
          <w:p w:rsidR="009A43D9" w:rsidRDefault="009A43D9" w14:paraId="71DCB018" w14:textId="77777777">
            <w:pPr>
              <w:widowControl w:val="0"/>
              <w:rPr>
                <w:rFonts w:ascii="Calibri" w:hAnsi="Calibri" w:eastAsia="Calibri" w:cs="Calibri"/>
                <w:b/>
                <w:bCs/>
                <w:color w:val="000000"/>
                <w:sz w:val="22"/>
                <w:szCs w:val="22"/>
              </w:rPr>
            </w:pPr>
          </w:p>
          <w:p w:rsidR="009A43D9" w:rsidP="43591555" w:rsidRDefault="00D40D51" w14:paraId="632926C3" w14:textId="7DDF8388">
            <w:pPr>
              <w:pStyle w:val="Normal"/>
              <w:widowControl w:val="0"/>
              <w:rPr>
                <w:rFonts w:ascii="Calibri" w:hAnsi="Calibri" w:eastAsia="Calibri" w:cs="Calibri"/>
                <w:b w:val="1"/>
                <w:bCs w:val="1"/>
                <w:color w:val="000000"/>
                <w:sz w:val="22"/>
                <w:szCs w:val="22"/>
              </w:rPr>
            </w:pPr>
            <w:r w:rsidRPr="43591555" w:rsidR="6287A2AF">
              <w:rPr>
                <w:rFonts w:ascii="Calibri" w:hAnsi="Calibri" w:eastAsia="Calibri" w:cs="Calibri"/>
                <w:color w:val="000000" w:themeColor="text1" w:themeTint="FF" w:themeShade="FF"/>
                <w:sz w:val="22"/>
                <w:szCs w:val="22"/>
              </w:rPr>
              <w:t xml:space="preserve">FRS.CSH.04.01.10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5AFD46F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once the Reinstatement Record Status = AR/OR Reinstated. Minimal balances, if there are any, shall be included in the reinstatement.</w:t>
            </w:r>
          </w:p>
          <w:p w:rsidR="009A43D9" w:rsidRDefault="009A43D9" w14:paraId="4B644A8D" w14:textId="77777777">
            <w:pPr>
              <w:widowControl w:val="0"/>
              <w:rPr>
                <w:rFonts w:ascii="Calibri" w:hAnsi="Calibri" w:eastAsia="Calibri" w:cs="Calibri"/>
                <w:color w:val="000000"/>
                <w:sz w:val="22"/>
                <w:szCs w:val="22"/>
              </w:rPr>
            </w:pPr>
          </w:p>
          <w:p w:rsidR="009A43D9" w:rsidP="43591555" w:rsidRDefault="00D40D51" w14:paraId="4A6D0600" w14:textId="3D6ACD25">
            <w:pPr>
              <w:pStyle w:val="Normal"/>
              <w:widowControl w:val="0"/>
              <w:rPr>
                <w:rFonts w:ascii="Calibri" w:hAnsi="Calibri" w:eastAsia="Calibri" w:cs="Calibri"/>
                <w:color w:val="auto"/>
                <w:sz w:val="22"/>
                <w:szCs w:val="22"/>
              </w:rPr>
            </w:pPr>
            <w:r w:rsidRPr="43591555" w:rsidR="69F48F73">
              <w:rPr>
                <w:rFonts w:ascii="Calibri" w:hAnsi="Calibri" w:eastAsia="Calibri" w:cs="Calibri"/>
                <w:color w:val="000000" w:themeColor="text1" w:themeTint="FF" w:themeShade="FF"/>
                <w:sz w:val="22"/>
                <w:szCs w:val="22"/>
              </w:rPr>
              <w:t xml:space="preserve">FRS.CSH.04.01.10.01 </w:t>
            </w:r>
            <w:r w:rsidRPr="43591555" w:rsidR="00D40D51">
              <w:rPr>
                <w:rFonts w:ascii="Calibri" w:hAnsi="Calibri" w:eastAsia="Calibri" w:cs="Calibri"/>
                <w:color w:val="auto"/>
                <w:sz w:val="22"/>
                <w:szCs w:val="22"/>
              </w:rPr>
              <w:t>For reinstated USD payment records (AR or OR), the system shall convert the USD amount to PHP amount using the effective revaluation rate (Conversion rate at time of issuance). Same with remittance.</w:t>
            </w:r>
          </w:p>
          <w:p w:rsidR="009A43D9" w:rsidRDefault="009A43D9" w14:paraId="082C48EB" w14:textId="77777777">
            <w:pPr>
              <w:widowControl w:val="0"/>
              <w:rPr>
                <w:rFonts w:ascii="Calibri" w:hAnsi="Calibri" w:eastAsia="Calibri" w:cs="Calibri"/>
                <w:color w:val="000000"/>
                <w:sz w:val="22"/>
                <w:szCs w:val="22"/>
              </w:rPr>
            </w:pPr>
          </w:p>
          <w:p w:rsidR="009A43D9" w:rsidP="43591555" w:rsidRDefault="00D40D51" w14:paraId="06C97993" w14:textId="75D7B9E0">
            <w:pPr>
              <w:pStyle w:val="Normal"/>
              <w:widowControl w:val="0"/>
            </w:pPr>
            <w:r w:rsidRPr="43591555" w:rsidR="1A9DE928">
              <w:rPr>
                <w:rFonts w:ascii="Calibri" w:hAnsi="Calibri" w:eastAsia="Calibri" w:cs="Calibri"/>
                <w:color w:val="000000" w:themeColor="text1" w:themeTint="FF" w:themeShade="FF"/>
                <w:sz w:val="22"/>
                <w:szCs w:val="22"/>
              </w:rPr>
              <w:t>FRS.CSH.04.01.10</w:t>
            </w:r>
            <w:r w:rsidRPr="43591555" w:rsidR="1A9DE928">
              <w:rPr>
                <w:rFonts w:ascii="Calibri" w:hAnsi="Calibri" w:eastAsia="Calibri" w:cs="Calibri"/>
                <w:color w:val="000000" w:themeColor="text1" w:themeTint="FF" w:themeShade="FF"/>
                <w:sz w:val="22"/>
                <w:szCs w:val="22"/>
              </w:rPr>
              <w:t xml:space="preserve"> .02 </w:t>
            </w:r>
            <w:r w:rsidRPr="43591555" w:rsidR="00D40D51">
              <w:rPr>
                <w:rFonts w:ascii="Calibri" w:hAnsi="Calibri" w:eastAsia="Calibri" w:cs="Calibri"/>
                <w:color w:val="000000" w:themeColor="text1" w:themeTint="FF" w:themeShade="FF"/>
                <w:sz w:val="22"/>
                <w:szCs w:val="22"/>
              </w:rPr>
              <w:t>GL Reference: &lt;Reinstatement</w:t>
            </w:r>
            <w:r w:rsidRPr="43591555" w:rsidR="00D40D51">
              <w:rPr>
                <w:rFonts w:ascii="Calibri" w:hAnsi="Calibri" w:eastAsia="Calibri" w:cs="Calibri"/>
                <w:color w:val="000000" w:themeColor="text1" w:themeTint="FF" w:themeShade="FF"/>
                <w:sz w:val="22"/>
                <w:szCs w:val="22"/>
              </w:rPr>
              <w:t xml:space="preserve"> Record Number&gt;</w:t>
            </w:r>
          </w:p>
          <w:p w:rsidR="009A43D9" w:rsidRDefault="00D40D51" w14:paraId="3BA58284" w14:textId="77777777">
            <w:pPr>
              <w:widowControl w:val="0"/>
            </w:pPr>
            <w:r>
              <w:rPr>
                <w:rFonts w:ascii="Calibri" w:hAnsi="Calibri" w:eastAsia="Calibri" w:cs="Calibri"/>
                <w:color w:val="000000"/>
                <w:sz w:val="22"/>
                <w:szCs w:val="22"/>
              </w:rPr>
              <w:t>Description: Reinstatement</w:t>
            </w:r>
            <w:r>
              <w:rPr>
                <w:rFonts w:ascii="Calibri" w:hAnsi="Calibri" w:eastAsia="Calibri" w:cs="Calibri"/>
                <w:color w:val="000000"/>
                <w:sz w:val="22"/>
                <w:szCs w:val="22"/>
              </w:rPr>
              <w:t xml:space="preserve"> of AR or OR due to” &lt;reinstatement reason&gt; + &lt;AR or OR Number&gt;</w:t>
            </w:r>
          </w:p>
          <w:p w:rsidR="009A43D9" w:rsidRDefault="00D40D51" w14:paraId="7E1D7C6A"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(not yet remitted)</w:t>
            </w:r>
          </w:p>
          <w:p w:rsidR="009A43D9" w:rsidRDefault="00D40D51" w14:paraId="56D1DE6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187D645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C123BDC"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(remitted)</w:t>
            </w:r>
          </w:p>
          <w:p w:rsidR="009A43D9" w:rsidRDefault="00D40D51" w14:paraId="3C665F9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A446C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D216C7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OR</w:t>
            </w:r>
          </w:p>
          <w:p w:rsidR="009A43D9" w:rsidRDefault="00D40D51" w14:paraId="1D624C8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8727B8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7E6BA3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of Minimal Balance (compound entry)</w:t>
            </w:r>
          </w:p>
          <w:p w:rsidR="009A43D9" w:rsidRDefault="00D40D51" w14:paraId="5B68968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135754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91"/>
              </w:numPr>
              <w:rPr>
                <w:rFonts w:ascii="Calibri" w:hAnsi="Calibri" w:cs="Calibri"/>
                <w:sz w:val="22"/>
                <w:szCs w:val="22"/>
              </w:rPr>
            </w:pPr>
            <w:r>
              <w:rPr>
                <w:rFonts w:ascii="Calibri" w:hAnsi="Calibri" w:cs="Calibri"/>
                <w:sz w:val="22"/>
                <w:szCs w:val="22"/>
              </w:rPr>
              <w:t xml:space="preserve">The default entries of the reinstatement are listed in Appendix I; the journal is linked to the reinstatement record number and shown on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2"/>
              </w:numPr>
              <w:rPr>
                <w:rFonts w:ascii="Calibri" w:hAnsi="Calibri" w:cs="Calibri"/>
                <w:sz w:val="22"/>
                <w:szCs w:val="22"/>
              </w:rPr>
            </w:pPr>
            <w:r>
              <w:rPr>
                <w:rFonts w:ascii="Calibri" w:hAnsi="Calibri" w:cs="Calibri"/>
                <w:sz w:val="22"/>
                <w:szCs w:val="22"/>
              </w:rPr>
              <w:t xml:space="preserve">The journal of a posted reinstatement has the GL Reference &lt;Reinstatement Record Number&gt; and the description "Reinstatement of AR due to &lt;reason&gt; &lt;AR number&gt;".</w:t>
            </w:r>
          </w:p>
          <w:p w:rsidR="009A43D9" w:rsidRDefault="009A43D9" w14:paraId="2677290C" w14:textId="77777777">
            <w:pPr>
              <w:widowControl w:val="0"/>
              <w:rPr>
                <w:rFonts w:ascii="Calibri" w:hAnsi="Calibri" w:eastAsia="Calibri" w:cs="Calibri"/>
                <w:color w:val="000000"/>
                <w:sz w:val="22"/>
                <w:szCs w:val="22"/>
              </w:rPr>
            </w:pPr>
          </w:p>
          <w:p w:rsidR="009A43D9" w:rsidP="43591555" w:rsidRDefault="00D40D51" w14:paraId="46703B37" w14:textId="6D1B760C">
            <w:pPr>
              <w:pStyle w:val="Normal"/>
              <w:widowControl w:val="0"/>
              <w:rPr>
                <w:rFonts w:ascii="Calibri" w:hAnsi="Calibri" w:eastAsia="Calibri" w:cs="Calibri"/>
                <w:b w:val="1"/>
                <w:bCs w:val="1"/>
                <w:color w:val="000000"/>
                <w:sz w:val="22"/>
                <w:szCs w:val="22"/>
              </w:rPr>
            </w:pPr>
            <w:r w:rsidRPr="43591555" w:rsidR="62EBA4A1">
              <w:rPr>
                <w:rFonts w:ascii="Calibri" w:hAnsi="Calibri" w:eastAsia="Calibri" w:cs="Calibri"/>
                <w:color w:val="000000" w:themeColor="text1" w:themeTint="FF" w:themeShade="FF"/>
                <w:sz w:val="22"/>
                <w:szCs w:val="22"/>
              </w:rPr>
              <w:t xml:space="preserve">FRS.CSH.04.01.11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57B3B82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FRS.CSH.04.01.12 Notices of reinstatement records</w:t>
            </w:r>
          </w:p>
          <w:p>
            <w:pPr>
              <w:pStyle w:val="ListParagraph"/>
              <w:numPr>
                <w:ilvl w:val="0"/>
                <w:numId w:val="253"/>
              </w:numPr>
              <w:rPr>
                <w:rFonts w:ascii="Calibri" w:hAnsi="Calibri" w:cs="Calibri"/>
                <w:sz w:val="22"/>
                <w:szCs w:val="22"/>
              </w:rPr>
            </w:pPr>
            <w:r>
              <w:rPr>
                <w:rFonts w:ascii="Calibri" w:hAnsi="Calibri" w:cs="Calibri"/>
                <w:sz w:val="22"/>
                <w:szCs w:val="22"/>
              </w:rPr>
              <w:t xml:space="preserve">The system shall notify the Approver/Poster in the system when a reinstatement record is submitted for posting, and the creator when it is returned or posted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4"/>
              </w:numPr>
              <w:rPr>
                <w:rFonts w:ascii="Calibri" w:hAnsi="Calibri" w:cs="Calibri"/>
                <w:sz w:val="22"/>
                <w:szCs w:val="22"/>
              </w:rPr>
            </w:pPr>
            <w:r>
              <w:rPr>
                <w:rFonts w:ascii="Calibri" w:hAnsi="Calibri" w:cs="Calibri"/>
                <w:sz w:val="22"/>
                <w:szCs w:val="22"/>
              </w:rPr>
              <w:t xml:space="preserve">After Submit for Posting the Approver/Poster has a notice "&lt;Reinstatement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 › Reinstate (Appendix E.4)</w:t>
            </w:r>
          </w:p>
          <w:p>
            <w:pPr>
              <w:rPr>
                <w:rFonts w:ascii="Calibri" w:hAnsi="Calibri" w:cs="Calibri"/>
                <w:sz w:val="20"/>
                <w:szCs w:val="20"/>
              </w:rPr>
            </w:pPr>
            <w:r>
              <w:rPr>
                <w:rFonts w:ascii="Calibri" w:hAnsi="Calibri" w:cs="Calibri"/>
                <w:sz w:val="20"/>
                <w:szCs w:val="20"/>
              </w:rPr>
              <w:t xml:space="preserve">BIBS reference: FR-OP-002, FR-OP-014, FR-OP-027, FR-OP-057</w:t>
            </w:r>
          </w:p>
        </w:tc>
      </w:tr>
      <w:tr w:rsidR="009A43D9" w:rsidTr="11E56ED0" w14:paraId="7C219ADB"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0EF46479" w14:textId="77777777">
            <w:pPr>
              <w:widowControl w:val="0"/>
              <w:rPr>
                <w:rFonts w:ascii="Calibri" w:hAnsi="Calibri" w:eastAsia="Calibri" w:cs="Calibri"/>
                <w:color w:val="000000"/>
                <w:sz w:val="22"/>
                <w:szCs w:val="22"/>
              </w:rPr>
            </w:pPr>
          </w:p>
          <w:p w:rsidR="009A43D9" w:rsidRDefault="00D40D51" w14:paraId="17B7F949"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Automatic Payment Processing</w:t>
            </w:r>
          </w:p>
        </w:tc>
      </w:tr>
      <w:tr w:rsidR="009A43D9" w:rsidTr="11E56ED0" w14:paraId="034A802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03098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EDE4A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Auto Payment Processing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1EC0A3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Upload payment file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3A620384" w14:textId="77777777">
            <w:pPr>
              <w:widowControl w:val="0"/>
              <w:rPr>
                <w:rFonts w:ascii="Calibri" w:hAnsi="Calibri" w:eastAsia="Calibri" w:cs="Calibri"/>
                <w:color w:val="000000"/>
                <w:szCs w:val="20"/>
              </w:rPr>
            </w:pPr>
            <w:r>
              <w:rPr>
                <w:rFonts w:ascii="Calibri" w:hAnsi="Calibri" w:eastAsia="Calibri" w:cs="Calibri"/>
                <w:color w:val="000000"/>
                <w:szCs w:val="20"/>
              </w:rPr>
              <w:t>FRS.CSH.05.01.01. The system shall provide a facility that will allow authorized user to upload or select payment files for automatic payment processing.</w:t>
            </w:r>
          </w:p>
          <w:p w:rsidR="009A43D9" w:rsidRDefault="009A43D9" w14:paraId="3AB58C42" w14:textId="77777777">
            <w:pPr>
              <w:widowControl w:val="0"/>
              <w:rPr>
                <w:rFonts w:ascii="Calibri" w:hAnsi="Calibri" w:eastAsia="Calibri" w:cs="Calibri"/>
                <w:color w:val="000000"/>
                <w:szCs w:val="20"/>
              </w:rPr>
            </w:pPr>
          </w:p>
          <w:p w:rsidR="009A43D9" w:rsidRDefault="00D40D51" w14:paraId="68599910" w14:textId="77777777">
            <w:pPr>
              <w:widowControl w:val="0"/>
              <w:rPr>
                <w:rFonts w:ascii="Calibri" w:hAnsi="Calibri" w:eastAsia="Calibri" w:cs="Calibri"/>
                <w:color w:val="000000"/>
                <w:szCs w:val="20"/>
              </w:rPr>
            </w:pPr>
            <w:r>
              <w:rPr>
                <w:rFonts w:ascii="Calibri" w:hAnsi="Calibri" w:eastAsia="Calibri" w:cs="Calibri"/>
                <w:color w:val="000000"/>
                <w:szCs w:val="20"/>
              </w:rPr>
              <w:t>User Group: Cashiering</w:t>
            </w:r>
          </w:p>
          <w:p w:rsidR="009A43D9" w:rsidRDefault="00D40D51" w14:paraId="4303389B" w14:textId="77777777">
            <w:pPr>
              <w:widowControl w:val="0"/>
              <w:rPr>
                <w:rFonts w:ascii="Calibri" w:hAnsi="Calibri" w:eastAsia="Calibri" w:cs="Calibri"/>
                <w:color w:val="000000"/>
                <w:szCs w:val="20"/>
              </w:rPr>
            </w:pPr>
            <w:r>
              <w:rPr>
                <w:rFonts w:ascii="Calibri" w:hAnsi="Calibri" w:eastAsia="Calibri" w:cs="Calibri"/>
                <w:color w:val="000000"/>
                <w:szCs w:val="20"/>
              </w:rPr>
              <w:t>User Role:</w:t>
            </w:r>
          </w:p>
          <w:p>
            <w:pPr>
              <w:pStyle w:val="ListParagraph"/>
              <w:numPr>
                <w:ilvl w:val="0"/>
                <w:numId w:val="193"/>
              </w:numPr>
              <w:rPr>
                <w:rFonts w:ascii="Calibri" w:hAnsi="Calibri" w:cs="Calibri"/>
                <w:sz w:val="22"/>
                <w:szCs w:val="22"/>
              </w:rPr>
            </w:pPr>
            <w:r>
              <w:rPr>
                <w:rFonts w:ascii="Calibri" w:hAnsi="Calibri" w:cs="Calibri"/>
                <w:sz w:val="22"/>
                <w:szCs w:val="22"/>
              </w:rPr>
              <w:t xml:space="preserve">User Role (proposed, Appendix H): Cashier (Head Office) uploads the payment files; the Cashiering Team Leader follows the runs and the files received via MFT.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4"/>
              </w:numPr>
              <w:rPr>
                <w:rFonts w:ascii="Calibri" w:hAnsi="Calibri" w:cs="Calibri"/>
                <w:sz w:val="22"/>
                <w:szCs w:val="22"/>
              </w:rPr>
            </w:pPr>
            <w:r>
              <w:rPr>
                <w:rFonts w:ascii="Calibri" w:hAnsi="Calibri" w:cs="Calibri"/>
                <w:sz w:val="22"/>
                <w:szCs w:val="22"/>
              </w:rPr>
              <w:t xml:space="preserve">A Cashier of Head Office uploads a payment file; a Remittance Processor cannot.</w:t>
            </w:r>
          </w:p>
          <w:p w:rsidR="009A43D9" w:rsidRDefault="009A43D9" w14:paraId="4EA9BA15" w14:textId="77777777">
            <w:pPr>
              <w:widowControl w:val="0"/>
              <w:rPr>
                <w:rFonts w:ascii="Calibri" w:hAnsi="Calibri" w:eastAsia="Calibri" w:cs="Calibri"/>
                <w:color w:val="000000"/>
                <w:szCs w:val="20"/>
              </w:rPr>
            </w:pPr>
          </w:p>
          <w:p w:rsidR="009A43D9" w:rsidP="43591555" w:rsidRDefault="00D40D51" w14:paraId="41C41F63" w14:textId="718F70E7">
            <w:pPr>
              <w:pStyle w:val="Normal"/>
              <w:widowControl w:val="0"/>
              <w:rPr>
                <w:rFonts w:ascii="Calibri" w:hAnsi="Calibri" w:eastAsia="Calibri" w:cs="Calibri"/>
                <w:b w:val="1"/>
                <w:bCs w:val="1"/>
                <w:color w:val="000000"/>
              </w:rPr>
            </w:pPr>
            <w:r w:rsidRPr="43591555" w:rsidR="09F7EC1B">
              <w:rPr>
                <w:rFonts w:ascii="Calibri" w:hAnsi="Calibri" w:eastAsia="Calibri" w:cs="Calibri"/>
                <w:color w:val="000000" w:themeColor="text1" w:themeTint="FF" w:themeShade="FF"/>
              </w:rPr>
              <w:t>FRS.CSH.05.01.02.</w:t>
            </w:r>
            <w:r w:rsidRPr="43591555" w:rsidR="09F7EC1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Intake</w:t>
            </w:r>
          </w:p>
          <w:p w:rsidR="009A43D9" w:rsidRDefault="00D40D51" w14:paraId="2761B908"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the following:</w:t>
            </w:r>
          </w:p>
          <w:p w:rsidR="009A43D9" w:rsidRDefault="00D40D51" w14:paraId="2994AF73" w14:textId="77777777">
            <w:pPr>
              <w:widowControl w:val="0"/>
              <w:numPr>
                <w:ilvl w:val="0"/>
                <w:numId w:val="67"/>
              </w:numPr>
              <w:rPr>
                <w:rFonts w:ascii="Calibri" w:hAnsi="Calibri" w:eastAsia="Calibri" w:cs="Calibri"/>
                <w:color w:val="000000"/>
                <w:szCs w:val="20"/>
              </w:rPr>
            </w:pPr>
            <w:r>
              <w:rPr>
                <w:rFonts w:ascii="Calibri" w:hAnsi="Calibri" w:eastAsia="Calibri" w:cs="Calibri"/>
                <w:color w:val="000000"/>
                <w:szCs w:val="20"/>
              </w:rPr>
              <w:t>Manual uploading of payment files</w:t>
            </w:r>
          </w:p>
          <w:p w:rsidR="009A43D9" w:rsidRDefault="00D40D51" w14:paraId="3F26DEC2" w14:textId="77777777">
            <w:pPr>
              <w:widowControl w:val="0"/>
              <w:numPr>
                <w:ilvl w:val="0"/>
                <w:numId w:val="67"/>
              </w:numPr>
              <w:rPr>
                <w:rFonts w:ascii="Calibri" w:hAnsi="Calibri" w:eastAsia="Calibri" w:cs="Calibri"/>
                <w:color w:val="000000"/>
                <w:szCs w:val="20"/>
              </w:rPr>
            </w:pPr>
            <w:r>
              <w:rPr>
                <w:rFonts w:ascii="Calibri" w:hAnsi="Calibri" w:eastAsia="Calibri" w:cs="Calibri"/>
                <w:color w:val="000000"/>
                <w:szCs w:val="20"/>
              </w:rPr>
              <w:t>Receiving (via MFT) of payment files.</w:t>
            </w:r>
          </w:p>
          <w:p w:rsidR="009A43D9" w:rsidRDefault="009A43D9" w14:paraId="7332107B" w14:textId="77777777">
            <w:pPr>
              <w:widowControl w:val="0"/>
              <w:rPr>
                <w:rFonts w:ascii="Calibri" w:hAnsi="Calibri" w:eastAsia="Calibri" w:cs="Calibri"/>
                <w:color w:val="000000"/>
                <w:szCs w:val="20"/>
              </w:rPr>
            </w:pPr>
          </w:p>
          <w:p w:rsidR="009A43D9" w:rsidP="43591555" w:rsidRDefault="00D40D51" w14:paraId="33EC288C" w14:textId="1D4CDC8B">
            <w:pPr>
              <w:pStyle w:val="Normal"/>
              <w:widowControl w:val="0"/>
              <w:rPr>
                <w:rFonts w:ascii="Calibri" w:hAnsi="Calibri" w:eastAsia="Calibri" w:cs="Calibri"/>
                <w:b w:val="1"/>
                <w:bCs w:val="1"/>
                <w:color w:val="000000"/>
              </w:rPr>
            </w:pPr>
            <w:r w:rsidRPr="43591555" w:rsidR="41E079EC">
              <w:rPr>
                <w:rFonts w:ascii="Calibri" w:hAnsi="Calibri" w:eastAsia="Calibri" w:cs="Calibri"/>
                <w:color w:val="000000" w:themeColor="text1" w:themeTint="FF" w:themeShade="FF"/>
              </w:rPr>
              <w:t>FRS.CSH.05.01.03.</w:t>
            </w:r>
            <w:r w:rsidRPr="43591555" w:rsidR="41E079EC">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Manual Uploading:</w:t>
            </w:r>
          </w:p>
          <w:p w:rsidR="009A43D9" w:rsidRDefault="00D40D51" w14:paraId="6C2BD1E3" w14:textId="77777777">
            <w:pPr>
              <w:widowControl w:val="0"/>
              <w:numPr>
                <w:ilvl w:val="0"/>
                <w:numId w:val="66"/>
              </w:numPr>
              <w:rPr>
                <w:rFonts w:ascii="Calibri" w:hAnsi="Calibri" w:eastAsia="Calibri" w:cs="Calibri"/>
                <w:color w:val="000000"/>
                <w:szCs w:val="20"/>
              </w:rPr>
            </w:pPr>
            <w:r>
              <w:rPr>
                <w:rFonts w:ascii="Calibri" w:hAnsi="Calibri" w:eastAsia="Calibri" w:cs="Calibri"/>
                <w:color w:val="000000"/>
                <w:szCs w:val="20"/>
              </w:rPr>
              <w:t>The system shall allow the user to select which payment file will be uploaded.</w:t>
            </w:r>
          </w:p>
          <w:p w:rsidR="009A43D9" w:rsidRDefault="009A43D9" w14:paraId="5D98A3F1" w14:textId="77777777">
            <w:pPr>
              <w:widowControl w:val="0"/>
              <w:rPr>
                <w:rFonts w:ascii="Calibri" w:hAnsi="Calibri" w:eastAsia="Calibri" w:cs="Calibri"/>
                <w:color w:val="000000"/>
                <w:szCs w:val="20"/>
              </w:rPr>
            </w:pPr>
          </w:p>
          <w:p w:rsidR="009A43D9" w:rsidRDefault="00D40D51" w14:paraId="56D5D28D" w14:textId="77777777">
            <w:pPr>
              <w:widowControl w:val="0"/>
              <w:numPr>
                <w:ilvl w:val="1"/>
                <w:numId w:val="66"/>
              </w:numPr>
              <w:rPr>
                <w:rFonts w:ascii="Calibri" w:hAnsi="Calibri" w:eastAsia="Calibri" w:cs="Calibri"/>
                <w:color w:val="000000"/>
                <w:szCs w:val="20"/>
              </w:rPr>
            </w:pPr>
            <w:r>
              <w:rPr>
                <w:rFonts w:ascii="Calibri" w:hAnsi="Calibri" w:eastAsia="Calibri" w:cs="Calibri"/>
                <w:color w:val="000000"/>
                <w:szCs w:val="20"/>
              </w:rPr>
              <w:t>Payment file type (drop down, single select)</w:t>
            </w:r>
          </w:p>
          <w:p w:rsidR="009A43D9" w:rsidRDefault="00D40D51" w14:paraId="783A9583"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451F16E6"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5651183B"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Trade</w:t>
            </w:r>
          </w:p>
          <w:p w:rsidR="009A43D9" w:rsidRDefault="00D40D51" w14:paraId="1C74D041"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50C86B8C" w14:textId="77777777">
            <w:pPr>
              <w:widowControl w:val="0"/>
              <w:rPr>
                <w:rFonts w:ascii="Calibri" w:hAnsi="Calibri" w:eastAsia="Calibri" w:cs="Calibri"/>
                <w:color w:val="000000"/>
                <w:szCs w:val="20"/>
              </w:rPr>
            </w:pPr>
          </w:p>
          <w:p w:rsidR="009A43D9" w:rsidRDefault="00D40D51" w14:paraId="0FBDE90D" w14:textId="77777777">
            <w:pPr>
              <w:widowControl w:val="0"/>
              <w:numPr>
                <w:ilvl w:val="0"/>
                <w:numId w:val="30"/>
              </w:numPr>
              <w:rPr>
                <w:rFonts w:ascii="Calibri" w:hAnsi="Calibri" w:eastAsia="Calibri" w:cs="Calibri"/>
                <w:color w:val="000000"/>
                <w:szCs w:val="20"/>
              </w:rPr>
            </w:pPr>
            <w:r>
              <w:rPr>
                <w:rFonts w:ascii="Calibri" w:hAnsi="Calibri" w:eastAsia="Calibri" w:cs="Calibri"/>
                <w:color w:val="000000"/>
                <w:szCs w:val="20"/>
              </w:rPr>
              <w:t>The system shall allow the user to do the following:</w:t>
            </w:r>
          </w:p>
          <w:p w:rsidR="009A43D9" w:rsidRDefault="009A43D9" w14:paraId="60EDCC55" w14:textId="77777777">
            <w:pPr>
              <w:widowControl w:val="0"/>
              <w:rPr>
                <w:rFonts w:ascii="Calibri" w:hAnsi="Calibri" w:eastAsia="Calibri" w:cs="Calibri"/>
                <w:color w:val="000000"/>
                <w:szCs w:val="20"/>
              </w:rPr>
            </w:pPr>
          </w:p>
          <w:p w:rsidR="009A43D9" w:rsidRDefault="00D40D51" w14:paraId="62469FA7" w14:textId="77777777">
            <w:pPr>
              <w:widowControl w:val="0"/>
              <w:numPr>
                <w:ilvl w:val="1"/>
                <w:numId w:val="31"/>
              </w:numPr>
              <w:rPr>
                <w:rFonts w:ascii="Calibri" w:hAnsi="Calibri" w:eastAsia="Calibri" w:cs="Calibri"/>
                <w:color w:val="000000"/>
                <w:szCs w:val="20"/>
              </w:rPr>
            </w:pPr>
            <w:r>
              <w:rPr>
                <w:rFonts w:ascii="Calibri" w:hAnsi="Calibri" w:eastAsia="Calibri" w:cs="Calibri"/>
                <w:color w:val="000000"/>
                <w:szCs w:val="20"/>
              </w:rPr>
              <w:t>Select multiple payment files per Payment file type</w:t>
            </w:r>
          </w:p>
          <w:p w:rsidR="009A43D9" w:rsidRDefault="00D40D51" w14:paraId="6A381E5F" w14:textId="77777777">
            <w:pPr>
              <w:widowControl w:val="0"/>
              <w:numPr>
                <w:ilvl w:val="1"/>
                <w:numId w:val="31"/>
              </w:numPr>
              <w:rPr>
                <w:rFonts w:ascii="Calibri" w:hAnsi="Calibri" w:eastAsia="Calibri" w:cs="Calibri"/>
                <w:color w:val="000000"/>
                <w:szCs w:val="20"/>
              </w:rPr>
            </w:pPr>
            <w:r>
              <w:rPr>
                <w:rFonts w:ascii="Calibri" w:hAnsi="Calibri" w:eastAsia="Calibri" w:cs="Calibri"/>
                <w:color w:val="000000"/>
                <w:szCs w:val="20"/>
              </w:rPr>
              <w:t>Add another/multiple Payment file types per uploading activity</w:t>
            </w:r>
          </w:p>
          <w:p w:rsidR="009A43D9" w:rsidRDefault="00D40D51" w14:paraId="1D7D1D45" w14:textId="77777777">
            <w:pPr>
              <w:widowControl w:val="0"/>
              <w:numPr>
                <w:ilvl w:val="2"/>
                <w:numId w:val="31"/>
              </w:numPr>
              <w:rPr>
                <w:rFonts w:ascii="Calibri" w:hAnsi="Calibri" w:eastAsia="Calibri" w:cs="Calibri"/>
                <w:color w:val="000000"/>
                <w:szCs w:val="20"/>
              </w:rPr>
            </w:pPr>
            <w:r>
              <w:rPr>
                <w:rFonts w:ascii="Calibri" w:hAnsi="Calibri" w:eastAsia="Calibri" w:cs="Calibri"/>
                <w:color w:val="000000"/>
                <w:szCs w:val="20"/>
              </w:rPr>
              <w:t>Sample: Upload the following in a single uploading event:</w:t>
            </w:r>
          </w:p>
          <w:p w:rsidR="009A43D9" w:rsidRDefault="00D40D51" w14:paraId="301BB0C3" w14:textId="77777777">
            <w:pPr>
              <w:widowControl w:val="0"/>
              <w:numPr>
                <w:ilvl w:val="3"/>
                <w:numId w:val="31"/>
              </w:numPr>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36FEC631"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BPayFile001</w:t>
            </w:r>
          </w:p>
          <w:p w:rsidR="009A43D9" w:rsidRDefault="00D40D51" w14:paraId="7772F77C"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BpayFile003</w:t>
            </w:r>
          </w:p>
          <w:p w:rsidR="009A43D9" w:rsidRDefault="00D40D51" w14:paraId="266D4A7D" w14:textId="77777777">
            <w:pPr>
              <w:widowControl w:val="0"/>
              <w:numPr>
                <w:ilvl w:val="3"/>
                <w:numId w:val="31"/>
              </w:numPr>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2F4B50FE"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CLPCFile001</w:t>
            </w:r>
          </w:p>
          <w:p w:rsidR="009A43D9" w:rsidRDefault="00D40D51" w14:paraId="3A55EFE3"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CLPCFile002</w:t>
            </w:r>
          </w:p>
          <w:p w:rsidR="009A43D9" w:rsidRDefault="009A43D9" w14:paraId="3BBB8815" w14:textId="77777777">
            <w:pPr>
              <w:widowControl w:val="0"/>
              <w:rPr>
                <w:rFonts w:ascii="Calibri" w:hAnsi="Calibri" w:eastAsia="Calibri" w:cs="Calibri"/>
                <w:color w:val="000000"/>
                <w:szCs w:val="20"/>
              </w:rPr>
            </w:pPr>
          </w:p>
          <w:p w:rsidR="009A43D9" w:rsidRDefault="00D40D51" w14:paraId="17821C74" w14:textId="77777777">
            <w:pPr>
              <w:widowControl w:val="0"/>
              <w:numPr>
                <w:ilvl w:val="0"/>
                <w:numId w:val="31"/>
              </w:numPr>
              <w:rPr>
                <w:rFonts w:ascii="Calibri" w:hAnsi="Calibri" w:eastAsia="Calibri" w:cs="Calibri"/>
                <w:color w:val="000000"/>
                <w:szCs w:val="20"/>
              </w:rPr>
            </w:pPr>
            <w:r>
              <w:rPr>
                <w:rFonts w:ascii="Calibri" w:hAnsi="Calibri" w:eastAsia="Calibri" w:cs="Calibri"/>
                <w:color w:val="000000"/>
                <w:szCs w:val="20"/>
              </w:rPr>
              <w:t>The system shall display list of selected files per payment file type for uploading.</w:t>
            </w:r>
          </w:p>
          <w:p w:rsidR="009A43D9" w:rsidRDefault="009A43D9" w14:paraId="55B91B0D" w14:textId="77777777">
            <w:pPr>
              <w:widowControl w:val="0"/>
              <w:rPr>
                <w:rFonts w:ascii="Calibri" w:hAnsi="Calibri" w:eastAsia="Calibri" w:cs="Calibri"/>
                <w:color w:val="000000"/>
                <w:szCs w:val="20"/>
              </w:rPr>
            </w:pPr>
          </w:p>
          <w:p w:rsidR="009A43D9" w:rsidRDefault="00D40D51" w14:paraId="15960230" w14:textId="77777777">
            <w:pPr>
              <w:widowControl w:val="0"/>
              <w:numPr>
                <w:ilvl w:val="0"/>
                <w:numId w:val="31"/>
              </w:numPr>
              <w:rPr>
                <w:rFonts w:ascii="Calibri" w:hAnsi="Calibri" w:eastAsia="Calibri" w:cs="Calibri"/>
                <w:color w:val="000000"/>
                <w:szCs w:val="20"/>
              </w:rPr>
            </w:pPr>
            <w:r>
              <w:rPr>
                <w:rFonts w:ascii="Calibri" w:hAnsi="Calibri" w:eastAsia="Calibri" w:cs="Calibri"/>
                <w:color w:val="000000"/>
                <w:szCs w:val="20"/>
              </w:rPr>
              <w:t>The system shall allow the user to trigger uploading via Upload action button.</w:t>
            </w:r>
          </w:p>
          <w:p w:rsidR="009A43D9" w:rsidRDefault="009A43D9" w14:paraId="6810F0D1" w14:textId="77777777">
            <w:pPr>
              <w:widowControl w:val="0"/>
              <w:rPr>
                <w:rFonts w:ascii="Calibri" w:hAnsi="Calibri" w:eastAsia="Calibri" w:cs="Calibri"/>
                <w:color w:val="000000"/>
                <w:szCs w:val="20"/>
              </w:rPr>
            </w:pPr>
          </w:p>
          <w:p w:rsidR="009A43D9" w:rsidP="43591555" w:rsidRDefault="00D40D51" w14:paraId="07B49FF9" w14:textId="3F4CC39E">
            <w:pPr>
              <w:pStyle w:val="Normal"/>
              <w:widowControl w:val="0"/>
              <w:rPr>
                <w:rFonts w:ascii="Calibri" w:hAnsi="Calibri" w:eastAsia="Calibri" w:cs="Calibri"/>
                <w:b w:val="1"/>
                <w:bCs w:val="1"/>
                <w:color w:val="000000"/>
              </w:rPr>
            </w:pPr>
            <w:r w:rsidRPr="43591555" w:rsidR="04D940AD">
              <w:rPr>
                <w:rFonts w:ascii="Calibri" w:hAnsi="Calibri" w:eastAsia="Calibri" w:cs="Calibri"/>
                <w:color w:val="000000" w:themeColor="text1" w:themeTint="FF" w:themeShade="FF"/>
              </w:rPr>
              <w:t>FRS.CSH.05.01.04.</w:t>
            </w:r>
            <w:r w:rsidRPr="43591555" w:rsidR="04D940A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Received files via MFT:</w:t>
            </w:r>
          </w:p>
          <w:p w:rsidR="009A43D9" w:rsidRDefault="00D40D51" w14:paraId="197B4660" w14:textId="77777777">
            <w:pPr>
              <w:widowControl w:val="0"/>
              <w:numPr>
                <w:ilvl w:val="0"/>
                <w:numId w:val="64"/>
              </w:numPr>
              <w:rPr>
                <w:rFonts w:ascii="Calibri" w:hAnsi="Calibri" w:eastAsia="Calibri" w:cs="Calibri"/>
                <w:b/>
                <w:bCs/>
                <w:color w:val="000000"/>
                <w:szCs w:val="20"/>
              </w:rPr>
            </w:pPr>
            <w:r>
              <w:rPr>
                <w:rFonts w:ascii="Calibri" w:hAnsi="Calibri" w:eastAsia="Calibri" w:cs="Calibri"/>
                <w:b/>
                <w:bCs/>
                <w:color w:val="000000"/>
                <w:szCs w:val="20"/>
              </w:rPr>
              <w:t>Billspayment files (OBPCS)</w:t>
            </w:r>
          </w:p>
          <w:p w:rsidR="009A43D9" w:rsidRDefault="00D40D51" w14:paraId="4AC37117"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be able to receive files from OBPCS via MFT.</w:t>
            </w:r>
          </w:p>
          <w:p w:rsidR="009A43D9" w:rsidRDefault="009A43D9" w14:paraId="74E797DC" w14:textId="77777777">
            <w:pPr>
              <w:widowControl w:val="0"/>
              <w:ind w:left="720"/>
              <w:rPr>
                <w:rFonts w:ascii="Calibri" w:hAnsi="Calibri" w:eastAsia="Calibri" w:cs="Calibri"/>
                <w:color w:val="000000"/>
                <w:szCs w:val="20"/>
              </w:rPr>
            </w:pPr>
          </w:p>
          <w:p w:rsidR="009A43D9" w:rsidRDefault="00D40D51" w14:paraId="02999390"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subject the received files to validation upon uploading.</w:t>
            </w:r>
          </w:p>
          <w:p w:rsidR="009A43D9" w:rsidRDefault="009A43D9" w14:paraId="25AF7EAE" w14:textId="77777777">
            <w:pPr>
              <w:widowControl w:val="0"/>
              <w:rPr>
                <w:rFonts w:ascii="Calibri" w:hAnsi="Calibri" w:eastAsia="Calibri" w:cs="Calibri"/>
                <w:color w:val="000000"/>
                <w:szCs w:val="20"/>
              </w:rPr>
            </w:pPr>
          </w:p>
          <w:p w:rsidR="009A43D9" w:rsidRDefault="00D40D51" w14:paraId="1CF1451B" w14:textId="77777777">
            <w:pPr>
              <w:widowControl w:val="0"/>
              <w:numPr>
                <w:ilvl w:val="0"/>
                <w:numId w:val="65"/>
              </w:numPr>
              <w:rPr>
                <w:rFonts w:ascii="Calibri" w:hAnsi="Calibri" w:eastAsia="Calibri" w:cs="Calibri"/>
                <w:b/>
                <w:bCs/>
                <w:color w:val="000000"/>
                <w:szCs w:val="20"/>
              </w:rPr>
            </w:pPr>
            <w:r>
              <w:rPr>
                <w:rFonts w:ascii="Calibri" w:hAnsi="Calibri" w:eastAsia="Calibri" w:cs="Calibri"/>
                <w:b/>
                <w:bCs/>
                <w:color w:val="000000"/>
                <w:szCs w:val="20"/>
              </w:rPr>
              <w:t>Post Dated Checks (PDC)</w:t>
            </w:r>
          </w:p>
          <w:p w:rsidR="009A43D9" w:rsidRDefault="00D40D51" w14:paraId="3E353813"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process list of matured post dated checks.</w:t>
            </w:r>
          </w:p>
          <w:p w:rsidR="009A43D9" w:rsidRDefault="009A43D9" w14:paraId="2633CEB9" w14:textId="77777777">
            <w:pPr>
              <w:widowControl w:val="0"/>
              <w:ind w:left="720"/>
              <w:rPr>
                <w:rFonts w:ascii="Calibri" w:hAnsi="Calibri" w:eastAsia="Calibri" w:cs="Calibri"/>
                <w:color w:val="000000"/>
                <w:szCs w:val="20"/>
              </w:rPr>
            </w:pPr>
          </w:p>
          <w:p w:rsidR="009A43D9" w:rsidRDefault="00D40D51" w14:paraId="46BC8A84" w14:textId="77777777">
            <w:pPr>
              <w:widowControl w:val="0"/>
              <w:ind w:left="720"/>
              <w:rPr>
                <w:rFonts w:ascii="Calibri" w:hAnsi="Calibri" w:eastAsia="Calibri" w:cs="Calibri"/>
                <w:color w:val="000000"/>
                <w:szCs w:val="20"/>
              </w:rPr>
            </w:pPr>
            <w:r>
              <w:rPr>
                <w:rFonts w:ascii="Calibri" w:hAnsi="Calibri" w:eastAsia="Calibri" w:cs="Calibri"/>
                <w:color w:val="000000"/>
                <w:szCs w:val="20"/>
              </w:rPr>
              <w:t>List of matured check payments shall be integrated from PMS to new Core via MFT.</w:t>
            </w:r>
          </w:p>
          <w:p w:rsidR="009A43D9" w:rsidRDefault="009A43D9" w14:paraId="4B1D477B" w14:textId="77777777">
            <w:pPr>
              <w:widowControl w:val="0"/>
              <w:ind w:left="720"/>
              <w:rPr>
                <w:rFonts w:ascii="Calibri" w:hAnsi="Calibri" w:eastAsia="Calibri" w:cs="Calibri"/>
                <w:color w:val="000000"/>
                <w:szCs w:val="20"/>
              </w:rPr>
            </w:pPr>
          </w:p>
          <w:p w:rsidR="009A43D9" w:rsidRDefault="00D40D51" w14:paraId="34C0B028"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display in the dashboard if there are PMS files received for auto payment processing.</w:t>
            </w:r>
          </w:p>
          <w:p>
            <w:pPr>
              <w:pStyle w:val="ListParagraph"/>
              <w:numPr>
                <w:ilvl w:val="0"/>
                <w:numId w:val="195"/>
              </w:numPr>
              <w:rPr>
                <w:rFonts w:ascii="Calibri" w:hAnsi="Calibri" w:cs="Calibri"/>
                <w:sz w:val="22"/>
                <w:szCs w:val="22"/>
              </w:rPr>
            </w:pPr>
            <w:r>
              <w:rPr>
                <w:rFonts w:ascii="Calibri" w:hAnsi="Calibri" w:cs="Calibri"/>
                <w:sz w:val="22"/>
                <w:szCs w:val="22"/>
              </w:rPr>
              <w:t xml:space="preserve">The system shall check each file received via MFT at the times agreed with BDOI IT (Appendix N) and process it as an uploaded file; a file that fails the file checks is kept with its error and the Cashiering Team Leader is alerted.</w:t>
            </w:r>
          </w:p>
          <w:p>
            <w:pPr>
              <w:pStyle w:val="ListParagraph"/>
              <w:numPr>
                <w:ilvl w:val="0"/>
                <w:numId w:val="195"/>
              </w:numPr>
              <w:rPr>
                <w:rFonts w:ascii="Calibri" w:hAnsi="Calibri" w:cs="Calibri"/>
                <w:sz w:val="22"/>
                <w:szCs w:val="22"/>
              </w:rPr>
            </w:pPr>
            <w:r>
              <w:rPr>
                <w:rFonts w:ascii="Calibri" w:hAnsi="Calibri" w:cs="Calibri"/>
                <w:sz w:val="22"/>
                <w:szCs w:val="22"/>
              </w:rPr>
              <w:t xml:space="preserve">The dashboard item For Auto Payment Processing shall count the files received and not yet processed per payment file type.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6"/>
              </w:numPr>
              <w:rPr>
                <w:rFonts w:ascii="Calibri" w:hAnsi="Calibri" w:cs="Calibri"/>
                <w:sz w:val="22"/>
                <w:szCs w:val="22"/>
              </w:rPr>
            </w:pPr>
            <w:r>
              <w:rPr>
                <w:rFonts w:ascii="Calibri" w:hAnsi="Calibri" w:cs="Calibri"/>
                <w:sz w:val="22"/>
                <w:szCs w:val="22"/>
              </w:rPr>
              <w:t xml:space="preserve">A Bills Payment file placed by OBPCS in the agreed MFT folder is received, processed and its run is shown with the source MFT.</w:t>
            </w:r>
          </w:p>
          <w:p>
            <w:pPr>
              <w:pStyle w:val="ListParagraph"/>
              <w:numPr>
                <w:ilvl w:val="0"/>
                <w:numId w:val="196"/>
              </w:numPr>
              <w:rPr>
                <w:rFonts w:ascii="Calibri" w:hAnsi="Calibri" w:cs="Calibri"/>
                <w:sz w:val="22"/>
                <w:szCs w:val="22"/>
              </w:rPr>
            </w:pPr>
            <w:r>
              <w:rPr>
                <w:rFonts w:ascii="Calibri" w:hAnsi="Calibri" w:cs="Calibri"/>
                <w:sz w:val="22"/>
                <w:szCs w:val="22"/>
              </w:rPr>
              <w:t xml:space="preserve">A received file with a wrong file name is not processed and the Cashiering Team Leader is alerted.</w:t>
            </w:r>
          </w:p>
          <w:p w:rsidR="009A43D9" w:rsidRDefault="009A43D9" w14:paraId="65BE1F1D" w14:textId="77777777">
            <w:pPr>
              <w:widowControl w:val="0"/>
              <w:rPr>
                <w:rFonts w:ascii="Calibri" w:hAnsi="Calibri" w:eastAsia="Calibri" w:cs="Calibri"/>
                <w:color w:val="000000"/>
                <w:szCs w:val="20"/>
              </w:rPr>
            </w:pPr>
          </w:p>
          <w:p w:rsidR="009A43D9" w:rsidP="43591555" w:rsidRDefault="00D40D51" w14:paraId="0C2121C4" w14:textId="6E739D4C">
            <w:pPr>
              <w:pStyle w:val="Normal"/>
              <w:widowControl w:val="0"/>
              <w:rPr>
                <w:rFonts w:ascii="Calibri" w:hAnsi="Calibri" w:eastAsia="Calibri" w:cs="Calibri"/>
                <w:b w:val="1"/>
                <w:bCs w:val="1"/>
                <w:color w:val="000000"/>
              </w:rPr>
            </w:pPr>
            <w:r w:rsidRPr="43591555" w:rsidR="5165809D">
              <w:rPr>
                <w:rFonts w:ascii="Calibri" w:hAnsi="Calibri" w:eastAsia="Calibri" w:cs="Calibri"/>
                <w:color w:val="000000" w:themeColor="text1" w:themeTint="FF" w:themeShade="FF"/>
              </w:rPr>
              <w:t>FRS.CSH.05.01.05.</w:t>
            </w:r>
            <w:r w:rsidRPr="43591555" w:rsidR="5165809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Validation</w:t>
            </w:r>
          </w:p>
          <w:p w:rsidR="009A43D9" w:rsidRDefault="00D40D51" w14:paraId="2FD4D9E5"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uploading of files received via MFT and from manual uploading.</w:t>
            </w:r>
          </w:p>
          <w:p w:rsidR="009A43D9" w:rsidRDefault="009A43D9" w14:paraId="6AFAB436" w14:textId="77777777">
            <w:pPr>
              <w:widowControl w:val="0"/>
              <w:rPr>
                <w:rFonts w:ascii="Calibri" w:hAnsi="Calibri" w:eastAsia="Calibri" w:cs="Calibri"/>
                <w:color w:val="000000"/>
                <w:szCs w:val="20"/>
              </w:rPr>
            </w:pPr>
          </w:p>
          <w:p w:rsidR="009A43D9" w:rsidRDefault="00D40D51" w14:paraId="08C2393D" w14:textId="77777777">
            <w:pPr>
              <w:widowControl w:val="0"/>
              <w:rPr>
                <w:rFonts w:ascii="Calibri" w:hAnsi="Calibri" w:eastAsia="Calibri" w:cs="Calibri"/>
                <w:color w:val="000000"/>
                <w:szCs w:val="20"/>
              </w:rPr>
            </w:pPr>
            <w:r>
              <w:rPr>
                <w:rFonts w:ascii="Calibri" w:hAnsi="Calibri" w:eastAsia="Calibri" w:cs="Calibri"/>
                <w:color w:val="000000"/>
                <w:szCs w:val="20"/>
              </w:rPr>
              <w:t>Once uploading is triggered, the system shall perform the following validation upon uploading:</w:t>
            </w:r>
          </w:p>
          <w:p w:rsidR="009A43D9" w:rsidRDefault="00D40D51" w14:paraId="7135195F"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Required fields are complete</w:t>
            </w:r>
          </w:p>
          <w:p w:rsidR="009A43D9" w:rsidRDefault="00D40D51" w14:paraId="34C3482C" w14:textId="77777777">
            <w:pPr>
              <w:widowControl w:val="0"/>
              <w:numPr>
                <w:ilvl w:val="1"/>
                <w:numId w:val="32"/>
              </w:numPr>
              <w:rPr>
                <w:rFonts w:ascii="Calibri" w:hAnsi="Calibri" w:eastAsia="Calibri" w:cs="Calibri"/>
                <w:color w:val="000000"/>
                <w:szCs w:val="20"/>
              </w:rPr>
            </w:pPr>
            <w:r>
              <w:rPr>
                <w:rFonts w:ascii="Calibri" w:hAnsi="Calibri" w:eastAsia="Calibri" w:cs="Calibri"/>
                <w:color w:val="000000"/>
                <w:szCs w:val="20"/>
              </w:rPr>
              <w:t>Based on template</w:t>
            </w:r>
          </w:p>
          <w:p w:rsidR="009A43D9" w:rsidRDefault="00D40D51" w14:paraId="379628AC"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Uploaded files are in .csv format with pipe delimiter</w:t>
            </w:r>
          </w:p>
          <w:p w:rsidR="009A43D9" w:rsidP="0AC3C7C6" w:rsidRDefault="00D40D51" w14:paraId="0B456D77" w14:textId="2D8F315B">
            <w:pPr>
              <w:widowControl w:val="0"/>
              <w:numPr>
                <w:ilvl w:val="0"/>
                <w:numId w:val="32"/>
              </w:numPr>
              <w:rPr>
                <w:rFonts w:ascii="Calibri" w:hAnsi="Calibri" w:eastAsia="Calibri" w:cs="Calibri"/>
                <w:color w:val="000000"/>
              </w:rPr>
            </w:pPr>
            <w:r w:rsidRPr="0AC3C7C6" w:rsidR="00D40D51">
              <w:rPr>
                <w:rFonts w:ascii="Calibri" w:hAnsi="Calibri" w:eastAsia="Calibri" w:cs="Calibri"/>
                <w:color w:val="000000" w:themeColor="text1" w:themeTint="FF" w:themeShade="FF"/>
              </w:rPr>
              <w:t xml:space="preserve">File </w:t>
            </w:r>
            <w:r w:rsidRPr="0AC3C7C6" w:rsidR="00D40D51">
              <w:rPr>
                <w:rFonts w:ascii="Calibri" w:hAnsi="Calibri" w:eastAsia="Calibri" w:cs="Calibri"/>
                <w:color w:val="000000" w:themeColor="text1" w:themeTint="FF" w:themeShade="FF"/>
              </w:rPr>
              <w:t>size</w:t>
            </w:r>
            <w:r w:rsidRPr="0AC3C7C6" w:rsidR="00D40D51">
              <w:rPr>
                <w:rFonts w:ascii="Calibri" w:hAnsi="Calibri" w:eastAsia="Calibri" w:cs="Calibri"/>
                <w:color w:val="000000" w:themeColor="text1" w:themeTint="FF" w:themeShade="FF"/>
              </w:rPr>
              <w:t xml:space="preserve"> is within limit (max of 5</w:t>
            </w:r>
            <w:r w:rsidRPr="0AC3C7C6" w:rsidR="48738FA3">
              <w:rPr>
                <w:rFonts w:ascii="Calibri" w:hAnsi="Calibri" w:eastAsia="Calibri" w:cs="Calibri"/>
                <w:color w:val="000000" w:themeColor="text1" w:themeTint="FF" w:themeShade="FF"/>
              </w:rPr>
              <w:t>0</w:t>
            </w:r>
            <w:r w:rsidRPr="0AC3C7C6" w:rsidR="00D40D51">
              <w:rPr>
                <w:rFonts w:ascii="Calibri" w:hAnsi="Calibri" w:eastAsia="Calibri" w:cs="Calibri"/>
                <w:color w:val="000000" w:themeColor="text1" w:themeTint="FF" w:themeShade="FF"/>
              </w:rPr>
              <w:t>MB)</w:t>
            </w:r>
          </w:p>
          <w:p w:rsidR="009A43D9" w:rsidRDefault="00D40D51" w14:paraId="0A973B21"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Duplicate check</w:t>
            </w:r>
          </w:p>
          <w:p w:rsidR="009A43D9" w:rsidRDefault="00D40D51" w14:paraId="22BD1CF9" w14:textId="77777777">
            <w:pPr>
              <w:widowControl w:val="0"/>
              <w:numPr>
                <w:ilvl w:val="1"/>
                <w:numId w:val="32"/>
              </w:numPr>
              <w:rPr>
                <w:rFonts w:ascii="Calibri" w:hAnsi="Calibri" w:eastAsia="Calibri" w:cs="Calibri"/>
                <w:color w:val="000000"/>
                <w:szCs w:val="20"/>
              </w:rPr>
            </w:pPr>
            <w:r>
              <w:rPr>
                <w:rFonts w:ascii="Calibri" w:hAnsi="Calibri" w:eastAsia="Calibri" w:cs="Calibri"/>
                <w:color w:val="000000"/>
                <w:szCs w:val="20"/>
              </w:rPr>
              <w:t>A previously accepted file or source transaction should not be processed unless it goes through re-processing</w:t>
            </w:r>
          </w:p>
          <w:p>
            <w:pPr>
              <w:pStyle w:val="ListParagraph"/>
              <w:numPr>
                <w:ilvl w:val="0"/>
                <w:numId w:val="197"/>
              </w:numPr>
              <w:rPr>
                <w:rFonts w:ascii="Calibri" w:hAnsi="Calibri" w:cs="Calibri"/>
                <w:sz w:val="22"/>
                <w:szCs w:val="22"/>
              </w:rPr>
            </w:pPr>
            <w:r>
              <w:rPr>
                <w:rFonts w:ascii="Calibri" w:hAnsi="Calibri" w:cs="Calibri"/>
                <w:sz w:val="22"/>
                <w:szCs w:val="22"/>
              </w:rPr>
              <w:t xml:space="preserve">The system shall check the file name against the convention of its payment file type (FRS.CSH.05.01.06) and refuse a file that does not follow it with the message "The file name &lt;name&gt; does not follow the convention of &lt;type&gt;".</w:t>
            </w:r>
          </w:p>
          <w:p>
            <w:pPr>
              <w:pStyle w:val="ListParagraph"/>
              <w:numPr>
                <w:ilvl w:val="0"/>
                <w:numId w:val="197"/>
              </w:numPr>
              <w:rPr>
                <w:rFonts w:ascii="Calibri" w:hAnsi="Calibri" w:cs="Calibri"/>
                <w:sz w:val="22"/>
                <w:szCs w:val="22"/>
              </w:rPr>
            </w:pPr>
            <w:r>
              <w:rPr>
                <w:rFonts w:ascii="Calibri" w:hAnsi="Calibri" w:cs="Calibri"/>
                <w:sz w:val="22"/>
                <w:szCs w:val="22"/>
              </w:rPr>
              <w:t xml:space="preserve">The system shall refuse a file whose content was already accepted ("This file was already uploaded"), and process no row whose source transaction (file name and transaction number, or reference, amount and date of payment for the files without a transaction number) was already accepted.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8"/>
              </w:numPr>
              <w:rPr>
                <w:rFonts w:ascii="Calibri" w:hAnsi="Calibri" w:cs="Calibri"/>
                <w:sz w:val="22"/>
                <w:szCs w:val="22"/>
              </w:rPr>
            </w:pPr>
            <w:r>
              <w:rPr>
                <w:rFonts w:ascii="Calibri" w:hAnsi="Calibri" w:cs="Calibri"/>
                <w:sz w:val="22"/>
                <w:szCs w:val="22"/>
              </w:rPr>
              <w:t xml:space="preserve">A Bills Payment file named "payments.txt" is refused with the file-name message.</w:t>
            </w:r>
          </w:p>
          <w:p>
            <w:pPr>
              <w:pStyle w:val="ListParagraph"/>
              <w:numPr>
                <w:ilvl w:val="0"/>
                <w:numId w:val="198"/>
              </w:numPr>
              <w:rPr>
                <w:rFonts w:ascii="Calibri" w:hAnsi="Calibri" w:cs="Calibri"/>
                <w:sz w:val="22"/>
                <w:szCs w:val="22"/>
              </w:rPr>
            </w:pPr>
            <w:r>
              <w:rPr>
                <w:rFonts w:ascii="Calibri" w:hAnsi="Calibri" w:cs="Calibri"/>
                <w:sz w:val="22"/>
                <w:szCs w:val="22"/>
              </w:rPr>
              <w:t xml:space="preserve">The same Bills Payment file uploaded twice is refused the second time.</w:t>
            </w:r>
          </w:p>
          <w:p>
            <w:pPr>
              <w:pStyle w:val="ListParagraph"/>
              <w:numPr>
                <w:ilvl w:val="0"/>
                <w:numId w:val="198"/>
              </w:numPr>
              <w:rPr>
                <w:rFonts w:ascii="Calibri" w:hAnsi="Calibri" w:cs="Calibri"/>
                <w:sz w:val="22"/>
                <w:szCs w:val="22"/>
              </w:rPr>
            </w:pPr>
            <w:r>
              <w:rPr>
                <w:rFonts w:ascii="Calibri" w:hAnsi="Calibri" w:cs="Calibri"/>
                <w:sz w:val="22"/>
                <w:szCs w:val="22"/>
              </w:rPr>
              <w:t xml:space="preserve">A row already accepted in an earlier file is reported as Duplicate and not processed again.</w:t>
            </w:r>
          </w:p>
          <w:p w:rsidR="009A43D9" w:rsidRDefault="009A43D9" w14:paraId="042C5D41" w14:textId="77777777">
            <w:pPr>
              <w:widowControl w:val="0"/>
              <w:rPr>
                <w:rFonts w:ascii="Calibri" w:hAnsi="Calibri" w:eastAsia="Calibri" w:cs="Calibri"/>
                <w:color w:val="000000"/>
                <w:szCs w:val="20"/>
              </w:rPr>
            </w:pPr>
          </w:p>
          <w:p w:rsidR="009A43D9" w:rsidP="43591555" w:rsidRDefault="00D40D51" w14:paraId="7C7F4B74" w14:textId="5030E1EE">
            <w:pPr>
              <w:pStyle w:val="Normal"/>
              <w:widowControl w:val="0"/>
              <w:rPr>
                <w:rFonts w:ascii="Calibri" w:hAnsi="Calibri" w:eastAsia="Calibri" w:cs="Calibri"/>
                <w:b w:val="1"/>
                <w:bCs w:val="1"/>
                <w:color w:val="000000"/>
              </w:rPr>
            </w:pPr>
            <w:r w:rsidRPr="43591555" w:rsidR="3AE4EE36">
              <w:rPr>
                <w:rFonts w:ascii="Calibri" w:hAnsi="Calibri" w:eastAsia="Calibri" w:cs="Calibri"/>
                <w:color w:val="000000" w:themeColor="text1" w:themeTint="FF" w:themeShade="FF"/>
              </w:rPr>
              <w:t>FRS.CSH.05.01.06.</w:t>
            </w:r>
            <w:r w:rsidRPr="43591555" w:rsidR="3AE4EE36">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Templates</w:t>
            </w:r>
          </w:p>
          <w:p w:rsidR="009A43D9" w:rsidRDefault="00D40D51" w14:paraId="214AA1F4"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check if all fields are included in the file per payment file type:</w:t>
            </w:r>
          </w:p>
          <w:p w:rsidR="009A43D9" w:rsidRDefault="009A43D9" w14:paraId="4D2E12B8" w14:textId="77777777">
            <w:pPr>
              <w:widowControl w:val="0"/>
              <w:rPr>
                <w:rFonts w:ascii="Calibri" w:hAnsi="Calibri" w:eastAsia="Calibri" w:cs="Calibri"/>
                <w:color w:val="000000"/>
                <w:szCs w:val="20"/>
              </w:rPr>
            </w:pPr>
          </w:p>
          <w:p w:rsidR="009A43D9" w:rsidRDefault="00D40D51" w14:paraId="583DC3C9"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Bills Payment</w:t>
            </w:r>
          </w:p>
          <w:p w:rsidR="009A43D9" w:rsidRDefault="00D40D51" w14:paraId="1AF576C8"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22CE332D"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3A97ABB8" w14:textId="77777777">
            <w:pPr>
              <w:widowControl w:val="0"/>
              <w:rPr>
                <w:rFonts w:ascii="Calibri" w:hAnsi="Calibri" w:eastAsia="Calibri" w:cs="Calibri"/>
                <w:color w:val="000000"/>
                <w:szCs w:val="20"/>
              </w:rPr>
            </w:pPr>
            <w:r>
              <w:rPr>
                <w:rFonts w:ascii="Calibri" w:hAnsi="Calibri" w:eastAsia="Calibri" w:cs="Calibri"/>
                <w:color w:val="000000"/>
                <w:szCs w:val="20"/>
              </w:rPr>
              <w:t>Filename convention (BDOIYYYYMMDD.txt): BDOI201506181.TXT</w:t>
            </w:r>
          </w:p>
          <w:p w:rsidR="009A43D9" w:rsidRDefault="009A43D9" w14:paraId="308F224F" w14:textId="77777777">
            <w:pPr>
              <w:widowControl w:val="0"/>
              <w:rPr>
                <w:rFonts w:ascii="Calibri" w:hAnsi="Calibri"/>
                <w:szCs w:val="20"/>
              </w:rPr>
            </w:pPr>
          </w:p>
          <w:p w:rsidR="009A43D9" w:rsidRDefault="00D40D51" w14:paraId="2F80C5DA"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PDC</w:t>
            </w:r>
          </w:p>
          <w:p w:rsidR="009A43D9" w:rsidRDefault="00D40D51" w14:paraId="743E9F5D"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0AEEDB16"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702692D5" w14:textId="77777777">
            <w:pPr>
              <w:widowControl w:val="0"/>
              <w:rPr>
                <w:rFonts w:ascii="Calibri" w:hAnsi="Calibri" w:eastAsia="Calibri" w:cs="Calibri"/>
                <w:color w:val="000000"/>
                <w:szCs w:val="20"/>
              </w:rPr>
            </w:pPr>
            <w:r>
              <w:rPr>
                <w:rFonts w:ascii="Calibri" w:hAnsi="Calibri" w:eastAsia="Calibri" w:cs="Calibri"/>
                <w:color w:val="000000"/>
                <w:szCs w:val="20"/>
              </w:rPr>
              <w:t>Filename convention (BDOIYYYYMMDDPMS.txt): BDOI201506181PMS.TXT</w:t>
            </w:r>
          </w:p>
          <w:p w:rsidR="009A43D9" w:rsidRDefault="009A43D9" w14:paraId="5E6D6F63" w14:textId="77777777">
            <w:pPr>
              <w:widowControl w:val="0"/>
              <w:rPr>
                <w:rFonts w:ascii="Calibri" w:hAnsi="Calibri" w:eastAsia="Calibri" w:cs="Calibri"/>
                <w:color w:val="000000"/>
                <w:szCs w:val="20"/>
              </w:rPr>
            </w:pPr>
          </w:p>
          <w:p w:rsidR="009A43D9" w:rsidRDefault="00D40D51" w14:paraId="4BF3F28C" w14:textId="77777777">
            <w:pPr>
              <w:widowControl w:val="0"/>
            </w:pPr>
            <w:r>
              <w:rPr>
                <w:rFonts w:ascii="Calibri" w:hAnsi="Calibri" w:eastAsia="Calibri" w:cs="Calibri"/>
                <w:color w:val="000000"/>
                <w:szCs w:val="20"/>
              </w:rPr>
              <w:t>Header</w:t>
            </w:r>
            <w:r>
              <w:rPr>
                <w:rFonts w:ascii="Calibri" w:hAnsi="Calibri" w:eastAsia="Calibri" w:cs="Calibri"/>
                <w:color w:val="000000"/>
                <w:szCs w:val="20"/>
              </w:rPr>
              <w:t>:</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613"/>
              <w:gridCol w:w="2387"/>
            </w:tblGrid>
            <w:tr w:rsidR="009A43D9" w14:paraId="0128AA87" w14:textId="77777777">
              <w:tc>
                <w:tcPr>
                  <w:tcW w:w="2612" w:type="dxa"/>
                  <w:tcBorders>
                    <w:top w:val="single" w:color="000000" w:sz="4" w:space="0"/>
                    <w:left w:val="single" w:color="000000" w:sz="4" w:space="0"/>
                    <w:bottom w:val="single" w:color="000000" w:sz="4" w:space="0"/>
                  </w:tcBorders>
                </w:tcPr>
                <w:p w:rsidR="009A43D9" w:rsidRDefault="00D40D51" w14:paraId="2FC984D8" w14:textId="77777777">
                  <w:pPr>
                    <w:pStyle w:val="TableContents"/>
                    <w:widowControl w:val="0"/>
                    <w:rPr>
                      <w:rFonts w:ascii="Calibri" w:hAnsi="Calibri"/>
                      <w:b/>
                      <w:bCs/>
                      <w:sz w:val="18"/>
                      <w:szCs w:val="18"/>
                    </w:rPr>
                  </w:pPr>
                  <w:r>
                    <w:rPr>
                      <w:rFonts w:ascii="Calibri" w:hAnsi="Calibri"/>
                      <w:b/>
                      <w:bCs/>
                      <w:sz w:val="18"/>
                      <w:szCs w:val="18"/>
                    </w:rPr>
                    <w:t>Field List</w:t>
                  </w:r>
                </w:p>
              </w:tc>
              <w:tc>
                <w:tcPr>
                  <w:tcW w:w="2387" w:type="dxa"/>
                  <w:tcBorders>
                    <w:top w:val="single" w:color="000000" w:sz="4" w:space="0"/>
                    <w:left w:val="single" w:color="000000" w:sz="4" w:space="0"/>
                    <w:bottom w:val="single" w:color="000000" w:sz="4" w:space="0"/>
                    <w:right w:val="single" w:color="000000" w:sz="4" w:space="0"/>
                  </w:tcBorders>
                </w:tcPr>
                <w:p w:rsidR="009A43D9" w:rsidRDefault="00D40D51" w14:paraId="5A9409B8" w14:textId="77777777">
                  <w:pPr>
                    <w:pStyle w:val="TableContents"/>
                    <w:widowControl w:val="0"/>
                    <w:rPr>
                      <w:rFonts w:ascii="Calibri" w:hAnsi="Calibri"/>
                      <w:b/>
                      <w:bCs/>
                      <w:sz w:val="18"/>
                      <w:szCs w:val="18"/>
                    </w:rPr>
                  </w:pPr>
                  <w:r>
                    <w:rPr>
                      <w:rFonts w:ascii="Calibri" w:hAnsi="Calibri"/>
                      <w:b/>
                      <w:bCs/>
                      <w:sz w:val="18"/>
                      <w:szCs w:val="18"/>
                    </w:rPr>
                    <w:t>Sample</w:t>
                  </w:r>
                </w:p>
              </w:tc>
            </w:tr>
            <w:tr w:rsidR="009A43D9" w14:paraId="4A7E562E" w14:textId="77777777">
              <w:tc>
                <w:tcPr>
                  <w:tcW w:w="2612" w:type="dxa"/>
                  <w:tcBorders>
                    <w:left w:val="single" w:color="000000" w:sz="4" w:space="0"/>
                    <w:bottom w:val="single" w:color="000000" w:sz="4" w:space="0"/>
                  </w:tcBorders>
                </w:tcPr>
                <w:p w:rsidR="009A43D9" w:rsidRDefault="00D40D51" w14:paraId="4111FBC8" w14:textId="77777777">
                  <w:pPr>
                    <w:pStyle w:val="TableContents"/>
                    <w:widowControl w:val="0"/>
                    <w:rPr>
                      <w:rFonts w:ascii="Calibri" w:hAnsi="Calibri"/>
                      <w:sz w:val="18"/>
                      <w:szCs w:val="18"/>
                    </w:rPr>
                  </w:pPr>
                  <w:r>
                    <w:rPr>
                      <w:rFonts w:ascii="Calibri" w:hAnsi="Calibri"/>
                      <w:sz w:val="18"/>
                      <w:szCs w:val="18"/>
                    </w:rPr>
                    <w:t>Record Indicator</w:t>
                  </w:r>
                </w:p>
                <w:p w:rsidR="009A43D9" w:rsidRDefault="00D40D51" w14:paraId="22FAB608" w14:textId="77777777">
                  <w:pPr>
                    <w:pStyle w:val="TableContents"/>
                    <w:widowControl w:val="0"/>
                    <w:rPr>
                      <w:rFonts w:ascii="Calibri" w:hAnsi="Calibri"/>
                      <w:sz w:val="18"/>
                      <w:szCs w:val="18"/>
                    </w:rPr>
                  </w:pPr>
                  <w:r>
                    <w:rPr>
                      <w:rFonts w:ascii="Calibri" w:hAnsi="Calibri"/>
                      <w:sz w:val="18"/>
                      <w:szCs w:val="18"/>
                    </w:rPr>
                    <w:t xml:space="preserve"> - This is a fixed value</w:t>
                  </w:r>
                </w:p>
              </w:tc>
              <w:tc>
                <w:tcPr>
                  <w:tcW w:w="2387" w:type="dxa"/>
                  <w:tcBorders>
                    <w:left w:val="single" w:color="000000" w:sz="4" w:space="0"/>
                    <w:bottom w:val="single" w:color="000000" w:sz="4" w:space="0"/>
                    <w:right w:val="single" w:color="000000" w:sz="4" w:space="0"/>
                  </w:tcBorders>
                </w:tcPr>
                <w:p w:rsidR="009A43D9" w:rsidRDefault="00D40D51" w14:paraId="649841BE" w14:textId="77777777">
                  <w:pPr>
                    <w:pStyle w:val="TableContents"/>
                    <w:widowControl w:val="0"/>
                    <w:rPr>
                      <w:rFonts w:ascii="Calibri" w:hAnsi="Calibri"/>
                      <w:sz w:val="18"/>
                      <w:szCs w:val="18"/>
                    </w:rPr>
                  </w:pPr>
                  <w:r>
                    <w:rPr>
                      <w:rFonts w:ascii="Calibri" w:hAnsi="Calibri"/>
                      <w:sz w:val="18"/>
                      <w:szCs w:val="18"/>
                    </w:rPr>
                    <w:t>1</w:t>
                  </w:r>
                </w:p>
              </w:tc>
            </w:tr>
            <w:tr w:rsidR="009A43D9" w14:paraId="7E22205B" w14:textId="77777777">
              <w:tc>
                <w:tcPr>
                  <w:tcW w:w="2612" w:type="dxa"/>
                  <w:tcBorders>
                    <w:left w:val="single" w:color="000000" w:sz="4" w:space="0"/>
                    <w:bottom w:val="single" w:color="000000" w:sz="4" w:space="0"/>
                  </w:tcBorders>
                </w:tcPr>
                <w:p w:rsidR="009A43D9" w:rsidRDefault="00D40D51" w14:paraId="37DC6E70" w14:textId="77777777">
                  <w:pPr>
                    <w:widowControl w:val="0"/>
                    <w:rPr>
                      <w:rFonts w:ascii="Calibri" w:hAnsi="Calibri"/>
                      <w:sz w:val="18"/>
                      <w:szCs w:val="18"/>
                    </w:rPr>
                  </w:pPr>
                  <w:r>
                    <w:rPr>
                      <w:rFonts w:ascii="Calibri" w:hAnsi="Calibri"/>
                      <w:sz w:val="18"/>
                      <w:szCs w:val="18"/>
                    </w:rPr>
                    <w:t>Record Count</w:t>
                  </w:r>
                </w:p>
              </w:tc>
              <w:tc>
                <w:tcPr>
                  <w:tcW w:w="2387" w:type="dxa"/>
                  <w:tcBorders>
                    <w:left w:val="single" w:color="000000" w:sz="4" w:space="0"/>
                    <w:bottom w:val="single" w:color="000000" w:sz="4" w:space="0"/>
                    <w:right w:val="single" w:color="000000" w:sz="4" w:space="0"/>
                  </w:tcBorders>
                </w:tcPr>
                <w:p w:rsidR="009A43D9" w:rsidRDefault="00D40D51" w14:paraId="709BBF56" w14:textId="77777777">
                  <w:pPr>
                    <w:widowControl w:val="0"/>
                    <w:rPr>
                      <w:rFonts w:ascii="Calibri" w:hAnsi="Calibri"/>
                      <w:sz w:val="18"/>
                      <w:szCs w:val="18"/>
                    </w:rPr>
                  </w:pPr>
                  <w:r>
                    <w:rPr>
                      <w:rFonts w:ascii="Calibri" w:hAnsi="Calibri"/>
                      <w:sz w:val="18"/>
                      <w:szCs w:val="18"/>
                    </w:rPr>
                    <w:t>00002</w:t>
                  </w:r>
                </w:p>
              </w:tc>
            </w:tr>
            <w:tr w:rsidR="009A43D9" w14:paraId="25D5C3D2" w14:textId="77777777">
              <w:tc>
                <w:tcPr>
                  <w:tcW w:w="2612" w:type="dxa"/>
                  <w:tcBorders>
                    <w:left w:val="single" w:color="000000" w:sz="4" w:space="0"/>
                    <w:bottom w:val="single" w:color="000000" w:sz="4" w:space="0"/>
                  </w:tcBorders>
                </w:tcPr>
                <w:p w:rsidR="009A43D9" w:rsidRDefault="00D40D51" w14:paraId="67B2F856" w14:textId="77777777">
                  <w:pPr>
                    <w:widowControl w:val="0"/>
                    <w:rPr>
                      <w:rFonts w:ascii="Calibri" w:hAnsi="Calibri"/>
                      <w:sz w:val="18"/>
                      <w:szCs w:val="18"/>
                    </w:rPr>
                  </w:pPr>
                  <w:r>
                    <w:rPr>
                      <w:rFonts w:ascii="Calibri" w:hAnsi="Calibri"/>
                      <w:sz w:val="18"/>
                      <w:szCs w:val="18"/>
                    </w:rPr>
                    <w:t>Total Amount</w:t>
                  </w:r>
                </w:p>
                <w:p w:rsidR="009A43D9" w:rsidRDefault="00D40D51" w14:paraId="04B69445" w14:textId="77777777">
                  <w:pPr>
                    <w:widowControl w:val="0"/>
                    <w:rPr>
                      <w:rFonts w:ascii="Calibri" w:hAnsi="Calibri"/>
                      <w:sz w:val="18"/>
                      <w:szCs w:val="18"/>
                    </w:rPr>
                  </w:pPr>
                  <w:r>
                    <w:rPr>
                      <w:rFonts w:ascii="Calibri" w:hAnsi="Calibri"/>
                      <w:sz w:val="18"/>
                      <w:szCs w:val="18"/>
                    </w:rPr>
                    <w:t>Paid</w:t>
                  </w:r>
                </w:p>
              </w:tc>
              <w:tc>
                <w:tcPr>
                  <w:tcW w:w="2387" w:type="dxa"/>
                  <w:tcBorders>
                    <w:left w:val="single" w:color="000000" w:sz="4" w:space="0"/>
                    <w:bottom w:val="single" w:color="000000" w:sz="4" w:space="0"/>
                    <w:right w:val="single" w:color="000000" w:sz="4" w:space="0"/>
                  </w:tcBorders>
                </w:tcPr>
                <w:p w:rsidR="009A43D9" w:rsidRDefault="00D40D51" w14:paraId="46247687" w14:textId="77777777">
                  <w:pPr>
                    <w:widowControl w:val="0"/>
                    <w:rPr>
                      <w:rFonts w:ascii="Calibri" w:hAnsi="Calibri"/>
                      <w:sz w:val="18"/>
                      <w:szCs w:val="18"/>
                    </w:rPr>
                  </w:pPr>
                  <w:r>
                    <w:rPr>
                      <w:rFonts w:ascii="Calibri" w:hAnsi="Calibri"/>
                      <w:sz w:val="18"/>
                      <w:szCs w:val="18"/>
                    </w:rPr>
                    <w:t>000016614.88</w:t>
                  </w:r>
                </w:p>
              </w:tc>
            </w:tr>
            <w:tr w:rsidR="009A43D9" w14:paraId="3857412F" w14:textId="77777777">
              <w:tc>
                <w:tcPr>
                  <w:tcW w:w="2612" w:type="dxa"/>
                  <w:tcBorders>
                    <w:left w:val="single" w:color="000000" w:sz="4" w:space="0"/>
                    <w:bottom w:val="single" w:color="000000" w:sz="4" w:space="0"/>
                  </w:tcBorders>
                </w:tcPr>
                <w:p w:rsidR="009A43D9" w:rsidRDefault="00D40D51" w14:paraId="2B1B2254" w14:textId="77777777">
                  <w:pPr>
                    <w:widowControl w:val="0"/>
                    <w:rPr>
                      <w:rFonts w:ascii="Calibri" w:hAnsi="Calibri"/>
                      <w:sz w:val="18"/>
                      <w:szCs w:val="18"/>
                    </w:rPr>
                  </w:pPr>
                  <w:r>
                    <w:rPr>
                      <w:rFonts w:ascii="Calibri" w:hAnsi="Calibri"/>
                      <w:sz w:val="18"/>
                      <w:szCs w:val="18"/>
                    </w:rPr>
                    <w:t>Transaction Date</w:t>
                  </w:r>
                </w:p>
              </w:tc>
              <w:tc>
                <w:tcPr>
                  <w:tcW w:w="2387" w:type="dxa"/>
                  <w:tcBorders>
                    <w:left w:val="single" w:color="000000" w:sz="4" w:space="0"/>
                    <w:bottom w:val="single" w:color="000000" w:sz="4" w:space="0"/>
                    <w:right w:val="single" w:color="000000" w:sz="4" w:space="0"/>
                  </w:tcBorders>
                </w:tcPr>
                <w:p w:rsidR="009A43D9" w:rsidRDefault="00D40D51" w14:paraId="69EAF4A7" w14:textId="77777777">
                  <w:pPr>
                    <w:widowControl w:val="0"/>
                    <w:rPr>
                      <w:rFonts w:ascii="Calibri" w:hAnsi="Calibri"/>
                      <w:sz w:val="18"/>
                      <w:szCs w:val="18"/>
                    </w:rPr>
                  </w:pPr>
                  <w:r>
                    <w:rPr>
                      <w:rFonts w:ascii="Calibri" w:hAnsi="Calibri"/>
                      <w:sz w:val="18"/>
                      <w:szCs w:val="18"/>
                    </w:rPr>
                    <w:t>06/18/2015</w:t>
                  </w:r>
                </w:p>
              </w:tc>
            </w:tr>
          </w:tbl>
          <w:p w:rsidR="009A43D9" w:rsidRDefault="009A43D9" w14:paraId="7B969857" w14:textId="77777777">
            <w:pPr>
              <w:widowControl w:val="0"/>
              <w:rPr>
                <w:rFonts w:ascii="Calibri" w:hAnsi="Calibri" w:eastAsia="Calibri" w:cs="Calibri"/>
                <w:color w:val="000000"/>
                <w:szCs w:val="20"/>
              </w:rPr>
            </w:pPr>
          </w:p>
          <w:p w:rsidR="009A43D9" w:rsidRDefault="00D40D51" w14:paraId="55E5F2C6" w14:textId="77777777">
            <w:pPr>
              <w:widowControl w:val="0"/>
              <w:rPr>
                <w:rFonts w:ascii="Calibri" w:hAnsi="Calibri" w:eastAsia="Calibri" w:cs="Calibri"/>
                <w:color w:val="000000"/>
                <w:szCs w:val="20"/>
              </w:rPr>
            </w:pPr>
            <w:r>
              <w:rPr>
                <w:rFonts w:ascii="Calibri" w:hAnsi="Calibri" w:eastAsia="Calibri" w:cs="Calibri"/>
                <w:color w:val="000000"/>
                <w:szCs w:val="20"/>
              </w:rPr>
              <w:t>Details</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0EDFA996" w14:textId="77777777">
              <w:tc>
                <w:tcPr>
                  <w:tcW w:w="1440" w:type="dxa"/>
                  <w:tcBorders>
                    <w:top w:val="single" w:color="000000" w:sz="4" w:space="0"/>
                    <w:left w:val="single" w:color="000000" w:sz="4" w:space="0"/>
                    <w:bottom w:val="single" w:color="000000" w:sz="4" w:space="0"/>
                  </w:tcBorders>
                </w:tcPr>
                <w:p w:rsidR="009A43D9" w:rsidRDefault="00D40D51" w14:paraId="5171C924" w14:textId="77777777">
                  <w:pPr>
                    <w:pStyle w:val="TableContents"/>
                    <w:widowControl w:val="0"/>
                    <w:rPr>
                      <w:rFonts w:ascii="Calibri" w:hAnsi="Calibri"/>
                      <w:b/>
                      <w:bCs/>
                      <w:sz w:val="18"/>
                      <w:szCs w:val="18"/>
                    </w:rPr>
                  </w:pPr>
                  <w:r>
                    <w:rPr>
                      <w:rFonts w:ascii="Calibri" w:hAnsi="Calibri"/>
                      <w:b/>
                      <w:bCs/>
                      <w:sz w:val="18"/>
                      <w:szCs w:val="18"/>
                    </w:rPr>
                    <w:t>Field List</w:t>
                  </w:r>
                </w:p>
              </w:tc>
              <w:tc>
                <w:tcPr>
                  <w:tcW w:w="2027" w:type="dxa"/>
                  <w:tcBorders>
                    <w:top w:val="single" w:color="000000" w:sz="4" w:space="0"/>
                    <w:left w:val="single" w:color="000000" w:sz="4" w:space="0"/>
                    <w:bottom w:val="single" w:color="000000" w:sz="4" w:space="0"/>
                  </w:tcBorders>
                </w:tcPr>
                <w:p w:rsidR="009A43D9" w:rsidRDefault="00D40D51" w14:paraId="430FB1F2" w14:textId="77777777">
                  <w:pPr>
                    <w:pStyle w:val="TableContents"/>
                    <w:widowControl w:val="0"/>
                    <w:rPr>
                      <w:rFonts w:ascii="Calibri" w:hAnsi="Calibri"/>
                      <w:b/>
                      <w:bCs/>
                      <w:sz w:val="18"/>
                      <w:szCs w:val="18"/>
                    </w:rPr>
                  </w:pPr>
                  <w:r>
                    <w:rPr>
                      <w:rFonts w:ascii="Calibri" w:hAnsi="Calibri"/>
                      <w:b/>
                      <w:bCs/>
                      <w:sz w:val="18"/>
                      <w:szCs w:val="18"/>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2B508399" w14:textId="77777777">
                  <w:pPr>
                    <w:pStyle w:val="TableContents"/>
                    <w:widowControl w:val="0"/>
                    <w:rPr>
                      <w:rFonts w:ascii="Calibri" w:hAnsi="Calibri"/>
                      <w:b/>
                      <w:bCs/>
                      <w:sz w:val="18"/>
                      <w:szCs w:val="18"/>
                    </w:rPr>
                  </w:pPr>
                  <w:r>
                    <w:rPr>
                      <w:rFonts w:ascii="Calibri" w:hAnsi="Calibri"/>
                      <w:b/>
                      <w:bCs/>
                      <w:sz w:val="18"/>
                      <w:szCs w:val="18"/>
                    </w:rPr>
                    <w:t>Sample</w:t>
                  </w:r>
                </w:p>
              </w:tc>
            </w:tr>
            <w:tr w:rsidR="009A43D9" w14:paraId="41DC9A4F" w14:textId="77777777">
              <w:tc>
                <w:tcPr>
                  <w:tcW w:w="1440" w:type="dxa"/>
                  <w:tcBorders>
                    <w:left w:val="single" w:color="000000" w:sz="4" w:space="0"/>
                    <w:bottom w:val="single" w:color="000000" w:sz="4" w:space="0"/>
                  </w:tcBorders>
                </w:tcPr>
                <w:p w:rsidR="009A43D9" w:rsidRDefault="00D40D51" w14:paraId="3DB67715" w14:textId="77777777">
                  <w:pPr>
                    <w:pStyle w:val="TableContents"/>
                    <w:widowControl w:val="0"/>
                    <w:rPr>
                      <w:rFonts w:ascii="Calibri" w:hAnsi="Calibri"/>
                      <w:sz w:val="18"/>
                      <w:szCs w:val="18"/>
                    </w:rPr>
                  </w:pPr>
                  <w:r>
                    <w:rPr>
                      <w:rFonts w:ascii="Calibri" w:hAnsi="Calibri"/>
                      <w:sz w:val="18"/>
                      <w:szCs w:val="18"/>
                    </w:rPr>
                    <w:t>Record Indicator</w:t>
                  </w:r>
                </w:p>
                <w:p w:rsidR="009A43D9" w:rsidRDefault="009A43D9" w14:paraId="0FE634FD" w14:textId="77777777">
                  <w:pPr>
                    <w:pStyle w:val="TableContents"/>
                    <w:widowControl w:val="0"/>
                    <w:rPr>
                      <w:rFonts w:ascii="Calibri" w:hAnsi="Calibri"/>
                      <w:sz w:val="18"/>
                      <w:szCs w:val="18"/>
                    </w:rPr>
                  </w:pPr>
                </w:p>
              </w:tc>
              <w:tc>
                <w:tcPr>
                  <w:tcW w:w="2027" w:type="dxa"/>
                  <w:tcBorders>
                    <w:left w:val="single" w:color="000000" w:sz="4" w:space="0"/>
                    <w:bottom w:val="single" w:color="000000" w:sz="4" w:space="0"/>
                  </w:tcBorders>
                </w:tcPr>
                <w:p w:rsidR="009A43D9" w:rsidRDefault="00D40D51" w14:paraId="2E084CAF" w14:textId="77777777">
                  <w:pPr>
                    <w:widowControl w:val="0"/>
                    <w:rPr>
                      <w:rFonts w:ascii="Calibri" w:hAnsi="Calibri"/>
                      <w:sz w:val="18"/>
                      <w:szCs w:val="18"/>
                    </w:rPr>
                  </w:pPr>
                  <w:r>
                    <w:rPr>
                      <w:rFonts w:ascii="Calibri" w:hAnsi="Calibri"/>
                      <w:sz w:val="18"/>
                      <w:szCs w:val="18"/>
                    </w:rPr>
                    <w:t>Fixed value = 2</w:t>
                  </w:r>
                </w:p>
              </w:tc>
              <w:tc>
                <w:tcPr>
                  <w:tcW w:w="1533" w:type="dxa"/>
                  <w:tcBorders>
                    <w:left w:val="single" w:color="000000" w:sz="4" w:space="0"/>
                    <w:bottom w:val="single" w:color="000000" w:sz="4" w:space="0"/>
                    <w:right w:val="single" w:color="000000" w:sz="4" w:space="0"/>
                  </w:tcBorders>
                </w:tcPr>
                <w:p w:rsidR="009A43D9" w:rsidRDefault="00D40D51" w14:paraId="18F999B5" w14:textId="77777777">
                  <w:pPr>
                    <w:pStyle w:val="TableContents"/>
                    <w:widowControl w:val="0"/>
                    <w:rPr>
                      <w:rFonts w:ascii="Calibri" w:hAnsi="Calibri"/>
                      <w:sz w:val="18"/>
                      <w:szCs w:val="18"/>
                    </w:rPr>
                  </w:pPr>
                  <w:r>
                    <w:rPr>
                      <w:rFonts w:ascii="Calibri" w:hAnsi="Calibri"/>
                      <w:sz w:val="18"/>
                      <w:szCs w:val="18"/>
                    </w:rPr>
                    <w:t>2</w:t>
                  </w:r>
                </w:p>
              </w:tc>
            </w:tr>
            <w:tr w:rsidR="009A43D9" w14:paraId="0D94555E" w14:textId="77777777">
              <w:tc>
                <w:tcPr>
                  <w:tcW w:w="1440" w:type="dxa"/>
                  <w:tcBorders>
                    <w:left w:val="single" w:color="000000" w:sz="4" w:space="0"/>
                    <w:bottom w:val="single" w:color="000000" w:sz="4" w:space="0"/>
                  </w:tcBorders>
                </w:tcPr>
                <w:p w:rsidR="009A43D9" w:rsidRDefault="00D40D51" w14:paraId="64B998C8" w14:textId="77777777">
                  <w:pPr>
                    <w:widowControl w:val="0"/>
                    <w:rPr>
                      <w:rFonts w:ascii="Calibri" w:hAnsi="Calibri"/>
                      <w:sz w:val="18"/>
                      <w:szCs w:val="18"/>
                    </w:rPr>
                  </w:pPr>
                  <w:r>
                    <w:rPr>
                      <w:rFonts w:ascii="Calibri" w:hAnsi="Calibri"/>
                      <w:sz w:val="18"/>
                      <w:szCs w:val="18"/>
                    </w:rPr>
                    <w:t>Sequence</w:t>
                  </w:r>
                </w:p>
                <w:p w:rsidR="009A43D9" w:rsidRDefault="00D40D51" w14:paraId="32AFB29E" w14:textId="77777777">
                  <w:pPr>
                    <w:widowControl w:val="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248FF08D"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214E403" w14:textId="77777777">
                  <w:pPr>
                    <w:widowControl w:val="0"/>
                    <w:rPr>
                      <w:rFonts w:ascii="Calibri" w:hAnsi="Calibri"/>
                      <w:sz w:val="18"/>
                      <w:szCs w:val="18"/>
                    </w:rPr>
                  </w:pPr>
                  <w:r>
                    <w:rPr>
                      <w:rFonts w:ascii="Calibri" w:hAnsi="Calibri"/>
                      <w:sz w:val="18"/>
                      <w:szCs w:val="18"/>
                    </w:rPr>
                    <w:t>00001</w:t>
                  </w:r>
                </w:p>
              </w:tc>
            </w:tr>
            <w:tr w:rsidR="009A43D9" w14:paraId="293D01DF" w14:textId="77777777">
              <w:tc>
                <w:tcPr>
                  <w:tcW w:w="1440" w:type="dxa"/>
                  <w:tcBorders>
                    <w:left w:val="single" w:color="000000" w:sz="4" w:space="0"/>
                    <w:bottom w:val="single" w:color="000000" w:sz="4" w:space="0"/>
                  </w:tcBorders>
                </w:tcPr>
                <w:p w:rsidR="009A43D9" w:rsidRDefault="00D40D51" w14:paraId="6CBDED1C" w14:textId="77777777">
                  <w:pPr>
                    <w:widowControl w:val="0"/>
                    <w:rPr>
                      <w:rFonts w:ascii="Calibri" w:hAnsi="Calibri"/>
                      <w:sz w:val="18"/>
                      <w:szCs w:val="18"/>
                    </w:rPr>
                  </w:pPr>
                  <w:r>
                    <w:rPr>
                      <w:rFonts w:ascii="Calibri" w:hAnsi="Calibri"/>
                      <w:sz w:val="18"/>
                      <w:szCs w:val="18"/>
                    </w:rPr>
                    <w:t>BDO BILL</w:t>
                  </w:r>
                </w:p>
                <w:p w:rsidR="009A43D9" w:rsidRDefault="00D40D51" w14:paraId="5837B4ED" w14:textId="77777777">
                  <w:pPr>
                    <w:widowControl w:val="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3A94957C"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D98CC09" w14:textId="77777777">
                  <w:pPr>
                    <w:widowControl w:val="0"/>
                    <w:rPr>
                      <w:rFonts w:ascii="Calibri" w:hAnsi="Calibri"/>
                      <w:sz w:val="18"/>
                      <w:szCs w:val="18"/>
                    </w:rPr>
                  </w:pPr>
                  <w:r>
                    <w:rPr>
                      <w:rFonts w:ascii="Calibri" w:hAnsi="Calibri"/>
                      <w:sz w:val="18"/>
                      <w:szCs w:val="18"/>
                    </w:rPr>
                    <w:t>0000645494</w:t>
                  </w:r>
                </w:p>
                <w:p w:rsidR="009A43D9" w:rsidRDefault="00D40D51" w14:paraId="4001DFEF" w14:textId="77777777">
                  <w:pPr>
                    <w:widowControl w:val="0"/>
                    <w:rPr>
                      <w:rFonts w:ascii="Calibri" w:hAnsi="Calibri"/>
                      <w:sz w:val="18"/>
                      <w:szCs w:val="18"/>
                    </w:rPr>
                  </w:pPr>
                  <w:r>
                    <w:rPr>
                      <w:rFonts w:ascii="Calibri" w:hAnsi="Calibri"/>
                      <w:sz w:val="18"/>
                      <w:szCs w:val="18"/>
                    </w:rPr>
                    <w:t>2404576687</w:t>
                  </w:r>
                </w:p>
              </w:tc>
            </w:tr>
            <w:tr w:rsidR="009A43D9" w14:paraId="5CC41769" w14:textId="77777777">
              <w:tc>
                <w:tcPr>
                  <w:tcW w:w="1440" w:type="dxa"/>
                  <w:tcBorders>
                    <w:left w:val="single" w:color="000000" w:sz="4" w:space="0"/>
                    <w:bottom w:val="single" w:color="000000" w:sz="4" w:space="0"/>
                  </w:tcBorders>
                </w:tcPr>
                <w:p w:rsidR="009A43D9" w:rsidRDefault="00D40D51" w14:paraId="352C7F0B" w14:textId="77777777">
                  <w:pPr>
                    <w:widowControl w:val="0"/>
                    <w:rPr>
                      <w:rFonts w:ascii="Calibri" w:hAnsi="Calibri"/>
                      <w:sz w:val="18"/>
                      <w:szCs w:val="18"/>
                    </w:rPr>
                  </w:pPr>
                  <w:r>
                    <w:rPr>
                      <w:rFonts w:ascii="Calibri" w:hAnsi="Calibri"/>
                      <w:sz w:val="18"/>
                      <w:szCs w:val="18"/>
                    </w:rPr>
                    <w:t>Payor Name</w:t>
                  </w:r>
                </w:p>
              </w:tc>
              <w:tc>
                <w:tcPr>
                  <w:tcW w:w="2027" w:type="dxa"/>
                  <w:tcBorders>
                    <w:left w:val="single" w:color="000000" w:sz="4" w:space="0"/>
                    <w:bottom w:val="single" w:color="000000" w:sz="4" w:space="0"/>
                  </w:tcBorders>
                </w:tcPr>
                <w:p w:rsidR="009A43D9" w:rsidRDefault="009A43D9" w14:paraId="62A1F980"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1AFA42CC" w14:textId="77777777">
                  <w:pPr>
                    <w:widowControl w:val="0"/>
                    <w:rPr>
                      <w:rFonts w:ascii="Calibri" w:hAnsi="Calibri"/>
                      <w:sz w:val="18"/>
                      <w:szCs w:val="18"/>
                    </w:rPr>
                  </w:pPr>
                  <w:r>
                    <w:rPr>
                      <w:rFonts w:ascii="Calibri" w:hAnsi="Calibri"/>
                      <w:sz w:val="18"/>
                      <w:szCs w:val="18"/>
                    </w:rPr>
                    <w:t>JUAN DELA</w:t>
                  </w:r>
                </w:p>
                <w:p w:rsidR="009A43D9" w:rsidRDefault="00D40D51" w14:paraId="4D5B102A" w14:textId="77777777">
                  <w:pPr>
                    <w:widowControl w:val="0"/>
                    <w:rPr>
                      <w:rFonts w:ascii="Calibri" w:hAnsi="Calibri"/>
                      <w:sz w:val="18"/>
                      <w:szCs w:val="18"/>
                    </w:rPr>
                  </w:pPr>
                  <w:r>
                    <w:rPr>
                      <w:rFonts w:ascii="Calibri" w:hAnsi="Calibri"/>
                      <w:sz w:val="18"/>
                      <w:szCs w:val="18"/>
                    </w:rPr>
                    <w:t>CRUZ</w:t>
                  </w:r>
                </w:p>
              </w:tc>
            </w:tr>
            <w:tr w:rsidR="009A43D9" w14:paraId="6C7ECF87" w14:textId="77777777">
              <w:tc>
                <w:tcPr>
                  <w:tcW w:w="1440" w:type="dxa"/>
                  <w:tcBorders>
                    <w:left w:val="single" w:color="000000" w:sz="4" w:space="0"/>
                    <w:bottom w:val="single" w:color="000000" w:sz="4" w:space="0"/>
                  </w:tcBorders>
                </w:tcPr>
                <w:p w:rsidR="009A43D9" w:rsidRDefault="00D40D51" w14:paraId="1F5FFA79" w14:textId="77777777">
                  <w:pPr>
                    <w:widowControl w:val="0"/>
                    <w:rPr>
                      <w:rFonts w:ascii="Calibri" w:hAnsi="Calibri"/>
                      <w:sz w:val="18"/>
                      <w:szCs w:val="18"/>
                    </w:rPr>
                  </w:pPr>
                  <w:r>
                    <w:rPr>
                      <w:rFonts w:ascii="Calibri" w:hAnsi="Calibri"/>
                      <w:sz w:val="18"/>
                      <w:szCs w:val="18"/>
                    </w:rPr>
                    <w:t>Amount</w:t>
                  </w:r>
                </w:p>
                <w:p w:rsidR="009A43D9" w:rsidRDefault="00D40D51" w14:paraId="470FCB47" w14:textId="77777777">
                  <w:pPr>
                    <w:widowControl w:val="0"/>
                    <w:rPr>
                      <w:rFonts w:ascii="Calibri" w:hAnsi="Calibri"/>
                      <w:sz w:val="18"/>
                      <w:szCs w:val="18"/>
                    </w:rPr>
                  </w:pPr>
                  <w:r>
                    <w:rPr>
                      <w:rFonts w:ascii="Calibri" w:hAnsi="Calibri"/>
                      <w:sz w:val="18"/>
                      <w:szCs w:val="18"/>
                    </w:rPr>
                    <w:t>Paid</w:t>
                  </w:r>
                </w:p>
              </w:tc>
              <w:tc>
                <w:tcPr>
                  <w:tcW w:w="2027" w:type="dxa"/>
                  <w:tcBorders>
                    <w:left w:val="single" w:color="000000" w:sz="4" w:space="0"/>
                    <w:bottom w:val="single" w:color="000000" w:sz="4" w:space="0"/>
                  </w:tcBorders>
                </w:tcPr>
                <w:p w:rsidR="009A43D9" w:rsidRDefault="00D40D51" w14:paraId="1C75CAC9"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6DB0A1F8" w14:textId="77777777">
                  <w:pPr>
                    <w:widowControl w:val="0"/>
                    <w:rPr>
                      <w:rFonts w:ascii="Calibri" w:hAnsi="Calibri"/>
                      <w:sz w:val="18"/>
                      <w:szCs w:val="18"/>
                    </w:rPr>
                  </w:pPr>
                  <w:r>
                    <w:rPr>
                      <w:rFonts w:ascii="Calibri" w:hAnsi="Calibri"/>
                      <w:sz w:val="18"/>
                      <w:szCs w:val="18"/>
                    </w:rPr>
                    <w:t>000004434.50</w:t>
                  </w:r>
                </w:p>
              </w:tc>
            </w:tr>
            <w:tr w:rsidR="009A43D9" w14:paraId="55A2406D" w14:textId="77777777">
              <w:tc>
                <w:tcPr>
                  <w:tcW w:w="1440" w:type="dxa"/>
                  <w:tcBorders>
                    <w:left w:val="single" w:color="000000" w:sz="4" w:space="0"/>
                    <w:bottom w:val="single" w:color="000000" w:sz="4" w:space="0"/>
                  </w:tcBorders>
                </w:tcPr>
                <w:p w:rsidR="009A43D9" w:rsidRDefault="00D40D51" w14:paraId="05C4DD23" w14:textId="77777777">
                  <w:pPr>
                    <w:widowControl w:val="0"/>
                    <w:rPr>
                      <w:rFonts w:ascii="Calibri" w:hAnsi="Calibri"/>
                      <w:sz w:val="18"/>
                      <w:szCs w:val="18"/>
                    </w:rPr>
                  </w:pPr>
                  <w:r>
                    <w:rPr>
                      <w:rFonts w:ascii="Calibri" w:hAnsi="Calibri"/>
                      <w:sz w:val="18"/>
                      <w:szCs w:val="18"/>
                    </w:rPr>
                    <w:t>Late check</w:t>
                  </w:r>
                </w:p>
                <w:p w:rsidR="009A43D9" w:rsidRDefault="00D40D51" w14:paraId="7C681583" w14:textId="77777777">
                  <w:pPr>
                    <w:widowControl w:val="0"/>
                    <w:rPr>
                      <w:rFonts w:ascii="Calibri" w:hAnsi="Calibri"/>
                      <w:sz w:val="18"/>
                      <w:szCs w:val="18"/>
                    </w:rPr>
                  </w:pPr>
                  <w:r>
                    <w:rPr>
                      <w:rFonts w:ascii="Calibri" w:hAnsi="Calibri"/>
                      <w:sz w:val="18"/>
                      <w:szCs w:val="18"/>
                    </w:rPr>
                    <w:t>indicator</w:t>
                  </w:r>
                </w:p>
              </w:tc>
              <w:tc>
                <w:tcPr>
                  <w:tcW w:w="2027" w:type="dxa"/>
                  <w:tcBorders>
                    <w:left w:val="single" w:color="000000" w:sz="4" w:space="0"/>
                    <w:bottom w:val="single" w:color="000000" w:sz="4" w:space="0"/>
                  </w:tcBorders>
                </w:tcPr>
                <w:p w:rsidR="009A43D9" w:rsidRDefault="00D40D51" w14:paraId="3E5E3173" w14:textId="77777777">
                  <w:pPr>
                    <w:widowControl w:val="0"/>
                    <w:rPr>
                      <w:rFonts w:ascii="Calibri" w:hAnsi="Calibri"/>
                      <w:sz w:val="18"/>
                      <w:szCs w:val="18"/>
                    </w:rPr>
                  </w:pPr>
                  <w:r>
                    <w:rPr>
                      <w:rFonts w:ascii="Calibri" w:hAnsi="Calibri"/>
                      <w:sz w:val="18"/>
                      <w:szCs w:val="18"/>
                    </w:rPr>
                    <w:t>Expected Values:</w:t>
                  </w:r>
                </w:p>
                <w:p w:rsidR="009A43D9" w:rsidRDefault="00D40D51" w14:paraId="15C76B9B" w14:textId="77777777">
                  <w:pPr>
                    <w:widowControl w:val="0"/>
                    <w:rPr>
                      <w:rFonts w:ascii="Calibri" w:hAnsi="Calibri"/>
                      <w:sz w:val="18"/>
                      <w:szCs w:val="18"/>
                    </w:rPr>
                  </w:pPr>
                  <w:r>
                    <w:rPr>
                      <w:rFonts w:ascii="Calibri" w:hAnsi="Calibri"/>
                      <w:sz w:val="18"/>
                      <w:szCs w:val="18"/>
                    </w:rPr>
                    <w:t>Y – PDC</w:t>
                  </w:r>
                </w:p>
                <w:p w:rsidR="009A43D9" w:rsidRDefault="00D40D51" w14:paraId="6C6CE351" w14:textId="77777777">
                  <w:pPr>
                    <w:widowControl w:val="0"/>
                    <w:rPr>
                      <w:rFonts w:ascii="Calibri" w:hAnsi="Calibri"/>
                      <w:sz w:val="18"/>
                      <w:szCs w:val="18"/>
                    </w:rPr>
                  </w:pPr>
                  <w:r>
                    <w:rPr>
                      <w:rFonts w:ascii="Calibri" w:hAnsi="Calibri"/>
                      <w:sz w:val="18"/>
                      <w:szCs w:val="18"/>
                    </w:rPr>
                    <w:t>N – Dated</w:t>
                  </w:r>
                </w:p>
                <w:p w:rsidR="009A43D9" w:rsidRDefault="00D40D51" w14:paraId="051FFF78" w14:textId="77777777">
                  <w:pPr>
                    <w:widowControl w:val="0"/>
                    <w:rPr>
                      <w:rFonts w:ascii="Calibri" w:hAnsi="Calibri"/>
                      <w:sz w:val="18"/>
                      <w:szCs w:val="18"/>
                    </w:rPr>
                  </w:pPr>
                  <w:r>
                    <w:rPr>
                      <w:rFonts w:ascii="Calibri" w:hAnsi="Calibri"/>
                      <w:sz w:val="18"/>
                      <w:szCs w:val="18"/>
                    </w:rPr>
                    <w:t>Check</w:t>
                  </w:r>
                </w:p>
              </w:tc>
              <w:tc>
                <w:tcPr>
                  <w:tcW w:w="1533" w:type="dxa"/>
                  <w:tcBorders>
                    <w:left w:val="single" w:color="000000" w:sz="4" w:space="0"/>
                    <w:bottom w:val="single" w:color="000000" w:sz="4" w:space="0"/>
                    <w:right w:val="single" w:color="000000" w:sz="4" w:space="0"/>
                  </w:tcBorders>
                </w:tcPr>
                <w:p w:rsidR="009A43D9" w:rsidRDefault="00D40D51" w14:paraId="350C21BE" w14:textId="77777777">
                  <w:pPr>
                    <w:pStyle w:val="TableContents"/>
                    <w:widowControl w:val="0"/>
                    <w:rPr>
                      <w:rFonts w:ascii="Calibri" w:hAnsi="Calibri"/>
                      <w:sz w:val="18"/>
                      <w:szCs w:val="18"/>
                    </w:rPr>
                  </w:pPr>
                  <w:r>
                    <w:rPr>
                      <w:rFonts w:ascii="Calibri" w:hAnsi="Calibri"/>
                      <w:sz w:val="18"/>
                      <w:szCs w:val="18"/>
                    </w:rPr>
                    <w:t>N</w:t>
                  </w:r>
                </w:p>
              </w:tc>
            </w:tr>
            <w:tr w:rsidR="009A43D9" w14:paraId="58BD98F8" w14:textId="77777777">
              <w:tc>
                <w:tcPr>
                  <w:tcW w:w="1440" w:type="dxa"/>
                  <w:tcBorders>
                    <w:left w:val="single" w:color="000000" w:sz="4" w:space="0"/>
                    <w:bottom w:val="single" w:color="000000" w:sz="4" w:space="0"/>
                  </w:tcBorders>
                </w:tcPr>
                <w:p w:rsidR="009A43D9" w:rsidRDefault="00D40D51" w14:paraId="21DE206F" w14:textId="77777777">
                  <w:pPr>
                    <w:widowControl w:val="0"/>
                    <w:rPr>
                      <w:rFonts w:ascii="Calibri" w:hAnsi="Calibri"/>
                      <w:sz w:val="18"/>
                      <w:szCs w:val="18"/>
                    </w:rPr>
                  </w:pPr>
                  <w:r>
                    <w:rPr>
                      <w:rFonts w:ascii="Calibri" w:hAnsi="Calibri"/>
                      <w:sz w:val="18"/>
                      <w:szCs w:val="18"/>
                    </w:rPr>
                    <w:t>Transaction</w:t>
                  </w:r>
                </w:p>
                <w:p w:rsidR="009A43D9" w:rsidRDefault="00D40D51" w14:paraId="67D63D4F" w14:textId="77777777">
                  <w:pPr>
                    <w:widowControl w:val="0"/>
                    <w:rPr>
                      <w:rFonts w:ascii="Calibri" w:hAnsi="Calibri"/>
                      <w:sz w:val="18"/>
                      <w:szCs w:val="18"/>
                    </w:rPr>
                  </w:pPr>
                  <w:r>
                    <w:rPr>
                      <w:rFonts w:ascii="Calibri" w:hAnsi="Calibri"/>
                      <w:sz w:val="18"/>
                      <w:szCs w:val="18"/>
                    </w:rPr>
                    <w:t>Source</w:t>
                  </w:r>
                </w:p>
              </w:tc>
              <w:tc>
                <w:tcPr>
                  <w:tcW w:w="2027" w:type="dxa"/>
                  <w:tcBorders>
                    <w:left w:val="single" w:color="000000" w:sz="4" w:space="0"/>
                    <w:bottom w:val="single" w:color="000000" w:sz="4" w:space="0"/>
                  </w:tcBorders>
                </w:tcPr>
                <w:p w:rsidR="009A43D9" w:rsidRDefault="00D40D51" w14:paraId="0B0468A8" w14:textId="77777777">
                  <w:pPr>
                    <w:widowControl w:val="0"/>
                    <w:rPr>
                      <w:rFonts w:ascii="Calibri" w:hAnsi="Calibri"/>
                      <w:sz w:val="18"/>
                      <w:szCs w:val="18"/>
                    </w:rPr>
                  </w:pPr>
                  <w:r>
                    <w:rPr>
                      <w:rFonts w:ascii="Calibri" w:hAnsi="Calibri"/>
                      <w:sz w:val="18"/>
                      <w:szCs w:val="18"/>
                    </w:rPr>
                    <w:t>Expected Values:</w:t>
                  </w:r>
                </w:p>
                <w:p w:rsidR="009A43D9" w:rsidRDefault="00D40D51" w14:paraId="4ED1F22B" w14:textId="77777777">
                  <w:pPr>
                    <w:widowControl w:val="0"/>
                    <w:rPr>
                      <w:rFonts w:ascii="Calibri" w:hAnsi="Calibri"/>
                      <w:sz w:val="18"/>
                      <w:szCs w:val="18"/>
                    </w:rPr>
                  </w:pPr>
                  <w:r>
                    <w:rPr>
                      <w:rFonts w:ascii="Calibri" w:hAnsi="Calibri"/>
                      <w:sz w:val="18"/>
                      <w:szCs w:val="18"/>
                    </w:rPr>
                    <w:t>1 - Cash</w:t>
                  </w:r>
                </w:p>
                <w:p w:rsidR="009A43D9" w:rsidRDefault="00D40D51" w14:paraId="3AA4926D" w14:textId="77777777">
                  <w:pPr>
                    <w:widowControl w:val="0"/>
                    <w:rPr>
                      <w:rFonts w:ascii="Calibri" w:hAnsi="Calibri"/>
                      <w:sz w:val="18"/>
                      <w:szCs w:val="18"/>
                    </w:rPr>
                  </w:pPr>
                  <w:r>
                    <w:rPr>
                      <w:rFonts w:ascii="Calibri" w:hAnsi="Calibri"/>
                      <w:sz w:val="18"/>
                      <w:szCs w:val="18"/>
                    </w:rPr>
                    <w:t>2 - Check</w:t>
                  </w:r>
                </w:p>
              </w:tc>
              <w:tc>
                <w:tcPr>
                  <w:tcW w:w="1533" w:type="dxa"/>
                  <w:tcBorders>
                    <w:left w:val="single" w:color="000000" w:sz="4" w:space="0"/>
                    <w:bottom w:val="single" w:color="000000" w:sz="4" w:space="0"/>
                    <w:right w:val="single" w:color="000000" w:sz="4" w:space="0"/>
                  </w:tcBorders>
                </w:tcPr>
                <w:p w:rsidR="009A43D9" w:rsidRDefault="00D40D51" w14:paraId="7144751B" w14:textId="77777777">
                  <w:pPr>
                    <w:pStyle w:val="TableContents"/>
                    <w:widowControl w:val="0"/>
                    <w:rPr>
                      <w:rFonts w:ascii="Calibri" w:hAnsi="Calibri"/>
                      <w:sz w:val="18"/>
                      <w:szCs w:val="18"/>
                    </w:rPr>
                  </w:pPr>
                  <w:r>
                    <w:rPr>
                      <w:rFonts w:ascii="Calibri" w:hAnsi="Calibri"/>
                      <w:sz w:val="18"/>
                      <w:szCs w:val="18"/>
                    </w:rPr>
                    <w:t>2</w:t>
                  </w:r>
                </w:p>
              </w:tc>
            </w:tr>
            <w:tr w:rsidR="009A43D9" w14:paraId="6BB5DDC7" w14:textId="77777777">
              <w:tc>
                <w:tcPr>
                  <w:tcW w:w="1440" w:type="dxa"/>
                  <w:tcBorders>
                    <w:left w:val="single" w:color="000000" w:sz="4" w:space="0"/>
                    <w:bottom w:val="single" w:color="000000" w:sz="4" w:space="0"/>
                  </w:tcBorders>
                </w:tcPr>
                <w:p w:rsidR="009A43D9" w:rsidRDefault="00D40D51" w14:paraId="09CE021E" w14:textId="77777777">
                  <w:pPr>
                    <w:widowControl w:val="0"/>
                    <w:rPr>
                      <w:rFonts w:ascii="Calibri" w:hAnsi="Calibri"/>
                      <w:sz w:val="18"/>
                      <w:szCs w:val="18"/>
                    </w:rPr>
                  </w:pPr>
                  <w:r>
                    <w:rPr>
                      <w:rFonts w:ascii="Calibri" w:hAnsi="Calibri"/>
                      <w:sz w:val="18"/>
                      <w:szCs w:val="18"/>
                    </w:rPr>
                    <w:t>Bank Code</w:t>
                  </w:r>
                </w:p>
              </w:tc>
              <w:tc>
                <w:tcPr>
                  <w:tcW w:w="2027" w:type="dxa"/>
                  <w:tcBorders>
                    <w:left w:val="single" w:color="000000" w:sz="4" w:space="0"/>
                    <w:bottom w:val="single" w:color="000000" w:sz="4" w:space="0"/>
                  </w:tcBorders>
                </w:tcPr>
                <w:p w:rsidR="009A43D9" w:rsidRDefault="009A43D9" w14:paraId="300079F4"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2D4DEA80" w14:textId="77777777">
                  <w:pPr>
                    <w:widowControl w:val="0"/>
                    <w:rPr>
                      <w:rFonts w:ascii="Calibri" w:hAnsi="Calibri"/>
                      <w:sz w:val="18"/>
                      <w:szCs w:val="18"/>
                    </w:rPr>
                  </w:pPr>
                  <w:r>
                    <w:rPr>
                      <w:rFonts w:ascii="Calibri" w:hAnsi="Calibri"/>
                      <w:sz w:val="18"/>
                      <w:szCs w:val="18"/>
                    </w:rPr>
                    <w:t>UCP</w:t>
                  </w:r>
                </w:p>
              </w:tc>
            </w:tr>
            <w:tr w:rsidR="009A43D9" w14:paraId="2EBF7501" w14:textId="77777777">
              <w:tc>
                <w:tcPr>
                  <w:tcW w:w="1440" w:type="dxa"/>
                  <w:tcBorders>
                    <w:left w:val="single" w:color="000000" w:sz="4" w:space="0"/>
                    <w:bottom w:val="single" w:color="000000" w:sz="4" w:space="0"/>
                  </w:tcBorders>
                </w:tcPr>
                <w:p w:rsidR="009A43D9" w:rsidRDefault="00D40D51" w14:paraId="65625CC4" w14:textId="77777777">
                  <w:pPr>
                    <w:widowControl w:val="0"/>
                    <w:rPr>
                      <w:rFonts w:ascii="Calibri" w:hAnsi="Calibri"/>
                      <w:sz w:val="18"/>
                      <w:szCs w:val="18"/>
                    </w:rPr>
                  </w:pPr>
                  <w:r>
                    <w:rPr>
                      <w:rFonts w:ascii="Calibri" w:hAnsi="Calibri"/>
                      <w:sz w:val="18"/>
                      <w:szCs w:val="18"/>
                    </w:rPr>
                    <w:t>Check No.</w:t>
                  </w:r>
                </w:p>
              </w:tc>
              <w:tc>
                <w:tcPr>
                  <w:tcW w:w="2027" w:type="dxa"/>
                  <w:tcBorders>
                    <w:left w:val="single" w:color="000000" w:sz="4" w:space="0"/>
                    <w:bottom w:val="single" w:color="000000" w:sz="4" w:space="0"/>
                  </w:tcBorders>
                </w:tcPr>
                <w:p w:rsidR="009A43D9" w:rsidRDefault="00D40D51" w14:paraId="69ABA641"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FDAB6BA" w14:textId="77777777">
                  <w:pPr>
                    <w:widowControl w:val="0"/>
                    <w:rPr>
                      <w:rFonts w:ascii="Calibri" w:hAnsi="Calibri"/>
                      <w:sz w:val="18"/>
                      <w:szCs w:val="18"/>
                    </w:rPr>
                  </w:pPr>
                  <w:r>
                    <w:rPr>
                      <w:rFonts w:ascii="Calibri" w:hAnsi="Calibri"/>
                      <w:sz w:val="18"/>
                      <w:szCs w:val="18"/>
                    </w:rPr>
                    <w:t>07246741</w:t>
                  </w:r>
                </w:p>
              </w:tc>
            </w:tr>
            <w:tr w:rsidR="009A43D9" w14:paraId="00C0CB59" w14:textId="77777777">
              <w:tc>
                <w:tcPr>
                  <w:tcW w:w="1440" w:type="dxa"/>
                  <w:tcBorders>
                    <w:left w:val="single" w:color="000000" w:sz="4" w:space="0"/>
                    <w:bottom w:val="single" w:color="000000" w:sz="4" w:space="0"/>
                  </w:tcBorders>
                </w:tcPr>
                <w:p w:rsidR="009A43D9" w:rsidRDefault="00D40D51" w14:paraId="5AE6BA1A" w14:textId="77777777">
                  <w:pPr>
                    <w:widowControl w:val="0"/>
                    <w:rPr>
                      <w:rFonts w:ascii="Calibri" w:hAnsi="Calibri"/>
                      <w:sz w:val="18"/>
                      <w:szCs w:val="18"/>
                    </w:rPr>
                  </w:pPr>
                  <w:r>
                    <w:rPr>
                      <w:rFonts w:ascii="Calibri" w:hAnsi="Calibri"/>
                      <w:sz w:val="18"/>
                      <w:szCs w:val="18"/>
                    </w:rPr>
                    <w:t>Risk Code</w:t>
                  </w:r>
                </w:p>
              </w:tc>
              <w:tc>
                <w:tcPr>
                  <w:tcW w:w="2027" w:type="dxa"/>
                  <w:tcBorders>
                    <w:left w:val="single" w:color="000000" w:sz="4" w:space="0"/>
                    <w:bottom w:val="single" w:color="000000" w:sz="4" w:space="0"/>
                  </w:tcBorders>
                </w:tcPr>
                <w:p w:rsidR="009A43D9" w:rsidRDefault="00D40D51" w14:paraId="3E1000E5"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9A43D9" w14:paraId="299D8616" w14:textId="77777777">
                  <w:pPr>
                    <w:widowControl w:val="0"/>
                    <w:rPr>
                      <w:rFonts w:ascii="Calibri" w:hAnsi="Calibri"/>
                      <w:sz w:val="18"/>
                      <w:szCs w:val="18"/>
                    </w:rPr>
                  </w:pPr>
                </w:p>
              </w:tc>
            </w:tr>
            <w:tr w:rsidR="009A43D9" w14:paraId="17DAEFCA" w14:textId="77777777">
              <w:tc>
                <w:tcPr>
                  <w:tcW w:w="1440" w:type="dxa"/>
                  <w:tcBorders>
                    <w:left w:val="single" w:color="000000" w:sz="4" w:space="0"/>
                    <w:bottom w:val="single" w:color="000000" w:sz="4" w:space="0"/>
                  </w:tcBorders>
                </w:tcPr>
                <w:p w:rsidR="009A43D9" w:rsidRDefault="00D40D51" w14:paraId="740C7306" w14:textId="77777777">
                  <w:pPr>
                    <w:widowControl w:val="0"/>
                    <w:rPr>
                      <w:rFonts w:ascii="Calibri" w:hAnsi="Calibri"/>
                      <w:sz w:val="18"/>
                      <w:szCs w:val="18"/>
                    </w:rPr>
                  </w:pPr>
                  <w:r>
                    <w:rPr>
                      <w:rFonts w:ascii="Calibri" w:hAnsi="Calibri"/>
                      <w:sz w:val="18"/>
                      <w:szCs w:val="18"/>
                    </w:rPr>
                    <w:t>Policy No.</w:t>
                  </w:r>
                </w:p>
              </w:tc>
              <w:tc>
                <w:tcPr>
                  <w:tcW w:w="2027" w:type="dxa"/>
                  <w:tcBorders>
                    <w:left w:val="single" w:color="000000" w:sz="4" w:space="0"/>
                    <w:bottom w:val="single" w:color="000000" w:sz="4" w:space="0"/>
                  </w:tcBorders>
                </w:tcPr>
                <w:p w:rsidR="009A43D9" w:rsidRDefault="009A43D9" w14:paraId="491D2769"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750E7B34" w14:textId="77777777">
                  <w:pPr>
                    <w:widowControl w:val="0"/>
                    <w:rPr>
                      <w:rFonts w:ascii="Calibri" w:hAnsi="Calibri"/>
                      <w:sz w:val="18"/>
                      <w:szCs w:val="18"/>
                    </w:rPr>
                  </w:pPr>
                  <w:r>
                    <w:rPr>
                      <w:rFonts w:ascii="Calibri" w:hAnsi="Calibri"/>
                      <w:sz w:val="18"/>
                      <w:szCs w:val="18"/>
                    </w:rPr>
                    <w:t>ABC-123-11-</w:t>
                  </w:r>
                </w:p>
                <w:p w:rsidR="009A43D9" w:rsidRDefault="00D40D51" w14:paraId="1F6B791B" w14:textId="77777777">
                  <w:pPr>
                    <w:widowControl w:val="0"/>
                    <w:rPr>
                      <w:rFonts w:ascii="Calibri" w:hAnsi="Calibri"/>
                      <w:sz w:val="18"/>
                      <w:szCs w:val="18"/>
                    </w:rPr>
                  </w:pPr>
                  <w:r>
                    <w:rPr>
                      <w:rFonts w:ascii="Calibri" w:hAnsi="Calibri"/>
                      <w:sz w:val="18"/>
                      <w:szCs w:val="18"/>
                    </w:rPr>
                    <w:t>22-333</w:t>
                  </w:r>
                </w:p>
              </w:tc>
            </w:tr>
            <w:tr w:rsidR="009A43D9" w14:paraId="26CE579E" w14:textId="77777777">
              <w:tc>
                <w:tcPr>
                  <w:tcW w:w="1440" w:type="dxa"/>
                  <w:tcBorders>
                    <w:left w:val="single" w:color="000000" w:sz="4" w:space="0"/>
                    <w:bottom w:val="single" w:color="000000" w:sz="4" w:space="0"/>
                  </w:tcBorders>
                </w:tcPr>
                <w:p w:rsidR="009A43D9" w:rsidRDefault="00D40D51" w14:paraId="2B40DC8E" w14:textId="77777777">
                  <w:pPr>
                    <w:widowControl w:val="0"/>
                    <w:rPr>
                      <w:rFonts w:ascii="Calibri" w:hAnsi="Calibri"/>
                      <w:sz w:val="18"/>
                      <w:szCs w:val="18"/>
                    </w:rPr>
                  </w:pPr>
                  <w:r>
                    <w:rPr>
                      <w:rFonts w:ascii="Calibri" w:hAnsi="Calibri"/>
                      <w:sz w:val="18"/>
                      <w:szCs w:val="18"/>
                    </w:rPr>
                    <w:t>Invoice No.</w:t>
                  </w:r>
                </w:p>
              </w:tc>
              <w:tc>
                <w:tcPr>
                  <w:tcW w:w="2027" w:type="dxa"/>
                  <w:tcBorders>
                    <w:left w:val="single" w:color="000000" w:sz="4" w:space="0"/>
                    <w:bottom w:val="single" w:color="000000" w:sz="4" w:space="0"/>
                  </w:tcBorders>
                </w:tcPr>
                <w:p w:rsidR="009A43D9" w:rsidRDefault="009A43D9" w14:paraId="6F5CD9ED"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6CCE6B05" w14:textId="77777777">
                  <w:pPr>
                    <w:widowControl w:val="0"/>
                    <w:rPr>
                      <w:rFonts w:ascii="Calibri" w:hAnsi="Calibri"/>
                      <w:sz w:val="18"/>
                      <w:szCs w:val="18"/>
                    </w:rPr>
                  </w:pPr>
                  <w:r>
                    <w:rPr>
                      <w:rFonts w:ascii="Calibri" w:hAnsi="Calibri"/>
                      <w:sz w:val="18"/>
                      <w:szCs w:val="18"/>
                    </w:rPr>
                    <w:t>150534452</w:t>
                  </w:r>
                </w:p>
              </w:tc>
            </w:tr>
            <w:tr w:rsidR="009A43D9" w14:paraId="5CBBEE31" w14:textId="77777777">
              <w:tc>
                <w:tcPr>
                  <w:tcW w:w="1440" w:type="dxa"/>
                  <w:tcBorders>
                    <w:left w:val="single" w:color="000000" w:sz="4" w:space="0"/>
                    <w:bottom w:val="single" w:color="000000" w:sz="4" w:space="0"/>
                  </w:tcBorders>
                </w:tcPr>
                <w:p w:rsidR="009A43D9" w:rsidRDefault="00D40D51" w14:paraId="47062A94" w14:textId="77777777">
                  <w:pPr>
                    <w:widowControl w:val="0"/>
                    <w:rPr>
                      <w:rFonts w:ascii="Calibri" w:hAnsi="Calibri"/>
                      <w:sz w:val="18"/>
                      <w:szCs w:val="18"/>
                    </w:rPr>
                  </w:pPr>
                  <w:r>
                    <w:rPr>
                      <w:rFonts w:ascii="Calibri" w:hAnsi="Calibri"/>
                      <w:sz w:val="18"/>
                      <w:szCs w:val="18"/>
                    </w:rPr>
                    <w:t>Phone No.</w:t>
                  </w:r>
                </w:p>
              </w:tc>
              <w:tc>
                <w:tcPr>
                  <w:tcW w:w="2027" w:type="dxa"/>
                  <w:tcBorders>
                    <w:left w:val="single" w:color="000000" w:sz="4" w:space="0"/>
                    <w:bottom w:val="single" w:color="000000" w:sz="4" w:space="0"/>
                  </w:tcBorders>
                </w:tcPr>
                <w:p w:rsidR="009A43D9" w:rsidRDefault="009A43D9" w14:paraId="4EF7FBD7"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4379F903" w14:textId="77777777">
                  <w:pPr>
                    <w:widowControl w:val="0"/>
                    <w:rPr>
                      <w:rFonts w:ascii="Calibri" w:hAnsi="Calibri"/>
                      <w:sz w:val="18"/>
                      <w:szCs w:val="18"/>
                    </w:rPr>
                  </w:pPr>
                  <w:r>
                    <w:rPr>
                      <w:rFonts w:ascii="Calibri" w:hAnsi="Calibri"/>
                      <w:sz w:val="18"/>
                      <w:szCs w:val="18"/>
                    </w:rPr>
                    <w:t>77214414</w:t>
                  </w:r>
                </w:p>
              </w:tc>
            </w:tr>
            <w:tr w:rsidR="009A43D9" w14:paraId="390D4923" w14:textId="77777777">
              <w:tc>
                <w:tcPr>
                  <w:tcW w:w="1440" w:type="dxa"/>
                  <w:tcBorders>
                    <w:left w:val="single" w:color="000000" w:sz="4" w:space="0"/>
                    <w:bottom w:val="single" w:color="000000" w:sz="4" w:space="0"/>
                  </w:tcBorders>
                </w:tcPr>
                <w:p w:rsidR="009A43D9" w:rsidRDefault="00D40D51" w14:paraId="7C5448B8" w14:textId="77777777">
                  <w:pPr>
                    <w:widowControl w:val="0"/>
                    <w:rPr>
                      <w:rFonts w:ascii="Calibri" w:hAnsi="Calibri"/>
                      <w:sz w:val="18"/>
                      <w:szCs w:val="18"/>
                    </w:rPr>
                  </w:pPr>
                  <w:r>
                    <w:rPr>
                      <w:rFonts w:ascii="Calibri" w:hAnsi="Calibri"/>
                      <w:sz w:val="18"/>
                      <w:szCs w:val="18"/>
                    </w:rPr>
                    <w:t>Branch Code</w:t>
                  </w:r>
                </w:p>
              </w:tc>
              <w:tc>
                <w:tcPr>
                  <w:tcW w:w="2027" w:type="dxa"/>
                  <w:tcBorders>
                    <w:left w:val="single" w:color="000000" w:sz="4" w:space="0"/>
                    <w:bottom w:val="single" w:color="000000" w:sz="4" w:space="0"/>
                  </w:tcBorders>
                </w:tcPr>
                <w:p w:rsidR="009A43D9" w:rsidRDefault="00D40D51" w14:paraId="0651C294"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1013333" w14:textId="77777777">
                  <w:pPr>
                    <w:widowControl w:val="0"/>
                    <w:rPr>
                      <w:rFonts w:ascii="Calibri" w:hAnsi="Calibri"/>
                      <w:sz w:val="18"/>
                      <w:szCs w:val="18"/>
                    </w:rPr>
                  </w:pPr>
                  <w:r>
                    <w:rPr>
                      <w:rFonts w:ascii="Calibri" w:hAnsi="Calibri"/>
                      <w:sz w:val="18"/>
                      <w:szCs w:val="18"/>
                    </w:rPr>
                    <w:t>00397</w:t>
                  </w:r>
                </w:p>
              </w:tc>
            </w:tr>
            <w:tr w:rsidR="009A43D9" w14:paraId="2EC2E95A" w14:textId="77777777">
              <w:tc>
                <w:tcPr>
                  <w:tcW w:w="1440" w:type="dxa"/>
                  <w:tcBorders>
                    <w:left w:val="single" w:color="000000" w:sz="4" w:space="0"/>
                    <w:bottom w:val="single" w:color="000000" w:sz="4" w:space="0"/>
                  </w:tcBorders>
                </w:tcPr>
                <w:p w:rsidR="009A43D9" w:rsidRDefault="00D40D51" w14:paraId="138CE05C" w14:textId="77777777">
                  <w:pPr>
                    <w:widowControl w:val="0"/>
                    <w:rPr>
                      <w:rFonts w:ascii="Calibri" w:hAnsi="Calibri"/>
                      <w:sz w:val="18"/>
                      <w:szCs w:val="18"/>
                    </w:rPr>
                  </w:pPr>
                  <w:r>
                    <w:rPr>
                      <w:rFonts w:ascii="Calibri" w:hAnsi="Calibri"/>
                      <w:sz w:val="18"/>
                      <w:szCs w:val="18"/>
                    </w:rPr>
                    <w:t>Transaction</w:t>
                  </w:r>
                </w:p>
                <w:p w:rsidR="009A43D9" w:rsidRDefault="00D40D51" w14:paraId="5F3F821A" w14:textId="77777777">
                  <w:pPr>
                    <w:widowControl w:val="0"/>
                    <w:rPr>
                      <w:rFonts w:ascii="Calibri" w:hAnsi="Calibri"/>
                      <w:sz w:val="18"/>
                      <w:szCs w:val="18"/>
                    </w:rPr>
                  </w:pPr>
                  <w:r>
                    <w:rPr>
                      <w:rFonts w:ascii="Calibri" w:hAnsi="Calibri"/>
                      <w:sz w:val="18"/>
                      <w:szCs w:val="18"/>
                    </w:rPr>
                    <w:t>Date</w:t>
                  </w:r>
                </w:p>
              </w:tc>
              <w:tc>
                <w:tcPr>
                  <w:tcW w:w="2027" w:type="dxa"/>
                  <w:tcBorders>
                    <w:left w:val="single" w:color="000000" w:sz="4" w:space="0"/>
                    <w:bottom w:val="single" w:color="000000" w:sz="4" w:space="0"/>
                  </w:tcBorders>
                </w:tcPr>
                <w:p w:rsidR="009A43D9" w:rsidRDefault="00D40D51" w14:paraId="744191BA" w14:textId="77777777">
                  <w:pPr>
                    <w:widowControl w:val="0"/>
                  </w:pPr>
                  <w:r>
                    <w:rPr>
                      <w:rFonts w:ascii="Calibri" w:hAnsi="Calibri"/>
                      <w:sz w:val="18"/>
                      <w:szCs w:val="18"/>
                    </w:rPr>
                    <w:t xml:space="preserve">Format: </w:t>
                  </w:r>
                  <w:r>
                    <w:rPr>
                      <w:rFonts w:ascii="Calibri" w:hAnsi="Calibri"/>
                      <w:color w:val="000000"/>
                      <w:sz w:val="18"/>
                      <w:szCs w:val="18"/>
                    </w:rPr>
                    <w:t>MM/DD/YYYY</w:t>
                  </w:r>
                </w:p>
              </w:tc>
              <w:tc>
                <w:tcPr>
                  <w:tcW w:w="1533" w:type="dxa"/>
                  <w:tcBorders>
                    <w:left w:val="single" w:color="000000" w:sz="4" w:space="0"/>
                    <w:bottom w:val="single" w:color="000000" w:sz="4" w:space="0"/>
                    <w:right w:val="single" w:color="000000" w:sz="4" w:space="0"/>
                  </w:tcBorders>
                </w:tcPr>
                <w:p w:rsidR="009A43D9" w:rsidRDefault="00D40D51" w14:paraId="36462FE0" w14:textId="77777777">
                  <w:pPr>
                    <w:widowControl w:val="0"/>
                    <w:rPr>
                      <w:rFonts w:ascii="Calibri" w:hAnsi="Calibri"/>
                      <w:sz w:val="18"/>
                      <w:szCs w:val="18"/>
                    </w:rPr>
                  </w:pPr>
                  <w:r>
                    <w:rPr>
                      <w:rFonts w:ascii="Calibri" w:hAnsi="Calibri"/>
                      <w:sz w:val="18"/>
                      <w:szCs w:val="18"/>
                    </w:rPr>
                    <w:t>06/18/2015</w:t>
                  </w:r>
                </w:p>
              </w:tc>
            </w:tr>
            <w:tr w:rsidR="009A43D9" w14:paraId="7FF5BFE6" w14:textId="77777777">
              <w:tc>
                <w:tcPr>
                  <w:tcW w:w="1440" w:type="dxa"/>
                  <w:tcBorders>
                    <w:left w:val="single" w:color="000000" w:sz="4" w:space="0"/>
                    <w:bottom w:val="single" w:color="000000" w:sz="4" w:space="0"/>
                  </w:tcBorders>
                </w:tcPr>
                <w:p w:rsidR="009A43D9" w:rsidRDefault="00D40D51" w14:paraId="079E858B" w14:textId="77777777">
                  <w:pPr>
                    <w:widowControl w:val="0"/>
                    <w:rPr>
                      <w:rFonts w:ascii="Calibri" w:hAnsi="Calibri"/>
                      <w:sz w:val="18"/>
                      <w:szCs w:val="18"/>
                    </w:rPr>
                  </w:pPr>
                  <w:r>
                    <w:rPr>
                      <w:rFonts w:ascii="Calibri" w:hAnsi="Calibri"/>
                      <w:sz w:val="18"/>
                      <w:szCs w:val="18"/>
                    </w:rPr>
                    <w:t>Transaction</w:t>
                  </w:r>
                </w:p>
                <w:p w:rsidR="009A43D9" w:rsidRDefault="00D40D51" w14:paraId="4A146726" w14:textId="77777777">
                  <w:pPr>
                    <w:widowControl w:val="0"/>
                    <w:rPr>
                      <w:rFonts w:ascii="Calibri" w:hAnsi="Calibri"/>
                      <w:sz w:val="18"/>
                      <w:szCs w:val="18"/>
                    </w:rPr>
                  </w:pPr>
                  <w:r>
                    <w:rPr>
                      <w:rFonts w:ascii="Calibri" w:hAnsi="Calibri"/>
                      <w:sz w:val="18"/>
                      <w:szCs w:val="18"/>
                    </w:rPr>
                    <w:t>Time</w:t>
                  </w:r>
                </w:p>
              </w:tc>
              <w:tc>
                <w:tcPr>
                  <w:tcW w:w="2027" w:type="dxa"/>
                  <w:tcBorders>
                    <w:left w:val="single" w:color="000000" w:sz="4" w:space="0"/>
                    <w:bottom w:val="single" w:color="000000" w:sz="4" w:space="0"/>
                  </w:tcBorders>
                </w:tcPr>
                <w:p w:rsidR="009A43D9" w:rsidRDefault="00D40D51" w14:paraId="432A222E" w14:textId="77777777">
                  <w:pPr>
                    <w:widowControl w:val="0"/>
                    <w:rPr>
                      <w:rFonts w:ascii="Calibri" w:hAnsi="Calibri"/>
                      <w:sz w:val="18"/>
                      <w:szCs w:val="18"/>
                    </w:rPr>
                  </w:pPr>
                  <w:r>
                    <w:rPr>
                      <w:rFonts w:ascii="Calibri" w:hAnsi="Calibri"/>
                      <w:sz w:val="18"/>
                      <w:szCs w:val="18"/>
                    </w:rPr>
                    <w:t>Format: hh:mm:ss</w:t>
                  </w:r>
                </w:p>
              </w:tc>
              <w:tc>
                <w:tcPr>
                  <w:tcW w:w="1533" w:type="dxa"/>
                  <w:tcBorders>
                    <w:left w:val="single" w:color="000000" w:sz="4" w:space="0"/>
                    <w:bottom w:val="single" w:color="000000" w:sz="4" w:space="0"/>
                    <w:right w:val="single" w:color="000000" w:sz="4" w:space="0"/>
                  </w:tcBorders>
                </w:tcPr>
                <w:p w:rsidR="009A43D9" w:rsidRDefault="00D40D51" w14:paraId="5C112B28" w14:textId="77777777">
                  <w:pPr>
                    <w:widowControl w:val="0"/>
                    <w:rPr>
                      <w:rFonts w:ascii="Calibri" w:hAnsi="Calibri"/>
                      <w:sz w:val="18"/>
                      <w:szCs w:val="18"/>
                    </w:rPr>
                  </w:pPr>
                  <w:r>
                    <w:rPr>
                      <w:rFonts w:ascii="Calibri" w:hAnsi="Calibri"/>
                      <w:sz w:val="18"/>
                      <w:szCs w:val="18"/>
                    </w:rPr>
                    <w:t>12:31:50</w:t>
                  </w:r>
                </w:p>
              </w:tc>
            </w:tr>
          </w:tbl>
          <w:p w:rsidR="009A43D9" w:rsidRDefault="009A43D9" w14:paraId="740C982E" w14:textId="77777777">
            <w:pPr>
              <w:widowControl w:val="0"/>
              <w:rPr>
                <w:rFonts w:eastAsia="Calibri" w:cs="Calibri"/>
                <w:color w:val="000000"/>
              </w:rPr>
            </w:pPr>
          </w:p>
          <w:p w:rsidR="009A43D9" w:rsidRDefault="00D40D51" w14:paraId="66EB8A7C"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CLPC</w:t>
            </w:r>
          </w:p>
          <w:p w:rsidR="009A43D9" w:rsidRDefault="00D40D51" w14:paraId="27F95CCA"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0CD74514" w14:textId="411B44F6">
            <w:pPr>
              <w:widowControl w:val="0"/>
              <w:rPr>
                <w:rFonts w:ascii="Calibri" w:hAnsi="Calibri" w:eastAsia="Calibri" w:cs="Calibri"/>
                <w:color w:val="000000"/>
              </w:rPr>
            </w:pPr>
            <w:r w:rsidRPr="11E56ED0" w:rsidR="00D40D51">
              <w:rPr>
                <w:rFonts w:ascii="Calibri" w:hAnsi="Calibri" w:eastAsia="Calibri" w:cs="Calibri"/>
                <w:color w:val="000000" w:themeColor="text1" w:themeTint="FF" w:themeShade="FF"/>
              </w:rPr>
              <w:t xml:space="preserve">file type: </w:t>
            </w:r>
            <w:r w:rsidRPr="11E56ED0" w:rsidR="30230DCB">
              <w:rPr>
                <w:rFonts w:ascii="Calibri" w:hAnsi="Calibri" w:eastAsia="Calibri" w:cs="Calibri"/>
                <w:color w:val="000000" w:themeColor="text1" w:themeTint="FF" w:themeShade="FF"/>
              </w:rPr>
              <w:t xml:space="preserve"> excel</w:t>
            </w:r>
          </w:p>
          <w:p w:rsidR="009A43D9" w:rsidRDefault="00D40D51" w14:paraId="061DC28A" w14:textId="77777777">
            <w:pPr>
              <w:widowControl w:val="0"/>
            </w:pPr>
            <w:r>
              <w:rPr>
                <w:rFonts w:ascii="Calibri" w:hAnsi="Calibri" w:eastAsia="Calibri" w:cs="Calibri"/>
                <w:color w:val="000000"/>
                <w:szCs w:val="20"/>
              </w:rPr>
              <w:t>Filename convention (</w:t>
            </w:r>
            <w:r>
              <w:rPr>
                <w:rFonts w:ascii="Calibri" w:hAnsi="Calibri"/>
                <w:szCs w:val="20"/>
              </w:rPr>
              <w:t>CLPC-MonDDYYYY</w:t>
            </w:r>
            <w:r>
              <w:rPr>
                <w:rFonts w:ascii="Calibri" w:hAnsi="Calibri" w:eastAsia="Calibri" w:cs="Calibri"/>
                <w:color w:val="000000"/>
                <w:szCs w:val="20"/>
              </w:rPr>
              <w:t xml:space="preserve">.xlsx):  </w:t>
            </w:r>
            <w:r>
              <w:rPr>
                <w:rFonts w:ascii="Calibri" w:hAnsi="Calibri" w:eastAsia="Calibri" w:cs="Calibri"/>
                <w:color w:val="000000"/>
                <w:szCs w:val="20"/>
              </w:rPr>
              <w:t>CLPC-Jun032025</w:t>
            </w:r>
            <w:r>
              <w:rPr>
                <w:rFonts w:ascii="Calibri" w:hAnsi="Calibri" w:eastAsia="Calibri" w:cs="Calibri"/>
                <w:color w:val="000000"/>
                <w:szCs w:val="20"/>
              </w:rPr>
              <w:t>.xlsx</w:t>
            </w:r>
          </w:p>
          <w:p w:rsidR="009A43D9" w:rsidRDefault="009A43D9" w14:paraId="15C78039" w14:textId="77777777">
            <w:pPr>
              <w:widowControl w:val="0"/>
              <w:rPr>
                <w:rFonts w:ascii="Calibri" w:hAnsi="Calibri" w:eastAsia="Calibri" w:cs="Calibri"/>
                <w:color w:val="000000"/>
                <w:szCs w:val="20"/>
              </w:rPr>
            </w:pPr>
          </w:p>
          <w:p w:rsidR="009A43D9" w:rsidRDefault="009A43D9" w14:paraId="527D639D" w14:textId="77777777">
            <w:pPr>
              <w:widowControl w:val="0"/>
              <w:rPr>
                <w:rFonts w:ascii="Calibri" w:hAnsi="Calibri" w:eastAsia="Calibri" w:cs="Calibri"/>
                <w:color w:val="000000"/>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45BBC784" w14:textId="77777777">
              <w:tc>
                <w:tcPr>
                  <w:tcW w:w="1440" w:type="dxa"/>
                  <w:tcBorders>
                    <w:top w:val="single" w:color="000000" w:sz="4" w:space="0"/>
                    <w:left w:val="single" w:color="000000" w:sz="4" w:space="0"/>
                    <w:bottom w:val="single" w:color="000000" w:sz="4" w:space="0"/>
                  </w:tcBorders>
                </w:tcPr>
                <w:p w:rsidR="009A43D9" w:rsidRDefault="00D40D51" w14:paraId="6FC8D023"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tcPr>
                <w:p w:rsidR="009A43D9" w:rsidRDefault="00D40D51" w14:paraId="0275947E" w14:textId="77777777">
                  <w:pPr>
                    <w:pStyle w:val="TableContents"/>
                    <w:widowControl w:val="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648ADC75" w14:textId="77777777">
                  <w:pPr>
                    <w:pStyle w:val="TableContents"/>
                    <w:widowControl w:val="0"/>
                    <w:rPr>
                      <w:rFonts w:ascii="Calibri" w:hAnsi="Calibri"/>
                      <w:b/>
                      <w:bCs/>
                      <w:szCs w:val="20"/>
                    </w:rPr>
                  </w:pPr>
                  <w:r>
                    <w:rPr>
                      <w:rFonts w:ascii="Calibri" w:hAnsi="Calibri"/>
                      <w:b/>
                      <w:bCs/>
                      <w:szCs w:val="20"/>
                    </w:rPr>
                    <w:t>Sample</w:t>
                  </w:r>
                </w:p>
              </w:tc>
            </w:tr>
            <w:tr w:rsidR="009A43D9" w14:paraId="7C4E8A7B" w14:textId="77777777">
              <w:tc>
                <w:tcPr>
                  <w:tcW w:w="1440" w:type="dxa"/>
                  <w:tcBorders>
                    <w:left w:val="single" w:color="000000" w:sz="4" w:space="0"/>
                    <w:bottom w:val="single" w:color="000000" w:sz="4" w:space="0"/>
                  </w:tcBorders>
                </w:tcPr>
                <w:p w:rsidR="009A43D9" w:rsidRDefault="00D40D51" w14:paraId="1500A910" w14:textId="77777777">
                  <w:pPr>
                    <w:pStyle w:val="TableContents"/>
                    <w:widowControl w:val="0"/>
                    <w:rPr>
                      <w:rFonts w:ascii="Calibri" w:hAnsi="Calibri"/>
                      <w:szCs w:val="20"/>
                    </w:rPr>
                  </w:pPr>
                  <w:r>
                    <w:rPr>
                      <w:rFonts w:ascii="Calibri" w:hAnsi="Calibri"/>
                      <w:szCs w:val="20"/>
                    </w:rPr>
                    <w:t>Count</w:t>
                  </w:r>
                </w:p>
              </w:tc>
              <w:tc>
                <w:tcPr>
                  <w:tcW w:w="2027" w:type="dxa"/>
                  <w:tcBorders>
                    <w:left w:val="single" w:color="000000" w:sz="4" w:space="0"/>
                    <w:bottom w:val="single" w:color="000000" w:sz="4" w:space="0"/>
                  </w:tcBorders>
                </w:tcPr>
                <w:p w:rsidR="009A43D9" w:rsidRDefault="00D40D51" w14:paraId="099BB653"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56B20A0C" w14:textId="77777777">
                  <w:pPr>
                    <w:widowControl w:val="0"/>
                    <w:rPr>
                      <w:rFonts w:ascii="Calibri" w:hAnsi="Calibri"/>
                      <w:szCs w:val="20"/>
                    </w:rPr>
                  </w:pPr>
                  <w:r>
                    <w:rPr>
                      <w:rFonts w:ascii="Calibri" w:hAnsi="Calibri"/>
                      <w:szCs w:val="20"/>
                    </w:rPr>
                    <w:t>1</w:t>
                  </w:r>
                </w:p>
              </w:tc>
            </w:tr>
            <w:tr w:rsidR="009A43D9" w14:paraId="54EA097C" w14:textId="77777777">
              <w:tc>
                <w:tcPr>
                  <w:tcW w:w="1440" w:type="dxa"/>
                  <w:tcBorders>
                    <w:left w:val="single" w:color="000000" w:sz="4" w:space="0"/>
                    <w:bottom w:val="single" w:color="000000" w:sz="4" w:space="0"/>
                  </w:tcBorders>
                </w:tcPr>
                <w:p w:rsidR="009A43D9" w:rsidRDefault="00D40D51" w14:paraId="0F1F4EA4" w14:textId="77777777">
                  <w:pPr>
                    <w:pStyle w:val="TableContents"/>
                    <w:widowControl w:val="0"/>
                    <w:rPr>
                      <w:rFonts w:ascii="Calibri" w:hAnsi="Calibri"/>
                      <w:szCs w:val="20"/>
                    </w:rPr>
                  </w:pPr>
                  <w:r>
                    <w:rPr>
                      <w:rFonts w:ascii="Calibri" w:hAnsi="Calibri"/>
                      <w:szCs w:val="20"/>
                    </w:rPr>
                    <w:t>Date Credit</w:t>
                  </w:r>
                </w:p>
              </w:tc>
              <w:tc>
                <w:tcPr>
                  <w:tcW w:w="2027" w:type="dxa"/>
                  <w:tcBorders>
                    <w:left w:val="single" w:color="000000" w:sz="4" w:space="0"/>
                    <w:bottom w:val="single" w:color="000000" w:sz="4" w:space="0"/>
                  </w:tcBorders>
                </w:tcPr>
                <w:p w:rsidR="009A43D9" w:rsidRDefault="00D40D51" w14:paraId="1CD10EEE"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7BDC33E2" w14:textId="77777777">
                  <w:pPr>
                    <w:widowControl w:val="0"/>
                    <w:rPr>
                      <w:rFonts w:ascii="Calibri" w:hAnsi="Calibri"/>
                      <w:szCs w:val="20"/>
                    </w:rPr>
                  </w:pPr>
                  <w:r>
                    <w:rPr>
                      <w:rFonts w:ascii="Calibri" w:hAnsi="Calibri"/>
                      <w:szCs w:val="20"/>
                    </w:rPr>
                    <w:t>01/01/2025</w:t>
                  </w:r>
                </w:p>
              </w:tc>
            </w:tr>
            <w:tr w:rsidR="009A43D9" w14:paraId="27CF3C69" w14:textId="77777777">
              <w:tc>
                <w:tcPr>
                  <w:tcW w:w="1440" w:type="dxa"/>
                  <w:tcBorders>
                    <w:left w:val="single" w:color="000000" w:sz="4" w:space="0"/>
                    <w:bottom w:val="single" w:color="000000" w:sz="4" w:space="0"/>
                  </w:tcBorders>
                </w:tcPr>
                <w:p w:rsidR="009A43D9" w:rsidRDefault="00D40D51" w14:paraId="2EE84546" w14:textId="77777777">
                  <w:pPr>
                    <w:pStyle w:val="TableContents"/>
                    <w:widowControl w:val="0"/>
                    <w:rPr>
                      <w:rFonts w:ascii="Calibri" w:hAnsi="Calibri"/>
                      <w:szCs w:val="20"/>
                    </w:rPr>
                  </w:pPr>
                  <w:r>
                    <w:rPr>
                      <w:rFonts w:ascii="Calibri" w:hAnsi="Calibri"/>
                      <w:szCs w:val="20"/>
                    </w:rPr>
                    <w:t>Amount</w:t>
                  </w:r>
                </w:p>
              </w:tc>
              <w:tc>
                <w:tcPr>
                  <w:tcW w:w="2027" w:type="dxa"/>
                  <w:tcBorders>
                    <w:left w:val="single" w:color="000000" w:sz="4" w:space="0"/>
                    <w:bottom w:val="single" w:color="000000" w:sz="4" w:space="0"/>
                  </w:tcBorders>
                </w:tcPr>
                <w:p w:rsidR="009A43D9" w:rsidRDefault="00D40D51" w14:paraId="07BF426F" w14:textId="77777777">
                  <w:pPr>
                    <w:widowControl w:val="0"/>
                    <w:rPr>
                      <w:rFonts w:ascii="Calibri" w:hAnsi="Calibri"/>
                      <w:szCs w:val="20"/>
                    </w:rPr>
                  </w:pPr>
                  <w:r>
                    <w:rPr>
                      <w:rFonts w:ascii="Calibri" w:hAnsi="Calibri"/>
                      <w:szCs w:val="20"/>
                    </w:rPr>
                    <w:t>2 decimal places</w:t>
                  </w:r>
                </w:p>
              </w:tc>
              <w:tc>
                <w:tcPr>
                  <w:tcW w:w="1533" w:type="dxa"/>
                  <w:tcBorders>
                    <w:left w:val="single" w:color="000000" w:sz="4" w:space="0"/>
                    <w:bottom w:val="single" w:color="000000" w:sz="4" w:space="0"/>
                    <w:right w:val="single" w:color="000000" w:sz="4" w:space="0"/>
                  </w:tcBorders>
                </w:tcPr>
                <w:p w:rsidR="009A43D9" w:rsidRDefault="00D40D51" w14:paraId="56127A92" w14:textId="77777777">
                  <w:pPr>
                    <w:pStyle w:val="TableContents"/>
                    <w:widowControl w:val="0"/>
                    <w:rPr>
                      <w:rFonts w:ascii="Calibri" w:hAnsi="Calibri"/>
                      <w:szCs w:val="20"/>
                    </w:rPr>
                  </w:pPr>
                  <w:r>
                    <w:rPr>
                      <w:rFonts w:ascii="Calibri" w:hAnsi="Calibri"/>
                      <w:szCs w:val="20"/>
                    </w:rPr>
                    <w:t>5000.00</w:t>
                  </w:r>
                </w:p>
              </w:tc>
            </w:tr>
            <w:tr w:rsidR="009A43D9" w14:paraId="13F754DF" w14:textId="77777777">
              <w:tc>
                <w:tcPr>
                  <w:tcW w:w="1440" w:type="dxa"/>
                  <w:tcBorders>
                    <w:left w:val="single" w:color="000000" w:sz="4" w:space="0"/>
                    <w:bottom w:val="single" w:color="000000" w:sz="4" w:space="0"/>
                  </w:tcBorders>
                </w:tcPr>
                <w:p w:rsidR="009A43D9" w:rsidRDefault="00D40D51" w14:paraId="29D673CC" w14:textId="77777777">
                  <w:pPr>
                    <w:pStyle w:val="TableContents"/>
                    <w:widowControl w:val="0"/>
                    <w:rPr>
                      <w:rFonts w:ascii="Calibri" w:hAnsi="Calibri"/>
                      <w:szCs w:val="20"/>
                    </w:rPr>
                  </w:pPr>
                  <w:r>
                    <w:rPr>
                      <w:rFonts w:ascii="Calibri" w:hAnsi="Calibri"/>
                      <w:szCs w:val="20"/>
                    </w:rPr>
                    <w:t>AR Number</w:t>
                  </w:r>
                </w:p>
              </w:tc>
              <w:tc>
                <w:tcPr>
                  <w:tcW w:w="2027" w:type="dxa"/>
                  <w:tcBorders>
                    <w:left w:val="single" w:color="000000" w:sz="4" w:space="0"/>
                    <w:bottom w:val="single" w:color="000000" w:sz="4" w:space="0"/>
                  </w:tcBorders>
                </w:tcPr>
                <w:p w:rsidR="009A43D9" w:rsidRDefault="009A43D9" w14:paraId="5101B52C"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9A43D9" w14:paraId="3C8EC45C" w14:textId="77777777">
                  <w:pPr>
                    <w:pStyle w:val="TableContents"/>
                    <w:widowControl w:val="0"/>
                    <w:rPr>
                      <w:rFonts w:ascii="Calibri" w:hAnsi="Calibri"/>
                      <w:szCs w:val="20"/>
                    </w:rPr>
                  </w:pPr>
                </w:p>
              </w:tc>
            </w:tr>
            <w:tr w:rsidR="009A43D9" w14:paraId="460EA9AE" w14:textId="77777777">
              <w:tc>
                <w:tcPr>
                  <w:tcW w:w="1440" w:type="dxa"/>
                  <w:tcBorders>
                    <w:left w:val="single" w:color="000000" w:sz="4" w:space="0"/>
                    <w:bottom w:val="single" w:color="000000" w:sz="4" w:space="0"/>
                  </w:tcBorders>
                </w:tcPr>
                <w:p w:rsidR="009A43D9" w:rsidRDefault="00D40D51" w14:paraId="0595CA78" w14:textId="77777777">
                  <w:pPr>
                    <w:pStyle w:val="TableContents"/>
                    <w:widowControl w:val="0"/>
                    <w:rPr>
                      <w:rFonts w:ascii="Calibri" w:hAnsi="Calibri"/>
                      <w:szCs w:val="20"/>
                    </w:rPr>
                  </w:pPr>
                  <w:r>
                    <w:rPr>
                      <w:rFonts w:ascii="Calibri" w:hAnsi="Calibri"/>
                      <w:szCs w:val="20"/>
                    </w:rPr>
                    <w:t>Invoice</w:t>
                  </w:r>
                </w:p>
              </w:tc>
              <w:tc>
                <w:tcPr>
                  <w:tcW w:w="2027" w:type="dxa"/>
                  <w:tcBorders>
                    <w:left w:val="single" w:color="000000" w:sz="4" w:space="0"/>
                    <w:bottom w:val="single" w:color="000000" w:sz="4" w:space="0"/>
                  </w:tcBorders>
                </w:tcPr>
                <w:p w:rsidR="009A43D9" w:rsidRDefault="009A43D9" w14:paraId="326DC100"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7E4D55A8" w14:textId="77777777">
                  <w:pPr>
                    <w:pStyle w:val="TableContents"/>
                    <w:widowControl w:val="0"/>
                    <w:rPr>
                      <w:rFonts w:ascii="Calibri" w:hAnsi="Calibri"/>
                      <w:szCs w:val="20"/>
                    </w:rPr>
                  </w:pPr>
                  <w:r>
                    <w:rPr>
                      <w:rFonts w:ascii="Calibri" w:hAnsi="Calibri"/>
                      <w:szCs w:val="20"/>
                    </w:rPr>
                    <w:t>2404746876</w:t>
                  </w:r>
                </w:p>
              </w:tc>
            </w:tr>
            <w:tr w:rsidR="009A43D9" w14:paraId="71CF0AE0" w14:textId="77777777">
              <w:tc>
                <w:tcPr>
                  <w:tcW w:w="1440" w:type="dxa"/>
                  <w:tcBorders>
                    <w:left w:val="single" w:color="000000" w:sz="4" w:space="0"/>
                    <w:bottom w:val="single" w:color="000000" w:sz="4" w:space="0"/>
                  </w:tcBorders>
                </w:tcPr>
                <w:p w:rsidR="009A43D9" w:rsidRDefault="00D40D51" w14:paraId="3A7730AD" w14:textId="77777777">
                  <w:pPr>
                    <w:pStyle w:val="TableContents"/>
                    <w:widowControl w:val="0"/>
                    <w:rPr>
                      <w:rFonts w:ascii="Calibri" w:hAnsi="Calibri"/>
                      <w:szCs w:val="20"/>
                    </w:rPr>
                  </w:pPr>
                  <w:r>
                    <w:rPr>
                      <w:rFonts w:ascii="Calibri" w:hAnsi="Calibri"/>
                      <w:szCs w:val="20"/>
                    </w:rPr>
                    <w:t>Assured</w:t>
                  </w:r>
                </w:p>
              </w:tc>
              <w:tc>
                <w:tcPr>
                  <w:tcW w:w="2027" w:type="dxa"/>
                  <w:tcBorders>
                    <w:left w:val="single" w:color="000000" w:sz="4" w:space="0"/>
                    <w:bottom w:val="single" w:color="000000" w:sz="4" w:space="0"/>
                  </w:tcBorders>
                </w:tcPr>
                <w:p w:rsidR="009A43D9" w:rsidRDefault="009A43D9" w14:paraId="0A821549"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3BE2F97" w14:textId="77777777">
                  <w:pPr>
                    <w:pStyle w:val="TableContents"/>
                    <w:widowControl w:val="0"/>
                    <w:rPr>
                      <w:rFonts w:ascii="Calibri" w:hAnsi="Calibri"/>
                      <w:szCs w:val="20"/>
                    </w:rPr>
                  </w:pPr>
                  <w:r>
                    <w:rPr>
                      <w:rFonts w:ascii="Calibri" w:hAnsi="Calibri"/>
                      <w:szCs w:val="20"/>
                    </w:rPr>
                    <w:t>JOHN LIM</w:t>
                  </w:r>
                </w:p>
              </w:tc>
            </w:tr>
            <w:tr w:rsidR="009A43D9" w14:paraId="131C32AE" w14:textId="77777777">
              <w:trPr>
                <w:trHeight w:val="367"/>
              </w:trPr>
              <w:tc>
                <w:tcPr>
                  <w:tcW w:w="1440" w:type="dxa"/>
                  <w:tcBorders>
                    <w:left w:val="single" w:color="000000" w:sz="4" w:space="0"/>
                    <w:bottom w:val="single" w:color="000000" w:sz="4" w:space="0"/>
                  </w:tcBorders>
                </w:tcPr>
                <w:p w:rsidR="009A43D9" w:rsidRDefault="00D40D51" w14:paraId="28B1B33F" w14:textId="77777777">
                  <w:pPr>
                    <w:pStyle w:val="TableContents"/>
                    <w:widowControl w:val="0"/>
                    <w:rPr>
                      <w:rFonts w:ascii="Calibri" w:hAnsi="Calibri"/>
                      <w:szCs w:val="20"/>
                    </w:rPr>
                  </w:pPr>
                  <w:r>
                    <w:rPr>
                      <w:rFonts w:ascii="Calibri" w:hAnsi="Calibri"/>
                      <w:szCs w:val="20"/>
                    </w:rPr>
                    <w:t>PN Number</w:t>
                  </w:r>
                </w:p>
              </w:tc>
              <w:tc>
                <w:tcPr>
                  <w:tcW w:w="2027" w:type="dxa"/>
                  <w:tcBorders>
                    <w:left w:val="single" w:color="000000" w:sz="4" w:space="0"/>
                    <w:bottom w:val="single" w:color="000000" w:sz="4" w:space="0"/>
                  </w:tcBorders>
                </w:tcPr>
                <w:p w:rsidR="009A43D9" w:rsidRDefault="009A43D9" w14:paraId="66FDCF4E"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C6A8A64" w14:textId="77777777">
                  <w:pPr>
                    <w:pStyle w:val="TableContents"/>
                    <w:widowControl w:val="0"/>
                    <w:rPr>
                      <w:rFonts w:ascii="Calibri" w:hAnsi="Calibri"/>
                      <w:szCs w:val="20"/>
                    </w:rPr>
                  </w:pPr>
                  <w:r>
                    <w:rPr>
                      <w:rFonts w:ascii="Calibri" w:hAnsi="Calibri"/>
                      <w:szCs w:val="20"/>
                    </w:rPr>
                    <w:t>540223030085</w:t>
                  </w:r>
                </w:p>
              </w:tc>
            </w:tr>
            <w:tr w:rsidR="009A43D9" w14:paraId="0CA3962E" w14:textId="77777777">
              <w:trPr>
                <w:trHeight w:val="367"/>
              </w:trPr>
              <w:tc>
                <w:tcPr>
                  <w:tcW w:w="1440" w:type="dxa"/>
                  <w:tcBorders>
                    <w:left w:val="single" w:color="000000" w:sz="4" w:space="0"/>
                    <w:bottom w:val="single" w:color="000000" w:sz="4" w:space="0"/>
                  </w:tcBorders>
                </w:tcPr>
                <w:p w:rsidR="009A43D9" w:rsidRDefault="00D40D51" w14:paraId="1ECF9794" w14:textId="77777777">
                  <w:pPr>
                    <w:pStyle w:val="TableContents"/>
                    <w:widowControl w:val="0"/>
                    <w:rPr>
                      <w:rFonts w:ascii="Calibri" w:hAnsi="Calibri"/>
                      <w:szCs w:val="20"/>
                    </w:rPr>
                  </w:pPr>
                  <w:r>
                    <w:rPr>
                      <w:rFonts w:ascii="Calibri" w:hAnsi="Calibri"/>
                      <w:szCs w:val="20"/>
                    </w:rPr>
                    <w:t>Corp. Dept</w:t>
                  </w:r>
                </w:p>
              </w:tc>
              <w:tc>
                <w:tcPr>
                  <w:tcW w:w="2027" w:type="dxa"/>
                  <w:tcBorders>
                    <w:left w:val="single" w:color="000000" w:sz="4" w:space="0"/>
                    <w:bottom w:val="single" w:color="000000" w:sz="4" w:space="0"/>
                  </w:tcBorders>
                </w:tcPr>
                <w:p w:rsidR="009A43D9" w:rsidRDefault="009A43D9" w14:paraId="3BEE236D"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02F46D2" w14:textId="77777777">
                  <w:pPr>
                    <w:pStyle w:val="TableContents"/>
                    <w:widowControl w:val="0"/>
                    <w:rPr>
                      <w:rFonts w:ascii="Calibri" w:hAnsi="Calibri"/>
                      <w:szCs w:val="20"/>
                    </w:rPr>
                  </w:pPr>
                  <w:r>
                    <w:rPr>
                      <w:rFonts w:ascii="Calibri" w:hAnsi="Calibri"/>
                      <w:szCs w:val="20"/>
                    </w:rPr>
                    <w:t>SMALLBUSINESSLOAN</w:t>
                  </w:r>
                </w:p>
              </w:tc>
            </w:tr>
            <w:tr w:rsidR="009A43D9" w14:paraId="37E62F55" w14:textId="77777777">
              <w:trPr>
                <w:trHeight w:val="367"/>
              </w:trPr>
              <w:tc>
                <w:tcPr>
                  <w:tcW w:w="1440" w:type="dxa"/>
                  <w:tcBorders>
                    <w:left w:val="single" w:color="000000" w:sz="4" w:space="0"/>
                    <w:bottom w:val="single" w:color="000000" w:sz="4" w:space="0"/>
                  </w:tcBorders>
                </w:tcPr>
                <w:p w:rsidR="009A43D9" w:rsidRDefault="00D40D51" w14:paraId="73DA1489" w14:textId="77777777">
                  <w:pPr>
                    <w:pStyle w:val="TableContents"/>
                    <w:widowControl w:val="0"/>
                    <w:rPr>
                      <w:rFonts w:ascii="Calibri" w:hAnsi="Calibri"/>
                      <w:szCs w:val="20"/>
                    </w:rPr>
                  </w:pPr>
                  <w:r>
                    <w:rPr>
                      <w:rFonts w:ascii="Calibri" w:hAnsi="Calibri"/>
                      <w:szCs w:val="20"/>
                    </w:rPr>
                    <w:t>Risk Code</w:t>
                  </w:r>
                </w:p>
              </w:tc>
              <w:tc>
                <w:tcPr>
                  <w:tcW w:w="2027" w:type="dxa"/>
                  <w:tcBorders>
                    <w:left w:val="single" w:color="000000" w:sz="4" w:space="0"/>
                    <w:bottom w:val="single" w:color="000000" w:sz="4" w:space="0"/>
                  </w:tcBorders>
                </w:tcPr>
                <w:p w:rsidR="009A43D9" w:rsidRDefault="009A43D9" w14:paraId="0CCC0888"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2965B458" w14:textId="77777777">
                  <w:pPr>
                    <w:pStyle w:val="TableContents"/>
                    <w:widowControl w:val="0"/>
                    <w:rPr>
                      <w:rFonts w:ascii="Calibri" w:hAnsi="Calibri"/>
                      <w:szCs w:val="20"/>
                    </w:rPr>
                  </w:pPr>
                  <w:r>
                    <w:rPr>
                      <w:rFonts w:ascii="Calibri" w:hAnsi="Calibri"/>
                      <w:szCs w:val="20"/>
                    </w:rPr>
                    <w:t>FIP</w:t>
                  </w:r>
                </w:p>
              </w:tc>
            </w:tr>
            <w:tr w:rsidR="009A43D9" w14:paraId="58837B1D" w14:textId="77777777">
              <w:trPr>
                <w:trHeight w:val="367"/>
              </w:trPr>
              <w:tc>
                <w:tcPr>
                  <w:tcW w:w="1440" w:type="dxa"/>
                  <w:tcBorders>
                    <w:left w:val="single" w:color="000000" w:sz="4" w:space="0"/>
                    <w:bottom w:val="single" w:color="000000" w:sz="4" w:space="0"/>
                  </w:tcBorders>
                </w:tcPr>
                <w:p w:rsidR="009A43D9" w:rsidRDefault="00D40D51" w14:paraId="2526CE4B" w14:textId="77777777">
                  <w:pPr>
                    <w:pStyle w:val="TableContents"/>
                    <w:widowControl w:val="0"/>
                    <w:rPr>
                      <w:rFonts w:ascii="Calibri" w:hAnsi="Calibri"/>
                      <w:szCs w:val="20"/>
                    </w:rPr>
                  </w:pPr>
                  <w:r>
                    <w:rPr>
                      <w:rFonts w:ascii="Calibri" w:hAnsi="Calibri"/>
                      <w:szCs w:val="20"/>
                    </w:rPr>
                    <w:t>Remarks</w:t>
                  </w:r>
                </w:p>
              </w:tc>
              <w:tc>
                <w:tcPr>
                  <w:tcW w:w="2027" w:type="dxa"/>
                  <w:tcBorders>
                    <w:left w:val="single" w:color="000000" w:sz="4" w:space="0"/>
                    <w:bottom w:val="single" w:color="000000" w:sz="4" w:space="0"/>
                  </w:tcBorders>
                </w:tcPr>
                <w:p w:rsidR="009A43D9" w:rsidRDefault="009A43D9" w14:paraId="4A990D24"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186E758A" w14:textId="77777777">
                  <w:pPr>
                    <w:pStyle w:val="TableContents"/>
                    <w:widowControl w:val="0"/>
                  </w:pPr>
                  <w:r>
                    <w:rPr>
                      <w:rFonts w:ascii="Calibri" w:hAnsi="Calibri"/>
                      <w:szCs w:val="20"/>
                    </w:rPr>
                    <w:t xml:space="preserve">(part of 900,000 </w:t>
                  </w:r>
                  <w:r>
                    <w:rPr>
                      <w:rFonts w:ascii="Calibri" w:hAnsi="Calibri"/>
                      <w:szCs w:val="20"/>
                    </w:rPr>
                    <w:t>/LIM/FIRE)</w:t>
                  </w:r>
                </w:p>
              </w:tc>
            </w:tr>
          </w:tbl>
          <w:p w:rsidR="009A43D9" w:rsidRDefault="009A43D9" w14:paraId="603CC4DB" w14:textId="77777777">
            <w:pPr>
              <w:widowControl w:val="0"/>
              <w:rPr>
                <w:rFonts w:ascii="Calibri" w:hAnsi="Calibri" w:eastAsia="Calibri" w:cs="Calibri"/>
                <w:color w:val="000000"/>
                <w:szCs w:val="20"/>
              </w:rPr>
            </w:pPr>
          </w:p>
          <w:p w:rsidR="009A43D9" w:rsidRDefault="00D40D51" w14:paraId="7A82497E"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Trade</w:t>
            </w:r>
          </w:p>
          <w:p w:rsidR="009A43D9" w:rsidRDefault="00D40D51" w14:paraId="380E0852"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6B27A8C4"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4E6A6989" w14:textId="77777777">
            <w:pPr>
              <w:widowControl w:val="0"/>
            </w:pPr>
            <w:r w:rsidRPr="11E56ED0" w:rsidR="00D40D51">
              <w:rPr>
                <w:rFonts w:ascii="Calibri" w:hAnsi="Calibri" w:eastAsia="Calibri" w:cs="Calibri"/>
                <w:color w:val="000000" w:themeColor="text1" w:themeTint="FF" w:themeShade="FF"/>
              </w:rPr>
              <w:t>Filename convention (UploadTrade_MM.DD.YYYY.txt): UploadTrade_01.01.20</w:t>
            </w:r>
            <w:r w:rsidRPr="11E56ED0" w:rsidR="00D40D51">
              <w:rPr>
                <w:rFonts w:ascii="Calibri" w:hAnsi="Calibri" w:eastAsia="Calibri" w:cs="Calibri"/>
                <w:color w:val="000000" w:themeColor="text1" w:themeTint="FF" w:themeShade="FF"/>
              </w:rPr>
              <w:t>25.TXT</w:t>
            </w:r>
          </w:p>
          <w:p w:rsidR="009A43D9" w:rsidRDefault="009A43D9" w14:paraId="5BAD3425" w14:textId="77777777">
            <w:pPr>
              <w:widowControl w:val="0"/>
              <w:rPr>
                <w:rFonts w:ascii="Calibri" w:hAnsi="Calibri"/>
                <w:szCs w:val="20"/>
              </w:rPr>
            </w:pPr>
          </w:p>
          <w:p w:rsidR="009A43D9" w:rsidRDefault="009A43D9" w14:paraId="0C7D08AC"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316865BA" w14:textId="77777777">
              <w:tc>
                <w:tcPr>
                  <w:tcW w:w="1440" w:type="dxa"/>
                  <w:tcBorders>
                    <w:top w:val="single" w:color="000000" w:sz="4" w:space="0"/>
                    <w:left w:val="single" w:color="000000" w:sz="4" w:space="0"/>
                    <w:bottom w:val="single" w:color="000000" w:sz="4" w:space="0"/>
                  </w:tcBorders>
                </w:tcPr>
                <w:p w:rsidR="009A43D9" w:rsidRDefault="00D40D51" w14:paraId="21F7BDA7"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tcPr>
                <w:p w:rsidR="009A43D9" w:rsidRDefault="00D40D51" w14:paraId="51973945" w14:textId="77777777">
                  <w:pPr>
                    <w:pStyle w:val="TableContents"/>
                    <w:widowControl w:val="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0DF45B53" w14:textId="77777777">
                  <w:pPr>
                    <w:pStyle w:val="TableContents"/>
                    <w:widowControl w:val="0"/>
                    <w:rPr>
                      <w:rFonts w:ascii="Calibri" w:hAnsi="Calibri"/>
                      <w:b/>
                      <w:bCs/>
                      <w:szCs w:val="20"/>
                    </w:rPr>
                  </w:pPr>
                  <w:r>
                    <w:rPr>
                      <w:rFonts w:ascii="Calibri" w:hAnsi="Calibri"/>
                      <w:b/>
                      <w:bCs/>
                      <w:szCs w:val="20"/>
                    </w:rPr>
                    <w:t>Sample</w:t>
                  </w:r>
                </w:p>
              </w:tc>
            </w:tr>
            <w:tr w:rsidR="009A43D9" w14:paraId="4A1044C4" w14:textId="77777777">
              <w:tc>
                <w:tcPr>
                  <w:tcW w:w="1440" w:type="dxa"/>
                  <w:tcBorders>
                    <w:left w:val="single" w:color="000000" w:sz="4" w:space="0"/>
                    <w:bottom w:val="single" w:color="000000" w:sz="4" w:space="0"/>
                  </w:tcBorders>
                </w:tcPr>
                <w:p w:rsidR="009A43D9" w:rsidRDefault="00D40D51" w14:paraId="102CA9A7" w14:textId="77777777">
                  <w:pPr>
                    <w:pStyle w:val="TableContents"/>
                    <w:widowControl w:val="0"/>
                    <w:rPr>
                      <w:rFonts w:ascii="Calibri" w:hAnsi="Calibri"/>
                      <w:szCs w:val="20"/>
                    </w:rPr>
                  </w:pPr>
                  <w:r>
                    <w:rPr>
                      <w:rFonts w:ascii="Calibri" w:hAnsi="Calibri"/>
                      <w:szCs w:val="20"/>
                    </w:rPr>
                    <w:t>Transaction Date</w:t>
                  </w:r>
                </w:p>
              </w:tc>
              <w:tc>
                <w:tcPr>
                  <w:tcW w:w="2027" w:type="dxa"/>
                  <w:tcBorders>
                    <w:left w:val="single" w:color="000000" w:sz="4" w:space="0"/>
                    <w:bottom w:val="single" w:color="000000" w:sz="4" w:space="0"/>
                  </w:tcBorders>
                </w:tcPr>
                <w:p w:rsidR="009A43D9" w:rsidRDefault="00D40D51" w14:paraId="7D49F637"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0E22AD09" w14:textId="77777777">
                  <w:pPr>
                    <w:pStyle w:val="TableContents"/>
                    <w:widowControl w:val="0"/>
                    <w:rPr>
                      <w:rFonts w:ascii="Calibri" w:hAnsi="Calibri"/>
                      <w:szCs w:val="20"/>
                    </w:rPr>
                  </w:pPr>
                  <w:r>
                    <w:rPr>
                      <w:rFonts w:ascii="Calibri" w:hAnsi="Calibri"/>
                      <w:szCs w:val="20"/>
                    </w:rPr>
                    <w:t>05/30/2012</w:t>
                  </w:r>
                </w:p>
              </w:tc>
            </w:tr>
            <w:tr w:rsidR="009A43D9" w14:paraId="3A63CEFC" w14:textId="77777777">
              <w:tc>
                <w:tcPr>
                  <w:tcW w:w="1440" w:type="dxa"/>
                  <w:tcBorders>
                    <w:left w:val="single" w:color="000000" w:sz="4" w:space="0"/>
                    <w:bottom w:val="single" w:color="000000" w:sz="4" w:space="0"/>
                  </w:tcBorders>
                </w:tcPr>
                <w:p w:rsidR="009A43D9" w:rsidRDefault="00D40D51" w14:paraId="7A95BABF" w14:textId="77777777">
                  <w:pPr>
                    <w:pStyle w:val="TableContents"/>
                    <w:widowControl w:val="0"/>
                    <w:rPr>
                      <w:rFonts w:ascii="Calibri" w:hAnsi="Calibri"/>
                      <w:szCs w:val="20"/>
                    </w:rPr>
                  </w:pPr>
                  <w:r>
                    <w:rPr>
                      <w:rFonts w:ascii="Calibri" w:hAnsi="Calibri"/>
                      <w:szCs w:val="20"/>
                    </w:rPr>
                    <w:t>Branch Name</w:t>
                  </w:r>
                </w:p>
              </w:tc>
              <w:tc>
                <w:tcPr>
                  <w:tcW w:w="2027" w:type="dxa"/>
                  <w:tcBorders>
                    <w:left w:val="single" w:color="000000" w:sz="4" w:space="0"/>
                    <w:bottom w:val="single" w:color="000000" w:sz="4" w:space="0"/>
                  </w:tcBorders>
                </w:tcPr>
                <w:p w:rsidR="009A43D9" w:rsidRDefault="009A43D9" w14:paraId="37A31054"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439B7D11" w14:textId="77777777">
                  <w:pPr>
                    <w:pStyle w:val="TableContents"/>
                    <w:widowControl w:val="0"/>
                    <w:rPr>
                      <w:rFonts w:ascii="Calibri" w:hAnsi="Calibri"/>
                      <w:szCs w:val="20"/>
                    </w:rPr>
                  </w:pPr>
                  <w:r>
                    <w:rPr>
                      <w:rFonts w:ascii="Calibri" w:hAnsi="Calibri"/>
                      <w:szCs w:val="20"/>
                    </w:rPr>
                    <w:t>TPC-ORTIGAS</w:t>
                  </w:r>
                </w:p>
              </w:tc>
            </w:tr>
            <w:tr w:rsidR="009A43D9" w14:paraId="0C61A489" w14:textId="77777777">
              <w:tc>
                <w:tcPr>
                  <w:tcW w:w="1440" w:type="dxa"/>
                  <w:tcBorders>
                    <w:left w:val="single" w:color="000000" w:sz="4" w:space="0"/>
                    <w:bottom w:val="single" w:color="000000" w:sz="4" w:space="0"/>
                  </w:tcBorders>
                </w:tcPr>
                <w:p w:rsidR="009A43D9" w:rsidRDefault="00D40D51" w14:paraId="7488436A" w14:textId="77777777">
                  <w:pPr>
                    <w:pStyle w:val="TableContents"/>
                    <w:widowControl w:val="0"/>
                    <w:rPr>
                      <w:rFonts w:ascii="Calibri" w:hAnsi="Calibri"/>
                      <w:szCs w:val="20"/>
                    </w:rPr>
                  </w:pPr>
                  <w:r>
                    <w:rPr>
                      <w:rFonts w:ascii="Calibri" w:hAnsi="Calibri"/>
                      <w:szCs w:val="20"/>
                    </w:rPr>
                    <w:t>Transaction Description</w:t>
                  </w:r>
                </w:p>
              </w:tc>
              <w:tc>
                <w:tcPr>
                  <w:tcW w:w="2027" w:type="dxa"/>
                  <w:tcBorders>
                    <w:left w:val="single" w:color="000000" w:sz="4" w:space="0"/>
                    <w:bottom w:val="single" w:color="000000" w:sz="4" w:space="0"/>
                  </w:tcBorders>
                </w:tcPr>
                <w:p w:rsidR="009A43D9" w:rsidRDefault="009A43D9" w14:paraId="7DC8C081"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6FE2CBD9" w14:textId="77777777">
                  <w:pPr>
                    <w:pStyle w:val="TableContents"/>
                    <w:widowControl w:val="0"/>
                    <w:rPr>
                      <w:rFonts w:ascii="Calibri" w:hAnsi="Calibri"/>
                      <w:szCs w:val="20"/>
                    </w:rPr>
                  </w:pPr>
                  <w:r>
                    <w:rPr>
                      <w:rFonts w:ascii="Calibri" w:hAnsi="Calibri"/>
                      <w:szCs w:val="20"/>
                    </w:rPr>
                    <w:t>MIP/COC/123456/ILC7041000123</w:t>
                  </w:r>
                </w:p>
              </w:tc>
            </w:tr>
            <w:tr w:rsidR="009A43D9" w14:paraId="66488D78" w14:textId="77777777">
              <w:tc>
                <w:tcPr>
                  <w:tcW w:w="1440" w:type="dxa"/>
                  <w:tcBorders>
                    <w:left w:val="single" w:color="000000" w:sz="4" w:space="0"/>
                    <w:bottom w:val="single" w:color="000000" w:sz="4" w:space="0"/>
                  </w:tcBorders>
                </w:tcPr>
                <w:p w:rsidR="009A43D9" w:rsidRDefault="00D40D51" w14:paraId="67D27843" w14:textId="77777777">
                  <w:pPr>
                    <w:pStyle w:val="TableContents"/>
                    <w:widowControl w:val="0"/>
                    <w:rPr>
                      <w:rFonts w:ascii="Calibri" w:hAnsi="Calibri"/>
                      <w:szCs w:val="20"/>
                    </w:rPr>
                  </w:pPr>
                  <w:r>
                    <w:rPr>
                      <w:rFonts w:ascii="Calibri" w:hAnsi="Calibri"/>
                      <w:szCs w:val="20"/>
                    </w:rPr>
                    <w:t>Debit</w:t>
                  </w:r>
                </w:p>
              </w:tc>
              <w:tc>
                <w:tcPr>
                  <w:tcW w:w="2027" w:type="dxa"/>
                  <w:tcBorders>
                    <w:left w:val="single" w:color="000000" w:sz="4" w:space="0"/>
                    <w:bottom w:val="single" w:color="000000" w:sz="4" w:space="0"/>
                  </w:tcBorders>
                </w:tcPr>
                <w:p w:rsidR="009A43D9" w:rsidRDefault="00D40D51" w14:paraId="40C12A0F" w14:textId="77777777">
                  <w:pPr>
                    <w:widowControl w:val="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9A43D9" w14:paraId="0477E574" w14:textId="77777777">
                  <w:pPr>
                    <w:pStyle w:val="TableContents"/>
                    <w:widowControl w:val="0"/>
                    <w:rPr>
                      <w:rFonts w:ascii="Calibri" w:hAnsi="Calibri"/>
                      <w:szCs w:val="20"/>
                    </w:rPr>
                  </w:pPr>
                </w:p>
              </w:tc>
            </w:tr>
            <w:tr w:rsidR="009A43D9" w14:paraId="4D983B13" w14:textId="77777777">
              <w:tc>
                <w:tcPr>
                  <w:tcW w:w="1440" w:type="dxa"/>
                  <w:tcBorders>
                    <w:left w:val="single" w:color="000000" w:sz="4" w:space="0"/>
                    <w:bottom w:val="single" w:color="000000" w:sz="4" w:space="0"/>
                  </w:tcBorders>
                </w:tcPr>
                <w:p w:rsidR="009A43D9" w:rsidRDefault="00D40D51" w14:paraId="5F6C0114" w14:textId="77777777">
                  <w:pPr>
                    <w:pStyle w:val="TableContents"/>
                    <w:widowControl w:val="0"/>
                    <w:rPr>
                      <w:rFonts w:ascii="Calibri" w:hAnsi="Calibri"/>
                      <w:szCs w:val="20"/>
                    </w:rPr>
                  </w:pPr>
                  <w:r>
                    <w:rPr>
                      <w:rFonts w:ascii="Calibri" w:hAnsi="Calibri"/>
                      <w:szCs w:val="20"/>
                    </w:rPr>
                    <w:t>Credit</w:t>
                  </w:r>
                </w:p>
              </w:tc>
              <w:tc>
                <w:tcPr>
                  <w:tcW w:w="2027" w:type="dxa"/>
                  <w:tcBorders>
                    <w:left w:val="single" w:color="000000" w:sz="4" w:space="0"/>
                    <w:bottom w:val="single" w:color="000000" w:sz="4" w:space="0"/>
                  </w:tcBorders>
                </w:tcPr>
                <w:p w:rsidR="009A43D9" w:rsidRDefault="009A43D9" w14:paraId="3FD9042A"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3B79A55F" w14:textId="77777777">
                  <w:pPr>
                    <w:pStyle w:val="TableContents"/>
                    <w:widowControl w:val="0"/>
                    <w:rPr>
                      <w:rFonts w:ascii="Calibri" w:hAnsi="Calibri"/>
                      <w:szCs w:val="20"/>
                    </w:rPr>
                  </w:pPr>
                  <w:r>
                    <w:rPr>
                      <w:rFonts w:ascii="Calibri" w:hAnsi="Calibri"/>
                      <w:szCs w:val="20"/>
                    </w:rPr>
                    <w:t>25,123.00</w:t>
                  </w:r>
                </w:p>
              </w:tc>
            </w:tr>
            <w:tr w:rsidR="009A43D9" w14:paraId="5D17B7BC" w14:textId="77777777">
              <w:tc>
                <w:tcPr>
                  <w:tcW w:w="1440" w:type="dxa"/>
                  <w:tcBorders>
                    <w:left w:val="single" w:color="000000" w:sz="4" w:space="0"/>
                    <w:bottom w:val="single" w:color="000000" w:sz="4" w:space="0"/>
                  </w:tcBorders>
                </w:tcPr>
                <w:p w:rsidR="009A43D9" w:rsidRDefault="00D40D51" w14:paraId="14867F78" w14:textId="77777777">
                  <w:pPr>
                    <w:pStyle w:val="TableContents"/>
                    <w:widowControl w:val="0"/>
                    <w:rPr>
                      <w:rFonts w:ascii="Calibri" w:hAnsi="Calibri"/>
                      <w:szCs w:val="20"/>
                    </w:rPr>
                  </w:pPr>
                  <w:r>
                    <w:rPr>
                      <w:rFonts w:ascii="Calibri" w:hAnsi="Calibri"/>
                      <w:szCs w:val="20"/>
                    </w:rPr>
                    <w:t>Running Balance</w:t>
                  </w:r>
                </w:p>
              </w:tc>
              <w:tc>
                <w:tcPr>
                  <w:tcW w:w="2027" w:type="dxa"/>
                  <w:tcBorders>
                    <w:left w:val="single" w:color="000000" w:sz="4" w:space="0"/>
                    <w:bottom w:val="single" w:color="000000" w:sz="4" w:space="0"/>
                  </w:tcBorders>
                </w:tcPr>
                <w:p w:rsidR="009A43D9" w:rsidRDefault="009A43D9" w14:paraId="052D4810"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8890D2E" w14:textId="77777777">
                  <w:pPr>
                    <w:pStyle w:val="TableContents"/>
                    <w:widowControl w:val="0"/>
                    <w:rPr>
                      <w:rFonts w:ascii="Calibri" w:hAnsi="Calibri"/>
                      <w:szCs w:val="20"/>
                    </w:rPr>
                  </w:pPr>
                  <w:r>
                    <w:rPr>
                      <w:rFonts w:ascii="Calibri" w:hAnsi="Calibri"/>
                      <w:szCs w:val="20"/>
                    </w:rPr>
                    <w:t>25,123.00</w:t>
                  </w:r>
                </w:p>
              </w:tc>
            </w:tr>
            <w:tr w:rsidR="009A43D9" w14:paraId="500DF4B8" w14:textId="77777777">
              <w:tc>
                <w:tcPr>
                  <w:tcW w:w="1440" w:type="dxa"/>
                  <w:tcBorders>
                    <w:left w:val="single" w:color="000000" w:sz="4" w:space="0"/>
                    <w:bottom w:val="single" w:color="000000" w:sz="4" w:space="0"/>
                  </w:tcBorders>
                </w:tcPr>
                <w:p w:rsidR="009A43D9" w:rsidRDefault="00D40D51" w14:paraId="530D5442" w14:textId="77777777">
                  <w:pPr>
                    <w:pStyle w:val="TableContents"/>
                    <w:widowControl w:val="0"/>
                    <w:rPr>
                      <w:rFonts w:ascii="Calibri" w:hAnsi="Calibri"/>
                      <w:szCs w:val="20"/>
                    </w:rPr>
                  </w:pPr>
                  <w:r>
                    <w:rPr>
                      <w:rFonts w:ascii="Calibri" w:hAnsi="Calibri"/>
                      <w:szCs w:val="20"/>
                    </w:rPr>
                    <w:t>Check No.</w:t>
                  </w:r>
                </w:p>
              </w:tc>
              <w:tc>
                <w:tcPr>
                  <w:tcW w:w="2027" w:type="dxa"/>
                  <w:tcBorders>
                    <w:left w:val="single" w:color="000000" w:sz="4" w:space="0"/>
                    <w:bottom w:val="single" w:color="000000" w:sz="4" w:space="0"/>
                  </w:tcBorders>
                </w:tcPr>
                <w:p w:rsidR="009A43D9" w:rsidRDefault="00D40D51" w14:paraId="6C755377" w14:textId="77777777">
                  <w:pPr>
                    <w:widowControl w:val="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D40D51" w14:paraId="76275E1D" w14:textId="77777777">
                  <w:pPr>
                    <w:pStyle w:val="TableContents"/>
                    <w:widowControl w:val="0"/>
                    <w:rPr>
                      <w:rFonts w:ascii="Calibri" w:hAnsi="Calibri"/>
                      <w:szCs w:val="20"/>
                    </w:rPr>
                  </w:pPr>
                  <w:r>
                    <w:rPr>
                      <w:rFonts w:ascii="Calibri" w:hAnsi="Calibri"/>
                      <w:szCs w:val="20"/>
                    </w:rPr>
                    <w:t>ABCD1234</w:t>
                  </w:r>
                </w:p>
              </w:tc>
            </w:tr>
          </w:tbl>
          <w:p w:rsidR="009A43D9" w:rsidRDefault="009A43D9" w14:paraId="62D3F89E" w14:textId="77777777">
            <w:pPr>
              <w:widowControl w:val="0"/>
              <w:rPr>
                <w:rFonts w:ascii="Calibri" w:hAnsi="Calibri" w:eastAsia="Calibri" w:cs="Calibri"/>
                <w:color w:val="000000"/>
                <w:szCs w:val="20"/>
              </w:rPr>
            </w:pPr>
          </w:p>
          <w:p w:rsidR="009A43D9" w:rsidRDefault="009A43D9" w14:paraId="2780AF0D" w14:textId="77777777">
            <w:pPr>
              <w:widowControl w:val="0"/>
              <w:rPr>
                <w:rFonts w:ascii="Calibri" w:hAnsi="Calibri" w:eastAsia="Calibri" w:cs="Calibri"/>
                <w:color w:val="000000"/>
                <w:szCs w:val="20"/>
              </w:rPr>
            </w:pPr>
          </w:p>
          <w:p w:rsidR="009A43D9" w:rsidRDefault="00D40D51" w14:paraId="04120261"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Direct Credit</w:t>
            </w:r>
          </w:p>
          <w:p w:rsidR="009A43D9" w:rsidRDefault="00D40D51" w14:paraId="076BB109"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63B37470" w14:textId="3FF76DF8">
            <w:pPr>
              <w:widowControl w:val="0"/>
              <w:rPr>
                <w:rFonts w:ascii="Calibri" w:hAnsi="Calibri" w:eastAsia="Calibri" w:cs="Calibri"/>
                <w:color w:val="000000"/>
              </w:rPr>
            </w:pPr>
            <w:r w:rsidRPr="11E56ED0" w:rsidR="00D40D51">
              <w:rPr>
                <w:rFonts w:ascii="Calibri" w:hAnsi="Calibri" w:eastAsia="Calibri" w:cs="Calibri"/>
                <w:color w:val="000000" w:themeColor="text1" w:themeTint="FF" w:themeShade="FF"/>
              </w:rPr>
              <w:t>file type: .txt</w:t>
            </w:r>
            <w:r w:rsidRPr="11E56ED0" w:rsidR="56DAB37C">
              <w:rPr>
                <w:rFonts w:ascii="Calibri" w:hAnsi="Calibri" w:eastAsia="Calibri" w:cs="Calibri"/>
                <w:color w:val="000000" w:themeColor="text1" w:themeTint="FF" w:themeShade="FF"/>
              </w:rPr>
              <w:t xml:space="preserve"> / excel</w:t>
            </w:r>
          </w:p>
          <w:p w:rsidR="009A43D9" w:rsidRDefault="00D40D51" w14:paraId="255F18C2" w14:textId="77777777">
            <w:pPr>
              <w:widowControl w:val="0"/>
            </w:pPr>
            <w:r>
              <w:rPr>
                <w:rFonts w:ascii="Calibri" w:hAnsi="Calibri" w:eastAsia="Calibri" w:cs="Calibri"/>
                <w:color w:val="000000"/>
                <w:szCs w:val="20"/>
              </w:rPr>
              <w:t xml:space="preserve">Filename convention (OTCYYYYMMDD-&lt;branch&gt;.txt): </w:t>
            </w:r>
            <w:r>
              <w:rPr>
                <w:rFonts w:ascii="Calibri" w:hAnsi="Calibri"/>
                <w:szCs w:val="20"/>
              </w:rPr>
              <w:t>OTC202506101- AUTOCREDIT.TXT</w:t>
            </w:r>
          </w:p>
          <w:p w:rsidR="009A43D9" w:rsidRDefault="009A43D9" w14:paraId="46FC4A0D"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rsidTr="4295A02F" w14:paraId="35906978" w14:textId="77777777">
              <w:tc>
                <w:tcPr>
                  <w:tcW w:w="1440" w:type="dxa"/>
                  <w:tcBorders>
                    <w:top w:val="single" w:color="000000" w:themeColor="text1" w:sz="4" w:space="0"/>
                    <w:left w:val="single" w:color="000000" w:themeColor="text1" w:sz="4" w:space="0"/>
                    <w:bottom w:val="single" w:color="000000" w:themeColor="text1" w:sz="4" w:space="0"/>
                  </w:tcBorders>
                  <w:tcMar/>
                </w:tcPr>
                <w:p w:rsidR="009A43D9" w:rsidRDefault="00D40D51" w14:paraId="0967643C"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themeColor="text1" w:sz="4" w:space="0"/>
                    <w:left w:val="single" w:color="000000" w:themeColor="text1" w:sz="4" w:space="0"/>
                    <w:bottom w:val="single" w:color="000000" w:themeColor="text1" w:sz="4" w:space="0"/>
                  </w:tcBorders>
                  <w:tcMar/>
                </w:tcPr>
                <w:p w:rsidR="009A43D9" w:rsidP="4295A02F" w:rsidRDefault="00D40D51" w14:paraId="5FBA7E67" w14:textId="42B29E7B">
                  <w:pPr>
                    <w:pStyle w:val="TableContents"/>
                    <w:widowControl w:val="0"/>
                    <w:suppressLineNumbers w:val="0"/>
                    <w:bidi w:val="0"/>
                    <w:spacing w:before="0" w:beforeAutospacing="off" w:after="0" w:afterAutospacing="off" w:line="259" w:lineRule="auto"/>
                    <w:ind w:left="0" w:right="0"/>
                    <w:jc w:val="left"/>
                  </w:pPr>
                  <w:r w:rsidRPr="4295A02F" w:rsidR="26401E2F">
                    <w:rPr>
                      <w:rFonts w:ascii="Calibri" w:hAnsi="Calibri"/>
                      <w:b w:val="1"/>
                      <w:bCs w:val="1"/>
                    </w:rPr>
                    <w:t>Remarks</w:t>
                  </w:r>
                </w:p>
              </w:tc>
              <w:tc>
                <w:tcPr>
                  <w:tcW w:w="153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6855512" w14:textId="77777777">
                  <w:pPr>
                    <w:pStyle w:val="TableContents"/>
                    <w:widowControl w:val="0"/>
                    <w:rPr>
                      <w:rFonts w:ascii="Calibri" w:hAnsi="Calibri"/>
                      <w:b/>
                      <w:bCs/>
                      <w:szCs w:val="20"/>
                    </w:rPr>
                  </w:pPr>
                  <w:r>
                    <w:rPr>
                      <w:rFonts w:ascii="Calibri" w:hAnsi="Calibri"/>
                      <w:b/>
                      <w:bCs/>
                      <w:szCs w:val="20"/>
                    </w:rPr>
                    <w:t>Sample</w:t>
                  </w:r>
                </w:p>
              </w:tc>
            </w:tr>
            <w:tr w:rsidR="009A43D9" w:rsidTr="4295A02F" w14:paraId="11B64472" w14:textId="77777777">
              <w:tc>
                <w:tcPr>
                  <w:tcW w:w="1440" w:type="dxa"/>
                  <w:tcBorders>
                    <w:left w:val="single" w:color="000000" w:themeColor="text1" w:sz="4" w:space="0"/>
                    <w:bottom w:val="single" w:color="000000" w:themeColor="text1" w:sz="4" w:space="0"/>
                  </w:tcBorders>
                  <w:tcMar/>
                </w:tcPr>
                <w:p w:rsidR="009A43D9" w:rsidRDefault="00D40D51" w14:paraId="418BBC19" w14:textId="77777777">
                  <w:pPr>
                    <w:pStyle w:val="TableContents"/>
                    <w:widowControl w:val="0"/>
                    <w:rPr>
                      <w:rFonts w:ascii="Calibri" w:hAnsi="Calibri"/>
                      <w:szCs w:val="20"/>
                    </w:rPr>
                  </w:pPr>
                  <w:r>
                    <w:rPr>
                      <w:rFonts w:ascii="Calibri" w:hAnsi="Calibri"/>
                      <w:szCs w:val="20"/>
                    </w:rPr>
                    <w:t>Transaction Date</w:t>
                  </w:r>
                </w:p>
              </w:tc>
              <w:tc>
                <w:tcPr>
                  <w:tcW w:w="2027" w:type="dxa"/>
                  <w:tcBorders>
                    <w:left w:val="single" w:color="000000" w:themeColor="text1" w:sz="4" w:space="0"/>
                    <w:bottom w:val="single" w:color="000000" w:themeColor="text1" w:sz="4" w:space="0"/>
                  </w:tcBorders>
                  <w:tcMar/>
                </w:tcPr>
                <w:p w:rsidR="009A43D9" w:rsidRDefault="009A43D9" w14:paraId="4DC2ECC6" w14:textId="77777777">
                  <w:pPr>
                    <w:widowControl w:val="0"/>
                    <w:rPr>
                      <w:rFonts w:ascii="Calibri" w:hAnsi="Calibri"/>
                      <w:szCs w:val="20"/>
                    </w:rPr>
                  </w:pPr>
                </w:p>
                <w:p w:rsidR="009A43D9" w:rsidRDefault="00D40D51" w14:paraId="2A9792F7"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9796693" w14:textId="77777777">
                  <w:pPr>
                    <w:pStyle w:val="TableContents"/>
                    <w:widowControl w:val="0"/>
                    <w:rPr>
                      <w:rFonts w:ascii="Calibri" w:hAnsi="Calibri"/>
                      <w:szCs w:val="20"/>
                    </w:rPr>
                  </w:pPr>
                </w:p>
              </w:tc>
            </w:tr>
            <w:tr w:rsidR="009A43D9" w:rsidTr="4295A02F" w14:paraId="14115DE6" w14:textId="77777777">
              <w:tc>
                <w:tcPr>
                  <w:tcW w:w="1440" w:type="dxa"/>
                  <w:tcBorders>
                    <w:left w:val="single" w:color="000000" w:themeColor="text1" w:sz="4" w:space="0"/>
                    <w:bottom w:val="single" w:color="000000" w:themeColor="text1" w:sz="4" w:space="0"/>
                  </w:tcBorders>
                  <w:tcMar/>
                </w:tcPr>
                <w:p w:rsidR="009A43D9" w:rsidRDefault="00D40D51" w14:paraId="5D5E4B49" w14:textId="77777777">
                  <w:pPr>
                    <w:pStyle w:val="TableContents"/>
                    <w:widowControl w:val="0"/>
                    <w:rPr>
                      <w:rFonts w:ascii="Calibri" w:hAnsi="Calibri"/>
                      <w:szCs w:val="20"/>
                    </w:rPr>
                  </w:pPr>
                  <w:r>
                    <w:rPr>
                      <w:rFonts w:ascii="Calibri" w:hAnsi="Calibri"/>
                      <w:szCs w:val="20"/>
                    </w:rPr>
                    <w:t>BP Filename</w:t>
                  </w:r>
                </w:p>
              </w:tc>
              <w:tc>
                <w:tcPr>
                  <w:tcW w:w="2027" w:type="dxa"/>
                  <w:tcBorders>
                    <w:left w:val="single" w:color="000000" w:themeColor="text1" w:sz="4" w:space="0"/>
                    <w:bottom w:val="single" w:color="000000" w:themeColor="text1" w:sz="4" w:space="0"/>
                  </w:tcBorders>
                  <w:tcMar/>
                </w:tcPr>
                <w:p w:rsidR="009A43D9" w:rsidRDefault="009A43D9" w14:paraId="47297C6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048740F3" w14:textId="77777777">
                  <w:pPr>
                    <w:pStyle w:val="TableContents"/>
                    <w:widowControl w:val="0"/>
                    <w:rPr>
                      <w:rFonts w:ascii="Calibri" w:hAnsi="Calibri"/>
                      <w:szCs w:val="20"/>
                    </w:rPr>
                  </w:pPr>
                </w:p>
              </w:tc>
            </w:tr>
            <w:tr w:rsidR="009A43D9" w:rsidTr="4295A02F" w14:paraId="57AC731F" w14:textId="77777777">
              <w:tc>
                <w:tcPr>
                  <w:tcW w:w="1440" w:type="dxa"/>
                  <w:tcBorders>
                    <w:left w:val="single" w:color="000000" w:themeColor="text1" w:sz="4" w:space="0"/>
                    <w:bottom w:val="single" w:color="000000" w:themeColor="text1" w:sz="4" w:space="0"/>
                  </w:tcBorders>
                  <w:tcMar/>
                </w:tcPr>
                <w:p w:rsidR="009A43D9" w:rsidRDefault="00D40D51" w14:paraId="776DDCD2" w14:textId="77777777">
                  <w:pPr>
                    <w:pStyle w:val="TableContents"/>
                    <w:widowControl w:val="0"/>
                    <w:rPr>
                      <w:rFonts w:ascii="Calibri" w:hAnsi="Calibri"/>
                      <w:szCs w:val="20"/>
                    </w:rPr>
                  </w:pPr>
                  <w:r>
                    <w:rPr>
                      <w:rFonts w:ascii="Calibri" w:hAnsi="Calibri"/>
                      <w:szCs w:val="20"/>
                    </w:rPr>
                    <w:t>Transaction No</w:t>
                  </w:r>
                </w:p>
              </w:tc>
              <w:tc>
                <w:tcPr>
                  <w:tcW w:w="2027" w:type="dxa"/>
                  <w:tcBorders>
                    <w:left w:val="single" w:color="000000" w:themeColor="text1" w:sz="4" w:space="0"/>
                    <w:bottom w:val="single" w:color="000000" w:themeColor="text1" w:sz="4" w:space="0"/>
                  </w:tcBorders>
                  <w:tcMar/>
                </w:tcPr>
                <w:p w:rsidR="009A43D9" w:rsidRDefault="009A43D9" w14:paraId="51371A7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32434A0" w14:textId="77777777">
                  <w:pPr>
                    <w:pStyle w:val="TableContents"/>
                    <w:widowControl w:val="0"/>
                    <w:rPr>
                      <w:rFonts w:ascii="Calibri" w:hAnsi="Calibri"/>
                      <w:szCs w:val="20"/>
                    </w:rPr>
                  </w:pPr>
                </w:p>
              </w:tc>
            </w:tr>
            <w:tr w:rsidR="009A43D9" w:rsidTr="4295A02F" w14:paraId="6002D5C9" w14:textId="77777777">
              <w:tc>
                <w:tcPr>
                  <w:tcW w:w="1440" w:type="dxa"/>
                  <w:tcBorders>
                    <w:left w:val="single" w:color="000000" w:themeColor="text1" w:sz="4" w:space="0"/>
                    <w:bottom w:val="single" w:color="000000" w:themeColor="text1" w:sz="4" w:space="0"/>
                  </w:tcBorders>
                  <w:tcMar/>
                </w:tcPr>
                <w:p w:rsidR="009A43D9" w:rsidRDefault="00D40D51" w14:paraId="21BC040A" w14:textId="77777777">
                  <w:pPr>
                    <w:pStyle w:val="TableContents"/>
                    <w:widowControl w:val="0"/>
                    <w:rPr>
                      <w:rFonts w:ascii="Calibri" w:hAnsi="Calibri"/>
                      <w:szCs w:val="20"/>
                    </w:rPr>
                  </w:pPr>
                  <w:r>
                    <w:rPr>
                      <w:rFonts w:ascii="Calibri" w:hAnsi="Calibri"/>
                      <w:szCs w:val="20"/>
                    </w:rPr>
                    <w:t>Paid Amount</w:t>
                  </w:r>
                </w:p>
              </w:tc>
              <w:tc>
                <w:tcPr>
                  <w:tcW w:w="2027" w:type="dxa"/>
                  <w:tcBorders>
                    <w:left w:val="single" w:color="000000" w:themeColor="text1" w:sz="4" w:space="0"/>
                    <w:bottom w:val="single" w:color="000000" w:themeColor="text1" w:sz="4" w:space="0"/>
                  </w:tcBorders>
                  <w:tcMar/>
                </w:tcPr>
                <w:p w:rsidR="009A43D9" w:rsidRDefault="009A43D9" w14:paraId="2328BB0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56AC6DA" w14:textId="77777777">
                  <w:pPr>
                    <w:pStyle w:val="TableContents"/>
                    <w:widowControl w:val="0"/>
                    <w:rPr>
                      <w:rFonts w:ascii="Calibri" w:hAnsi="Calibri"/>
                      <w:szCs w:val="20"/>
                    </w:rPr>
                  </w:pPr>
                </w:p>
              </w:tc>
            </w:tr>
            <w:tr w:rsidR="009A43D9" w:rsidTr="4295A02F" w14:paraId="63B38EF9" w14:textId="77777777">
              <w:tc>
                <w:tcPr>
                  <w:tcW w:w="1440" w:type="dxa"/>
                  <w:tcBorders>
                    <w:left w:val="single" w:color="000000" w:themeColor="text1" w:sz="4" w:space="0"/>
                    <w:bottom w:val="single" w:color="000000" w:themeColor="text1" w:sz="4" w:space="0"/>
                  </w:tcBorders>
                  <w:tcMar/>
                </w:tcPr>
                <w:p w:rsidR="009A43D9" w:rsidRDefault="00D40D51" w14:paraId="0F28F915" w14:textId="77777777">
                  <w:pPr>
                    <w:pStyle w:val="TableContents"/>
                    <w:widowControl w:val="0"/>
                    <w:rPr>
                      <w:rFonts w:ascii="Calibri" w:hAnsi="Calibri"/>
                      <w:szCs w:val="20"/>
                    </w:rPr>
                  </w:pPr>
                  <w:r>
                    <w:rPr>
                      <w:rFonts w:ascii="Calibri" w:hAnsi="Calibri"/>
                      <w:szCs w:val="20"/>
                    </w:rPr>
                    <w:t>Payment Type</w:t>
                  </w:r>
                </w:p>
              </w:tc>
              <w:tc>
                <w:tcPr>
                  <w:tcW w:w="2027" w:type="dxa"/>
                  <w:tcBorders>
                    <w:left w:val="single" w:color="000000" w:themeColor="text1" w:sz="4" w:space="0"/>
                    <w:bottom w:val="single" w:color="000000" w:themeColor="text1" w:sz="4" w:space="0"/>
                  </w:tcBorders>
                  <w:tcMar/>
                </w:tcPr>
                <w:p w:rsidR="009A43D9" w:rsidRDefault="009A43D9" w14:paraId="38AA98D6"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665A1408" w14:textId="77777777">
                  <w:pPr>
                    <w:pStyle w:val="TableContents"/>
                    <w:widowControl w:val="0"/>
                    <w:rPr>
                      <w:rFonts w:ascii="Calibri" w:hAnsi="Calibri"/>
                      <w:szCs w:val="20"/>
                    </w:rPr>
                  </w:pPr>
                </w:p>
              </w:tc>
            </w:tr>
            <w:tr w:rsidR="009A43D9" w:rsidTr="4295A02F" w14:paraId="1E7BB785" w14:textId="77777777">
              <w:tc>
                <w:tcPr>
                  <w:tcW w:w="1440" w:type="dxa"/>
                  <w:tcBorders>
                    <w:left w:val="single" w:color="000000" w:themeColor="text1" w:sz="4" w:space="0"/>
                    <w:bottom w:val="single" w:color="000000" w:themeColor="text1" w:sz="4" w:space="0"/>
                  </w:tcBorders>
                  <w:tcMar/>
                </w:tcPr>
                <w:p w:rsidR="009A43D9" w:rsidRDefault="00D40D51" w14:paraId="29D58FEA" w14:textId="77777777">
                  <w:pPr>
                    <w:pStyle w:val="TableContents"/>
                    <w:widowControl w:val="0"/>
                    <w:rPr>
                      <w:rFonts w:ascii="Calibri" w:hAnsi="Calibri"/>
                      <w:szCs w:val="20"/>
                    </w:rPr>
                  </w:pPr>
                  <w:r>
                    <w:rPr>
                      <w:rFonts w:ascii="Calibri" w:hAnsi="Calibri"/>
                      <w:szCs w:val="20"/>
                    </w:rPr>
                    <w:t>Payor</w:t>
                  </w:r>
                </w:p>
              </w:tc>
              <w:tc>
                <w:tcPr>
                  <w:tcW w:w="2027" w:type="dxa"/>
                  <w:tcBorders>
                    <w:left w:val="single" w:color="000000" w:themeColor="text1" w:sz="4" w:space="0"/>
                    <w:bottom w:val="single" w:color="000000" w:themeColor="text1" w:sz="4" w:space="0"/>
                  </w:tcBorders>
                  <w:tcMar/>
                </w:tcPr>
                <w:p w:rsidR="009A43D9" w:rsidRDefault="009A43D9" w14:paraId="71049383"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4D16AC41" w14:textId="77777777">
                  <w:pPr>
                    <w:pStyle w:val="TableContents"/>
                    <w:widowControl w:val="0"/>
                    <w:rPr>
                      <w:rFonts w:ascii="Calibri" w:hAnsi="Calibri"/>
                      <w:szCs w:val="20"/>
                    </w:rPr>
                  </w:pPr>
                </w:p>
              </w:tc>
            </w:tr>
            <w:tr w:rsidR="009A43D9" w:rsidTr="4295A02F" w14:paraId="6A374C39" w14:textId="77777777">
              <w:tc>
                <w:tcPr>
                  <w:tcW w:w="1440" w:type="dxa"/>
                  <w:tcBorders>
                    <w:left w:val="single" w:color="000000" w:themeColor="text1" w:sz="4" w:space="0"/>
                    <w:bottom w:val="single" w:color="000000" w:themeColor="text1" w:sz="4" w:space="0"/>
                  </w:tcBorders>
                  <w:tcMar/>
                </w:tcPr>
                <w:p w:rsidR="009A43D9" w:rsidRDefault="00D40D51" w14:paraId="794B5D24" w14:textId="77777777">
                  <w:pPr>
                    <w:pStyle w:val="TableContents"/>
                    <w:widowControl w:val="0"/>
                    <w:rPr>
                      <w:rFonts w:ascii="Calibri" w:hAnsi="Calibri"/>
                      <w:szCs w:val="20"/>
                    </w:rPr>
                  </w:pPr>
                  <w:r>
                    <w:rPr>
                      <w:rFonts w:ascii="Calibri" w:hAnsi="Calibri"/>
                      <w:szCs w:val="20"/>
                    </w:rPr>
                    <w:t>Account Ref No</w:t>
                  </w:r>
                </w:p>
              </w:tc>
              <w:tc>
                <w:tcPr>
                  <w:tcW w:w="2027" w:type="dxa"/>
                  <w:tcBorders>
                    <w:left w:val="single" w:color="000000" w:themeColor="text1" w:sz="4" w:space="0"/>
                    <w:bottom w:val="single" w:color="000000" w:themeColor="text1" w:sz="4" w:space="0"/>
                  </w:tcBorders>
                  <w:tcMar/>
                </w:tcPr>
                <w:p w:rsidR="009A43D9" w:rsidRDefault="009A43D9" w14:paraId="12A4EA11"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A1EA135" w14:textId="77777777">
                  <w:pPr>
                    <w:pStyle w:val="TableContents"/>
                    <w:widowControl w:val="0"/>
                    <w:rPr>
                      <w:rFonts w:ascii="Calibri" w:hAnsi="Calibri"/>
                      <w:szCs w:val="20"/>
                    </w:rPr>
                  </w:pPr>
                </w:p>
              </w:tc>
            </w:tr>
            <w:tr w:rsidR="009A43D9" w:rsidTr="4295A02F" w14:paraId="1C61EC56" w14:textId="77777777">
              <w:tc>
                <w:tcPr>
                  <w:tcW w:w="1440" w:type="dxa"/>
                  <w:tcBorders>
                    <w:left w:val="single" w:color="000000" w:themeColor="text1" w:sz="4" w:space="0"/>
                    <w:bottom w:val="single" w:color="000000" w:themeColor="text1" w:sz="4" w:space="0"/>
                  </w:tcBorders>
                  <w:tcMar/>
                </w:tcPr>
                <w:p w:rsidR="009A43D9" w:rsidRDefault="00D40D51" w14:paraId="106C6BF0" w14:textId="77777777">
                  <w:pPr>
                    <w:pStyle w:val="TableContents"/>
                    <w:widowControl w:val="0"/>
                    <w:rPr>
                      <w:rFonts w:ascii="Calibri" w:hAnsi="Calibri"/>
                      <w:szCs w:val="20"/>
                    </w:rPr>
                  </w:pPr>
                  <w:r>
                    <w:rPr>
                      <w:rFonts w:ascii="Calibri" w:hAnsi="Calibri"/>
                      <w:szCs w:val="20"/>
                    </w:rPr>
                    <w:t>Assured</w:t>
                  </w:r>
                </w:p>
              </w:tc>
              <w:tc>
                <w:tcPr>
                  <w:tcW w:w="2027" w:type="dxa"/>
                  <w:tcBorders>
                    <w:left w:val="single" w:color="000000" w:themeColor="text1" w:sz="4" w:space="0"/>
                    <w:bottom w:val="single" w:color="000000" w:themeColor="text1" w:sz="4" w:space="0"/>
                  </w:tcBorders>
                  <w:tcMar/>
                </w:tcPr>
                <w:p w:rsidR="009A43D9" w:rsidRDefault="009A43D9" w14:paraId="58717D39"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338A720" w14:textId="77777777">
                  <w:pPr>
                    <w:pStyle w:val="TableContents"/>
                    <w:widowControl w:val="0"/>
                    <w:rPr>
                      <w:rFonts w:ascii="Calibri" w:hAnsi="Calibri"/>
                      <w:szCs w:val="20"/>
                    </w:rPr>
                  </w:pPr>
                </w:p>
              </w:tc>
            </w:tr>
            <w:tr w:rsidR="009A43D9" w:rsidTr="4295A02F" w14:paraId="57EF6EC5" w14:textId="77777777">
              <w:tc>
                <w:tcPr>
                  <w:tcW w:w="1440" w:type="dxa"/>
                  <w:tcBorders>
                    <w:left w:val="single" w:color="000000" w:themeColor="text1" w:sz="4" w:space="0"/>
                    <w:bottom w:val="single" w:color="000000" w:themeColor="text1" w:sz="4" w:space="0"/>
                  </w:tcBorders>
                  <w:tcMar/>
                </w:tcPr>
                <w:p w:rsidR="009A43D9" w:rsidRDefault="00D40D51" w14:paraId="18D73CB2" w14:textId="77777777">
                  <w:pPr>
                    <w:pStyle w:val="TableContents"/>
                    <w:widowControl w:val="0"/>
                    <w:rPr>
                      <w:rFonts w:ascii="Calibri" w:hAnsi="Calibri"/>
                      <w:szCs w:val="20"/>
                    </w:rPr>
                  </w:pPr>
                  <w:r>
                    <w:rPr>
                      <w:rFonts w:ascii="Calibri" w:hAnsi="Calibri"/>
                      <w:szCs w:val="20"/>
                    </w:rPr>
                    <w:t>Logged By</w:t>
                  </w:r>
                </w:p>
              </w:tc>
              <w:tc>
                <w:tcPr>
                  <w:tcW w:w="2027" w:type="dxa"/>
                  <w:tcBorders>
                    <w:left w:val="single" w:color="000000" w:themeColor="text1" w:sz="4" w:space="0"/>
                    <w:bottom w:val="single" w:color="000000" w:themeColor="text1" w:sz="4" w:space="0"/>
                  </w:tcBorders>
                  <w:tcMar/>
                </w:tcPr>
                <w:p w:rsidR="009A43D9" w:rsidRDefault="009A43D9" w14:paraId="281B37BA"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E500C74" w14:textId="77777777">
                  <w:pPr>
                    <w:pStyle w:val="TableContents"/>
                    <w:widowControl w:val="0"/>
                    <w:rPr>
                      <w:rFonts w:ascii="Calibri" w:hAnsi="Calibri"/>
                      <w:szCs w:val="20"/>
                    </w:rPr>
                  </w:pPr>
                </w:p>
              </w:tc>
            </w:tr>
            <w:tr w:rsidR="009A43D9" w:rsidTr="4295A02F" w14:paraId="69E37B42" w14:textId="77777777">
              <w:tc>
                <w:tcPr>
                  <w:tcW w:w="1440" w:type="dxa"/>
                  <w:tcBorders>
                    <w:left w:val="single" w:color="000000" w:themeColor="text1" w:sz="4" w:space="0"/>
                    <w:bottom w:val="single" w:color="000000" w:themeColor="text1" w:sz="4" w:space="0"/>
                  </w:tcBorders>
                  <w:tcMar/>
                </w:tcPr>
                <w:p w:rsidR="009A43D9" w:rsidRDefault="00D40D51" w14:paraId="0AB14B49" w14:textId="77777777">
                  <w:pPr>
                    <w:pStyle w:val="TableContents"/>
                    <w:widowControl w:val="0"/>
                    <w:rPr>
                      <w:rFonts w:ascii="Calibri" w:hAnsi="Calibri"/>
                      <w:szCs w:val="20"/>
                    </w:rPr>
                  </w:pPr>
                  <w:r>
                    <w:rPr>
                      <w:rFonts w:ascii="Calibri" w:hAnsi="Calibri"/>
                      <w:szCs w:val="20"/>
                    </w:rPr>
                    <w:t>Requestor</w:t>
                  </w:r>
                </w:p>
              </w:tc>
              <w:tc>
                <w:tcPr>
                  <w:tcW w:w="2027" w:type="dxa"/>
                  <w:tcBorders>
                    <w:left w:val="single" w:color="000000" w:themeColor="text1" w:sz="4" w:space="0"/>
                    <w:bottom w:val="single" w:color="000000" w:themeColor="text1" w:sz="4" w:space="0"/>
                  </w:tcBorders>
                  <w:tcMar/>
                </w:tcPr>
                <w:p w:rsidR="009A43D9" w:rsidRDefault="009A43D9" w14:paraId="74CD1D1F"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1C5BEDD8" w14:textId="77777777">
                  <w:pPr>
                    <w:pStyle w:val="TableContents"/>
                    <w:widowControl w:val="0"/>
                    <w:rPr>
                      <w:rFonts w:ascii="Calibri" w:hAnsi="Calibri"/>
                      <w:szCs w:val="20"/>
                    </w:rPr>
                  </w:pPr>
                </w:p>
              </w:tc>
            </w:tr>
          </w:tbl>
          <w:p w:rsidR="009A43D9" w:rsidRDefault="009A43D9" w14:paraId="02915484" w14:textId="77777777">
            <w:pPr>
              <w:widowControl w:val="0"/>
              <w:rPr>
                <w:rFonts w:ascii="Calibri" w:hAnsi="Calibri" w:eastAsia="Calibri" w:cs="Calibri"/>
                <w:color w:val="000000"/>
                <w:szCs w:val="20"/>
              </w:rPr>
            </w:pPr>
          </w:p>
          <w:p w:rsidR="009A43D9" w:rsidRDefault="00D40D51" w14:paraId="5C386BE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produce a validation report (list of uploaded, rejected and errors). The file should contain summary count of uploaded and rejected records.</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4EEBF37F" w14:textId="77777777">
              <w:tc>
                <w:tcPr>
                  <w:tcW w:w="1660" w:type="dxa"/>
                  <w:tcBorders>
                    <w:top w:val="single" w:color="000000" w:sz="4" w:space="0"/>
                    <w:left w:val="single" w:color="000000" w:sz="4" w:space="0"/>
                    <w:bottom w:val="single" w:color="000000" w:sz="4" w:space="0"/>
                  </w:tcBorders>
                </w:tcPr>
                <w:p w:rsidR="009A43D9" w:rsidRDefault="009A43D9" w14:paraId="03B94F49" w14:textId="77777777">
                  <w:pPr>
                    <w:pStyle w:val="TableContents"/>
                    <w:widowControl w:val="0"/>
                    <w:rPr>
                      <w:rFonts w:ascii="Calibri" w:hAnsi="Calibri"/>
                      <w:szCs w:val="20"/>
                    </w:rPr>
                  </w:pPr>
                </w:p>
              </w:tc>
              <w:tc>
                <w:tcPr>
                  <w:tcW w:w="1665" w:type="dxa"/>
                  <w:tcBorders>
                    <w:top w:val="single" w:color="000000" w:sz="4" w:space="0"/>
                    <w:left w:val="single" w:color="000000" w:sz="4" w:space="0"/>
                    <w:bottom w:val="single" w:color="000000" w:sz="4" w:space="0"/>
                  </w:tcBorders>
                </w:tcPr>
                <w:p w:rsidR="009A43D9" w:rsidRDefault="00D40D51" w14:paraId="1E362B56" w14:textId="77777777">
                  <w:pPr>
                    <w:pStyle w:val="TableContents"/>
                    <w:widowControl w:val="0"/>
                    <w:rPr>
                      <w:rFonts w:ascii="Calibri" w:hAnsi="Calibri"/>
                      <w:szCs w:val="20"/>
                    </w:rPr>
                  </w:pPr>
                  <w:r>
                    <w:rPr>
                      <w:rFonts w:ascii="Calibri" w:hAnsi="Calibri"/>
                      <w:szCs w:val="20"/>
                    </w:rPr>
                    <w:t>Count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65DC1640" w14:textId="77777777">
                  <w:pPr>
                    <w:pStyle w:val="TableContents"/>
                    <w:widowControl w:val="0"/>
                    <w:rPr>
                      <w:rFonts w:ascii="Calibri" w:hAnsi="Calibri"/>
                      <w:szCs w:val="20"/>
                    </w:rPr>
                  </w:pPr>
                  <w:r>
                    <w:rPr>
                      <w:rFonts w:ascii="Calibri" w:hAnsi="Calibri"/>
                      <w:szCs w:val="20"/>
                    </w:rPr>
                    <w:t>Amount</w:t>
                  </w:r>
                </w:p>
              </w:tc>
            </w:tr>
            <w:tr w:rsidR="009A43D9" w14:paraId="219438CE" w14:textId="77777777">
              <w:tc>
                <w:tcPr>
                  <w:tcW w:w="1660" w:type="dxa"/>
                  <w:tcBorders>
                    <w:left w:val="single" w:color="000000" w:sz="4" w:space="0"/>
                    <w:bottom w:val="single" w:color="000000" w:sz="4" w:space="0"/>
                  </w:tcBorders>
                </w:tcPr>
                <w:p w:rsidR="009A43D9" w:rsidRDefault="00D40D51" w14:paraId="25F87093" w14:textId="77777777">
                  <w:pPr>
                    <w:pStyle w:val="TableContents"/>
                    <w:widowControl w:val="0"/>
                    <w:rPr>
                      <w:rFonts w:ascii="Calibri" w:hAnsi="Calibri"/>
                      <w:szCs w:val="20"/>
                    </w:rPr>
                  </w:pPr>
                  <w:r>
                    <w:rPr>
                      <w:rFonts w:ascii="Calibri" w:hAnsi="Calibri"/>
                      <w:szCs w:val="20"/>
                    </w:rPr>
                    <w:t>Successful Upload</w:t>
                  </w:r>
                </w:p>
              </w:tc>
              <w:tc>
                <w:tcPr>
                  <w:tcW w:w="1665" w:type="dxa"/>
                  <w:tcBorders>
                    <w:left w:val="single" w:color="000000" w:sz="4" w:space="0"/>
                    <w:bottom w:val="single" w:color="000000" w:sz="4" w:space="0"/>
                  </w:tcBorders>
                </w:tcPr>
                <w:p w:rsidR="009A43D9" w:rsidRDefault="009A43D9" w14:paraId="6D846F5D" w14:textId="77777777">
                  <w:pPr>
                    <w:pStyle w:val="TableContents"/>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2F015AF" w14:textId="77777777">
                  <w:pPr>
                    <w:pStyle w:val="TableContents"/>
                    <w:widowControl w:val="0"/>
                    <w:rPr>
                      <w:rFonts w:ascii="Calibri" w:hAnsi="Calibri"/>
                      <w:szCs w:val="20"/>
                    </w:rPr>
                  </w:pPr>
                </w:p>
              </w:tc>
            </w:tr>
            <w:tr w:rsidR="009A43D9" w14:paraId="4D20E975" w14:textId="77777777">
              <w:tc>
                <w:tcPr>
                  <w:tcW w:w="1660" w:type="dxa"/>
                  <w:tcBorders>
                    <w:left w:val="single" w:color="000000" w:sz="4" w:space="0"/>
                    <w:bottom w:val="single" w:color="000000" w:sz="4" w:space="0"/>
                  </w:tcBorders>
                </w:tcPr>
                <w:p w:rsidR="009A43D9" w:rsidRDefault="00D40D51" w14:paraId="1A236225" w14:textId="77777777">
                  <w:pPr>
                    <w:pStyle w:val="TableContents"/>
                    <w:widowControl w:val="0"/>
                    <w:rPr>
                      <w:rFonts w:ascii="Calibri" w:hAnsi="Calibri"/>
                      <w:szCs w:val="20"/>
                    </w:rPr>
                  </w:pPr>
                  <w:r>
                    <w:rPr>
                      <w:rFonts w:ascii="Calibri" w:hAnsi="Calibri"/>
                      <w:szCs w:val="20"/>
                    </w:rPr>
                    <w:t>Failed Upload</w:t>
                  </w:r>
                </w:p>
              </w:tc>
              <w:tc>
                <w:tcPr>
                  <w:tcW w:w="1665" w:type="dxa"/>
                  <w:tcBorders>
                    <w:left w:val="single" w:color="000000" w:sz="4" w:space="0"/>
                    <w:bottom w:val="single" w:color="000000" w:sz="4" w:space="0"/>
                  </w:tcBorders>
                </w:tcPr>
                <w:p w:rsidR="009A43D9" w:rsidRDefault="009A43D9" w14:paraId="1B15DD1D" w14:textId="77777777">
                  <w:pPr>
                    <w:pStyle w:val="TableContents"/>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E681184" w14:textId="77777777">
                  <w:pPr>
                    <w:pStyle w:val="TableContents"/>
                    <w:widowControl w:val="0"/>
                    <w:rPr>
                      <w:rFonts w:ascii="Calibri" w:hAnsi="Calibri"/>
                      <w:szCs w:val="20"/>
                    </w:rPr>
                  </w:pPr>
                </w:p>
              </w:tc>
            </w:tr>
            <w:tr w:rsidR="009A43D9" w14:paraId="645114B6" w14:textId="77777777">
              <w:tc>
                <w:tcPr>
                  <w:tcW w:w="1660" w:type="dxa"/>
                  <w:tcBorders>
                    <w:left w:val="single" w:color="000000" w:sz="4" w:space="0"/>
                    <w:bottom w:val="single" w:color="000000" w:sz="4" w:space="0"/>
                  </w:tcBorders>
                </w:tcPr>
                <w:p w:rsidR="009A43D9" w:rsidRDefault="00D40D51" w14:paraId="0E746F62" w14:textId="77777777">
                  <w:pPr>
                    <w:pStyle w:val="TableContents"/>
                    <w:widowControl w:val="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9A43D9" w14:paraId="230165FA" w14:textId="77777777">
                  <w:pPr>
                    <w:pStyle w:val="TableContents"/>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7CB33CA5" w14:textId="77777777">
                  <w:pPr>
                    <w:pStyle w:val="TableContents"/>
                    <w:widowControl w:val="0"/>
                    <w:rPr>
                      <w:rFonts w:ascii="Calibri" w:hAnsi="Calibri"/>
                      <w:szCs w:val="20"/>
                    </w:rPr>
                  </w:pPr>
                </w:p>
              </w:tc>
            </w:tr>
          </w:tbl>
          <w:p w:rsidR="009A43D9" w:rsidRDefault="009A43D9" w14:paraId="17414610" w14:textId="77777777">
            <w:pPr>
              <w:widowControl w:val="0"/>
              <w:rPr>
                <w:rFonts w:ascii="Calibri" w:hAnsi="Calibri"/>
                <w:szCs w:val="20"/>
              </w:rPr>
            </w:pPr>
          </w:p>
          <w:p w:rsidR="009A43D9" w:rsidRDefault="00D40D51" w14:paraId="5E98AB1B" w14:textId="77777777">
            <w:pPr>
              <w:widowControl w:val="0"/>
              <w:rPr>
                <w:rFonts w:ascii="Calibri" w:hAnsi="Calibri" w:eastAsia="Calibri" w:cs="Calibri"/>
                <w:color w:val="000000"/>
                <w:szCs w:val="20"/>
              </w:rPr>
            </w:pPr>
            <w:r>
              <w:rPr>
                <w:rFonts w:ascii="Calibri" w:hAnsi="Calibri" w:eastAsia="Calibri" w:cs="Calibri"/>
                <w:color w:val="000000"/>
                <w:szCs w:val="20"/>
              </w:rPr>
              <w:t>For Failed Uploads, the system shall provide the list of failed items with reason for failures per uploaded file</w:t>
            </w:r>
          </w:p>
          <w:p w:rsidR="009A43D9" w:rsidRDefault="00D40D51" w14:paraId="505B8B6D"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12B604E0"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Status (Failed)</w:t>
            </w:r>
          </w:p>
          <w:p w:rsidR="009A43D9" w:rsidRDefault="00D40D51" w14:paraId="22408936"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Reason for Failure</w:t>
            </w:r>
          </w:p>
          <w:p w:rsidR="009A43D9" w:rsidRDefault="00D40D51" w14:paraId="3AFF22F2" w14:textId="77777777">
            <w:pPr>
              <w:widowControl w:val="0"/>
              <w:rPr>
                <w:rFonts w:ascii="Calibri" w:hAnsi="Calibri" w:eastAsia="Calibri" w:cs="Calibri"/>
                <w:color w:val="000000"/>
                <w:szCs w:val="20"/>
              </w:rPr>
            </w:pPr>
            <w:r>
              <w:rPr>
                <w:rFonts w:ascii="Calibri" w:hAnsi="Calibri" w:eastAsia="Calibri" w:cs="Calibri"/>
                <w:color w:val="000000"/>
                <w:szCs w:val="20"/>
              </w:rPr>
              <w:t>For Successful Upload, the system shall provide the list of successful items per uploaded file</w:t>
            </w:r>
          </w:p>
          <w:p w:rsidR="009A43D9" w:rsidRDefault="00D40D51" w14:paraId="5961669F"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3E40D023"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Status (Successful)</w:t>
            </w:r>
          </w:p>
          <w:p w:rsidR="009A43D9" w:rsidRDefault="009A43D9" w14:paraId="781DF2CB" w14:textId="77777777">
            <w:pPr>
              <w:widowControl w:val="0"/>
              <w:ind w:left="720"/>
              <w:rPr>
                <w:rFonts w:ascii="Calibri" w:hAnsi="Calibri" w:eastAsia="Calibri" w:cs="Calibri"/>
                <w:color w:val="000000"/>
                <w:szCs w:val="20"/>
              </w:rPr>
            </w:pPr>
          </w:p>
          <w:p w:rsidR="009A43D9" w:rsidRDefault="00D40D51" w14:paraId="2A626A2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the user to download list of successful upload and failed upload in xlsx format.</w:t>
            </w:r>
          </w:p>
          <w:p w:rsidR="009A43D9" w:rsidRDefault="009A43D9" w14:paraId="16788234" w14:textId="77777777">
            <w:pPr>
              <w:widowControl w:val="0"/>
              <w:rPr>
                <w:rFonts w:ascii="Calibri" w:hAnsi="Calibri"/>
                <w:szCs w:val="20"/>
              </w:rPr>
            </w:pPr>
          </w:p>
          <w:p w:rsidR="009A43D9" w:rsidRDefault="00D40D51" w14:paraId="5C70100E" w14:textId="77777777">
            <w:pPr>
              <w:widowControl w:val="0"/>
            </w:pPr>
            <w:r>
              <w:rPr>
                <w:rFonts w:ascii="Calibri" w:hAnsi="Calibri" w:eastAsia="Calibri" w:cs="Calibri"/>
                <w:color w:val="000000"/>
                <w:szCs w:val="20"/>
              </w:rPr>
              <w:t xml:space="preserve">Once processed, the raw payment file shall be stored as a protected, non-editable record and assigned a unique upload or batch reference. </w:t>
            </w:r>
            <w:r>
              <w:rPr>
                <w:rFonts w:ascii="Calibri" w:hAnsi="Calibri" w:eastAsia="Calibri" w:cs="Calibri"/>
                <w:color w:val="000000"/>
                <w:szCs w:val="20"/>
              </w:rPr>
              <w:t>The system shall tag each record with UploadID, SourceFileID, UploadedbyID and ProcessingTimestamp.</w:t>
            </w:r>
          </w:p>
          <w:p w:rsidR="009A43D9" w:rsidRDefault="009A43D9" w14:paraId="57A6A0F0" w14:textId="77777777">
            <w:pPr>
              <w:widowControl w:val="0"/>
              <w:rPr>
                <w:rFonts w:ascii="Calibri" w:hAnsi="Calibri" w:eastAsia="Calibri" w:cs="Calibri"/>
                <w:color w:val="000000"/>
                <w:szCs w:val="20"/>
              </w:rPr>
            </w:pPr>
          </w:p>
          <w:p w:rsidR="009A43D9" w:rsidRDefault="009A43D9" w14:paraId="7DF0CA62" w14:textId="77777777">
            <w:pPr>
              <w:widowControl w:val="0"/>
              <w:rPr>
                <w:rFonts w:ascii="Calibri" w:hAnsi="Calibri"/>
                <w:szCs w:val="20"/>
              </w:rPr>
            </w:pPr>
          </w:p>
          <w:p w:rsidR="009A43D9" w:rsidRDefault="00D40D51" w14:paraId="58D9C254" w14:textId="77777777">
            <w:pPr>
              <w:widowControl w:val="0"/>
              <w:rPr>
                <w:rFonts w:ascii="Calibri" w:hAnsi="Calibri" w:eastAsia="Calibri" w:cs="Calibri"/>
                <w:color w:val="000000"/>
                <w:szCs w:val="20"/>
              </w:rPr>
            </w:pPr>
            <w:r>
              <w:rPr>
                <w:rFonts w:ascii="Calibri" w:hAnsi="Calibri" w:eastAsia="Calibri" w:cs="Calibri"/>
                <w:color w:val="000000"/>
                <w:szCs w:val="20"/>
              </w:rPr>
              <w:t>Partial failures (e.g., failed rows) shall still produce an output file while isolating invalid/failed records.</w:t>
            </w:r>
          </w:p>
          <w:p>
            <w:pPr>
              <w:pStyle w:val="ListParagraph"/>
              <w:numPr>
                <w:ilvl w:val="0"/>
                <w:numId w:val="199"/>
              </w:numPr>
              <w:rPr>
                <w:rFonts w:ascii="Calibri" w:hAnsi="Calibri" w:cs="Calibri"/>
                <w:sz w:val="22"/>
                <w:szCs w:val="22"/>
              </w:rPr>
            </w:pPr>
            <w:r>
              <w:rPr>
                <w:rFonts w:ascii="Calibri" w:hAnsi="Calibri" w:cs="Calibri"/>
                <w:sz w:val="22"/>
                <w:szCs w:val="22"/>
              </w:rPr>
              <w:t xml:space="preserve">The layout of each payment file type (fields, order, separator, date format, header and control records) shall be maintained without a change to the system (Cashiering Setup); the layouts are listed in Appendix D.</w:t>
            </w:r>
          </w:p>
          <w:p>
            <w:pPr>
              <w:pStyle w:val="ListParagraph"/>
              <w:numPr>
                <w:ilvl w:val="0"/>
                <w:numId w:val="199"/>
              </w:numPr>
              <w:rPr>
                <w:rFonts w:ascii="Calibri" w:hAnsi="Calibri" w:cs="Calibri"/>
                <w:sz w:val="22"/>
                <w:szCs w:val="22"/>
              </w:rPr>
            </w:pPr>
            <w:r>
              <w:rPr>
                <w:rFonts w:ascii="Calibri" w:hAnsi="Calibri" w:cs="Calibri"/>
                <w:sz w:val="22"/>
                <w:szCs w:val="22"/>
              </w:rPr>
              <w:t xml:space="preserve">The system shall read the header record of the Bills Payment file (record count, total amount and date) and check the detail records against it; a file whose count or total differs is not processed (Appendix D.1).</w:t>
            </w:r>
          </w:p>
          <w:p>
            <w:pPr>
              <w:pStyle w:val="ListParagraph"/>
              <w:numPr>
                <w:ilvl w:val="0"/>
                <w:numId w:val="199"/>
              </w:numPr>
              <w:rPr>
                <w:rFonts w:ascii="Calibri" w:hAnsi="Calibri" w:cs="Calibri"/>
                <w:sz w:val="22"/>
                <w:szCs w:val="22"/>
              </w:rPr>
            </w:pPr>
            <w:r>
              <w:rPr>
                <w:rFonts w:ascii="Calibri" w:hAnsi="Calibri" w:cs="Calibri"/>
                <w:sz w:val="22"/>
                <w:szCs w:val="22"/>
              </w:rPr>
              <w:t xml:space="preserve">A row labelled TOTAL at the end of the CLPC file shall be read as the control total and not as a payment (Appendix D.3).</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0"/>
              </w:numPr>
              <w:rPr>
                <w:rFonts w:ascii="Calibri" w:hAnsi="Calibri" w:cs="Calibri"/>
                <w:sz w:val="22"/>
                <w:szCs w:val="22"/>
              </w:rPr>
            </w:pPr>
            <w:r>
              <w:rPr>
                <w:rFonts w:ascii="Calibri" w:hAnsi="Calibri" w:cs="Calibri"/>
                <w:sz w:val="22"/>
                <w:szCs w:val="22"/>
              </w:rPr>
              <w:t xml:space="preserve">A Bills Payment file whose header count is 48 and that holds 47 detail records is not processed, and the validation report says so.</w:t>
            </w:r>
          </w:p>
          <w:p>
            <w:pPr>
              <w:pStyle w:val="ListParagraph"/>
              <w:numPr>
                <w:ilvl w:val="0"/>
                <w:numId w:val="200"/>
              </w:numPr>
              <w:rPr>
                <w:rFonts w:ascii="Calibri" w:hAnsi="Calibri" w:cs="Calibri"/>
                <w:sz w:val="22"/>
                <w:szCs w:val="22"/>
              </w:rPr>
            </w:pPr>
            <w:r>
              <w:rPr>
                <w:rFonts w:ascii="Calibri" w:hAnsi="Calibri" w:cs="Calibri"/>
                <w:sz w:val="22"/>
                <w:szCs w:val="22"/>
              </w:rPr>
              <w:t xml:space="preserve">The CLPC file of Appendix A is read with 10 payments and its TOTAL row is checked against them.</w:t>
            </w:r>
          </w:p>
          <w:p w:rsidR="009A43D9" w:rsidRDefault="009A43D9" w14:paraId="44BA3426" w14:textId="77777777">
            <w:pPr>
              <w:widowControl w:val="0"/>
              <w:rPr>
                <w:rFonts w:ascii="Calibri" w:hAnsi="Calibri"/>
                <w:szCs w:val="20"/>
              </w:rPr>
            </w:pPr>
          </w:p>
          <w:p w:rsidR="009A43D9" w:rsidP="43591555" w:rsidRDefault="00D40D51" w14:paraId="6DE6478F" w14:textId="6F9BD741">
            <w:pPr>
              <w:pStyle w:val="Normal"/>
              <w:widowControl w:val="0"/>
              <w:rPr>
                <w:rFonts w:ascii="Calibri" w:hAnsi="Calibri" w:eastAsia="Calibri" w:cs="Calibri"/>
                <w:b w:val="1"/>
                <w:bCs w:val="1"/>
                <w:color w:val="000000"/>
              </w:rPr>
            </w:pPr>
            <w:r w:rsidRPr="43591555" w:rsidR="303CBD6B">
              <w:rPr>
                <w:rFonts w:ascii="Calibri" w:hAnsi="Calibri" w:eastAsia="Calibri" w:cs="Calibri"/>
                <w:color w:val="000000" w:themeColor="text1" w:themeTint="FF" w:themeShade="FF"/>
              </w:rPr>
              <w:t>FRS.CSH.05.01.07.</w:t>
            </w:r>
            <w:r w:rsidRPr="43591555" w:rsidR="303CBD6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Staging</w:t>
            </w:r>
          </w:p>
          <w:p w:rsidR="009A43D9" w:rsidRDefault="00D40D51" w14:paraId="37F0C404"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store uploaded items in a staging table. The system shall map each file’s valid record to a specific table field.</w:t>
            </w:r>
          </w:p>
          <w:p w:rsidR="009A43D9" w:rsidRDefault="00D40D51" w14:paraId="1928224F" w14:textId="77777777">
            <w:pPr>
              <w:widowControl w:val="0"/>
              <w:rPr>
                <w:rFonts w:ascii="Calibri" w:hAnsi="Calibri" w:eastAsia="Calibri" w:cs="Calibri"/>
                <w:color w:val="000000"/>
                <w:szCs w:val="20"/>
              </w:rPr>
            </w:pPr>
            <w:r>
              <w:rPr>
                <w:rFonts w:ascii="Calibri" w:hAnsi="Calibri" w:eastAsia="Calibri" w:cs="Calibri"/>
                <w:color w:val="000000"/>
                <w:szCs w:val="20"/>
              </w:rPr>
              <w:t>Bills Payment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E8BF7" w14:textId="77777777">
              <w:tc>
                <w:tcPr>
                  <w:tcW w:w="2501" w:type="dxa"/>
                  <w:tcBorders>
                    <w:top w:val="single" w:color="000000" w:sz="4" w:space="0"/>
                    <w:left w:val="single" w:color="000000" w:sz="4" w:space="0"/>
                    <w:bottom w:val="single" w:color="000000" w:sz="4" w:space="0"/>
                  </w:tcBorders>
                </w:tcPr>
                <w:p w:rsidR="009A43D9" w:rsidRDefault="00D40D51" w14:paraId="3BFCEDB0"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Bills Payment Field List</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288C3BC" w14:textId="77777777">
                  <w:pPr>
                    <w:pStyle w:val="TableContents"/>
                    <w:widowControl w:val="0"/>
                    <w:rPr>
                      <w:rFonts w:ascii="Calibri" w:hAnsi="Calibri"/>
                      <w:b/>
                      <w:bCs/>
                      <w:szCs w:val="20"/>
                    </w:rPr>
                  </w:pPr>
                  <w:r>
                    <w:rPr>
                      <w:rFonts w:ascii="Calibri" w:hAnsi="Calibri"/>
                      <w:b/>
                      <w:bCs/>
                      <w:szCs w:val="20"/>
                    </w:rPr>
                    <w:t>Staging table</w:t>
                  </w:r>
                </w:p>
              </w:tc>
            </w:tr>
            <w:tr w:rsidR="009A43D9" w14:paraId="6EE62D50" w14:textId="77777777">
              <w:tc>
                <w:tcPr>
                  <w:tcW w:w="2501" w:type="dxa"/>
                  <w:tcBorders>
                    <w:left w:val="single" w:color="000000" w:sz="4" w:space="0"/>
                    <w:bottom w:val="single" w:color="000000" w:sz="4" w:space="0"/>
                  </w:tcBorders>
                </w:tcPr>
                <w:p w:rsidR="009A43D9" w:rsidRDefault="00D40D51" w14:paraId="37EDB275" w14:textId="77777777">
                  <w:pPr>
                    <w:widowControl w:val="0"/>
                    <w:rPr>
                      <w:rFonts w:ascii="Calibri" w:hAnsi="Calibri"/>
                      <w:szCs w:val="20"/>
                    </w:rPr>
                  </w:pPr>
                  <w:r>
                    <w:rPr>
                      <w:rFonts w:ascii="Calibri" w:hAnsi="Calibri"/>
                      <w:szCs w:val="20"/>
                    </w:rPr>
                    <w:t>BP Filename</w:t>
                  </w:r>
                </w:p>
              </w:tc>
              <w:tc>
                <w:tcPr>
                  <w:tcW w:w="2501" w:type="dxa"/>
                  <w:tcBorders>
                    <w:left w:val="single" w:color="000000" w:sz="4" w:space="0"/>
                    <w:bottom w:val="single" w:color="000000" w:sz="4" w:space="0"/>
                    <w:right w:val="single" w:color="000000" w:sz="4" w:space="0"/>
                  </w:tcBorders>
                </w:tcPr>
                <w:p w:rsidR="009A43D9" w:rsidRDefault="00D40D51" w14:paraId="74E1BFC6" w14:textId="77777777">
                  <w:pPr>
                    <w:pStyle w:val="TableContents"/>
                    <w:widowControl w:val="0"/>
                    <w:rPr>
                      <w:rFonts w:ascii="Calibri" w:hAnsi="Calibri"/>
                      <w:szCs w:val="20"/>
                    </w:rPr>
                  </w:pPr>
                  <w:r>
                    <w:rPr>
                      <w:rFonts w:ascii="Calibri" w:hAnsi="Calibri"/>
                      <w:szCs w:val="20"/>
                    </w:rPr>
                    <w:t>Upload payment filename</w:t>
                  </w:r>
                </w:p>
              </w:tc>
            </w:tr>
            <w:tr w:rsidR="009A43D9" w14:paraId="17CD76CF" w14:textId="77777777">
              <w:tc>
                <w:tcPr>
                  <w:tcW w:w="2501" w:type="dxa"/>
                  <w:tcBorders>
                    <w:left w:val="single" w:color="000000" w:sz="4" w:space="0"/>
                    <w:bottom w:val="single" w:color="000000" w:sz="4" w:space="0"/>
                  </w:tcBorders>
                </w:tcPr>
                <w:p w:rsidR="009A43D9" w:rsidRDefault="00D40D51" w14:paraId="23969BE2" w14:textId="77777777">
                  <w:pPr>
                    <w:widowControl w:val="0"/>
                    <w:rPr>
                      <w:rFonts w:ascii="Calibri" w:hAnsi="Calibri"/>
                      <w:szCs w:val="20"/>
                    </w:rPr>
                  </w:pPr>
                  <w:r>
                    <w:rPr>
                      <w:rFonts w:ascii="Calibri" w:hAnsi="Calibri"/>
                      <w:szCs w:val="20"/>
                    </w:rPr>
                    <w:t>Sequence No.</w:t>
                  </w:r>
                </w:p>
              </w:tc>
              <w:tc>
                <w:tcPr>
                  <w:tcW w:w="2501" w:type="dxa"/>
                  <w:tcBorders>
                    <w:left w:val="single" w:color="000000" w:sz="4" w:space="0"/>
                    <w:bottom w:val="single" w:color="000000" w:sz="4" w:space="0"/>
                    <w:right w:val="single" w:color="000000" w:sz="4" w:space="0"/>
                  </w:tcBorders>
                </w:tcPr>
                <w:p w:rsidR="009A43D9" w:rsidRDefault="00D40D51" w14:paraId="79F8686C" w14:textId="77777777">
                  <w:pPr>
                    <w:pStyle w:val="TableContents"/>
                    <w:widowControl w:val="0"/>
                    <w:rPr>
                      <w:rFonts w:ascii="Calibri" w:hAnsi="Calibri"/>
                      <w:szCs w:val="20"/>
                    </w:rPr>
                  </w:pPr>
                  <w:r>
                    <w:rPr>
                      <w:rFonts w:ascii="Calibri" w:hAnsi="Calibri"/>
                      <w:szCs w:val="20"/>
                    </w:rPr>
                    <w:t>Transaction Number</w:t>
                  </w:r>
                </w:p>
              </w:tc>
            </w:tr>
            <w:tr w:rsidR="009A43D9" w14:paraId="7121D828" w14:textId="77777777">
              <w:tc>
                <w:tcPr>
                  <w:tcW w:w="2501" w:type="dxa"/>
                  <w:tcBorders>
                    <w:left w:val="single" w:color="000000" w:sz="4" w:space="0"/>
                    <w:bottom w:val="single" w:color="000000" w:sz="4" w:space="0"/>
                  </w:tcBorders>
                </w:tcPr>
                <w:p w:rsidR="009A43D9" w:rsidRDefault="00D40D51" w14:paraId="4871B609" w14:textId="77777777">
                  <w:pPr>
                    <w:widowControl w:val="0"/>
                    <w:rPr>
                      <w:rFonts w:ascii="Calibri" w:hAnsi="Calibri"/>
                      <w:szCs w:val="20"/>
                    </w:rPr>
                  </w:pPr>
                  <w:r>
                    <w:rPr>
                      <w:rFonts w:ascii="Calibri" w:hAnsi="Calibri"/>
                      <w:szCs w:val="20"/>
                    </w:rPr>
                    <w:t>BDO BILL No.</w:t>
                  </w:r>
                </w:p>
              </w:tc>
              <w:tc>
                <w:tcPr>
                  <w:tcW w:w="2501" w:type="dxa"/>
                  <w:tcBorders>
                    <w:left w:val="single" w:color="000000" w:sz="4" w:space="0"/>
                    <w:bottom w:val="single" w:color="000000" w:sz="4" w:space="0"/>
                    <w:right w:val="single" w:color="000000" w:sz="4" w:space="0"/>
                  </w:tcBorders>
                </w:tcPr>
                <w:p w:rsidR="009A43D9" w:rsidRDefault="00D40D51" w14:paraId="59491D9B" w14:textId="77777777">
                  <w:pPr>
                    <w:pStyle w:val="TableContents"/>
                    <w:widowControl w:val="0"/>
                    <w:rPr>
                      <w:rFonts w:ascii="Calibri" w:hAnsi="Calibri"/>
                      <w:szCs w:val="20"/>
                    </w:rPr>
                  </w:pPr>
                  <w:r>
                    <w:rPr>
                      <w:rFonts w:ascii="Calibri" w:hAnsi="Calibri"/>
                      <w:szCs w:val="20"/>
                    </w:rPr>
                    <w:t>Reference Number</w:t>
                  </w:r>
                </w:p>
                <w:p w:rsidR="009A43D9" w:rsidRDefault="00D40D51" w14:paraId="17995114" w14:textId="77777777">
                  <w:pPr>
                    <w:pStyle w:val="TableContents"/>
                    <w:widowControl w:val="0"/>
                    <w:rPr>
                      <w:rFonts w:ascii="Calibri" w:hAnsi="Calibri"/>
                      <w:szCs w:val="20"/>
                    </w:rPr>
                  </w:pPr>
                  <w:r>
                    <w:rPr>
                      <w:rFonts w:ascii="Calibri" w:hAnsi="Calibri"/>
                      <w:szCs w:val="20"/>
                    </w:rPr>
                    <w:t>This should be QPS number or ISYS Number or Ebix Invoice Number</w:t>
                  </w:r>
                </w:p>
              </w:tc>
            </w:tr>
            <w:tr w:rsidR="009A43D9" w14:paraId="22E44A65" w14:textId="77777777">
              <w:tc>
                <w:tcPr>
                  <w:tcW w:w="2501" w:type="dxa"/>
                  <w:tcBorders>
                    <w:left w:val="single" w:color="000000" w:sz="4" w:space="0"/>
                    <w:bottom w:val="single" w:color="000000" w:sz="4" w:space="0"/>
                  </w:tcBorders>
                </w:tcPr>
                <w:p w:rsidR="009A43D9" w:rsidRDefault="00D40D51" w14:paraId="02A6E59B" w14:textId="77777777">
                  <w:pPr>
                    <w:widowControl w:val="0"/>
                    <w:rPr>
                      <w:rFonts w:ascii="Calibri" w:hAnsi="Calibri"/>
                      <w:szCs w:val="20"/>
                    </w:rPr>
                  </w:pPr>
                  <w:r>
                    <w:rPr>
                      <w:rFonts w:ascii="Calibri" w:hAnsi="Calibri"/>
                      <w:szCs w:val="20"/>
                    </w:rPr>
                    <w:t>Payor Name</w:t>
                  </w:r>
                </w:p>
              </w:tc>
              <w:tc>
                <w:tcPr>
                  <w:tcW w:w="2501" w:type="dxa"/>
                  <w:tcBorders>
                    <w:left w:val="single" w:color="000000" w:sz="4" w:space="0"/>
                    <w:bottom w:val="single" w:color="000000" w:sz="4" w:space="0"/>
                    <w:right w:val="single" w:color="000000" w:sz="4" w:space="0"/>
                  </w:tcBorders>
                </w:tcPr>
                <w:p w:rsidR="009A43D9" w:rsidRDefault="00D40D51" w14:paraId="3AB0A265" w14:textId="77777777">
                  <w:pPr>
                    <w:widowControl w:val="0"/>
                    <w:rPr>
                      <w:rFonts w:ascii="Calibri" w:hAnsi="Calibri"/>
                      <w:szCs w:val="20"/>
                    </w:rPr>
                  </w:pPr>
                  <w:r>
                    <w:rPr>
                      <w:rFonts w:ascii="Calibri" w:hAnsi="Calibri"/>
                      <w:szCs w:val="20"/>
                    </w:rPr>
                    <w:t>Payor Name</w:t>
                  </w:r>
                </w:p>
              </w:tc>
            </w:tr>
            <w:tr w:rsidR="009A43D9" w14:paraId="723A23A3" w14:textId="77777777">
              <w:tc>
                <w:tcPr>
                  <w:tcW w:w="2501" w:type="dxa"/>
                  <w:tcBorders>
                    <w:left w:val="single" w:color="000000" w:sz="4" w:space="0"/>
                    <w:bottom w:val="single" w:color="000000" w:sz="4" w:space="0"/>
                  </w:tcBorders>
                </w:tcPr>
                <w:p w:rsidR="009A43D9" w:rsidRDefault="00D40D51" w14:paraId="43B7068A" w14:textId="77777777">
                  <w:pPr>
                    <w:widowControl w:val="0"/>
                    <w:rPr>
                      <w:rFonts w:ascii="Calibri" w:hAnsi="Calibri"/>
                      <w:szCs w:val="20"/>
                    </w:rPr>
                  </w:pPr>
                  <w:r>
                    <w:rPr>
                      <w:rFonts w:ascii="Calibri" w:hAnsi="Calibri"/>
                      <w:szCs w:val="20"/>
                    </w:rPr>
                    <w:t>Amount Paid</w:t>
                  </w:r>
                </w:p>
              </w:tc>
              <w:tc>
                <w:tcPr>
                  <w:tcW w:w="2501" w:type="dxa"/>
                  <w:tcBorders>
                    <w:left w:val="single" w:color="000000" w:sz="4" w:space="0"/>
                    <w:bottom w:val="single" w:color="000000" w:sz="4" w:space="0"/>
                    <w:right w:val="single" w:color="000000" w:sz="4" w:space="0"/>
                  </w:tcBorders>
                </w:tcPr>
                <w:p w:rsidR="009A43D9" w:rsidRDefault="00D40D51" w14:paraId="0ED39F4F" w14:textId="77777777">
                  <w:pPr>
                    <w:widowControl w:val="0"/>
                    <w:rPr>
                      <w:rFonts w:ascii="Calibri" w:hAnsi="Calibri"/>
                      <w:szCs w:val="20"/>
                    </w:rPr>
                  </w:pPr>
                  <w:r>
                    <w:rPr>
                      <w:rFonts w:ascii="Calibri" w:hAnsi="Calibri"/>
                      <w:szCs w:val="20"/>
                    </w:rPr>
                    <w:t>Amount Paid</w:t>
                  </w:r>
                </w:p>
              </w:tc>
            </w:tr>
            <w:tr w:rsidR="009A43D9" w14:paraId="2DDD7DD4" w14:textId="77777777">
              <w:tc>
                <w:tcPr>
                  <w:tcW w:w="2501" w:type="dxa"/>
                  <w:tcBorders>
                    <w:left w:val="single" w:color="000000" w:sz="4" w:space="0"/>
                    <w:bottom w:val="single" w:color="000000" w:sz="4" w:space="0"/>
                  </w:tcBorders>
                </w:tcPr>
                <w:p w:rsidR="009A43D9" w:rsidRDefault="00D40D51" w14:paraId="2F111799" w14:textId="77777777">
                  <w:pPr>
                    <w:widowControl w:val="0"/>
                    <w:rPr>
                      <w:rFonts w:ascii="Calibri" w:hAnsi="Calibri"/>
                      <w:szCs w:val="20"/>
                    </w:rPr>
                  </w:pPr>
                  <w:r>
                    <w:rPr>
                      <w:rFonts w:ascii="Calibri" w:hAnsi="Calibri"/>
                      <w:szCs w:val="20"/>
                    </w:rPr>
                    <w:t>Late check indicator</w:t>
                  </w:r>
                </w:p>
              </w:tc>
              <w:tc>
                <w:tcPr>
                  <w:tcW w:w="2501" w:type="dxa"/>
                  <w:tcBorders>
                    <w:left w:val="single" w:color="000000" w:sz="4" w:space="0"/>
                    <w:bottom w:val="single" w:color="000000" w:sz="4" w:space="0"/>
                    <w:right w:val="single" w:color="000000" w:sz="4" w:space="0"/>
                  </w:tcBorders>
                </w:tcPr>
                <w:p w:rsidR="009A43D9" w:rsidRDefault="00D40D51" w14:paraId="218CA238" w14:textId="77777777">
                  <w:pPr>
                    <w:widowControl w:val="0"/>
                    <w:rPr>
                      <w:rFonts w:ascii="Calibri" w:hAnsi="Calibri"/>
                      <w:szCs w:val="20"/>
                    </w:rPr>
                  </w:pPr>
                  <w:r>
                    <w:rPr>
                      <w:rFonts w:ascii="Calibri" w:hAnsi="Calibri"/>
                      <w:szCs w:val="20"/>
                    </w:rPr>
                    <w:t>Late check indicator,</w:t>
                  </w:r>
                </w:p>
                <w:p w:rsidR="009A43D9" w:rsidRDefault="00D40D51" w14:paraId="318B5042" w14:textId="77777777">
                  <w:pPr>
                    <w:widowControl w:val="0"/>
                    <w:rPr>
                      <w:rFonts w:ascii="Calibri" w:hAnsi="Calibri"/>
                      <w:szCs w:val="20"/>
                    </w:rPr>
                  </w:pPr>
                  <w:r>
                    <w:rPr>
                      <w:rFonts w:ascii="Calibri" w:hAnsi="Calibri"/>
                      <w:szCs w:val="20"/>
                    </w:rPr>
                    <w:t>map “Y” as “PDC”</w:t>
                  </w:r>
                </w:p>
                <w:p w:rsidR="009A43D9" w:rsidRDefault="00D40D51" w14:paraId="712F4186" w14:textId="77777777">
                  <w:pPr>
                    <w:widowControl w:val="0"/>
                    <w:rPr>
                      <w:rFonts w:ascii="Calibri" w:hAnsi="Calibri"/>
                      <w:szCs w:val="20"/>
                    </w:rPr>
                  </w:pPr>
                  <w:r>
                    <w:rPr>
                      <w:rFonts w:ascii="Calibri" w:hAnsi="Calibri"/>
                      <w:szCs w:val="20"/>
                    </w:rPr>
                    <w:t>map “N” as “Dated Check”</w:t>
                  </w:r>
                </w:p>
              </w:tc>
            </w:tr>
            <w:tr w:rsidR="009A43D9" w14:paraId="53D4E467" w14:textId="77777777">
              <w:tc>
                <w:tcPr>
                  <w:tcW w:w="2501" w:type="dxa"/>
                  <w:tcBorders>
                    <w:left w:val="single" w:color="000000" w:sz="4" w:space="0"/>
                    <w:bottom w:val="single" w:color="000000" w:sz="4" w:space="0"/>
                  </w:tcBorders>
                </w:tcPr>
                <w:p w:rsidR="009A43D9" w:rsidRDefault="00D40D51" w14:paraId="783A13C6" w14:textId="77777777">
                  <w:pPr>
                    <w:widowControl w:val="0"/>
                    <w:rPr>
                      <w:rFonts w:ascii="Calibri" w:hAnsi="Calibri"/>
                      <w:szCs w:val="20"/>
                    </w:rPr>
                  </w:pPr>
                  <w:r>
                    <w:rPr>
                      <w:rFonts w:ascii="Calibri" w:hAnsi="Calibri"/>
                      <w:szCs w:val="20"/>
                    </w:rPr>
                    <w:t>Transaction Source</w:t>
                  </w:r>
                </w:p>
              </w:tc>
              <w:tc>
                <w:tcPr>
                  <w:tcW w:w="2501" w:type="dxa"/>
                  <w:tcBorders>
                    <w:left w:val="single" w:color="000000" w:sz="4" w:space="0"/>
                    <w:bottom w:val="single" w:color="000000" w:sz="4" w:space="0"/>
                    <w:right w:val="single" w:color="000000" w:sz="4" w:space="0"/>
                  </w:tcBorders>
                </w:tcPr>
                <w:p w:rsidR="009A43D9" w:rsidRDefault="00D40D51" w14:paraId="382F1E01" w14:textId="77777777">
                  <w:pPr>
                    <w:pStyle w:val="TableContents"/>
                    <w:widowControl w:val="0"/>
                    <w:rPr>
                      <w:rFonts w:ascii="Calibri" w:hAnsi="Calibri"/>
                      <w:szCs w:val="20"/>
                    </w:rPr>
                  </w:pPr>
                  <w:r>
                    <w:rPr>
                      <w:rFonts w:ascii="Calibri" w:hAnsi="Calibri"/>
                      <w:szCs w:val="20"/>
                    </w:rPr>
                    <w:t>Payment Type</w:t>
                  </w:r>
                </w:p>
                <w:p w:rsidR="009A43D9" w:rsidRDefault="00D40D51" w14:paraId="4868A830" w14:textId="77777777">
                  <w:pPr>
                    <w:pStyle w:val="TableContents"/>
                    <w:widowControl w:val="0"/>
                    <w:rPr>
                      <w:rFonts w:ascii="Calibri" w:hAnsi="Calibri"/>
                      <w:szCs w:val="20"/>
                    </w:rPr>
                  </w:pPr>
                  <w:r>
                    <w:rPr>
                      <w:rFonts w:ascii="Calibri" w:hAnsi="Calibri"/>
                      <w:szCs w:val="20"/>
                    </w:rPr>
                    <w:t>map “1” as “Cash”</w:t>
                  </w:r>
                </w:p>
                <w:p w:rsidR="009A43D9" w:rsidRDefault="00D40D51" w14:paraId="10A40980" w14:textId="77777777">
                  <w:pPr>
                    <w:pStyle w:val="TableContents"/>
                    <w:widowControl w:val="0"/>
                    <w:rPr>
                      <w:rFonts w:ascii="Calibri" w:hAnsi="Calibri"/>
                      <w:szCs w:val="20"/>
                    </w:rPr>
                  </w:pPr>
                  <w:r>
                    <w:rPr>
                      <w:rFonts w:ascii="Calibri" w:hAnsi="Calibri"/>
                      <w:szCs w:val="20"/>
                    </w:rPr>
                    <w:t>map “2” as “Check”</w:t>
                  </w:r>
                </w:p>
              </w:tc>
            </w:tr>
            <w:tr w:rsidR="009A43D9" w14:paraId="5A1EEF8C" w14:textId="77777777">
              <w:tc>
                <w:tcPr>
                  <w:tcW w:w="2501" w:type="dxa"/>
                  <w:tcBorders>
                    <w:left w:val="single" w:color="000000" w:sz="4" w:space="0"/>
                    <w:bottom w:val="single" w:color="000000" w:sz="4" w:space="0"/>
                  </w:tcBorders>
                </w:tcPr>
                <w:p w:rsidR="009A43D9" w:rsidRDefault="00D40D51" w14:paraId="3D66A09A" w14:textId="77777777">
                  <w:pPr>
                    <w:widowControl w:val="0"/>
                    <w:rPr>
                      <w:rFonts w:ascii="Calibri" w:hAnsi="Calibri"/>
                      <w:szCs w:val="20"/>
                    </w:rPr>
                  </w:pPr>
                  <w:r>
                    <w:rPr>
                      <w:rFonts w:ascii="Calibri" w:hAnsi="Calibri"/>
                      <w:szCs w:val="20"/>
                    </w:rPr>
                    <w:t>Bank Code</w:t>
                  </w:r>
                </w:p>
              </w:tc>
              <w:tc>
                <w:tcPr>
                  <w:tcW w:w="2501" w:type="dxa"/>
                  <w:tcBorders>
                    <w:left w:val="single" w:color="000000" w:sz="4" w:space="0"/>
                    <w:bottom w:val="single" w:color="000000" w:sz="4" w:space="0"/>
                    <w:right w:val="single" w:color="000000" w:sz="4" w:space="0"/>
                  </w:tcBorders>
                </w:tcPr>
                <w:p w:rsidR="009A43D9" w:rsidRDefault="00D40D51" w14:paraId="68E6054E" w14:textId="77777777">
                  <w:pPr>
                    <w:pStyle w:val="TableContents"/>
                    <w:widowControl w:val="0"/>
                    <w:rPr>
                      <w:rFonts w:ascii="Calibri" w:hAnsi="Calibri"/>
                      <w:szCs w:val="20"/>
                    </w:rPr>
                  </w:pPr>
                  <w:r>
                    <w:rPr>
                      <w:rFonts w:ascii="Calibri" w:hAnsi="Calibri"/>
                      <w:szCs w:val="20"/>
                    </w:rPr>
                    <w:t>Bank Code</w:t>
                  </w:r>
                </w:p>
              </w:tc>
            </w:tr>
            <w:tr w:rsidR="009A43D9" w14:paraId="5B72AC3B" w14:textId="77777777">
              <w:tc>
                <w:tcPr>
                  <w:tcW w:w="2501" w:type="dxa"/>
                  <w:tcBorders>
                    <w:left w:val="single" w:color="000000" w:sz="4" w:space="0"/>
                    <w:bottom w:val="single" w:color="000000" w:sz="4" w:space="0"/>
                  </w:tcBorders>
                </w:tcPr>
                <w:p w:rsidR="009A43D9" w:rsidRDefault="00D40D51" w14:paraId="0E6F3354" w14:textId="77777777">
                  <w:pPr>
                    <w:widowControl w:val="0"/>
                    <w:rPr>
                      <w:rFonts w:ascii="Calibri" w:hAnsi="Calibri"/>
                      <w:szCs w:val="20"/>
                    </w:rPr>
                  </w:pPr>
                  <w:r>
                    <w:rPr>
                      <w:rFonts w:ascii="Calibri" w:hAnsi="Calibri"/>
                      <w:szCs w:val="20"/>
                    </w:rPr>
                    <w:t>Check No.</w:t>
                  </w:r>
                </w:p>
              </w:tc>
              <w:tc>
                <w:tcPr>
                  <w:tcW w:w="2501" w:type="dxa"/>
                  <w:tcBorders>
                    <w:left w:val="single" w:color="000000" w:sz="4" w:space="0"/>
                    <w:bottom w:val="single" w:color="000000" w:sz="4" w:space="0"/>
                    <w:right w:val="single" w:color="000000" w:sz="4" w:space="0"/>
                  </w:tcBorders>
                </w:tcPr>
                <w:p w:rsidR="009A43D9" w:rsidRDefault="00D40D51" w14:paraId="71A10543" w14:textId="77777777">
                  <w:pPr>
                    <w:pStyle w:val="TableContents"/>
                    <w:widowControl w:val="0"/>
                    <w:rPr>
                      <w:rFonts w:ascii="Calibri" w:hAnsi="Calibri"/>
                      <w:szCs w:val="20"/>
                    </w:rPr>
                  </w:pPr>
                  <w:r>
                    <w:rPr>
                      <w:rFonts w:ascii="Calibri" w:hAnsi="Calibri"/>
                      <w:szCs w:val="20"/>
                    </w:rPr>
                    <w:t>Check No.</w:t>
                  </w:r>
                </w:p>
              </w:tc>
            </w:tr>
            <w:tr w:rsidR="009A43D9" w14:paraId="0792820D" w14:textId="77777777">
              <w:tc>
                <w:tcPr>
                  <w:tcW w:w="2501" w:type="dxa"/>
                  <w:tcBorders>
                    <w:left w:val="single" w:color="000000" w:sz="4" w:space="0"/>
                    <w:bottom w:val="single" w:color="000000" w:sz="4" w:space="0"/>
                  </w:tcBorders>
                </w:tcPr>
                <w:p w:rsidR="009A43D9" w:rsidRDefault="00D40D51" w14:paraId="0AA46649" w14:textId="77777777">
                  <w:pPr>
                    <w:widowControl w:val="0"/>
                    <w:rPr>
                      <w:rFonts w:ascii="Calibri" w:hAnsi="Calibri"/>
                      <w:szCs w:val="20"/>
                    </w:rPr>
                  </w:pPr>
                  <w:r>
                    <w:rPr>
                      <w:rFonts w:ascii="Calibri" w:hAnsi="Calibri"/>
                      <w:szCs w:val="20"/>
                    </w:rPr>
                    <w:t>Risk Code</w:t>
                  </w:r>
                </w:p>
              </w:tc>
              <w:tc>
                <w:tcPr>
                  <w:tcW w:w="2501" w:type="dxa"/>
                  <w:tcBorders>
                    <w:left w:val="single" w:color="000000" w:sz="4" w:space="0"/>
                    <w:bottom w:val="single" w:color="000000" w:sz="4" w:space="0"/>
                    <w:right w:val="single" w:color="000000" w:sz="4" w:space="0"/>
                  </w:tcBorders>
                </w:tcPr>
                <w:p w:rsidR="009A43D9" w:rsidRDefault="00D40D51" w14:paraId="54BE176A" w14:textId="77777777">
                  <w:pPr>
                    <w:pStyle w:val="TableContents"/>
                    <w:widowControl w:val="0"/>
                    <w:rPr>
                      <w:rFonts w:ascii="Calibri" w:hAnsi="Calibri"/>
                      <w:szCs w:val="20"/>
                    </w:rPr>
                  </w:pPr>
                  <w:r>
                    <w:rPr>
                      <w:rFonts w:ascii="Calibri" w:hAnsi="Calibri"/>
                      <w:szCs w:val="20"/>
                    </w:rPr>
                    <w:t>Risk Code</w:t>
                  </w:r>
                </w:p>
              </w:tc>
            </w:tr>
            <w:tr w:rsidR="009A43D9" w14:paraId="4CDF335B" w14:textId="77777777">
              <w:tc>
                <w:tcPr>
                  <w:tcW w:w="2501" w:type="dxa"/>
                  <w:tcBorders>
                    <w:left w:val="single" w:color="000000" w:sz="4" w:space="0"/>
                    <w:bottom w:val="single" w:color="000000" w:sz="4" w:space="0"/>
                  </w:tcBorders>
                </w:tcPr>
                <w:p w:rsidR="009A43D9" w:rsidRDefault="00D40D51" w14:paraId="5B945DF7" w14:textId="77777777">
                  <w:pPr>
                    <w:widowControl w:val="0"/>
                    <w:rPr>
                      <w:rFonts w:ascii="Calibri" w:hAnsi="Calibri"/>
                      <w:szCs w:val="20"/>
                    </w:rPr>
                  </w:pPr>
                  <w:r>
                    <w:rPr>
                      <w:rFonts w:ascii="Calibri" w:hAnsi="Calibri"/>
                      <w:szCs w:val="20"/>
                    </w:rPr>
                    <w:t>Policy No.</w:t>
                  </w:r>
                </w:p>
              </w:tc>
              <w:tc>
                <w:tcPr>
                  <w:tcW w:w="2501" w:type="dxa"/>
                  <w:tcBorders>
                    <w:left w:val="single" w:color="000000" w:sz="4" w:space="0"/>
                    <w:bottom w:val="single" w:color="000000" w:sz="4" w:space="0"/>
                    <w:right w:val="single" w:color="000000" w:sz="4" w:space="0"/>
                  </w:tcBorders>
                </w:tcPr>
                <w:p w:rsidR="009A43D9" w:rsidRDefault="009A43D9" w14:paraId="175D53C2" w14:textId="77777777">
                  <w:pPr>
                    <w:pStyle w:val="TableContents"/>
                    <w:widowControl w:val="0"/>
                    <w:rPr>
                      <w:rFonts w:ascii="Calibri" w:hAnsi="Calibri"/>
                      <w:szCs w:val="20"/>
                    </w:rPr>
                  </w:pPr>
                </w:p>
              </w:tc>
            </w:tr>
            <w:tr w:rsidR="009A43D9" w14:paraId="04C9E6C3" w14:textId="77777777">
              <w:tc>
                <w:tcPr>
                  <w:tcW w:w="2501" w:type="dxa"/>
                  <w:tcBorders>
                    <w:left w:val="single" w:color="000000" w:sz="4" w:space="0"/>
                    <w:bottom w:val="single" w:color="000000" w:sz="4" w:space="0"/>
                  </w:tcBorders>
                </w:tcPr>
                <w:p w:rsidR="009A43D9" w:rsidRDefault="00D40D51" w14:paraId="7DD07B46" w14:textId="77777777">
                  <w:pPr>
                    <w:widowControl w:val="0"/>
                    <w:rPr>
                      <w:rFonts w:ascii="Calibri" w:hAnsi="Calibri"/>
                      <w:szCs w:val="20"/>
                    </w:rPr>
                  </w:pPr>
                  <w:r>
                    <w:rPr>
                      <w:rFonts w:ascii="Calibri" w:hAnsi="Calibri"/>
                      <w:szCs w:val="20"/>
                    </w:rPr>
                    <w:t>Invoice No.</w:t>
                  </w:r>
                </w:p>
              </w:tc>
              <w:tc>
                <w:tcPr>
                  <w:tcW w:w="2501" w:type="dxa"/>
                  <w:tcBorders>
                    <w:left w:val="single" w:color="000000" w:sz="4" w:space="0"/>
                    <w:bottom w:val="single" w:color="000000" w:sz="4" w:space="0"/>
                    <w:right w:val="single" w:color="000000" w:sz="4" w:space="0"/>
                  </w:tcBorders>
                </w:tcPr>
                <w:p w:rsidR="009A43D9" w:rsidRDefault="00D40D51" w14:paraId="0C1F3916" w14:textId="77777777">
                  <w:pPr>
                    <w:pStyle w:val="TableContents"/>
                    <w:widowControl w:val="0"/>
                    <w:rPr>
                      <w:rFonts w:ascii="Calibri" w:hAnsi="Calibri"/>
                      <w:szCs w:val="20"/>
                    </w:rPr>
                  </w:pPr>
                  <w:r>
                    <w:rPr>
                      <w:rFonts w:ascii="Calibri" w:hAnsi="Calibri"/>
                      <w:szCs w:val="20"/>
                    </w:rPr>
                    <w:t>Account Reference Number</w:t>
                  </w:r>
                </w:p>
                <w:p w:rsidR="009A43D9" w:rsidRDefault="00D40D51" w14:paraId="19F39E03" w14:textId="77777777">
                  <w:pPr>
                    <w:pStyle w:val="TableContents"/>
                    <w:widowControl w:val="0"/>
                    <w:rPr>
                      <w:rFonts w:ascii="Calibri" w:hAnsi="Calibri"/>
                      <w:szCs w:val="20"/>
                    </w:rPr>
                  </w:pPr>
                  <w:r>
                    <w:rPr>
                      <w:rFonts w:ascii="Calibri" w:hAnsi="Calibri"/>
                      <w:szCs w:val="20"/>
                    </w:rPr>
                    <w:t>If blank, match the corresponding account number from the Reference number.</w:t>
                  </w:r>
                </w:p>
                <w:p w:rsidR="009A43D9" w:rsidRDefault="009A43D9" w14:paraId="7DB1D1D4" w14:textId="77777777">
                  <w:pPr>
                    <w:pStyle w:val="TableContents"/>
                    <w:widowControl w:val="0"/>
                    <w:rPr>
                      <w:rFonts w:ascii="Calibri" w:hAnsi="Calibri"/>
                      <w:szCs w:val="20"/>
                    </w:rPr>
                  </w:pPr>
                </w:p>
                <w:p w:rsidR="009A43D9" w:rsidRDefault="00D40D51" w14:paraId="5D9A1D5C" w14:textId="77777777">
                  <w:pPr>
                    <w:pStyle w:val="TableContents"/>
                    <w:widowControl w:val="0"/>
                    <w:rPr>
                      <w:rFonts w:ascii="Calibri" w:hAnsi="Calibri"/>
                      <w:szCs w:val="20"/>
                    </w:rPr>
                  </w:pPr>
                  <w:r>
                    <w:rPr>
                      <w:rFonts w:ascii="Calibri" w:hAnsi="Calibri"/>
                      <w:szCs w:val="20"/>
                    </w:rPr>
                    <w:t>Check if QPS Number or ISYS Number or Ebix Invoice number and match it with BDOI core account number.</w:t>
                  </w:r>
                </w:p>
                <w:p w:rsidR="009A43D9" w:rsidRDefault="009A43D9" w14:paraId="0841E4F5" w14:textId="77777777">
                  <w:pPr>
                    <w:pStyle w:val="TableContents"/>
                    <w:widowControl w:val="0"/>
                    <w:rPr>
                      <w:rFonts w:ascii="Calibri" w:hAnsi="Calibri"/>
                      <w:szCs w:val="20"/>
                    </w:rPr>
                  </w:pPr>
                </w:p>
                <w:p w:rsidR="009A43D9" w:rsidRDefault="00D40D51" w14:paraId="7386194B" w14:textId="77777777">
                  <w:pPr>
                    <w:pStyle w:val="TableContents"/>
                    <w:widowControl w:val="0"/>
                    <w:rPr>
                      <w:rFonts w:ascii="Calibri" w:hAnsi="Calibri"/>
                      <w:szCs w:val="20"/>
                    </w:rPr>
                  </w:pPr>
                  <w:r>
                    <w:rPr>
                      <w:rFonts w:ascii="Calibri" w:hAnsi="Calibri"/>
                      <w:szCs w:val="20"/>
                    </w:rPr>
                    <w:t>Display BDOI core account number.</w:t>
                  </w:r>
                </w:p>
              </w:tc>
            </w:tr>
            <w:tr w:rsidR="009A43D9" w14:paraId="2951E84A" w14:textId="77777777">
              <w:tc>
                <w:tcPr>
                  <w:tcW w:w="2501" w:type="dxa"/>
                  <w:tcBorders>
                    <w:left w:val="single" w:color="000000" w:sz="4" w:space="0"/>
                    <w:bottom w:val="single" w:color="000000" w:sz="4" w:space="0"/>
                  </w:tcBorders>
                </w:tcPr>
                <w:p w:rsidR="009A43D9" w:rsidRDefault="00D40D51" w14:paraId="1D10A4B8" w14:textId="77777777">
                  <w:pPr>
                    <w:widowControl w:val="0"/>
                    <w:rPr>
                      <w:rFonts w:ascii="Calibri" w:hAnsi="Calibri"/>
                      <w:szCs w:val="20"/>
                    </w:rPr>
                  </w:pPr>
                  <w:r>
                    <w:rPr>
                      <w:rFonts w:ascii="Calibri" w:hAnsi="Calibri"/>
                      <w:szCs w:val="20"/>
                    </w:rPr>
                    <w:t>Phone No.</w:t>
                  </w:r>
                </w:p>
              </w:tc>
              <w:tc>
                <w:tcPr>
                  <w:tcW w:w="2501" w:type="dxa"/>
                  <w:tcBorders>
                    <w:left w:val="single" w:color="000000" w:sz="4" w:space="0"/>
                    <w:bottom w:val="single" w:color="000000" w:sz="4" w:space="0"/>
                    <w:right w:val="single" w:color="000000" w:sz="4" w:space="0"/>
                  </w:tcBorders>
                </w:tcPr>
                <w:p w:rsidR="009A43D9" w:rsidRDefault="009A43D9" w14:paraId="711A9A35" w14:textId="77777777">
                  <w:pPr>
                    <w:pStyle w:val="TableContents"/>
                    <w:widowControl w:val="0"/>
                    <w:rPr>
                      <w:rFonts w:ascii="Calibri" w:hAnsi="Calibri"/>
                      <w:szCs w:val="20"/>
                    </w:rPr>
                  </w:pPr>
                </w:p>
              </w:tc>
            </w:tr>
            <w:tr w:rsidR="009A43D9" w14:paraId="412FAFBE" w14:textId="77777777">
              <w:tc>
                <w:tcPr>
                  <w:tcW w:w="2501" w:type="dxa"/>
                  <w:tcBorders>
                    <w:left w:val="single" w:color="000000" w:sz="4" w:space="0"/>
                    <w:bottom w:val="single" w:color="000000" w:sz="4" w:space="0"/>
                  </w:tcBorders>
                </w:tcPr>
                <w:p w:rsidR="009A43D9" w:rsidRDefault="00D40D51" w14:paraId="3DA9D4D5" w14:textId="77777777">
                  <w:pPr>
                    <w:widowControl w:val="0"/>
                    <w:rPr>
                      <w:rFonts w:ascii="Calibri" w:hAnsi="Calibri"/>
                      <w:szCs w:val="20"/>
                    </w:rPr>
                  </w:pPr>
                  <w:r>
                    <w:rPr>
                      <w:rFonts w:ascii="Calibri" w:hAnsi="Calibri"/>
                      <w:szCs w:val="20"/>
                    </w:rPr>
                    <w:t>Branch Code</w:t>
                  </w:r>
                </w:p>
              </w:tc>
              <w:tc>
                <w:tcPr>
                  <w:tcW w:w="2501" w:type="dxa"/>
                  <w:tcBorders>
                    <w:left w:val="single" w:color="000000" w:sz="4" w:space="0"/>
                    <w:bottom w:val="single" w:color="000000" w:sz="4" w:space="0"/>
                    <w:right w:val="single" w:color="000000" w:sz="4" w:space="0"/>
                  </w:tcBorders>
                </w:tcPr>
                <w:p w:rsidR="009A43D9" w:rsidRDefault="00D40D51" w14:paraId="5B1E9C7A" w14:textId="77777777">
                  <w:pPr>
                    <w:pStyle w:val="TableContents"/>
                    <w:widowControl w:val="0"/>
                    <w:rPr>
                      <w:rFonts w:ascii="Calibri" w:hAnsi="Calibri"/>
                      <w:szCs w:val="20"/>
                    </w:rPr>
                  </w:pPr>
                  <w:r>
                    <w:rPr>
                      <w:rFonts w:ascii="Calibri" w:hAnsi="Calibri"/>
                      <w:szCs w:val="20"/>
                    </w:rPr>
                    <w:t>Branch Code</w:t>
                  </w:r>
                </w:p>
              </w:tc>
            </w:tr>
            <w:tr w:rsidR="009A43D9" w14:paraId="675B7CA8" w14:textId="77777777">
              <w:tc>
                <w:tcPr>
                  <w:tcW w:w="2501" w:type="dxa"/>
                  <w:tcBorders>
                    <w:left w:val="single" w:color="000000" w:sz="4" w:space="0"/>
                    <w:bottom w:val="single" w:color="000000" w:sz="4" w:space="0"/>
                  </w:tcBorders>
                </w:tcPr>
                <w:p w:rsidR="009A43D9" w:rsidRDefault="00D40D51" w14:paraId="39B2DAF7" w14:textId="77777777">
                  <w:pPr>
                    <w:widowControl w:val="0"/>
                    <w:rPr>
                      <w:rFonts w:ascii="Calibri" w:hAnsi="Calibri"/>
                      <w:szCs w:val="20"/>
                    </w:rPr>
                  </w:pPr>
                  <w:r>
                    <w:rPr>
                      <w:rFonts w:ascii="Calibri" w:hAnsi="Calibri"/>
                      <w:szCs w:val="20"/>
                    </w:rPr>
                    <w:t>Transaction Date</w:t>
                  </w:r>
                </w:p>
              </w:tc>
              <w:tc>
                <w:tcPr>
                  <w:tcW w:w="2501" w:type="dxa"/>
                  <w:tcBorders>
                    <w:left w:val="single" w:color="000000" w:sz="4" w:space="0"/>
                    <w:bottom w:val="single" w:color="000000" w:sz="4" w:space="0"/>
                    <w:right w:val="single" w:color="000000" w:sz="4" w:space="0"/>
                  </w:tcBorders>
                </w:tcPr>
                <w:p w:rsidR="009A43D9" w:rsidRDefault="00D40D51" w14:paraId="7BC32E06" w14:textId="77777777">
                  <w:pPr>
                    <w:widowControl w:val="0"/>
                    <w:rPr>
                      <w:rFonts w:ascii="Calibri" w:hAnsi="Calibri"/>
                      <w:szCs w:val="20"/>
                    </w:rPr>
                  </w:pPr>
                  <w:r>
                    <w:rPr>
                      <w:rFonts w:ascii="Calibri" w:hAnsi="Calibri"/>
                      <w:szCs w:val="20"/>
                    </w:rPr>
                    <w:t>Transaction Date</w:t>
                  </w:r>
                </w:p>
              </w:tc>
            </w:tr>
            <w:tr w:rsidR="009A43D9" w14:paraId="427A847F" w14:textId="77777777">
              <w:tc>
                <w:tcPr>
                  <w:tcW w:w="2501" w:type="dxa"/>
                  <w:tcBorders>
                    <w:left w:val="single" w:color="000000" w:sz="4" w:space="0"/>
                    <w:bottom w:val="single" w:color="000000" w:sz="4" w:space="0"/>
                  </w:tcBorders>
                </w:tcPr>
                <w:p w:rsidR="009A43D9" w:rsidRDefault="00D40D51" w14:paraId="37A88C07" w14:textId="77777777">
                  <w:pPr>
                    <w:widowControl w:val="0"/>
                    <w:rPr>
                      <w:rFonts w:ascii="Calibri" w:hAnsi="Calibri"/>
                      <w:szCs w:val="20"/>
                    </w:rPr>
                  </w:pPr>
                  <w:r>
                    <w:rPr>
                      <w:rFonts w:ascii="Calibri" w:hAnsi="Calibri"/>
                      <w:szCs w:val="20"/>
                    </w:rPr>
                    <w:t>Transaction Time</w:t>
                  </w:r>
                </w:p>
              </w:tc>
              <w:tc>
                <w:tcPr>
                  <w:tcW w:w="2501" w:type="dxa"/>
                  <w:tcBorders>
                    <w:left w:val="single" w:color="000000" w:sz="4" w:space="0"/>
                    <w:bottom w:val="single" w:color="000000" w:sz="4" w:space="0"/>
                    <w:right w:val="single" w:color="000000" w:sz="4" w:space="0"/>
                  </w:tcBorders>
                </w:tcPr>
                <w:p w:rsidR="009A43D9" w:rsidRDefault="00D40D51" w14:paraId="07B237C1" w14:textId="77777777">
                  <w:pPr>
                    <w:widowControl w:val="0"/>
                    <w:rPr>
                      <w:rFonts w:ascii="Calibri" w:hAnsi="Calibri"/>
                      <w:szCs w:val="20"/>
                    </w:rPr>
                  </w:pPr>
                  <w:r>
                    <w:rPr>
                      <w:rFonts w:ascii="Calibri" w:hAnsi="Calibri"/>
                      <w:szCs w:val="20"/>
                    </w:rPr>
                    <w:t>Transaction Time</w:t>
                  </w:r>
                </w:p>
              </w:tc>
            </w:tr>
          </w:tbl>
          <w:p w:rsidR="009A43D9" w:rsidRDefault="009A43D9" w14:paraId="4EE333D4" w14:textId="77777777">
            <w:pPr>
              <w:widowControl w:val="0"/>
              <w:rPr>
                <w:rFonts w:ascii="Calibri" w:hAnsi="Calibri"/>
                <w:szCs w:val="20"/>
              </w:rPr>
            </w:pPr>
          </w:p>
          <w:p w:rsidR="009A43D9" w:rsidRDefault="00D40D51" w14:paraId="29CC72C4" w14:textId="77777777">
            <w:pPr>
              <w:widowControl w:val="0"/>
              <w:rPr>
                <w:rFonts w:ascii="Calibri" w:hAnsi="Calibri" w:eastAsia="Calibri" w:cs="Calibri"/>
                <w:color w:val="000000"/>
                <w:szCs w:val="20"/>
              </w:rPr>
            </w:pPr>
            <w:r>
              <w:rPr>
                <w:rFonts w:ascii="Calibri" w:hAnsi="Calibri" w:eastAsia="Calibri" w:cs="Calibri"/>
                <w:color w:val="000000"/>
                <w:szCs w:val="20"/>
              </w:rPr>
              <w:t>Trade</w:t>
            </w:r>
          </w:p>
          <w:p w:rsidR="009A43D9" w:rsidRDefault="009A43D9" w14:paraId="0D6BC734"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26B5D436" w14:textId="77777777">
              <w:tc>
                <w:tcPr>
                  <w:tcW w:w="2285" w:type="dxa"/>
                  <w:tcBorders>
                    <w:top w:val="single" w:color="000000" w:sz="4" w:space="0"/>
                    <w:left w:val="single" w:color="000000" w:sz="4" w:space="0"/>
                    <w:bottom w:val="single" w:color="000000" w:sz="4" w:space="0"/>
                  </w:tcBorders>
                </w:tcPr>
                <w:p w:rsidR="009A43D9" w:rsidRDefault="00D40D51" w14:paraId="05139534" w14:textId="77777777">
                  <w:pPr>
                    <w:pStyle w:val="TableContents"/>
                    <w:widowControl w:val="0"/>
                    <w:rPr>
                      <w:rFonts w:ascii="Calibri" w:hAnsi="Calibri"/>
                      <w:b/>
                      <w:bCs/>
                      <w:szCs w:val="20"/>
                    </w:rPr>
                  </w:pPr>
                  <w:r>
                    <w:rPr>
                      <w:rFonts w:ascii="Calibri" w:hAnsi="Calibri"/>
                      <w:b/>
                      <w:bCs/>
                      <w:szCs w:val="20"/>
                    </w:rPr>
                    <w:t>Trade Field List</w:t>
                  </w:r>
                </w:p>
              </w:tc>
              <w:tc>
                <w:tcPr>
                  <w:tcW w:w="2714" w:type="dxa"/>
                  <w:tcBorders>
                    <w:top w:val="single" w:color="000000" w:sz="4" w:space="0"/>
                    <w:left w:val="single" w:color="000000" w:sz="4" w:space="0"/>
                    <w:bottom w:val="single" w:color="000000" w:sz="4" w:space="0"/>
                  </w:tcBorders>
                </w:tcPr>
                <w:p w:rsidR="009A43D9" w:rsidRDefault="00D40D51" w14:paraId="2FDAC05A" w14:textId="77777777">
                  <w:pPr>
                    <w:pStyle w:val="TableContents"/>
                    <w:widowControl w:val="0"/>
                    <w:rPr>
                      <w:rFonts w:ascii="Calibri" w:hAnsi="Calibri"/>
                      <w:b/>
                      <w:bCs/>
                      <w:szCs w:val="20"/>
                    </w:rPr>
                  </w:pPr>
                  <w:r>
                    <w:rPr>
                      <w:rFonts w:ascii="Calibri" w:hAnsi="Calibri"/>
                      <w:b/>
                      <w:bCs/>
                      <w:szCs w:val="20"/>
                    </w:rPr>
                    <w:t>Staging table</w:t>
                  </w:r>
                </w:p>
              </w:tc>
            </w:tr>
            <w:tr w:rsidR="009A43D9" w14:paraId="201718B6" w14:textId="77777777">
              <w:tc>
                <w:tcPr>
                  <w:tcW w:w="2285" w:type="dxa"/>
                  <w:tcBorders>
                    <w:left w:val="single" w:color="000000" w:sz="4" w:space="0"/>
                    <w:bottom w:val="single" w:color="000000" w:sz="4" w:space="0"/>
                  </w:tcBorders>
                </w:tcPr>
                <w:p w:rsidR="009A43D9" w:rsidRDefault="00D40D51" w14:paraId="325490E1" w14:textId="77777777">
                  <w:pPr>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32525B75" w14:textId="77777777">
                  <w:pPr>
                    <w:pStyle w:val="TableContents"/>
                    <w:widowControl w:val="0"/>
                    <w:rPr>
                      <w:rFonts w:ascii="Calibri" w:hAnsi="Calibri"/>
                      <w:szCs w:val="20"/>
                    </w:rPr>
                  </w:pPr>
                  <w:r>
                    <w:rPr>
                      <w:rFonts w:ascii="Calibri" w:hAnsi="Calibri"/>
                      <w:szCs w:val="20"/>
                    </w:rPr>
                    <w:t>Upload payment filename</w:t>
                  </w:r>
                </w:p>
              </w:tc>
            </w:tr>
            <w:tr w:rsidR="009A43D9" w14:paraId="27EE9F06" w14:textId="77777777">
              <w:tc>
                <w:tcPr>
                  <w:tcW w:w="2285" w:type="dxa"/>
                  <w:tcBorders>
                    <w:left w:val="single" w:color="000000" w:sz="4" w:space="0"/>
                    <w:bottom w:val="single" w:color="000000" w:sz="4" w:space="0"/>
                  </w:tcBorders>
                </w:tcPr>
                <w:p w:rsidR="009A43D9" w:rsidRDefault="00D40D51" w14:paraId="7A522B50" w14:textId="77777777">
                  <w:pPr>
                    <w:widowControl w:val="0"/>
                    <w:rPr>
                      <w:rFonts w:ascii="Calibri" w:hAnsi="Calibri"/>
                      <w:szCs w:val="20"/>
                    </w:rPr>
                  </w:pPr>
                  <w:r>
                    <w:rPr>
                      <w:rFonts w:ascii="Calibri" w:hAnsi="Calibri"/>
                      <w:szCs w:val="20"/>
                    </w:rPr>
                    <w:t>Row number</w:t>
                  </w:r>
                </w:p>
              </w:tc>
              <w:tc>
                <w:tcPr>
                  <w:tcW w:w="2714" w:type="dxa"/>
                  <w:tcBorders>
                    <w:left w:val="single" w:color="000000" w:sz="4" w:space="0"/>
                    <w:bottom w:val="single" w:color="000000" w:sz="4" w:space="0"/>
                  </w:tcBorders>
                </w:tcPr>
                <w:p w:rsidR="009A43D9" w:rsidRDefault="00D40D51" w14:paraId="4986DB37" w14:textId="77777777">
                  <w:pPr>
                    <w:pStyle w:val="TableContents"/>
                    <w:widowControl w:val="0"/>
                    <w:rPr>
                      <w:rFonts w:ascii="Calibri" w:hAnsi="Calibri"/>
                      <w:szCs w:val="20"/>
                    </w:rPr>
                  </w:pPr>
                  <w:r>
                    <w:rPr>
                      <w:rFonts w:ascii="Calibri" w:hAnsi="Calibri"/>
                      <w:szCs w:val="20"/>
                    </w:rPr>
                    <w:t>Transaction Number</w:t>
                  </w:r>
                </w:p>
                <w:p w:rsidR="009A43D9" w:rsidRDefault="00D40D51" w14:paraId="42C39249" w14:textId="77777777">
                  <w:pPr>
                    <w:pStyle w:val="TableContents"/>
                    <w:widowControl w:val="0"/>
                    <w:rPr>
                      <w:rFonts w:ascii="Calibri" w:hAnsi="Calibri"/>
                      <w:szCs w:val="20"/>
                    </w:rPr>
                  </w:pPr>
                  <w:r>
                    <w:rPr>
                      <w:rFonts w:ascii="Calibri" w:hAnsi="Calibri"/>
                      <w:szCs w:val="20"/>
                    </w:rPr>
                    <w:t>Map Transaction Number per row count</w:t>
                  </w:r>
                </w:p>
              </w:tc>
            </w:tr>
            <w:tr w:rsidR="009A43D9" w14:paraId="7B370980" w14:textId="77777777">
              <w:tc>
                <w:tcPr>
                  <w:tcW w:w="2285" w:type="dxa"/>
                  <w:tcBorders>
                    <w:left w:val="single" w:color="000000" w:sz="4" w:space="0"/>
                    <w:bottom w:val="single" w:color="000000" w:sz="4" w:space="0"/>
                  </w:tcBorders>
                </w:tcPr>
                <w:p w:rsidR="009A43D9" w:rsidRDefault="00D40D51" w14:paraId="72C70EB5" w14:textId="77777777">
                  <w:pPr>
                    <w:pStyle w:val="TableContents"/>
                    <w:widowControl w:val="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0F689155" w14:textId="77777777">
                  <w:pPr>
                    <w:pStyle w:val="TableContents"/>
                    <w:widowControl w:val="0"/>
                    <w:rPr>
                      <w:rFonts w:ascii="Calibri" w:hAnsi="Calibri"/>
                      <w:color w:val="000000"/>
                      <w:szCs w:val="20"/>
                    </w:rPr>
                  </w:pPr>
                  <w:r>
                    <w:rPr>
                      <w:rFonts w:ascii="Calibri" w:hAnsi="Calibri"/>
                      <w:color w:val="000000"/>
                      <w:szCs w:val="20"/>
                    </w:rPr>
                    <w:t>Transaction Date</w:t>
                  </w:r>
                </w:p>
              </w:tc>
            </w:tr>
            <w:tr w:rsidR="009A43D9" w14:paraId="7365DD52" w14:textId="77777777">
              <w:tc>
                <w:tcPr>
                  <w:tcW w:w="2285" w:type="dxa"/>
                  <w:tcBorders>
                    <w:left w:val="single" w:color="000000" w:sz="4" w:space="0"/>
                    <w:bottom w:val="single" w:color="000000" w:sz="4" w:space="0"/>
                  </w:tcBorders>
                </w:tcPr>
                <w:p w:rsidR="009A43D9" w:rsidRDefault="00D40D51" w14:paraId="1A488285" w14:textId="77777777">
                  <w:pPr>
                    <w:pStyle w:val="TableContents"/>
                    <w:widowControl w:val="0"/>
                    <w:rPr>
                      <w:rFonts w:ascii="Calibri" w:hAnsi="Calibri"/>
                      <w:szCs w:val="20"/>
                    </w:rPr>
                  </w:pPr>
                  <w:r>
                    <w:rPr>
                      <w:rFonts w:ascii="Calibri" w:hAnsi="Calibri"/>
                      <w:szCs w:val="20"/>
                    </w:rPr>
                    <w:t>Branch Name</w:t>
                  </w:r>
                </w:p>
              </w:tc>
              <w:tc>
                <w:tcPr>
                  <w:tcW w:w="2714" w:type="dxa"/>
                  <w:tcBorders>
                    <w:left w:val="single" w:color="000000" w:sz="4" w:space="0"/>
                    <w:bottom w:val="single" w:color="000000" w:sz="4" w:space="0"/>
                  </w:tcBorders>
                </w:tcPr>
                <w:p w:rsidR="009A43D9" w:rsidRDefault="00D40D51" w14:paraId="7FE04388" w14:textId="77777777">
                  <w:pPr>
                    <w:pStyle w:val="TableContents"/>
                    <w:widowControl w:val="0"/>
                    <w:rPr>
                      <w:rFonts w:ascii="Calibri" w:hAnsi="Calibri"/>
                      <w:szCs w:val="20"/>
                    </w:rPr>
                  </w:pPr>
                  <w:r>
                    <w:rPr>
                      <w:rFonts w:ascii="Calibri" w:hAnsi="Calibri"/>
                      <w:szCs w:val="20"/>
                    </w:rPr>
                    <w:t>Branch Name</w:t>
                  </w:r>
                </w:p>
              </w:tc>
            </w:tr>
            <w:tr w:rsidR="009A43D9" w14:paraId="4EEBBA29" w14:textId="77777777">
              <w:tc>
                <w:tcPr>
                  <w:tcW w:w="2285" w:type="dxa"/>
                  <w:tcBorders>
                    <w:left w:val="single" w:color="000000" w:sz="4" w:space="0"/>
                    <w:bottom w:val="single" w:color="000000" w:sz="4" w:space="0"/>
                  </w:tcBorders>
                </w:tcPr>
                <w:p w:rsidR="009A43D9" w:rsidRDefault="00D40D51" w14:paraId="0E0D7860" w14:textId="77777777">
                  <w:pPr>
                    <w:pStyle w:val="TableContents"/>
                    <w:widowControl w:val="0"/>
                    <w:rPr>
                      <w:rFonts w:ascii="Calibri" w:hAnsi="Calibri"/>
                      <w:szCs w:val="20"/>
                    </w:rPr>
                  </w:pPr>
                  <w:r>
                    <w:rPr>
                      <w:rFonts w:ascii="Calibri" w:hAnsi="Calibri"/>
                      <w:szCs w:val="20"/>
                    </w:rPr>
                    <w:t>Transaction Description</w:t>
                  </w:r>
                </w:p>
              </w:tc>
              <w:tc>
                <w:tcPr>
                  <w:tcW w:w="2714" w:type="dxa"/>
                  <w:tcBorders>
                    <w:left w:val="single" w:color="000000" w:sz="4" w:space="0"/>
                    <w:bottom w:val="single" w:color="000000" w:sz="4" w:space="0"/>
                  </w:tcBorders>
                </w:tcPr>
                <w:p w:rsidR="009A43D9" w:rsidRDefault="00D40D51" w14:paraId="6B9CB292" w14:textId="77777777">
                  <w:pPr>
                    <w:widowControl w:val="0"/>
                    <w:rPr>
                      <w:rFonts w:ascii="Calibri" w:hAnsi="Calibri"/>
                      <w:szCs w:val="20"/>
                    </w:rPr>
                  </w:pPr>
                  <w:r>
                    <w:rPr>
                      <w:rFonts w:ascii="Calibri" w:hAnsi="Calibri"/>
                      <w:szCs w:val="20"/>
                    </w:rPr>
                    <w:t>Map the following:</w:t>
                  </w:r>
                </w:p>
                <w:p w:rsidR="009A43D9" w:rsidRDefault="00D40D51" w14:paraId="5A298EC7" w14:textId="77777777">
                  <w:pPr>
                    <w:widowControl w:val="0"/>
                    <w:rPr>
                      <w:rFonts w:ascii="Calibri" w:hAnsi="Calibri"/>
                      <w:szCs w:val="20"/>
                    </w:rPr>
                  </w:pPr>
                  <w:r>
                    <w:rPr>
                      <w:rFonts w:ascii="Calibri" w:hAnsi="Calibri"/>
                      <w:szCs w:val="20"/>
                    </w:rPr>
                    <w:t>Risk code: First 3 digits (FIP or MIP)</w:t>
                  </w:r>
                </w:p>
                <w:p w:rsidR="009A43D9" w:rsidRDefault="00D40D51" w14:paraId="4A7D84AF" w14:textId="77777777">
                  <w:pPr>
                    <w:widowControl w:val="0"/>
                    <w:rPr>
                      <w:rFonts w:ascii="Calibri" w:hAnsi="Calibri"/>
                      <w:szCs w:val="20"/>
                    </w:rPr>
                  </w:pPr>
                  <w:r>
                    <w:rPr>
                      <w:rFonts w:ascii="Calibri" w:hAnsi="Calibri"/>
                      <w:szCs w:val="20"/>
                    </w:rPr>
                    <w:t>Reference Number: Next 10 digits after first “/”</w:t>
                  </w:r>
                </w:p>
                <w:p w:rsidR="009A43D9" w:rsidRDefault="009A43D9" w14:paraId="34A104AC" w14:textId="77777777">
                  <w:pPr>
                    <w:widowControl w:val="0"/>
                    <w:rPr>
                      <w:rFonts w:ascii="Calibri" w:hAnsi="Calibri"/>
                      <w:szCs w:val="20"/>
                    </w:rPr>
                  </w:pPr>
                </w:p>
              </w:tc>
            </w:tr>
            <w:tr w:rsidR="009A43D9" w14:paraId="55417815" w14:textId="77777777">
              <w:tc>
                <w:tcPr>
                  <w:tcW w:w="2285" w:type="dxa"/>
                  <w:tcBorders>
                    <w:left w:val="single" w:color="000000" w:sz="4" w:space="0"/>
                    <w:bottom w:val="single" w:color="000000" w:sz="4" w:space="0"/>
                  </w:tcBorders>
                </w:tcPr>
                <w:p w:rsidR="009A43D9" w:rsidRDefault="00D40D51" w14:paraId="13B82E7B" w14:textId="77777777">
                  <w:pPr>
                    <w:pStyle w:val="TableContents"/>
                    <w:widowControl w:val="0"/>
                    <w:rPr>
                      <w:rFonts w:ascii="Calibri" w:hAnsi="Calibri"/>
                      <w:szCs w:val="20"/>
                    </w:rPr>
                  </w:pPr>
                  <w:r>
                    <w:rPr>
                      <w:rFonts w:ascii="Calibri" w:hAnsi="Calibri"/>
                      <w:szCs w:val="20"/>
                    </w:rPr>
                    <w:t>Debit</w:t>
                  </w:r>
                </w:p>
              </w:tc>
              <w:tc>
                <w:tcPr>
                  <w:tcW w:w="2714" w:type="dxa"/>
                  <w:tcBorders>
                    <w:left w:val="single" w:color="000000" w:sz="4" w:space="0"/>
                    <w:bottom w:val="single" w:color="000000" w:sz="4" w:space="0"/>
                  </w:tcBorders>
                </w:tcPr>
                <w:p w:rsidR="009A43D9" w:rsidRDefault="009A43D9" w14:paraId="114B4F84" w14:textId="77777777">
                  <w:pPr>
                    <w:widowControl w:val="0"/>
                    <w:rPr>
                      <w:rFonts w:ascii="Calibri" w:hAnsi="Calibri"/>
                      <w:szCs w:val="20"/>
                    </w:rPr>
                  </w:pPr>
                </w:p>
              </w:tc>
            </w:tr>
            <w:tr w:rsidR="009A43D9" w14:paraId="2BBF4280" w14:textId="77777777">
              <w:tc>
                <w:tcPr>
                  <w:tcW w:w="2285" w:type="dxa"/>
                  <w:tcBorders>
                    <w:left w:val="single" w:color="000000" w:sz="4" w:space="0"/>
                    <w:bottom w:val="single" w:color="000000" w:sz="4" w:space="0"/>
                  </w:tcBorders>
                </w:tcPr>
                <w:p w:rsidR="009A43D9" w:rsidRDefault="00D40D51" w14:paraId="013EF6B1" w14:textId="77777777">
                  <w:pPr>
                    <w:pStyle w:val="TableContents"/>
                    <w:widowControl w:val="0"/>
                    <w:rPr>
                      <w:rFonts w:ascii="Calibri" w:hAnsi="Calibri"/>
                      <w:szCs w:val="20"/>
                    </w:rPr>
                  </w:pPr>
                  <w:r>
                    <w:rPr>
                      <w:rFonts w:ascii="Calibri" w:hAnsi="Calibri"/>
                      <w:szCs w:val="20"/>
                    </w:rPr>
                    <w:t>Credit</w:t>
                  </w:r>
                </w:p>
              </w:tc>
              <w:tc>
                <w:tcPr>
                  <w:tcW w:w="2714" w:type="dxa"/>
                  <w:tcBorders>
                    <w:left w:val="single" w:color="000000" w:sz="4" w:space="0"/>
                    <w:bottom w:val="single" w:color="000000" w:sz="4" w:space="0"/>
                  </w:tcBorders>
                </w:tcPr>
                <w:p w:rsidR="009A43D9" w:rsidRDefault="00D40D51" w14:paraId="3DE9B530" w14:textId="77777777">
                  <w:pPr>
                    <w:widowControl w:val="0"/>
                    <w:rPr>
                      <w:rFonts w:ascii="Calibri" w:hAnsi="Calibri"/>
                      <w:szCs w:val="20"/>
                    </w:rPr>
                  </w:pPr>
                  <w:r>
                    <w:rPr>
                      <w:rFonts w:ascii="Calibri" w:hAnsi="Calibri"/>
                      <w:szCs w:val="20"/>
                    </w:rPr>
                    <w:t>Amount Paid</w:t>
                  </w:r>
                </w:p>
              </w:tc>
            </w:tr>
            <w:tr w:rsidR="009A43D9" w14:paraId="7DC3275E" w14:textId="77777777">
              <w:tc>
                <w:tcPr>
                  <w:tcW w:w="2285" w:type="dxa"/>
                  <w:tcBorders>
                    <w:left w:val="single" w:color="000000" w:sz="4" w:space="0"/>
                    <w:bottom w:val="single" w:color="000000" w:sz="4" w:space="0"/>
                  </w:tcBorders>
                </w:tcPr>
                <w:p w:rsidR="009A43D9" w:rsidRDefault="00D40D51" w14:paraId="2383585C" w14:textId="77777777">
                  <w:pPr>
                    <w:pStyle w:val="TableContents"/>
                    <w:widowControl w:val="0"/>
                    <w:rPr>
                      <w:rFonts w:ascii="Calibri" w:hAnsi="Calibri"/>
                      <w:szCs w:val="20"/>
                    </w:rPr>
                  </w:pPr>
                  <w:r>
                    <w:rPr>
                      <w:rFonts w:ascii="Calibri" w:hAnsi="Calibri"/>
                      <w:szCs w:val="20"/>
                    </w:rPr>
                    <w:t>Running Balance</w:t>
                  </w:r>
                </w:p>
              </w:tc>
              <w:tc>
                <w:tcPr>
                  <w:tcW w:w="2714" w:type="dxa"/>
                  <w:tcBorders>
                    <w:left w:val="single" w:color="000000" w:sz="4" w:space="0"/>
                    <w:bottom w:val="single" w:color="000000" w:sz="4" w:space="0"/>
                  </w:tcBorders>
                </w:tcPr>
                <w:p w:rsidR="009A43D9" w:rsidRDefault="009A43D9" w14:paraId="1AABDC09" w14:textId="77777777">
                  <w:pPr>
                    <w:widowControl w:val="0"/>
                    <w:rPr>
                      <w:rFonts w:ascii="Calibri" w:hAnsi="Calibri"/>
                      <w:szCs w:val="20"/>
                    </w:rPr>
                  </w:pPr>
                </w:p>
              </w:tc>
            </w:tr>
            <w:tr w:rsidR="009A43D9" w14:paraId="0015AEBC" w14:textId="77777777">
              <w:tc>
                <w:tcPr>
                  <w:tcW w:w="2285" w:type="dxa"/>
                  <w:tcBorders>
                    <w:left w:val="single" w:color="000000" w:sz="4" w:space="0"/>
                    <w:bottom w:val="single" w:color="000000" w:sz="4" w:space="0"/>
                  </w:tcBorders>
                </w:tcPr>
                <w:p w:rsidR="009A43D9" w:rsidRDefault="00D40D51" w14:paraId="320413F9" w14:textId="77777777">
                  <w:pPr>
                    <w:pStyle w:val="TableContents"/>
                    <w:widowControl w:val="0"/>
                    <w:rPr>
                      <w:rFonts w:ascii="Calibri" w:hAnsi="Calibri"/>
                      <w:szCs w:val="20"/>
                    </w:rPr>
                  </w:pPr>
                  <w:r>
                    <w:rPr>
                      <w:rFonts w:ascii="Calibri" w:hAnsi="Calibri"/>
                      <w:szCs w:val="20"/>
                    </w:rPr>
                    <w:t>Check No.</w:t>
                  </w:r>
                </w:p>
              </w:tc>
              <w:tc>
                <w:tcPr>
                  <w:tcW w:w="2714" w:type="dxa"/>
                  <w:tcBorders>
                    <w:left w:val="single" w:color="000000" w:sz="4" w:space="0"/>
                    <w:bottom w:val="single" w:color="000000" w:sz="4" w:space="0"/>
                  </w:tcBorders>
                </w:tcPr>
                <w:p w:rsidR="009A43D9" w:rsidRDefault="00D40D51" w14:paraId="303945BB" w14:textId="77777777">
                  <w:pPr>
                    <w:widowControl w:val="0"/>
                    <w:rPr>
                      <w:rFonts w:ascii="Calibri" w:hAnsi="Calibri"/>
                      <w:szCs w:val="20"/>
                    </w:rPr>
                  </w:pPr>
                  <w:r>
                    <w:rPr>
                      <w:rFonts w:ascii="Calibri" w:hAnsi="Calibri"/>
                      <w:szCs w:val="20"/>
                    </w:rPr>
                    <w:t>Check No.</w:t>
                  </w:r>
                </w:p>
              </w:tc>
            </w:tr>
          </w:tbl>
          <w:p w:rsidR="009A43D9" w:rsidRDefault="009A43D9" w14:paraId="3F82752B" w14:textId="77777777">
            <w:pPr>
              <w:widowControl w:val="0"/>
              <w:rPr>
                <w:rFonts w:ascii="Calibri" w:hAnsi="Calibri"/>
                <w:szCs w:val="20"/>
              </w:rPr>
            </w:pPr>
          </w:p>
          <w:p w:rsidR="009A43D9" w:rsidRDefault="00D40D51" w14:paraId="3DB2FAAC" w14:textId="77777777">
            <w:pPr>
              <w:widowControl w:val="0"/>
              <w:rPr>
                <w:rFonts w:ascii="Calibri" w:hAnsi="Calibri" w:eastAsia="Calibri" w:cs="Calibri"/>
                <w:color w:val="000000"/>
                <w:szCs w:val="20"/>
              </w:rPr>
            </w:pPr>
            <w:r>
              <w:rPr>
                <w:rFonts w:ascii="Calibri" w:hAnsi="Calibri" w:eastAsia="Calibri" w:cs="Calibri"/>
                <w:color w:val="000000"/>
                <w:szCs w:val="20"/>
              </w:rPr>
              <w:t>CLPC</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7BEE2931" w14:textId="77777777">
              <w:tc>
                <w:tcPr>
                  <w:tcW w:w="2285" w:type="dxa"/>
                  <w:tcBorders>
                    <w:top w:val="single" w:color="000000" w:sz="4" w:space="0"/>
                    <w:left w:val="single" w:color="000000" w:sz="4" w:space="0"/>
                    <w:bottom w:val="single" w:color="000000" w:sz="4" w:space="0"/>
                  </w:tcBorders>
                </w:tcPr>
                <w:p w:rsidR="009A43D9" w:rsidRDefault="00D40D51" w14:paraId="7A8BAA5F" w14:textId="77777777">
                  <w:pPr>
                    <w:pStyle w:val="TableContents"/>
                    <w:widowControl w:val="0"/>
                    <w:rPr>
                      <w:rFonts w:ascii="Calibri" w:hAnsi="Calibri"/>
                      <w:b/>
                      <w:bCs/>
                      <w:szCs w:val="20"/>
                    </w:rPr>
                  </w:pPr>
                  <w:r>
                    <w:rPr>
                      <w:rFonts w:ascii="Calibri" w:hAnsi="Calibri"/>
                      <w:b/>
                      <w:bCs/>
                      <w:szCs w:val="20"/>
                    </w:rPr>
                    <w:t>CLPC Field List</w:t>
                  </w:r>
                </w:p>
              </w:tc>
              <w:tc>
                <w:tcPr>
                  <w:tcW w:w="2714" w:type="dxa"/>
                  <w:tcBorders>
                    <w:top w:val="single" w:color="000000" w:sz="4" w:space="0"/>
                    <w:left w:val="single" w:color="000000" w:sz="4" w:space="0"/>
                    <w:bottom w:val="single" w:color="000000" w:sz="4" w:space="0"/>
                  </w:tcBorders>
                </w:tcPr>
                <w:p w:rsidR="009A43D9" w:rsidRDefault="00D40D51" w14:paraId="5BF0E8A5" w14:textId="77777777">
                  <w:pPr>
                    <w:pStyle w:val="TableContents"/>
                    <w:widowControl w:val="0"/>
                    <w:rPr>
                      <w:rFonts w:ascii="Calibri" w:hAnsi="Calibri"/>
                      <w:b/>
                      <w:bCs/>
                      <w:szCs w:val="20"/>
                    </w:rPr>
                  </w:pPr>
                  <w:r>
                    <w:rPr>
                      <w:rFonts w:ascii="Calibri" w:hAnsi="Calibri"/>
                      <w:b/>
                      <w:bCs/>
                      <w:szCs w:val="20"/>
                    </w:rPr>
                    <w:t>Staging table</w:t>
                  </w:r>
                </w:p>
              </w:tc>
            </w:tr>
            <w:tr w:rsidR="009A43D9" w14:paraId="55D1309B" w14:textId="77777777">
              <w:tc>
                <w:tcPr>
                  <w:tcW w:w="2285" w:type="dxa"/>
                  <w:tcBorders>
                    <w:left w:val="single" w:color="000000" w:sz="4" w:space="0"/>
                    <w:bottom w:val="single" w:color="000000" w:sz="4" w:space="0"/>
                  </w:tcBorders>
                </w:tcPr>
                <w:p w:rsidR="009A43D9" w:rsidRDefault="00D40D51" w14:paraId="0F540317" w14:textId="77777777">
                  <w:pPr>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787BDB71" w14:textId="77777777">
                  <w:pPr>
                    <w:pStyle w:val="TableContents"/>
                    <w:widowControl w:val="0"/>
                    <w:rPr>
                      <w:rFonts w:ascii="Calibri" w:hAnsi="Calibri"/>
                      <w:szCs w:val="20"/>
                    </w:rPr>
                  </w:pPr>
                  <w:r>
                    <w:rPr>
                      <w:rFonts w:ascii="Calibri" w:hAnsi="Calibri"/>
                      <w:szCs w:val="20"/>
                    </w:rPr>
                    <w:t>Upload payment filename</w:t>
                  </w:r>
                </w:p>
              </w:tc>
            </w:tr>
            <w:tr w:rsidR="009A43D9" w14:paraId="1D14D28F" w14:textId="77777777">
              <w:tc>
                <w:tcPr>
                  <w:tcW w:w="2285" w:type="dxa"/>
                  <w:tcBorders>
                    <w:left w:val="single" w:color="000000" w:sz="4" w:space="0"/>
                    <w:bottom w:val="single" w:color="000000" w:sz="4" w:space="0"/>
                  </w:tcBorders>
                </w:tcPr>
                <w:p w:rsidR="009A43D9" w:rsidRDefault="00D40D51" w14:paraId="16D8BA48" w14:textId="77777777">
                  <w:pPr>
                    <w:pStyle w:val="TableContents"/>
                    <w:widowControl w:val="0"/>
                    <w:rPr>
                      <w:rFonts w:ascii="Calibri" w:hAnsi="Calibri"/>
                      <w:szCs w:val="20"/>
                    </w:rPr>
                  </w:pPr>
                  <w:r>
                    <w:rPr>
                      <w:rFonts w:ascii="Calibri" w:hAnsi="Calibri"/>
                      <w:szCs w:val="20"/>
                    </w:rPr>
                    <w:t>Count</w:t>
                  </w:r>
                </w:p>
              </w:tc>
              <w:tc>
                <w:tcPr>
                  <w:tcW w:w="2714" w:type="dxa"/>
                  <w:tcBorders>
                    <w:left w:val="single" w:color="000000" w:sz="4" w:space="0"/>
                    <w:bottom w:val="single" w:color="000000" w:sz="4" w:space="0"/>
                  </w:tcBorders>
                </w:tcPr>
                <w:p w:rsidR="009A43D9" w:rsidRDefault="00D40D51" w14:paraId="1CD60D6A" w14:textId="77777777">
                  <w:pPr>
                    <w:pStyle w:val="TableContents"/>
                    <w:widowControl w:val="0"/>
                    <w:rPr>
                      <w:rFonts w:ascii="Calibri" w:hAnsi="Calibri"/>
                      <w:szCs w:val="20"/>
                    </w:rPr>
                  </w:pPr>
                  <w:r>
                    <w:rPr>
                      <w:rFonts w:ascii="Calibri" w:hAnsi="Calibri"/>
                      <w:szCs w:val="20"/>
                    </w:rPr>
                    <w:t>Transaction Number</w:t>
                  </w:r>
                </w:p>
              </w:tc>
            </w:tr>
            <w:tr w:rsidR="009A43D9" w14:paraId="3E976DD9" w14:textId="77777777">
              <w:tc>
                <w:tcPr>
                  <w:tcW w:w="2285" w:type="dxa"/>
                  <w:tcBorders>
                    <w:left w:val="single" w:color="000000" w:sz="4" w:space="0"/>
                    <w:bottom w:val="single" w:color="000000" w:sz="4" w:space="0"/>
                  </w:tcBorders>
                </w:tcPr>
                <w:p w:rsidR="009A43D9" w:rsidRDefault="00D40D51" w14:paraId="615D99DF" w14:textId="77777777">
                  <w:pPr>
                    <w:pStyle w:val="TableContents"/>
                    <w:widowControl w:val="0"/>
                    <w:rPr>
                      <w:rFonts w:ascii="Calibri" w:hAnsi="Calibri"/>
                      <w:szCs w:val="20"/>
                    </w:rPr>
                  </w:pPr>
                  <w:r>
                    <w:rPr>
                      <w:rFonts w:ascii="Calibri" w:hAnsi="Calibri"/>
                      <w:szCs w:val="20"/>
                    </w:rPr>
                    <w:t>Date Credit</w:t>
                  </w:r>
                </w:p>
              </w:tc>
              <w:tc>
                <w:tcPr>
                  <w:tcW w:w="2714" w:type="dxa"/>
                  <w:tcBorders>
                    <w:left w:val="single" w:color="000000" w:sz="4" w:space="0"/>
                    <w:bottom w:val="single" w:color="000000" w:sz="4" w:space="0"/>
                  </w:tcBorders>
                </w:tcPr>
                <w:p w:rsidR="009A43D9" w:rsidRDefault="00D40D51" w14:paraId="6D975482" w14:textId="77777777">
                  <w:pPr>
                    <w:pStyle w:val="TableContents"/>
                    <w:widowControl w:val="0"/>
                    <w:rPr>
                      <w:rFonts w:ascii="Calibri" w:hAnsi="Calibri"/>
                      <w:color w:val="000000"/>
                      <w:szCs w:val="20"/>
                    </w:rPr>
                  </w:pPr>
                  <w:r>
                    <w:rPr>
                      <w:rFonts w:ascii="Calibri" w:hAnsi="Calibri"/>
                      <w:color w:val="000000"/>
                      <w:szCs w:val="20"/>
                    </w:rPr>
                    <w:t>Transaction Date</w:t>
                  </w:r>
                </w:p>
              </w:tc>
            </w:tr>
            <w:tr w:rsidR="009A43D9" w14:paraId="0E359249" w14:textId="77777777">
              <w:tc>
                <w:tcPr>
                  <w:tcW w:w="2285" w:type="dxa"/>
                  <w:tcBorders>
                    <w:left w:val="single" w:color="000000" w:sz="4" w:space="0"/>
                    <w:bottom w:val="single" w:color="000000" w:sz="4" w:space="0"/>
                  </w:tcBorders>
                </w:tcPr>
                <w:p w:rsidR="009A43D9" w:rsidRDefault="00D40D51" w14:paraId="7C4385BD" w14:textId="77777777">
                  <w:pPr>
                    <w:pStyle w:val="TableContents"/>
                    <w:widowControl w:val="0"/>
                    <w:rPr>
                      <w:rFonts w:ascii="Calibri" w:hAnsi="Calibri"/>
                      <w:szCs w:val="20"/>
                    </w:rPr>
                  </w:pPr>
                  <w:r>
                    <w:rPr>
                      <w:rFonts w:ascii="Calibri" w:hAnsi="Calibri"/>
                      <w:szCs w:val="20"/>
                    </w:rPr>
                    <w:t>Amount</w:t>
                  </w:r>
                </w:p>
              </w:tc>
              <w:tc>
                <w:tcPr>
                  <w:tcW w:w="2714" w:type="dxa"/>
                  <w:tcBorders>
                    <w:left w:val="single" w:color="000000" w:sz="4" w:space="0"/>
                    <w:bottom w:val="single" w:color="000000" w:sz="4" w:space="0"/>
                  </w:tcBorders>
                </w:tcPr>
                <w:p w:rsidR="009A43D9" w:rsidRDefault="00D40D51" w14:paraId="3E8BC276" w14:textId="77777777">
                  <w:pPr>
                    <w:widowControl w:val="0"/>
                    <w:rPr>
                      <w:rFonts w:ascii="Calibri" w:hAnsi="Calibri"/>
                      <w:szCs w:val="20"/>
                    </w:rPr>
                  </w:pPr>
                  <w:r>
                    <w:rPr>
                      <w:rFonts w:ascii="Calibri" w:hAnsi="Calibri"/>
                      <w:szCs w:val="20"/>
                    </w:rPr>
                    <w:t>Amount Paid</w:t>
                  </w:r>
                </w:p>
              </w:tc>
            </w:tr>
            <w:tr w:rsidR="009A43D9" w14:paraId="72DB8E9C" w14:textId="77777777">
              <w:tc>
                <w:tcPr>
                  <w:tcW w:w="2285" w:type="dxa"/>
                  <w:tcBorders>
                    <w:left w:val="single" w:color="000000" w:sz="4" w:space="0"/>
                    <w:bottom w:val="single" w:color="000000" w:sz="4" w:space="0"/>
                  </w:tcBorders>
                </w:tcPr>
                <w:p w:rsidR="009A43D9" w:rsidRDefault="00D40D51" w14:paraId="7F06C5D1" w14:textId="77777777">
                  <w:pPr>
                    <w:pStyle w:val="TableContents"/>
                    <w:widowControl w:val="0"/>
                    <w:rPr>
                      <w:rFonts w:ascii="Calibri" w:hAnsi="Calibri"/>
                      <w:szCs w:val="20"/>
                    </w:rPr>
                  </w:pPr>
                  <w:r>
                    <w:rPr>
                      <w:rFonts w:ascii="Calibri" w:hAnsi="Calibri"/>
                      <w:szCs w:val="20"/>
                    </w:rPr>
                    <w:t>AR Number</w:t>
                  </w:r>
                </w:p>
              </w:tc>
              <w:tc>
                <w:tcPr>
                  <w:tcW w:w="2714" w:type="dxa"/>
                  <w:tcBorders>
                    <w:left w:val="single" w:color="000000" w:sz="4" w:space="0"/>
                    <w:bottom w:val="single" w:color="000000" w:sz="4" w:space="0"/>
                  </w:tcBorders>
                </w:tcPr>
                <w:p w:rsidR="009A43D9" w:rsidRDefault="009A43D9" w14:paraId="6CA203BD" w14:textId="77777777">
                  <w:pPr>
                    <w:widowControl w:val="0"/>
                    <w:rPr>
                      <w:rFonts w:ascii="Calibri" w:hAnsi="Calibri"/>
                      <w:szCs w:val="20"/>
                    </w:rPr>
                  </w:pPr>
                </w:p>
              </w:tc>
            </w:tr>
            <w:tr w:rsidR="009A43D9" w14:paraId="5F23FE5D" w14:textId="77777777">
              <w:tc>
                <w:tcPr>
                  <w:tcW w:w="2285" w:type="dxa"/>
                  <w:tcBorders>
                    <w:left w:val="single" w:color="000000" w:sz="4" w:space="0"/>
                    <w:bottom w:val="single" w:color="000000" w:sz="4" w:space="0"/>
                  </w:tcBorders>
                </w:tcPr>
                <w:p w:rsidR="009A43D9" w:rsidRDefault="00D40D51" w14:paraId="2F619143" w14:textId="77777777">
                  <w:pPr>
                    <w:pStyle w:val="TableContents"/>
                    <w:widowControl w:val="0"/>
                    <w:rPr>
                      <w:rFonts w:ascii="Calibri" w:hAnsi="Calibri"/>
                      <w:szCs w:val="20"/>
                    </w:rPr>
                  </w:pPr>
                  <w:r>
                    <w:rPr>
                      <w:rFonts w:ascii="Calibri" w:hAnsi="Calibri"/>
                      <w:szCs w:val="20"/>
                    </w:rPr>
                    <w:t>Invoice</w:t>
                  </w:r>
                </w:p>
              </w:tc>
              <w:tc>
                <w:tcPr>
                  <w:tcW w:w="2714" w:type="dxa"/>
                  <w:tcBorders>
                    <w:left w:val="single" w:color="000000" w:sz="4" w:space="0"/>
                    <w:bottom w:val="single" w:color="000000" w:sz="4" w:space="0"/>
                  </w:tcBorders>
                </w:tcPr>
                <w:p w:rsidR="009A43D9" w:rsidRDefault="00D40D51" w14:paraId="2ACE62EB" w14:textId="77777777">
                  <w:pPr>
                    <w:pStyle w:val="TableContents"/>
                    <w:widowControl w:val="0"/>
                    <w:rPr>
                      <w:rFonts w:ascii="Calibri" w:hAnsi="Calibri"/>
                      <w:szCs w:val="20"/>
                    </w:rPr>
                  </w:pPr>
                  <w:r>
                    <w:rPr>
                      <w:rFonts w:ascii="Calibri" w:hAnsi="Calibri"/>
                      <w:szCs w:val="20"/>
                    </w:rPr>
                    <w:t>Reference Number</w:t>
                  </w:r>
                </w:p>
              </w:tc>
            </w:tr>
            <w:tr w:rsidR="009A43D9" w14:paraId="69010DDA" w14:textId="77777777">
              <w:tc>
                <w:tcPr>
                  <w:tcW w:w="2285" w:type="dxa"/>
                  <w:tcBorders>
                    <w:left w:val="single" w:color="000000" w:sz="4" w:space="0"/>
                    <w:bottom w:val="single" w:color="000000" w:sz="4" w:space="0"/>
                  </w:tcBorders>
                </w:tcPr>
                <w:p w:rsidR="009A43D9" w:rsidRDefault="00D40D51" w14:paraId="04A8F583" w14:textId="77777777">
                  <w:pPr>
                    <w:pStyle w:val="TableContents"/>
                    <w:widowControl w:val="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234BA59C" w14:textId="77777777">
                  <w:pPr>
                    <w:pStyle w:val="TableContents"/>
                    <w:widowControl w:val="0"/>
                    <w:rPr>
                      <w:rFonts w:ascii="Calibri" w:hAnsi="Calibri"/>
                      <w:szCs w:val="20"/>
                    </w:rPr>
                  </w:pPr>
                  <w:r>
                    <w:rPr>
                      <w:rFonts w:ascii="Calibri" w:hAnsi="Calibri"/>
                      <w:szCs w:val="20"/>
                    </w:rPr>
                    <w:t>Assured</w:t>
                  </w:r>
                </w:p>
              </w:tc>
            </w:tr>
            <w:tr w:rsidR="009A43D9" w14:paraId="30C7D6F8" w14:textId="77777777">
              <w:trPr>
                <w:trHeight w:val="367"/>
              </w:trPr>
              <w:tc>
                <w:tcPr>
                  <w:tcW w:w="2285" w:type="dxa"/>
                  <w:tcBorders>
                    <w:left w:val="single" w:color="000000" w:sz="4" w:space="0"/>
                    <w:bottom w:val="single" w:color="000000" w:sz="4" w:space="0"/>
                  </w:tcBorders>
                </w:tcPr>
                <w:p w:rsidR="009A43D9" w:rsidRDefault="00D40D51" w14:paraId="74BF72B1" w14:textId="77777777">
                  <w:pPr>
                    <w:pStyle w:val="TableContents"/>
                    <w:widowControl w:val="0"/>
                    <w:rPr>
                      <w:rFonts w:ascii="Calibri" w:hAnsi="Calibri"/>
                      <w:szCs w:val="20"/>
                    </w:rPr>
                  </w:pPr>
                  <w:r>
                    <w:rPr>
                      <w:rFonts w:ascii="Calibri" w:hAnsi="Calibri"/>
                      <w:szCs w:val="20"/>
                    </w:rPr>
                    <w:t>PN Number</w:t>
                  </w:r>
                </w:p>
              </w:tc>
              <w:tc>
                <w:tcPr>
                  <w:tcW w:w="2714" w:type="dxa"/>
                  <w:tcBorders>
                    <w:left w:val="single" w:color="000000" w:sz="4" w:space="0"/>
                    <w:bottom w:val="single" w:color="000000" w:sz="4" w:space="0"/>
                  </w:tcBorders>
                </w:tcPr>
                <w:p w:rsidR="009A43D9" w:rsidRDefault="00D40D51" w14:paraId="3D08851D" w14:textId="77777777">
                  <w:pPr>
                    <w:pStyle w:val="TableContents"/>
                    <w:widowControl w:val="0"/>
                    <w:rPr>
                      <w:rFonts w:ascii="Calibri" w:hAnsi="Calibri"/>
                      <w:szCs w:val="20"/>
                    </w:rPr>
                  </w:pPr>
                  <w:r>
                    <w:rPr>
                      <w:rFonts w:ascii="Calibri" w:hAnsi="Calibri"/>
                      <w:szCs w:val="20"/>
                    </w:rPr>
                    <w:t>PN Number</w:t>
                  </w:r>
                </w:p>
              </w:tc>
            </w:tr>
            <w:tr w:rsidR="009A43D9" w14:paraId="1B1419B7" w14:textId="77777777">
              <w:trPr>
                <w:trHeight w:val="367"/>
              </w:trPr>
              <w:tc>
                <w:tcPr>
                  <w:tcW w:w="2285" w:type="dxa"/>
                  <w:tcBorders>
                    <w:left w:val="single" w:color="000000" w:sz="4" w:space="0"/>
                    <w:bottom w:val="single" w:color="000000" w:sz="4" w:space="0"/>
                  </w:tcBorders>
                </w:tcPr>
                <w:p w:rsidR="009A43D9" w:rsidRDefault="00D40D51" w14:paraId="2A99419B" w14:textId="77777777">
                  <w:pPr>
                    <w:pStyle w:val="TableContents"/>
                    <w:widowControl w:val="0"/>
                    <w:rPr>
                      <w:rFonts w:ascii="Calibri" w:hAnsi="Calibri"/>
                      <w:szCs w:val="20"/>
                    </w:rPr>
                  </w:pPr>
                  <w:r>
                    <w:rPr>
                      <w:rFonts w:ascii="Calibri" w:hAnsi="Calibri"/>
                      <w:szCs w:val="20"/>
                    </w:rPr>
                    <w:t>Corp. Dept</w:t>
                  </w:r>
                </w:p>
              </w:tc>
              <w:tc>
                <w:tcPr>
                  <w:tcW w:w="2714" w:type="dxa"/>
                  <w:tcBorders>
                    <w:left w:val="single" w:color="000000" w:sz="4" w:space="0"/>
                    <w:bottom w:val="single" w:color="000000" w:sz="4" w:space="0"/>
                  </w:tcBorders>
                </w:tcPr>
                <w:p w:rsidR="009A43D9" w:rsidRDefault="00D40D51" w14:paraId="50B0022F" w14:textId="77777777">
                  <w:pPr>
                    <w:pStyle w:val="TableContents"/>
                    <w:widowControl w:val="0"/>
                    <w:rPr>
                      <w:rFonts w:ascii="Calibri" w:hAnsi="Calibri"/>
                      <w:szCs w:val="20"/>
                    </w:rPr>
                  </w:pPr>
                  <w:r>
                    <w:rPr>
                      <w:rFonts w:ascii="Calibri" w:hAnsi="Calibri"/>
                      <w:szCs w:val="20"/>
                    </w:rPr>
                    <w:t>Corp. Dept</w:t>
                  </w:r>
                </w:p>
              </w:tc>
            </w:tr>
            <w:tr w:rsidR="009A43D9" w14:paraId="7A967293" w14:textId="77777777">
              <w:trPr>
                <w:trHeight w:val="367"/>
              </w:trPr>
              <w:tc>
                <w:tcPr>
                  <w:tcW w:w="2285" w:type="dxa"/>
                  <w:tcBorders>
                    <w:left w:val="single" w:color="000000" w:sz="4" w:space="0"/>
                    <w:bottom w:val="single" w:color="000000" w:sz="4" w:space="0"/>
                  </w:tcBorders>
                </w:tcPr>
                <w:p w:rsidR="009A43D9" w:rsidRDefault="00D40D51" w14:paraId="2097C09A" w14:textId="77777777">
                  <w:pPr>
                    <w:pStyle w:val="TableContents"/>
                    <w:widowControl w:val="0"/>
                    <w:rPr>
                      <w:rFonts w:ascii="Calibri" w:hAnsi="Calibri"/>
                      <w:szCs w:val="20"/>
                    </w:rPr>
                  </w:pPr>
                  <w:r>
                    <w:rPr>
                      <w:rFonts w:ascii="Calibri" w:hAnsi="Calibri"/>
                      <w:szCs w:val="20"/>
                    </w:rPr>
                    <w:t>Risk Code</w:t>
                  </w:r>
                </w:p>
              </w:tc>
              <w:tc>
                <w:tcPr>
                  <w:tcW w:w="2714" w:type="dxa"/>
                  <w:tcBorders>
                    <w:left w:val="single" w:color="000000" w:sz="4" w:space="0"/>
                    <w:bottom w:val="single" w:color="000000" w:sz="4" w:space="0"/>
                  </w:tcBorders>
                </w:tcPr>
                <w:p w:rsidR="009A43D9" w:rsidRDefault="00D40D51" w14:paraId="06450A62" w14:textId="77777777">
                  <w:pPr>
                    <w:pStyle w:val="TableContents"/>
                    <w:widowControl w:val="0"/>
                    <w:rPr>
                      <w:rFonts w:ascii="Calibri" w:hAnsi="Calibri"/>
                      <w:szCs w:val="20"/>
                    </w:rPr>
                  </w:pPr>
                  <w:r>
                    <w:rPr>
                      <w:rFonts w:ascii="Calibri" w:hAnsi="Calibri"/>
                      <w:szCs w:val="20"/>
                    </w:rPr>
                    <w:t>Risk Code</w:t>
                  </w:r>
                </w:p>
              </w:tc>
            </w:tr>
            <w:tr w:rsidR="009A43D9" w14:paraId="2E4FEDC1" w14:textId="77777777">
              <w:trPr>
                <w:trHeight w:val="367"/>
              </w:trPr>
              <w:tc>
                <w:tcPr>
                  <w:tcW w:w="2285" w:type="dxa"/>
                  <w:tcBorders>
                    <w:left w:val="single" w:color="000000" w:sz="4" w:space="0"/>
                    <w:bottom w:val="single" w:color="000000" w:sz="4" w:space="0"/>
                  </w:tcBorders>
                </w:tcPr>
                <w:p w:rsidR="009A43D9" w:rsidRDefault="00D40D51" w14:paraId="16A40B3D" w14:textId="77777777">
                  <w:pPr>
                    <w:pStyle w:val="TableContents"/>
                    <w:widowControl w:val="0"/>
                    <w:rPr>
                      <w:rFonts w:ascii="Calibri" w:hAnsi="Calibri"/>
                      <w:szCs w:val="20"/>
                    </w:rPr>
                  </w:pPr>
                  <w:r>
                    <w:rPr>
                      <w:rFonts w:ascii="Calibri" w:hAnsi="Calibri"/>
                      <w:szCs w:val="20"/>
                    </w:rPr>
                    <w:t>Remarks</w:t>
                  </w:r>
                </w:p>
              </w:tc>
              <w:tc>
                <w:tcPr>
                  <w:tcW w:w="2714" w:type="dxa"/>
                  <w:tcBorders>
                    <w:left w:val="single" w:color="000000" w:sz="4" w:space="0"/>
                    <w:bottom w:val="single" w:color="000000" w:sz="4" w:space="0"/>
                  </w:tcBorders>
                </w:tcPr>
                <w:p w:rsidR="009A43D9" w:rsidRDefault="00D40D51" w14:paraId="175AA686" w14:textId="77777777">
                  <w:pPr>
                    <w:pStyle w:val="TableContents"/>
                    <w:widowControl w:val="0"/>
                    <w:rPr>
                      <w:rFonts w:ascii="Calibri" w:hAnsi="Calibri"/>
                      <w:szCs w:val="20"/>
                    </w:rPr>
                  </w:pPr>
                  <w:r>
                    <w:rPr>
                      <w:rFonts w:ascii="Calibri" w:hAnsi="Calibri"/>
                      <w:szCs w:val="20"/>
                    </w:rPr>
                    <w:t>Remarks</w:t>
                  </w:r>
                </w:p>
              </w:tc>
            </w:tr>
          </w:tbl>
          <w:p w:rsidR="009A43D9" w:rsidRDefault="009A43D9" w14:paraId="1EEB5C65" w14:textId="77777777">
            <w:pPr>
              <w:widowControl w:val="0"/>
              <w:rPr>
                <w:rFonts w:ascii="Calibri" w:hAnsi="Calibri"/>
                <w:szCs w:val="20"/>
              </w:rPr>
            </w:pPr>
          </w:p>
          <w:p w:rsidR="009A43D9" w:rsidRDefault="00D40D51" w14:paraId="69CE20D7" w14:textId="77777777">
            <w:pPr>
              <w:widowControl w:val="0"/>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27EFE50A"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3AF819FC" w14:textId="77777777">
              <w:tc>
                <w:tcPr>
                  <w:tcW w:w="2285" w:type="dxa"/>
                  <w:tcBorders>
                    <w:top w:val="single" w:color="000000" w:sz="4" w:space="0"/>
                    <w:left w:val="single" w:color="000000" w:sz="4" w:space="0"/>
                    <w:bottom w:val="single" w:color="000000" w:sz="4" w:space="0"/>
                  </w:tcBorders>
                </w:tcPr>
                <w:p w:rsidR="009A43D9" w:rsidRDefault="00D40D51" w14:paraId="57DCAA2D" w14:textId="77777777">
                  <w:pPr>
                    <w:pStyle w:val="TableContents"/>
                    <w:widowControl w:val="0"/>
                    <w:rPr>
                      <w:rFonts w:ascii="Calibri" w:hAnsi="Calibri"/>
                      <w:b/>
                      <w:bCs/>
                      <w:szCs w:val="20"/>
                    </w:rPr>
                  </w:pPr>
                  <w:r>
                    <w:rPr>
                      <w:rFonts w:ascii="Calibri" w:hAnsi="Calibri"/>
                      <w:b/>
                      <w:bCs/>
                      <w:szCs w:val="20"/>
                    </w:rPr>
                    <w:t>Direct Credit Field List</w:t>
                  </w:r>
                </w:p>
              </w:tc>
              <w:tc>
                <w:tcPr>
                  <w:tcW w:w="2714" w:type="dxa"/>
                  <w:tcBorders>
                    <w:top w:val="single" w:color="000000" w:sz="4" w:space="0"/>
                    <w:left w:val="single" w:color="000000" w:sz="4" w:space="0"/>
                    <w:bottom w:val="single" w:color="000000" w:sz="4" w:space="0"/>
                  </w:tcBorders>
                </w:tcPr>
                <w:p w:rsidR="009A43D9" w:rsidRDefault="00D40D51" w14:paraId="4636EFC6" w14:textId="77777777">
                  <w:pPr>
                    <w:pStyle w:val="TableContents"/>
                    <w:widowControl w:val="0"/>
                    <w:rPr>
                      <w:rFonts w:ascii="Calibri" w:hAnsi="Calibri"/>
                      <w:b/>
                      <w:bCs/>
                      <w:szCs w:val="20"/>
                    </w:rPr>
                  </w:pPr>
                  <w:r>
                    <w:rPr>
                      <w:rFonts w:ascii="Calibri" w:hAnsi="Calibri"/>
                      <w:b/>
                      <w:bCs/>
                      <w:szCs w:val="20"/>
                    </w:rPr>
                    <w:t>Staging table</w:t>
                  </w:r>
                </w:p>
              </w:tc>
            </w:tr>
            <w:tr w:rsidR="009A43D9" w14:paraId="405820C4" w14:textId="77777777">
              <w:tc>
                <w:tcPr>
                  <w:tcW w:w="2285" w:type="dxa"/>
                  <w:tcBorders>
                    <w:left w:val="single" w:color="000000" w:sz="4" w:space="0"/>
                    <w:bottom w:val="single" w:color="000000" w:sz="4" w:space="0"/>
                  </w:tcBorders>
                </w:tcPr>
                <w:p w:rsidR="009A43D9" w:rsidRDefault="00D40D51" w14:paraId="66F46764" w14:textId="77777777">
                  <w:pPr>
                    <w:pStyle w:val="TableContents"/>
                    <w:widowControl w:val="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2AC9BD7F" w14:textId="77777777">
                  <w:pPr>
                    <w:pStyle w:val="TableContents"/>
                    <w:widowControl w:val="0"/>
                    <w:rPr>
                      <w:rFonts w:ascii="Calibri" w:hAnsi="Calibri"/>
                      <w:szCs w:val="20"/>
                    </w:rPr>
                  </w:pPr>
                  <w:r>
                    <w:rPr>
                      <w:rFonts w:ascii="Calibri" w:hAnsi="Calibri"/>
                      <w:szCs w:val="20"/>
                    </w:rPr>
                    <w:t>Transaction Date</w:t>
                  </w:r>
                </w:p>
              </w:tc>
            </w:tr>
            <w:tr w:rsidR="009A43D9" w14:paraId="730C9637" w14:textId="77777777">
              <w:tc>
                <w:tcPr>
                  <w:tcW w:w="2285" w:type="dxa"/>
                  <w:tcBorders>
                    <w:left w:val="single" w:color="000000" w:sz="4" w:space="0"/>
                    <w:bottom w:val="single" w:color="000000" w:sz="4" w:space="0"/>
                  </w:tcBorders>
                </w:tcPr>
                <w:p w:rsidR="009A43D9" w:rsidRDefault="00D40D51" w14:paraId="020D7E46" w14:textId="77777777">
                  <w:pPr>
                    <w:pStyle w:val="TableContents"/>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0C35F787" w14:textId="77777777">
                  <w:pPr>
                    <w:pStyle w:val="TableContents"/>
                    <w:widowControl w:val="0"/>
                    <w:rPr>
                      <w:rFonts w:ascii="Calibri" w:hAnsi="Calibri"/>
                      <w:szCs w:val="20"/>
                    </w:rPr>
                  </w:pPr>
                  <w:r>
                    <w:rPr>
                      <w:rFonts w:ascii="Calibri" w:hAnsi="Calibri"/>
                      <w:szCs w:val="20"/>
                    </w:rPr>
                    <w:t>BP Filename</w:t>
                  </w:r>
                </w:p>
              </w:tc>
            </w:tr>
            <w:tr w:rsidR="009A43D9" w14:paraId="05D352F4" w14:textId="77777777">
              <w:tc>
                <w:tcPr>
                  <w:tcW w:w="2285" w:type="dxa"/>
                  <w:tcBorders>
                    <w:left w:val="single" w:color="000000" w:sz="4" w:space="0"/>
                    <w:bottom w:val="single" w:color="000000" w:sz="4" w:space="0"/>
                  </w:tcBorders>
                </w:tcPr>
                <w:p w:rsidR="009A43D9" w:rsidRDefault="00D40D51" w14:paraId="01D16284" w14:textId="77777777">
                  <w:pPr>
                    <w:pStyle w:val="TableContents"/>
                    <w:widowControl w:val="0"/>
                    <w:rPr>
                      <w:rFonts w:ascii="Calibri" w:hAnsi="Calibri"/>
                      <w:szCs w:val="20"/>
                    </w:rPr>
                  </w:pPr>
                  <w:r>
                    <w:rPr>
                      <w:rFonts w:ascii="Calibri" w:hAnsi="Calibri"/>
                      <w:szCs w:val="20"/>
                    </w:rPr>
                    <w:t>Transaction No</w:t>
                  </w:r>
                </w:p>
              </w:tc>
              <w:tc>
                <w:tcPr>
                  <w:tcW w:w="2714" w:type="dxa"/>
                  <w:tcBorders>
                    <w:left w:val="single" w:color="000000" w:sz="4" w:space="0"/>
                    <w:bottom w:val="single" w:color="000000" w:sz="4" w:space="0"/>
                  </w:tcBorders>
                </w:tcPr>
                <w:p w:rsidR="009A43D9" w:rsidRDefault="00D40D51" w14:paraId="4F2EF994" w14:textId="77777777">
                  <w:pPr>
                    <w:pStyle w:val="TableContents"/>
                    <w:widowControl w:val="0"/>
                    <w:rPr>
                      <w:rFonts w:ascii="Calibri" w:hAnsi="Calibri"/>
                      <w:szCs w:val="20"/>
                    </w:rPr>
                  </w:pPr>
                  <w:r>
                    <w:rPr>
                      <w:rFonts w:ascii="Calibri" w:hAnsi="Calibri"/>
                      <w:szCs w:val="20"/>
                    </w:rPr>
                    <w:t>Transaction No</w:t>
                  </w:r>
                </w:p>
              </w:tc>
            </w:tr>
            <w:tr w:rsidR="009A43D9" w14:paraId="61A1F615" w14:textId="77777777">
              <w:tc>
                <w:tcPr>
                  <w:tcW w:w="2285" w:type="dxa"/>
                  <w:tcBorders>
                    <w:left w:val="single" w:color="000000" w:sz="4" w:space="0"/>
                    <w:bottom w:val="single" w:color="000000" w:sz="4" w:space="0"/>
                  </w:tcBorders>
                </w:tcPr>
                <w:p w:rsidR="009A43D9" w:rsidRDefault="00D40D51" w14:paraId="4A06C6AE" w14:textId="77777777">
                  <w:pPr>
                    <w:pStyle w:val="TableContents"/>
                    <w:widowControl w:val="0"/>
                    <w:rPr>
                      <w:rFonts w:ascii="Calibri" w:hAnsi="Calibri"/>
                      <w:szCs w:val="20"/>
                    </w:rPr>
                  </w:pPr>
                  <w:r>
                    <w:rPr>
                      <w:rFonts w:ascii="Calibri" w:hAnsi="Calibri"/>
                      <w:szCs w:val="20"/>
                    </w:rPr>
                    <w:t>Paid Amount</w:t>
                  </w:r>
                </w:p>
              </w:tc>
              <w:tc>
                <w:tcPr>
                  <w:tcW w:w="2714" w:type="dxa"/>
                  <w:tcBorders>
                    <w:left w:val="single" w:color="000000" w:sz="4" w:space="0"/>
                    <w:bottom w:val="single" w:color="000000" w:sz="4" w:space="0"/>
                  </w:tcBorders>
                </w:tcPr>
                <w:p w:rsidR="009A43D9" w:rsidRDefault="00D40D51" w14:paraId="5726FDA6" w14:textId="77777777">
                  <w:pPr>
                    <w:widowControl w:val="0"/>
                    <w:rPr>
                      <w:rFonts w:ascii="Calibri" w:hAnsi="Calibri"/>
                      <w:szCs w:val="20"/>
                    </w:rPr>
                  </w:pPr>
                  <w:r>
                    <w:rPr>
                      <w:rFonts w:ascii="Calibri" w:hAnsi="Calibri"/>
                      <w:szCs w:val="20"/>
                    </w:rPr>
                    <w:t>Amount Paid</w:t>
                  </w:r>
                </w:p>
              </w:tc>
            </w:tr>
            <w:tr w:rsidR="009A43D9" w14:paraId="1580A640" w14:textId="77777777">
              <w:tc>
                <w:tcPr>
                  <w:tcW w:w="2285" w:type="dxa"/>
                  <w:tcBorders>
                    <w:left w:val="single" w:color="000000" w:sz="4" w:space="0"/>
                    <w:bottom w:val="single" w:color="000000" w:sz="4" w:space="0"/>
                  </w:tcBorders>
                </w:tcPr>
                <w:p w:rsidR="009A43D9" w:rsidRDefault="00D40D51" w14:paraId="704F4F5D" w14:textId="77777777">
                  <w:pPr>
                    <w:pStyle w:val="TableContents"/>
                    <w:widowControl w:val="0"/>
                    <w:rPr>
                      <w:rFonts w:ascii="Calibri" w:hAnsi="Calibri"/>
                      <w:szCs w:val="20"/>
                    </w:rPr>
                  </w:pPr>
                  <w:r>
                    <w:rPr>
                      <w:rFonts w:ascii="Calibri" w:hAnsi="Calibri"/>
                      <w:szCs w:val="20"/>
                    </w:rPr>
                    <w:t>Payment Type</w:t>
                  </w:r>
                </w:p>
              </w:tc>
              <w:tc>
                <w:tcPr>
                  <w:tcW w:w="2714" w:type="dxa"/>
                  <w:tcBorders>
                    <w:left w:val="single" w:color="000000" w:sz="4" w:space="0"/>
                    <w:bottom w:val="single" w:color="000000" w:sz="4" w:space="0"/>
                  </w:tcBorders>
                </w:tcPr>
                <w:p w:rsidR="009A43D9" w:rsidRDefault="00D40D51" w14:paraId="47DF1149" w14:textId="77777777">
                  <w:pPr>
                    <w:pStyle w:val="TableContents"/>
                    <w:widowControl w:val="0"/>
                    <w:rPr>
                      <w:rFonts w:ascii="Calibri" w:hAnsi="Calibri"/>
                      <w:szCs w:val="20"/>
                    </w:rPr>
                  </w:pPr>
                  <w:r>
                    <w:rPr>
                      <w:rFonts w:ascii="Calibri" w:hAnsi="Calibri"/>
                      <w:szCs w:val="20"/>
                    </w:rPr>
                    <w:t>Payment Type</w:t>
                  </w:r>
                </w:p>
              </w:tc>
            </w:tr>
            <w:tr w:rsidR="009A43D9" w14:paraId="1065CEB1" w14:textId="77777777">
              <w:tc>
                <w:tcPr>
                  <w:tcW w:w="2285" w:type="dxa"/>
                  <w:tcBorders>
                    <w:left w:val="single" w:color="000000" w:sz="4" w:space="0"/>
                    <w:bottom w:val="single" w:color="000000" w:sz="4" w:space="0"/>
                  </w:tcBorders>
                </w:tcPr>
                <w:p w:rsidR="009A43D9" w:rsidRDefault="00D40D51" w14:paraId="1ACE285C" w14:textId="77777777">
                  <w:pPr>
                    <w:pStyle w:val="TableContents"/>
                    <w:widowControl w:val="0"/>
                    <w:rPr>
                      <w:rFonts w:ascii="Calibri" w:hAnsi="Calibri"/>
                      <w:szCs w:val="20"/>
                    </w:rPr>
                  </w:pPr>
                  <w:r>
                    <w:rPr>
                      <w:rFonts w:ascii="Calibri" w:hAnsi="Calibri"/>
                      <w:szCs w:val="20"/>
                    </w:rPr>
                    <w:t>Payor</w:t>
                  </w:r>
                </w:p>
              </w:tc>
              <w:tc>
                <w:tcPr>
                  <w:tcW w:w="2714" w:type="dxa"/>
                  <w:tcBorders>
                    <w:left w:val="single" w:color="000000" w:sz="4" w:space="0"/>
                    <w:bottom w:val="single" w:color="000000" w:sz="4" w:space="0"/>
                  </w:tcBorders>
                </w:tcPr>
                <w:p w:rsidR="009A43D9" w:rsidRDefault="00D40D51" w14:paraId="4C37D8AA" w14:textId="77777777">
                  <w:pPr>
                    <w:pStyle w:val="TableContents"/>
                    <w:widowControl w:val="0"/>
                    <w:rPr>
                      <w:rFonts w:ascii="Calibri" w:hAnsi="Calibri"/>
                      <w:szCs w:val="20"/>
                    </w:rPr>
                  </w:pPr>
                  <w:r>
                    <w:rPr>
                      <w:rFonts w:ascii="Calibri" w:hAnsi="Calibri"/>
                      <w:szCs w:val="20"/>
                    </w:rPr>
                    <w:t>Payor</w:t>
                  </w:r>
                </w:p>
              </w:tc>
            </w:tr>
            <w:tr w:rsidR="009A43D9" w14:paraId="79A3ECA7" w14:textId="77777777">
              <w:tc>
                <w:tcPr>
                  <w:tcW w:w="2285" w:type="dxa"/>
                  <w:tcBorders>
                    <w:left w:val="single" w:color="000000" w:sz="4" w:space="0"/>
                    <w:bottom w:val="single" w:color="000000" w:sz="4" w:space="0"/>
                  </w:tcBorders>
                </w:tcPr>
                <w:p w:rsidR="009A43D9" w:rsidRDefault="00D40D51" w14:paraId="0C71355C" w14:textId="77777777">
                  <w:pPr>
                    <w:pStyle w:val="TableContents"/>
                    <w:widowControl w:val="0"/>
                    <w:rPr>
                      <w:rFonts w:ascii="Calibri" w:hAnsi="Calibri"/>
                      <w:szCs w:val="20"/>
                    </w:rPr>
                  </w:pPr>
                  <w:r>
                    <w:rPr>
                      <w:rFonts w:ascii="Calibri" w:hAnsi="Calibri"/>
                      <w:szCs w:val="20"/>
                    </w:rPr>
                    <w:t>Account Ref No</w:t>
                  </w:r>
                </w:p>
              </w:tc>
              <w:tc>
                <w:tcPr>
                  <w:tcW w:w="2714" w:type="dxa"/>
                  <w:tcBorders>
                    <w:left w:val="single" w:color="000000" w:sz="4" w:space="0"/>
                    <w:bottom w:val="single" w:color="000000" w:sz="4" w:space="0"/>
                  </w:tcBorders>
                </w:tcPr>
                <w:p w:rsidR="009A43D9" w:rsidRDefault="00D40D51" w14:paraId="5C468931" w14:textId="77777777">
                  <w:pPr>
                    <w:pStyle w:val="TableContents"/>
                    <w:widowControl w:val="0"/>
                    <w:rPr>
                      <w:rFonts w:ascii="Calibri" w:hAnsi="Calibri"/>
                      <w:szCs w:val="20"/>
                    </w:rPr>
                  </w:pPr>
                  <w:r>
                    <w:rPr>
                      <w:rFonts w:ascii="Calibri" w:hAnsi="Calibri"/>
                      <w:szCs w:val="20"/>
                    </w:rPr>
                    <w:t>Account Ref No</w:t>
                  </w:r>
                </w:p>
              </w:tc>
            </w:tr>
            <w:tr w:rsidR="009A43D9" w14:paraId="46BF67EF" w14:textId="77777777">
              <w:tc>
                <w:tcPr>
                  <w:tcW w:w="2285" w:type="dxa"/>
                  <w:tcBorders>
                    <w:left w:val="single" w:color="000000" w:sz="4" w:space="0"/>
                    <w:bottom w:val="single" w:color="000000" w:sz="4" w:space="0"/>
                  </w:tcBorders>
                </w:tcPr>
                <w:p w:rsidR="009A43D9" w:rsidRDefault="00D40D51" w14:paraId="340B3012" w14:textId="77777777">
                  <w:pPr>
                    <w:pStyle w:val="TableContents"/>
                    <w:widowControl w:val="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5A3BAA3D" w14:textId="77777777">
                  <w:pPr>
                    <w:pStyle w:val="TableContents"/>
                    <w:widowControl w:val="0"/>
                    <w:rPr>
                      <w:rFonts w:ascii="Calibri" w:hAnsi="Calibri"/>
                      <w:szCs w:val="20"/>
                    </w:rPr>
                  </w:pPr>
                  <w:r>
                    <w:rPr>
                      <w:rFonts w:ascii="Calibri" w:hAnsi="Calibri"/>
                      <w:szCs w:val="20"/>
                    </w:rPr>
                    <w:t>Assured</w:t>
                  </w:r>
                </w:p>
              </w:tc>
            </w:tr>
            <w:tr w:rsidR="009A43D9" w14:paraId="2440270D" w14:textId="77777777">
              <w:tc>
                <w:tcPr>
                  <w:tcW w:w="2285" w:type="dxa"/>
                  <w:tcBorders>
                    <w:left w:val="single" w:color="000000" w:sz="4" w:space="0"/>
                    <w:bottom w:val="single" w:color="000000" w:sz="4" w:space="0"/>
                  </w:tcBorders>
                </w:tcPr>
                <w:p w:rsidR="009A43D9" w:rsidRDefault="00D40D51" w14:paraId="360432CA" w14:textId="77777777">
                  <w:pPr>
                    <w:pStyle w:val="TableContents"/>
                    <w:widowControl w:val="0"/>
                    <w:rPr>
                      <w:rFonts w:ascii="Calibri" w:hAnsi="Calibri"/>
                      <w:szCs w:val="20"/>
                    </w:rPr>
                  </w:pPr>
                  <w:r>
                    <w:rPr>
                      <w:rFonts w:ascii="Calibri" w:hAnsi="Calibri"/>
                      <w:szCs w:val="20"/>
                    </w:rPr>
                    <w:t>EBIX_RefNo</w:t>
                  </w:r>
                </w:p>
              </w:tc>
              <w:tc>
                <w:tcPr>
                  <w:tcW w:w="2714" w:type="dxa"/>
                  <w:tcBorders>
                    <w:left w:val="single" w:color="000000" w:sz="4" w:space="0"/>
                    <w:bottom w:val="single" w:color="000000" w:sz="4" w:space="0"/>
                  </w:tcBorders>
                </w:tcPr>
                <w:p w:rsidR="009A43D9" w:rsidRDefault="00D40D51" w14:paraId="1792A5DF" w14:textId="77777777">
                  <w:pPr>
                    <w:pStyle w:val="TableContents"/>
                    <w:widowControl w:val="0"/>
                    <w:rPr>
                      <w:rFonts w:ascii="Calibri" w:hAnsi="Calibri"/>
                      <w:szCs w:val="20"/>
                    </w:rPr>
                  </w:pPr>
                  <w:r>
                    <w:rPr>
                      <w:rFonts w:ascii="Calibri" w:hAnsi="Calibri"/>
                      <w:szCs w:val="20"/>
                    </w:rPr>
                    <w:t>EBIX_RefNo</w:t>
                  </w:r>
                </w:p>
              </w:tc>
            </w:tr>
            <w:tr w:rsidR="009A43D9" w14:paraId="3CAE0908" w14:textId="77777777">
              <w:tc>
                <w:tcPr>
                  <w:tcW w:w="2285" w:type="dxa"/>
                  <w:tcBorders>
                    <w:left w:val="single" w:color="000000" w:sz="4" w:space="0"/>
                    <w:bottom w:val="single" w:color="000000" w:sz="4" w:space="0"/>
                  </w:tcBorders>
                </w:tcPr>
                <w:p w:rsidR="009A43D9" w:rsidRDefault="00D40D51" w14:paraId="2E656322" w14:textId="77777777">
                  <w:pPr>
                    <w:pStyle w:val="TableContents"/>
                    <w:widowControl w:val="0"/>
                    <w:rPr>
                      <w:rFonts w:ascii="Calibri" w:hAnsi="Calibri"/>
                      <w:szCs w:val="20"/>
                    </w:rPr>
                  </w:pPr>
                  <w:r>
                    <w:rPr>
                      <w:rFonts w:ascii="Calibri" w:hAnsi="Calibri"/>
                      <w:szCs w:val="20"/>
                    </w:rPr>
                    <w:t>Logged By</w:t>
                  </w:r>
                </w:p>
              </w:tc>
              <w:tc>
                <w:tcPr>
                  <w:tcW w:w="2714" w:type="dxa"/>
                  <w:tcBorders>
                    <w:left w:val="single" w:color="000000" w:sz="4" w:space="0"/>
                    <w:bottom w:val="single" w:color="000000" w:sz="4" w:space="0"/>
                  </w:tcBorders>
                </w:tcPr>
                <w:p w:rsidR="009A43D9" w:rsidRDefault="00D40D51" w14:paraId="1B89780F" w14:textId="77777777">
                  <w:pPr>
                    <w:pStyle w:val="TableContents"/>
                    <w:widowControl w:val="0"/>
                    <w:rPr>
                      <w:rFonts w:ascii="Calibri" w:hAnsi="Calibri"/>
                      <w:szCs w:val="20"/>
                    </w:rPr>
                  </w:pPr>
                  <w:r>
                    <w:rPr>
                      <w:rFonts w:ascii="Calibri" w:hAnsi="Calibri"/>
                      <w:szCs w:val="20"/>
                    </w:rPr>
                    <w:t>Logged By</w:t>
                  </w:r>
                </w:p>
              </w:tc>
            </w:tr>
            <w:tr w:rsidR="009A43D9" w14:paraId="274345E8" w14:textId="77777777">
              <w:tc>
                <w:tcPr>
                  <w:tcW w:w="2285" w:type="dxa"/>
                  <w:tcBorders>
                    <w:left w:val="single" w:color="000000" w:sz="4" w:space="0"/>
                    <w:bottom w:val="single" w:color="000000" w:sz="4" w:space="0"/>
                  </w:tcBorders>
                </w:tcPr>
                <w:p w:rsidR="009A43D9" w:rsidRDefault="00D40D51" w14:paraId="4821E274" w14:textId="77777777">
                  <w:pPr>
                    <w:pStyle w:val="TableContents"/>
                    <w:widowControl w:val="0"/>
                    <w:rPr>
                      <w:rFonts w:ascii="Calibri" w:hAnsi="Calibri"/>
                      <w:szCs w:val="20"/>
                    </w:rPr>
                  </w:pPr>
                  <w:r>
                    <w:rPr>
                      <w:rFonts w:ascii="Calibri" w:hAnsi="Calibri"/>
                      <w:szCs w:val="20"/>
                    </w:rPr>
                    <w:t>Requestor</w:t>
                  </w:r>
                </w:p>
              </w:tc>
              <w:tc>
                <w:tcPr>
                  <w:tcW w:w="2714" w:type="dxa"/>
                  <w:tcBorders>
                    <w:left w:val="single" w:color="000000" w:sz="4" w:space="0"/>
                    <w:bottom w:val="single" w:color="000000" w:sz="4" w:space="0"/>
                  </w:tcBorders>
                </w:tcPr>
                <w:p w:rsidR="009A43D9" w:rsidRDefault="00D40D51" w14:paraId="6544B5E7" w14:textId="77777777">
                  <w:pPr>
                    <w:pStyle w:val="TableContents"/>
                    <w:widowControl w:val="0"/>
                    <w:rPr>
                      <w:rFonts w:ascii="Calibri" w:hAnsi="Calibri"/>
                      <w:szCs w:val="20"/>
                    </w:rPr>
                  </w:pPr>
                  <w:r>
                    <w:rPr>
                      <w:rFonts w:ascii="Calibri" w:hAnsi="Calibri"/>
                      <w:szCs w:val="20"/>
                    </w:rPr>
                    <w:t>Requestor</w:t>
                  </w:r>
                </w:p>
              </w:tc>
            </w:tr>
          </w:tbl>
          <w:p w:rsidR="009A43D9" w:rsidRDefault="009A43D9" w14:paraId="44D1216F" w14:textId="77777777">
            <w:pPr>
              <w:widowControl w:val="0"/>
              <w:rPr>
                <w:rFonts w:ascii="Calibri" w:hAnsi="Calibri" w:eastAsia="Calibri" w:cs="Calibri"/>
                <w:b/>
                <w:bCs/>
                <w:color w:val="000000"/>
                <w:szCs w:val="20"/>
              </w:rPr>
            </w:pPr>
          </w:p>
          <w:p w:rsidR="009A43D9" w:rsidP="43591555" w:rsidRDefault="00D40D51" w14:paraId="4256D8A7" w14:textId="56DDD145">
            <w:pPr>
              <w:pStyle w:val="Normal"/>
              <w:widowControl w:val="0"/>
              <w:rPr>
                <w:rFonts w:ascii="Calibri" w:hAnsi="Calibri" w:eastAsia="Calibri" w:cs="Calibri"/>
                <w:b w:val="1"/>
                <w:bCs w:val="1"/>
                <w:color w:val="000000"/>
              </w:rPr>
            </w:pPr>
            <w:r w:rsidRPr="43591555" w:rsidR="0C4FA061">
              <w:rPr>
                <w:rFonts w:ascii="Calibri" w:hAnsi="Calibri" w:eastAsia="Calibri" w:cs="Calibri"/>
                <w:color w:val="000000" w:themeColor="text1" w:themeTint="FF" w:themeShade="FF"/>
              </w:rPr>
              <w:t>FRS.CSH.05.01.08.</w:t>
            </w:r>
            <w:r w:rsidRPr="43591555" w:rsidR="0C4FA06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w:t>
            </w:r>
          </w:p>
          <w:p w:rsidR="009A43D9" w:rsidRDefault="00D40D51" w14:paraId="43499654" w14:textId="77777777">
            <w:pPr>
              <w:widowControl w:val="0"/>
              <w:rPr>
                <w:rFonts w:ascii="Calibri" w:hAnsi="Calibri" w:eastAsia="Calibri" w:cs="Calibri"/>
                <w:color w:val="000000"/>
                <w:szCs w:val="20"/>
              </w:rPr>
            </w:pPr>
            <w:r>
              <w:rPr>
                <w:rFonts w:ascii="Calibri" w:hAnsi="Calibri" w:eastAsia="Calibri" w:cs="Calibri"/>
                <w:color w:val="000000"/>
                <w:szCs w:val="20"/>
              </w:rPr>
              <w:t>The system should be able to match data from uploaded payment files with booked system data.</w:t>
            </w:r>
          </w:p>
          <w:p w:rsidR="009A43D9" w:rsidRDefault="009A43D9" w14:paraId="3517F98F" w14:textId="77777777">
            <w:pPr>
              <w:widowControl w:val="0"/>
              <w:rPr>
                <w:rFonts w:ascii="Calibri" w:hAnsi="Calibri"/>
                <w:szCs w:val="20"/>
              </w:rPr>
            </w:pPr>
          </w:p>
          <w:p w:rsidR="009A43D9" w:rsidRDefault="00D40D51" w14:paraId="3E5FB5B0" w14:textId="77777777">
            <w:pPr>
              <w:widowControl w:val="0"/>
              <w:rPr>
                <w:b/>
                <w:bCs/>
              </w:rPr>
            </w:pPr>
            <w:r>
              <w:rPr>
                <w:rFonts w:ascii="Calibri" w:hAnsi="Calibri" w:eastAsia="Calibri" w:cs="Calibri"/>
                <w:b/>
                <w:bCs/>
                <w:color w:val="000000"/>
                <w:szCs w:val="20"/>
              </w:rPr>
              <w:t>Matching Rules for Billspayment, CLPC, PDC, and Trade</w:t>
            </w:r>
          </w:p>
          <w:p w:rsidR="009A43D9" w:rsidRDefault="00D40D51" w14:paraId="2C48691C"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1 (stop at first match)</w:t>
            </w:r>
          </w:p>
          <w:p w:rsidR="009A43D9" w:rsidRDefault="00D40D51" w14:paraId="7ED0DDDD"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w:t>
            </w:r>
          </w:p>
          <w:p w:rsidR="009A43D9" w:rsidRDefault="00D40D51" w14:paraId="3094B284"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1585C7FA"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32B88222"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21B40BF3"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3B0DDCFB"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71A5C600"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4223B45" w14:textId="77777777">
            <w:pPr>
              <w:widowControl w:val="0"/>
              <w:ind w:left="108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rsidTr="4295A02F" w14:paraId="5EBC1BB0" w14:textId="77777777">
              <w:tc>
                <w:tcPr>
                  <w:tcW w:w="2496" w:type="dxa"/>
                  <w:gridSpan w:val="2"/>
                  <w:tcBorders>
                    <w:top w:val="single" w:color="000000" w:themeColor="text1" w:sz="4" w:space="0"/>
                    <w:left w:val="single" w:color="000000" w:themeColor="text1" w:sz="4" w:space="0"/>
                    <w:bottom w:val="single" w:color="000000" w:themeColor="text1" w:sz="4" w:space="0"/>
                  </w:tcBorders>
                  <w:tcMar/>
                </w:tcPr>
                <w:p w:rsidR="009A43D9" w:rsidRDefault="00D40D51" w14:paraId="288DEF92" w14:textId="77777777">
                  <w:pPr>
                    <w:pStyle w:val="TableContents"/>
                    <w:widowControl w:val="0"/>
                    <w:rPr>
                      <w:rFonts w:ascii="Calibri" w:hAnsi="Calibri"/>
                      <w:b/>
                      <w:bCs/>
                      <w:szCs w:val="20"/>
                    </w:rPr>
                  </w:pPr>
                  <w:r>
                    <w:rPr>
                      <w:rFonts w:ascii="Calibri" w:hAnsi="Calibri"/>
                      <w:b/>
                      <w:bCs/>
                      <w:szCs w:val="20"/>
                    </w:rPr>
                    <w:t>Payment Reference Number</w:t>
                  </w:r>
                </w:p>
              </w:tc>
              <w:tc>
                <w:tcPr>
                  <w:tcW w:w="1253" w:type="dxa"/>
                  <w:tcBorders>
                    <w:top w:val="single" w:color="000000" w:themeColor="text1" w:sz="4" w:space="0"/>
                    <w:left w:val="single" w:color="000000" w:themeColor="text1" w:sz="4" w:space="0"/>
                    <w:bottom w:val="single" w:color="000000" w:themeColor="text1" w:sz="4" w:space="0"/>
                  </w:tcBorders>
                  <w:tcMar/>
                </w:tcPr>
                <w:p w:rsidR="009A43D9" w:rsidRDefault="00D40D51" w14:paraId="562A15FE" w14:textId="77777777">
                  <w:pPr>
                    <w:pStyle w:val="TableContents"/>
                    <w:widowControl w:val="0"/>
                    <w:rPr>
                      <w:rFonts w:ascii="Calibri" w:hAnsi="Calibri"/>
                      <w:b/>
                      <w:bCs/>
                      <w:szCs w:val="20"/>
                    </w:rPr>
                  </w:pPr>
                  <w:r>
                    <w:rPr>
                      <w:rFonts w:ascii="Calibri" w:hAnsi="Calibri"/>
                      <w:b/>
                      <w:bCs/>
                      <w:szCs w:val="20"/>
                    </w:rPr>
                    <w:t>System / Booked</w:t>
                  </w:r>
                </w:p>
              </w:tc>
              <w:tc>
                <w:tcPr>
                  <w:tcW w:w="125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5CE446E2" w14:textId="77777777">
                  <w:pPr>
                    <w:pStyle w:val="TableContents"/>
                    <w:widowControl w:val="0"/>
                    <w:rPr>
                      <w:rFonts w:ascii="Calibri" w:hAnsi="Calibri"/>
                      <w:b/>
                      <w:bCs/>
                      <w:szCs w:val="20"/>
                    </w:rPr>
                  </w:pPr>
                  <w:r>
                    <w:rPr>
                      <w:rFonts w:ascii="Calibri" w:hAnsi="Calibri"/>
                      <w:b/>
                      <w:bCs/>
                      <w:szCs w:val="20"/>
                    </w:rPr>
                    <w:t>Action</w:t>
                  </w:r>
                </w:p>
              </w:tc>
            </w:tr>
            <w:tr w:rsidR="009A43D9" w:rsidTr="4295A02F" w14:paraId="5ABA376A" w14:textId="77777777">
              <w:tc>
                <w:tcPr>
                  <w:tcW w:w="1246" w:type="dxa"/>
                  <w:tcBorders>
                    <w:left w:val="single" w:color="000000" w:themeColor="text1" w:sz="4" w:space="0"/>
                    <w:bottom w:val="single" w:color="000000" w:themeColor="text1" w:sz="4" w:space="0"/>
                  </w:tcBorders>
                  <w:tcMar/>
                </w:tcPr>
                <w:p w:rsidR="009A43D9" w:rsidRDefault="00D40D51" w14:paraId="32CF938A" w14:textId="77777777">
                  <w:pPr>
                    <w:pStyle w:val="TableContents"/>
                    <w:widowControl w:val="0"/>
                    <w:rPr>
                      <w:rFonts w:ascii="Calibri" w:hAnsi="Calibri"/>
                      <w:b/>
                      <w:bCs/>
                      <w:szCs w:val="20"/>
                    </w:rPr>
                  </w:pPr>
                  <w:r>
                    <w:rPr>
                      <w:rFonts w:ascii="Calibri" w:hAnsi="Calibri"/>
                      <w:b/>
                      <w:bCs/>
                      <w:szCs w:val="20"/>
                    </w:rPr>
                    <w:t>Payment File Type</w:t>
                  </w:r>
                </w:p>
              </w:tc>
              <w:tc>
                <w:tcPr>
                  <w:tcW w:w="1250" w:type="dxa"/>
                  <w:tcBorders>
                    <w:left w:val="single" w:color="000000" w:themeColor="text1" w:sz="4" w:space="0"/>
                    <w:bottom w:val="single" w:color="000000" w:themeColor="text1" w:sz="4" w:space="0"/>
                  </w:tcBorders>
                  <w:tcMar/>
                </w:tcPr>
                <w:p w:rsidR="009A43D9" w:rsidRDefault="00D40D51" w14:paraId="4DE3DC5E" w14:textId="77777777">
                  <w:pPr>
                    <w:pStyle w:val="TableContents"/>
                    <w:widowControl w:val="0"/>
                    <w:rPr>
                      <w:rFonts w:ascii="Calibri" w:hAnsi="Calibri"/>
                      <w:b/>
                      <w:bCs/>
                      <w:szCs w:val="20"/>
                    </w:rPr>
                  </w:pPr>
                  <w:r>
                    <w:rPr>
                      <w:rFonts w:ascii="Calibri" w:hAnsi="Calibri"/>
                      <w:b/>
                      <w:bCs/>
                      <w:szCs w:val="20"/>
                    </w:rPr>
                    <w:t>Field</w:t>
                  </w:r>
                </w:p>
              </w:tc>
              <w:tc>
                <w:tcPr>
                  <w:tcW w:w="1258" w:type="dxa"/>
                  <w:tcBorders>
                    <w:left w:val="single" w:color="000000" w:themeColor="text1" w:sz="4" w:space="0"/>
                    <w:bottom w:val="single" w:color="000000" w:themeColor="text1" w:sz="4" w:space="0"/>
                  </w:tcBorders>
                  <w:tcMar/>
                </w:tcPr>
                <w:p w:rsidR="009A43D9" w:rsidRDefault="009A43D9" w14:paraId="539CD7A1" w14:textId="77777777">
                  <w:pPr>
                    <w:pStyle w:val="TableContents"/>
                    <w:widowControl w:val="0"/>
                    <w:rPr>
                      <w:rFonts w:ascii="Calibri" w:hAnsi="Calibri"/>
                      <w:szCs w:val="20"/>
                    </w:rPr>
                  </w:pP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9A43D9" w14:paraId="6A9A2604" w14:textId="77777777">
                  <w:pPr>
                    <w:pStyle w:val="TableContents"/>
                    <w:widowControl w:val="0"/>
                    <w:rPr>
                      <w:rFonts w:ascii="Calibri" w:hAnsi="Calibri"/>
                      <w:szCs w:val="20"/>
                    </w:rPr>
                  </w:pPr>
                </w:p>
              </w:tc>
            </w:tr>
            <w:tr w:rsidR="009A43D9" w:rsidTr="4295A02F" w14:paraId="5ACA9F32" w14:textId="77777777">
              <w:tc>
                <w:tcPr>
                  <w:tcW w:w="1246" w:type="dxa"/>
                  <w:tcBorders>
                    <w:left w:val="single" w:color="000000" w:themeColor="text1" w:sz="4" w:space="0"/>
                    <w:bottom w:val="single" w:color="000000" w:themeColor="text1" w:sz="4" w:space="0"/>
                  </w:tcBorders>
                  <w:tcMar/>
                </w:tcPr>
                <w:p w:rsidR="009A43D9" w:rsidRDefault="00D40D51" w14:paraId="18E4B3A6" w14:textId="77777777">
                  <w:pPr>
                    <w:pStyle w:val="TableContents"/>
                    <w:widowControl w:val="0"/>
                    <w:rPr>
                      <w:rFonts w:ascii="Calibri" w:hAnsi="Calibri"/>
                      <w:szCs w:val="20"/>
                    </w:rPr>
                  </w:pPr>
                  <w:r>
                    <w:rPr>
                      <w:rFonts w:ascii="Calibri" w:hAnsi="Calibri"/>
                      <w:szCs w:val="20"/>
                    </w:rPr>
                    <w:t>Bills Payment</w:t>
                  </w:r>
                </w:p>
              </w:tc>
              <w:tc>
                <w:tcPr>
                  <w:tcW w:w="1250" w:type="dxa"/>
                  <w:tcBorders>
                    <w:left w:val="single" w:color="000000" w:themeColor="text1" w:sz="4" w:space="0"/>
                    <w:bottom w:val="single" w:color="000000" w:themeColor="text1" w:sz="4" w:space="0"/>
                  </w:tcBorders>
                  <w:tcMar/>
                </w:tcPr>
                <w:p w:rsidR="009A43D9" w:rsidRDefault="00D40D51" w14:paraId="5D49BCEC" w14:textId="77777777">
                  <w:pPr>
                    <w:widowControl w:val="0"/>
                    <w:rPr>
                      <w:rFonts w:ascii="Calibri" w:hAnsi="Calibri"/>
                      <w:sz w:val="18"/>
                      <w:szCs w:val="18"/>
                    </w:rPr>
                  </w:pPr>
                  <w:r>
                    <w:rPr>
                      <w:rFonts w:ascii="Calibri" w:hAnsi="Calibri"/>
                      <w:sz w:val="18"/>
                      <w:szCs w:val="18"/>
                    </w:rPr>
                    <w:t>BDO BILL</w:t>
                  </w:r>
                </w:p>
                <w:p w:rsidR="009A43D9" w:rsidRDefault="00D40D51" w14:paraId="4171618D" w14:textId="77777777">
                  <w:pPr>
                    <w:widowControl w:val="0"/>
                    <w:rPr>
                      <w:rFonts w:ascii="Calibri" w:hAnsi="Calibri"/>
                      <w:sz w:val="18"/>
                      <w:szCs w:val="18"/>
                    </w:rPr>
                  </w:pPr>
                  <w:r>
                    <w:rPr>
                      <w:rFonts w:ascii="Calibri" w:hAnsi="Calibri"/>
                      <w:sz w:val="18"/>
                      <w:szCs w:val="18"/>
                    </w:rPr>
                    <w:t>No.</w:t>
                  </w:r>
                </w:p>
                <w:p w:rsidR="009A43D9" w:rsidRDefault="00D40D51" w14:paraId="0C701B7C" w14:textId="77777777">
                  <w:pPr>
                    <w:pStyle w:val="TableContents"/>
                    <w:widowControl w:val="0"/>
                    <w:rPr>
                      <w:rFonts w:ascii="Calibri" w:hAnsi="Calibri"/>
                      <w:szCs w:val="20"/>
                    </w:rPr>
                  </w:pPr>
                  <w:r>
                    <w:rPr>
                      <w:rFonts w:ascii="Calibri" w:hAnsi="Calibri"/>
                      <w:szCs w:val="20"/>
                    </w:rPr>
                    <w:t>or</w:t>
                  </w:r>
                </w:p>
                <w:p w:rsidR="009A43D9" w:rsidRDefault="00D40D51" w14:paraId="7CD7B7A3"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themeColor="text1" w:sz="4" w:space="0"/>
                    <w:bottom w:val="single" w:color="000000" w:themeColor="text1" w:sz="4" w:space="0"/>
                  </w:tcBorders>
                  <w:tcMar/>
                </w:tcPr>
                <w:p w:rsidR="009A43D9" w:rsidRDefault="00D40D51" w14:paraId="265109B6" w14:textId="77777777">
                  <w:pPr>
                    <w:pStyle w:val="TableContents"/>
                    <w:widowControl w:val="0"/>
                    <w:rPr>
                      <w:rFonts w:ascii="Calibri" w:hAnsi="Calibri"/>
                      <w:szCs w:val="20"/>
                    </w:rPr>
                  </w:pPr>
                  <w:r>
                    <w:rPr>
                      <w:rFonts w:ascii="Calibri" w:hAnsi="Calibri"/>
                      <w:szCs w:val="20"/>
                    </w:rPr>
                    <w:t>QPS Number</w:t>
                  </w:r>
                </w:p>
                <w:p w:rsidR="009A43D9" w:rsidRDefault="00D40D51" w14:paraId="63B7E620" w14:textId="77777777">
                  <w:pPr>
                    <w:pStyle w:val="TableContents"/>
                    <w:widowControl w:val="0"/>
                    <w:rPr>
                      <w:rFonts w:ascii="Calibri" w:hAnsi="Calibri"/>
                      <w:szCs w:val="20"/>
                    </w:rPr>
                  </w:pPr>
                  <w:r>
                    <w:rPr>
                      <w:rFonts w:ascii="Calibri" w:hAnsi="Calibri"/>
                      <w:szCs w:val="20"/>
                    </w:rPr>
                    <w:t>ISYS Number</w:t>
                  </w:r>
                </w:p>
                <w:p w:rsidR="009A43D9" w:rsidRDefault="00D40D51" w14:paraId="7D078F26" w14:textId="77777777">
                  <w:pPr>
                    <w:pStyle w:val="TableContents"/>
                    <w:widowControl w:val="0"/>
                    <w:rPr>
                      <w:rFonts w:ascii="Calibri" w:hAnsi="Calibri"/>
                      <w:szCs w:val="20"/>
                    </w:rPr>
                  </w:pPr>
                  <w:r>
                    <w:rPr>
                      <w:rFonts w:ascii="Calibri" w:hAnsi="Calibri"/>
                      <w:szCs w:val="20"/>
                    </w:rPr>
                    <w:t>Ebix Number</w:t>
                  </w:r>
                </w:p>
                <w:p w:rsidR="009A43D9" w:rsidRDefault="00D40D51" w14:paraId="4D86D0BF"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0DBC7993" w14:textId="77777777">
                  <w:pPr>
                    <w:pStyle w:val="TableContents"/>
                    <w:widowControl w:val="0"/>
                    <w:rPr>
                      <w:rFonts w:ascii="Calibri" w:hAnsi="Calibri"/>
                      <w:szCs w:val="20"/>
                    </w:rPr>
                  </w:pPr>
                  <w:r>
                    <w:rPr>
                      <w:rFonts w:ascii="Calibri" w:hAnsi="Calibri"/>
                      <w:szCs w:val="20"/>
                    </w:rPr>
                    <w:t>Tag as “Matched”. Apply Payment to the corresponding Account  Number</w:t>
                  </w:r>
                </w:p>
              </w:tc>
            </w:tr>
            <w:tr w:rsidR="009A43D9" w:rsidTr="4295A02F" w14:paraId="3ACC2CBA" w14:textId="77777777">
              <w:tc>
                <w:tcPr>
                  <w:tcW w:w="1246" w:type="dxa"/>
                  <w:tcBorders>
                    <w:left w:val="single" w:color="000000" w:themeColor="text1" w:sz="4" w:space="0"/>
                    <w:bottom w:val="single" w:color="000000" w:themeColor="text1" w:sz="4" w:space="0"/>
                  </w:tcBorders>
                  <w:tcMar/>
                </w:tcPr>
                <w:p w:rsidR="009A43D9" w:rsidRDefault="00D40D51" w14:paraId="7A3BD8CA" w14:textId="77777777">
                  <w:pPr>
                    <w:pStyle w:val="TableContents"/>
                    <w:widowControl w:val="0"/>
                    <w:rPr>
                      <w:rFonts w:ascii="Calibri" w:hAnsi="Calibri"/>
                      <w:szCs w:val="20"/>
                    </w:rPr>
                  </w:pPr>
                  <w:r>
                    <w:rPr>
                      <w:rFonts w:ascii="Calibri" w:hAnsi="Calibri"/>
                      <w:szCs w:val="20"/>
                    </w:rPr>
                    <w:t>Trade</w:t>
                  </w:r>
                </w:p>
              </w:tc>
              <w:tc>
                <w:tcPr>
                  <w:tcW w:w="1250" w:type="dxa"/>
                  <w:tcBorders>
                    <w:left w:val="single" w:color="000000" w:themeColor="text1" w:sz="4" w:space="0"/>
                    <w:bottom w:val="single" w:color="000000" w:themeColor="text1" w:sz="4" w:space="0"/>
                  </w:tcBorders>
                  <w:tcMar/>
                </w:tcPr>
                <w:p w:rsidR="009A43D9" w:rsidRDefault="00D40D51" w14:paraId="1366581C" w14:textId="77777777">
                  <w:pPr>
                    <w:pStyle w:val="TableContents"/>
                    <w:widowControl w:val="0"/>
                    <w:rPr>
                      <w:rFonts w:ascii="Calibri" w:hAnsi="Calibri"/>
                      <w:szCs w:val="20"/>
                    </w:rPr>
                  </w:pPr>
                  <w:r>
                    <w:rPr>
                      <w:rFonts w:ascii="Calibri" w:hAnsi="Calibri"/>
                      <w:szCs w:val="20"/>
                    </w:rPr>
                    <w:t>Reference Number in Transaction Description</w:t>
                  </w:r>
                </w:p>
              </w:tc>
              <w:tc>
                <w:tcPr>
                  <w:tcW w:w="1258" w:type="dxa"/>
                  <w:tcBorders>
                    <w:left w:val="single" w:color="000000" w:themeColor="text1" w:sz="4" w:space="0"/>
                    <w:bottom w:val="single" w:color="000000" w:themeColor="text1" w:sz="4" w:space="0"/>
                  </w:tcBorders>
                  <w:tcMar/>
                </w:tcPr>
                <w:p w:rsidR="009A43D9" w:rsidRDefault="00D40D51" w14:paraId="76286797" w14:textId="77777777">
                  <w:pPr>
                    <w:pStyle w:val="TableContents"/>
                    <w:widowControl w:val="0"/>
                    <w:rPr>
                      <w:rFonts w:ascii="Calibri" w:hAnsi="Calibri"/>
                      <w:szCs w:val="20"/>
                    </w:rPr>
                  </w:pPr>
                  <w:r>
                    <w:rPr>
                      <w:rFonts w:ascii="Calibri" w:hAnsi="Calibri"/>
                      <w:szCs w:val="20"/>
                    </w:rPr>
                    <w:t>QPS Number</w:t>
                  </w:r>
                </w:p>
                <w:p w:rsidR="009A43D9" w:rsidRDefault="00D40D51" w14:paraId="21FCB9C2" w14:textId="77777777">
                  <w:pPr>
                    <w:pStyle w:val="TableContents"/>
                    <w:widowControl w:val="0"/>
                    <w:rPr>
                      <w:rFonts w:ascii="Calibri" w:hAnsi="Calibri"/>
                      <w:szCs w:val="20"/>
                    </w:rPr>
                  </w:pPr>
                  <w:r>
                    <w:rPr>
                      <w:rFonts w:ascii="Calibri" w:hAnsi="Calibri"/>
                      <w:szCs w:val="20"/>
                    </w:rPr>
                    <w:t>ISYS Number</w:t>
                  </w:r>
                </w:p>
                <w:p w:rsidR="009A43D9" w:rsidRDefault="00D40D51" w14:paraId="77F62D7C" w14:textId="77777777">
                  <w:pPr>
                    <w:pStyle w:val="TableContents"/>
                    <w:widowControl w:val="0"/>
                    <w:rPr>
                      <w:rFonts w:ascii="Calibri" w:hAnsi="Calibri"/>
                      <w:szCs w:val="20"/>
                    </w:rPr>
                  </w:pPr>
                  <w:r>
                    <w:rPr>
                      <w:rFonts w:ascii="Calibri" w:hAnsi="Calibri"/>
                      <w:szCs w:val="20"/>
                    </w:rPr>
                    <w:t>Ebix Number</w:t>
                  </w:r>
                </w:p>
                <w:p w:rsidR="009A43D9" w:rsidRDefault="00D40D51" w14:paraId="2062DDA7"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34459197" w14:textId="77777777">
                  <w:pPr>
                    <w:pStyle w:val="TableContents"/>
                    <w:widowControl w:val="0"/>
                  </w:pPr>
                  <w:r>
                    <w:rPr>
                      <w:rFonts w:ascii="Calibri" w:hAnsi="Calibri"/>
                      <w:szCs w:val="20"/>
                    </w:rPr>
                    <w:t>Tag as “Matched”. Apply Payment to the corresponding Account  Number</w:t>
                  </w:r>
                </w:p>
              </w:tc>
            </w:tr>
            <w:tr w:rsidR="009A43D9" w:rsidTr="4295A02F" w14:paraId="715A8B84" w14:textId="77777777">
              <w:tc>
                <w:tcPr>
                  <w:tcW w:w="1246" w:type="dxa"/>
                  <w:vMerge w:val="restart"/>
                  <w:tcBorders>
                    <w:left w:val="single" w:color="000000" w:themeColor="text1" w:sz="4" w:space="0"/>
                    <w:bottom w:val="single" w:color="000000" w:themeColor="text1" w:sz="4" w:space="0"/>
                  </w:tcBorders>
                  <w:tcMar/>
                </w:tcPr>
                <w:p w:rsidR="009A43D9" w:rsidRDefault="00D40D51" w14:paraId="2E82D3D1" w14:textId="77777777">
                  <w:pPr>
                    <w:pStyle w:val="TableContents"/>
                    <w:widowControl w:val="0"/>
                    <w:rPr>
                      <w:rFonts w:ascii="Calibri" w:hAnsi="Calibri"/>
                      <w:szCs w:val="20"/>
                    </w:rPr>
                  </w:pPr>
                  <w:r>
                    <w:rPr>
                      <w:rFonts w:ascii="Calibri" w:hAnsi="Calibri"/>
                      <w:szCs w:val="20"/>
                    </w:rPr>
                    <w:t>CLPC</w:t>
                  </w:r>
                </w:p>
              </w:tc>
              <w:tc>
                <w:tcPr>
                  <w:tcW w:w="1250" w:type="dxa"/>
                  <w:tcBorders>
                    <w:left w:val="single" w:color="000000" w:themeColor="text1" w:sz="4" w:space="0"/>
                    <w:bottom w:val="single" w:color="000000" w:themeColor="text1" w:sz="4" w:space="0"/>
                  </w:tcBorders>
                  <w:tcMar/>
                </w:tcPr>
                <w:p w:rsidR="009A43D9" w:rsidRDefault="00D40D51" w14:paraId="51147276" w14:textId="77777777">
                  <w:pPr>
                    <w:pStyle w:val="TableContents"/>
                    <w:widowControl w:val="0"/>
                  </w:pPr>
                  <w:r>
                    <w:rPr>
                      <w:rFonts w:ascii="Calibri" w:hAnsi="Calibri"/>
                      <w:szCs w:val="20"/>
                    </w:rPr>
                    <w:t>Invoice Number</w:t>
                  </w:r>
                </w:p>
                <w:p w:rsidR="009A43D9" w:rsidRDefault="009A43D9" w14:paraId="3DD220FA" w14:textId="77777777">
                  <w:pPr>
                    <w:pStyle w:val="TableContents"/>
                    <w:widowControl w:val="0"/>
                    <w:rPr>
                      <w:rFonts w:ascii="Calibri" w:hAnsi="Calibri"/>
                      <w:szCs w:val="20"/>
                    </w:rPr>
                  </w:pPr>
                </w:p>
                <w:p w:rsidR="009A43D9" w:rsidRDefault="009A43D9" w14:paraId="7B186A81" w14:textId="77777777">
                  <w:pPr>
                    <w:pStyle w:val="TableContents"/>
                    <w:widowControl w:val="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465A94D8" w14:textId="77777777">
                  <w:pPr>
                    <w:pStyle w:val="TableContents"/>
                    <w:widowControl w:val="0"/>
                    <w:rPr>
                      <w:rFonts w:ascii="Calibri" w:hAnsi="Calibri"/>
                      <w:szCs w:val="20"/>
                    </w:rPr>
                  </w:pPr>
                  <w:r>
                    <w:rPr>
                      <w:rFonts w:ascii="Calibri" w:hAnsi="Calibri"/>
                      <w:szCs w:val="20"/>
                    </w:rPr>
                    <w:t>QPS Number</w:t>
                  </w:r>
                </w:p>
                <w:p w:rsidR="009A43D9" w:rsidRDefault="00D40D51" w14:paraId="2404B0B2" w14:textId="77777777">
                  <w:pPr>
                    <w:pStyle w:val="TableContents"/>
                    <w:widowControl w:val="0"/>
                    <w:rPr>
                      <w:rFonts w:ascii="Calibri" w:hAnsi="Calibri"/>
                      <w:szCs w:val="20"/>
                    </w:rPr>
                  </w:pPr>
                  <w:r>
                    <w:rPr>
                      <w:rFonts w:ascii="Calibri" w:hAnsi="Calibri"/>
                      <w:szCs w:val="20"/>
                    </w:rPr>
                    <w:t>ISYS Number</w:t>
                  </w:r>
                </w:p>
                <w:p w:rsidR="009A43D9" w:rsidRDefault="00D40D51" w14:paraId="2B3981B1" w14:textId="77777777">
                  <w:pPr>
                    <w:pStyle w:val="TableContents"/>
                    <w:widowControl w:val="0"/>
                    <w:rPr>
                      <w:rFonts w:ascii="Calibri" w:hAnsi="Calibri"/>
                      <w:szCs w:val="20"/>
                    </w:rPr>
                  </w:pPr>
                  <w:r>
                    <w:rPr>
                      <w:rFonts w:ascii="Calibri" w:hAnsi="Calibri"/>
                      <w:szCs w:val="20"/>
                    </w:rPr>
                    <w:t>Ebix Number</w:t>
                  </w:r>
                </w:p>
                <w:p w:rsidR="009A43D9" w:rsidRDefault="00D40D51" w14:paraId="1137BC1A" w14:textId="77777777">
                  <w:pPr>
                    <w:pStyle w:val="TableContents"/>
                    <w:widowControl w:val="0"/>
                    <w:rPr>
                      <w:rFonts w:ascii="Calibri" w:hAnsi="Calibri"/>
                      <w:szCs w:val="20"/>
                    </w:rPr>
                  </w:pPr>
                  <w:r>
                    <w:rPr>
                      <w:rFonts w:ascii="Calibri" w:hAnsi="Calibri"/>
                      <w:szCs w:val="20"/>
                    </w:rPr>
                    <w:t>Account Number</w:t>
                  </w:r>
                </w:p>
              </w:tc>
              <w:tc>
                <w:tcPr>
                  <w:tcW w:w="1248" w:type="dxa"/>
                  <w:vMerge w:val="restart"/>
                  <w:tcBorders>
                    <w:left w:val="single" w:color="000000" w:themeColor="text1" w:sz="4" w:space="0"/>
                    <w:bottom w:val="single" w:color="000000" w:themeColor="text1" w:sz="4" w:space="0"/>
                    <w:right w:val="single" w:color="000000" w:themeColor="text1" w:sz="4" w:space="0"/>
                  </w:tcBorders>
                  <w:tcMar/>
                </w:tcPr>
                <w:p w:rsidR="009A43D9" w:rsidRDefault="00D40D51" w14:paraId="1E31D812" w14:textId="77777777">
                  <w:pPr>
                    <w:pStyle w:val="TableContents"/>
                    <w:widowControl w:val="0"/>
                    <w:rPr>
                      <w:rFonts w:ascii="Calibri" w:hAnsi="Calibri"/>
                      <w:szCs w:val="20"/>
                    </w:rPr>
                  </w:pPr>
                  <w:r>
                    <w:rPr>
                      <w:rFonts w:ascii="Calibri" w:hAnsi="Calibri"/>
                      <w:szCs w:val="20"/>
                    </w:rPr>
                    <w:t>Tag as “Matched”. Apply Payment to the corresponding Account  Number</w:t>
                  </w:r>
                </w:p>
              </w:tc>
            </w:tr>
            <w:tr w:rsidR="009A43D9" w:rsidTr="4295A02F" w14:paraId="1F0D6420" w14:textId="77777777">
              <w:tc>
                <w:tcPr>
                  <w:tcW w:w="1246" w:type="dxa"/>
                  <w:vMerge/>
                  <w:tcBorders/>
                  <w:tcMar/>
                </w:tcPr>
                <w:p w:rsidR="009A43D9" w:rsidRDefault="009A43D9" w14:paraId="4F24943C" w14:textId="77777777">
                  <w:pPr>
                    <w:widowControl w:val="0"/>
                  </w:pPr>
                </w:p>
              </w:tc>
              <w:tc>
                <w:tcPr>
                  <w:tcW w:w="1250" w:type="dxa"/>
                  <w:tcBorders>
                    <w:left w:val="single" w:color="000000" w:themeColor="text1" w:sz="4" w:space="0"/>
                    <w:bottom w:val="single" w:color="000000" w:themeColor="text1" w:sz="4" w:space="0"/>
                  </w:tcBorders>
                  <w:tcMar/>
                </w:tcPr>
                <w:p w:rsidR="009A43D9" w:rsidRDefault="00D40D51" w14:paraId="0489D346" w14:textId="77777777">
                  <w:pPr>
                    <w:pStyle w:val="TableContents"/>
                    <w:widowControl w:val="0"/>
                    <w:rPr>
                      <w:rFonts w:ascii="Calibri" w:hAnsi="Calibri"/>
                      <w:szCs w:val="20"/>
                    </w:rPr>
                  </w:pPr>
                  <w:r>
                    <w:rPr>
                      <w:rFonts w:ascii="Calibri" w:hAnsi="Calibri"/>
                      <w:szCs w:val="20"/>
                    </w:rPr>
                    <w:t>PN Number</w:t>
                  </w:r>
                </w:p>
                <w:p w:rsidR="009A43D9" w:rsidRDefault="009A43D9" w14:paraId="6AD9664E" w14:textId="77777777">
                  <w:pPr>
                    <w:pStyle w:val="TableContents"/>
                    <w:widowControl w:val="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740F85E6" w14:textId="77777777">
                  <w:pPr>
                    <w:pStyle w:val="TableContents"/>
                    <w:widowControl w:val="0"/>
                    <w:rPr>
                      <w:rFonts w:ascii="Calibri" w:hAnsi="Calibri"/>
                      <w:szCs w:val="20"/>
                    </w:rPr>
                  </w:pPr>
                  <w:r>
                    <w:rPr>
                      <w:rFonts w:ascii="Calibri" w:hAnsi="Calibri"/>
                      <w:szCs w:val="20"/>
                    </w:rPr>
                    <w:t>PN Number</w:t>
                  </w:r>
                </w:p>
                <w:p w:rsidR="009A43D9" w:rsidRDefault="00D40D51" w14:paraId="3B63E720" w14:textId="77777777">
                  <w:pPr>
                    <w:pStyle w:val="TableContents"/>
                    <w:widowControl w:val="0"/>
                    <w:rPr>
                      <w:rFonts w:ascii="Calibri" w:hAnsi="Calibri"/>
                      <w:szCs w:val="20"/>
                    </w:rPr>
                  </w:pPr>
                  <w:r>
                    <w:rPr>
                      <w:rFonts w:ascii="Calibri" w:hAnsi="Calibri"/>
                      <w:szCs w:val="20"/>
                    </w:rPr>
                    <w:t>Loan Application Number</w:t>
                  </w:r>
                </w:p>
              </w:tc>
              <w:tc>
                <w:tcPr>
                  <w:tcW w:w="1248" w:type="dxa"/>
                  <w:vMerge/>
                  <w:tcBorders/>
                  <w:tcMar/>
                </w:tcPr>
                <w:p w:rsidR="009A43D9" w:rsidRDefault="009A43D9" w14:paraId="6BF7610E" w14:textId="77777777">
                  <w:pPr>
                    <w:widowControl w:val="0"/>
                  </w:pPr>
                </w:p>
              </w:tc>
            </w:tr>
            <w:tr w:rsidR="009A43D9" w:rsidTr="4295A02F" w14:paraId="36BF0008" w14:textId="77777777">
              <w:tc>
                <w:tcPr>
                  <w:tcW w:w="1246" w:type="dxa"/>
                  <w:tcBorders>
                    <w:left w:val="single" w:color="000000" w:themeColor="text1" w:sz="4" w:space="0"/>
                    <w:bottom w:val="single" w:color="000000" w:themeColor="text1" w:sz="4" w:space="0"/>
                  </w:tcBorders>
                  <w:tcMar/>
                </w:tcPr>
                <w:p w:rsidR="009A43D9" w:rsidRDefault="00D40D51" w14:paraId="1E90D6C9" w14:textId="77777777">
                  <w:pPr>
                    <w:pStyle w:val="TableContents"/>
                    <w:widowControl w:val="0"/>
                    <w:rPr>
                      <w:rFonts w:ascii="Calibri" w:hAnsi="Calibri"/>
                      <w:strike/>
                      <w:szCs w:val="20"/>
                    </w:rPr>
                  </w:pPr>
                  <w:r>
                    <w:rPr>
                      <w:rFonts w:ascii="Calibri" w:hAnsi="Calibri"/>
                      <w:strike/>
                      <w:szCs w:val="20"/>
                    </w:rPr>
                    <w:t>Direct Credit</w:t>
                  </w:r>
                </w:p>
              </w:tc>
              <w:tc>
                <w:tcPr>
                  <w:tcW w:w="1250" w:type="dxa"/>
                  <w:tcBorders>
                    <w:left w:val="single" w:color="000000" w:themeColor="text1" w:sz="4" w:space="0"/>
                    <w:bottom w:val="single" w:color="000000" w:themeColor="text1" w:sz="4" w:space="0"/>
                  </w:tcBorders>
                  <w:tcMar/>
                </w:tcPr>
                <w:p w:rsidR="009A43D9" w:rsidRDefault="00D40D51" w14:paraId="09463D48" w14:textId="77777777">
                  <w:pPr>
                    <w:pStyle w:val="TableContents"/>
                    <w:widowControl w:val="0"/>
                    <w:rPr>
                      <w:rFonts w:ascii="Calibri" w:hAnsi="Calibri"/>
                      <w:strike/>
                      <w:szCs w:val="20"/>
                    </w:rPr>
                  </w:pPr>
                  <w:r>
                    <w:rPr>
                      <w:rFonts w:ascii="Calibri" w:hAnsi="Calibri"/>
                      <w:strike/>
                      <w:szCs w:val="20"/>
                    </w:rPr>
                    <w:t>Account Ref No</w:t>
                  </w:r>
                </w:p>
              </w:tc>
              <w:tc>
                <w:tcPr>
                  <w:tcW w:w="1258" w:type="dxa"/>
                  <w:tcBorders>
                    <w:left w:val="single" w:color="000000" w:themeColor="text1" w:sz="4" w:space="0"/>
                    <w:bottom w:val="single" w:color="000000" w:themeColor="text1" w:sz="4" w:space="0"/>
                  </w:tcBorders>
                  <w:tcMar/>
                </w:tcPr>
                <w:p w:rsidR="009A43D9" w:rsidRDefault="00D40D51" w14:paraId="1DB73FC9" w14:textId="77777777">
                  <w:pPr>
                    <w:pStyle w:val="TableContents"/>
                    <w:widowControl w:val="0"/>
                    <w:rPr>
                      <w:rFonts w:ascii="Calibri" w:hAnsi="Calibri"/>
                      <w:strike/>
                      <w:szCs w:val="20"/>
                    </w:rPr>
                  </w:pPr>
                  <w:r>
                    <w:rPr>
                      <w:rFonts w:ascii="Calibri" w:hAnsi="Calibri"/>
                      <w:strike/>
                      <w:szCs w:val="20"/>
                    </w:rPr>
                    <w:t>QPS Number</w:t>
                  </w:r>
                </w:p>
                <w:p w:rsidR="009A43D9" w:rsidRDefault="00D40D51" w14:paraId="0EF4CB38" w14:textId="77777777">
                  <w:pPr>
                    <w:pStyle w:val="TableContents"/>
                    <w:widowControl w:val="0"/>
                    <w:rPr>
                      <w:rFonts w:ascii="Calibri" w:hAnsi="Calibri"/>
                      <w:strike/>
                      <w:szCs w:val="20"/>
                    </w:rPr>
                  </w:pPr>
                  <w:r>
                    <w:rPr>
                      <w:rFonts w:ascii="Calibri" w:hAnsi="Calibri"/>
                      <w:strike/>
                      <w:szCs w:val="20"/>
                    </w:rPr>
                    <w:t>ISYS Number</w:t>
                  </w:r>
                </w:p>
                <w:p w:rsidR="009A43D9" w:rsidRDefault="00D40D51" w14:paraId="5BA92B7A" w14:textId="77777777">
                  <w:pPr>
                    <w:pStyle w:val="TableContents"/>
                    <w:widowControl w:val="0"/>
                    <w:rPr>
                      <w:rFonts w:ascii="Calibri" w:hAnsi="Calibri"/>
                      <w:strike/>
                      <w:szCs w:val="20"/>
                    </w:rPr>
                  </w:pPr>
                  <w:r>
                    <w:rPr>
                      <w:rFonts w:ascii="Calibri" w:hAnsi="Calibri"/>
                      <w:strike/>
                      <w:szCs w:val="20"/>
                    </w:rPr>
                    <w:t>Ebix Number</w:t>
                  </w:r>
                </w:p>
                <w:p w:rsidR="009A43D9" w:rsidRDefault="00D40D51" w14:paraId="4432BD7C" w14:textId="77777777">
                  <w:pPr>
                    <w:pStyle w:val="TableContents"/>
                    <w:widowControl w:val="0"/>
                    <w:rPr>
                      <w:rFonts w:ascii="Calibri" w:hAnsi="Calibri"/>
                      <w:strike/>
                      <w:szCs w:val="20"/>
                    </w:rPr>
                  </w:pPr>
                  <w:r>
                    <w:rPr>
                      <w:rFonts w:ascii="Calibri" w:hAnsi="Calibri"/>
                      <w:strike/>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731E80BC" w14:textId="77777777">
                  <w:pPr>
                    <w:pStyle w:val="TableContents"/>
                    <w:widowControl w:val="0"/>
                    <w:rPr>
                      <w:rFonts w:ascii="Calibri" w:hAnsi="Calibri"/>
                      <w:strike/>
                      <w:szCs w:val="20"/>
                    </w:rPr>
                  </w:pPr>
                  <w:r>
                    <w:rPr>
                      <w:rFonts w:ascii="Calibri" w:hAnsi="Calibri"/>
                      <w:strike/>
                      <w:szCs w:val="20"/>
                    </w:rPr>
                    <w:t>Tag as “Matched”. Apply Payment to the corresponding Account  Number</w:t>
                  </w:r>
                </w:p>
              </w:tc>
            </w:tr>
          </w:tbl>
          <w:p w:rsidR="009A43D9" w:rsidRDefault="009A43D9" w14:paraId="4F6D2C48" w14:textId="77777777">
            <w:pPr>
              <w:widowControl w:val="0"/>
              <w:rPr>
                <w:rFonts w:ascii="Calibri" w:hAnsi="Calibri"/>
                <w:szCs w:val="20"/>
              </w:rPr>
            </w:pPr>
          </w:p>
          <w:p w:rsidR="009A43D9" w:rsidRDefault="00D40D51" w14:paraId="79068917"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2 (stop at first match)</w:t>
            </w:r>
          </w:p>
          <w:p w:rsidR="009A43D9" w:rsidRDefault="00D40D51" w14:paraId="4AC3E19E"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16ACF31"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233A35EA"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7F5DFFF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5DCF582D"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1F27C88" w14:textId="77777777">
            <w:pPr>
              <w:widowControl w:val="0"/>
              <w:rPr>
                <w:rFonts w:ascii="Calibri" w:hAnsi="Calibri"/>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14:paraId="1B1C9232" w14:textId="77777777">
              <w:tc>
                <w:tcPr>
                  <w:tcW w:w="2496" w:type="dxa"/>
                  <w:gridSpan w:val="2"/>
                  <w:tcBorders>
                    <w:top w:val="single" w:color="000000" w:sz="4" w:space="0"/>
                    <w:left w:val="single" w:color="000000" w:sz="4" w:space="0"/>
                    <w:bottom w:val="single" w:color="000000" w:sz="4" w:space="0"/>
                  </w:tcBorders>
                </w:tcPr>
                <w:p w:rsidR="009A43D9" w:rsidRDefault="00D40D51" w14:paraId="5AAEFA14" w14:textId="77777777">
                  <w:pPr>
                    <w:pStyle w:val="TableContents"/>
                    <w:widowControl w:val="0"/>
                    <w:rPr>
                      <w:rFonts w:ascii="Calibri" w:hAnsi="Calibri"/>
                      <w:b/>
                      <w:bCs/>
                      <w:szCs w:val="20"/>
                    </w:rPr>
                  </w:pPr>
                  <w:r>
                    <w:rPr>
                      <w:rFonts w:ascii="Calibri" w:hAnsi="Calibri"/>
                      <w:b/>
                      <w:bCs/>
                      <w:szCs w:val="20"/>
                    </w:rPr>
                    <w:t>Payment Reference Number</w:t>
                  </w:r>
                </w:p>
              </w:tc>
              <w:tc>
                <w:tcPr>
                  <w:tcW w:w="1253" w:type="dxa"/>
                  <w:tcBorders>
                    <w:top w:val="single" w:color="000000" w:sz="4" w:space="0"/>
                    <w:left w:val="single" w:color="000000" w:sz="4" w:space="0"/>
                    <w:bottom w:val="single" w:color="000000" w:sz="4" w:space="0"/>
                  </w:tcBorders>
                </w:tcPr>
                <w:p w:rsidR="009A43D9" w:rsidRDefault="00D40D51" w14:paraId="1D3415DE" w14:textId="77777777">
                  <w:pPr>
                    <w:pStyle w:val="TableContents"/>
                    <w:widowControl w:val="0"/>
                    <w:rPr>
                      <w:rFonts w:ascii="Calibri" w:hAnsi="Calibri"/>
                      <w:b/>
                      <w:bCs/>
                      <w:szCs w:val="20"/>
                    </w:rPr>
                  </w:pPr>
                  <w:r>
                    <w:rPr>
                      <w:rFonts w:ascii="Calibri" w:hAnsi="Calibri"/>
                      <w:b/>
                      <w:bCs/>
                      <w:szCs w:val="20"/>
                    </w:rPr>
                    <w:t>System / Pre-Booked</w:t>
                  </w:r>
                </w:p>
              </w:tc>
              <w:tc>
                <w:tcPr>
                  <w:tcW w:w="1253" w:type="dxa"/>
                  <w:tcBorders>
                    <w:top w:val="single" w:color="000000" w:sz="4" w:space="0"/>
                    <w:left w:val="single" w:color="000000" w:sz="4" w:space="0"/>
                    <w:bottom w:val="single" w:color="000000" w:sz="4" w:space="0"/>
                    <w:right w:val="single" w:color="000000" w:sz="4" w:space="0"/>
                  </w:tcBorders>
                </w:tcPr>
                <w:p w:rsidR="009A43D9" w:rsidRDefault="00D40D51" w14:paraId="2DEDCF4F" w14:textId="77777777">
                  <w:pPr>
                    <w:pStyle w:val="TableContents"/>
                    <w:widowControl w:val="0"/>
                    <w:rPr>
                      <w:rFonts w:ascii="Calibri" w:hAnsi="Calibri"/>
                      <w:b/>
                      <w:bCs/>
                      <w:szCs w:val="20"/>
                    </w:rPr>
                  </w:pPr>
                  <w:r>
                    <w:rPr>
                      <w:rFonts w:ascii="Calibri" w:hAnsi="Calibri"/>
                      <w:b/>
                      <w:bCs/>
                      <w:szCs w:val="20"/>
                    </w:rPr>
                    <w:t>Action</w:t>
                  </w:r>
                </w:p>
              </w:tc>
            </w:tr>
            <w:tr w:rsidR="009A43D9" w14:paraId="077E1F64" w14:textId="77777777">
              <w:tc>
                <w:tcPr>
                  <w:tcW w:w="1246" w:type="dxa"/>
                  <w:tcBorders>
                    <w:left w:val="single" w:color="000000" w:sz="4" w:space="0"/>
                    <w:bottom w:val="single" w:color="000000" w:sz="4" w:space="0"/>
                  </w:tcBorders>
                </w:tcPr>
                <w:p w:rsidR="009A43D9" w:rsidRDefault="00D40D51" w14:paraId="307F3234" w14:textId="77777777">
                  <w:pPr>
                    <w:pStyle w:val="TableContents"/>
                    <w:widowControl w:val="0"/>
                    <w:rPr>
                      <w:rFonts w:ascii="Calibri" w:hAnsi="Calibri"/>
                      <w:b/>
                      <w:bCs/>
                      <w:szCs w:val="20"/>
                    </w:rPr>
                  </w:pPr>
                  <w:r>
                    <w:rPr>
                      <w:rFonts w:ascii="Calibri" w:hAnsi="Calibri"/>
                      <w:b/>
                      <w:bCs/>
                      <w:szCs w:val="20"/>
                    </w:rPr>
                    <w:t>Payment File Type</w:t>
                  </w:r>
                </w:p>
              </w:tc>
              <w:tc>
                <w:tcPr>
                  <w:tcW w:w="1250" w:type="dxa"/>
                  <w:tcBorders>
                    <w:left w:val="single" w:color="000000" w:sz="4" w:space="0"/>
                    <w:bottom w:val="single" w:color="000000" w:sz="4" w:space="0"/>
                  </w:tcBorders>
                </w:tcPr>
                <w:p w:rsidR="009A43D9" w:rsidRDefault="00D40D51" w14:paraId="422AB0FD" w14:textId="77777777">
                  <w:pPr>
                    <w:pStyle w:val="TableContents"/>
                    <w:widowControl w:val="0"/>
                    <w:rPr>
                      <w:rFonts w:ascii="Calibri" w:hAnsi="Calibri"/>
                      <w:b/>
                      <w:bCs/>
                      <w:szCs w:val="20"/>
                    </w:rPr>
                  </w:pPr>
                  <w:r>
                    <w:rPr>
                      <w:rFonts w:ascii="Calibri" w:hAnsi="Calibri"/>
                      <w:b/>
                      <w:bCs/>
                      <w:szCs w:val="20"/>
                    </w:rPr>
                    <w:t>Field</w:t>
                  </w:r>
                </w:p>
              </w:tc>
              <w:tc>
                <w:tcPr>
                  <w:tcW w:w="1258" w:type="dxa"/>
                  <w:tcBorders>
                    <w:left w:val="single" w:color="000000" w:sz="4" w:space="0"/>
                    <w:bottom w:val="single" w:color="000000" w:sz="4" w:space="0"/>
                  </w:tcBorders>
                </w:tcPr>
                <w:p w:rsidR="009A43D9" w:rsidRDefault="009A43D9" w14:paraId="79B88F8C" w14:textId="77777777">
                  <w:pPr>
                    <w:pStyle w:val="TableContents"/>
                    <w:widowControl w:val="0"/>
                    <w:rPr>
                      <w:rFonts w:ascii="Calibri" w:hAnsi="Calibri"/>
                      <w:szCs w:val="20"/>
                    </w:rPr>
                  </w:pPr>
                </w:p>
              </w:tc>
              <w:tc>
                <w:tcPr>
                  <w:tcW w:w="1248" w:type="dxa"/>
                  <w:tcBorders>
                    <w:left w:val="single" w:color="000000" w:sz="4" w:space="0"/>
                    <w:bottom w:val="single" w:color="000000" w:sz="4" w:space="0"/>
                    <w:right w:val="single" w:color="000000" w:sz="4" w:space="0"/>
                  </w:tcBorders>
                </w:tcPr>
                <w:p w:rsidR="009A43D9" w:rsidRDefault="009A43D9" w14:paraId="145C11DD" w14:textId="77777777">
                  <w:pPr>
                    <w:pStyle w:val="TableContents"/>
                    <w:widowControl w:val="0"/>
                    <w:rPr>
                      <w:rFonts w:ascii="Calibri" w:hAnsi="Calibri"/>
                      <w:szCs w:val="20"/>
                    </w:rPr>
                  </w:pPr>
                </w:p>
              </w:tc>
            </w:tr>
            <w:tr w:rsidR="009A43D9" w14:paraId="5AC826D2" w14:textId="77777777">
              <w:tc>
                <w:tcPr>
                  <w:tcW w:w="1246" w:type="dxa"/>
                  <w:tcBorders>
                    <w:left w:val="single" w:color="000000" w:sz="4" w:space="0"/>
                    <w:bottom w:val="single" w:color="000000" w:sz="4" w:space="0"/>
                  </w:tcBorders>
                </w:tcPr>
                <w:p w:rsidR="009A43D9" w:rsidRDefault="00D40D51" w14:paraId="311BA1F6" w14:textId="77777777">
                  <w:pPr>
                    <w:pStyle w:val="TableContents"/>
                    <w:widowControl w:val="0"/>
                    <w:rPr>
                      <w:rFonts w:ascii="Calibri" w:hAnsi="Calibri"/>
                      <w:szCs w:val="20"/>
                    </w:rPr>
                  </w:pPr>
                  <w:r>
                    <w:rPr>
                      <w:rFonts w:ascii="Calibri" w:hAnsi="Calibri"/>
                      <w:szCs w:val="20"/>
                    </w:rPr>
                    <w:t>Bills Payment</w:t>
                  </w:r>
                </w:p>
              </w:tc>
              <w:tc>
                <w:tcPr>
                  <w:tcW w:w="1250" w:type="dxa"/>
                  <w:tcBorders>
                    <w:left w:val="single" w:color="000000" w:sz="4" w:space="0"/>
                    <w:bottom w:val="single" w:color="000000" w:sz="4" w:space="0"/>
                  </w:tcBorders>
                </w:tcPr>
                <w:p w:rsidR="009A43D9" w:rsidRDefault="00D40D51" w14:paraId="02515EDB" w14:textId="77777777">
                  <w:pPr>
                    <w:widowControl w:val="0"/>
                    <w:rPr>
                      <w:rFonts w:ascii="Calibri" w:hAnsi="Calibri"/>
                      <w:sz w:val="18"/>
                      <w:szCs w:val="18"/>
                    </w:rPr>
                  </w:pPr>
                  <w:r>
                    <w:rPr>
                      <w:rFonts w:ascii="Calibri" w:hAnsi="Calibri"/>
                      <w:sz w:val="18"/>
                      <w:szCs w:val="18"/>
                    </w:rPr>
                    <w:t>BDO BILL</w:t>
                  </w:r>
                </w:p>
                <w:p w:rsidR="009A43D9" w:rsidRDefault="00D40D51" w14:paraId="09640E11" w14:textId="77777777">
                  <w:pPr>
                    <w:pStyle w:val="TableContents"/>
                    <w:widowControl w:val="0"/>
                  </w:pPr>
                  <w:r>
                    <w:rPr>
                      <w:rFonts w:ascii="Calibri" w:hAnsi="Calibri"/>
                      <w:sz w:val="18"/>
                      <w:szCs w:val="18"/>
                    </w:rPr>
                    <w:t>No.</w:t>
                  </w:r>
                  <w:r>
                    <w:rPr>
                      <w:rFonts w:ascii="Calibri" w:hAnsi="Calibri"/>
                      <w:szCs w:val="20"/>
                    </w:rPr>
                    <w:t>/</w:t>
                  </w:r>
                </w:p>
                <w:p w:rsidR="009A43D9" w:rsidRDefault="00D40D51" w14:paraId="3E973024"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sz="4" w:space="0"/>
                    <w:bottom w:val="single" w:color="000000" w:sz="4" w:space="0"/>
                  </w:tcBorders>
                </w:tcPr>
                <w:p w:rsidR="009A43D9" w:rsidRDefault="00D40D51" w14:paraId="0AB3832F" w14:textId="77777777">
                  <w:pPr>
                    <w:pStyle w:val="TableContents"/>
                    <w:widowControl w:val="0"/>
                    <w:rPr>
                      <w:rFonts w:ascii="Calibri" w:hAnsi="Calibri"/>
                      <w:szCs w:val="20"/>
                    </w:rPr>
                  </w:pPr>
                  <w:r>
                    <w:rPr>
                      <w:rFonts w:ascii="Calibri" w:hAnsi="Calibri"/>
                      <w:szCs w:val="20"/>
                    </w:rPr>
                    <w:t>QPS Number</w:t>
                  </w:r>
                </w:p>
                <w:p w:rsidR="009A43D9" w:rsidRDefault="00D40D51" w14:paraId="65B74E9C" w14:textId="77777777">
                  <w:pPr>
                    <w:pStyle w:val="TableContents"/>
                    <w:widowControl w:val="0"/>
                    <w:rPr>
                      <w:rFonts w:ascii="Calibri" w:hAnsi="Calibri"/>
                      <w:szCs w:val="20"/>
                    </w:rPr>
                  </w:pPr>
                  <w:r>
                    <w:rPr>
                      <w:rFonts w:ascii="Calibri" w:hAnsi="Calibri"/>
                      <w:szCs w:val="20"/>
                    </w:rPr>
                    <w:t>ISYS Number</w:t>
                  </w:r>
                </w:p>
                <w:p w:rsidR="009A43D9" w:rsidRDefault="00D40D51" w14:paraId="3744981F" w14:textId="77777777">
                  <w:pPr>
                    <w:pStyle w:val="TableContents"/>
                    <w:widowControl w:val="0"/>
                    <w:rPr>
                      <w:rFonts w:ascii="Calibri" w:hAnsi="Calibri"/>
                      <w:szCs w:val="20"/>
                    </w:rPr>
                  </w:pPr>
                  <w:r>
                    <w:rPr>
                      <w:rFonts w:ascii="Calibri" w:hAnsi="Calibri"/>
                      <w:szCs w:val="20"/>
                    </w:rPr>
                    <w:t>Ebix Number</w:t>
                  </w:r>
                </w:p>
                <w:p w:rsidR="009A43D9" w:rsidRDefault="00D40D51" w14:paraId="13026908"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3DC4604B" w14:textId="77777777">
                  <w:pPr>
                    <w:pStyle w:val="TableContents"/>
                    <w:widowControl w:val="0"/>
                    <w:rPr>
                      <w:rFonts w:ascii="Calibri" w:hAnsi="Calibri"/>
                      <w:szCs w:val="20"/>
                    </w:rPr>
                  </w:pPr>
                  <w:r>
                    <w:rPr>
                      <w:rFonts w:ascii="Calibri" w:hAnsi="Calibri"/>
                      <w:szCs w:val="20"/>
                    </w:rPr>
                    <w:t>Tag as “Matched on Pre-booked”.</w:t>
                  </w:r>
                </w:p>
                <w:p w:rsidR="009A43D9" w:rsidRDefault="00D40D51" w14:paraId="4C759409" w14:textId="77777777">
                  <w:pPr>
                    <w:pStyle w:val="TableContents"/>
                    <w:widowControl w:val="0"/>
                    <w:rPr>
                      <w:rFonts w:ascii="Calibri" w:hAnsi="Calibri"/>
                      <w:szCs w:val="20"/>
                    </w:rPr>
                  </w:pPr>
                  <w:r>
                    <w:rPr>
                      <w:rFonts w:ascii="Calibri" w:hAnsi="Calibri"/>
                      <w:szCs w:val="20"/>
                    </w:rPr>
                    <w:t>Re-process until account is booked.</w:t>
                  </w:r>
                </w:p>
              </w:tc>
            </w:tr>
            <w:tr w:rsidR="009A43D9" w14:paraId="1A8A8449" w14:textId="77777777">
              <w:tc>
                <w:tcPr>
                  <w:tcW w:w="1246" w:type="dxa"/>
                  <w:tcBorders>
                    <w:left w:val="single" w:color="000000" w:sz="4" w:space="0"/>
                    <w:bottom w:val="single" w:color="000000" w:sz="4" w:space="0"/>
                  </w:tcBorders>
                </w:tcPr>
                <w:p w:rsidR="009A43D9" w:rsidRDefault="00D40D51" w14:paraId="41ECBFCF" w14:textId="77777777">
                  <w:pPr>
                    <w:pStyle w:val="TableContents"/>
                    <w:widowControl w:val="0"/>
                    <w:rPr>
                      <w:rFonts w:ascii="Calibri" w:hAnsi="Calibri"/>
                      <w:szCs w:val="20"/>
                    </w:rPr>
                  </w:pPr>
                  <w:r>
                    <w:rPr>
                      <w:rFonts w:ascii="Calibri" w:hAnsi="Calibri"/>
                      <w:szCs w:val="20"/>
                    </w:rPr>
                    <w:t>Trade</w:t>
                  </w:r>
                </w:p>
              </w:tc>
              <w:tc>
                <w:tcPr>
                  <w:tcW w:w="1250" w:type="dxa"/>
                  <w:tcBorders>
                    <w:left w:val="single" w:color="000000" w:sz="4" w:space="0"/>
                    <w:bottom w:val="single" w:color="000000" w:sz="4" w:space="0"/>
                  </w:tcBorders>
                </w:tcPr>
                <w:p w:rsidR="009A43D9" w:rsidRDefault="00D40D51" w14:paraId="4613247C" w14:textId="77777777">
                  <w:pPr>
                    <w:pStyle w:val="TableContents"/>
                    <w:widowControl w:val="0"/>
                    <w:rPr>
                      <w:rFonts w:ascii="Calibri" w:hAnsi="Calibri"/>
                      <w:szCs w:val="20"/>
                    </w:rPr>
                  </w:pPr>
                  <w:r>
                    <w:rPr>
                      <w:rFonts w:ascii="Calibri" w:hAnsi="Calibri"/>
                      <w:szCs w:val="20"/>
                    </w:rPr>
                    <w:t>Reference Number in Transaction Description</w:t>
                  </w:r>
                </w:p>
              </w:tc>
              <w:tc>
                <w:tcPr>
                  <w:tcW w:w="1258" w:type="dxa"/>
                  <w:tcBorders>
                    <w:left w:val="single" w:color="000000" w:sz="4" w:space="0"/>
                    <w:bottom w:val="single" w:color="000000" w:sz="4" w:space="0"/>
                  </w:tcBorders>
                </w:tcPr>
                <w:p w:rsidR="009A43D9" w:rsidRDefault="00D40D51" w14:paraId="5180ECFD" w14:textId="77777777">
                  <w:pPr>
                    <w:pStyle w:val="TableContents"/>
                    <w:widowControl w:val="0"/>
                    <w:rPr>
                      <w:rFonts w:ascii="Calibri" w:hAnsi="Calibri"/>
                      <w:szCs w:val="20"/>
                    </w:rPr>
                  </w:pPr>
                  <w:r>
                    <w:rPr>
                      <w:rFonts w:ascii="Calibri" w:hAnsi="Calibri"/>
                      <w:szCs w:val="20"/>
                    </w:rPr>
                    <w:t>QPS Number</w:t>
                  </w:r>
                </w:p>
                <w:p w:rsidR="009A43D9" w:rsidRDefault="00D40D51" w14:paraId="60D04755" w14:textId="77777777">
                  <w:pPr>
                    <w:pStyle w:val="TableContents"/>
                    <w:widowControl w:val="0"/>
                    <w:rPr>
                      <w:rFonts w:ascii="Calibri" w:hAnsi="Calibri"/>
                      <w:szCs w:val="20"/>
                    </w:rPr>
                  </w:pPr>
                  <w:r>
                    <w:rPr>
                      <w:rFonts w:ascii="Calibri" w:hAnsi="Calibri"/>
                      <w:szCs w:val="20"/>
                    </w:rPr>
                    <w:t>ISYS Number</w:t>
                  </w:r>
                </w:p>
                <w:p w:rsidR="009A43D9" w:rsidRDefault="00D40D51" w14:paraId="35A54D23" w14:textId="77777777">
                  <w:pPr>
                    <w:pStyle w:val="TableContents"/>
                    <w:widowControl w:val="0"/>
                    <w:rPr>
                      <w:rFonts w:ascii="Calibri" w:hAnsi="Calibri"/>
                      <w:szCs w:val="20"/>
                    </w:rPr>
                  </w:pPr>
                  <w:r>
                    <w:rPr>
                      <w:rFonts w:ascii="Calibri" w:hAnsi="Calibri"/>
                      <w:szCs w:val="20"/>
                    </w:rPr>
                    <w:t>Ebix Number</w:t>
                  </w:r>
                </w:p>
                <w:p w:rsidR="009A43D9" w:rsidRDefault="00D40D51" w14:paraId="5F28BE65"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704D0A1C" w14:textId="77777777">
                  <w:pPr>
                    <w:pStyle w:val="TableContents"/>
                    <w:widowControl w:val="0"/>
                    <w:rPr>
                      <w:rFonts w:ascii="Calibri" w:hAnsi="Calibri"/>
                      <w:szCs w:val="20"/>
                    </w:rPr>
                  </w:pPr>
                  <w:r>
                    <w:rPr>
                      <w:rFonts w:ascii="Calibri" w:hAnsi="Calibri"/>
                      <w:szCs w:val="20"/>
                    </w:rPr>
                    <w:t>Tag as “Matched on Pre-booked”.</w:t>
                  </w:r>
                </w:p>
                <w:p w:rsidR="009A43D9" w:rsidRDefault="00D40D51" w14:paraId="1FE20650" w14:textId="77777777">
                  <w:pPr>
                    <w:pStyle w:val="TableContents"/>
                    <w:widowControl w:val="0"/>
                  </w:pPr>
                  <w:r>
                    <w:rPr>
                      <w:rFonts w:ascii="Calibri" w:hAnsi="Calibri"/>
                      <w:szCs w:val="20"/>
                    </w:rPr>
                    <w:t>Re-process until account is booked.</w:t>
                  </w:r>
                </w:p>
              </w:tc>
            </w:tr>
            <w:tr w:rsidR="009A43D9" w14:paraId="72220494" w14:textId="77777777">
              <w:tc>
                <w:tcPr>
                  <w:tcW w:w="1246" w:type="dxa"/>
                  <w:vMerge w:val="restart"/>
                  <w:tcBorders>
                    <w:left w:val="single" w:color="000000" w:sz="4" w:space="0"/>
                    <w:bottom w:val="single" w:color="000000" w:sz="4" w:space="0"/>
                  </w:tcBorders>
                </w:tcPr>
                <w:p w:rsidR="009A43D9" w:rsidRDefault="00D40D51" w14:paraId="23C9F396" w14:textId="77777777">
                  <w:pPr>
                    <w:pStyle w:val="TableContents"/>
                    <w:widowControl w:val="0"/>
                    <w:rPr>
                      <w:rFonts w:ascii="Calibri" w:hAnsi="Calibri"/>
                      <w:szCs w:val="20"/>
                    </w:rPr>
                  </w:pPr>
                  <w:r>
                    <w:rPr>
                      <w:rFonts w:ascii="Calibri" w:hAnsi="Calibri"/>
                      <w:szCs w:val="20"/>
                    </w:rPr>
                    <w:t>CLPC</w:t>
                  </w:r>
                </w:p>
              </w:tc>
              <w:tc>
                <w:tcPr>
                  <w:tcW w:w="1250" w:type="dxa"/>
                  <w:tcBorders>
                    <w:left w:val="single" w:color="000000" w:sz="4" w:space="0"/>
                    <w:bottom w:val="single" w:color="000000" w:sz="4" w:space="0"/>
                  </w:tcBorders>
                </w:tcPr>
                <w:p w:rsidR="009A43D9" w:rsidRDefault="00D40D51" w14:paraId="0C82E39A" w14:textId="77777777">
                  <w:pPr>
                    <w:pStyle w:val="TableContents"/>
                    <w:widowControl w:val="0"/>
                  </w:pPr>
                  <w:r>
                    <w:rPr>
                      <w:rFonts w:ascii="Calibri" w:hAnsi="Calibri"/>
                      <w:szCs w:val="20"/>
                    </w:rPr>
                    <w:t>Invoice Number</w:t>
                  </w:r>
                </w:p>
                <w:p w:rsidR="009A43D9" w:rsidRDefault="009A43D9" w14:paraId="6B40E7A7" w14:textId="77777777">
                  <w:pPr>
                    <w:pStyle w:val="TableContents"/>
                    <w:widowControl w:val="0"/>
                    <w:rPr>
                      <w:rFonts w:ascii="Calibri" w:hAnsi="Calibri"/>
                      <w:szCs w:val="20"/>
                    </w:rPr>
                  </w:pPr>
                </w:p>
                <w:p w:rsidR="009A43D9" w:rsidRDefault="009A43D9" w14:paraId="3FFF7D4A" w14:textId="77777777">
                  <w:pPr>
                    <w:pStyle w:val="TableContents"/>
                    <w:widowControl w:val="0"/>
                    <w:rPr>
                      <w:rFonts w:ascii="Calibri" w:hAnsi="Calibri"/>
                      <w:szCs w:val="20"/>
                    </w:rPr>
                  </w:pPr>
                </w:p>
              </w:tc>
              <w:tc>
                <w:tcPr>
                  <w:tcW w:w="1258" w:type="dxa"/>
                  <w:tcBorders>
                    <w:left w:val="single" w:color="000000" w:sz="4" w:space="0"/>
                    <w:bottom w:val="single" w:color="000000" w:sz="4" w:space="0"/>
                  </w:tcBorders>
                </w:tcPr>
                <w:p w:rsidR="009A43D9" w:rsidRDefault="00D40D51" w14:paraId="3AFC5B27" w14:textId="77777777">
                  <w:pPr>
                    <w:pStyle w:val="TableContents"/>
                    <w:widowControl w:val="0"/>
                    <w:rPr>
                      <w:rFonts w:ascii="Calibri" w:hAnsi="Calibri"/>
                      <w:szCs w:val="20"/>
                    </w:rPr>
                  </w:pPr>
                  <w:r>
                    <w:rPr>
                      <w:rFonts w:ascii="Calibri" w:hAnsi="Calibri"/>
                      <w:szCs w:val="20"/>
                    </w:rPr>
                    <w:t>QPS Number</w:t>
                  </w:r>
                </w:p>
                <w:p w:rsidR="009A43D9" w:rsidRDefault="00D40D51" w14:paraId="6758B173" w14:textId="77777777">
                  <w:pPr>
                    <w:pStyle w:val="TableContents"/>
                    <w:widowControl w:val="0"/>
                    <w:rPr>
                      <w:rFonts w:ascii="Calibri" w:hAnsi="Calibri"/>
                      <w:szCs w:val="20"/>
                    </w:rPr>
                  </w:pPr>
                  <w:r>
                    <w:rPr>
                      <w:rFonts w:ascii="Calibri" w:hAnsi="Calibri"/>
                      <w:szCs w:val="20"/>
                    </w:rPr>
                    <w:t>ISYS Number</w:t>
                  </w:r>
                </w:p>
                <w:p w:rsidR="009A43D9" w:rsidRDefault="00D40D51" w14:paraId="57F33333" w14:textId="77777777">
                  <w:pPr>
                    <w:pStyle w:val="TableContents"/>
                    <w:widowControl w:val="0"/>
                    <w:rPr>
                      <w:rFonts w:ascii="Calibri" w:hAnsi="Calibri"/>
                      <w:szCs w:val="20"/>
                    </w:rPr>
                  </w:pPr>
                  <w:r>
                    <w:rPr>
                      <w:rFonts w:ascii="Calibri" w:hAnsi="Calibri"/>
                      <w:szCs w:val="20"/>
                    </w:rPr>
                    <w:t>Ebix Number</w:t>
                  </w:r>
                </w:p>
                <w:p w:rsidR="009A43D9" w:rsidRDefault="00D40D51" w14:paraId="55160EC2" w14:textId="77777777">
                  <w:pPr>
                    <w:pStyle w:val="TableContents"/>
                    <w:widowControl w:val="0"/>
                    <w:rPr>
                      <w:rFonts w:ascii="Calibri" w:hAnsi="Calibri"/>
                      <w:szCs w:val="20"/>
                    </w:rPr>
                  </w:pPr>
                  <w:r>
                    <w:rPr>
                      <w:rFonts w:ascii="Calibri" w:hAnsi="Calibri"/>
                      <w:szCs w:val="20"/>
                    </w:rPr>
                    <w:t>Account Number</w:t>
                  </w:r>
                </w:p>
              </w:tc>
              <w:tc>
                <w:tcPr>
                  <w:tcW w:w="1248" w:type="dxa"/>
                  <w:vMerge w:val="restart"/>
                  <w:tcBorders>
                    <w:left w:val="single" w:color="000000" w:sz="4" w:space="0"/>
                    <w:bottom w:val="single" w:color="000000" w:sz="4" w:space="0"/>
                    <w:right w:val="single" w:color="000000" w:sz="4" w:space="0"/>
                  </w:tcBorders>
                </w:tcPr>
                <w:p w:rsidR="009A43D9" w:rsidRDefault="00D40D51" w14:paraId="73DDF15A" w14:textId="77777777">
                  <w:pPr>
                    <w:pStyle w:val="TableContents"/>
                    <w:widowControl w:val="0"/>
                    <w:rPr>
                      <w:rFonts w:ascii="Calibri" w:hAnsi="Calibri"/>
                      <w:szCs w:val="20"/>
                    </w:rPr>
                  </w:pPr>
                  <w:r>
                    <w:rPr>
                      <w:rFonts w:ascii="Calibri" w:hAnsi="Calibri"/>
                      <w:szCs w:val="20"/>
                    </w:rPr>
                    <w:t>Tag as “Matched on Pre-booked”.</w:t>
                  </w:r>
                </w:p>
                <w:p w:rsidR="009A43D9" w:rsidRDefault="00D40D51" w14:paraId="4E3BD13B" w14:textId="77777777">
                  <w:pPr>
                    <w:pStyle w:val="TableContents"/>
                    <w:widowControl w:val="0"/>
                    <w:rPr>
                      <w:rFonts w:ascii="Calibri" w:hAnsi="Calibri"/>
                      <w:szCs w:val="20"/>
                    </w:rPr>
                  </w:pPr>
                  <w:r>
                    <w:rPr>
                      <w:rFonts w:ascii="Calibri" w:hAnsi="Calibri"/>
                      <w:szCs w:val="20"/>
                    </w:rPr>
                    <w:t>Re-process until account is booked.</w:t>
                  </w:r>
                </w:p>
              </w:tc>
            </w:tr>
            <w:tr w:rsidR="009A43D9" w14:paraId="0B6E6DF3" w14:textId="77777777">
              <w:tc>
                <w:tcPr>
                  <w:tcW w:w="1246" w:type="dxa"/>
                  <w:vMerge/>
                  <w:tcBorders>
                    <w:left w:val="single" w:color="000000" w:sz="4" w:space="0"/>
                    <w:bottom w:val="single" w:color="000000" w:sz="4" w:space="0"/>
                  </w:tcBorders>
                </w:tcPr>
                <w:p w:rsidR="009A43D9" w:rsidRDefault="009A43D9" w14:paraId="287B69A3" w14:textId="77777777">
                  <w:pPr>
                    <w:widowControl w:val="0"/>
                  </w:pPr>
                </w:p>
              </w:tc>
              <w:tc>
                <w:tcPr>
                  <w:tcW w:w="1250" w:type="dxa"/>
                  <w:tcBorders>
                    <w:left w:val="single" w:color="000000" w:sz="4" w:space="0"/>
                    <w:bottom w:val="single" w:color="000000" w:sz="4" w:space="0"/>
                  </w:tcBorders>
                </w:tcPr>
                <w:p w:rsidR="009A43D9" w:rsidRDefault="00D40D51" w14:paraId="64C4CB9B" w14:textId="77777777">
                  <w:pPr>
                    <w:pStyle w:val="TableContents"/>
                    <w:widowControl w:val="0"/>
                    <w:rPr>
                      <w:rFonts w:ascii="Calibri" w:hAnsi="Calibri"/>
                      <w:szCs w:val="20"/>
                    </w:rPr>
                  </w:pPr>
                  <w:r>
                    <w:rPr>
                      <w:rFonts w:ascii="Calibri" w:hAnsi="Calibri"/>
                      <w:szCs w:val="20"/>
                    </w:rPr>
                    <w:t>PN Number</w:t>
                  </w:r>
                </w:p>
                <w:p w:rsidR="009A43D9" w:rsidRDefault="009A43D9" w14:paraId="63A0829D" w14:textId="77777777">
                  <w:pPr>
                    <w:pStyle w:val="TableContents"/>
                    <w:widowControl w:val="0"/>
                    <w:rPr>
                      <w:rFonts w:ascii="Calibri" w:hAnsi="Calibri"/>
                      <w:szCs w:val="20"/>
                    </w:rPr>
                  </w:pPr>
                </w:p>
              </w:tc>
              <w:tc>
                <w:tcPr>
                  <w:tcW w:w="1258" w:type="dxa"/>
                  <w:tcBorders>
                    <w:left w:val="single" w:color="000000" w:sz="4" w:space="0"/>
                    <w:bottom w:val="single" w:color="000000" w:sz="4" w:space="0"/>
                  </w:tcBorders>
                </w:tcPr>
                <w:p w:rsidR="009A43D9" w:rsidRDefault="00D40D51" w14:paraId="167BD25A" w14:textId="77777777">
                  <w:pPr>
                    <w:pStyle w:val="TableContents"/>
                    <w:widowControl w:val="0"/>
                    <w:rPr>
                      <w:rFonts w:ascii="Calibri" w:hAnsi="Calibri"/>
                      <w:szCs w:val="20"/>
                    </w:rPr>
                  </w:pPr>
                  <w:r>
                    <w:rPr>
                      <w:rFonts w:ascii="Calibri" w:hAnsi="Calibri"/>
                      <w:szCs w:val="20"/>
                    </w:rPr>
                    <w:t>PN Number</w:t>
                  </w:r>
                </w:p>
                <w:p w:rsidR="009A43D9" w:rsidRDefault="00D40D51" w14:paraId="690FDE81" w14:textId="77777777">
                  <w:pPr>
                    <w:pStyle w:val="TableContents"/>
                    <w:widowControl w:val="0"/>
                    <w:rPr>
                      <w:rFonts w:ascii="Calibri" w:hAnsi="Calibri"/>
                      <w:szCs w:val="20"/>
                    </w:rPr>
                  </w:pPr>
                  <w:r>
                    <w:rPr>
                      <w:rFonts w:ascii="Calibri" w:hAnsi="Calibri"/>
                      <w:szCs w:val="20"/>
                    </w:rPr>
                    <w:t>Loan Application Number</w:t>
                  </w:r>
                </w:p>
              </w:tc>
              <w:tc>
                <w:tcPr>
                  <w:tcW w:w="1248" w:type="dxa"/>
                  <w:vMerge/>
                  <w:tcBorders>
                    <w:left w:val="single" w:color="000000" w:sz="4" w:space="0"/>
                    <w:bottom w:val="single" w:color="000000" w:sz="4" w:space="0"/>
                    <w:right w:val="single" w:color="000000" w:sz="4" w:space="0"/>
                  </w:tcBorders>
                </w:tcPr>
                <w:p w:rsidR="009A43D9" w:rsidRDefault="009A43D9" w14:paraId="39CA8924" w14:textId="77777777">
                  <w:pPr>
                    <w:widowControl w:val="0"/>
                  </w:pPr>
                </w:p>
              </w:tc>
            </w:tr>
          </w:tbl>
          <w:p w:rsidR="009A43D9" w:rsidRDefault="009A43D9" w14:paraId="1BB6F150" w14:textId="77777777">
            <w:pPr>
              <w:widowControl w:val="0"/>
              <w:rPr>
                <w:rFonts w:ascii="Calibri" w:hAnsi="Calibri" w:eastAsia="Calibri" w:cs="Calibri"/>
                <w:color w:val="000000"/>
                <w:szCs w:val="20"/>
              </w:rPr>
            </w:pPr>
          </w:p>
          <w:p w:rsidR="009A43D9" w:rsidRDefault="009A43D9" w14:paraId="04338875" w14:textId="77777777">
            <w:pPr>
              <w:widowControl w:val="0"/>
              <w:rPr>
                <w:rFonts w:ascii="Calibri" w:hAnsi="Calibri" w:eastAsia="Calibri" w:cs="Calibri"/>
                <w:color w:val="000000"/>
                <w:szCs w:val="20"/>
              </w:rPr>
            </w:pPr>
          </w:p>
          <w:p w:rsidR="009A43D9" w:rsidRDefault="00D40D51" w14:paraId="3495450E" w14:textId="77777777">
            <w:pPr>
              <w:widowControl w:val="0"/>
              <w:rPr>
                <w:rFonts w:ascii="Calibri" w:hAnsi="Calibri" w:eastAsia="Calibri" w:cs="Calibri"/>
                <w:color w:val="000000"/>
                <w:szCs w:val="20"/>
              </w:rPr>
            </w:pPr>
            <w:r>
              <w:rPr>
                <w:rFonts w:ascii="Calibri" w:hAnsi="Calibri" w:eastAsia="Calibri" w:cs="Calibri"/>
                <w:color w:val="000000"/>
                <w:szCs w:val="20"/>
              </w:rPr>
              <w:t>If unmatched,</w:t>
            </w:r>
          </w:p>
          <w:p w:rsidR="009A43D9" w:rsidRDefault="00D40D51" w14:paraId="09096DAF"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The system shall tag the payment record as “Unbooked/Unmatched”.</w:t>
            </w:r>
          </w:p>
          <w:p w:rsidR="009A43D9" w:rsidRDefault="00D40D51" w14:paraId="013D613B"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No payment will be applied.</w:t>
            </w:r>
          </w:p>
          <w:p w:rsidR="009A43D9" w:rsidRDefault="00D40D51" w14:paraId="357E7DB2"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The system shall create an Unbooked/ Unmatched payment record amounting to the paid amount.</w:t>
            </w:r>
          </w:p>
          <w:p w:rsidR="009A43D9" w:rsidRDefault="00D40D51" w14:paraId="682E04DE"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Include the Unbooked/Unmatched payment in the Unapplied List.</w:t>
            </w:r>
          </w:p>
          <w:p w:rsidR="009A43D9" w:rsidRDefault="009A43D9" w14:paraId="2CCB938B" w14:textId="77777777">
            <w:pPr>
              <w:widowControl w:val="0"/>
              <w:ind w:left="720"/>
              <w:rPr>
                <w:rFonts w:ascii="Calibri" w:hAnsi="Calibri"/>
                <w:szCs w:val="20"/>
              </w:rPr>
            </w:pPr>
          </w:p>
          <w:p w:rsidR="009A43D9" w:rsidRDefault="00D40D51" w14:paraId="7A412194" w14:textId="77777777">
            <w:pPr>
              <w:widowControl w:val="0"/>
              <w:rPr>
                <w:rFonts w:ascii="Calibri" w:hAnsi="Calibri"/>
                <w:szCs w:val="20"/>
              </w:rPr>
            </w:pPr>
            <w:r>
              <w:rPr>
                <w:rFonts w:ascii="Calibri" w:hAnsi="Calibri"/>
                <w:szCs w:val="20"/>
              </w:rPr>
              <w:t>If tagged as Matched on Pre-booked,</w:t>
            </w:r>
          </w:p>
          <w:p w:rsidR="009A43D9" w:rsidRDefault="00D40D51" w14:paraId="23C42A4C" w14:textId="77777777">
            <w:pPr>
              <w:widowControl w:val="0"/>
              <w:numPr>
                <w:ilvl w:val="0"/>
                <w:numId w:val="38"/>
              </w:numPr>
              <w:rPr>
                <w:rFonts w:ascii="Calibri" w:hAnsi="Calibri"/>
                <w:szCs w:val="20"/>
              </w:rPr>
            </w:pPr>
            <w:r>
              <w:rPr>
                <w:rFonts w:ascii="Calibri" w:hAnsi="Calibri"/>
                <w:szCs w:val="20"/>
              </w:rPr>
              <w:t>The system shall create a Pre-booked payment record amounting to the paid amount.</w:t>
            </w:r>
          </w:p>
          <w:p w:rsidR="009A43D9" w:rsidRDefault="00D40D51" w14:paraId="69C0F0A5"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Include the Pre-booked payment in the Unapplied List.</w:t>
            </w:r>
          </w:p>
          <w:p w:rsidR="009A43D9" w:rsidRDefault="00D40D51" w14:paraId="6E247B15"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Include the Matched on Pre-booked record in the re-processing.</w:t>
            </w:r>
          </w:p>
          <w:p w:rsidR="009A43D9" w:rsidRDefault="00D40D51" w14:paraId="14888B66"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Once the account is booked, the system shall apply the Pre-booked payment in the booked amount.</w:t>
            </w:r>
          </w:p>
          <w:p w:rsidR="009A43D9" w:rsidRDefault="00D40D51" w14:paraId="7B8C384C"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Remove the Pre-booked payment in the Unapplied Payment list (pending).</w:t>
            </w:r>
          </w:p>
          <w:p>
            <w:pPr>
              <w:pStyle w:val="ListParagraph"/>
              <w:numPr>
                <w:ilvl w:val="0"/>
                <w:numId w:val="201"/>
              </w:numPr>
              <w:rPr>
                <w:rFonts w:ascii="Calibri" w:hAnsi="Calibri" w:cs="Calibri"/>
                <w:sz w:val="22"/>
                <w:szCs w:val="22"/>
              </w:rPr>
            </w:pPr>
            <w:r>
              <w:rPr>
                <w:rFonts w:ascii="Calibri" w:hAnsi="Calibri" w:cs="Calibri"/>
                <w:sz w:val="22"/>
                <w:szCs w:val="22"/>
              </w:rPr>
              <w:t xml:space="preserve">The legacy numbers (QPS, ISYS, Ebix, PN and Loan Application Number) of the accounts migrated at go-live shall be loaded with the accounts (Appendix P), so that payments that quote them are matched.</w:t>
            </w:r>
          </w:p>
          <w:p>
            <w:pPr>
              <w:pStyle w:val="ListParagraph"/>
              <w:numPr>
                <w:ilvl w:val="0"/>
                <w:numId w:val="201"/>
              </w:numPr>
              <w:rPr>
                <w:rFonts w:ascii="Calibri" w:hAnsi="Calibri" w:cs="Calibri"/>
                <w:sz w:val="22"/>
                <w:szCs w:val="22"/>
              </w:rPr>
            </w:pPr>
            <w:r>
              <w:rPr>
                <w:rFonts w:ascii="Calibri" w:hAnsi="Calibri" w:cs="Calibri"/>
                <w:sz w:val="22"/>
                <w:szCs w:val="22"/>
              </w:rPr>
              <w:t xml:space="preserve">The system shall match again the Unbooked/Unmatched and Pre-booked payment records every hour (configurable) and apply those whose account is now booked; each run is listed in the run reports.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2"/>
              </w:numPr>
              <w:rPr>
                <w:rFonts w:ascii="Calibri" w:hAnsi="Calibri" w:cs="Calibri"/>
                <w:sz w:val="22"/>
                <w:szCs w:val="22"/>
              </w:rPr>
            </w:pPr>
            <w:r>
              <w:rPr>
                <w:rFonts w:ascii="Calibri" w:hAnsi="Calibri" w:cs="Calibri"/>
                <w:sz w:val="22"/>
                <w:szCs w:val="22"/>
              </w:rPr>
              <w:t xml:space="preserve">A Bills Payment row quoting the QPS number of a migrated account is matched on Priority 1 and applied.</w:t>
            </w:r>
          </w:p>
          <w:p>
            <w:pPr>
              <w:pStyle w:val="ListParagraph"/>
              <w:numPr>
                <w:ilvl w:val="0"/>
                <w:numId w:val="202"/>
              </w:numPr>
              <w:rPr>
                <w:rFonts w:ascii="Calibri" w:hAnsi="Calibri" w:cs="Calibri"/>
                <w:sz w:val="22"/>
                <w:szCs w:val="22"/>
              </w:rPr>
            </w:pPr>
            <w:r>
              <w:rPr>
                <w:rFonts w:ascii="Calibri" w:hAnsi="Calibri" w:cs="Calibri"/>
                <w:sz w:val="22"/>
                <w:szCs w:val="22"/>
              </w:rPr>
              <w:t xml:space="preserve">A Pre-booked payment record is applied by the hourly run after its account is booked, and leaves the Unapplied list.</w:t>
            </w:r>
          </w:p>
          <w:p w:rsidR="009A43D9" w:rsidRDefault="009A43D9" w14:paraId="796B98D5" w14:textId="77777777">
            <w:pPr>
              <w:widowControl w:val="0"/>
              <w:rPr>
                <w:rFonts w:ascii="Calibri" w:hAnsi="Calibri" w:eastAsia="Calibri" w:cs="Calibri"/>
                <w:color w:val="000000"/>
                <w:szCs w:val="20"/>
              </w:rPr>
            </w:pPr>
          </w:p>
          <w:p w:rsidR="009A43D9" w:rsidP="43591555" w:rsidRDefault="00D40D51" w14:paraId="76DF94C7" w14:textId="7E80D569">
            <w:pPr>
              <w:pStyle w:val="Normal"/>
              <w:widowControl w:val="0"/>
              <w:rPr>
                <w:rFonts w:ascii="Calibri" w:hAnsi="Calibri" w:eastAsia="Calibri" w:cs="Calibri"/>
                <w:b w:val="1"/>
                <w:bCs w:val="1"/>
                <w:color w:val="000000"/>
              </w:rPr>
            </w:pPr>
            <w:r w:rsidRPr="43591555" w:rsidR="05405F9F">
              <w:rPr>
                <w:rFonts w:ascii="Calibri" w:hAnsi="Calibri" w:eastAsia="Calibri" w:cs="Calibri"/>
                <w:color w:val="000000" w:themeColor="text1" w:themeTint="FF" w:themeShade="FF"/>
              </w:rPr>
              <w:t>FRS.CSH.05.01.09.</w:t>
            </w:r>
            <w:r w:rsidRPr="43591555" w:rsidR="05405F9F">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 Rules for Direct Credit</w:t>
            </w:r>
          </w:p>
          <w:p w:rsidR="009A43D9" w:rsidRDefault="00D40D51" w14:paraId="738CA939" w14:textId="77777777">
            <w:pPr>
              <w:widowControl w:val="0"/>
              <w:numPr>
                <w:ilvl w:val="0"/>
                <w:numId w:val="34"/>
              </w:numPr>
            </w:pPr>
            <w:r>
              <w:rPr>
                <w:rFonts w:ascii="Calibri" w:hAnsi="Calibri" w:eastAsia="Calibri" w:cs="Calibri"/>
                <w:color w:val="000000"/>
                <w:szCs w:val="20"/>
              </w:rPr>
              <w:t xml:space="preserve">Priority 1 </w:t>
            </w:r>
            <w:r>
              <w:rPr>
                <w:rFonts w:ascii="Calibri" w:hAnsi="Calibri" w:eastAsia="Calibri" w:cs="Calibri"/>
                <w:color w:val="000000"/>
                <w:szCs w:val="20"/>
              </w:rPr>
              <w:t>(File vs Payment table)</w:t>
            </w:r>
          </w:p>
          <w:p w:rsidR="009A43D9" w:rsidRDefault="00D40D51" w14:paraId="3DFCA29E"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BP Filename and Transaction Number</w:t>
            </w:r>
          </w:p>
          <w:p w:rsidR="009A43D9" w:rsidRDefault="00D40D51" w14:paraId="5628A5CC"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Paid Amount = Amount Paid</w:t>
            </w:r>
          </w:p>
          <w:p w:rsidR="009A43D9" w:rsidRDefault="00D40D51" w14:paraId="75849170" w14:textId="77777777">
            <w:pPr>
              <w:widowControl w:val="0"/>
              <w:ind w:left="1080"/>
              <w:rPr>
                <w:rFonts w:ascii="Calibri" w:hAnsi="Calibri" w:eastAsia="Calibri" w:cs="Calibri"/>
                <w:color w:val="000000"/>
                <w:szCs w:val="20"/>
              </w:rPr>
            </w:pPr>
            <w:r>
              <w:rPr>
                <w:rFonts w:ascii="Calibri" w:hAnsi="Calibri" w:eastAsia="Calibri" w:cs="Calibri"/>
                <w:color w:val="000000"/>
                <w:szCs w:val="20"/>
              </w:rPr>
              <w:t>Check if,</w:t>
            </w:r>
          </w:p>
          <w:p w:rsidR="009A43D9" w:rsidRDefault="00D40D51" w14:paraId="6A1E7148"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Record Status = Unbooked/Unmatched</w:t>
            </w:r>
          </w:p>
          <w:p w:rsidR="009A43D9" w:rsidRDefault="009A43D9" w14:paraId="344BE600" w14:textId="77777777">
            <w:pPr>
              <w:widowControl w:val="0"/>
              <w:ind w:left="1080"/>
              <w:rPr>
                <w:rFonts w:ascii="Calibri" w:hAnsi="Calibri" w:eastAsia="Calibri" w:cs="Calibri"/>
                <w:color w:val="000000"/>
                <w:szCs w:val="20"/>
              </w:rPr>
            </w:pPr>
          </w:p>
          <w:p w:rsidR="009A43D9" w:rsidRDefault="00D40D51" w14:paraId="0659330E" w14:textId="77777777">
            <w:pPr>
              <w:widowControl w:val="0"/>
              <w:ind w:left="720"/>
              <w:rPr>
                <w:rFonts w:ascii="Calibri" w:hAnsi="Calibri" w:eastAsia="Calibri" w:cs="Calibri"/>
                <w:color w:val="000000"/>
                <w:szCs w:val="20"/>
              </w:rPr>
            </w:pPr>
            <w:r>
              <w:rPr>
                <w:rFonts w:ascii="Calibri" w:hAnsi="Calibri" w:eastAsia="Calibri" w:cs="Calibri"/>
                <w:color w:val="000000"/>
                <w:szCs w:val="20"/>
              </w:rPr>
              <w:t>If matched, proceed with priority 2 validation.</w:t>
            </w:r>
          </w:p>
          <w:p w:rsidR="009A43D9" w:rsidRDefault="009A43D9" w14:paraId="7EE3B4B9" w14:textId="77777777">
            <w:pPr>
              <w:widowControl w:val="0"/>
              <w:ind w:left="720"/>
              <w:rPr>
                <w:rFonts w:ascii="Calibri" w:hAnsi="Calibri" w:eastAsia="Calibri" w:cs="Calibri"/>
                <w:color w:val="000000"/>
                <w:szCs w:val="20"/>
              </w:rPr>
            </w:pPr>
          </w:p>
          <w:p w:rsidR="009A43D9" w:rsidRDefault="00D40D51" w14:paraId="18056056" w14:textId="77777777">
            <w:pPr>
              <w:widowControl w:val="0"/>
              <w:ind w:left="720"/>
            </w:pPr>
            <w:r>
              <w:rPr>
                <w:rFonts w:ascii="Calibri" w:hAnsi="Calibri" w:eastAsia="Calibri" w:cs="Calibri"/>
                <w:color w:val="000000"/>
                <w:szCs w:val="20"/>
              </w:rPr>
              <w:t>If unmatched, check which validation failed:</w:t>
            </w:r>
          </w:p>
          <w:p w:rsidR="009A43D9" w:rsidRDefault="00D40D51" w14:paraId="3CB5F6D6"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BP filename is unmatched, tag as Invalid BP filename</w:t>
            </w:r>
          </w:p>
          <w:p w:rsidR="009A43D9" w:rsidRDefault="00D40D51" w14:paraId="4D317BFE"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Transaction number is unmatched, tag as Invalid Transaction Number</w:t>
            </w:r>
          </w:p>
          <w:p w:rsidR="009A43D9" w:rsidRDefault="00D40D51" w14:paraId="088C3CEB"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record status is not Unbooked/Unmatched, tag as Duplicate</w:t>
            </w:r>
          </w:p>
          <w:p w:rsidR="009A43D9" w:rsidRDefault="009A43D9" w14:paraId="17D63EA2" w14:textId="77777777">
            <w:pPr>
              <w:widowControl w:val="0"/>
              <w:ind w:left="1440"/>
              <w:rPr>
                <w:rFonts w:ascii="Calibri" w:hAnsi="Calibri" w:eastAsia="Calibri" w:cs="Calibri"/>
                <w:color w:val="000000"/>
                <w:szCs w:val="20"/>
              </w:rPr>
            </w:pPr>
          </w:p>
          <w:p w:rsidR="009A43D9" w:rsidRDefault="00D40D51" w14:paraId="728F6CC7"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2 (File vs Booked) (stop at first match)</w:t>
            </w:r>
          </w:p>
          <w:p w:rsidR="009A43D9" w:rsidRDefault="00D40D51" w14:paraId="571A0014"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w:t>
            </w:r>
          </w:p>
          <w:p w:rsidR="009A43D9" w:rsidRDefault="00D40D51" w14:paraId="47E1417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69AE014"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3C942BC"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7B61C08D"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6E459870"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1F12CD62"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D40D51" w14:paraId="201380D4" w14:textId="77777777">
            <w:pPr>
              <w:widowControl w:val="0"/>
              <w:ind w:left="720"/>
            </w:pPr>
            <w:r>
              <w:rPr>
                <w:rFonts w:ascii="Calibri" w:hAnsi="Calibri" w:eastAsia="Calibri" w:cs="Calibri"/>
                <w:color w:val="000000"/>
                <w:szCs w:val="20"/>
              </w:rPr>
              <w:t>If matched, proceed with application of payment on matched account.</w:t>
            </w:r>
          </w:p>
          <w:p w:rsidR="009A43D9" w:rsidRDefault="009A43D9" w14:paraId="52E608EF" w14:textId="77777777">
            <w:pPr>
              <w:widowControl w:val="0"/>
              <w:ind w:left="720"/>
              <w:rPr>
                <w:rFonts w:ascii="Calibri" w:hAnsi="Calibri" w:eastAsia="Calibri" w:cs="Calibri"/>
                <w:color w:val="000000"/>
                <w:szCs w:val="20"/>
              </w:rPr>
            </w:pPr>
          </w:p>
          <w:p w:rsidR="009A43D9" w:rsidRDefault="00D40D51" w14:paraId="560FB548" w14:textId="77777777">
            <w:pPr>
              <w:widowControl w:val="0"/>
              <w:ind w:left="720"/>
              <w:rPr>
                <w:rFonts w:ascii="Calibri" w:hAnsi="Calibri"/>
                <w:szCs w:val="20"/>
              </w:rPr>
            </w:pPr>
            <w:r>
              <w:rPr>
                <w:rFonts w:ascii="Calibri" w:hAnsi="Calibri" w:eastAsia="Calibri" w:cs="Calibri"/>
                <w:color w:val="000000"/>
                <w:szCs w:val="20"/>
              </w:rPr>
              <w:t>If unmatched, proceed with priority 3 validation.</w:t>
            </w:r>
          </w:p>
          <w:p w:rsidR="009A43D9" w:rsidRDefault="009A43D9" w14:paraId="074E47F7" w14:textId="77777777">
            <w:pPr>
              <w:widowControl w:val="0"/>
              <w:ind w:left="720"/>
              <w:rPr>
                <w:rFonts w:ascii="Calibri" w:hAnsi="Calibri" w:eastAsia="Calibri" w:cs="Calibri"/>
                <w:color w:val="000000"/>
                <w:szCs w:val="20"/>
              </w:rPr>
            </w:pPr>
          </w:p>
          <w:p w:rsidR="009A43D9" w:rsidRDefault="00D40D51" w14:paraId="5EB646C1"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3 (stop at first match)</w:t>
            </w:r>
          </w:p>
          <w:p w:rsidR="009A43D9" w:rsidRDefault="00D40D51" w14:paraId="195402B4"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4C2F575"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8288A9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65459CC"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4AA94077"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4941EEA0"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27A4C93B"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4A852BA6" w14:textId="77777777">
            <w:pPr>
              <w:widowControl w:val="0"/>
              <w:ind w:left="720"/>
              <w:rPr>
                <w:rFonts w:ascii="Calibri" w:hAnsi="Calibri" w:eastAsia="Calibri" w:cs="Calibri"/>
                <w:color w:val="000000"/>
                <w:szCs w:val="20"/>
              </w:rPr>
            </w:pPr>
          </w:p>
          <w:p w:rsidR="009A43D9" w:rsidRDefault="00D40D51" w14:paraId="64DB7ED4" w14:textId="77777777">
            <w:pPr>
              <w:widowControl w:val="0"/>
              <w:ind w:left="720"/>
            </w:pPr>
            <w:r>
              <w:rPr>
                <w:rFonts w:ascii="Calibri" w:hAnsi="Calibri" w:eastAsia="Calibri" w:cs="Calibri"/>
                <w:color w:val="000000"/>
                <w:szCs w:val="20"/>
              </w:rPr>
              <w:t>If matched, tag record as “Matched on Pre-booked”.</w:t>
            </w:r>
          </w:p>
          <w:p w:rsidR="009A43D9" w:rsidRDefault="00D40D51" w14:paraId="50192AFC" w14:textId="77777777">
            <w:pPr>
              <w:widowControl w:val="0"/>
              <w:ind w:left="720"/>
              <w:rPr>
                <w:rFonts w:ascii="Calibri" w:hAnsi="Calibri" w:eastAsia="Calibri" w:cs="Calibri"/>
                <w:color w:val="000000"/>
                <w:szCs w:val="20"/>
              </w:rPr>
            </w:pPr>
            <w:r>
              <w:rPr>
                <w:rFonts w:ascii="Calibri" w:hAnsi="Calibri" w:eastAsia="Calibri" w:cs="Calibri"/>
                <w:color w:val="000000"/>
                <w:szCs w:val="20"/>
              </w:rPr>
              <w:t>Re-process until account is booked.</w:t>
            </w:r>
          </w:p>
          <w:p w:rsidR="009A43D9" w:rsidRDefault="009A43D9" w14:paraId="1299FC03" w14:textId="77777777">
            <w:pPr>
              <w:widowControl w:val="0"/>
              <w:ind w:left="720"/>
              <w:rPr>
                <w:rFonts w:ascii="Calibri" w:hAnsi="Calibri" w:eastAsia="Calibri" w:cs="Calibri"/>
                <w:color w:val="000000"/>
                <w:szCs w:val="20"/>
              </w:rPr>
            </w:pPr>
          </w:p>
          <w:p w:rsidR="009A43D9" w:rsidRDefault="00D40D51" w14:paraId="075C8FAE" w14:textId="77777777">
            <w:pPr>
              <w:widowControl w:val="0"/>
              <w:ind w:left="720"/>
              <w:rPr>
                <w:rFonts w:ascii="Calibri" w:hAnsi="Calibri"/>
                <w:szCs w:val="20"/>
              </w:rPr>
            </w:pPr>
            <w:r>
              <w:rPr>
                <w:rFonts w:ascii="Calibri" w:hAnsi="Calibri" w:eastAsia="Calibri" w:cs="Calibri"/>
                <w:color w:val="000000"/>
                <w:szCs w:val="20"/>
              </w:rPr>
              <w:t>If unmatched, retain Unbooked/Unmatched status.</w:t>
            </w:r>
          </w:p>
          <w:p w:rsidR="009A43D9" w:rsidRDefault="009A43D9" w14:paraId="53508331" w14:textId="77777777">
            <w:pPr>
              <w:widowControl w:val="0"/>
              <w:rPr>
                <w:rFonts w:ascii="Calibri" w:hAnsi="Calibri"/>
                <w:szCs w:val="20"/>
              </w:rPr>
            </w:pPr>
          </w:p>
          <w:p w:rsidR="009A43D9" w:rsidP="43591555" w:rsidRDefault="00D40D51" w14:paraId="57480963" w14:textId="7C2997ED">
            <w:pPr>
              <w:pStyle w:val="Normal"/>
              <w:widowControl w:val="0"/>
              <w:rPr>
                <w:rFonts w:ascii="Calibri" w:hAnsi="Calibri"/>
                <w:b w:val="1"/>
                <w:bCs w:val="1"/>
              </w:rPr>
            </w:pPr>
            <w:r w:rsidRPr="43591555" w:rsidR="35E39D22">
              <w:rPr>
                <w:rFonts w:ascii="Calibri" w:hAnsi="Calibri" w:eastAsia="Calibri" w:cs="Calibri"/>
                <w:color w:val="000000" w:themeColor="text1" w:themeTint="FF" w:themeShade="FF"/>
              </w:rPr>
              <w:t>FRS.CSH.05.01.10.</w:t>
            </w:r>
            <w:r w:rsidRPr="43591555" w:rsidR="35E39D22">
              <w:rPr>
                <w:rFonts w:ascii="Calibri" w:hAnsi="Calibri"/>
                <w:b w:val="1"/>
                <w:bCs w:val="1"/>
              </w:rPr>
              <w:t xml:space="preserve"> </w:t>
            </w:r>
            <w:r w:rsidRPr="43591555" w:rsidR="00D40D51">
              <w:rPr>
                <w:rFonts w:ascii="Calibri" w:hAnsi="Calibri"/>
                <w:b w:val="1"/>
                <w:bCs w:val="1"/>
              </w:rPr>
              <w:t>AR Receipts</w:t>
            </w:r>
          </w:p>
          <w:p w:rsidR="009A43D9" w:rsidRDefault="00D40D51" w14:paraId="0F228DEC"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generate an Acknowledgement Receipt Number for all payments uploaded. Record Status:</w:t>
            </w:r>
          </w:p>
          <w:p w:rsidR="009A43D9" w:rsidRDefault="00D40D51" w14:paraId="4D77C782"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6AB84A42"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1F2C2293"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11F85C4E"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Pre-booked Payment</w:t>
            </w:r>
          </w:p>
          <w:p w:rsidR="009A43D9" w:rsidRDefault="009A43D9" w14:paraId="4C694B97" w14:textId="77777777">
            <w:pPr>
              <w:widowControl w:val="0"/>
              <w:rPr>
                <w:rFonts w:ascii="Calibri" w:hAnsi="Calibri" w:eastAsia="Calibri" w:cs="Calibri"/>
                <w:color w:val="000000"/>
                <w:szCs w:val="20"/>
              </w:rPr>
            </w:pPr>
          </w:p>
          <w:p w:rsidR="009A43D9" w:rsidRDefault="00D40D51" w14:paraId="432C5267" w14:textId="77777777">
            <w:pPr>
              <w:widowControl w:val="0"/>
              <w:rPr>
                <w:rFonts w:ascii="Calibri" w:hAnsi="Calibri" w:eastAsia="Calibri" w:cs="Calibri"/>
                <w:color w:val="000000"/>
                <w:szCs w:val="20"/>
              </w:rPr>
            </w:pPr>
            <w:r>
              <w:rPr>
                <w:rFonts w:ascii="Calibri" w:hAnsi="Calibri" w:eastAsia="Calibri" w:cs="Calibri"/>
                <w:color w:val="000000"/>
                <w:szCs w:val="20"/>
              </w:rPr>
              <w:t>The generated AR Number shall be tagged withAR Number status = For Printing.</w:t>
            </w:r>
          </w:p>
          <w:p w:rsidR="009A43D9" w:rsidRDefault="00D40D51" w14:paraId="50E4D9C6" w14:textId="77777777">
            <w:pPr>
              <w:widowControl w:val="0"/>
              <w:rPr>
                <w:rFonts w:ascii="Calibri" w:hAnsi="Calibri" w:eastAsia="Calibri" w:cs="Calibri"/>
                <w:color w:val="000000"/>
                <w:szCs w:val="20"/>
              </w:rPr>
            </w:pPr>
            <w:r>
              <w:rPr>
                <w:rFonts w:ascii="Calibri" w:hAnsi="Calibri" w:eastAsia="Calibri" w:cs="Calibri"/>
                <w:color w:val="000000"/>
                <w:szCs w:val="20"/>
              </w:rPr>
              <w:t>Allow the user to print the AR (see FRS.CSH.02.03).</w:t>
            </w:r>
          </w:p>
          <w:p w:rsidR="009A43D9" w:rsidRDefault="009A43D9" w14:paraId="5EB26D91" w14:textId="77777777">
            <w:pPr>
              <w:widowControl w:val="0"/>
              <w:rPr>
                <w:rFonts w:ascii="Calibri" w:hAnsi="Calibri" w:eastAsia="Calibri" w:cs="Calibri"/>
                <w:color w:val="000000"/>
                <w:szCs w:val="20"/>
              </w:rPr>
            </w:pPr>
          </w:p>
          <w:p w:rsidR="009A43D9" w:rsidRDefault="00D40D51" w14:paraId="3D42CFDA" w14:textId="77777777">
            <w:pPr>
              <w:widowControl w:val="0"/>
            </w:pPr>
            <w:r>
              <w:rPr>
                <w:rFonts w:ascii="Calibri" w:hAnsi="Calibri" w:eastAsia="Calibri" w:cs="Calibri"/>
                <w:color w:val="000000"/>
                <w:szCs w:val="20"/>
              </w:rPr>
              <w:t>If a Pre-booked payment becomes Applied payment, no AR should be generated. The system shall be able to associate the Pre-booked payment and AR details to the newly booked account.</w:t>
            </w:r>
          </w:p>
          <w:p>
            <w:pPr>
              <w:pStyle w:val="ListParagraph"/>
              <w:numPr>
                <w:ilvl w:val="0"/>
                <w:numId w:val="203"/>
              </w:numPr>
              <w:rPr>
                <w:rFonts w:ascii="Calibri" w:hAnsi="Calibri" w:cs="Calibri"/>
                <w:sz w:val="22"/>
                <w:szCs w:val="22"/>
              </w:rPr>
            </w:pPr>
            <w:r>
              <w:rPr>
                <w:rFonts w:ascii="Calibri" w:hAnsi="Calibri" w:cs="Calibri"/>
                <w:sz w:val="22"/>
                <w:szCs w:val="22"/>
              </w:rPr>
              <w:t xml:space="preserve">The AR numbers of uploaded payments shall be taken from the AR series of Head Office, or of the receipting branch named for the file, and listed in the print queue (FRS.CSH.02.04.02).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4"/>
              </w:numPr>
              <w:rPr>
                <w:rFonts w:ascii="Calibri" w:hAnsi="Calibri" w:cs="Calibri"/>
                <w:sz w:val="22"/>
                <w:szCs w:val="22"/>
              </w:rPr>
            </w:pPr>
            <w:r>
              <w:rPr>
                <w:rFonts w:ascii="Calibri" w:hAnsi="Calibri" w:cs="Calibri"/>
                <w:sz w:val="22"/>
                <w:szCs w:val="22"/>
              </w:rPr>
              <w:t xml:space="preserve">A Bills Payment file of 20 rows, of which 18 match booked accounts, 1 matches a pre-booked account and 1 matches nothing, gives 20 ARs with status For Printing: 18 Applied (or Excess), 1 Pre-booked and 1 Unbooked/Unmatched.</w:t>
            </w:r>
          </w:p>
          <w:p w:rsidR="009A43D9" w:rsidRDefault="009A43D9" w14:paraId="3BC8F9AD" w14:textId="77777777">
            <w:pPr>
              <w:widowControl w:val="0"/>
              <w:rPr>
                <w:rFonts w:ascii="Calibri" w:hAnsi="Calibri"/>
                <w:szCs w:val="20"/>
              </w:rPr>
            </w:pPr>
          </w:p>
          <w:p w:rsidR="009A43D9" w:rsidP="43591555" w:rsidRDefault="00D40D51" w14:paraId="335A78F6" w14:textId="656DDEC0">
            <w:pPr>
              <w:pStyle w:val="Normal"/>
              <w:widowControl w:val="0"/>
              <w:rPr>
                <w:rFonts w:ascii="Calibri" w:hAnsi="Calibri"/>
                <w:b w:val="1"/>
                <w:bCs w:val="1"/>
              </w:rPr>
            </w:pPr>
            <w:r w:rsidRPr="43591555" w:rsidR="5D79BF31">
              <w:rPr>
                <w:rFonts w:ascii="Calibri" w:hAnsi="Calibri" w:eastAsia="Calibri" w:cs="Calibri"/>
                <w:color w:val="000000" w:themeColor="text1" w:themeTint="FF" w:themeShade="FF"/>
              </w:rPr>
              <w:t>FRS.CSH.05.01.11.</w:t>
            </w:r>
            <w:r w:rsidRPr="43591555" w:rsidR="5D79BF31">
              <w:rPr>
                <w:rFonts w:ascii="Calibri" w:hAnsi="Calibri"/>
                <w:b w:val="1"/>
                <w:bCs w:val="1"/>
              </w:rPr>
              <w:t xml:space="preserve"> </w:t>
            </w:r>
            <w:r w:rsidRPr="43591555" w:rsidR="00D40D51">
              <w:rPr>
                <w:rFonts w:ascii="Calibri" w:hAnsi="Calibri"/>
                <w:b w:val="1"/>
                <w:bCs w:val="1"/>
              </w:rPr>
              <w:t>Application of Payment</w:t>
            </w:r>
          </w:p>
          <w:p w:rsidR="009A43D9" w:rsidRDefault="00D40D51" w14:paraId="0DC670EF" w14:textId="77777777">
            <w:pPr>
              <w:widowControl w:val="0"/>
              <w:rPr>
                <w:rFonts w:ascii="Calibri" w:hAnsi="Calibri" w:eastAsia="Calibri" w:cs="Calibri"/>
                <w:color w:val="000000"/>
                <w:szCs w:val="20"/>
              </w:rPr>
            </w:pPr>
            <w:r>
              <w:rPr>
                <w:rFonts w:ascii="Calibri" w:hAnsi="Calibri" w:eastAsia="Calibri" w:cs="Calibri"/>
                <w:color w:val="000000"/>
                <w:szCs w:val="20"/>
              </w:rPr>
              <w:t>For matched with booked records, the system shall check if the matched account has outstanding balance.</w:t>
            </w:r>
          </w:p>
          <w:p w:rsidR="009A43D9" w:rsidRDefault="00D40D51" w14:paraId="522987E0" w14:textId="77777777">
            <w:pPr>
              <w:widowControl w:val="0"/>
              <w:numPr>
                <w:ilvl w:val="0"/>
                <w:numId w:val="36"/>
              </w:numPr>
              <w:rPr>
                <w:rFonts w:ascii="Calibri" w:hAnsi="Calibri" w:eastAsia="Calibri" w:cs="Calibri"/>
                <w:color w:val="000000"/>
                <w:szCs w:val="20"/>
              </w:rPr>
            </w:pPr>
            <w:r>
              <w:rPr>
                <w:rFonts w:ascii="Calibri" w:hAnsi="Calibri" w:eastAsia="Calibri" w:cs="Calibri"/>
                <w:color w:val="000000"/>
                <w:szCs w:val="20"/>
              </w:rPr>
              <w:t>If no outstanding balance (Fully Paid),</w:t>
            </w:r>
          </w:p>
          <w:p w:rsidR="009A43D9" w:rsidRDefault="00D40D51" w14:paraId="3DA26B58"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create Excess Payment record equal to the paid amount</w:t>
            </w:r>
          </w:p>
          <w:p w:rsidR="009A43D9" w:rsidRDefault="00D40D51" w14:paraId="07BE5DD3"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tag the source of the excess payment including the following:</w:t>
            </w:r>
          </w:p>
          <w:p w:rsidR="009A43D9" w:rsidRDefault="00D40D51" w14:paraId="34D16016" w14:textId="77777777">
            <w:pPr>
              <w:widowControl w:val="0"/>
              <w:numPr>
                <w:ilvl w:val="2"/>
                <w:numId w:val="36"/>
              </w:numPr>
              <w:rPr>
                <w:rFonts w:ascii="Calibri" w:hAnsi="Calibri" w:eastAsia="Calibri" w:cs="Calibri"/>
                <w:color w:val="000000"/>
                <w:szCs w:val="20"/>
              </w:rPr>
            </w:pPr>
            <w:r>
              <w:rPr>
                <w:rFonts w:ascii="Calibri" w:hAnsi="Calibri" w:eastAsia="Calibri" w:cs="Calibri"/>
                <w:color w:val="000000"/>
                <w:szCs w:val="20"/>
              </w:rPr>
              <w:t>Module source: Auto Payment Processing</w:t>
            </w:r>
          </w:p>
          <w:p w:rsidR="009A43D9" w:rsidRDefault="009A43D9" w14:paraId="18D160CB" w14:textId="77777777">
            <w:pPr>
              <w:widowControl w:val="0"/>
              <w:rPr>
                <w:rFonts w:ascii="Calibri" w:hAnsi="Calibri" w:eastAsia="Calibri" w:cs="Calibri"/>
                <w:color w:val="000000"/>
                <w:szCs w:val="20"/>
              </w:rPr>
            </w:pPr>
          </w:p>
          <w:p w:rsidR="009A43D9" w:rsidRDefault="00D40D51" w14:paraId="09BE2EC7" w14:textId="77777777">
            <w:pPr>
              <w:widowControl w:val="0"/>
              <w:numPr>
                <w:ilvl w:val="0"/>
                <w:numId w:val="36"/>
              </w:numPr>
              <w:rPr>
                <w:rFonts w:ascii="Calibri" w:hAnsi="Calibri" w:eastAsia="Calibri" w:cs="Calibri"/>
                <w:color w:val="000000"/>
                <w:szCs w:val="20"/>
              </w:rPr>
            </w:pPr>
            <w:r>
              <w:rPr>
                <w:rFonts w:ascii="Calibri" w:hAnsi="Calibri" w:eastAsia="Calibri" w:cs="Calibri"/>
                <w:color w:val="000000"/>
                <w:szCs w:val="20"/>
              </w:rPr>
              <w:t>If with outstanding balance,</w:t>
            </w:r>
          </w:p>
          <w:p w:rsidR="009A43D9" w:rsidRDefault="00D40D51" w14:paraId="56056E0B"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check if paid amount is greater than outstanding balance</w:t>
            </w:r>
          </w:p>
          <w:p w:rsidR="009A43D9" w:rsidRDefault="00D40D51" w14:paraId="1953966C" w14:textId="77777777">
            <w:pPr>
              <w:widowControl w:val="0"/>
              <w:numPr>
                <w:ilvl w:val="2"/>
                <w:numId w:val="36"/>
              </w:numPr>
            </w:pPr>
            <w:r>
              <w:rPr>
                <w:rFonts w:ascii="Calibri" w:hAnsi="Calibri" w:eastAsia="Calibri" w:cs="Calibri"/>
                <w:color w:val="000000"/>
                <w:szCs w:val="20"/>
              </w:rPr>
              <w:t>If paid amount is greater than outstanding balance, the system shall check if account has BIR 2307 tag before application of payment</w:t>
            </w:r>
          </w:p>
          <w:p w:rsidR="009A43D9" w:rsidRDefault="00D40D51" w14:paraId="30B57432"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3D2654A5"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27BA4CF9"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6BFD86DD"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33F20E78"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Excess amount = Paid Amount – Outstanding balance -  PR 2307 amount</w:t>
            </w:r>
          </w:p>
          <w:p w:rsidR="009A43D9" w:rsidRDefault="00D40D51" w14:paraId="0461BDD4"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6CA14B84"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w:t>
            </w:r>
          </w:p>
          <w:p w:rsidR="009A43D9" w:rsidRDefault="00D40D51" w14:paraId="0B1BE80F"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21F1B9C0"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Excess amount = Paid Amount – Outstanding balance.</w:t>
            </w:r>
          </w:p>
          <w:p w:rsidR="009A43D9" w:rsidRDefault="00D40D51" w14:paraId="2B5950F3" w14:textId="77777777">
            <w:pPr>
              <w:widowControl w:val="0"/>
              <w:numPr>
                <w:ilvl w:val="2"/>
                <w:numId w:val="36"/>
              </w:numPr>
              <w:rPr>
                <w:rFonts w:ascii="Calibri" w:hAnsi="Calibri" w:eastAsia="Calibri" w:cs="Calibri"/>
                <w:color w:val="000000"/>
                <w:szCs w:val="20"/>
              </w:rPr>
            </w:pPr>
            <w:r>
              <w:rPr>
                <w:rFonts w:ascii="Calibri" w:hAnsi="Calibri" w:eastAsia="Calibri" w:cs="Calibri"/>
                <w:color w:val="000000"/>
                <w:szCs w:val="20"/>
              </w:rPr>
              <w:t>If paid amount is less than outstanding balance, the system shall check if account has BIR 2307 tag before application of payment</w:t>
            </w:r>
          </w:p>
          <w:p w:rsidR="009A43D9" w:rsidRDefault="00D40D51" w14:paraId="663CA43F"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6565BD47"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4A0B6DC5"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5FB9DFC2"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0D619A6C" w14:textId="77777777">
            <w:pPr>
              <w:widowControl w:val="0"/>
              <w:numPr>
                <w:ilvl w:val="4"/>
                <w:numId w:val="36"/>
              </w:numPr>
              <w:rPr>
                <w:rFonts w:ascii="Calibri" w:hAnsi="Calibri" w:eastAsia="Calibri" w:cs="Calibri"/>
                <w:color w:val="000000"/>
                <w:szCs w:val="20"/>
              </w:rPr>
            </w:pPr>
            <w:r w:rsidRPr="43591555" w:rsidR="00D40D51">
              <w:rPr>
                <w:rFonts w:ascii="Calibri" w:hAnsi="Calibri" w:eastAsia="Calibri" w:cs="Calibri"/>
                <w:color w:val="000000" w:themeColor="text1" w:themeTint="FF" w:themeShade="FF"/>
              </w:rPr>
              <w:t>Apply payment equal to outstanding</w:t>
            </w:r>
          </w:p>
          <w:p w:rsidR="009A43D9" w:rsidP="43591555" w:rsidRDefault="00D40D51" w14:paraId="6FD8101A" w14:textId="5C6BA0B2">
            <w:pPr>
              <w:pStyle w:val="Normal"/>
              <w:widowControl w:val="0"/>
            </w:pPr>
            <w:r w:rsidRPr="43591555" w:rsidR="0CF2D5D1">
              <w:rPr>
                <w:rFonts w:ascii="Calibri" w:hAnsi="Calibri" w:eastAsia="Calibri" w:cs="Calibri"/>
                <w:color w:val="000000" w:themeColor="text1" w:themeTint="FF" w:themeShade="FF"/>
              </w:rPr>
              <w:t>FRS.CSH.05.01.12.</w:t>
            </w:r>
            <w:r w:rsidRPr="43591555" w:rsidR="0CF2D5D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Payment Hierarchy</w:t>
            </w:r>
          </w:p>
          <w:p w:rsidR="009A43D9" w:rsidRDefault="00D40D51" w14:paraId="266B53B9"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apply payment based on defined hierarchy for Payment Types:</w:t>
            </w:r>
          </w:p>
          <w:p w:rsidR="009A43D9" w:rsidRDefault="00D40D51" w14:paraId="62DF9181" w14:textId="77777777">
            <w:pPr>
              <w:widowControl w:val="0"/>
              <w:numPr>
                <w:ilvl w:val="0"/>
                <w:numId w:val="39"/>
              </w:numPr>
              <w:rPr>
                <w:rFonts w:ascii="Calibri" w:hAnsi="Calibri" w:eastAsia="Calibri" w:cs="Calibri"/>
                <w:color w:val="000000"/>
                <w:szCs w:val="20"/>
              </w:rPr>
            </w:pPr>
            <w:r>
              <w:rPr>
                <w:rFonts w:ascii="Calibri" w:hAnsi="Calibri" w:eastAsia="Calibri" w:cs="Calibri"/>
                <w:color w:val="000000"/>
                <w:szCs w:val="20"/>
              </w:rPr>
              <w:t>Check</w:t>
            </w:r>
          </w:p>
          <w:p w:rsidR="009A43D9" w:rsidRDefault="00D40D51" w14:paraId="6E5930D9" w14:textId="77777777">
            <w:pPr>
              <w:widowControl w:val="0"/>
              <w:numPr>
                <w:ilvl w:val="0"/>
                <w:numId w:val="39"/>
              </w:numPr>
              <w:rPr>
                <w:rFonts w:ascii="Calibri" w:hAnsi="Calibri" w:eastAsia="Calibri" w:cs="Calibri"/>
                <w:color w:val="000000"/>
                <w:szCs w:val="20"/>
              </w:rPr>
            </w:pPr>
            <w:r>
              <w:rPr>
                <w:rFonts w:ascii="Calibri" w:hAnsi="Calibri" w:eastAsia="Calibri" w:cs="Calibri"/>
                <w:color w:val="000000"/>
                <w:szCs w:val="20"/>
              </w:rPr>
              <w:t>Cash</w:t>
            </w:r>
          </w:p>
          <w:p w:rsidR="009A43D9" w:rsidRDefault="009A43D9" w14:paraId="61AC30FB" w14:textId="77777777">
            <w:pPr>
              <w:widowControl w:val="0"/>
              <w:rPr>
                <w:rFonts w:ascii="Calibri" w:hAnsi="Calibri" w:eastAsia="Calibri" w:cs="Calibri"/>
                <w:color w:val="000000"/>
                <w:szCs w:val="20"/>
              </w:rPr>
            </w:pPr>
          </w:p>
          <w:p w:rsidR="009A43D9" w:rsidRDefault="00D40D51" w14:paraId="5EA6A5C4" w14:textId="77777777">
            <w:pPr>
              <w:widowControl w:val="0"/>
              <w:rPr>
                <w:rFonts w:ascii="Calibri" w:hAnsi="Calibri" w:eastAsia="Calibri" w:cs="Calibri"/>
                <w:color w:val="000000"/>
                <w:szCs w:val="20"/>
              </w:rPr>
            </w:pPr>
            <w:r>
              <w:rPr>
                <w:rFonts w:ascii="Calibri" w:hAnsi="Calibri" w:eastAsia="Calibri" w:cs="Calibri"/>
                <w:color w:val="000000"/>
                <w:szCs w:val="20"/>
              </w:rPr>
              <w:t>If there are multiple payment records for application, the system shall apply check payment first before cash payment.</w:t>
            </w:r>
          </w:p>
          <w:p w:rsidR="009A43D9" w:rsidRDefault="00D40D51" w14:paraId="1BB4AF4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apply the payments per account by item hierarchy:</w:t>
            </w:r>
          </w:p>
          <w:p w:rsidR="009A43D9" w:rsidRDefault="00D40D51" w14:paraId="35871F98"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DST</w:t>
            </w:r>
          </w:p>
          <w:p w:rsidR="009A43D9" w:rsidRDefault="00D40D51" w14:paraId="0625ABA2"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Premium Tax (VAT)</w:t>
            </w:r>
          </w:p>
          <w:p w:rsidR="009A43D9" w:rsidRDefault="00D40D51" w14:paraId="03DCCEC3"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LGT</w:t>
            </w:r>
          </w:p>
          <w:p w:rsidR="009A43D9" w:rsidRDefault="00D40D51" w14:paraId="36FE1C85"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Other Charges</w:t>
            </w:r>
          </w:p>
          <w:p w:rsidR="009A43D9" w:rsidRDefault="00D40D51" w14:paraId="3501DE31"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Basic Premium</w:t>
            </w:r>
          </w:p>
          <w:p w:rsidR="009A43D9" w:rsidRDefault="00D40D51" w14:paraId="011CEF23" w14:textId="77777777">
            <w:pPr>
              <w:widowControl w:val="0"/>
              <w:rPr>
                <w:rFonts w:ascii="Calibri" w:hAnsi="Calibri" w:eastAsia="Calibri" w:cs="Calibri"/>
                <w:color w:val="000000"/>
                <w:szCs w:val="20"/>
              </w:rPr>
            </w:pPr>
            <w:r>
              <w:rPr>
                <w:rFonts w:ascii="Calibri" w:hAnsi="Calibri" w:eastAsia="Calibri" w:cs="Calibri"/>
                <w:color w:val="000000"/>
                <w:szCs w:val="20"/>
              </w:rPr>
              <w:t>Sample:</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FA1E93B" w14:textId="77777777">
              <w:tc>
                <w:tcPr>
                  <w:tcW w:w="2501" w:type="dxa"/>
                  <w:tcBorders>
                    <w:top w:val="single" w:color="000000" w:sz="4" w:space="0"/>
                    <w:left w:val="single" w:color="000000" w:sz="4" w:space="0"/>
                    <w:bottom w:val="single" w:color="000000" w:sz="4" w:space="0"/>
                  </w:tcBorders>
                </w:tcPr>
                <w:p w:rsidR="009A43D9" w:rsidRDefault="00D40D51" w14:paraId="6C0F1D1D" w14:textId="77777777">
                  <w:pPr>
                    <w:pStyle w:val="TableContents"/>
                    <w:widowControl w:val="0"/>
                    <w:rPr>
                      <w:rFonts w:ascii="Calibri" w:hAnsi="Calibri"/>
                      <w:szCs w:val="20"/>
                    </w:rPr>
                  </w:pPr>
                  <w:r>
                    <w:rPr>
                      <w:rFonts w:ascii="Calibri" w:hAnsi="Calibri"/>
                      <w:szCs w:val="20"/>
                    </w:rPr>
                    <w:t>Policy Item</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7059A295" w14:textId="77777777">
                  <w:pPr>
                    <w:pStyle w:val="TableContents"/>
                    <w:widowControl w:val="0"/>
                    <w:rPr>
                      <w:rFonts w:ascii="Calibri" w:hAnsi="Calibri"/>
                      <w:szCs w:val="20"/>
                    </w:rPr>
                  </w:pPr>
                  <w:r>
                    <w:rPr>
                      <w:rFonts w:ascii="Calibri" w:hAnsi="Calibri"/>
                      <w:szCs w:val="20"/>
                    </w:rPr>
                    <w:t>Amount</w:t>
                  </w:r>
                </w:p>
              </w:tc>
            </w:tr>
            <w:tr w:rsidR="009A43D9" w14:paraId="423C9D63" w14:textId="77777777">
              <w:tc>
                <w:tcPr>
                  <w:tcW w:w="2501" w:type="dxa"/>
                  <w:tcBorders>
                    <w:left w:val="single" w:color="000000" w:sz="4" w:space="0"/>
                    <w:bottom w:val="single" w:color="000000" w:sz="4" w:space="0"/>
                  </w:tcBorders>
                </w:tcPr>
                <w:p w:rsidR="009A43D9" w:rsidRDefault="00D40D51" w14:paraId="311FECF7"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60525613" w14:textId="77777777">
                  <w:pPr>
                    <w:pStyle w:val="TableContents"/>
                    <w:widowControl w:val="0"/>
                    <w:rPr>
                      <w:rFonts w:ascii="Calibri" w:hAnsi="Calibri"/>
                      <w:szCs w:val="20"/>
                    </w:rPr>
                  </w:pPr>
                  <w:r>
                    <w:rPr>
                      <w:rFonts w:ascii="Calibri" w:hAnsi="Calibri"/>
                      <w:szCs w:val="20"/>
                    </w:rPr>
                    <w:t>100</w:t>
                  </w:r>
                </w:p>
              </w:tc>
            </w:tr>
            <w:tr w:rsidR="009A43D9" w14:paraId="7BD66B7A" w14:textId="77777777">
              <w:tc>
                <w:tcPr>
                  <w:tcW w:w="2501" w:type="dxa"/>
                  <w:tcBorders>
                    <w:left w:val="single" w:color="000000" w:sz="4" w:space="0"/>
                    <w:bottom w:val="single" w:color="000000" w:sz="4" w:space="0"/>
                  </w:tcBorders>
                </w:tcPr>
                <w:p w:rsidR="009A43D9" w:rsidRDefault="00D40D51" w14:paraId="7F0E2FC8"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5571F367" w14:textId="77777777">
                  <w:pPr>
                    <w:pStyle w:val="TableContents"/>
                    <w:widowControl w:val="0"/>
                    <w:rPr>
                      <w:rFonts w:ascii="Calibri" w:hAnsi="Calibri"/>
                      <w:szCs w:val="20"/>
                    </w:rPr>
                  </w:pPr>
                  <w:r>
                    <w:rPr>
                      <w:rFonts w:ascii="Calibri" w:hAnsi="Calibri"/>
                      <w:szCs w:val="20"/>
                    </w:rPr>
                    <w:t>1,200</w:t>
                  </w:r>
                </w:p>
              </w:tc>
            </w:tr>
            <w:tr w:rsidR="009A43D9" w14:paraId="042A2C73" w14:textId="77777777">
              <w:tc>
                <w:tcPr>
                  <w:tcW w:w="2501" w:type="dxa"/>
                  <w:tcBorders>
                    <w:left w:val="single" w:color="000000" w:sz="4" w:space="0"/>
                    <w:bottom w:val="single" w:color="000000" w:sz="4" w:space="0"/>
                  </w:tcBorders>
                </w:tcPr>
                <w:p w:rsidR="009A43D9" w:rsidRDefault="00D40D51" w14:paraId="25A9F6A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1320812B" w14:textId="77777777">
                  <w:pPr>
                    <w:pStyle w:val="TableContents"/>
                    <w:widowControl w:val="0"/>
                    <w:rPr>
                      <w:rFonts w:ascii="Calibri" w:hAnsi="Calibri"/>
                      <w:szCs w:val="20"/>
                    </w:rPr>
                  </w:pPr>
                  <w:r>
                    <w:rPr>
                      <w:rFonts w:ascii="Calibri" w:hAnsi="Calibri"/>
                      <w:szCs w:val="20"/>
                    </w:rPr>
                    <w:t>500</w:t>
                  </w:r>
                </w:p>
              </w:tc>
            </w:tr>
            <w:tr w:rsidR="009A43D9" w14:paraId="29450F49" w14:textId="77777777">
              <w:tc>
                <w:tcPr>
                  <w:tcW w:w="2501" w:type="dxa"/>
                  <w:tcBorders>
                    <w:left w:val="single" w:color="000000" w:sz="4" w:space="0"/>
                    <w:bottom w:val="single" w:color="000000" w:sz="4" w:space="0"/>
                  </w:tcBorders>
                </w:tcPr>
                <w:p w:rsidR="009A43D9" w:rsidRDefault="00D40D51" w14:paraId="7507C1B8"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4FECCAF1" w14:textId="77777777">
                  <w:pPr>
                    <w:pStyle w:val="TableContents"/>
                    <w:widowControl w:val="0"/>
                    <w:rPr>
                      <w:rFonts w:ascii="Calibri" w:hAnsi="Calibri"/>
                      <w:szCs w:val="20"/>
                    </w:rPr>
                  </w:pPr>
                  <w:r>
                    <w:rPr>
                      <w:rFonts w:ascii="Calibri" w:hAnsi="Calibri"/>
                      <w:szCs w:val="20"/>
                    </w:rPr>
                    <w:t>200</w:t>
                  </w:r>
                </w:p>
              </w:tc>
            </w:tr>
            <w:tr w:rsidR="009A43D9" w14:paraId="133A2201" w14:textId="77777777">
              <w:tc>
                <w:tcPr>
                  <w:tcW w:w="2501" w:type="dxa"/>
                  <w:tcBorders>
                    <w:left w:val="single" w:color="000000" w:sz="4" w:space="0"/>
                    <w:bottom w:val="single" w:color="000000" w:sz="4" w:space="0"/>
                  </w:tcBorders>
                </w:tcPr>
                <w:p w:rsidR="009A43D9" w:rsidRDefault="00D40D51" w14:paraId="20153E3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252BD7A8" w14:textId="77777777">
                  <w:pPr>
                    <w:pStyle w:val="TableContents"/>
                    <w:widowControl w:val="0"/>
                    <w:rPr>
                      <w:rFonts w:ascii="Calibri" w:hAnsi="Calibri"/>
                      <w:szCs w:val="20"/>
                    </w:rPr>
                  </w:pPr>
                  <w:r>
                    <w:rPr>
                      <w:rFonts w:ascii="Calibri" w:hAnsi="Calibri"/>
                      <w:szCs w:val="20"/>
                    </w:rPr>
                    <w:t>10,000</w:t>
                  </w:r>
                </w:p>
              </w:tc>
            </w:tr>
            <w:tr w:rsidR="009A43D9" w14:paraId="577DF564" w14:textId="77777777">
              <w:tc>
                <w:tcPr>
                  <w:tcW w:w="2501" w:type="dxa"/>
                  <w:tcBorders>
                    <w:left w:val="single" w:color="000000" w:sz="4" w:space="0"/>
                    <w:bottom w:val="single" w:color="000000" w:sz="4" w:space="0"/>
                  </w:tcBorders>
                </w:tcPr>
                <w:p w:rsidR="009A43D9" w:rsidRDefault="00D40D51" w14:paraId="44727373" w14:textId="77777777">
                  <w:pPr>
                    <w:widowControl w:val="0"/>
                    <w:rPr>
                      <w:rFonts w:ascii="Calibri" w:hAnsi="Calibri"/>
                      <w:szCs w:val="20"/>
                    </w:rPr>
                  </w:pPr>
                  <w:r>
                    <w:rPr>
                      <w:rFonts w:ascii="Calibri" w:hAnsi="Calibri"/>
                      <w:szCs w:val="20"/>
                    </w:rPr>
                    <w:t>Total</w:t>
                  </w:r>
                </w:p>
              </w:tc>
              <w:tc>
                <w:tcPr>
                  <w:tcW w:w="2501" w:type="dxa"/>
                  <w:tcBorders>
                    <w:left w:val="single" w:color="000000" w:sz="4" w:space="0"/>
                    <w:bottom w:val="single" w:color="000000" w:sz="4" w:space="0"/>
                    <w:right w:val="single" w:color="000000" w:sz="4" w:space="0"/>
                  </w:tcBorders>
                </w:tcPr>
                <w:p w:rsidR="009A43D9" w:rsidRDefault="00D40D51" w14:paraId="14E56E0C" w14:textId="77777777">
                  <w:pPr>
                    <w:pStyle w:val="TableContents"/>
                    <w:widowControl w:val="0"/>
                    <w:rPr>
                      <w:rFonts w:ascii="Calibri" w:hAnsi="Calibri"/>
                      <w:szCs w:val="20"/>
                    </w:rPr>
                  </w:pPr>
                  <w:r>
                    <w:rPr>
                      <w:rFonts w:ascii="Calibri" w:hAnsi="Calibri"/>
                      <w:szCs w:val="20"/>
                    </w:rPr>
                    <w:t>12,000</w:t>
                  </w:r>
                </w:p>
              </w:tc>
            </w:tr>
          </w:tbl>
          <w:p w:rsidR="009A43D9" w:rsidRDefault="009A43D9" w14:paraId="26B1A375" w14:textId="77777777">
            <w:pPr>
              <w:widowControl w:val="0"/>
              <w:rPr>
                <w:rFonts w:ascii="Calibri" w:hAnsi="Calibri" w:eastAsia="Calibri" w:cs="Calibri"/>
                <w:color w:val="000000"/>
                <w:szCs w:val="20"/>
              </w:rPr>
            </w:pPr>
          </w:p>
          <w:p w:rsidR="009A43D9" w:rsidRDefault="00D40D51" w14:paraId="317E326B" w14:textId="77777777">
            <w:pPr>
              <w:widowControl w:val="0"/>
              <w:rPr>
                <w:rFonts w:ascii="Calibri" w:hAnsi="Calibri" w:eastAsia="Calibri" w:cs="Calibri"/>
                <w:color w:val="000000"/>
                <w:szCs w:val="20"/>
              </w:rPr>
            </w:pPr>
            <w:r>
              <w:rPr>
                <w:rFonts w:ascii="Calibri" w:hAnsi="Calibri" w:eastAsia="Calibri" w:cs="Calibri"/>
                <w:color w:val="000000"/>
                <w:szCs w:val="20"/>
              </w:rPr>
              <w:t>Application of 5000 will be broken down as follows:</w:t>
            </w:r>
          </w:p>
          <w:p w:rsidR="009A43D9" w:rsidRDefault="009A43D9" w14:paraId="211FC6EA" w14:textId="77777777">
            <w:pPr>
              <w:widowControl w:val="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0C41C7EB" w14:textId="77777777">
              <w:tc>
                <w:tcPr>
                  <w:tcW w:w="1660" w:type="dxa"/>
                  <w:tcBorders>
                    <w:top w:val="single" w:color="000000" w:sz="4" w:space="0"/>
                    <w:left w:val="single" w:color="000000" w:sz="4" w:space="0"/>
                    <w:bottom w:val="single" w:color="000000" w:sz="4" w:space="0"/>
                  </w:tcBorders>
                </w:tcPr>
                <w:p w:rsidR="009A43D9" w:rsidRDefault="00D40D51" w14:paraId="294D1C00" w14:textId="77777777">
                  <w:pPr>
                    <w:pStyle w:val="TableContents"/>
                    <w:widowControl w:val="0"/>
                    <w:rPr>
                      <w:rFonts w:ascii="Calibri" w:hAnsi="Calibri"/>
                      <w:szCs w:val="20"/>
                    </w:rPr>
                  </w:pPr>
                  <w:r>
                    <w:rPr>
                      <w:rFonts w:ascii="Calibri" w:hAnsi="Calibri"/>
                      <w:szCs w:val="20"/>
                    </w:rPr>
                    <w:t>Policy Item</w:t>
                  </w:r>
                </w:p>
              </w:tc>
              <w:tc>
                <w:tcPr>
                  <w:tcW w:w="1665" w:type="dxa"/>
                  <w:tcBorders>
                    <w:top w:val="single" w:color="000000" w:sz="4" w:space="0"/>
                    <w:left w:val="single" w:color="000000" w:sz="4" w:space="0"/>
                    <w:bottom w:val="single" w:color="000000" w:sz="4" w:space="0"/>
                  </w:tcBorders>
                </w:tcPr>
                <w:p w:rsidR="009A43D9" w:rsidRDefault="00D40D51" w14:paraId="6D81295B" w14:textId="77777777">
                  <w:pPr>
                    <w:pStyle w:val="TableContents"/>
                    <w:widowControl w:val="0"/>
                    <w:rPr>
                      <w:rFonts w:ascii="Calibri" w:hAnsi="Calibri"/>
                      <w:szCs w:val="20"/>
                    </w:rPr>
                  </w:pPr>
                  <w:r>
                    <w:rPr>
                      <w:rFonts w:ascii="Calibri" w:hAnsi="Calibri"/>
                      <w:szCs w:val="20"/>
                    </w:rPr>
                    <w:t>Amount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4E0F749F" w14:textId="77777777">
                  <w:pPr>
                    <w:pStyle w:val="TableContents"/>
                    <w:widowControl w:val="0"/>
                    <w:rPr>
                      <w:rFonts w:ascii="Calibri" w:hAnsi="Calibri"/>
                      <w:szCs w:val="20"/>
                    </w:rPr>
                  </w:pPr>
                  <w:r>
                    <w:rPr>
                      <w:rFonts w:ascii="Calibri" w:hAnsi="Calibri"/>
                      <w:szCs w:val="20"/>
                    </w:rPr>
                    <w:t>Applied Payment</w:t>
                  </w:r>
                </w:p>
              </w:tc>
            </w:tr>
            <w:tr w:rsidR="009A43D9" w14:paraId="2B84A935" w14:textId="77777777">
              <w:tc>
                <w:tcPr>
                  <w:tcW w:w="1660" w:type="dxa"/>
                  <w:tcBorders>
                    <w:left w:val="single" w:color="000000" w:sz="4" w:space="0"/>
                    <w:bottom w:val="single" w:color="000000" w:sz="4" w:space="0"/>
                  </w:tcBorders>
                </w:tcPr>
                <w:p w:rsidR="009A43D9" w:rsidRDefault="00D40D51" w14:paraId="2B3A204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DST</w:t>
                  </w:r>
                </w:p>
              </w:tc>
              <w:tc>
                <w:tcPr>
                  <w:tcW w:w="1665" w:type="dxa"/>
                  <w:tcBorders>
                    <w:left w:val="single" w:color="000000" w:sz="4" w:space="0"/>
                    <w:bottom w:val="single" w:color="000000" w:sz="4" w:space="0"/>
                  </w:tcBorders>
                </w:tcPr>
                <w:p w:rsidR="009A43D9" w:rsidRDefault="00D40D51" w14:paraId="2CE73B84" w14:textId="77777777">
                  <w:pPr>
                    <w:pStyle w:val="TableContents"/>
                    <w:widowControl w:val="0"/>
                    <w:rPr>
                      <w:rFonts w:ascii="Calibri" w:hAnsi="Calibri"/>
                      <w:szCs w:val="20"/>
                    </w:rPr>
                  </w:pPr>
                  <w:r>
                    <w:rPr>
                      <w:rFonts w:ascii="Calibri" w:hAnsi="Calibri"/>
                      <w:szCs w:val="20"/>
                    </w:rPr>
                    <w:t>100</w:t>
                  </w:r>
                </w:p>
              </w:tc>
              <w:tc>
                <w:tcPr>
                  <w:tcW w:w="1678" w:type="dxa"/>
                  <w:tcBorders>
                    <w:left w:val="single" w:color="000000" w:sz="4" w:space="0"/>
                    <w:bottom w:val="single" w:color="000000" w:sz="4" w:space="0"/>
                    <w:right w:val="single" w:color="000000" w:sz="4" w:space="0"/>
                  </w:tcBorders>
                </w:tcPr>
                <w:p w:rsidR="009A43D9" w:rsidRDefault="00D40D51" w14:paraId="4874B920" w14:textId="77777777">
                  <w:pPr>
                    <w:pStyle w:val="TableContents"/>
                    <w:widowControl w:val="0"/>
                    <w:rPr>
                      <w:rFonts w:ascii="Calibri" w:hAnsi="Calibri"/>
                      <w:szCs w:val="20"/>
                    </w:rPr>
                  </w:pPr>
                  <w:r>
                    <w:rPr>
                      <w:rFonts w:ascii="Calibri" w:hAnsi="Calibri"/>
                      <w:szCs w:val="20"/>
                    </w:rPr>
                    <w:t>100</w:t>
                  </w:r>
                </w:p>
              </w:tc>
            </w:tr>
            <w:tr w:rsidR="009A43D9" w14:paraId="14236021" w14:textId="77777777">
              <w:tc>
                <w:tcPr>
                  <w:tcW w:w="1660" w:type="dxa"/>
                  <w:tcBorders>
                    <w:left w:val="single" w:color="000000" w:sz="4" w:space="0"/>
                    <w:bottom w:val="single" w:color="000000" w:sz="4" w:space="0"/>
                  </w:tcBorders>
                </w:tcPr>
                <w:p w:rsidR="009A43D9" w:rsidRDefault="00D40D51" w14:paraId="09903CDC"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1665" w:type="dxa"/>
                  <w:tcBorders>
                    <w:left w:val="single" w:color="000000" w:sz="4" w:space="0"/>
                    <w:bottom w:val="single" w:color="000000" w:sz="4" w:space="0"/>
                  </w:tcBorders>
                </w:tcPr>
                <w:p w:rsidR="009A43D9" w:rsidRDefault="00D40D51" w14:paraId="4FAD5F45" w14:textId="77777777">
                  <w:pPr>
                    <w:pStyle w:val="TableContents"/>
                    <w:widowControl w:val="0"/>
                    <w:rPr>
                      <w:rFonts w:ascii="Calibri" w:hAnsi="Calibri"/>
                      <w:szCs w:val="20"/>
                    </w:rPr>
                  </w:pPr>
                  <w:r>
                    <w:rPr>
                      <w:rFonts w:ascii="Calibri" w:hAnsi="Calibri"/>
                      <w:szCs w:val="20"/>
                    </w:rPr>
                    <w:t>1,200</w:t>
                  </w:r>
                </w:p>
              </w:tc>
              <w:tc>
                <w:tcPr>
                  <w:tcW w:w="1678" w:type="dxa"/>
                  <w:tcBorders>
                    <w:left w:val="single" w:color="000000" w:sz="4" w:space="0"/>
                    <w:bottom w:val="single" w:color="000000" w:sz="4" w:space="0"/>
                    <w:right w:val="single" w:color="000000" w:sz="4" w:space="0"/>
                  </w:tcBorders>
                </w:tcPr>
                <w:p w:rsidR="009A43D9" w:rsidRDefault="00D40D51" w14:paraId="3568EC3F" w14:textId="77777777">
                  <w:pPr>
                    <w:pStyle w:val="TableContents"/>
                    <w:widowControl w:val="0"/>
                    <w:rPr>
                      <w:rFonts w:ascii="Calibri" w:hAnsi="Calibri"/>
                      <w:szCs w:val="20"/>
                    </w:rPr>
                  </w:pPr>
                  <w:r>
                    <w:rPr>
                      <w:rFonts w:ascii="Calibri" w:hAnsi="Calibri"/>
                      <w:szCs w:val="20"/>
                    </w:rPr>
                    <w:t>1,200</w:t>
                  </w:r>
                </w:p>
              </w:tc>
            </w:tr>
            <w:tr w:rsidR="009A43D9" w14:paraId="6F06B5EC" w14:textId="77777777">
              <w:tc>
                <w:tcPr>
                  <w:tcW w:w="1660" w:type="dxa"/>
                  <w:tcBorders>
                    <w:left w:val="single" w:color="000000" w:sz="4" w:space="0"/>
                    <w:bottom w:val="single" w:color="000000" w:sz="4" w:space="0"/>
                  </w:tcBorders>
                </w:tcPr>
                <w:p w:rsidR="009A43D9" w:rsidRDefault="00D40D51" w14:paraId="03532842"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LGT</w:t>
                  </w:r>
                </w:p>
              </w:tc>
              <w:tc>
                <w:tcPr>
                  <w:tcW w:w="1665" w:type="dxa"/>
                  <w:tcBorders>
                    <w:left w:val="single" w:color="000000" w:sz="4" w:space="0"/>
                    <w:bottom w:val="single" w:color="000000" w:sz="4" w:space="0"/>
                  </w:tcBorders>
                </w:tcPr>
                <w:p w:rsidR="009A43D9" w:rsidRDefault="00D40D51" w14:paraId="29CA5401" w14:textId="77777777">
                  <w:pPr>
                    <w:pStyle w:val="TableContents"/>
                    <w:widowControl w:val="0"/>
                    <w:rPr>
                      <w:rFonts w:ascii="Calibri" w:hAnsi="Calibri"/>
                      <w:szCs w:val="20"/>
                    </w:rPr>
                  </w:pPr>
                  <w:r>
                    <w:rPr>
                      <w:rFonts w:ascii="Calibri" w:hAnsi="Calibri"/>
                      <w:szCs w:val="20"/>
                    </w:rPr>
                    <w:t>500</w:t>
                  </w:r>
                </w:p>
              </w:tc>
              <w:tc>
                <w:tcPr>
                  <w:tcW w:w="1678" w:type="dxa"/>
                  <w:tcBorders>
                    <w:left w:val="single" w:color="000000" w:sz="4" w:space="0"/>
                    <w:bottom w:val="single" w:color="000000" w:sz="4" w:space="0"/>
                    <w:right w:val="single" w:color="000000" w:sz="4" w:space="0"/>
                  </w:tcBorders>
                </w:tcPr>
                <w:p w:rsidR="009A43D9" w:rsidRDefault="00D40D51" w14:paraId="343799E4" w14:textId="77777777">
                  <w:pPr>
                    <w:pStyle w:val="TableContents"/>
                    <w:widowControl w:val="0"/>
                    <w:rPr>
                      <w:rFonts w:ascii="Calibri" w:hAnsi="Calibri"/>
                      <w:szCs w:val="20"/>
                    </w:rPr>
                  </w:pPr>
                  <w:r>
                    <w:rPr>
                      <w:rFonts w:ascii="Calibri" w:hAnsi="Calibri"/>
                      <w:szCs w:val="20"/>
                    </w:rPr>
                    <w:t>500</w:t>
                  </w:r>
                </w:p>
              </w:tc>
            </w:tr>
            <w:tr w:rsidR="009A43D9" w14:paraId="08F49EAD" w14:textId="77777777">
              <w:tc>
                <w:tcPr>
                  <w:tcW w:w="1660" w:type="dxa"/>
                  <w:tcBorders>
                    <w:left w:val="single" w:color="000000" w:sz="4" w:space="0"/>
                    <w:bottom w:val="single" w:color="000000" w:sz="4" w:space="0"/>
                  </w:tcBorders>
                </w:tcPr>
                <w:p w:rsidR="009A43D9" w:rsidRDefault="00D40D51" w14:paraId="0745CB5A"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1665" w:type="dxa"/>
                  <w:tcBorders>
                    <w:left w:val="single" w:color="000000" w:sz="4" w:space="0"/>
                    <w:bottom w:val="single" w:color="000000" w:sz="4" w:space="0"/>
                  </w:tcBorders>
                </w:tcPr>
                <w:p w:rsidR="009A43D9" w:rsidRDefault="00D40D51" w14:paraId="3381BA9A" w14:textId="77777777">
                  <w:pPr>
                    <w:pStyle w:val="TableContents"/>
                    <w:widowControl w:val="0"/>
                    <w:rPr>
                      <w:rFonts w:ascii="Calibri" w:hAnsi="Calibri"/>
                      <w:szCs w:val="20"/>
                    </w:rPr>
                  </w:pPr>
                  <w:r>
                    <w:rPr>
                      <w:rFonts w:ascii="Calibri" w:hAnsi="Calibri"/>
                      <w:szCs w:val="20"/>
                    </w:rPr>
                    <w:t>200</w:t>
                  </w:r>
                </w:p>
              </w:tc>
              <w:tc>
                <w:tcPr>
                  <w:tcW w:w="1678" w:type="dxa"/>
                  <w:tcBorders>
                    <w:left w:val="single" w:color="000000" w:sz="4" w:space="0"/>
                    <w:bottom w:val="single" w:color="000000" w:sz="4" w:space="0"/>
                    <w:right w:val="single" w:color="000000" w:sz="4" w:space="0"/>
                  </w:tcBorders>
                </w:tcPr>
                <w:p w:rsidR="009A43D9" w:rsidRDefault="00D40D51" w14:paraId="15BF5D1C" w14:textId="77777777">
                  <w:pPr>
                    <w:pStyle w:val="TableContents"/>
                    <w:widowControl w:val="0"/>
                    <w:rPr>
                      <w:rFonts w:ascii="Calibri" w:hAnsi="Calibri"/>
                      <w:szCs w:val="20"/>
                    </w:rPr>
                  </w:pPr>
                  <w:r>
                    <w:rPr>
                      <w:rFonts w:ascii="Calibri" w:hAnsi="Calibri"/>
                      <w:szCs w:val="20"/>
                    </w:rPr>
                    <w:t>200</w:t>
                  </w:r>
                </w:p>
              </w:tc>
            </w:tr>
            <w:tr w:rsidR="009A43D9" w14:paraId="5E508ACC" w14:textId="77777777">
              <w:tc>
                <w:tcPr>
                  <w:tcW w:w="1660" w:type="dxa"/>
                  <w:tcBorders>
                    <w:left w:val="single" w:color="000000" w:sz="4" w:space="0"/>
                    <w:bottom w:val="single" w:color="000000" w:sz="4" w:space="0"/>
                  </w:tcBorders>
                </w:tcPr>
                <w:p w:rsidR="009A43D9" w:rsidRDefault="00D40D51" w14:paraId="34795130" w14:textId="77777777">
                  <w:pPr>
                    <w:widowControl w:val="0"/>
                  </w:pPr>
                  <w:r>
                    <w:rPr>
                      <w:rFonts w:ascii="Calibri" w:hAnsi="Calibri" w:eastAsia="Calibri" w:cs="Calibri"/>
                      <w:color w:val="000000"/>
                      <w:szCs w:val="20"/>
                    </w:rPr>
                    <w:t>Premium Receivable - Basic Premium</w:t>
                  </w:r>
                </w:p>
              </w:tc>
              <w:tc>
                <w:tcPr>
                  <w:tcW w:w="1665" w:type="dxa"/>
                  <w:tcBorders>
                    <w:left w:val="single" w:color="000000" w:sz="4" w:space="0"/>
                    <w:bottom w:val="single" w:color="000000" w:sz="4" w:space="0"/>
                  </w:tcBorders>
                </w:tcPr>
                <w:p w:rsidR="009A43D9" w:rsidRDefault="00D40D51" w14:paraId="36B2DD5B" w14:textId="77777777">
                  <w:pPr>
                    <w:pStyle w:val="TableContents"/>
                    <w:widowControl w:val="0"/>
                    <w:rPr>
                      <w:rFonts w:ascii="Calibri" w:hAnsi="Calibri"/>
                      <w:szCs w:val="20"/>
                    </w:rPr>
                  </w:pPr>
                  <w:r>
                    <w:rPr>
                      <w:rFonts w:ascii="Calibri" w:hAnsi="Calibri"/>
                      <w:szCs w:val="20"/>
                    </w:rPr>
                    <w:t>10,000</w:t>
                  </w:r>
                </w:p>
              </w:tc>
              <w:tc>
                <w:tcPr>
                  <w:tcW w:w="1678" w:type="dxa"/>
                  <w:tcBorders>
                    <w:left w:val="single" w:color="000000" w:sz="4" w:space="0"/>
                    <w:bottom w:val="single" w:color="000000" w:sz="4" w:space="0"/>
                    <w:right w:val="single" w:color="000000" w:sz="4" w:space="0"/>
                  </w:tcBorders>
                </w:tcPr>
                <w:p w:rsidR="009A43D9" w:rsidRDefault="00D40D51" w14:paraId="455320B6" w14:textId="77777777">
                  <w:pPr>
                    <w:pStyle w:val="TableContents"/>
                    <w:widowControl w:val="0"/>
                    <w:rPr>
                      <w:rFonts w:ascii="Calibri" w:hAnsi="Calibri"/>
                      <w:szCs w:val="20"/>
                    </w:rPr>
                  </w:pPr>
                  <w:r>
                    <w:rPr>
                      <w:rFonts w:ascii="Calibri" w:hAnsi="Calibri"/>
                      <w:szCs w:val="20"/>
                    </w:rPr>
                    <w:t>3,000</w:t>
                  </w:r>
                </w:p>
              </w:tc>
            </w:tr>
            <w:tr w:rsidR="009A43D9" w14:paraId="36B811D3" w14:textId="77777777">
              <w:tc>
                <w:tcPr>
                  <w:tcW w:w="1660" w:type="dxa"/>
                  <w:tcBorders>
                    <w:left w:val="single" w:color="000000" w:sz="4" w:space="0"/>
                    <w:bottom w:val="single" w:color="000000" w:sz="4" w:space="0"/>
                  </w:tcBorders>
                </w:tcPr>
                <w:p w:rsidR="009A43D9" w:rsidRDefault="00D40D51" w14:paraId="67183AB2" w14:textId="77777777">
                  <w:pPr>
                    <w:widowControl w:val="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D40D51" w14:paraId="7DEBB0A4" w14:textId="77777777">
                  <w:pPr>
                    <w:pStyle w:val="TableContents"/>
                    <w:widowControl w:val="0"/>
                    <w:rPr>
                      <w:rFonts w:ascii="Calibri" w:hAnsi="Calibri"/>
                      <w:szCs w:val="20"/>
                    </w:rPr>
                  </w:pPr>
                  <w:r>
                    <w:rPr>
                      <w:rFonts w:ascii="Calibri" w:hAnsi="Calibri"/>
                      <w:szCs w:val="20"/>
                    </w:rPr>
                    <w:t>12,000</w:t>
                  </w:r>
                </w:p>
              </w:tc>
              <w:tc>
                <w:tcPr>
                  <w:tcW w:w="1678" w:type="dxa"/>
                  <w:tcBorders>
                    <w:left w:val="single" w:color="000000" w:sz="4" w:space="0"/>
                    <w:bottom w:val="single" w:color="000000" w:sz="4" w:space="0"/>
                    <w:right w:val="single" w:color="000000" w:sz="4" w:space="0"/>
                  </w:tcBorders>
                </w:tcPr>
                <w:p w:rsidR="009A43D9" w:rsidRDefault="00D40D51" w14:paraId="0F124322" w14:textId="77777777">
                  <w:pPr>
                    <w:pStyle w:val="TableContents"/>
                    <w:widowControl w:val="0"/>
                    <w:rPr>
                      <w:rFonts w:ascii="Calibri" w:hAnsi="Calibri"/>
                      <w:szCs w:val="20"/>
                    </w:rPr>
                  </w:pPr>
                  <w:r>
                    <w:rPr>
                      <w:rFonts w:ascii="Calibri" w:hAnsi="Calibri"/>
                      <w:szCs w:val="20"/>
                    </w:rPr>
                    <w:t>5,000</w:t>
                  </w:r>
                </w:p>
              </w:tc>
            </w:tr>
          </w:tbl>
          <w:p w:rsidR="009A43D9" w:rsidRDefault="009A43D9" w14:paraId="764ED501" w14:textId="77777777">
            <w:pPr>
              <w:widowControl w:val="0"/>
              <w:rPr>
                <w:rFonts w:ascii="Calibri" w:hAnsi="Calibri" w:eastAsia="Calibri" w:cs="Calibri"/>
                <w:color w:val="000000"/>
                <w:szCs w:val="20"/>
              </w:rPr>
            </w:pPr>
          </w:p>
          <w:p w:rsidR="009A43D9" w:rsidRDefault="00D40D51" w14:paraId="0F5BB308"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generate a report after each automatic payment processing run containing the following:</w:t>
            </w:r>
          </w:p>
          <w:p w:rsidR="009A43D9" w:rsidRDefault="00D40D51" w14:paraId="242CE582" w14:textId="77777777">
            <w:pPr>
              <w:widowControl w:val="0"/>
              <w:numPr>
                <w:ilvl w:val="0"/>
                <w:numId w:val="69"/>
              </w:numPr>
              <w:rPr>
                <w:rFonts w:ascii="Calibri" w:hAnsi="Calibri" w:eastAsia="Calibri" w:cs="Calibri"/>
                <w:color w:val="000000"/>
                <w:szCs w:val="20"/>
              </w:rPr>
            </w:pPr>
            <w:r>
              <w:rPr>
                <w:rFonts w:ascii="Calibri" w:hAnsi="Calibri" w:eastAsia="Calibri" w:cs="Calibri"/>
                <w:color w:val="000000"/>
                <w:szCs w:val="20"/>
              </w:rPr>
              <w:t>Summary (count and amount)</w:t>
            </w:r>
          </w:p>
          <w:p w:rsidR="009A43D9" w:rsidRDefault="00D40D51" w14:paraId="15C9F389"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Matched</w:t>
            </w:r>
          </w:p>
          <w:p w:rsidR="009A43D9" w:rsidRDefault="00D40D51" w14:paraId="69CAA466"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78B82F25"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39ECF64B"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Matched on Pre-booked</w:t>
            </w:r>
          </w:p>
          <w:p w:rsidR="009A43D9" w:rsidRDefault="00D40D51" w14:paraId="09997E0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614AD565" w14:textId="77777777">
            <w:pPr>
              <w:widowControl w:val="0"/>
              <w:numPr>
                <w:ilvl w:val="0"/>
                <w:numId w:val="69"/>
              </w:numPr>
              <w:rPr>
                <w:rFonts w:ascii="Calibri" w:hAnsi="Calibri" w:eastAsia="Calibri" w:cs="Calibri"/>
                <w:color w:val="000000"/>
                <w:szCs w:val="20"/>
              </w:rPr>
            </w:pPr>
            <w:r>
              <w:rPr>
                <w:rFonts w:ascii="Calibri" w:hAnsi="Calibri" w:eastAsia="Calibri" w:cs="Calibri"/>
                <w:color w:val="000000"/>
                <w:szCs w:val="20"/>
              </w:rPr>
              <w:t>List of payment records per category above. The report shall display:</w:t>
            </w:r>
          </w:p>
          <w:p w:rsidR="009A43D9" w:rsidRDefault="00D40D51" w14:paraId="2418AA57"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Transaction Date</w:t>
            </w:r>
          </w:p>
          <w:p w:rsidR="009A43D9" w:rsidRDefault="00D40D51" w14:paraId="2B3AD8D9"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BP filename</w:t>
            </w:r>
          </w:p>
          <w:p w:rsidR="009A43D9" w:rsidRDefault="00D40D51" w14:paraId="5753BD36"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Transaction Number</w:t>
            </w:r>
          </w:p>
          <w:p w:rsidR="009A43D9" w:rsidRDefault="00D40D51" w14:paraId="28314CE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Amount</w:t>
            </w:r>
          </w:p>
          <w:p w:rsidR="009A43D9" w:rsidRDefault="00D40D51" w14:paraId="71047AD1"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Reference Number</w:t>
            </w:r>
          </w:p>
          <w:p w:rsidR="009A43D9" w:rsidRDefault="00D40D51" w14:paraId="67DCDCC0"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Account Number</w:t>
            </w:r>
          </w:p>
          <w:p w:rsidR="009A43D9" w:rsidRDefault="00D40D51" w14:paraId="638149D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Record Status</w:t>
            </w:r>
          </w:p>
          <w:p w:rsidR="009A43D9" w:rsidRDefault="00D40D51" w14:paraId="1BD07970"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0CECE7C8"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Pre-booked Payment</w:t>
            </w:r>
          </w:p>
          <w:p w:rsidR="009A43D9" w:rsidRDefault="00D40D51" w14:paraId="008507A0"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Excess Payment</w:t>
            </w:r>
          </w:p>
          <w:p w:rsidR="009A43D9" w:rsidRDefault="00D40D51" w14:paraId="10165DD2"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Unbooked/Unmatched</w:t>
            </w:r>
          </w:p>
          <w:p>
            <w:pPr>
              <w:pStyle w:val="ListParagraph"/>
              <w:numPr>
                <w:ilvl w:val="0"/>
                <w:numId w:val="205"/>
              </w:numPr>
              <w:rPr>
                <w:rFonts w:ascii="Calibri" w:hAnsi="Calibri" w:cs="Calibri"/>
                <w:sz w:val="22"/>
                <w:szCs w:val="22"/>
              </w:rPr>
            </w:pPr>
            <w:r>
              <w:rPr>
                <w:rFonts w:ascii="Calibri" w:hAnsi="Calibri" w:cs="Calibri"/>
                <w:sz w:val="22"/>
                <w:szCs w:val="22"/>
              </w:rPr>
              <w:t xml:space="preserve">The run report shall be shown on the screen at the end of the run, downloadable in Excel, and kept with the run (uploader or MFT, date and time, file names, counts and amounts per category).</w:t>
            </w:r>
          </w:p>
          <w:p>
            <w:pPr>
              <w:pStyle w:val="ListParagraph"/>
              <w:numPr>
                <w:ilvl w:val="0"/>
                <w:numId w:val="205"/>
              </w:numPr>
              <w:rPr>
                <w:rFonts w:ascii="Calibri" w:hAnsi="Calibri" w:cs="Calibri"/>
                <w:sz w:val="22"/>
                <w:szCs w:val="22"/>
              </w:rPr>
            </w:pPr>
            <w:r>
              <w:rPr>
                <w:rFonts w:ascii="Calibri" w:hAnsi="Calibri" w:cs="Calibri"/>
                <w:sz w:val="22"/>
                <w:szCs w:val="22"/>
              </w:rPr>
              <w:t xml:space="preserve">Failed rows shall be listed with their reason and can be corrected and processed again without processing again the rows already accepted (BRQID.006).</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6"/>
              </w:numPr>
              <w:rPr>
                <w:rFonts w:ascii="Calibri" w:hAnsi="Calibri" w:cs="Calibri"/>
                <w:sz w:val="22"/>
                <w:szCs w:val="22"/>
              </w:rPr>
            </w:pPr>
            <w:r>
              <w:rPr>
                <w:rFonts w:ascii="Calibri" w:hAnsi="Calibri" w:cs="Calibri"/>
                <w:sz w:val="22"/>
                <w:szCs w:val="22"/>
              </w:rPr>
              <w:t xml:space="preserve">The run report of a file of 10 rows with one row without amount shows 9 rows processed by category and 1 failed row with its reason.</w:t>
            </w:r>
          </w:p>
          <w:p>
            <w:pPr>
              <w:pStyle w:val="ListParagraph"/>
              <w:numPr>
                <w:ilvl w:val="0"/>
                <w:numId w:val="206"/>
              </w:numPr>
              <w:rPr>
                <w:rFonts w:ascii="Calibri" w:hAnsi="Calibri" w:cs="Calibri"/>
                <w:sz w:val="22"/>
                <w:szCs w:val="22"/>
              </w:rPr>
            </w:pPr>
            <w:r>
              <w:rPr>
                <w:rFonts w:ascii="Calibri" w:hAnsi="Calibri" w:cs="Calibri"/>
                <w:sz w:val="22"/>
                <w:szCs w:val="22"/>
              </w:rPr>
              <w:t xml:space="preserve">Processing again the corrected failed row applies it and does not change the other nine.</w:t>
            </w:r>
          </w:p>
          <w:p w:rsidR="009A43D9" w:rsidRDefault="009A43D9" w14:paraId="0AB93745" w14:textId="77777777">
            <w:pPr>
              <w:widowControl w:val="0"/>
              <w:ind w:left="1080"/>
              <w:rPr>
                <w:rFonts w:ascii="Calibri" w:hAnsi="Calibri" w:eastAsia="Calibri" w:cs="Calibri"/>
                <w:color w:val="000000"/>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FRS.CSH.05.01.13 Processing of each row on its own</w:t>
            </w:r>
          </w:p>
          <w:p>
            <w:pPr>
              <w:pStyle w:val="ListParagraph"/>
              <w:numPr>
                <w:ilvl w:val="0"/>
                <w:numId w:val="255"/>
              </w:numPr>
              <w:rPr>
                <w:rFonts w:ascii="Calibri" w:hAnsi="Calibri" w:cs="Calibri"/>
                <w:sz w:val="22"/>
                <w:szCs w:val="22"/>
              </w:rPr>
            </w:pPr>
            <w:r>
              <w:rPr>
                <w:rFonts w:ascii="Calibri" w:hAnsi="Calibri" w:cs="Calibri"/>
                <w:sz w:val="22"/>
                <w:szCs w:val="22"/>
              </w:rPr>
              <w:t xml:space="preserve">Each row of a file shall be processed on its own; a failed row never stops the others and is kept with its reason for correction and reprocessing (FRS.CSH.10.03).</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6"/>
              </w:numPr>
              <w:rPr>
                <w:rFonts w:ascii="Calibri" w:hAnsi="Calibri" w:cs="Calibri"/>
                <w:sz w:val="22"/>
                <w:szCs w:val="22"/>
              </w:rPr>
            </w:pPr>
            <w:r>
              <w:rPr>
                <w:rFonts w:ascii="Calibri" w:hAnsi="Calibri" w:cs="Calibri"/>
                <w:sz w:val="22"/>
                <w:szCs w:val="22"/>
              </w:rPr>
              <w:t xml:space="preserve">A file of 10 rows with one unknown reference processes 10 rows; the unknown one becomes Unbooked/Unmatched and none is lost.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Payment Uploads; Cashiering Setup (Appendix E.9, Appendix E.14)</w:t>
            </w:r>
          </w:p>
          <w:p>
            <w:pPr>
              <w:rPr>
                <w:rFonts w:ascii="Calibri" w:hAnsi="Calibri" w:cs="Calibri"/>
                <w:sz w:val="20"/>
                <w:szCs w:val="20"/>
              </w:rPr>
            </w:pPr>
            <w:r>
              <w:rPr>
                <w:rFonts w:ascii="Calibri" w:hAnsi="Calibri" w:cs="Calibri"/>
                <w:sz w:val="20"/>
                <w:szCs w:val="20"/>
              </w:rPr>
              <w:t xml:space="preserve">BIBS reference: FR-OP-002, FR-OP-008, FR-OP-015, FR-OP-016, FR-OP-018, FR-OP-019, FR-OP-025, FR-OP-131</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FRS.CSH.05.02</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PDC Warehouse</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Post-dated check warehouse</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FRS.CSH.05.02.01 Warehousing of post-dated checks</w:t>
            </w:r>
          </w:p>
          <w:p>
            <w:pPr>
              <w:pStyle w:val="ListParagraph"/>
              <w:numPr>
                <w:ilvl w:val="0"/>
                <w:numId w:val="275"/>
              </w:numPr>
              <w:rPr>
                <w:rFonts w:ascii="Calibri" w:hAnsi="Calibri" w:cs="Calibri"/>
                <w:sz w:val="22"/>
                <w:szCs w:val="22"/>
              </w:rPr>
            </w:pPr>
            <w:r>
              <w:rPr>
                <w:rFonts w:ascii="Calibri" w:hAnsi="Calibri" w:cs="Calibri"/>
                <w:sz w:val="22"/>
                <w:szCs w:val="22"/>
              </w:rPr>
              <w:t xml:space="preserve">The system shall keep every post-dated check received in a warehouse with a system number (PDC warehouse number), the client, the account number (invoice, ARN, policy or PN number), the check number, the bank and branch, the maturity date, the amount and the market segment (CSHID.008: "system-generated number", "repository", "list").</w:t>
            </w:r>
          </w:p>
          <w:p>
            <w:pPr>
              <w:pStyle w:val="ListParagraph"/>
              <w:numPr>
                <w:ilvl w:val="0"/>
                <w:numId w:val="275"/>
              </w:numPr>
              <w:rPr>
                <w:rFonts w:ascii="Calibri" w:hAnsi="Calibri" w:cs="Calibri"/>
                <w:sz w:val="22"/>
                <w:szCs w:val="22"/>
              </w:rPr>
            </w:pPr>
            <w:r>
              <w:rPr>
                <w:rFonts w:ascii="Calibri" w:hAnsi="Calibri" w:cs="Calibri"/>
                <w:sz w:val="22"/>
                <w:szCs w:val="22"/>
              </w:rPr>
              <w:t xml:space="preserve">The checks shall be added one by one on the screen or from the list of received post-dated checks (the matured list of PMS received via MFT, FRS.CSH.05.01.04, or the PDC Excel file of Appendix D.2).</w:t>
            </w:r>
          </w:p>
          <w:p>
            <w:pPr>
              <w:pStyle w:val="ListParagraph"/>
              <w:numPr>
                <w:ilvl w:val="0"/>
                <w:numId w:val="275"/>
              </w:numPr>
              <w:rPr>
                <w:rFonts w:ascii="Calibri" w:hAnsi="Calibri" w:cs="Calibri"/>
                <w:sz w:val="22"/>
                <w:szCs w:val="22"/>
              </w:rPr>
            </w:pPr>
            <w:r>
              <w:rPr>
                <w:rFonts w:ascii="Calibri" w:hAnsi="Calibri" w:cs="Calibri"/>
                <w:sz w:val="22"/>
                <w:szCs w:val="22"/>
              </w:rPr>
              <w:t xml:space="preserve">The system shall refuse a check already in the warehouse (same bank and check number) with the message "Check &lt;bank&gt; &lt;number&gt; is already in the warehouse".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6"/>
              </w:numPr>
              <w:rPr>
                <w:rFonts w:ascii="Calibri" w:hAnsi="Calibri" w:cs="Calibri"/>
                <w:sz w:val="22"/>
                <w:szCs w:val="22"/>
              </w:rPr>
            </w:pPr>
            <w:r>
              <w:rPr>
                <w:rFonts w:ascii="Calibri" w:hAnsi="Calibri" w:cs="Calibri"/>
                <w:sz w:val="22"/>
                <w:szCs w:val="22"/>
              </w:rPr>
              <w:t xml:space="preserve">A check added on the screen receives its PDC warehouse number and shows Warehoused.</w:t>
            </w:r>
          </w:p>
          <w:p>
            <w:pPr>
              <w:pStyle w:val="ListParagraph"/>
              <w:numPr>
                <w:ilvl w:val="0"/>
                <w:numId w:val="276"/>
              </w:numPr>
              <w:rPr>
                <w:rFonts w:ascii="Calibri" w:hAnsi="Calibri" w:cs="Calibri"/>
                <w:sz w:val="22"/>
                <w:szCs w:val="22"/>
              </w:rPr>
            </w:pPr>
            <w:r>
              <w:rPr>
                <w:rFonts w:ascii="Calibri" w:hAnsi="Calibri" w:cs="Calibri"/>
                <w:sz w:val="22"/>
                <w:szCs w:val="22"/>
              </w:rPr>
              <w:t xml:space="preserve">The same check added twice is refused.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FRS.CSH.05.02.02 Maturity of post-dated checks</w:t>
            </w:r>
          </w:p>
          <w:p>
            <w:pPr>
              <w:pStyle w:val="ListParagraph"/>
              <w:numPr>
                <w:ilvl w:val="0"/>
                <w:numId w:val="277"/>
              </w:numPr>
              <w:rPr>
                <w:rFonts w:ascii="Calibri" w:hAnsi="Calibri" w:cs="Calibri"/>
                <w:sz w:val="22"/>
                <w:szCs w:val="22"/>
              </w:rPr>
            </w:pPr>
            <w:r>
              <w:rPr>
                <w:rFonts w:ascii="Calibri" w:hAnsi="Calibri" w:cs="Calibri"/>
                <w:sz w:val="22"/>
                <w:szCs w:val="22"/>
              </w:rPr>
              <w:t xml:space="preserve">On the maturity date the daily run (08:30) shall turn each matured check into a payment with its AR, matched and applied like any payment (FRS.CSH.05.01.08 to FRS.CSH.05.01.12); the check becomes Applied. Matching is not done before maturity (CSHID.020: "except for issued PDC").</w:t>
            </w:r>
          </w:p>
          <w:p>
            <w:pPr>
              <w:pStyle w:val="ListParagraph"/>
              <w:numPr>
                <w:ilvl w:val="0"/>
                <w:numId w:val="277"/>
              </w:numPr>
              <w:rPr>
                <w:rFonts w:ascii="Calibri" w:hAnsi="Calibri" w:cs="Calibri"/>
                <w:sz w:val="22"/>
                <w:szCs w:val="22"/>
              </w:rPr>
            </w:pPr>
            <w:r>
              <w:rPr>
                <w:rFonts w:ascii="Calibri" w:hAnsi="Calibri" w:cs="Calibri"/>
                <w:sz w:val="22"/>
                <w:szCs w:val="22"/>
              </w:rPr>
              <w:t xml:space="preserve">The Cashier may mature the checks due on demand (Mature Now).</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8"/>
              </w:numPr>
              <w:rPr>
                <w:rFonts w:ascii="Calibri" w:hAnsi="Calibri" w:cs="Calibri"/>
                <w:sz w:val="22"/>
                <w:szCs w:val="22"/>
              </w:rPr>
            </w:pPr>
            <w:r>
              <w:rPr>
                <w:rFonts w:ascii="Calibri" w:hAnsi="Calibri" w:cs="Calibri"/>
                <w:sz w:val="22"/>
                <w:szCs w:val="22"/>
              </w:rPr>
              <w:t xml:space="preserve">A check with maturity today is applied by the daily run with its AR and shows Applied.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FRS.CSH.05.02.03 Release of a check before maturity</w:t>
            </w:r>
          </w:p>
          <w:p>
            <w:pPr>
              <w:pStyle w:val="ListParagraph"/>
              <w:numPr>
                <w:ilvl w:val="0"/>
                <w:numId w:val="279"/>
              </w:numPr>
              <w:rPr>
                <w:rFonts w:ascii="Calibri" w:hAnsi="Calibri" w:cs="Calibri"/>
                <w:sz w:val="22"/>
                <w:szCs w:val="22"/>
              </w:rPr>
            </w:pPr>
            <w:r>
              <w:rPr>
                <w:rFonts w:ascii="Calibri" w:hAnsi="Calibri" w:cs="Calibri"/>
                <w:sz w:val="22"/>
                <w:szCs w:val="22"/>
              </w:rPr>
              <w:t xml:space="preserve">Before maturity a check shall leave the warehouse only as Returned, Replaced or Pulled Out, with a reason; the message for another outcome is "A check leaves the warehouse as returned, replaced or pulled out".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0"/>
              </w:numPr>
              <w:rPr>
                <w:rFonts w:ascii="Calibri" w:hAnsi="Calibri" w:cs="Calibri"/>
                <w:sz w:val="22"/>
                <w:szCs w:val="22"/>
              </w:rPr>
            </w:pPr>
            <w:r>
              <w:rPr>
                <w:rFonts w:ascii="Calibri" w:hAnsi="Calibri" w:cs="Calibri"/>
                <w:sz w:val="22"/>
                <w:szCs w:val="22"/>
              </w:rPr>
              <w:t xml:space="preserve">A check released as Replaced is no longer matured by the daily run and keeps its history.</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PDC Warehouse (Appendix E.10)</w:t>
            </w:r>
          </w:p>
          <w:p>
            <w:pPr>
              <w:rPr>
                <w:rFonts w:ascii="Calibri" w:hAnsi="Calibri" w:cs="Calibri"/>
                <w:sz w:val="20"/>
                <w:szCs w:val="20"/>
              </w:rPr>
            </w:pPr>
            <w:r>
              <w:rPr>
                <w:rFonts w:ascii="Calibri" w:hAnsi="Calibri" w:cs="Calibri"/>
                <w:sz w:val="20"/>
                <w:szCs w:val="20"/>
              </w:rPr>
              <w:t xml:space="preserve">BIBS reference: FR-OP-016, FR-OP-018</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FRS.CSH.05.03</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Pre-booked Payments</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Pre-booked payments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FRS.CSH.05.03.01 Pre-booked payment list</w:t>
            </w:r>
          </w:p>
          <w:p>
            <w:pPr>
              <w:pStyle w:val="ListParagraph"/>
              <w:numPr>
                <w:ilvl w:val="0"/>
                <w:numId w:val="281"/>
              </w:numPr>
              <w:rPr>
                <w:rFonts w:ascii="Calibri" w:hAnsi="Calibri" w:cs="Calibri"/>
                <w:sz w:val="22"/>
                <w:szCs w:val="22"/>
              </w:rPr>
            </w:pPr>
            <w:r>
              <w:rPr>
                <w:rFonts w:ascii="Calibri" w:hAnsi="Calibri" w:cs="Calibri"/>
                <w:sz w:val="22"/>
                <w:szCs w:val="22"/>
              </w:rPr>
              <w:t xml:space="preserve">The system shall list the Pre-booked payment records with the reference quoted, the payor, the amount, the date received and the days waiting; the Cashier may match one again at once (Re-match Now) or release it to the Unapplied list as Unbooked/Unmatched (Release).</w:t>
            </w:r>
          </w:p>
          <w:p>
            <w:pPr>
              <w:pStyle w:val="ListParagraph"/>
              <w:numPr>
                <w:ilvl w:val="0"/>
                <w:numId w:val="281"/>
              </w:numPr>
              <w:rPr>
                <w:rFonts w:ascii="Calibri" w:hAnsi="Calibri" w:cs="Calibri"/>
                <w:sz w:val="22"/>
                <w:szCs w:val="22"/>
              </w:rPr>
            </w:pPr>
            <w:r>
              <w:rPr>
                <w:rFonts w:ascii="Calibri" w:hAnsi="Calibri" w:cs="Calibri"/>
                <w:sz w:val="22"/>
                <w:szCs w:val="22"/>
              </w:rPr>
              <w:t xml:space="preserve">When a Pre-booked payment waits for the booking of its account beyond the ageing threshold (5 days as delivered), the system shall alert the Cashiering Team Leader: "Payment for &lt;ARN&gt; waits for the booking since &lt;date&gt;"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2"/>
              </w:numPr>
              <w:rPr>
                <w:rFonts w:ascii="Calibri" w:hAnsi="Calibri" w:cs="Calibri"/>
                <w:sz w:val="22"/>
                <w:szCs w:val="22"/>
              </w:rPr>
            </w:pPr>
            <w:r>
              <w:rPr>
                <w:rFonts w:ascii="Calibri" w:hAnsi="Calibri" w:cs="Calibri"/>
                <w:sz w:val="22"/>
                <w:szCs w:val="22"/>
              </w:rPr>
              <w:t xml:space="preserve">A Pre-booked payment is applied when its account is booked and leaves the list; no new AR is generated (FRS.CSH.05.01.10).</w:t>
            </w:r>
          </w:p>
          <w:p>
            <w:pPr>
              <w:pStyle w:val="ListParagraph"/>
              <w:numPr>
                <w:ilvl w:val="0"/>
                <w:numId w:val="282"/>
              </w:numPr>
              <w:rPr>
                <w:rFonts w:ascii="Calibri" w:hAnsi="Calibri" w:cs="Calibri"/>
                <w:sz w:val="22"/>
                <w:szCs w:val="22"/>
              </w:rPr>
            </w:pPr>
            <w:r>
              <w:rPr>
                <w:rFonts w:ascii="Calibri" w:hAnsi="Calibri" w:cs="Calibri"/>
                <w:sz w:val="22"/>
                <w:szCs w:val="22"/>
              </w:rPr>
              <w:t xml:space="preserve">A Pre-booked payment waiting 6 days raises the ageing alert.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Pre-booked Payments (Appendix E.8)</w:t>
            </w:r>
          </w:p>
          <w:p>
            <w:pPr>
              <w:rPr>
                <w:rFonts w:ascii="Calibri" w:hAnsi="Calibri" w:cs="Calibri"/>
                <w:sz w:val="20"/>
                <w:szCs w:val="20"/>
              </w:rPr>
            </w:pPr>
            <w:r>
              <w:rPr>
                <w:rFonts w:ascii="Calibri" w:hAnsi="Calibri" w:cs="Calibri"/>
                <w:sz w:val="20"/>
                <w:szCs w:val="20"/>
              </w:rPr>
              <w:t xml:space="preserve">BIBS reference: FR-OP-018</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FRS.CSH.05.04</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New Business payment gate</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Payment confirmation to New Business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FRS.CSH.05.04.01 Payment confirmation for placement</w:t>
            </w:r>
          </w:p>
          <w:p>
            <w:pPr>
              <w:pStyle w:val="ListParagraph"/>
              <w:numPr>
                <w:ilvl w:val="0"/>
                <w:numId w:val="283"/>
              </w:numPr>
              <w:rPr>
                <w:rFonts w:ascii="Calibri" w:hAnsi="Calibri" w:cs="Calibri"/>
                <w:sz w:val="22"/>
                <w:szCs w:val="22"/>
              </w:rPr>
            </w:pPr>
            <w:r>
              <w:rPr>
                <w:rFonts w:ascii="Calibri" w:hAnsi="Calibri" w:cs="Calibri"/>
                <w:sz w:val="22"/>
                <w:szCs w:val="22"/>
              </w:rPr>
              <w:t xml:space="preserve">The system shall make every payment applied or recorded as Pre-booked on an account available to New Business as the confirmation of payment of the account, so that placement does not wait for the booking (New Business FRS).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4"/>
              </w:numPr>
              <w:rPr>
                <w:rFonts w:ascii="Calibri" w:hAnsi="Calibri" w:cs="Calibri"/>
                <w:sz w:val="22"/>
                <w:szCs w:val="22"/>
              </w:rPr>
            </w:pPr>
            <w:r>
              <w:rPr>
                <w:rFonts w:ascii="Calibri" w:hAnsi="Calibri" w:cs="Calibri"/>
                <w:sz w:val="22"/>
                <w:szCs w:val="22"/>
              </w:rPr>
              <w:t xml:space="preserve">A payment by ARN before booking shows on the New Business account as payment confirmed, with the AR number as evidence.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New Business › Placement payment gate</w:t>
            </w:r>
          </w:p>
          <w:p>
            <w:pPr>
              <w:rPr>
                <w:rFonts w:ascii="Calibri" w:hAnsi="Calibri" w:cs="Calibri"/>
                <w:sz w:val="20"/>
                <w:szCs w:val="20"/>
              </w:rPr>
            </w:pPr>
            <w:r>
              <w:rPr>
                <w:rFonts w:ascii="Calibri" w:hAnsi="Calibri" w:cs="Calibri"/>
                <w:sz w:val="20"/>
                <w:szCs w:val="20"/>
              </w:rPr>
              <w:t xml:space="preserve">BIBS reference: FR-OP-132</w:t>
            </w:r>
          </w:p>
        </w:tc>
      </w:tr>
      <w:tr w:rsidR="009A43D9" w:rsidTr="11E56ED0" w14:paraId="17069FB9"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7D119AE"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Unapplied Payment Disposition Facility</w:t>
            </w:r>
          </w:p>
        </w:tc>
      </w:tr>
      <w:tr w:rsidR="009A43D9" w:rsidTr="11E56ED0" w14:paraId="125AF8B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B92860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79A281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F2D48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Unapplied Payment Facility</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23E4C2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FRS.CSH.06.01.01. The system shall have a facility for authorized user to monitor Unapplied Payment and manage its disposition.</w:t>
            </w:r>
          </w:p>
          <w:p w:rsidR="009A43D9" w:rsidRDefault="00D40D51" w14:paraId="1FA7572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Marketing, Cashiering, Commission Receivable</w:t>
            </w:r>
          </w:p>
          <w:p w:rsidR="009A43D9" w:rsidRDefault="00D40D51" w14:paraId="3508F95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07"/>
              </w:numPr>
              <w:rPr>
                <w:rFonts w:ascii="Calibri" w:hAnsi="Calibri" w:cs="Calibri"/>
                <w:sz w:val="22"/>
                <w:szCs w:val="22"/>
              </w:rPr>
            </w:pPr>
            <w:r>
              <w:rPr>
                <w:rFonts w:ascii="Calibri" w:hAnsi="Calibri" w:cs="Calibri"/>
                <w:sz w:val="22"/>
                <w:szCs w:val="22"/>
              </w:rPr>
              <w:t xml:space="preserve">User Role (proposed, Appendix H): Cashier assigns dispositions and submits them; Cashiering Team Leader approves; Marketing users see and work the Unapplied payment records of their marketing unit; Commission Receivable users work the AP Unapplied Commission records.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8"/>
              </w:numPr>
              <w:rPr>
                <w:rFonts w:ascii="Calibri" w:hAnsi="Calibri" w:cs="Calibri"/>
                <w:sz w:val="22"/>
                <w:szCs w:val="22"/>
              </w:rPr>
            </w:pPr>
            <w:r>
              <w:rPr>
                <w:rFonts w:ascii="Calibri" w:hAnsi="Calibri" w:cs="Calibri"/>
                <w:sz w:val="22"/>
                <w:szCs w:val="22"/>
              </w:rPr>
              <w:t xml:space="preserve">A Marketing user sees the Unapplied payment records of his or her marketing unit only.</w:t>
            </w:r>
          </w:p>
          <w:p w:rsidR="009A43D9" w:rsidRDefault="009A43D9" w14:paraId="5A7AF15D" w14:textId="77777777">
            <w:pPr>
              <w:widowControl w:val="0"/>
              <w:rPr>
                <w:rFonts w:ascii="Calibri" w:hAnsi="Calibri" w:eastAsia="Calibri" w:cs="Calibri"/>
                <w:color w:val="000000"/>
                <w:sz w:val="22"/>
                <w:szCs w:val="22"/>
              </w:rPr>
            </w:pPr>
          </w:p>
          <w:p w:rsidR="009A43D9" w:rsidP="43591555" w:rsidRDefault="00D40D51" w14:paraId="776ECF8F" w14:textId="7EA055BD">
            <w:pPr>
              <w:pStyle w:val="Normal"/>
              <w:widowControl w:val="0"/>
              <w:rPr>
                <w:rFonts w:ascii="Calibri" w:hAnsi="Calibri" w:eastAsia="Calibri" w:cs="Calibri"/>
                <w:color w:val="000000"/>
                <w:sz w:val="22"/>
                <w:szCs w:val="22"/>
              </w:rPr>
            </w:pPr>
            <w:r w:rsidRPr="43591555" w:rsidR="5AA0548F">
              <w:rPr>
                <w:rFonts w:ascii="Calibri" w:hAnsi="Calibri" w:eastAsia="Calibri" w:cs="Calibri"/>
                <w:color w:val="000000" w:themeColor="text1" w:themeTint="FF" w:themeShade="FF"/>
                <w:sz w:val="22"/>
                <w:szCs w:val="22"/>
              </w:rPr>
              <w:t xml:space="preserve">FRS.CSH.06.01.02 </w:t>
            </w:r>
            <w:r w:rsidRPr="43591555" w:rsidR="00D40D51">
              <w:rPr>
                <w:rFonts w:ascii="Calibri" w:hAnsi="Calibri" w:eastAsia="Calibri" w:cs="Calibri"/>
                <w:color w:val="000000" w:themeColor="text1" w:themeTint="FF" w:themeShade="FF"/>
                <w:sz w:val="22"/>
                <w:szCs w:val="22"/>
              </w:rPr>
              <w:t xml:space="preserve">The system shall create unapplied payment record </w:t>
            </w:r>
            <w:r w:rsidRPr="43591555" w:rsidR="00D40D51">
              <w:rPr>
                <w:rFonts w:ascii="Calibri" w:hAnsi="Calibri" w:eastAsia="Calibri" w:cs="Calibri"/>
                <w:color w:val="000000" w:themeColor="text1" w:themeTint="FF" w:themeShade="FF"/>
                <w:sz w:val="22"/>
                <w:szCs w:val="22"/>
              </w:rPr>
              <w:t>as a result of</w:t>
            </w:r>
            <w:r w:rsidRPr="43591555" w:rsidR="00D40D51">
              <w:rPr>
                <w:rFonts w:ascii="Calibri" w:hAnsi="Calibri" w:eastAsia="Calibri" w:cs="Calibri"/>
                <w:color w:val="000000" w:themeColor="text1" w:themeTint="FF" w:themeShade="FF"/>
                <w:sz w:val="22"/>
                <w:szCs w:val="22"/>
              </w:rPr>
              <w:t xml:space="preserve"> but not limited to the following:</w:t>
            </w:r>
          </w:p>
          <w:p w:rsidR="009A43D9" w:rsidRDefault="00D40D51" w14:paraId="35920873"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excess payment</w:t>
            </w:r>
          </w:p>
          <w:p w:rsidR="009A43D9" w:rsidRDefault="00D40D51" w14:paraId="33C0218A"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AR Insurer Refund</w:t>
            </w:r>
          </w:p>
          <w:p w:rsidR="009A43D9" w:rsidRDefault="00D40D51" w14:paraId="617B1333"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excess payment</w:t>
            </w:r>
          </w:p>
          <w:p w:rsidR="009A43D9" w:rsidRDefault="00D40D51" w14:paraId="613BE909"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payments to unbooked/unmatched account</w:t>
            </w:r>
          </w:p>
          <w:p w:rsidR="009A43D9" w:rsidRDefault="00D40D51" w14:paraId="7B8CEC1B"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payments to Pre-booked account</w:t>
            </w:r>
          </w:p>
          <w:p w:rsidR="009A43D9" w:rsidRDefault="00D40D51" w14:paraId="70D6A3EC"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(already remitted) resulting to AR Insurer Refund</w:t>
            </w:r>
          </w:p>
          <w:p w:rsidR="009A43D9" w:rsidRDefault="00D40D51" w14:paraId="6E7C1F9A"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(not remitted) resulting to unapplied payment</w:t>
            </w:r>
          </w:p>
          <w:p w:rsidR="009A43D9" w:rsidRDefault="00D40D51" w14:paraId="4ACC1745"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OR (for Com Rec and Cashiering) resulting to AP Unapplied Commission</w:t>
            </w:r>
          </w:p>
          <w:p w:rsidR="009A43D9" w:rsidRDefault="00D40D51" w14:paraId="1F870DCF"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resulting to unapplied payment</w:t>
            </w:r>
          </w:p>
          <w:p w:rsidR="009A43D9" w:rsidRDefault="009A43D9" w14:paraId="06686FEF" w14:textId="77777777">
            <w:pPr>
              <w:widowControl w:val="0"/>
              <w:rPr>
                <w:rFonts w:ascii="Calibri" w:hAnsi="Calibri" w:eastAsia="Calibri" w:cs="Calibri"/>
                <w:color w:val="000000"/>
                <w:sz w:val="22"/>
                <w:szCs w:val="22"/>
              </w:rPr>
            </w:pPr>
          </w:p>
          <w:p w:rsidR="009A43D9" w:rsidRDefault="009A43D9" w14:paraId="401A7268" w14:textId="77777777">
            <w:pPr>
              <w:widowControl w:val="0"/>
              <w:rPr>
                <w:rFonts w:ascii="Calibri" w:hAnsi="Calibri" w:eastAsia="Calibri" w:cs="Calibri"/>
                <w:color w:val="000000"/>
                <w:sz w:val="22"/>
                <w:szCs w:val="22"/>
              </w:rPr>
            </w:pPr>
          </w:p>
          <w:p w:rsidR="009A43D9" w:rsidP="43591555" w:rsidRDefault="00D40D51" w14:paraId="0ED83233" w14:textId="6AE63718">
            <w:pPr>
              <w:pStyle w:val="Normal"/>
              <w:widowControl w:val="0"/>
              <w:rPr>
                <w:rFonts w:ascii="Calibri" w:hAnsi="Calibri" w:eastAsia="Calibri" w:cs="Calibri"/>
                <w:color w:val="000000"/>
                <w:sz w:val="22"/>
                <w:szCs w:val="22"/>
              </w:rPr>
            </w:pPr>
            <w:r w:rsidRPr="43591555" w:rsidR="7AE288BE">
              <w:rPr>
                <w:rFonts w:ascii="Calibri" w:hAnsi="Calibri" w:eastAsia="Calibri" w:cs="Calibri"/>
                <w:color w:val="000000" w:themeColor="text1" w:themeTint="FF" w:themeShade="FF"/>
                <w:sz w:val="22"/>
                <w:szCs w:val="22"/>
              </w:rPr>
              <w:t xml:space="preserve">FRS.CSH.06.01.03 </w:t>
            </w:r>
            <w:r w:rsidRPr="43591555" w:rsidR="00D40D51">
              <w:rPr>
                <w:rFonts w:ascii="Calibri" w:hAnsi="Calibri" w:eastAsia="Calibri" w:cs="Calibri"/>
                <w:color w:val="000000" w:themeColor="text1" w:themeTint="FF" w:themeShade="FF"/>
                <w:sz w:val="22"/>
                <w:szCs w:val="22"/>
              </w:rPr>
              <w:t>The system shall allow user to view the list of unapplied payments. Allow the user to filter and search using the following criteria:</w:t>
            </w:r>
          </w:p>
          <w:p w:rsidR="009A43D9" w:rsidRDefault="00D40D51" w14:paraId="261360EA"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2B4F1264"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D40D51" w14:paraId="6313C6B1"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5AC69158"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AR Insurer Refund</w:t>
            </w:r>
          </w:p>
          <w:p w:rsidR="009A43D9" w:rsidRDefault="00D40D51" w14:paraId="589A993A"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Unbooked/ Unmatched payment</w:t>
            </w:r>
          </w:p>
          <w:p w:rsidR="009A43D9" w:rsidRDefault="00D40D51" w14:paraId="536BE572"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Pre-booked payment</w:t>
            </w:r>
          </w:p>
          <w:p w:rsidR="009A43D9" w:rsidRDefault="00D40D51" w14:paraId="23499A09"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00DF1D28"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AP Unapplied Commission</w:t>
            </w:r>
          </w:p>
          <w:p w:rsidR="009A43D9" w:rsidRDefault="00D40D51" w14:paraId="3495D1C0" w14:textId="77777777">
            <w:pPr>
              <w:pStyle w:val="BodyText"/>
              <w:widowControl w:val="0"/>
              <w:numPr>
                <w:ilvl w:val="2"/>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This is for Commission Receivable users</w:t>
            </w:r>
          </w:p>
          <w:p w:rsidR="009A43D9" w:rsidRDefault="009A43D9" w14:paraId="752F30A4" w14:textId="77777777">
            <w:pPr>
              <w:widowControl w:val="0"/>
              <w:ind w:left="1080"/>
              <w:rPr>
                <w:rFonts w:ascii="Calibri" w:hAnsi="Calibri" w:eastAsia="Calibri" w:cs="Calibri"/>
                <w:color w:val="000000"/>
                <w:sz w:val="22"/>
                <w:szCs w:val="22"/>
              </w:rPr>
            </w:pPr>
          </w:p>
          <w:p w:rsidR="009A43D9" w:rsidRDefault="00D40D51" w14:paraId="51A518F7"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Payment Date</w:t>
            </w:r>
          </w:p>
          <w:p w:rsidR="009A43D9" w:rsidRDefault="00D40D51" w14:paraId="3F03FDB8"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Insurer Code (drop down, type ahead)</w:t>
            </w:r>
          </w:p>
          <w:p w:rsidR="009A43D9" w:rsidRDefault="00D40D51" w14:paraId="3660992F"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Client Code (search box)</w:t>
            </w:r>
          </w:p>
          <w:p w:rsidR="009A43D9" w:rsidRDefault="00D40D51" w14:paraId="2A7132EF"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Assured’s Name (search box)</w:t>
            </w:r>
          </w:p>
          <w:p w:rsidR="009A43D9" w:rsidRDefault="00D40D51" w14:paraId="521986D5"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Account Reference Number</w:t>
            </w:r>
          </w:p>
          <w:p>
            <w:pPr>
              <w:pStyle w:val="ListParagraph"/>
              <w:numPr>
                <w:ilvl w:val="0"/>
                <w:numId w:val="209"/>
              </w:numPr>
              <w:rPr>
                <w:rFonts w:ascii="Calibri" w:hAnsi="Calibri" w:cs="Calibri"/>
                <w:sz w:val="22"/>
                <w:szCs w:val="22"/>
              </w:rPr>
            </w:pPr>
            <w:r>
              <w:rPr>
                <w:rFonts w:ascii="Calibri" w:hAnsi="Calibri" w:cs="Calibri"/>
                <w:sz w:val="22"/>
                <w:szCs w:val="22"/>
              </w:rPr>
              <w:t xml:space="preserve">The search shall also accept the Unapplied Payment No., the reference number and the payor name, partially and without regard to case.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0"/>
              </w:numPr>
              <w:rPr>
                <w:rFonts w:ascii="Calibri" w:hAnsi="Calibri" w:cs="Calibri"/>
                <w:sz w:val="22"/>
                <w:szCs w:val="22"/>
              </w:rPr>
            </w:pPr>
            <w:r>
              <w:rPr>
                <w:rFonts w:ascii="Calibri" w:hAnsi="Calibri" w:cs="Calibri"/>
                <w:sz w:val="22"/>
                <w:szCs w:val="22"/>
              </w:rPr>
              <w:t xml:space="preserve">Searching part of the assured's name in any case lists the matching Unapplied payment records.</w:t>
            </w:r>
          </w:p>
          <w:p w:rsidR="009A43D9" w:rsidRDefault="009A43D9" w14:paraId="3048BA75" w14:textId="77777777">
            <w:pPr>
              <w:widowControl w:val="0"/>
              <w:rPr>
                <w:rFonts w:ascii="Calibri" w:hAnsi="Calibri" w:eastAsia="Calibri" w:cs="Calibri"/>
                <w:color w:val="000000"/>
                <w:sz w:val="22"/>
                <w:szCs w:val="22"/>
              </w:rPr>
            </w:pPr>
          </w:p>
          <w:p w:rsidR="009A43D9" w:rsidP="43591555" w:rsidRDefault="00D40D51" w14:paraId="01F87AC5" w14:textId="4838B38F">
            <w:pPr>
              <w:pStyle w:val="Normal"/>
              <w:widowControl w:val="0"/>
              <w:rPr>
                <w:rFonts w:ascii="Calibri" w:hAnsi="Calibri" w:eastAsia="Calibri" w:cs="Calibri"/>
                <w:color w:val="000000"/>
                <w:sz w:val="22"/>
                <w:szCs w:val="22"/>
              </w:rPr>
            </w:pPr>
            <w:r w:rsidRPr="43591555" w:rsidR="11E1DD05">
              <w:rPr>
                <w:rFonts w:ascii="Calibri" w:hAnsi="Calibri" w:eastAsia="Calibri" w:cs="Calibri"/>
                <w:color w:val="000000" w:themeColor="text1" w:themeTint="FF" w:themeShade="FF"/>
                <w:sz w:val="22"/>
                <w:szCs w:val="22"/>
              </w:rPr>
              <w:t xml:space="preserve">FRS.CSH.06.01.04 </w:t>
            </w:r>
            <w:r w:rsidRPr="43591555" w:rsidR="00D40D51">
              <w:rPr>
                <w:rFonts w:ascii="Calibri" w:hAnsi="Calibri" w:eastAsia="Calibri" w:cs="Calibri"/>
                <w:color w:val="000000" w:themeColor="text1" w:themeTint="FF" w:themeShade="FF"/>
                <w:sz w:val="22"/>
                <w:szCs w:val="22"/>
              </w:rPr>
              <w:t>The system shall display results based on filter criteria. The system shall display the following fields in tabular form:</w:t>
            </w:r>
          </w:p>
          <w:p w:rsidR="009A43D9" w:rsidRDefault="00D40D51" w14:paraId="6CD18102"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Source</w:t>
            </w:r>
          </w:p>
          <w:p w:rsidR="009A43D9" w:rsidRDefault="00D40D51" w14:paraId="71BB049A"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7A7BDC61"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No.</w:t>
            </w:r>
          </w:p>
          <w:p w:rsidR="009A43D9" w:rsidRDefault="00D40D51" w14:paraId="655B1B30"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Payment/Creation Date</w:t>
            </w:r>
          </w:p>
          <w:p w:rsidR="009A43D9" w:rsidRDefault="00D40D51" w14:paraId="4BC511A4"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Account No.</w:t>
            </w:r>
          </w:p>
          <w:p w:rsidR="009A43D9" w:rsidRDefault="00D40D51" w14:paraId="00FDA892"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PN No and/or Loan Application Number</w:t>
            </w:r>
          </w:p>
          <w:p w:rsidR="009A43D9" w:rsidRDefault="00D40D51" w14:paraId="1DE06838"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513712F"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412B40BB"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Amount</w:t>
            </w:r>
          </w:p>
          <w:p w:rsidR="009A43D9" w:rsidRDefault="00D40D51" w14:paraId="1CAE6B33"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Outstanding</w:t>
            </w:r>
          </w:p>
          <w:p w:rsidR="009A43D9" w:rsidRDefault="00D40D51" w14:paraId="230C5B8F"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Status</w:t>
            </w:r>
          </w:p>
          <w:p w:rsidR="009A43D9" w:rsidRDefault="009A43D9" w14:paraId="3793568E" w14:textId="77777777">
            <w:pPr>
              <w:widowControl w:val="0"/>
              <w:ind w:left="1080"/>
              <w:rPr>
                <w:rFonts w:ascii="Calibri" w:hAnsi="Calibri" w:eastAsia="Calibri" w:cs="Calibri"/>
                <w:color w:val="000000"/>
                <w:sz w:val="22"/>
                <w:szCs w:val="22"/>
              </w:rPr>
            </w:pPr>
          </w:p>
          <w:p w:rsidR="009A43D9" w:rsidP="43591555" w:rsidRDefault="00D40D51" w14:paraId="098011DD" w14:textId="3B85BA04">
            <w:pPr>
              <w:pStyle w:val="Normal"/>
              <w:widowControl w:val="0"/>
              <w:rPr>
                <w:rFonts w:ascii="Calibri" w:hAnsi="Calibri" w:eastAsia="Calibri" w:cs="Calibri"/>
                <w:color w:val="000000"/>
                <w:sz w:val="22"/>
                <w:szCs w:val="22"/>
              </w:rPr>
            </w:pPr>
            <w:r w:rsidRPr="43591555" w:rsidR="39579C8C">
              <w:rPr>
                <w:rFonts w:ascii="Calibri" w:hAnsi="Calibri" w:eastAsia="Calibri" w:cs="Calibri"/>
                <w:color w:val="000000" w:themeColor="text1" w:themeTint="FF" w:themeShade="FF"/>
                <w:sz w:val="22"/>
                <w:szCs w:val="22"/>
              </w:rPr>
              <w:t xml:space="preserve">FRS.CSH.06.01.05 </w:t>
            </w:r>
            <w:r w:rsidRPr="43591555" w:rsidR="00D40D51">
              <w:rPr>
                <w:rFonts w:ascii="Calibri" w:hAnsi="Calibri" w:eastAsia="Calibri" w:cs="Calibri"/>
                <w:color w:val="000000" w:themeColor="text1" w:themeTint="FF" w:themeShade="FF"/>
                <w:sz w:val="22"/>
                <w:szCs w:val="22"/>
              </w:rPr>
              <w:t>If fully applied (outstanding =0), remove from list of unapplied.</w:t>
            </w:r>
          </w:p>
          <w:p w:rsidR="009A43D9" w:rsidRDefault="009A43D9" w14:paraId="081CEB47" w14:textId="77777777">
            <w:pPr>
              <w:widowControl w:val="0"/>
              <w:rPr>
                <w:rFonts w:ascii="Calibri" w:hAnsi="Calibri" w:eastAsia="Calibri" w:cs="Calibri"/>
                <w:color w:val="000000"/>
                <w:sz w:val="22"/>
                <w:szCs w:val="22"/>
              </w:rPr>
            </w:pPr>
          </w:p>
          <w:p w:rsidR="009A43D9" w:rsidP="43591555" w:rsidRDefault="00D40D51" w14:paraId="55A588A9" w14:textId="55F4111F">
            <w:pPr>
              <w:pStyle w:val="Normal"/>
              <w:widowControl w:val="0"/>
              <w:rPr>
                <w:rFonts w:ascii="Calibri" w:hAnsi="Calibri" w:eastAsia="Calibri" w:cs="Calibri"/>
                <w:color w:val="000000"/>
                <w:sz w:val="22"/>
                <w:szCs w:val="22"/>
              </w:rPr>
            </w:pPr>
            <w:r w:rsidRPr="43591555" w:rsidR="3F958530">
              <w:rPr>
                <w:rFonts w:ascii="Calibri" w:hAnsi="Calibri" w:eastAsia="Calibri" w:cs="Calibri"/>
                <w:color w:val="000000" w:themeColor="text1" w:themeTint="FF" w:themeShade="FF"/>
                <w:sz w:val="22"/>
                <w:szCs w:val="22"/>
              </w:rPr>
              <w:t xml:space="preserve">FRS.CSH.06.01.06 </w:t>
            </w:r>
            <w:r w:rsidRPr="43591555" w:rsidR="00D40D51">
              <w:rPr>
                <w:rFonts w:ascii="Calibri" w:hAnsi="Calibri" w:eastAsia="Calibri" w:cs="Calibri"/>
                <w:color w:val="000000" w:themeColor="text1" w:themeTint="FF" w:themeShade="FF"/>
                <w:sz w:val="22"/>
                <w:szCs w:val="22"/>
              </w:rPr>
              <w:t>Allow transfer of outstanding balance.</w:t>
            </w:r>
          </w:p>
          <w:p w:rsidR="009A43D9" w:rsidRDefault="009A43D9" w14:paraId="54D4AFED" w14:textId="77777777">
            <w:pPr>
              <w:widowControl w:val="0"/>
              <w:rPr>
                <w:rFonts w:ascii="Calibri" w:hAnsi="Calibri" w:eastAsia="Calibri" w:cs="Calibri"/>
                <w:color w:val="000000"/>
                <w:sz w:val="22"/>
                <w:szCs w:val="22"/>
              </w:rPr>
            </w:pPr>
          </w:p>
          <w:p w:rsidR="009A43D9" w:rsidP="43591555" w:rsidRDefault="00D40D51" w14:paraId="217A0198" w14:textId="5599FF36">
            <w:pPr>
              <w:pStyle w:val="Normal"/>
              <w:widowControl w:val="0"/>
              <w:rPr>
                <w:rFonts w:ascii="Calibri" w:hAnsi="Calibri" w:eastAsia="Calibri" w:cs="Calibri"/>
                <w:color w:val="000000"/>
                <w:sz w:val="22"/>
                <w:szCs w:val="22"/>
              </w:rPr>
            </w:pPr>
            <w:r w:rsidRPr="43591555" w:rsidR="0981AA85">
              <w:rPr>
                <w:rFonts w:ascii="Calibri" w:hAnsi="Calibri" w:eastAsia="Calibri" w:cs="Calibri"/>
                <w:color w:val="000000" w:themeColor="text1" w:themeTint="FF" w:themeShade="FF"/>
                <w:sz w:val="22"/>
                <w:szCs w:val="22"/>
              </w:rPr>
              <w:t xml:space="preserve">FRS.CSH.06.01.07 </w:t>
            </w:r>
            <w:r w:rsidRPr="43591555" w:rsidR="00D40D51">
              <w:rPr>
                <w:rFonts w:ascii="Calibri" w:hAnsi="Calibri" w:eastAsia="Calibri" w:cs="Calibri"/>
                <w:color w:val="000000" w:themeColor="text1" w:themeTint="FF" w:themeShade="FF"/>
                <w:sz w:val="22"/>
                <w:szCs w:val="22"/>
              </w:rPr>
              <w:t>Unapplied Payment Record (data elements)</w:t>
            </w:r>
          </w:p>
          <w:p w:rsidR="009A43D9" w:rsidRDefault="00D40D51" w14:paraId="031D9B2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associate the following in an unapplied payment record (not limited to):</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4"/>
              <w:gridCol w:w="1989"/>
              <w:gridCol w:w="2010"/>
            </w:tblGrid>
            <w:tr w:rsidR="009A43D9" w:rsidTr="4295A02F" w14:paraId="3FE87FE2" w14:textId="77777777">
              <w:tc>
                <w:tcPr>
                  <w:tcW w:w="996" w:type="dxa"/>
                  <w:tcBorders>
                    <w:top w:val="single" w:color="000000" w:themeColor="text1" w:sz="4" w:space="0"/>
                    <w:left w:val="single" w:color="000000" w:themeColor="text1" w:sz="4" w:space="0"/>
                    <w:bottom w:val="single" w:color="000000" w:themeColor="text1" w:sz="4" w:space="0"/>
                  </w:tcBorders>
                  <w:tcMar/>
                </w:tcPr>
                <w:p w:rsidR="009A43D9" w:rsidRDefault="00D40D51" w14:paraId="6943B3D2" w14:textId="77777777">
                  <w:pPr>
                    <w:pStyle w:val="TableContents"/>
                    <w:widowControl w:val="0"/>
                    <w:rPr>
                      <w:rFonts w:ascii="Calibri" w:hAnsi="Calibri"/>
                      <w:b/>
                      <w:bCs/>
                      <w:sz w:val="18"/>
                      <w:szCs w:val="18"/>
                    </w:rPr>
                  </w:pPr>
                  <w:r>
                    <w:rPr>
                      <w:rFonts w:ascii="Calibri" w:hAnsi="Calibri"/>
                      <w:b/>
                      <w:bCs/>
                      <w:sz w:val="18"/>
                      <w:szCs w:val="18"/>
                    </w:rPr>
                    <w:t>Field</w:t>
                  </w:r>
                </w:p>
              </w:tc>
              <w:tc>
                <w:tcPr>
                  <w:tcW w:w="1993" w:type="dxa"/>
                  <w:tcBorders>
                    <w:top w:val="single" w:color="000000" w:themeColor="text1" w:sz="4" w:space="0"/>
                    <w:left w:val="single" w:color="000000" w:themeColor="text1" w:sz="4" w:space="0"/>
                    <w:bottom w:val="single" w:color="000000" w:themeColor="text1" w:sz="4" w:space="0"/>
                  </w:tcBorders>
                  <w:tcMar/>
                </w:tcPr>
                <w:p w:rsidR="009A43D9" w:rsidRDefault="00D40D51" w14:paraId="380FCA37" w14:textId="77777777">
                  <w:pPr>
                    <w:pStyle w:val="TableContents"/>
                    <w:widowControl w:val="0"/>
                    <w:rPr>
                      <w:rFonts w:ascii="Calibri" w:hAnsi="Calibri"/>
                      <w:b/>
                      <w:bCs/>
                      <w:sz w:val="18"/>
                      <w:szCs w:val="18"/>
                    </w:rPr>
                  </w:pPr>
                  <w:r>
                    <w:rPr>
                      <w:rFonts w:ascii="Calibri" w:hAnsi="Calibri"/>
                      <w:b/>
                      <w:bCs/>
                      <w:sz w:val="18"/>
                      <w:szCs w:val="18"/>
                    </w:rPr>
                    <w:t>List</w:t>
                  </w:r>
                </w:p>
              </w:tc>
              <w:tc>
                <w:tcPr>
                  <w:tcW w:w="201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1FF54C8" w14:textId="77777777">
                  <w:pPr>
                    <w:pStyle w:val="TableContents"/>
                    <w:widowControl w:val="0"/>
                    <w:rPr>
                      <w:rFonts w:ascii="Calibri" w:hAnsi="Calibri"/>
                      <w:b/>
                      <w:bCs/>
                      <w:sz w:val="18"/>
                      <w:szCs w:val="18"/>
                    </w:rPr>
                  </w:pPr>
                  <w:r>
                    <w:rPr>
                      <w:rFonts w:ascii="Calibri" w:hAnsi="Calibri"/>
                      <w:b/>
                      <w:bCs/>
                      <w:sz w:val="18"/>
                      <w:szCs w:val="18"/>
                    </w:rPr>
                    <w:t>Description</w:t>
                  </w:r>
                </w:p>
              </w:tc>
            </w:tr>
            <w:tr w:rsidR="009A43D9" w:rsidTr="4295A02F" w14:paraId="056B7650" w14:textId="77777777">
              <w:tc>
                <w:tcPr>
                  <w:tcW w:w="996" w:type="dxa"/>
                  <w:tcBorders>
                    <w:left w:val="single" w:color="000000" w:themeColor="text1" w:sz="4" w:space="0"/>
                    <w:bottom w:val="single" w:color="000000" w:themeColor="text1" w:sz="4" w:space="0"/>
                  </w:tcBorders>
                  <w:tcMar/>
                </w:tcPr>
                <w:p w:rsidR="009A43D9" w:rsidRDefault="00D40D51" w14:paraId="196C8CF0" w14:textId="77777777">
                  <w:pPr>
                    <w:pStyle w:val="TableContents"/>
                    <w:widowControl w:val="0"/>
                    <w:rPr>
                      <w:rFonts w:ascii="Calibri" w:hAnsi="Calibri"/>
                      <w:sz w:val="18"/>
                      <w:szCs w:val="18"/>
                    </w:rPr>
                  </w:pPr>
                  <w:r>
                    <w:rPr>
                      <w:rFonts w:ascii="Calibri" w:hAnsi="Calibri"/>
                      <w:sz w:val="18"/>
                      <w:szCs w:val="18"/>
                    </w:rPr>
                    <w:t>Source</w:t>
                  </w:r>
                </w:p>
              </w:tc>
              <w:tc>
                <w:tcPr>
                  <w:tcW w:w="1993" w:type="dxa"/>
                  <w:tcBorders>
                    <w:left w:val="single" w:color="000000" w:themeColor="text1" w:sz="4" w:space="0"/>
                    <w:bottom w:val="single" w:color="000000" w:themeColor="text1" w:sz="4" w:space="0"/>
                  </w:tcBorders>
                  <w:tcMar/>
                </w:tcPr>
                <w:p w:rsidR="009A43D9" w:rsidRDefault="00D40D51" w14:paraId="21912CF9" w14:textId="77777777">
                  <w:pPr>
                    <w:pStyle w:val="TableContents"/>
                    <w:widowControl w:val="0"/>
                    <w:numPr>
                      <w:ilvl w:val="0"/>
                      <w:numId w:val="45"/>
                    </w:numPr>
                    <w:rPr>
                      <w:rFonts w:ascii="Calibri" w:hAnsi="Calibri"/>
                      <w:sz w:val="18"/>
                      <w:szCs w:val="18"/>
                    </w:rPr>
                  </w:pPr>
                  <w:r>
                    <w:rPr>
                      <w:rFonts w:ascii="Calibri" w:hAnsi="Calibri"/>
                      <w:sz w:val="18"/>
                      <w:szCs w:val="18"/>
                    </w:rPr>
                    <w:t>Endorsement/Cancellation</w:t>
                  </w:r>
                </w:p>
                <w:p w:rsidR="009A43D9" w:rsidRDefault="00D40D51" w14:paraId="1CCACB4E" w14:textId="77777777">
                  <w:pPr>
                    <w:pStyle w:val="TableContents"/>
                    <w:widowControl w:val="0"/>
                    <w:numPr>
                      <w:ilvl w:val="0"/>
                      <w:numId w:val="45"/>
                    </w:numPr>
                    <w:rPr>
                      <w:rFonts w:ascii="Calibri" w:hAnsi="Calibri"/>
                      <w:sz w:val="18"/>
                      <w:szCs w:val="18"/>
                    </w:rPr>
                  </w:pPr>
                  <w:r>
                    <w:rPr>
                      <w:rFonts w:ascii="Calibri" w:hAnsi="Calibri"/>
                      <w:sz w:val="18"/>
                      <w:szCs w:val="18"/>
                    </w:rPr>
                    <w:t>Automatic Payment Processing</w:t>
                  </w:r>
                </w:p>
                <w:p w:rsidR="009A43D9" w:rsidRDefault="00D40D51" w14:paraId="65946007" w14:textId="77777777">
                  <w:pPr>
                    <w:pStyle w:val="TableContents"/>
                    <w:widowControl w:val="0"/>
                    <w:numPr>
                      <w:ilvl w:val="0"/>
                      <w:numId w:val="45"/>
                    </w:numPr>
                    <w:rPr>
                      <w:rFonts w:ascii="Calibri" w:hAnsi="Calibri"/>
                      <w:sz w:val="18"/>
                      <w:szCs w:val="18"/>
                    </w:rPr>
                  </w:pPr>
                  <w:r>
                    <w:rPr>
                      <w:rFonts w:ascii="Calibri" w:hAnsi="Calibri"/>
                      <w:sz w:val="18"/>
                      <w:szCs w:val="18"/>
                    </w:rPr>
                    <w:t>Payment Application</w:t>
                  </w:r>
                </w:p>
                <w:p w:rsidR="009A43D9" w:rsidRDefault="00D40D51" w14:paraId="7F740B7F" w14:textId="77777777">
                  <w:pPr>
                    <w:pStyle w:val="TableContents"/>
                    <w:widowControl w:val="0"/>
                    <w:numPr>
                      <w:ilvl w:val="0"/>
                      <w:numId w:val="45"/>
                    </w:numPr>
                    <w:rPr>
                      <w:rFonts w:ascii="Calibri" w:hAnsi="Calibri"/>
                      <w:sz w:val="18"/>
                      <w:szCs w:val="18"/>
                    </w:rPr>
                  </w:pPr>
                  <w:r>
                    <w:rPr>
                      <w:rFonts w:ascii="Calibri" w:hAnsi="Calibri"/>
                      <w:sz w:val="18"/>
                      <w:szCs w:val="18"/>
                    </w:rPr>
                    <w:t>Reinstatement</w:t>
                  </w:r>
                </w:p>
                <w:p w:rsidR="009A43D9" w:rsidRDefault="00D40D51" w14:paraId="603C9B37" w14:textId="77777777">
                  <w:pPr>
                    <w:pStyle w:val="TableContents"/>
                    <w:widowControl w:val="0"/>
                    <w:numPr>
                      <w:ilvl w:val="0"/>
                      <w:numId w:val="45"/>
                    </w:numPr>
                    <w:rPr>
                      <w:rFonts w:ascii="Calibri" w:hAnsi="Calibri"/>
                      <w:sz w:val="18"/>
                      <w:szCs w:val="18"/>
                    </w:rPr>
                  </w:pPr>
                  <w:r>
                    <w:rPr>
                      <w:rFonts w:ascii="Calibri" w:hAnsi="Calibri"/>
                      <w:sz w:val="18"/>
                      <w:szCs w:val="18"/>
                    </w:rPr>
                    <w:t>Cancellation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C46157D" w14:textId="77777777">
                  <w:pPr>
                    <w:pStyle w:val="TableContents"/>
                    <w:widowControl w:val="0"/>
                    <w:rPr>
                      <w:rFonts w:ascii="Calibri" w:hAnsi="Calibri"/>
                      <w:sz w:val="18"/>
                      <w:szCs w:val="18"/>
                    </w:rPr>
                  </w:pPr>
                  <w:r>
                    <w:rPr>
                      <w:rFonts w:ascii="Calibri" w:hAnsi="Calibri"/>
                      <w:sz w:val="18"/>
                      <w:szCs w:val="18"/>
                    </w:rPr>
                    <w:t>Module or transaction where the unapplied payment record was created.</w:t>
                  </w:r>
                </w:p>
              </w:tc>
            </w:tr>
            <w:tr w:rsidR="009A43D9" w:rsidTr="4295A02F" w14:paraId="101893F8" w14:textId="77777777">
              <w:tc>
                <w:tcPr>
                  <w:tcW w:w="996" w:type="dxa"/>
                  <w:tcBorders>
                    <w:left w:val="single" w:color="000000" w:themeColor="text1" w:sz="4" w:space="0"/>
                    <w:bottom w:val="single" w:color="000000" w:themeColor="text1" w:sz="4" w:space="0"/>
                  </w:tcBorders>
                  <w:tcMar/>
                </w:tcPr>
                <w:p w:rsidR="009A43D9" w:rsidRDefault="00D40D51" w14:paraId="0E1F7958" w14:textId="77777777">
                  <w:pPr>
                    <w:pStyle w:val="TableContents"/>
                    <w:widowControl w:val="0"/>
                    <w:rPr>
                      <w:rFonts w:ascii="Calibri" w:hAnsi="Calibri"/>
                      <w:sz w:val="18"/>
                      <w:szCs w:val="18"/>
                    </w:rPr>
                  </w:pPr>
                  <w:r>
                    <w:rPr>
                      <w:rFonts w:ascii="Calibri" w:hAnsi="Calibri"/>
                      <w:sz w:val="18"/>
                      <w:szCs w:val="18"/>
                    </w:rPr>
                    <w:t>Unapplied Payment Type</w:t>
                  </w:r>
                </w:p>
              </w:tc>
              <w:tc>
                <w:tcPr>
                  <w:tcW w:w="1993" w:type="dxa"/>
                  <w:tcBorders>
                    <w:left w:val="single" w:color="000000" w:themeColor="text1" w:sz="4" w:space="0"/>
                    <w:bottom w:val="single" w:color="000000" w:themeColor="text1" w:sz="4" w:space="0"/>
                  </w:tcBorders>
                  <w:tcMar/>
                </w:tcPr>
                <w:p w:rsidR="009A43D9" w:rsidRDefault="00D40D51" w14:paraId="4CA8CD60"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Excess Payment</w:t>
                  </w:r>
                </w:p>
                <w:p w:rsidR="009A43D9" w:rsidRDefault="00D40D51" w14:paraId="3AF41F12" w14:textId="77777777">
                  <w:pPr>
                    <w:widowControl w:val="0"/>
                    <w:numPr>
                      <w:ilvl w:val="1"/>
                      <w:numId w:val="45"/>
                    </w:numPr>
                    <w:rPr>
                      <w:rFonts w:ascii="Calibri" w:hAnsi="Calibri" w:eastAsia="Calibri" w:cs="Calibri"/>
                      <w:color w:val="000000"/>
                      <w:sz w:val="18"/>
                      <w:szCs w:val="18"/>
                    </w:rPr>
                  </w:pPr>
                  <w:r>
                    <w:rPr>
                      <w:rFonts w:ascii="Calibri" w:hAnsi="Calibri" w:eastAsia="Calibri" w:cs="Calibri"/>
                      <w:color w:val="000000"/>
                      <w:sz w:val="18"/>
                      <w:szCs w:val="18"/>
                    </w:rPr>
                    <w:t>AR</w:t>
                  </w:r>
                </w:p>
                <w:p w:rsidR="009A43D9" w:rsidRDefault="00D40D51" w14:paraId="1003F9BF" w14:textId="77777777">
                  <w:pPr>
                    <w:widowControl w:val="0"/>
                    <w:numPr>
                      <w:ilvl w:val="1"/>
                      <w:numId w:val="45"/>
                    </w:numPr>
                    <w:rPr>
                      <w:rFonts w:ascii="Calibri" w:hAnsi="Calibri" w:eastAsia="Calibri" w:cs="Calibri"/>
                      <w:color w:val="000000"/>
                      <w:sz w:val="18"/>
                      <w:szCs w:val="18"/>
                    </w:rPr>
                  </w:pPr>
                  <w:r>
                    <w:rPr>
                      <w:rFonts w:ascii="Calibri" w:hAnsi="Calibri" w:eastAsia="Calibri" w:cs="Calibri"/>
                      <w:color w:val="000000"/>
                      <w:sz w:val="18"/>
                      <w:szCs w:val="18"/>
                    </w:rPr>
                    <w:t>OR</w:t>
                  </w:r>
                </w:p>
                <w:p w:rsidR="009A43D9" w:rsidRDefault="00D40D51" w14:paraId="4E707950"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AR Insurer Refund</w:t>
                  </w:r>
                </w:p>
                <w:p w:rsidR="009A43D9" w:rsidRDefault="00D40D51" w14:paraId="5D3783BF"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Unbooked/ Unmatched payment</w:t>
                  </w:r>
                </w:p>
                <w:p w:rsidR="009A43D9" w:rsidRDefault="00D40D51" w14:paraId="080CE669"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Pre-booked payment</w:t>
                  </w:r>
                </w:p>
                <w:p w:rsidR="009A43D9" w:rsidRDefault="00D40D51" w14:paraId="5CAEB0ED"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Unapplied</w:t>
                  </w:r>
                </w:p>
                <w:p w:rsidR="009A43D9" w:rsidRDefault="00D40D51" w14:paraId="039D8324"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Unapplied Commission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2747164" w14:textId="77777777">
                  <w:pPr>
                    <w:pStyle w:val="TableContents"/>
                    <w:widowControl w:val="0"/>
                    <w:rPr>
                      <w:rFonts w:ascii="Calibri" w:hAnsi="Calibri"/>
                      <w:sz w:val="18"/>
                      <w:szCs w:val="18"/>
                    </w:rPr>
                  </w:pPr>
                  <w:r>
                    <w:rPr>
                      <w:rFonts w:ascii="Calibri" w:hAnsi="Calibri"/>
                      <w:sz w:val="18"/>
                      <w:szCs w:val="18"/>
                    </w:rPr>
                    <w:t>Unapplied payment type assigned based on scenario</w:t>
                  </w:r>
                </w:p>
                <w:p w:rsidR="009A43D9" w:rsidRDefault="009A43D9" w14:paraId="0FBA7733" w14:textId="77777777">
                  <w:pPr>
                    <w:pStyle w:val="TableContents"/>
                    <w:widowControl w:val="0"/>
                    <w:rPr>
                      <w:rFonts w:ascii="Calibri" w:hAnsi="Calibri"/>
                      <w:sz w:val="18"/>
                      <w:szCs w:val="18"/>
                    </w:rPr>
                  </w:pPr>
                </w:p>
              </w:tc>
            </w:tr>
            <w:tr w:rsidR="009A43D9" w:rsidTr="4295A02F" w14:paraId="5D7EE948" w14:textId="77777777">
              <w:tc>
                <w:tcPr>
                  <w:tcW w:w="996" w:type="dxa"/>
                  <w:tcBorders>
                    <w:left w:val="single" w:color="000000" w:themeColor="text1" w:sz="4" w:space="0"/>
                    <w:bottom w:val="single" w:color="000000" w:themeColor="text1" w:sz="4" w:space="0"/>
                  </w:tcBorders>
                  <w:tcMar/>
                </w:tcPr>
                <w:p w:rsidR="009A43D9" w:rsidRDefault="00D40D51" w14:paraId="474D8812" w14:textId="77777777">
                  <w:pPr>
                    <w:pStyle w:val="TableContents"/>
                    <w:widowControl w:val="0"/>
                    <w:rPr>
                      <w:rFonts w:ascii="Calibri" w:hAnsi="Calibri"/>
                      <w:sz w:val="18"/>
                      <w:szCs w:val="18"/>
                    </w:rPr>
                  </w:pPr>
                  <w:r>
                    <w:rPr>
                      <w:rFonts w:ascii="Calibri" w:hAnsi="Calibri"/>
                      <w:sz w:val="18"/>
                      <w:szCs w:val="18"/>
                    </w:rPr>
                    <w:t>Unapplied Payment Number</w:t>
                  </w:r>
                </w:p>
              </w:tc>
              <w:tc>
                <w:tcPr>
                  <w:tcW w:w="1993" w:type="dxa"/>
                  <w:tcBorders>
                    <w:left w:val="single" w:color="000000" w:themeColor="text1" w:sz="4" w:space="0"/>
                    <w:bottom w:val="single" w:color="000000" w:themeColor="text1" w:sz="4" w:space="0"/>
                  </w:tcBorders>
                  <w:tcMar/>
                </w:tcPr>
                <w:p w:rsidR="009A43D9" w:rsidRDefault="009A43D9" w14:paraId="506B019F"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A48DF8D" w14:textId="77777777">
                  <w:pPr>
                    <w:pStyle w:val="TableContents"/>
                    <w:widowControl w:val="0"/>
                    <w:rPr>
                      <w:rFonts w:ascii="Calibri" w:hAnsi="Calibri"/>
                      <w:sz w:val="18"/>
                      <w:szCs w:val="18"/>
                    </w:rPr>
                  </w:pPr>
                  <w:r>
                    <w:rPr>
                      <w:rFonts w:ascii="Calibri" w:hAnsi="Calibri"/>
                      <w:sz w:val="18"/>
                      <w:szCs w:val="18"/>
                    </w:rPr>
                    <w:t>Unique reference number generated during creation of unapplied payment record</w:t>
                  </w:r>
                </w:p>
                <w:p w:rsidR="009A43D9" w:rsidRDefault="009A43D9" w14:paraId="4F7836D1" w14:textId="77777777">
                  <w:pPr>
                    <w:pStyle w:val="TableContents"/>
                    <w:widowControl w:val="0"/>
                    <w:rPr>
                      <w:rFonts w:ascii="Calibri" w:hAnsi="Calibri"/>
                      <w:sz w:val="18"/>
                      <w:szCs w:val="18"/>
                    </w:rPr>
                  </w:pPr>
                </w:p>
                <w:p w:rsidR="009A43D9" w:rsidRDefault="00D40D51" w14:paraId="72063AF4" w14:textId="77777777">
                  <w:pPr>
                    <w:pStyle w:val="TableContents"/>
                    <w:widowControl w:val="0"/>
                    <w:rPr>
                      <w:rFonts w:ascii="Calibri" w:hAnsi="Calibri"/>
                      <w:sz w:val="18"/>
                      <w:szCs w:val="18"/>
                    </w:rPr>
                  </w:pPr>
                  <w:r>
                    <w:rPr>
                      <w:rFonts w:ascii="Calibri" w:hAnsi="Calibri"/>
                      <w:sz w:val="18"/>
                      <w:szCs w:val="18"/>
                    </w:rPr>
                    <w:t>Prefix per source</w:t>
                  </w:r>
                </w:p>
                <w:p w:rsidR="009A43D9" w:rsidRDefault="00D40D51" w14:paraId="13610A3A" w14:textId="77777777">
                  <w:pPr>
                    <w:pStyle w:val="TableContents"/>
                    <w:widowControl w:val="0"/>
                    <w:numPr>
                      <w:ilvl w:val="0"/>
                      <w:numId w:val="45"/>
                    </w:numPr>
                    <w:rPr>
                      <w:rFonts w:ascii="Calibri" w:hAnsi="Calibri"/>
                      <w:sz w:val="18"/>
                      <w:szCs w:val="18"/>
                    </w:rPr>
                  </w:pPr>
                  <w:r>
                    <w:rPr>
                      <w:rFonts w:ascii="Calibri" w:hAnsi="Calibri"/>
                      <w:sz w:val="18"/>
                      <w:szCs w:val="18"/>
                    </w:rPr>
                    <w:t>EN = Endorsement</w:t>
                  </w:r>
                </w:p>
                <w:p w:rsidR="009A43D9" w:rsidRDefault="00D40D51" w14:paraId="7F70AD0E" w14:textId="77777777">
                  <w:pPr>
                    <w:pStyle w:val="TableContents"/>
                    <w:widowControl w:val="0"/>
                    <w:numPr>
                      <w:ilvl w:val="0"/>
                      <w:numId w:val="45"/>
                    </w:numPr>
                    <w:rPr>
                      <w:rFonts w:ascii="Calibri" w:hAnsi="Calibri"/>
                      <w:sz w:val="18"/>
                      <w:szCs w:val="18"/>
                    </w:rPr>
                  </w:pPr>
                  <w:r>
                    <w:rPr>
                      <w:rFonts w:ascii="Calibri" w:hAnsi="Calibri"/>
                      <w:sz w:val="18"/>
                      <w:szCs w:val="18"/>
                    </w:rPr>
                    <w:t>Automatic Payment Processing</w:t>
                  </w:r>
                </w:p>
                <w:p w:rsidR="009A43D9" w:rsidRDefault="00D40D51" w14:paraId="451F0C0C" w14:textId="77777777">
                  <w:pPr>
                    <w:pStyle w:val="TableContents"/>
                    <w:widowControl w:val="0"/>
                    <w:numPr>
                      <w:ilvl w:val="0"/>
                      <w:numId w:val="45"/>
                    </w:numPr>
                    <w:rPr>
                      <w:rFonts w:ascii="Calibri" w:hAnsi="Calibri"/>
                      <w:sz w:val="18"/>
                      <w:szCs w:val="18"/>
                    </w:rPr>
                  </w:pPr>
                  <w:r>
                    <w:rPr>
                      <w:rFonts w:ascii="Calibri" w:hAnsi="Calibri"/>
                      <w:sz w:val="18"/>
                      <w:szCs w:val="18"/>
                    </w:rPr>
                    <w:t>RE = Reinstatement</w:t>
                  </w:r>
                </w:p>
                <w:p w:rsidR="009A43D9" w:rsidRDefault="00D40D51" w14:paraId="66EB046D" w14:textId="77777777">
                  <w:pPr>
                    <w:pStyle w:val="TableContents"/>
                    <w:widowControl w:val="0"/>
                    <w:numPr>
                      <w:ilvl w:val="0"/>
                      <w:numId w:val="45"/>
                    </w:numPr>
                    <w:rPr>
                      <w:rFonts w:ascii="Calibri" w:hAnsi="Calibri"/>
                      <w:sz w:val="18"/>
                      <w:szCs w:val="18"/>
                    </w:rPr>
                  </w:pPr>
                  <w:r>
                    <w:rPr>
                      <w:rFonts w:ascii="Calibri" w:hAnsi="Calibri"/>
                      <w:sz w:val="18"/>
                      <w:szCs w:val="18"/>
                    </w:rPr>
                    <w:t>CN = Cancelattion</w:t>
                  </w:r>
                </w:p>
              </w:tc>
            </w:tr>
            <w:tr w:rsidR="009A43D9" w:rsidTr="4295A02F" w14:paraId="7EF96A44" w14:textId="77777777">
              <w:tc>
                <w:tcPr>
                  <w:tcW w:w="996" w:type="dxa"/>
                  <w:tcBorders>
                    <w:left w:val="single" w:color="000000" w:themeColor="text1" w:sz="4" w:space="0"/>
                    <w:bottom w:val="single" w:color="000000" w:themeColor="text1" w:sz="4" w:space="0"/>
                  </w:tcBorders>
                  <w:tcMar/>
                </w:tcPr>
                <w:p w:rsidR="009A43D9" w:rsidRDefault="00D40D51" w14:paraId="2B05A121" w14:textId="77777777">
                  <w:pPr>
                    <w:pStyle w:val="TableContents"/>
                    <w:widowControl w:val="0"/>
                    <w:rPr>
                      <w:rFonts w:ascii="Calibri" w:hAnsi="Calibri"/>
                      <w:sz w:val="18"/>
                      <w:szCs w:val="18"/>
                    </w:rPr>
                  </w:pPr>
                  <w:r>
                    <w:rPr>
                      <w:rFonts w:ascii="Calibri" w:hAnsi="Calibri"/>
                      <w:sz w:val="18"/>
                      <w:szCs w:val="18"/>
                    </w:rPr>
                    <w:t>Created Date</w:t>
                  </w:r>
                </w:p>
              </w:tc>
              <w:tc>
                <w:tcPr>
                  <w:tcW w:w="1993" w:type="dxa"/>
                  <w:tcBorders>
                    <w:left w:val="single" w:color="000000" w:themeColor="text1" w:sz="4" w:space="0"/>
                    <w:bottom w:val="single" w:color="000000" w:themeColor="text1" w:sz="4" w:space="0"/>
                  </w:tcBorders>
                  <w:tcMar/>
                </w:tcPr>
                <w:p w:rsidR="009A43D9" w:rsidRDefault="009A43D9" w14:paraId="478D7399"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576E3C9" w14:textId="77777777">
                  <w:pPr>
                    <w:pStyle w:val="TableContents"/>
                    <w:widowControl w:val="0"/>
                    <w:rPr>
                      <w:rFonts w:ascii="Calibri" w:hAnsi="Calibri"/>
                      <w:sz w:val="18"/>
                      <w:szCs w:val="18"/>
                    </w:rPr>
                  </w:pPr>
                  <w:r>
                    <w:rPr>
                      <w:rFonts w:ascii="Calibri" w:hAnsi="Calibri"/>
                      <w:sz w:val="18"/>
                      <w:szCs w:val="18"/>
                    </w:rPr>
                    <w:t>Date when unapplied payment record was created</w:t>
                  </w:r>
                </w:p>
              </w:tc>
            </w:tr>
            <w:tr w:rsidR="009A43D9" w:rsidTr="4295A02F" w14:paraId="7C26CF7A" w14:textId="77777777">
              <w:tc>
                <w:tcPr>
                  <w:tcW w:w="996" w:type="dxa"/>
                  <w:tcBorders>
                    <w:left w:val="single" w:color="000000" w:themeColor="text1" w:sz="4" w:space="0"/>
                    <w:bottom w:val="single" w:color="000000" w:themeColor="text1" w:sz="4" w:space="0"/>
                  </w:tcBorders>
                  <w:tcMar/>
                </w:tcPr>
                <w:p w:rsidR="009A43D9" w:rsidRDefault="00D40D51" w14:paraId="6C7DFCB0" w14:textId="77777777">
                  <w:pPr>
                    <w:pStyle w:val="TableContents"/>
                    <w:widowControl w:val="0"/>
                    <w:rPr>
                      <w:rFonts w:ascii="Calibri" w:hAnsi="Calibri"/>
                      <w:sz w:val="18"/>
                      <w:szCs w:val="18"/>
                    </w:rPr>
                  </w:pPr>
                  <w:r>
                    <w:rPr>
                      <w:rFonts w:ascii="Calibri" w:hAnsi="Calibri"/>
                      <w:sz w:val="18"/>
                      <w:szCs w:val="18"/>
                    </w:rPr>
                    <w:t>Unapplied Payment Amount</w:t>
                  </w:r>
                </w:p>
              </w:tc>
              <w:tc>
                <w:tcPr>
                  <w:tcW w:w="1993" w:type="dxa"/>
                  <w:tcBorders>
                    <w:left w:val="single" w:color="000000" w:themeColor="text1" w:sz="4" w:space="0"/>
                    <w:bottom w:val="single" w:color="000000" w:themeColor="text1" w:sz="4" w:space="0"/>
                  </w:tcBorders>
                  <w:tcMar/>
                </w:tcPr>
                <w:p w:rsidR="009A43D9" w:rsidRDefault="009A43D9" w14:paraId="1AB2B8F9"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033471F8" w14:textId="77777777">
                  <w:pPr>
                    <w:pStyle w:val="TableContents"/>
                    <w:widowControl w:val="0"/>
                    <w:rPr>
                      <w:rFonts w:ascii="Calibri" w:hAnsi="Calibri"/>
                      <w:sz w:val="18"/>
                      <w:szCs w:val="18"/>
                    </w:rPr>
                  </w:pPr>
                  <w:r>
                    <w:rPr>
                      <w:rFonts w:ascii="Calibri" w:hAnsi="Calibri"/>
                      <w:sz w:val="18"/>
                      <w:szCs w:val="18"/>
                    </w:rPr>
                    <w:t>Amount if the created unapplied payment record.</w:t>
                  </w:r>
                </w:p>
                <w:p w:rsidR="009A43D9" w:rsidRDefault="00D40D51" w14:paraId="705CE325" w14:textId="77777777">
                  <w:pPr>
                    <w:pStyle w:val="TableContents"/>
                    <w:widowControl w:val="0"/>
                    <w:rPr>
                      <w:rFonts w:ascii="Calibri" w:hAnsi="Calibri"/>
                      <w:sz w:val="18"/>
                      <w:szCs w:val="18"/>
                    </w:rPr>
                  </w:pPr>
                  <w:r>
                    <w:rPr>
                      <w:rFonts w:ascii="Calibri" w:hAnsi="Calibri"/>
                      <w:sz w:val="18"/>
                      <w:szCs w:val="18"/>
                    </w:rPr>
                    <w:t>Can be excess payment amount, reinstatement amount, pre-booked paid amount or unmatched paid amount.</w:t>
                  </w:r>
                </w:p>
              </w:tc>
            </w:tr>
            <w:tr w:rsidR="009A43D9" w:rsidTr="4295A02F" w14:paraId="3D266C2A" w14:textId="77777777">
              <w:tc>
                <w:tcPr>
                  <w:tcW w:w="996" w:type="dxa"/>
                  <w:tcBorders>
                    <w:left w:val="single" w:color="000000" w:themeColor="text1" w:sz="4" w:space="0"/>
                    <w:bottom w:val="single" w:color="000000" w:themeColor="text1" w:sz="4" w:space="0"/>
                  </w:tcBorders>
                  <w:tcMar/>
                </w:tcPr>
                <w:p w:rsidR="009A43D9" w:rsidRDefault="00D40D51" w14:paraId="34DAE8D9" w14:textId="77777777">
                  <w:pPr>
                    <w:pStyle w:val="TableContents"/>
                    <w:widowControl w:val="0"/>
                    <w:rPr>
                      <w:rFonts w:ascii="Calibri" w:hAnsi="Calibri"/>
                      <w:sz w:val="18"/>
                      <w:szCs w:val="18"/>
                    </w:rPr>
                  </w:pPr>
                  <w:r>
                    <w:rPr>
                      <w:rFonts w:ascii="Calibri" w:hAnsi="Calibri"/>
                      <w:sz w:val="18"/>
                      <w:szCs w:val="18"/>
                    </w:rPr>
                    <w:t>Disposition Type</w:t>
                  </w:r>
                </w:p>
              </w:tc>
              <w:tc>
                <w:tcPr>
                  <w:tcW w:w="1993" w:type="dxa"/>
                  <w:tcBorders>
                    <w:left w:val="single" w:color="000000" w:themeColor="text1" w:sz="4" w:space="0"/>
                    <w:bottom w:val="single" w:color="000000" w:themeColor="text1" w:sz="4" w:space="0"/>
                  </w:tcBorders>
                  <w:tcMar/>
                </w:tcPr>
                <w:p w:rsidR="009A43D9" w:rsidRDefault="00D40D51" w14:paraId="359EA5BA" w14:textId="77777777">
                  <w:pPr>
                    <w:widowControl w:val="0"/>
                    <w:numPr>
                      <w:ilvl w:val="0"/>
                      <w:numId w:val="46"/>
                    </w:numPr>
                    <w:rPr>
                      <w:rFonts w:ascii="Calibri" w:hAnsi="Calibri" w:eastAsia="Calibri" w:cs="Calibri"/>
                      <w:color w:val="000000"/>
                      <w:sz w:val="18"/>
                      <w:szCs w:val="18"/>
                    </w:rPr>
                  </w:pPr>
                  <w:r w:rsidRPr="4295A02F" w:rsidR="00D40D51">
                    <w:rPr>
                      <w:rFonts w:ascii="Calibri" w:hAnsi="Calibri" w:eastAsia="Calibri" w:cs="Calibri"/>
                      <w:color w:val="000000" w:themeColor="text1" w:themeTint="FF" w:themeShade="FF"/>
                      <w:sz w:val="18"/>
                      <w:szCs w:val="18"/>
                    </w:rPr>
                    <w:t>Apply to Other Invoice</w:t>
                  </w:r>
                </w:p>
                <w:p w:rsidR="009A43D9" w:rsidRDefault="00D40D51" w14:paraId="7C86A060" w14:textId="77777777">
                  <w:pPr>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Refund</w:t>
                  </w:r>
                </w:p>
                <w:p w:rsidR="009A43D9" w:rsidRDefault="00D40D51" w14:paraId="7B427345" w14:textId="77777777">
                  <w:pPr>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Reclass</w:t>
                  </w:r>
                </w:p>
                <w:p w:rsidR="009A43D9" w:rsidRDefault="00D40D51" w14:paraId="69F4441F" w14:textId="77777777">
                  <w:pPr>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Transfer to other marketing unit</w:t>
                  </w:r>
                </w:p>
                <w:p w:rsidR="009A43D9" w:rsidRDefault="00D40D51" w14:paraId="782E066D" w14:textId="77777777">
                  <w:pPr>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Others</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3B91A84" w14:textId="77777777">
                  <w:pPr>
                    <w:pStyle w:val="TableContents"/>
                    <w:widowControl w:val="0"/>
                    <w:rPr>
                      <w:rFonts w:ascii="Calibri" w:hAnsi="Calibri"/>
                      <w:sz w:val="18"/>
                      <w:szCs w:val="18"/>
                    </w:rPr>
                  </w:pPr>
                  <w:r>
                    <w:rPr>
                      <w:rFonts w:ascii="Calibri" w:hAnsi="Calibri"/>
                      <w:sz w:val="18"/>
                      <w:szCs w:val="18"/>
                    </w:rPr>
                    <w:t>Type of disposition the user can do for processing unapplied payment record.</w:t>
                  </w:r>
                </w:p>
                <w:p w:rsidR="009A43D9" w:rsidRDefault="009A43D9" w14:paraId="3FBF0C5E" w14:textId="77777777">
                  <w:pPr>
                    <w:pStyle w:val="TableContents"/>
                    <w:widowControl w:val="0"/>
                    <w:rPr>
                      <w:rFonts w:ascii="Calibri" w:hAnsi="Calibri"/>
                      <w:sz w:val="18"/>
                      <w:szCs w:val="18"/>
                    </w:rPr>
                  </w:pPr>
                </w:p>
                <w:p w:rsidR="009A43D9" w:rsidRDefault="00D40D51" w14:paraId="5EB5E774" w14:textId="77777777">
                  <w:pPr>
                    <w:pStyle w:val="TableContents"/>
                    <w:widowControl w:val="0"/>
                    <w:rPr>
                      <w:rFonts w:ascii="Calibri" w:hAnsi="Calibri"/>
                      <w:sz w:val="18"/>
                      <w:szCs w:val="18"/>
                    </w:rPr>
                  </w:pPr>
                  <w:r>
                    <w:rPr>
                      <w:rFonts w:ascii="Calibri" w:hAnsi="Calibri"/>
                      <w:sz w:val="18"/>
                      <w:szCs w:val="18"/>
                    </w:rPr>
                    <w:t>Each disposition may have its own module.</w:t>
                  </w:r>
                </w:p>
              </w:tc>
            </w:tr>
            <w:tr w:rsidR="009A43D9" w:rsidTr="4295A02F" w14:paraId="042F680D" w14:textId="77777777">
              <w:tc>
                <w:tcPr>
                  <w:tcW w:w="996" w:type="dxa"/>
                  <w:tcBorders>
                    <w:left w:val="single" w:color="000000" w:themeColor="text1" w:sz="4" w:space="0"/>
                    <w:bottom w:val="single" w:color="000000" w:themeColor="text1" w:sz="4" w:space="0"/>
                  </w:tcBorders>
                  <w:tcMar/>
                </w:tcPr>
                <w:p w:rsidR="009A43D9" w:rsidRDefault="00D40D51" w14:paraId="7928AB04" w14:textId="77777777">
                  <w:pPr>
                    <w:pStyle w:val="TableContents"/>
                    <w:widowControl w:val="0"/>
                    <w:rPr>
                      <w:rFonts w:ascii="Calibri" w:hAnsi="Calibri"/>
                      <w:sz w:val="18"/>
                      <w:szCs w:val="18"/>
                    </w:rPr>
                  </w:pPr>
                  <w:r>
                    <w:rPr>
                      <w:rFonts w:ascii="Calibri" w:hAnsi="Calibri"/>
                      <w:sz w:val="18"/>
                      <w:szCs w:val="18"/>
                    </w:rPr>
                    <w:t>Account details</w:t>
                  </w:r>
                </w:p>
              </w:tc>
              <w:tc>
                <w:tcPr>
                  <w:tcW w:w="1993" w:type="dxa"/>
                  <w:tcBorders>
                    <w:left w:val="single" w:color="000000" w:themeColor="text1" w:sz="4" w:space="0"/>
                    <w:bottom w:val="single" w:color="000000" w:themeColor="text1" w:sz="4" w:space="0"/>
                  </w:tcBorders>
                  <w:tcMar/>
                </w:tcPr>
                <w:p w:rsidR="009A43D9" w:rsidRDefault="009A43D9" w14:paraId="7896E9D9" w14:textId="77777777">
                  <w:pPr>
                    <w:widowControl w:val="0"/>
                    <w:ind w:left="25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7A8675C" w14:textId="77777777">
                  <w:pPr>
                    <w:pStyle w:val="TableContents"/>
                    <w:widowControl w:val="0"/>
                    <w:rPr>
                      <w:rFonts w:ascii="Calibri" w:hAnsi="Calibri"/>
                      <w:sz w:val="18"/>
                      <w:szCs w:val="18"/>
                    </w:rPr>
                  </w:pPr>
                  <w:r>
                    <w:rPr>
                      <w:rFonts w:ascii="Calibri" w:hAnsi="Calibri"/>
                      <w:sz w:val="18"/>
                      <w:szCs w:val="18"/>
                    </w:rPr>
                    <w:t>All pertinent details of the associate account number</w:t>
                  </w:r>
                </w:p>
              </w:tc>
            </w:tr>
          </w:tbl>
          <w:p>
            <w:pPr>
              <w:pStyle w:val="ListParagraph"/>
              <w:numPr>
                <w:ilvl w:val="0"/>
                <w:numId w:val="211"/>
              </w:numPr>
              <w:rPr>
                <w:rFonts w:ascii="Calibri" w:hAnsi="Calibri" w:cs="Calibri"/>
                <w:sz w:val="22"/>
                <w:szCs w:val="22"/>
              </w:rPr>
            </w:pPr>
            <w:r>
              <w:rPr>
                <w:rFonts w:ascii="Calibri" w:hAnsi="Calibri" w:cs="Calibri"/>
                <w:sz w:val="22"/>
                <w:szCs w:val="22"/>
              </w:rPr>
              <w:t xml:space="preserve">The system shall associate in each Unapplied payment record: Unapplied Payment No. (generated by the system), source (module and record number: AR, cancellation, reinstatement, upload run, endorsement request), Unapplied Payment Type, payment or creation date, account number, PN number and/or Loan Application Number, client code and name, assured, insurer, marketing unit, currency, amount, outstanding, status, the disposition (type, amount, target account, client or unit, remarks) and the history of every action (user, date and time, action, reason).</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2"/>
              </w:numPr>
              <w:rPr>
                <w:rFonts w:ascii="Calibri" w:hAnsi="Calibri" w:cs="Calibri"/>
                <w:sz w:val="22"/>
                <w:szCs w:val="22"/>
              </w:rPr>
            </w:pPr>
            <w:r>
              <w:rPr>
                <w:rFonts w:ascii="Calibri" w:hAnsi="Calibri" w:cs="Calibri"/>
                <w:sz w:val="22"/>
                <w:szCs w:val="22"/>
              </w:rPr>
              <w:t xml:space="preserve">The Unapplied payment record created by an excess shows the AR number and the account as its source and the amount and outstanding of the excess.</w:t>
            </w:r>
          </w:p>
          <w:p w:rsidR="009A43D9" w:rsidRDefault="009A43D9" w14:paraId="1B319C6E" w14:textId="77777777">
            <w:pPr>
              <w:widowControl w:val="0"/>
              <w:rPr>
                <w:rFonts w:ascii="Calibri" w:hAnsi="Calibri" w:eastAsia="Calibri" w:cs="Calibri"/>
                <w:color w:val="000000"/>
                <w:sz w:val="22"/>
                <w:szCs w:val="22"/>
              </w:rPr>
            </w:pPr>
          </w:p>
          <w:p w:rsidR="009A43D9" w:rsidRDefault="009A43D9" w14:paraId="1DCF0334"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FRS.CSH.06.01.08 Minimal balances outside the Unapplied list</w:t>
            </w:r>
          </w:p>
          <w:p>
            <w:pPr>
              <w:pStyle w:val="ListParagraph"/>
              <w:numPr>
                <w:ilvl w:val="0"/>
                <w:numId w:val="257"/>
              </w:numPr>
              <w:rPr>
                <w:rFonts w:ascii="Calibri" w:hAnsi="Calibri" w:cs="Calibri"/>
                <w:sz w:val="22"/>
                <w:szCs w:val="22"/>
              </w:rPr>
            </w:pPr>
            <w:r>
              <w:rPr>
                <w:rFonts w:ascii="Calibri" w:hAnsi="Calibri" w:cs="Calibri"/>
                <w:sz w:val="22"/>
                <w:szCs w:val="22"/>
              </w:rPr>
              <w:t xml:space="preserve">Excess payments and outstanding balances within the minimal balance threshold shall never be created as Unapplied payment records; they are cleared when the payment is processed (FRS.CSH.02.05.12).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8"/>
              </w:numPr>
              <w:rPr>
                <w:rFonts w:ascii="Calibri" w:hAnsi="Calibri" w:cs="Calibri"/>
                <w:sz w:val="22"/>
                <w:szCs w:val="22"/>
              </w:rPr>
            </w:pPr>
            <w:r>
              <w:rPr>
                <w:rFonts w:ascii="Calibri" w:hAnsi="Calibri" w:cs="Calibri"/>
                <w:sz w:val="22"/>
                <w:szCs w:val="22"/>
              </w:rPr>
              <w:t xml:space="preserve">A payment exceeding the outstanding by an amount within the threshold creates no Unapplied payment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Unapplied Payments (Appendix E.5, Appendix E.6)</w:t>
            </w:r>
          </w:p>
          <w:p>
            <w:pPr>
              <w:rPr>
                <w:rFonts w:ascii="Calibri" w:hAnsi="Calibri" w:cs="Calibri"/>
                <w:sz w:val="20"/>
                <w:szCs w:val="20"/>
              </w:rPr>
            </w:pPr>
            <w:r>
              <w:rPr>
                <w:rFonts w:ascii="Calibri" w:hAnsi="Calibri" w:cs="Calibri"/>
                <w:sz w:val="20"/>
                <w:szCs w:val="20"/>
              </w:rPr>
              <w:t xml:space="preserve">BIBS reference: FR-OP-002, FR-OP-022, FR-OP-023</w:t>
            </w:r>
          </w:p>
        </w:tc>
      </w:tr>
      <w:tr w:rsidR="009A43D9" w:rsidTr="11E56ED0" w14:paraId="636ED3B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ABF5FE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540E1A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0364BD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Disposition tabs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3AA42FC" w14:textId="3486229A">
            <w:pPr>
              <w:widowControl w:val="0"/>
              <w:rPr>
                <w:rFonts w:ascii="Calibri" w:hAnsi="Calibri" w:eastAsia="Calibri" w:cs="Calibri"/>
                <w:color w:val="000000"/>
                <w:sz w:val="22"/>
                <w:szCs w:val="22"/>
              </w:rPr>
            </w:pPr>
            <w:r w:rsidRPr="43591555" w:rsidR="7C55C8CB">
              <w:rPr>
                <w:rFonts w:ascii="Calibri" w:hAnsi="Calibri" w:eastAsia="Calibri" w:cs="Calibri"/>
                <w:color w:val="000000" w:themeColor="text1" w:themeTint="FF" w:themeShade="FF"/>
                <w:sz w:val="22"/>
                <w:szCs w:val="22"/>
              </w:rPr>
              <w:t xml:space="preserve">FRS.CSH.06.02.01 </w:t>
            </w:r>
            <w:r w:rsidRPr="43591555" w:rsidR="00D40D51">
              <w:rPr>
                <w:rFonts w:ascii="Calibri" w:hAnsi="Calibri" w:eastAsia="Calibri" w:cs="Calibri"/>
                <w:color w:val="000000" w:themeColor="text1" w:themeTint="FF" w:themeShade="FF"/>
                <w:sz w:val="22"/>
                <w:szCs w:val="22"/>
              </w:rPr>
              <w:t>The system shall allow Marketing Support and Cashiering users to put disposition types:</w:t>
            </w:r>
          </w:p>
          <w:p w:rsidR="009A43D9" w:rsidRDefault="009A43D9" w14:paraId="7118DC78" w14:textId="77777777">
            <w:pPr>
              <w:pStyle w:val="BodyText"/>
              <w:widowControl w:val="0"/>
              <w:spacing w:before="0" w:after="0"/>
              <w:rPr>
                <w:rFonts w:ascii="Calibri" w:hAnsi="Calibri" w:eastAsia="Calibri" w:cs="Calibri"/>
                <w:color w:val="000000"/>
                <w:sz w:val="22"/>
                <w:szCs w:val="22"/>
              </w:rPr>
            </w:pPr>
          </w:p>
          <w:p w:rsidR="009A43D9" w:rsidRDefault="00D40D51" w14:paraId="15540720" w14:textId="77777777">
            <w:pPr>
              <w:pStyle w:val="BodyText"/>
              <w:widowControl w:val="0"/>
              <w:spacing w:before="0" w:after="0"/>
              <w:rPr>
                <w:rFonts w:ascii="Calibri" w:hAnsi="Calibri" w:eastAsia="Calibri" w:cs="Calibri"/>
                <w:color w:val="000000"/>
                <w:sz w:val="22"/>
                <w:szCs w:val="22"/>
              </w:rPr>
            </w:pPr>
            <w:r>
              <w:rPr>
                <w:rFonts w:ascii="Calibri" w:hAnsi="Calibri" w:eastAsia="Calibri" w:cs="Calibri"/>
                <w:color w:val="000000"/>
                <w:sz w:val="22"/>
                <w:szCs w:val="22"/>
              </w:rPr>
              <w:t>The following are the disposition types:</w:t>
            </w:r>
          </w:p>
          <w:p w:rsidR="009A43D9" w:rsidRDefault="00D40D51" w14:paraId="729D2C9F"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Apply to Other Invoice</w:t>
            </w:r>
          </w:p>
          <w:p w:rsidR="009A43D9" w:rsidRDefault="00D40D51" w14:paraId="4E4C9DBC"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Reclass</w:t>
            </w:r>
          </w:p>
          <w:p w:rsidR="009A43D9" w:rsidRDefault="00D40D51" w14:paraId="4A6822F5"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 xml:space="preserve">Cashiering user will be allowed to do Reclass disposition. </w:t>
            </w:r>
          </w:p>
          <w:p w:rsidR="009A43D9" w:rsidRDefault="00D40D51" w14:paraId="4531BF03"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Refund</w:t>
            </w:r>
          </w:p>
          <w:p w:rsidR="009A43D9" w:rsidRDefault="00D40D51" w14:paraId="5A6B6622"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Processing should be under Disbursement module</w:t>
            </w:r>
          </w:p>
          <w:p w:rsidR="009A43D9" w:rsidRDefault="00D40D51" w14:paraId="418EF2E5"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Transfer to other marketing unit</w:t>
            </w:r>
          </w:p>
          <w:p w:rsidR="009A43D9" w:rsidRDefault="00D40D51" w14:paraId="6F630753"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System shall check if Unapplied payment record to be transferred has partial application.</w:t>
            </w:r>
          </w:p>
          <w:p w:rsidR="009A43D9" w:rsidRDefault="00D40D51" w14:paraId="28036AA2"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yes,</w:t>
            </w:r>
          </w:p>
          <w:p w:rsidR="009A43D9" w:rsidRDefault="00D40D51" w14:paraId="33A24E93"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The system shall ALLOW transfer of remaining UPP from partial application to another unit.</w:t>
            </w:r>
          </w:p>
          <w:p w:rsidR="009A43D9" w:rsidRDefault="00D40D51" w14:paraId="59C80AED"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 xml:space="preserve">The system shall allow user to apply another invoice within the originally tagged unit. </w:t>
            </w:r>
          </w:p>
          <w:p w:rsidR="009A43D9" w:rsidRDefault="00D40D51" w14:paraId="0DE19320"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none,</w:t>
            </w:r>
          </w:p>
          <w:p w:rsidR="009A43D9" w:rsidRDefault="00D40D51" w14:paraId="638E325F"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The system shall allow user to transfer UPP record to another responsible unit.</w:t>
            </w:r>
          </w:p>
          <w:p w:rsidR="009A43D9" w:rsidRDefault="00D40D51" w14:paraId="7774E58E"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responsible unit is unknown, Marketing can transfer the responsibility to Cashiering.</w:t>
            </w:r>
          </w:p>
          <w:p>
            <w:pPr>
              <w:pStyle w:val="ListParagraph"/>
              <w:numPr>
                <w:ilvl w:val="0"/>
                <w:numId w:val="213"/>
              </w:numPr>
              <w:rPr>
                <w:rFonts w:ascii="Calibri" w:hAnsi="Calibri" w:cs="Calibri"/>
                <w:sz w:val="22"/>
                <w:szCs w:val="22"/>
              </w:rPr>
            </w:pPr>
            <w:r>
              <w:rPr>
                <w:rFonts w:ascii="Calibri" w:hAnsi="Calibri" w:cs="Calibri"/>
                <w:sz w:val="22"/>
                <w:szCs w:val="22"/>
              </w:rPr>
              <w:t xml:space="preserve">Apply to Other Invoice applies the amount through the hierarchy of FRS.CSH.02.05.11 to another booked invoice; DST payment application applies it to the DST of another invoice only; Refund sends a payment request to Disbursement (Refund to client) once approved, and the record is Done when Disbursement pays it; Reclass and Transfer move the outstanding balance to another client or unit; Others closes the balance settled outside the system with remarks.</w:t>
            </w:r>
          </w:p>
          <w:p>
            <w:pPr>
              <w:pStyle w:val="ListParagraph"/>
              <w:numPr>
                <w:ilvl w:val="0"/>
                <w:numId w:val="213"/>
              </w:numPr>
              <w:rPr>
                <w:rFonts w:ascii="Calibri" w:hAnsi="Calibri" w:cs="Calibri"/>
                <w:sz w:val="22"/>
                <w:szCs w:val="22"/>
              </w:rPr>
            </w:pPr>
            <w:r>
              <w:rPr>
                <w:rFonts w:ascii="Calibri" w:hAnsi="Calibri" w:cs="Calibri"/>
                <w:sz w:val="22"/>
                <w:szCs w:val="22"/>
              </w:rPr>
              <w:t xml:space="preserve">Whether a disposition type needs Team approval shall be a setting of the type kept by the System Administrator (Appendix S).</w:t>
            </w:r>
          </w:p>
          <w:p>
            <w:pPr>
              <w:pStyle w:val="ListParagraph"/>
              <w:numPr>
                <w:ilvl w:val="0"/>
                <w:numId w:val="213"/>
              </w:numPr>
              <w:rPr>
                <w:rFonts w:ascii="Calibri" w:hAnsi="Calibri" w:cs="Calibri"/>
                <w:sz w:val="22"/>
                <w:szCs w:val="22"/>
              </w:rPr>
            </w:pPr>
            <w:r>
              <w:rPr>
                <w:rFonts w:ascii="Calibri" w:hAnsi="Calibri" w:cs="Calibri"/>
                <w:sz w:val="22"/>
                <w:szCs w:val="22"/>
              </w:rPr>
              <w:t xml:space="preserve">The system shall show the messages: "The amount must be above zero and at most the outstanding &lt;amount&gt;"; "Enter the target invoice"; "Unknown invoice &lt;number&gt;"; "Invoice &lt;number&gt; has nothing outstanding to apply to"; "The requester cannot approve the disposition".</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4"/>
              </w:numPr>
              <w:rPr>
                <w:rFonts w:ascii="Calibri" w:hAnsi="Calibri" w:cs="Calibri"/>
                <w:sz w:val="22"/>
                <w:szCs w:val="22"/>
              </w:rPr>
            </w:pPr>
            <w:r>
              <w:rPr>
                <w:rFonts w:ascii="Calibri" w:hAnsi="Calibri" w:cs="Calibri"/>
                <w:sz w:val="22"/>
                <w:szCs w:val="22"/>
              </w:rPr>
              <w:t xml:space="preserve">An Excess of 500.00 applied to another booked invoice of the client clears 500.00 of that invoice in the order of FRS.CSH.02.05.11.</w:t>
            </w:r>
          </w:p>
          <w:p>
            <w:pPr>
              <w:pStyle w:val="ListParagraph"/>
              <w:numPr>
                <w:ilvl w:val="0"/>
                <w:numId w:val="214"/>
              </w:numPr>
              <w:rPr>
                <w:rFonts w:ascii="Calibri" w:hAnsi="Calibri" w:cs="Calibri"/>
                <w:sz w:val="22"/>
                <w:szCs w:val="22"/>
              </w:rPr>
            </w:pPr>
            <w:r>
              <w:rPr>
                <w:rFonts w:ascii="Calibri" w:hAnsi="Calibri" w:cs="Calibri"/>
                <w:sz w:val="22"/>
                <w:szCs w:val="22"/>
              </w:rPr>
              <w:t xml:space="preserve">A Refund needs Team approval and, once approved, creates a payment request in the Disbursement queue; the record moves to Done when Disbursement pays it.</w:t>
            </w:r>
          </w:p>
          <w:p>
            <w:pPr>
              <w:pStyle w:val="ListParagraph"/>
              <w:numPr>
                <w:ilvl w:val="0"/>
                <w:numId w:val="214"/>
              </w:numPr>
              <w:rPr>
                <w:rFonts w:ascii="Calibri" w:hAnsi="Calibri" w:cs="Calibri"/>
                <w:sz w:val="22"/>
                <w:szCs w:val="22"/>
              </w:rPr>
            </w:pPr>
            <w:r>
              <w:rPr>
                <w:rFonts w:ascii="Calibri" w:hAnsi="Calibri" w:cs="Calibri"/>
                <w:sz w:val="22"/>
                <w:szCs w:val="22"/>
              </w:rPr>
              <w:t xml:space="preserve">The user who submitted a Refund cannot approve it.</w:t>
            </w:r>
          </w:p>
          <w:p>
            <w:pPr>
              <w:pStyle w:val="ListParagraph"/>
              <w:numPr>
                <w:ilvl w:val="0"/>
                <w:numId w:val="214"/>
              </w:numPr>
              <w:rPr>
                <w:rFonts w:ascii="Calibri" w:hAnsi="Calibri" w:cs="Calibri"/>
                <w:sz w:val="22"/>
                <w:szCs w:val="22"/>
              </w:rPr>
            </w:pPr>
            <w:r>
              <w:rPr>
                <w:rFonts w:ascii="Calibri" w:hAnsi="Calibri" w:cs="Calibri"/>
                <w:sz w:val="22"/>
                <w:szCs w:val="22"/>
              </w:rPr>
              <w:t xml:space="preserve">A transfer of an Unapplied payment record with a partial application moves only its remaining balance to the other marketing unit.</w:t>
            </w:r>
          </w:p>
          <w:p w:rsidR="009A43D9" w:rsidRDefault="009A43D9" w14:paraId="7876FC12" w14:textId="77777777">
            <w:pPr>
              <w:widowControl w:val="0"/>
              <w:rPr>
                <w:rFonts w:ascii="Calibri" w:hAnsi="Calibri" w:eastAsia="Calibri" w:cs="Calibri"/>
                <w:color w:val="000000"/>
                <w:sz w:val="22"/>
                <w:szCs w:val="22"/>
              </w:rPr>
            </w:pPr>
          </w:p>
          <w:p w:rsidR="009A43D9" w:rsidRDefault="009A43D9" w14:paraId="35703EDE" w14:textId="77777777">
            <w:pPr>
              <w:widowControl w:val="0"/>
              <w:rPr>
                <w:rFonts w:ascii="Calibri" w:hAnsi="Calibri" w:eastAsia="Calibri" w:cs="Calibri"/>
                <w:color w:val="000000"/>
                <w:sz w:val="22"/>
                <w:szCs w:val="22"/>
              </w:rPr>
            </w:pPr>
          </w:p>
          <w:p w:rsidR="009A43D9" w:rsidRDefault="00D40D51" w14:paraId="50F6AAF7" w14:textId="792D9283">
            <w:pPr>
              <w:widowControl w:val="0"/>
              <w:rPr>
                <w:rFonts w:ascii="Calibri" w:hAnsi="Calibri" w:eastAsia="Calibri" w:cs="Calibri"/>
                <w:color w:val="000000"/>
                <w:sz w:val="22"/>
                <w:szCs w:val="22"/>
              </w:rPr>
            </w:pPr>
            <w:r w:rsidRPr="43591555" w:rsidR="6CCAA716">
              <w:rPr>
                <w:rFonts w:ascii="Calibri" w:hAnsi="Calibri" w:eastAsia="Calibri" w:cs="Calibri"/>
                <w:color w:val="000000" w:themeColor="text1" w:themeTint="FF" w:themeShade="FF"/>
                <w:sz w:val="22"/>
                <w:szCs w:val="22"/>
              </w:rPr>
              <w:t xml:space="preserve">FRS.CSH.06.02.02 </w:t>
            </w:r>
            <w:r w:rsidRPr="43591555" w:rsidR="00D40D51">
              <w:rPr>
                <w:rFonts w:ascii="Calibri" w:hAnsi="Calibri" w:eastAsia="Calibri" w:cs="Calibri"/>
                <w:color w:val="000000" w:themeColor="text1" w:themeTint="FF" w:themeShade="FF"/>
                <w:sz w:val="22"/>
                <w:szCs w:val="22"/>
              </w:rPr>
              <w:t>The system shall display list of unapplied payments per disposition tab:</w:t>
            </w:r>
          </w:p>
          <w:p w:rsidR="009A43D9" w:rsidRDefault="00D40D51" w14:paraId="0F99A77D"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Unapplied</w:t>
            </w:r>
          </w:p>
          <w:p w:rsidR="009A43D9" w:rsidRDefault="00D40D51" w14:paraId="02E08EE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no assigned disposition yet</w:t>
            </w:r>
          </w:p>
          <w:p w:rsidR="009A43D9" w:rsidRDefault="00D40D51" w14:paraId="78FAF753"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Monitoring</w:t>
            </w:r>
          </w:p>
          <w:p w:rsidR="009A43D9" w:rsidRDefault="00D40D51" w14:paraId="11F9B381"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disposition</w:t>
            </w:r>
          </w:p>
          <w:p w:rsidR="009A43D9" w:rsidRDefault="00D40D51" w14:paraId="04783954"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For Approval</w:t>
            </w:r>
          </w:p>
          <w:p w:rsidR="009A43D9" w:rsidRDefault="00D40D51" w14:paraId="492DFD4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approval (if disposition needs approval)</w:t>
            </w:r>
          </w:p>
          <w:p w:rsidR="009A43D9" w:rsidRDefault="00D40D51" w14:paraId="76D6B594"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For Reversal</w:t>
            </w:r>
          </w:p>
          <w:p w:rsidR="009A43D9" w:rsidRDefault="00D40D51" w14:paraId="48A7237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reversal (if disposition need reversal)</w:t>
            </w:r>
          </w:p>
          <w:p>
            <w:pPr>
              <w:pStyle w:val="ListParagraph"/>
              <w:numPr>
                <w:ilvl w:val="0"/>
                <w:numId w:val="215"/>
              </w:numPr>
              <w:rPr>
                <w:rFonts w:ascii="Calibri" w:hAnsi="Calibri" w:cs="Calibri"/>
                <w:sz w:val="22"/>
                <w:szCs w:val="22"/>
              </w:rPr>
            </w:pPr>
            <w:r>
              <w:rPr>
                <w:rFonts w:ascii="Calibri" w:hAnsi="Calibri" w:cs="Calibri"/>
                <w:sz w:val="22"/>
                <w:szCs w:val="22"/>
              </w:rPr>
              <w:t xml:space="preserve">The system shall also show a Done tab with the dispositions completed, and allow the submission and the approval of several records selected together.</w:t>
            </w:r>
          </w:p>
          <w:p>
            <w:pPr>
              <w:pStyle w:val="ListParagraph"/>
              <w:numPr>
                <w:ilvl w:val="0"/>
                <w:numId w:val="215"/>
              </w:numPr>
              <w:rPr>
                <w:rFonts w:ascii="Calibri" w:hAnsi="Calibri" w:cs="Calibri"/>
                <w:sz w:val="22"/>
                <w:szCs w:val="22"/>
              </w:rPr>
            </w:pPr>
            <w:r>
              <w:rPr>
                <w:rFonts w:ascii="Calibri" w:hAnsi="Calibri" w:cs="Calibri"/>
                <w:sz w:val="22"/>
                <w:szCs w:val="22"/>
              </w:rPr>
              <w:t xml:space="preserve">A completed disposition shall be marked for reversal only with a reason; a Refund is reversed only after Disbursement returned the payment request.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6"/>
              </w:numPr>
              <w:rPr>
                <w:rFonts w:ascii="Calibri" w:hAnsi="Calibri" w:cs="Calibri"/>
                <w:sz w:val="22"/>
                <w:szCs w:val="22"/>
              </w:rPr>
            </w:pPr>
            <w:r>
              <w:rPr>
                <w:rFonts w:ascii="Calibri" w:hAnsi="Calibri" w:cs="Calibri"/>
                <w:sz w:val="22"/>
                <w:szCs w:val="22"/>
              </w:rPr>
              <w:t xml:space="preserve">Each Unapplied payment record is shown in the tab of its status only.</w:t>
            </w:r>
          </w:p>
          <w:p>
            <w:pPr>
              <w:pStyle w:val="ListParagraph"/>
              <w:numPr>
                <w:ilvl w:val="0"/>
                <w:numId w:val="216"/>
              </w:numPr>
              <w:rPr>
                <w:rFonts w:ascii="Calibri" w:hAnsi="Calibri" w:cs="Calibri"/>
                <w:sz w:val="22"/>
                <w:szCs w:val="22"/>
              </w:rPr>
            </w:pPr>
            <w:r>
              <w:rPr>
                <w:rFonts w:ascii="Calibri" w:hAnsi="Calibri" w:cs="Calibri"/>
                <w:sz w:val="22"/>
                <w:szCs w:val="22"/>
              </w:rPr>
              <w:t xml:space="preserve">Marking a completed disposition for reversal without a reason is refused with "Enter the reason for the reversal".</w:t>
            </w:r>
          </w:p>
          <w:p w:rsidR="009A43D9" w:rsidRDefault="009A43D9" w14:paraId="5E86F948" w14:textId="77777777">
            <w:pPr>
              <w:widowControl w:val="0"/>
            </w:pPr>
          </w:p>
          <w:p w:rsidR="009A43D9" w:rsidP="43591555" w:rsidRDefault="00D40D51" w14:paraId="23FB7F6E" w14:textId="41486869">
            <w:pPr>
              <w:pStyle w:val="Normal"/>
              <w:widowControl w:val="0"/>
            </w:pPr>
            <w:r w:rsidRPr="43591555" w:rsidR="322F528A">
              <w:rPr>
                <w:rFonts w:ascii="Calibri" w:hAnsi="Calibri" w:eastAsia="Calibri" w:cs="Calibri"/>
                <w:color w:val="000000" w:themeColor="text1" w:themeTint="FF" w:themeShade="FF"/>
                <w:sz w:val="22"/>
                <w:szCs w:val="22"/>
              </w:rPr>
              <w:t xml:space="preserve">FRS.CSH.06.02.03 </w:t>
            </w:r>
            <w:r w:rsidRPr="43591555" w:rsidR="00D40D51">
              <w:rPr>
                <w:rFonts w:ascii="Calibri" w:hAnsi="Calibri" w:eastAsia="Calibri" w:cs="Calibri"/>
                <w:color w:val="000000" w:themeColor="text1" w:themeTint="FF" w:themeShade="FF"/>
                <w:sz w:val="22"/>
                <w:szCs w:val="22"/>
              </w:rPr>
              <w:t xml:space="preserve">Pre-booked unapplied payment records will be automatically applied once account is booked. </w:t>
            </w:r>
          </w:p>
          <w:p w:rsidR="009A43D9" w:rsidRDefault="009A43D9" w14:paraId="1946BE5E" w14:textId="77777777">
            <w:pPr>
              <w:widowControl w:val="0"/>
              <w:rPr>
                <w:rFonts w:ascii="Calibri" w:hAnsi="Calibri" w:eastAsia="Calibri" w:cs="Calibri"/>
                <w:color w:val="000000"/>
                <w:sz w:val="22"/>
                <w:szCs w:val="22"/>
              </w:rPr>
            </w:pP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Unapplied Payments (tabs) (Appendix E.5, Appendix E.6)</w:t>
            </w:r>
          </w:p>
          <w:p>
            <w:pPr>
              <w:rPr>
                <w:rFonts w:ascii="Calibri" w:hAnsi="Calibri" w:cs="Calibri"/>
                <w:sz w:val="20"/>
                <w:szCs w:val="20"/>
              </w:rPr>
            </w:pPr>
            <w:r>
              <w:rPr>
                <w:rFonts w:ascii="Calibri" w:hAnsi="Calibri" w:cs="Calibri"/>
                <w:sz w:val="20"/>
                <w:szCs w:val="20"/>
              </w:rPr>
              <w:t xml:space="preserve">BIBS reference: FR-OP-022, FR-OP-120</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FRS.CSH.06.03</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Incoming Requests</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Requests of other modules on payments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FRS.CSH.06.03.01 Disposition requests of Collections</w:t>
            </w:r>
          </w:p>
          <w:p>
            <w:pPr>
              <w:pStyle w:val="ListParagraph"/>
              <w:numPr>
                <w:ilvl w:val="0"/>
                <w:numId w:val="285"/>
              </w:numPr>
              <w:rPr>
                <w:rFonts w:ascii="Calibri" w:hAnsi="Calibri" w:cs="Calibri"/>
                <w:sz w:val="22"/>
                <w:szCs w:val="22"/>
              </w:rPr>
            </w:pPr>
            <w:r>
              <w:rPr>
                <w:rFonts w:ascii="Calibri" w:hAnsi="Calibri" w:cs="Calibri"/>
                <w:sz w:val="22"/>
                <w:szCs w:val="22"/>
              </w:rPr>
              <w:t xml:space="preserve">The system shall receive the requests of collectors (Collections) to apply, refund or transfer an Unapplied payment record, list them for the Cashier with the record and the invoice, and let the Cashier accept them (the disposition is created) or reject them with a reason; the collector sees the result.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6"/>
              </w:numPr>
              <w:rPr>
                <w:rFonts w:ascii="Calibri" w:hAnsi="Calibri" w:cs="Calibri"/>
                <w:sz w:val="22"/>
                <w:szCs w:val="22"/>
              </w:rPr>
            </w:pPr>
            <w:r>
              <w:rPr>
                <w:rFonts w:ascii="Calibri" w:hAnsi="Calibri" w:cs="Calibri"/>
                <w:sz w:val="22"/>
                <w:szCs w:val="22"/>
              </w:rPr>
              <w:t xml:space="preserve">A collector's request to apply an Unapplied payment to an invoice, accepted by the Cashier, creates the disposition Apply to Other Invoice for that invoice.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FRS.CSH.06.03.02 Refund validation and payment reversal requests</w:t>
            </w:r>
          </w:p>
          <w:p>
            <w:pPr>
              <w:pStyle w:val="ListParagraph"/>
              <w:numPr>
                <w:ilvl w:val="0"/>
                <w:numId w:val="287"/>
              </w:numPr>
              <w:rPr>
                <w:rFonts w:ascii="Calibri" w:hAnsi="Calibri" w:cs="Calibri"/>
                <w:sz w:val="22"/>
                <w:szCs w:val="22"/>
              </w:rPr>
            </w:pPr>
            <w:r>
              <w:rPr>
                <w:rFonts w:ascii="Calibri" w:hAnsi="Calibri" w:cs="Calibri"/>
                <w:sz w:val="22"/>
                <w:szCs w:val="22"/>
              </w:rPr>
              <w:t xml:space="preserve">The system shall receive the refund validation requests of Payment Requests ("Confirm that the premium of &lt;invoice&gt; is back in the unapplied list") and the payment reversal requests of Accounting Controls, list them for the Cashier and the Cashiering Team Leader, and record the confirmation or the approval with the user and the date and time.</w:t>
            </w:r>
          </w:p>
          <w:p>
            <w:pPr>
              <w:pStyle w:val="ListParagraph"/>
              <w:numPr>
                <w:ilvl w:val="0"/>
                <w:numId w:val="287"/>
              </w:numPr>
              <w:rPr>
                <w:rFonts w:ascii="Calibri" w:hAnsi="Calibri" w:cs="Calibri"/>
                <w:sz w:val="22"/>
                <w:szCs w:val="22"/>
              </w:rPr>
            </w:pPr>
            <w:r>
              <w:rPr>
                <w:rFonts w:ascii="Calibri" w:hAnsi="Calibri" w:cs="Calibri"/>
                <w:sz w:val="22"/>
                <w:szCs w:val="22"/>
              </w:rPr>
              <w:t xml:space="preserve">A payment reversal request shall be approved by the Cashiering Team Leader; its requester cannot approve it.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8"/>
              </w:numPr>
              <w:rPr>
                <w:rFonts w:ascii="Calibri" w:hAnsi="Calibri" w:cs="Calibri"/>
                <w:sz w:val="22"/>
                <w:szCs w:val="22"/>
              </w:rPr>
            </w:pPr>
            <w:r>
              <w:rPr>
                <w:rFonts w:ascii="Calibri" w:hAnsi="Calibri" w:cs="Calibri"/>
                <w:sz w:val="22"/>
                <w:szCs w:val="22"/>
              </w:rPr>
              <w:t xml:space="preserve">A payment reversal requested by Accounting Controls is applied only after the Cashiering Team Leader approves it.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Incoming Requests (Appendix E.7)</w:t>
            </w:r>
          </w:p>
          <w:p>
            <w:pPr>
              <w:rPr>
                <w:rFonts w:ascii="Calibri" w:hAnsi="Calibri" w:cs="Calibri"/>
                <w:sz w:val="20"/>
                <w:szCs w:val="20"/>
              </w:rPr>
            </w:pPr>
            <w:r>
              <w:rPr>
                <w:rFonts w:ascii="Calibri" w:hAnsi="Calibri" w:cs="Calibri"/>
                <w:sz w:val="20"/>
                <w:szCs w:val="20"/>
              </w:rPr>
              <w:t xml:space="preserve">BIBS reference: FR-OP-022, FR-OP-130</w:t>
            </w:r>
          </w:p>
        </w:tc>
      </w:tr>
      <w:tr w:rsidR="009A43D9" w:rsidTr="11E56ED0" w14:paraId="347A48EC"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22DDE8F6"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Automatic Generation of OR</w:t>
            </w:r>
          </w:p>
        </w:tc>
      </w:tr>
      <w:tr w:rsidR="009A43D9" w:rsidTr="11E56ED0" w14:paraId="3B17CE8D"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45B8BCF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FRS.CSH.07.01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D54D8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OR Issuance</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DE624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Automatic generation of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F665BA6" w14:textId="522C5B7F">
            <w:pPr>
              <w:widowControl w:val="0"/>
              <w:rPr>
                <w:rFonts w:ascii="Calibri" w:hAnsi="Calibri" w:eastAsia="Calibri" w:cs="Calibri"/>
                <w:color w:val="000000"/>
                <w:sz w:val="22"/>
                <w:szCs w:val="22"/>
              </w:rPr>
            </w:pPr>
            <w:r w:rsidRPr="43591555" w:rsidR="75D4A3B8">
              <w:rPr>
                <w:rFonts w:ascii="Calibri" w:hAnsi="Calibri" w:eastAsia="Calibri" w:cs="Calibri"/>
                <w:color w:val="000000" w:themeColor="text1" w:themeTint="FF" w:themeShade="FF"/>
                <w:sz w:val="22"/>
                <w:szCs w:val="22"/>
              </w:rPr>
              <w:t xml:space="preserve">FRS.CSH.07.01.01 </w:t>
            </w:r>
            <w:r w:rsidRPr="43591555" w:rsidR="00D40D51">
              <w:rPr>
                <w:rFonts w:ascii="Calibri" w:hAnsi="Calibri" w:eastAsia="Calibri" w:cs="Calibri"/>
                <w:color w:val="000000" w:themeColor="text1" w:themeTint="FF" w:themeShade="FF"/>
                <w:sz w:val="22"/>
                <w:szCs w:val="22"/>
              </w:rPr>
              <w:t>The system shall trigger automatic generation of OR for the following:</w:t>
            </w:r>
          </w:p>
          <w:p w:rsidR="009A43D9" w:rsidP="11E56ED0" w:rsidRDefault="00D40D51" w14:paraId="6A038C51" w14:textId="1AB29C2C">
            <w:pPr>
              <w:widowControl w:val="0"/>
              <w:numPr>
                <w:ilvl w:val="0"/>
                <w:numId w:val="47"/>
              </w:numPr>
              <w:rPr>
                <w:rFonts w:ascii="Calibri" w:hAnsi="Calibri" w:eastAsia="Calibri" w:cs="Calibri"/>
                <w:color w:val="000000"/>
                <w:sz w:val="22"/>
                <w:szCs w:val="22"/>
              </w:rPr>
            </w:pPr>
            <w:r w:rsidRPr="11E56ED0" w:rsidR="3DF15BD1">
              <w:rPr>
                <w:rFonts w:ascii="Calibri" w:hAnsi="Calibri" w:eastAsia="Calibri" w:cs="Calibri"/>
                <w:color w:val="000000" w:themeColor="text1" w:themeTint="FF" w:themeShade="FF"/>
                <w:sz w:val="22"/>
                <w:szCs w:val="22"/>
              </w:rPr>
              <w:t>Insurer Settlement</w:t>
            </w:r>
            <w:r w:rsidRPr="11E56ED0" w:rsidR="6DB80471">
              <w:rPr>
                <w:rFonts w:ascii="Calibri" w:hAnsi="Calibri" w:eastAsia="Calibri" w:cs="Calibri"/>
                <w:color w:val="000000" w:themeColor="text1" w:themeTint="FF" w:themeShade="FF"/>
                <w:sz w:val="22"/>
                <w:szCs w:val="22"/>
              </w:rPr>
              <w:t xml:space="preserve"> </w:t>
            </w:r>
            <w:r w:rsidRPr="11E56ED0" w:rsidR="6DB80471">
              <w:rPr>
                <w:rFonts w:ascii="Calibri" w:hAnsi="Calibri" w:eastAsia="Calibri" w:cs="Calibri"/>
                <w:color w:val="000000" w:themeColor="text1" w:themeTint="FF" w:themeShade="FF"/>
                <w:sz w:val="22"/>
                <w:szCs w:val="22"/>
              </w:rPr>
              <w:t>coming from Disbursement</w:t>
            </w:r>
          </w:p>
          <w:p w:rsidR="7910D406" w:rsidP="11E56ED0" w:rsidRDefault="7910D406" w14:paraId="263820AF" w14:textId="34C286E2">
            <w:pPr>
              <w:widowControl w:val="0"/>
              <w:numPr>
                <w:ilvl w:val="1"/>
                <w:numId w:val="47"/>
              </w:numPr>
              <w:rPr>
                <w:rFonts w:ascii="Calibri" w:hAnsi="Calibri" w:eastAsia="Calibri" w:cs="Calibri"/>
                <w:color w:val="000000" w:themeColor="text1" w:themeTint="FF" w:themeShade="FF"/>
                <w:sz w:val="22"/>
                <w:szCs w:val="22"/>
              </w:rPr>
            </w:pPr>
            <w:r w:rsidRPr="11E56ED0" w:rsidR="1CFA489B">
              <w:rPr>
                <w:rFonts w:ascii="Calibri" w:hAnsi="Calibri" w:eastAsia="Calibri" w:cs="Calibri"/>
                <w:color w:val="000000" w:themeColor="text1" w:themeTint="FF" w:themeShade="FF"/>
                <w:sz w:val="22"/>
                <w:szCs w:val="22"/>
              </w:rPr>
              <w:t>OR t</w:t>
            </w:r>
            <w:r w:rsidRPr="11E56ED0" w:rsidR="6DB80471">
              <w:rPr>
                <w:rFonts w:ascii="Calibri" w:hAnsi="Calibri" w:eastAsia="Calibri" w:cs="Calibri"/>
                <w:color w:val="000000" w:themeColor="text1" w:themeTint="FF" w:themeShade="FF"/>
                <w:sz w:val="22"/>
                <w:szCs w:val="22"/>
              </w:rPr>
              <w:t>o be generated once disbursement is approved</w:t>
            </w:r>
          </w:p>
          <w:p>
            <w:pPr>
              <w:pStyle w:val="ListParagraph"/>
              <w:numPr>
                <w:ilvl w:val="0"/>
                <w:numId w:val="217"/>
              </w:numPr>
              <w:rPr>
                <w:rFonts w:ascii="Calibri" w:hAnsi="Calibri" w:cs="Calibri"/>
                <w:sz w:val="22"/>
                <w:szCs w:val="22"/>
              </w:rPr>
            </w:pPr>
            <w:r>
              <w:rPr>
                <w:rFonts w:ascii="Calibri" w:hAnsi="Calibri" w:cs="Calibri"/>
                <w:sz w:val="22"/>
                <w:szCs w:val="22"/>
              </w:rPr>
              <w:t xml:space="preserve">The automatic OR shall be numbered from the Head Office OR series, posted with its journal and placed in the print queue with the status For Printing (FRS.CSH.02.04.02).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8"/>
              </w:numPr>
              <w:rPr>
                <w:rFonts w:ascii="Calibri" w:hAnsi="Calibri" w:cs="Calibri"/>
                <w:sz w:val="22"/>
                <w:szCs w:val="22"/>
              </w:rPr>
            </w:pPr>
            <w:r>
              <w:rPr>
                <w:rFonts w:ascii="Calibri" w:hAnsi="Calibri" w:cs="Calibri"/>
                <w:sz w:val="22"/>
                <w:szCs w:val="22"/>
              </w:rPr>
              <w:t xml:space="preserve">When Disbursement approves an insurer settlement, one OR is generated for the insurer with the next Head Office OR number and is in the print queue.</w:t>
            </w:r>
          </w:p>
          <w:p w:rsidR="3A7E6F9A" w:rsidP="3A7E6F9A" w:rsidRDefault="3A7E6F9A" w14:paraId="6A6BBE95" w14:textId="5542AD45">
            <w:pPr>
              <w:widowControl w:val="0"/>
              <w:ind w:left="720"/>
              <w:rPr>
                <w:rFonts w:ascii="Calibri" w:hAnsi="Calibri" w:eastAsia="Calibri" w:cs="Calibri"/>
                <w:color w:val="000000" w:themeColor="text1" w:themeTint="FF" w:themeShade="FF"/>
                <w:sz w:val="22"/>
                <w:szCs w:val="22"/>
              </w:rPr>
            </w:pPr>
          </w:p>
          <w:p w:rsidR="009A43D9" w:rsidP="43591555" w:rsidRDefault="00D40D51" w14:paraId="117D6C34" w14:textId="1C864641">
            <w:pPr>
              <w:pStyle w:val="Normal"/>
              <w:widowControl w:val="0"/>
              <w:rPr>
                <w:rFonts w:ascii="Calibri" w:hAnsi="Calibri" w:eastAsia="Calibri" w:cs="Calibri"/>
                <w:color w:val="000000"/>
                <w:sz w:val="22"/>
                <w:szCs w:val="22"/>
              </w:rPr>
            </w:pPr>
            <w:r w:rsidRPr="43591555" w:rsidR="205F5851">
              <w:rPr>
                <w:rFonts w:ascii="Calibri" w:hAnsi="Calibri" w:eastAsia="Calibri" w:cs="Calibri"/>
                <w:color w:val="000000" w:themeColor="text1" w:themeTint="FF" w:themeShade="FF"/>
                <w:sz w:val="22"/>
                <w:szCs w:val="22"/>
              </w:rPr>
              <w:t xml:space="preserve">FRS.CSH.07.01.02 </w:t>
            </w:r>
            <w:r w:rsidRPr="43591555" w:rsidR="00D40D51">
              <w:rPr>
                <w:rFonts w:ascii="Calibri" w:hAnsi="Calibri" w:eastAsia="Calibri" w:cs="Calibri"/>
                <w:color w:val="000000" w:themeColor="text1" w:themeTint="FF" w:themeShade="FF"/>
                <w:sz w:val="22"/>
                <w:szCs w:val="22"/>
              </w:rPr>
              <w:t>The system shall issue a single OR per Insurer or Payee, per batch process, for the following:</w:t>
            </w:r>
          </w:p>
          <w:p w:rsidR="009A43D9" w:rsidRDefault="00D40D51" w14:paraId="2E75A75A"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Commission check</w:t>
            </w:r>
          </w:p>
          <w:p w:rsidR="009A43D9" w:rsidRDefault="00D40D51" w14:paraId="776B0095"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Credited amount</w:t>
            </w:r>
          </w:p>
          <w:p w:rsidR="009A43D9" w:rsidRDefault="00D40D51" w14:paraId="1FCE1CDA"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Payments received</w:t>
            </w:r>
          </w:p>
          <w:p w:rsidR="009A43D9" w:rsidRDefault="009A43D9" w14:paraId="7E051CA8" w14:textId="77777777">
            <w:pPr>
              <w:widowControl w:val="0"/>
              <w:rPr>
                <w:rFonts w:ascii="Calibri" w:hAnsi="Calibri" w:eastAsia="Calibri" w:cs="Calibri"/>
                <w:color w:val="000000"/>
                <w:sz w:val="22"/>
                <w:szCs w:val="22"/>
              </w:rPr>
            </w:pPr>
          </w:p>
          <w:p w:rsidR="009A43D9" w:rsidP="43591555" w:rsidRDefault="00D40D51" w14:paraId="051606D2" w14:textId="69E992B6">
            <w:pPr>
              <w:pStyle w:val="Normal"/>
              <w:widowControl w:val="0"/>
              <w:rPr>
                <w:rFonts w:ascii="Calibri" w:hAnsi="Calibri" w:eastAsia="Calibri" w:cs="Calibri"/>
                <w:color w:val="000000"/>
                <w:sz w:val="22"/>
                <w:szCs w:val="22"/>
              </w:rPr>
            </w:pPr>
            <w:r w:rsidRPr="43591555" w:rsidR="4756AA57">
              <w:rPr>
                <w:rFonts w:ascii="Calibri" w:hAnsi="Calibri" w:eastAsia="Calibri" w:cs="Calibri"/>
                <w:color w:val="000000" w:themeColor="text1" w:themeTint="FF" w:themeShade="FF"/>
                <w:sz w:val="22"/>
                <w:szCs w:val="22"/>
              </w:rPr>
              <w:t xml:space="preserve">FRS.CSH.07.01.03 </w:t>
            </w:r>
            <w:r w:rsidRPr="43591555" w:rsidR="00D40D51">
              <w:rPr>
                <w:rFonts w:ascii="Calibri" w:hAnsi="Calibri" w:eastAsia="Calibri" w:cs="Calibri"/>
                <w:color w:val="000000" w:themeColor="text1" w:themeTint="FF" w:themeShade="FF"/>
                <w:sz w:val="22"/>
                <w:szCs w:val="22"/>
              </w:rPr>
              <w:t>The system generated OR shall follow the OR template.</w:t>
            </w:r>
          </w:p>
          <w:p w:rsidR="009A43D9" w:rsidP="43591555" w:rsidRDefault="00D40D51" w14:paraId="4E0E0A0B" w14:textId="0FD18376">
            <w:pPr>
              <w:pStyle w:val="Normal"/>
              <w:widowControl w:val="0"/>
              <w:rPr>
                <w:rFonts w:ascii="Calibri" w:hAnsi="Calibri" w:eastAsia="Calibri" w:cs="Calibri"/>
                <w:color w:val="000000" w:themeColor="text1" w:themeTint="FF" w:themeShade="FF"/>
                <w:sz w:val="22"/>
                <w:szCs w:val="22"/>
              </w:rPr>
            </w:pPr>
          </w:p>
          <w:p w:rsidR="009A43D9" w:rsidP="43591555" w:rsidRDefault="00D40D51" w14:paraId="50FF2124" w14:textId="4A074A31">
            <w:pPr>
              <w:pStyle w:val="Normal"/>
              <w:widowControl w:val="0"/>
              <w:rPr>
                <w:rFonts w:ascii="Calibri" w:hAnsi="Calibri" w:eastAsia="Calibri" w:cs="Calibri"/>
                <w:color w:val="000000"/>
                <w:sz w:val="22"/>
                <w:szCs w:val="22"/>
              </w:rPr>
            </w:pPr>
            <w:r w:rsidRPr="43591555" w:rsidR="2D1A6A0A">
              <w:rPr>
                <w:rFonts w:ascii="Calibri" w:hAnsi="Calibri" w:eastAsia="Calibri" w:cs="Calibri"/>
                <w:color w:val="000000" w:themeColor="text1" w:themeTint="FF" w:themeShade="FF"/>
                <w:sz w:val="22"/>
                <w:szCs w:val="22"/>
              </w:rPr>
              <w:t xml:space="preserve">FRS.CSH.07.01.04 </w:t>
            </w:r>
            <w:r w:rsidRPr="43591555" w:rsidR="00D40D51">
              <w:rPr>
                <w:rFonts w:ascii="Calibri" w:hAnsi="Calibri" w:eastAsia="Calibri" w:cs="Calibri"/>
                <w:color w:val="000000" w:themeColor="text1" w:themeTint="FF" w:themeShade="FF"/>
                <w:sz w:val="22"/>
                <w:szCs w:val="22"/>
              </w:rPr>
              <w:t>The system shall be able to map the following</w:t>
            </w:r>
          </w:p>
          <w:p w:rsidR="009A43D9" w:rsidRDefault="009A43D9" w14:paraId="1E5BF58C" w14:textId="77777777">
            <w:pPr>
              <w:widowControl w:val="0"/>
              <w:ind w:left="1080"/>
              <w:rPr>
                <w:rFonts w:ascii="Calibri" w:hAnsi="Calibri" w:eastAsia="Calibri" w:cs="Calibri"/>
                <w:color w:val="000000"/>
                <w:sz w:val="22"/>
                <w:szCs w:val="22"/>
              </w:rPr>
            </w:pPr>
          </w:p>
          <w:p w:rsidR="009A43D9" w:rsidRDefault="009A43D9" w14:paraId="053A08E0" w14:textId="77777777">
            <w:pPr>
              <w:widowControl w:val="0"/>
              <w:rPr>
                <w:rFonts w:ascii="Calibri" w:hAnsi="Calibri" w:eastAsia="Calibri" w:cs="Calibri"/>
                <w:color w:val="000000"/>
                <w:sz w:val="22"/>
                <w:szCs w:val="22"/>
              </w:rPr>
            </w:pPr>
          </w:p>
          <w:p w:rsidR="009A43D9" w:rsidRDefault="00D40D51" w14:paraId="7115E0C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Remittance triggered OR, map the following:</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5D5619A8" w14:textId="77777777">
              <w:tc>
                <w:tcPr>
                  <w:tcW w:w="1660" w:type="dxa"/>
                  <w:tcBorders>
                    <w:top w:val="single" w:color="000000" w:sz="4" w:space="0"/>
                    <w:left w:val="single" w:color="000000" w:sz="4" w:space="0"/>
                    <w:bottom w:val="single" w:color="000000" w:sz="4" w:space="0"/>
                  </w:tcBorders>
                </w:tcPr>
                <w:p w:rsidR="009A43D9" w:rsidRDefault="00D40D51" w14:paraId="664C4E77" w14:textId="77777777">
                  <w:pPr>
                    <w:pStyle w:val="TableContents"/>
                    <w:widowControl w:val="0"/>
                    <w:rPr>
                      <w:rFonts w:ascii="Calibri" w:hAnsi="Calibri"/>
                      <w:b/>
                      <w:bCs/>
                      <w:sz w:val="18"/>
                      <w:szCs w:val="18"/>
                    </w:rPr>
                  </w:pPr>
                  <w:r>
                    <w:rPr>
                      <w:rFonts w:ascii="Calibri" w:hAnsi="Calibri"/>
                      <w:b/>
                      <w:bCs/>
                      <w:sz w:val="18"/>
                      <w:szCs w:val="18"/>
                    </w:rPr>
                    <w:t>Fields</w:t>
                  </w:r>
                </w:p>
              </w:tc>
              <w:tc>
                <w:tcPr>
                  <w:tcW w:w="1665" w:type="dxa"/>
                  <w:tcBorders>
                    <w:top w:val="single" w:color="000000" w:sz="4" w:space="0"/>
                    <w:left w:val="single" w:color="000000" w:sz="4" w:space="0"/>
                    <w:bottom w:val="single" w:color="000000" w:sz="4" w:space="0"/>
                  </w:tcBorders>
                </w:tcPr>
                <w:p w:rsidR="009A43D9" w:rsidRDefault="00D40D51" w14:paraId="305CB66A" w14:textId="77777777">
                  <w:pPr>
                    <w:pStyle w:val="TableContents"/>
                    <w:widowControl w:val="0"/>
                    <w:rPr>
                      <w:rFonts w:ascii="Calibri" w:hAnsi="Calibri"/>
                      <w:b/>
                      <w:bCs/>
                      <w:sz w:val="18"/>
                      <w:szCs w:val="18"/>
                    </w:rPr>
                  </w:pPr>
                  <w:r>
                    <w:rPr>
                      <w:rFonts w:ascii="Calibri" w:hAnsi="Calibri"/>
                      <w:b/>
                      <w:bCs/>
                      <w:sz w:val="18"/>
                      <w:szCs w:val="18"/>
                    </w:rPr>
                    <w:t>Remittance</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27005FD7" w14:textId="77777777">
                  <w:pPr>
                    <w:pStyle w:val="TableContents"/>
                    <w:widowControl w:val="0"/>
                    <w:rPr>
                      <w:rFonts w:ascii="Calibri" w:hAnsi="Calibri"/>
                      <w:b/>
                      <w:bCs/>
                      <w:sz w:val="18"/>
                      <w:szCs w:val="18"/>
                    </w:rPr>
                  </w:pPr>
                  <w:r>
                    <w:rPr>
                      <w:rFonts w:ascii="Calibri" w:hAnsi="Calibri"/>
                      <w:b/>
                      <w:bCs/>
                      <w:sz w:val="18"/>
                      <w:szCs w:val="18"/>
                    </w:rPr>
                    <w:t>Commission Payments</w:t>
                  </w:r>
                </w:p>
              </w:tc>
            </w:tr>
            <w:tr w:rsidR="009A43D9" w14:paraId="37E73E25" w14:textId="77777777">
              <w:tc>
                <w:tcPr>
                  <w:tcW w:w="1660" w:type="dxa"/>
                  <w:tcBorders>
                    <w:left w:val="single" w:color="000000" w:sz="4" w:space="0"/>
                    <w:bottom w:val="single" w:color="000000" w:sz="4" w:space="0"/>
                  </w:tcBorders>
                </w:tcPr>
                <w:p w:rsidR="009A43D9" w:rsidRDefault="00D40D51" w14:paraId="114DD597"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Received From</w:t>
                  </w:r>
                </w:p>
              </w:tc>
              <w:tc>
                <w:tcPr>
                  <w:tcW w:w="1665" w:type="dxa"/>
                  <w:tcBorders>
                    <w:left w:val="single" w:color="000000" w:sz="4" w:space="0"/>
                    <w:bottom w:val="single" w:color="000000" w:sz="4" w:space="0"/>
                  </w:tcBorders>
                </w:tcPr>
                <w:p w:rsidR="009A43D9" w:rsidRDefault="00D40D51" w14:paraId="513C8A87" w14:textId="77777777">
                  <w:pPr>
                    <w:pStyle w:val="TableContents"/>
                    <w:widowControl w:val="0"/>
                    <w:rPr>
                      <w:rFonts w:ascii="Calibri" w:hAnsi="Calibri"/>
                      <w:sz w:val="18"/>
                      <w:szCs w:val="18"/>
                    </w:rPr>
                  </w:pPr>
                  <w:r>
                    <w:rPr>
                      <w:rFonts w:ascii="Calibri" w:hAnsi="Calibri"/>
                      <w:sz w:val="18"/>
                      <w:szCs w:val="18"/>
                    </w:rPr>
                    <w:t>Insurer Name</w:t>
                  </w:r>
                </w:p>
              </w:tc>
              <w:tc>
                <w:tcPr>
                  <w:tcW w:w="1678" w:type="dxa"/>
                  <w:tcBorders>
                    <w:left w:val="single" w:color="000000" w:sz="4" w:space="0"/>
                    <w:bottom w:val="single" w:color="000000" w:sz="4" w:space="0"/>
                    <w:right w:val="single" w:color="000000" w:sz="4" w:space="0"/>
                  </w:tcBorders>
                </w:tcPr>
                <w:p w:rsidR="009A43D9" w:rsidRDefault="00D40D51" w14:paraId="5EC0AA79" w14:textId="77777777">
                  <w:pPr>
                    <w:pStyle w:val="TableContents"/>
                    <w:widowControl w:val="0"/>
                    <w:rPr>
                      <w:rFonts w:ascii="Calibri" w:hAnsi="Calibri"/>
                      <w:sz w:val="18"/>
                      <w:szCs w:val="18"/>
                    </w:rPr>
                  </w:pPr>
                  <w:r>
                    <w:rPr>
                      <w:rFonts w:ascii="Calibri" w:hAnsi="Calibri"/>
                      <w:sz w:val="18"/>
                      <w:szCs w:val="18"/>
                    </w:rPr>
                    <w:t>Payee Name</w:t>
                  </w:r>
                </w:p>
              </w:tc>
            </w:tr>
            <w:tr w:rsidR="009A43D9" w14:paraId="5A8D6CC1" w14:textId="77777777">
              <w:tc>
                <w:tcPr>
                  <w:tcW w:w="1660" w:type="dxa"/>
                  <w:tcBorders>
                    <w:left w:val="single" w:color="000000" w:sz="4" w:space="0"/>
                    <w:bottom w:val="single" w:color="000000" w:sz="4" w:space="0"/>
                  </w:tcBorders>
                </w:tcPr>
                <w:p w:rsidR="009A43D9" w:rsidRDefault="00D40D51" w14:paraId="47D2A083"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Address</w:t>
                  </w:r>
                </w:p>
              </w:tc>
              <w:tc>
                <w:tcPr>
                  <w:tcW w:w="1665" w:type="dxa"/>
                  <w:tcBorders>
                    <w:left w:val="single" w:color="000000" w:sz="4" w:space="0"/>
                    <w:bottom w:val="single" w:color="000000" w:sz="4" w:space="0"/>
                  </w:tcBorders>
                </w:tcPr>
                <w:p w:rsidR="009A43D9" w:rsidRDefault="00D40D51" w14:paraId="5598EEC3" w14:textId="77777777">
                  <w:pPr>
                    <w:pStyle w:val="TableContents"/>
                    <w:widowControl w:val="0"/>
                    <w:rPr>
                      <w:rFonts w:ascii="Calibri" w:hAnsi="Calibri"/>
                      <w:sz w:val="18"/>
                      <w:szCs w:val="18"/>
                    </w:rPr>
                  </w:pPr>
                  <w:r>
                    <w:rPr>
                      <w:rFonts w:ascii="Calibri" w:hAnsi="Calibri"/>
                      <w:sz w:val="18"/>
                      <w:szCs w:val="18"/>
                    </w:rPr>
                    <w:t>Insurer Address</w:t>
                  </w:r>
                </w:p>
              </w:tc>
              <w:tc>
                <w:tcPr>
                  <w:tcW w:w="1678" w:type="dxa"/>
                  <w:tcBorders>
                    <w:left w:val="single" w:color="000000" w:sz="4" w:space="0"/>
                    <w:bottom w:val="single" w:color="000000" w:sz="4" w:space="0"/>
                    <w:right w:val="single" w:color="000000" w:sz="4" w:space="0"/>
                  </w:tcBorders>
                </w:tcPr>
                <w:p w:rsidR="009A43D9" w:rsidRDefault="00D40D51" w14:paraId="0756F93C" w14:textId="77777777">
                  <w:pPr>
                    <w:pStyle w:val="TableContents"/>
                    <w:widowControl w:val="0"/>
                    <w:rPr>
                      <w:rFonts w:ascii="Calibri" w:hAnsi="Calibri"/>
                      <w:sz w:val="18"/>
                      <w:szCs w:val="18"/>
                    </w:rPr>
                  </w:pPr>
                  <w:r>
                    <w:rPr>
                      <w:rFonts w:ascii="Calibri" w:hAnsi="Calibri"/>
                      <w:sz w:val="18"/>
                      <w:szCs w:val="18"/>
                    </w:rPr>
                    <w:t>Payee Address</w:t>
                  </w:r>
                </w:p>
              </w:tc>
            </w:tr>
            <w:tr w:rsidR="009A43D9" w14:paraId="779EE18E" w14:textId="77777777">
              <w:tc>
                <w:tcPr>
                  <w:tcW w:w="1660" w:type="dxa"/>
                  <w:tcBorders>
                    <w:left w:val="single" w:color="000000" w:sz="4" w:space="0"/>
                    <w:bottom w:val="single" w:color="000000" w:sz="4" w:space="0"/>
                  </w:tcBorders>
                </w:tcPr>
                <w:p w:rsidR="009A43D9" w:rsidRDefault="00D40D51" w14:paraId="51ABEAE8"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TIN</w:t>
                  </w:r>
                </w:p>
              </w:tc>
              <w:tc>
                <w:tcPr>
                  <w:tcW w:w="1665" w:type="dxa"/>
                  <w:tcBorders>
                    <w:left w:val="single" w:color="000000" w:sz="4" w:space="0"/>
                    <w:bottom w:val="single" w:color="000000" w:sz="4" w:space="0"/>
                  </w:tcBorders>
                </w:tcPr>
                <w:p w:rsidR="009A43D9" w:rsidRDefault="00D40D51" w14:paraId="16B28A3C" w14:textId="77777777">
                  <w:pPr>
                    <w:pStyle w:val="TableContents"/>
                    <w:widowControl w:val="0"/>
                    <w:rPr>
                      <w:rFonts w:ascii="Calibri" w:hAnsi="Calibri"/>
                      <w:sz w:val="18"/>
                      <w:szCs w:val="18"/>
                    </w:rPr>
                  </w:pPr>
                  <w:r>
                    <w:rPr>
                      <w:rFonts w:ascii="Calibri" w:hAnsi="Calibri"/>
                      <w:sz w:val="18"/>
                      <w:szCs w:val="18"/>
                    </w:rPr>
                    <w:t>Insurer TIN</w:t>
                  </w:r>
                </w:p>
              </w:tc>
              <w:tc>
                <w:tcPr>
                  <w:tcW w:w="1678" w:type="dxa"/>
                  <w:tcBorders>
                    <w:left w:val="single" w:color="000000" w:sz="4" w:space="0"/>
                    <w:bottom w:val="single" w:color="000000" w:sz="4" w:space="0"/>
                    <w:right w:val="single" w:color="000000" w:sz="4" w:space="0"/>
                  </w:tcBorders>
                </w:tcPr>
                <w:p w:rsidR="009A43D9" w:rsidRDefault="00D40D51" w14:paraId="47F22B72" w14:textId="77777777">
                  <w:pPr>
                    <w:pStyle w:val="TableContents"/>
                    <w:widowControl w:val="0"/>
                    <w:rPr>
                      <w:rFonts w:ascii="Calibri" w:hAnsi="Calibri"/>
                      <w:sz w:val="18"/>
                      <w:szCs w:val="18"/>
                    </w:rPr>
                  </w:pPr>
                  <w:r>
                    <w:rPr>
                      <w:rFonts w:ascii="Calibri" w:hAnsi="Calibri"/>
                      <w:sz w:val="18"/>
                      <w:szCs w:val="18"/>
                    </w:rPr>
                    <w:t>Payee TIN</w:t>
                  </w:r>
                </w:p>
              </w:tc>
            </w:tr>
            <w:tr w:rsidR="009A43D9" w14:paraId="05569569" w14:textId="77777777">
              <w:tc>
                <w:tcPr>
                  <w:tcW w:w="1660" w:type="dxa"/>
                  <w:tcBorders>
                    <w:left w:val="single" w:color="000000" w:sz="4" w:space="0"/>
                    <w:bottom w:val="single" w:color="000000" w:sz="4" w:space="0"/>
                  </w:tcBorders>
                </w:tcPr>
                <w:p w:rsidR="009A43D9" w:rsidRDefault="00D40D51" w14:paraId="08E75A0A"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Form of Payment</w:t>
                  </w:r>
                </w:p>
              </w:tc>
              <w:tc>
                <w:tcPr>
                  <w:tcW w:w="1665" w:type="dxa"/>
                  <w:tcBorders>
                    <w:left w:val="single" w:color="000000" w:sz="4" w:space="0"/>
                    <w:bottom w:val="single" w:color="000000" w:sz="4" w:space="0"/>
                  </w:tcBorders>
                </w:tcPr>
                <w:p w:rsidR="009A43D9" w:rsidRDefault="009A43D9" w14:paraId="1674D195" w14:textId="77777777">
                  <w:pPr>
                    <w:pStyle w:val="TableContents"/>
                    <w:widowControl w:val="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3C72A837" w14:textId="77777777">
                  <w:pPr>
                    <w:pStyle w:val="TableContents"/>
                    <w:widowControl w:val="0"/>
                    <w:rPr>
                      <w:rFonts w:ascii="Calibri" w:hAnsi="Calibri"/>
                      <w:sz w:val="18"/>
                      <w:szCs w:val="18"/>
                    </w:rPr>
                  </w:pPr>
                </w:p>
              </w:tc>
            </w:tr>
            <w:tr w:rsidR="009A43D9" w14:paraId="2971E1DA" w14:textId="77777777">
              <w:tc>
                <w:tcPr>
                  <w:tcW w:w="1660" w:type="dxa"/>
                  <w:tcBorders>
                    <w:left w:val="single" w:color="000000" w:sz="4" w:space="0"/>
                    <w:bottom w:val="single" w:color="000000" w:sz="4" w:space="0"/>
                  </w:tcBorders>
                </w:tcPr>
                <w:p w:rsidR="009A43D9" w:rsidRDefault="00D40D51" w14:paraId="05464BBA"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Paid Amount (words)</w:t>
                  </w:r>
                </w:p>
              </w:tc>
              <w:tc>
                <w:tcPr>
                  <w:tcW w:w="1665" w:type="dxa"/>
                  <w:tcBorders>
                    <w:left w:val="single" w:color="000000" w:sz="4" w:space="0"/>
                    <w:bottom w:val="single" w:color="000000" w:sz="4" w:space="0"/>
                  </w:tcBorders>
                </w:tcPr>
                <w:p w:rsidR="009A43D9" w:rsidRDefault="00D40D51" w14:paraId="04935A42" w14:textId="77777777">
                  <w:pPr>
                    <w:pStyle w:val="TableContents"/>
                    <w:widowControl w:val="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5DF37180" w14:textId="77777777">
                  <w:pPr>
                    <w:pStyle w:val="TableContents"/>
                    <w:widowControl w:val="0"/>
                    <w:rPr>
                      <w:rFonts w:ascii="Calibri" w:hAnsi="Calibri"/>
                      <w:sz w:val="18"/>
                      <w:szCs w:val="18"/>
                    </w:rPr>
                  </w:pPr>
                  <w:r>
                    <w:rPr>
                      <w:rFonts w:ascii="Calibri" w:hAnsi="Calibri"/>
                      <w:sz w:val="18"/>
                      <w:szCs w:val="18"/>
                    </w:rPr>
                    <w:t>Total Paid Amount</w:t>
                  </w:r>
                </w:p>
              </w:tc>
            </w:tr>
            <w:tr w:rsidR="009A43D9" w14:paraId="370B3109" w14:textId="77777777">
              <w:tc>
                <w:tcPr>
                  <w:tcW w:w="1660" w:type="dxa"/>
                  <w:tcBorders>
                    <w:left w:val="single" w:color="000000" w:sz="4" w:space="0"/>
                    <w:bottom w:val="single" w:color="000000" w:sz="4" w:space="0"/>
                  </w:tcBorders>
                </w:tcPr>
                <w:p w:rsidR="009A43D9" w:rsidRDefault="00D40D51" w14:paraId="3DF3E1F1"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Paid Amount</w:t>
                  </w:r>
                </w:p>
              </w:tc>
              <w:tc>
                <w:tcPr>
                  <w:tcW w:w="1665" w:type="dxa"/>
                  <w:tcBorders>
                    <w:left w:val="single" w:color="000000" w:sz="4" w:space="0"/>
                    <w:bottom w:val="single" w:color="000000" w:sz="4" w:space="0"/>
                  </w:tcBorders>
                </w:tcPr>
                <w:p w:rsidR="009A43D9" w:rsidRDefault="00D40D51" w14:paraId="42759076" w14:textId="77777777">
                  <w:pPr>
                    <w:pStyle w:val="TableContents"/>
                    <w:widowControl w:val="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149B062A" w14:textId="77777777">
                  <w:pPr>
                    <w:pStyle w:val="TableContents"/>
                    <w:widowControl w:val="0"/>
                    <w:rPr>
                      <w:rFonts w:ascii="Calibri" w:hAnsi="Calibri"/>
                      <w:sz w:val="18"/>
                      <w:szCs w:val="18"/>
                    </w:rPr>
                  </w:pPr>
                  <w:r>
                    <w:rPr>
                      <w:rFonts w:ascii="Calibri" w:hAnsi="Calibri"/>
                      <w:sz w:val="18"/>
                      <w:szCs w:val="18"/>
                    </w:rPr>
                    <w:t>Total Paid Amount</w:t>
                  </w:r>
                </w:p>
              </w:tc>
            </w:tr>
            <w:tr w:rsidR="009A43D9" w14:paraId="6B1F56FF" w14:textId="77777777">
              <w:tc>
                <w:tcPr>
                  <w:tcW w:w="1660" w:type="dxa"/>
                  <w:tcBorders>
                    <w:left w:val="single" w:color="000000" w:sz="4" w:space="0"/>
                    <w:bottom w:val="single" w:color="000000" w:sz="4" w:space="0"/>
                  </w:tcBorders>
                </w:tcPr>
                <w:p w:rsidR="009A43D9" w:rsidRDefault="00D40D51" w14:paraId="626CD0AE"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In payment of</w:t>
                  </w:r>
                </w:p>
              </w:tc>
              <w:tc>
                <w:tcPr>
                  <w:tcW w:w="1665" w:type="dxa"/>
                  <w:tcBorders>
                    <w:left w:val="single" w:color="000000" w:sz="4" w:space="0"/>
                    <w:bottom w:val="single" w:color="000000" w:sz="4" w:space="0"/>
                  </w:tcBorders>
                </w:tcPr>
                <w:p w:rsidR="009A43D9" w:rsidRDefault="00D40D51" w14:paraId="12190772" w14:textId="77777777">
                  <w:pPr>
                    <w:pStyle w:val="TableContents"/>
                    <w:widowControl w:val="0"/>
                    <w:rPr>
                      <w:rFonts w:ascii="Calibri" w:hAnsi="Calibri"/>
                      <w:sz w:val="18"/>
                      <w:szCs w:val="18"/>
                    </w:rPr>
                  </w:pPr>
                  <w:r>
                    <w:rPr>
                      <w:rFonts w:ascii="Calibri" w:hAnsi="Calibri"/>
                      <w:sz w:val="18"/>
                      <w:szCs w:val="18"/>
                    </w:rPr>
                    <w:t>OR Type</w:t>
                  </w:r>
                </w:p>
              </w:tc>
              <w:tc>
                <w:tcPr>
                  <w:tcW w:w="1678" w:type="dxa"/>
                  <w:tcBorders>
                    <w:left w:val="single" w:color="000000" w:sz="4" w:space="0"/>
                    <w:bottom w:val="single" w:color="000000" w:sz="4" w:space="0"/>
                    <w:right w:val="single" w:color="000000" w:sz="4" w:space="0"/>
                  </w:tcBorders>
                </w:tcPr>
                <w:p w:rsidR="009A43D9" w:rsidRDefault="00D40D51" w14:paraId="163AA6F6" w14:textId="77777777">
                  <w:pPr>
                    <w:pStyle w:val="TableContents"/>
                    <w:widowControl w:val="0"/>
                    <w:rPr>
                      <w:rFonts w:ascii="Calibri" w:hAnsi="Calibri"/>
                      <w:sz w:val="18"/>
                      <w:szCs w:val="18"/>
                    </w:rPr>
                  </w:pPr>
                  <w:r>
                    <w:rPr>
                      <w:rFonts w:ascii="Calibri" w:hAnsi="Calibri"/>
                      <w:sz w:val="18"/>
                      <w:szCs w:val="18"/>
                    </w:rPr>
                    <w:t>OR Type</w:t>
                  </w:r>
                </w:p>
              </w:tc>
            </w:tr>
            <w:tr w:rsidR="009A43D9" w14:paraId="5E4258B0" w14:textId="77777777">
              <w:tc>
                <w:tcPr>
                  <w:tcW w:w="1660" w:type="dxa"/>
                  <w:tcBorders>
                    <w:left w:val="single" w:color="000000" w:sz="4" w:space="0"/>
                    <w:bottom w:val="single" w:color="000000" w:sz="4" w:space="0"/>
                  </w:tcBorders>
                </w:tcPr>
                <w:p w:rsidR="009A43D9" w:rsidRDefault="00D40D51" w14:paraId="4DBAEF92"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Bank/Branch</w:t>
                  </w:r>
                </w:p>
              </w:tc>
              <w:tc>
                <w:tcPr>
                  <w:tcW w:w="1665" w:type="dxa"/>
                  <w:tcBorders>
                    <w:left w:val="single" w:color="000000" w:sz="4" w:space="0"/>
                    <w:bottom w:val="single" w:color="000000" w:sz="4" w:space="0"/>
                  </w:tcBorders>
                </w:tcPr>
                <w:p w:rsidR="009A43D9" w:rsidRDefault="00D40D51" w14:paraId="1FDE5CAA" w14:textId="77777777">
                  <w:pPr>
                    <w:pStyle w:val="TableContents"/>
                    <w:widowControl w:val="0"/>
                    <w:rPr>
                      <w:rFonts w:ascii="Calibri" w:hAnsi="Calibri"/>
                      <w:sz w:val="18"/>
                      <w:szCs w:val="18"/>
                    </w:rPr>
                  </w:pPr>
                  <w:r>
                    <w:rPr>
                      <w:rFonts w:ascii="Calibri" w:hAnsi="Calibri"/>
                      <w:sz w:val="18"/>
                      <w:szCs w:val="18"/>
                    </w:rPr>
                    <w:t>Insurer Bank</w:t>
                  </w:r>
                </w:p>
              </w:tc>
              <w:tc>
                <w:tcPr>
                  <w:tcW w:w="1678" w:type="dxa"/>
                  <w:tcBorders>
                    <w:left w:val="single" w:color="000000" w:sz="4" w:space="0"/>
                    <w:bottom w:val="single" w:color="000000" w:sz="4" w:space="0"/>
                    <w:right w:val="single" w:color="000000" w:sz="4" w:space="0"/>
                  </w:tcBorders>
                </w:tcPr>
                <w:p w:rsidR="009A43D9" w:rsidRDefault="00D40D51" w14:paraId="558740F2" w14:textId="77777777">
                  <w:pPr>
                    <w:pStyle w:val="TableContents"/>
                    <w:widowControl w:val="0"/>
                    <w:rPr>
                      <w:rFonts w:ascii="Calibri" w:hAnsi="Calibri"/>
                      <w:sz w:val="18"/>
                      <w:szCs w:val="18"/>
                    </w:rPr>
                  </w:pPr>
                  <w:r>
                    <w:rPr>
                      <w:rFonts w:ascii="Calibri" w:hAnsi="Calibri"/>
                      <w:sz w:val="18"/>
                      <w:szCs w:val="18"/>
                    </w:rPr>
                    <w:t>Payee Bank</w:t>
                  </w:r>
                </w:p>
              </w:tc>
            </w:tr>
            <w:tr w:rsidR="009A43D9" w14:paraId="04AB5B65" w14:textId="77777777">
              <w:tc>
                <w:tcPr>
                  <w:tcW w:w="1660" w:type="dxa"/>
                  <w:tcBorders>
                    <w:left w:val="single" w:color="000000" w:sz="4" w:space="0"/>
                    <w:bottom w:val="single" w:color="000000" w:sz="4" w:space="0"/>
                  </w:tcBorders>
                </w:tcPr>
                <w:p w:rsidR="009A43D9" w:rsidRDefault="00D40D51" w14:paraId="2FC81382"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Check No</w:t>
                  </w:r>
                </w:p>
              </w:tc>
              <w:tc>
                <w:tcPr>
                  <w:tcW w:w="1665" w:type="dxa"/>
                  <w:tcBorders>
                    <w:left w:val="single" w:color="000000" w:sz="4" w:space="0"/>
                    <w:bottom w:val="single" w:color="000000" w:sz="4" w:space="0"/>
                  </w:tcBorders>
                </w:tcPr>
                <w:p w:rsidR="009A43D9" w:rsidRDefault="00D40D51" w14:paraId="63E01D9F" w14:textId="77777777">
                  <w:pPr>
                    <w:pStyle w:val="TableContents"/>
                    <w:widowControl w:val="0"/>
                    <w:rPr>
                      <w:rFonts w:ascii="Calibri" w:hAnsi="Calibri"/>
                      <w:sz w:val="18"/>
                      <w:szCs w:val="18"/>
                    </w:rPr>
                  </w:pPr>
                  <w:r>
                    <w:rPr>
                      <w:rFonts w:ascii="Calibri" w:hAnsi="Calibri"/>
                      <w:sz w:val="18"/>
                      <w:szCs w:val="18"/>
                    </w:rPr>
                    <w:t>Check Number</w:t>
                  </w:r>
                </w:p>
              </w:tc>
              <w:tc>
                <w:tcPr>
                  <w:tcW w:w="1678" w:type="dxa"/>
                  <w:tcBorders>
                    <w:left w:val="single" w:color="000000" w:sz="4" w:space="0"/>
                    <w:bottom w:val="single" w:color="000000" w:sz="4" w:space="0"/>
                    <w:right w:val="single" w:color="000000" w:sz="4" w:space="0"/>
                  </w:tcBorders>
                </w:tcPr>
                <w:p w:rsidR="009A43D9" w:rsidRDefault="00D40D51" w14:paraId="59567AFD" w14:textId="77777777">
                  <w:pPr>
                    <w:pStyle w:val="TableContents"/>
                    <w:widowControl w:val="0"/>
                    <w:rPr>
                      <w:rFonts w:ascii="Calibri" w:hAnsi="Calibri"/>
                      <w:sz w:val="18"/>
                      <w:szCs w:val="18"/>
                    </w:rPr>
                  </w:pPr>
                  <w:r>
                    <w:rPr>
                      <w:rFonts w:ascii="Calibri" w:hAnsi="Calibri"/>
                      <w:sz w:val="18"/>
                      <w:szCs w:val="18"/>
                    </w:rPr>
                    <w:t>Check Number</w:t>
                  </w:r>
                </w:p>
              </w:tc>
            </w:tr>
            <w:tr w:rsidR="009A43D9" w14:paraId="3B15B825" w14:textId="77777777">
              <w:tc>
                <w:tcPr>
                  <w:tcW w:w="1660" w:type="dxa"/>
                  <w:tcBorders>
                    <w:left w:val="single" w:color="000000" w:sz="4" w:space="0"/>
                    <w:bottom w:val="single" w:color="000000" w:sz="4" w:space="0"/>
                  </w:tcBorders>
                </w:tcPr>
                <w:p w:rsidR="009A43D9" w:rsidRDefault="00D40D51" w14:paraId="0596C548"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Check Date</w:t>
                  </w:r>
                </w:p>
              </w:tc>
              <w:tc>
                <w:tcPr>
                  <w:tcW w:w="1665" w:type="dxa"/>
                  <w:tcBorders>
                    <w:left w:val="single" w:color="000000" w:sz="4" w:space="0"/>
                    <w:bottom w:val="single" w:color="000000" w:sz="4" w:space="0"/>
                  </w:tcBorders>
                </w:tcPr>
                <w:p w:rsidR="009A43D9" w:rsidRDefault="00D40D51" w14:paraId="5AE3001D" w14:textId="77777777">
                  <w:pPr>
                    <w:pStyle w:val="TableContents"/>
                    <w:widowControl w:val="0"/>
                    <w:rPr>
                      <w:rFonts w:ascii="Calibri" w:hAnsi="Calibri"/>
                      <w:sz w:val="18"/>
                      <w:szCs w:val="18"/>
                    </w:rPr>
                  </w:pPr>
                  <w:r>
                    <w:rPr>
                      <w:rFonts w:ascii="Calibri" w:hAnsi="Calibri"/>
                      <w:sz w:val="18"/>
                      <w:szCs w:val="18"/>
                    </w:rPr>
                    <w:t>Check Date</w:t>
                  </w:r>
                </w:p>
              </w:tc>
              <w:tc>
                <w:tcPr>
                  <w:tcW w:w="1678" w:type="dxa"/>
                  <w:tcBorders>
                    <w:left w:val="single" w:color="000000" w:sz="4" w:space="0"/>
                    <w:bottom w:val="single" w:color="000000" w:sz="4" w:space="0"/>
                    <w:right w:val="single" w:color="000000" w:sz="4" w:space="0"/>
                  </w:tcBorders>
                </w:tcPr>
                <w:p w:rsidR="009A43D9" w:rsidRDefault="00D40D51" w14:paraId="6BFECEFE" w14:textId="77777777">
                  <w:pPr>
                    <w:pStyle w:val="TableContents"/>
                    <w:widowControl w:val="0"/>
                    <w:rPr>
                      <w:rFonts w:ascii="Calibri" w:hAnsi="Calibri"/>
                      <w:sz w:val="18"/>
                      <w:szCs w:val="18"/>
                    </w:rPr>
                  </w:pPr>
                  <w:r>
                    <w:rPr>
                      <w:rFonts w:ascii="Calibri" w:hAnsi="Calibri"/>
                      <w:sz w:val="18"/>
                      <w:szCs w:val="18"/>
                    </w:rPr>
                    <w:t>Check Date</w:t>
                  </w:r>
                </w:p>
              </w:tc>
            </w:tr>
            <w:tr w:rsidR="009A43D9" w14:paraId="16559DAF" w14:textId="77777777">
              <w:tc>
                <w:tcPr>
                  <w:tcW w:w="1660" w:type="dxa"/>
                  <w:tcBorders>
                    <w:left w:val="single" w:color="000000" w:sz="4" w:space="0"/>
                    <w:bottom w:val="single" w:color="000000" w:sz="4" w:space="0"/>
                  </w:tcBorders>
                </w:tcPr>
                <w:p w:rsidR="009A43D9" w:rsidRDefault="00D40D51" w14:paraId="37CA59A3"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AC No:</w:t>
                  </w:r>
                </w:p>
              </w:tc>
              <w:tc>
                <w:tcPr>
                  <w:tcW w:w="1665" w:type="dxa"/>
                  <w:tcBorders>
                    <w:left w:val="single" w:color="000000" w:sz="4" w:space="0"/>
                    <w:bottom w:val="single" w:color="000000" w:sz="4" w:space="0"/>
                  </w:tcBorders>
                </w:tcPr>
                <w:p w:rsidR="009A43D9" w:rsidRDefault="009A43D9" w14:paraId="7A9A139D" w14:textId="77777777">
                  <w:pPr>
                    <w:pStyle w:val="TableContents"/>
                    <w:widowControl w:val="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56A0069A" w14:textId="77777777">
                  <w:pPr>
                    <w:pStyle w:val="TableContents"/>
                    <w:widowControl w:val="0"/>
                    <w:rPr>
                      <w:rFonts w:ascii="Calibri" w:hAnsi="Calibri"/>
                      <w:sz w:val="18"/>
                      <w:szCs w:val="18"/>
                    </w:rPr>
                  </w:pPr>
                </w:p>
              </w:tc>
            </w:tr>
            <w:tr w:rsidR="009A43D9" w14:paraId="2081343A" w14:textId="77777777">
              <w:tc>
                <w:tcPr>
                  <w:tcW w:w="1660" w:type="dxa"/>
                  <w:tcBorders>
                    <w:left w:val="single" w:color="000000" w:sz="4" w:space="0"/>
                    <w:bottom w:val="single" w:color="000000" w:sz="4" w:space="0"/>
                  </w:tcBorders>
                </w:tcPr>
                <w:p w:rsidR="009A43D9" w:rsidRDefault="00D40D51" w14:paraId="5F206C6B"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Date Issued</w:t>
                  </w:r>
                </w:p>
              </w:tc>
              <w:tc>
                <w:tcPr>
                  <w:tcW w:w="1665" w:type="dxa"/>
                  <w:tcBorders>
                    <w:left w:val="single" w:color="000000" w:sz="4" w:space="0"/>
                    <w:bottom w:val="single" w:color="000000" w:sz="4" w:space="0"/>
                  </w:tcBorders>
                </w:tcPr>
                <w:p w:rsidR="009A43D9" w:rsidRDefault="00D40D51" w14:paraId="03F9203B" w14:textId="77777777">
                  <w:pPr>
                    <w:pStyle w:val="TableContents"/>
                    <w:widowControl w:val="0"/>
                    <w:rPr>
                      <w:rFonts w:ascii="Calibri" w:hAnsi="Calibri"/>
                      <w:sz w:val="18"/>
                      <w:szCs w:val="18"/>
                    </w:rPr>
                  </w:pPr>
                  <w:r>
                    <w:rPr>
                      <w:rFonts w:ascii="Calibri" w:hAnsi="Calibri"/>
                      <w:sz w:val="18"/>
                      <w:szCs w:val="18"/>
                    </w:rPr>
                    <w:t>Generation Date</w:t>
                  </w:r>
                </w:p>
              </w:tc>
              <w:tc>
                <w:tcPr>
                  <w:tcW w:w="1678" w:type="dxa"/>
                  <w:tcBorders>
                    <w:left w:val="single" w:color="000000" w:sz="4" w:space="0"/>
                    <w:bottom w:val="single" w:color="000000" w:sz="4" w:space="0"/>
                    <w:right w:val="single" w:color="000000" w:sz="4" w:space="0"/>
                  </w:tcBorders>
                </w:tcPr>
                <w:p w:rsidR="009A43D9" w:rsidRDefault="00D40D51" w14:paraId="2452C32C" w14:textId="77777777">
                  <w:pPr>
                    <w:pStyle w:val="TableContents"/>
                    <w:widowControl w:val="0"/>
                    <w:rPr>
                      <w:rFonts w:ascii="Calibri" w:hAnsi="Calibri"/>
                      <w:sz w:val="18"/>
                      <w:szCs w:val="18"/>
                    </w:rPr>
                  </w:pPr>
                  <w:r>
                    <w:rPr>
                      <w:rFonts w:ascii="Calibri" w:hAnsi="Calibri"/>
                      <w:sz w:val="18"/>
                      <w:szCs w:val="18"/>
                    </w:rPr>
                    <w:t>Generation Date</w:t>
                  </w:r>
                </w:p>
              </w:tc>
            </w:tr>
          </w:tbl>
          <w:p>
            <w:pPr>
              <w:pStyle w:val="ListParagraph"/>
              <w:numPr>
                <w:ilvl w:val="0"/>
                <w:numId w:val="219"/>
              </w:numPr>
              <w:rPr>
                <w:rFonts w:ascii="Calibri" w:hAnsi="Calibri" w:cs="Calibri"/>
                <w:sz w:val="22"/>
                <w:szCs w:val="22"/>
              </w:rPr>
            </w:pPr>
            <w:r>
              <w:rPr>
                <w:rFonts w:ascii="Calibri" w:hAnsi="Calibri" w:cs="Calibri"/>
                <w:sz w:val="22"/>
                <w:szCs w:val="22"/>
              </w:rPr>
              <w:t xml:space="preserve">For a Remittance triggered OR the system shall map: OR date = date of the approval; Received From = the insurer (name, address and TIN of the insurer record); In payment of = Commissions; one line per account of the settlement with invoice number, basic commission, VAT on commission, withholding tax and net commission; total = commission retained in the settlement; GL Reference = OR number.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0"/>
              </w:numPr>
              <w:rPr>
                <w:rFonts w:ascii="Calibri" w:hAnsi="Calibri" w:cs="Calibri"/>
                <w:sz w:val="22"/>
                <w:szCs w:val="22"/>
              </w:rPr>
            </w:pPr>
            <w:r>
              <w:rPr>
                <w:rFonts w:ascii="Calibri" w:hAnsi="Calibri" w:cs="Calibri"/>
                <w:sz w:val="22"/>
                <w:szCs w:val="22"/>
              </w:rPr>
              <w:t xml:space="preserve">The OR of a settlement of five accounts shows five lines and a total equal to the commission retained in the settlement.</w:t>
            </w:r>
          </w:p>
          <w:p w:rsidR="009A43D9" w:rsidRDefault="009A43D9" w14:paraId="7DF6F7AA" w14:textId="77777777">
            <w:pPr>
              <w:widowControl w:val="0"/>
              <w:rPr>
                <w:rFonts w:ascii="Calibri" w:hAnsi="Calibri" w:eastAsia="Calibri" w:cs="Calibri"/>
                <w:color w:val="000000"/>
                <w:sz w:val="22"/>
                <w:szCs w:val="22"/>
              </w:rPr>
            </w:pPr>
          </w:p>
          <w:p w:rsidR="009A43D9" w:rsidRDefault="009A43D9" w14:paraId="320646EB"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FRS.CSH.07.01.05 Commission ORs from the Commission Schedule</w:t>
            </w:r>
          </w:p>
          <w:p>
            <w:pPr>
              <w:pStyle w:val="ListParagraph"/>
              <w:numPr>
                <w:ilvl w:val="0"/>
                <w:numId w:val="259"/>
              </w:numPr>
              <w:rPr>
                <w:rFonts w:ascii="Calibri" w:hAnsi="Calibri" w:cs="Calibri"/>
                <w:sz w:val="22"/>
                <w:szCs w:val="22"/>
              </w:rPr>
            </w:pPr>
            <w:r>
              <w:rPr>
                <w:rFonts w:ascii="Calibri" w:hAnsi="Calibri" w:cs="Calibri"/>
                <w:sz w:val="22"/>
                <w:szCs w:val="22"/>
              </w:rPr>
              <w:t xml:space="preserve">The ORs of a processed Commission Schedule (FRS.CSH.02.05.14) and the automatic ORs shall be listed together on the Commission ORs list with their insurer, schedule or settlement, amount, status and print status.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0"/>
              </w:numPr>
              <w:rPr>
                <w:rFonts w:ascii="Calibri" w:hAnsi="Calibri" w:cs="Calibri"/>
                <w:sz w:val="22"/>
                <w:szCs w:val="22"/>
              </w:rPr>
            </w:pPr>
            <w:r>
              <w:rPr>
                <w:rFonts w:ascii="Calibri" w:hAnsi="Calibri" w:cs="Calibri"/>
                <w:sz w:val="22"/>
                <w:szCs w:val="22"/>
              </w:rPr>
              <w:t xml:space="preserve">The OR of a processed Commission Schedule is on the Commission ORs list with its schedule reference.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Commission ORs; Disbursement (Appendix E.12)</w:t>
            </w:r>
          </w:p>
          <w:p>
            <w:pPr>
              <w:rPr>
                <w:rFonts w:ascii="Calibri" w:hAnsi="Calibri" w:cs="Calibri"/>
                <w:sz w:val="20"/>
                <w:szCs w:val="20"/>
              </w:rPr>
            </w:pPr>
            <w:r>
              <w:rPr>
                <w:rFonts w:ascii="Calibri" w:hAnsi="Calibri" w:cs="Calibri"/>
                <w:sz w:val="20"/>
                <w:szCs w:val="20"/>
              </w:rPr>
              <w:t xml:space="preserve">BIBS reference: FR-OP-021, FR-OP-035</w:t>
            </w:r>
          </w:p>
        </w:tc>
      </w:tr>
      <w:tr w:rsidR="009A43D9" w:rsidTr="11E56ED0" w14:paraId="3C343E4C"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2C2E3F0"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Record Inquiry</w:t>
            </w:r>
          </w:p>
        </w:tc>
      </w:tr>
      <w:tr w:rsidR="009A43D9" w:rsidTr="11E56ED0" w14:paraId="5EC794C9"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FEB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825CB88" w14:textId="77777777">
            <w:pPr>
              <w:widowControl w:val="0"/>
              <w:rPr>
                <w:rFonts w:ascii="Calibri" w:hAnsi="Calibri"/>
                <w:sz w:val="22"/>
                <w:szCs w:val="22"/>
              </w:rPr>
            </w:pPr>
            <w:r>
              <w:rPr>
                <w:rFonts w:ascii="Calibri" w:hAnsi="Calibri" w:eastAsia="Calibri" w:cs="Calibri"/>
                <w:color w:val="000000"/>
                <w:sz w:val="22"/>
                <w:szCs w:val="22"/>
              </w:rPr>
              <w:t>Cashiering  - Inquiry</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47DAAB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Search</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CAEE0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FRS.CSH.08.01.01. The system shall allow user to search and filter record using any of the following filters per Inquiry type:</w:t>
            </w:r>
          </w:p>
          <w:p w:rsidR="009A43D9" w:rsidRDefault="009A43D9" w14:paraId="532070F0" w14:textId="77777777">
            <w:pPr>
              <w:widowControl w:val="0"/>
              <w:rPr>
                <w:rFonts w:ascii="Calibri" w:hAnsi="Calibri" w:eastAsia="Calibri" w:cs="Calibri"/>
                <w:color w:val="000000"/>
                <w:sz w:val="22"/>
                <w:szCs w:val="22"/>
              </w:rPr>
            </w:pPr>
          </w:p>
          <w:p w:rsidR="009A43D9" w:rsidRDefault="00D40D51" w14:paraId="79CF565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Payment Record Inquiry</w:t>
            </w:r>
          </w:p>
          <w:p w:rsidR="009A43D9" w:rsidRDefault="00D40D51" w14:paraId="476FE71E" w14:textId="77777777">
            <w:pPr>
              <w:pStyle w:val="TableContents"/>
              <w:widowControl w:val="0"/>
              <w:numPr>
                <w:ilvl w:val="0"/>
                <w:numId w:val="7"/>
              </w:numPr>
              <w:rPr>
                <w:rFonts w:ascii="Calibri" w:hAnsi="Calibri"/>
                <w:sz w:val="22"/>
                <w:szCs w:val="22"/>
              </w:rPr>
            </w:pPr>
            <w:r>
              <w:rPr>
                <w:rFonts w:ascii="Calibri" w:hAnsi="Calibri"/>
                <w:color w:val="000000"/>
                <w:sz w:val="22"/>
                <w:szCs w:val="22"/>
              </w:rPr>
              <w:t>Receipt Number</w:t>
            </w:r>
          </w:p>
          <w:p w:rsidR="009A43D9" w:rsidRDefault="00D40D51" w14:paraId="40D4953E" w14:textId="77777777">
            <w:pPr>
              <w:pStyle w:val="TableContents"/>
              <w:widowControl w:val="0"/>
              <w:numPr>
                <w:ilvl w:val="1"/>
                <w:numId w:val="7"/>
              </w:numPr>
              <w:rPr>
                <w:rFonts w:ascii="Calibri" w:hAnsi="Calibri"/>
                <w:sz w:val="22"/>
                <w:szCs w:val="22"/>
              </w:rPr>
            </w:pPr>
            <w:r>
              <w:rPr>
                <w:rFonts w:ascii="Calibri" w:hAnsi="Calibri"/>
                <w:color w:val="000000"/>
                <w:sz w:val="22"/>
                <w:szCs w:val="22"/>
              </w:rPr>
              <w:t>AR</w:t>
            </w:r>
          </w:p>
          <w:p w:rsidR="009A43D9" w:rsidRDefault="00D40D51" w14:paraId="3303E1AC" w14:textId="77777777">
            <w:pPr>
              <w:pStyle w:val="TableContents"/>
              <w:widowControl w:val="0"/>
              <w:numPr>
                <w:ilvl w:val="1"/>
                <w:numId w:val="7"/>
              </w:numPr>
              <w:rPr>
                <w:rFonts w:ascii="Calibri" w:hAnsi="Calibri"/>
                <w:sz w:val="22"/>
                <w:szCs w:val="22"/>
              </w:rPr>
            </w:pPr>
            <w:r>
              <w:rPr>
                <w:rFonts w:ascii="Calibri" w:hAnsi="Calibri"/>
                <w:color w:val="000000"/>
                <w:sz w:val="22"/>
                <w:szCs w:val="22"/>
              </w:rPr>
              <w:t>OR</w:t>
            </w:r>
          </w:p>
          <w:p w:rsidR="009A43D9" w:rsidRDefault="00D40D51" w14:paraId="781B8EA4" w14:textId="77777777">
            <w:pPr>
              <w:pStyle w:val="TableContents"/>
              <w:widowControl w:val="0"/>
              <w:numPr>
                <w:ilvl w:val="0"/>
                <w:numId w:val="7"/>
              </w:numPr>
              <w:rPr>
                <w:rFonts w:ascii="Calibri" w:hAnsi="Calibri"/>
                <w:sz w:val="22"/>
                <w:szCs w:val="22"/>
              </w:rPr>
            </w:pPr>
            <w:r>
              <w:rPr>
                <w:rFonts w:ascii="Calibri" w:hAnsi="Calibri"/>
                <w:color w:val="000000"/>
                <w:sz w:val="22"/>
                <w:szCs w:val="22"/>
              </w:rPr>
              <w:t>Payor Name</w:t>
            </w:r>
          </w:p>
          <w:p w:rsidR="009A43D9" w:rsidRDefault="00D40D51" w14:paraId="7B5FC589" w14:textId="77777777">
            <w:pPr>
              <w:pStyle w:val="TableContents"/>
              <w:widowControl w:val="0"/>
              <w:numPr>
                <w:ilvl w:val="0"/>
                <w:numId w:val="7"/>
              </w:numPr>
              <w:rPr>
                <w:rFonts w:ascii="Calibri" w:hAnsi="Calibri"/>
                <w:sz w:val="22"/>
                <w:szCs w:val="22"/>
              </w:rPr>
            </w:pPr>
            <w:r>
              <w:rPr>
                <w:rFonts w:ascii="Calibri" w:hAnsi="Calibri"/>
                <w:color w:val="000000"/>
                <w:sz w:val="22"/>
                <w:szCs w:val="22"/>
              </w:rPr>
              <w:t>Date of Issuance (period)</w:t>
            </w:r>
          </w:p>
          <w:p w:rsidR="009A43D9" w:rsidRDefault="009A43D9" w14:paraId="1A9B60E1" w14:textId="77777777">
            <w:pPr>
              <w:pStyle w:val="TableContents"/>
              <w:widowControl w:val="0"/>
              <w:rPr>
                <w:rFonts w:ascii="Calibri" w:hAnsi="Calibri"/>
                <w:sz w:val="22"/>
                <w:szCs w:val="22"/>
              </w:rPr>
            </w:pPr>
          </w:p>
          <w:p w:rsidR="009A43D9" w:rsidRDefault="00D40D51" w14:paraId="0E0E1CC7" w14:textId="77777777">
            <w:pPr>
              <w:pStyle w:val="TableContents"/>
              <w:widowControl w:val="0"/>
              <w:rPr>
                <w:rFonts w:ascii="Calibri" w:hAnsi="Calibri"/>
                <w:sz w:val="22"/>
                <w:szCs w:val="22"/>
              </w:rPr>
            </w:pPr>
            <w:r>
              <w:rPr>
                <w:rFonts w:ascii="Calibri" w:hAnsi="Calibri"/>
                <w:color w:val="000000"/>
                <w:sz w:val="22"/>
                <w:szCs w:val="22"/>
              </w:rPr>
              <w:t>Account Record Inquiry</w:t>
            </w:r>
          </w:p>
          <w:p w:rsidR="009A43D9" w:rsidRDefault="00D40D51" w14:paraId="114DB823" w14:textId="77777777">
            <w:pPr>
              <w:pStyle w:val="TableContents"/>
              <w:widowControl w:val="0"/>
              <w:numPr>
                <w:ilvl w:val="0"/>
                <w:numId w:val="7"/>
              </w:numPr>
              <w:rPr>
                <w:rFonts w:ascii="Calibri" w:hAnsi="Calibri"/>
                <w:sz w:val="22"/>
                <w:szCs w:val="22"/>
              </w:rPr>
            </w:pPr>
            <w:r>
              <w:rPr>
                <w:rFonts w:ascii="Calibri" w:hAnsi="Calibri"/>
                <w:color w:val="000000"/>
                <w:sz w:val="22"/>
                <w:szCs w:val="22"/>
              </w:rPr>
              <w:t>Client Number</w:t>
            </w:r>
          </w:p>
          <w:p w:rsidR="009A43D9" w:rsidRDefault="00D40D51" w14:paraId="0633AAF3" w14:textId="77777777">
            <w:pPr>
              <w:pStyle w:val="TableContents"/>
              <w:widowControl w:val="0"/>
              <w:numPr>
                <w:ilvl w:val="0"/>
                <w:numId w:val="7"/>
              </w:numPr>
              <w:rPr>
                <w:rFonts w:ascii="Calibri" w:hAnsi="Calibri"/>
                <w:sz w:val="22"/>
                <w:szCs w:val="22"/>
              </w:rPr>
            </w:pPr>
            <w:r>
              <w:rPr>
                <w:rFonts w:ascii="Calibri" w:hAnsi="Calibri"/>
                <w:color w:val="000000"/>
                <w:sz w:val="22"/>
                <w:szCs w:val="22"/>
              </w:rPr>
              <w:t>Account Number</w:t>
            </w:r>
          </w:p>
          <w:p w:rsidR="009A43D9" w:rsidRDefault="00D40D51" w14:paraId="0F8BC6D8" w14:textId="77777777">
            <w:pPr>
              <w:pStyle w:val="TableContents"/>
              <w:widowControl w:val="0"/>
              <w:numPr>
                <w:ilvl w:val="0"/>
                <w:numId w:val="7"/>
              </w:numPr>
              <w:rPr>
                <w:rFonts w:ascii="Calibri" w:hAnsi="Calibri"/>
                <w:sz w:val="22"/>
                <w:szCs w:val="22"/>
              </w:rPr>
            </w:pPr>
            <w:r>
              <w:rPr>
                <w:rFonts w:ascii="Calibri" w:hAnsi="Calibri"/>
                <w:color w:val="000000"/>
                <w:sz w:val="22"/>
                <w:szCs w:val="22"/>
              </w:rPr>
              <w:t>Assured Name</w:t>
            </w:r>
          </w:p>
          <w:p w:rsidR="009A43D9" w:rsidRDefault="00D40D51" w14:paraId="08ADD8C1" w14:textId="77777777">
            <w:pPr>
              <w:pStyle w:val="TableContents"/>
              <w:widowControl w:val="0"/>
              <w:numPr>
                <w:ilvl w:val="0"/>
                <w:numId w:val="7"/>
              </w:numPr>
              <w:rPr>
                <w:rFonts w:ascii="Calibri" w:hAnsi="Calibri"/>
                <w:sz w:val="22"/>
                <w:szCs w:val="22"/>
              </w:rPr>
            </w:pPr>
            <w:r>
              <w:rPr>
                <w:rFonts w:ascii="Calibri" w:hAnsi="Calibri"/>
                <w:color w:val="000000"/>
                <w:sz w:val="22"/>
                <w:szCs w:val="22"/>
              </w:rPr>
              <w:t>Amount</w:t>
            </w:r>
          </w:p>
          <w:p w:rsidR="009A43D9" w:rsidRDefault="00D40D51" w14:paraId="64743D9E" w14:textId="77777777">
            <w:pPr>
              <w:pStyle w:val="TableContents"/>
              <w:widowControl w:val="0"/>
              <w:numPr>
                <w:ilvl w:val="0"/>
                <w:numId w:val="7"/>
              </w:numPr>
              <w:rPr>
                <w:rFonts w:ascii="Calibri" w:hAnsi="Calibri"/>
                <w:sz w:val="22"/>
                <w:szCs w:val="22"/>
              </w:rPr>
            </w:pPr>
            <w:r>
              <w:rPr>
                <w:rFonts w:ascii="Calibri" w:hAnsi="Calibri"/>
                <w:color w:val="000000"/>
                <w:sz w:val="22"/>
                <w:szCs w:val="22"/>
              </w:rPr>
              <w:t>Policy Number</w:t>
            </w:r>
          </w:p>
          <w:p w:rsidR="009A43D9" w:rsidRDefault="00D40D51" w14:paraId="28086BF0" w14:textId="77777777">
            <w:pPr>
              <w:pStyle w:val="TableContents"/>
              <w:widowControl w:val="0"/>
              <w:numPr>
                <w:ilvl w:val="0"/>
                <w:numId w:val="7"/>
              </w:numPr>
              <w:rPr>
                <w:rFonts w:ascii="Calibri" w:hAnsi="Calibri" w:eastAsia="Calibri" w:cs="Calibri"/>
                <w:color w:val="000000"/>
                <w:sz w:val="22"/>
                <w:szCs w:val="22"/>
              </w:rPr>
            </w:pPr>
            <w:r>
              <w:rPr>
                <w:rFonts w:ascii="Calibri" w:hAnsi="Calibri" w:eastAsia="Calibri" w:cs="Calibri"/>
                <w:color w:val="000000"/>
                <w:sz w:val="22"/>
                <w:szCs w:val="22"/>
              </w:rPr>
              <w:t>Insurer Name</w:t>
            </w:r>
          </w:p>
          <w:p>
            <w:pPr>
              <w:pStyle w:val="ListParagraph"/>
              <w:numPr>
                <w:ilvl w:val="0"/>
                <w:numId w:val="221"/>
              </w:numPr>
              <w:rPr>
                <w:rFonts w:ascii="Calibri" w:hAnsi="Calibri" w:cs="Calibri"/>
                <w:sz w:val="22"/>
                <w:szCs w:val="22"/>
              </w:rPr>
            </w:pPr>
            <w:r>
              <w:rPr>
                <w:rFonts w:ascii="Calibri" w:hAnsi="Calibri" w:cs="Calibri"/>
                <w:sz w:val="22"/>
                <w:szCs w:val="22"/>
              </w:rPr>
              <w:t xml:space="preserve">Names (payor, assured, insurer) shall be found by part of the name and without regard to case; results are paged.</w:t>
            </w:r>
          </w:p>
          <w:p>
            <w:pPr>
              <w:pStyle w:val="ListParagraph"/>
              <w:numPr>
                <w:ilvl w:val="0"/>
                <w:numId w:val="221"/>
              </w:numPr>
              <w:rPr>
                <w:rFonts w:ascii="Calibri" w:hAnsi="Calibri" w:cs="Calibri"/>
                <w:sz w:val="22"/>
                <w:szCs w:val="22"/>
              </w:rPr>
            </w:pPr>
            <w:r>
              <w:rPr>
                <w:rFonts w:ascii="Calibri" w:hAnsi="Calibri" w:cs="Calibri"/>
                <w:sz w:val="22"/>
                <w:szCs w:val="22"/>
              </w:rPr>
              <w:t xml:space="preserve">Each search shall be recorded in the search log with the user, the criteria and the date and time (CSHID.010).</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2"/>
              </w:numPr>
              <w:rPr>
                <w:rFonts w:ascii="Calibri" w:hAnsi="Calibri" w:cs="Calibri"/>
                <w:sz w:val="22"/>
                <w:szCs w:val="22"/>
              </w:rPr>
            </w:pPr>
            <w:r>
              <w:rPr>
                <w:rFonts w:ascii="Calibri" w:hAnsi="Calibri" w:cs="Calibri"/>
                <w:sz w:val="22"/>
                <w:szCs w:val="22"/>
              </w:rPr>
              <w:t xml:space="preserve">A search by part of the assured's name and a date range lists the matching ARs.</w:t>
            </w:r>
          </w:p>
          <w:p>
            <w:pPr>
              <w:pStyle w:val="ListParagraph"/>
              <w:numPr>
                <w:ilvl w:val="0"/>
                <w:numId w:val="222"/>
              </w:numPr>
              <w:rPr>
                <w:rFonts w:ascii="Calibri" w:hAnsi="Calibri" w:cs="Calibri"/>
                <w:sz w:val="22"/>
                <w:szCs w:val="22"/>
              </w:rPr>
            </w:pPr>
            <w:r>
              <w:rPr>
                <w:rFonts w:ascii="Calibri" w:hAnsi="Calibri" w:cs="Calibri"/>
                <w:sz w:val="22"/>
                <w:szCs w:val="22"/>
              </w:rPr>
              <w:t xml:space="preserve">The search log shows the search with the user and the criteria.</w:t>
            </w:r>
          </w:p>
          <w:p w:rsidR="009A43D9" w:rsidRDefault="009A43D9" w14:paraId="3E190F5E" w14:textId="77777777">
            <w:pPr>
              <w:pStyle w:val="TableContents"/>
              <w:widowControl w:val="0"/>
              <w:rPr>
                <w:rFonts w:ascii="Calibri" w:hAnsi="Calibri" w:eastAsia="Calibri" w:cs="Calibri"/>
                <w:color w:val="000000"/>
                <w:sz w:val="22"/>
                <w:szCs w:val="22"/>
              </w:rPr>
            </w:pPr>
          </w:p>
          <w:p w:rsidR="009A43D9" w:rsidP="43591555" w:rsidRDefault="00D40D51" w14:paraId="55D431BD" w14:textId="40F70AEF">
            <w:pPr>
              <w:pStyle w:val="Normal"/>
              <w:widowControl w:val="0"/>
              <w:rPr>
                <w:rFonts w:ascii="Calibri" w:hAnsi="Calibri" w:eastAsia="Calibri" w:cs="Calibri"/>
                <w:color w:val="000000"/>
                <w:sz w:val="22"/>
                <w:szCs w:val="22"/>
              </w:rPr>
            </w:pPr>
            <w:r w:rsidRPr="43591555" w:rsidR="22E9D5D8">
              <w:rPr>
                <w:rFonts w:ascii="Calibri" w:hAnsi="Calibri" w:eastAsia="Calibri" w:cs="Calibri"/>
                <w:color w:val="000000" w:themeColor="text1" w:themeTint="FF" w:themeShade="FF"/>
                <w:sz w:val="22"/>
                <w:szCs w:val="22"/>
              </w:rPr>
              <w:t xml:space="preserve">FRS.CSH.08.01.02 </w:t>
            </w:r>
            <w:r w:rsidRPr="43591555" w:rsidR="00D40D51">
              <w:rPr>
                <w:rFonts w:ascii="Calibri" w:hAnsi="Calibri" w:eastAsia="Calibri" w:cs="Calibri"/>
                <w:color w:val="000000" w:themeColor="text1" w:themeTint="FF" w:themeShade="FF"/>
                <w:sz w:val="22"/>
                <w:szCs w:val="22"/>
              </w:rPr>
              <w:t>The system shall allow user to use one or more filter criteria.</w:t>
            </w:r>
          </w:p>
          <w:p w:rsidR="009A43D9" w:rsidRDefault="009A43D9" w14:paraId="0FB76C7C" w14:textId="77777777">
            <w:pPr>
              <w:widowControl w:val="0"/>
              <w:rPr>
                <w:rFonts w:ascii="Calibri" w:hAnsi="Calibri" w:eastAsia="Calibri" w:cs="Calibri"/>
                <w:color w:val="000000"/>
                <w:sz w:val="22"/>
                <w:szCs w:val="22"/>
              </w:rPr>
            </w:pPr>
          </w:p>
          <w:p w:rsidR="009A43D9" w:rsidP="43591555" w:rsidRDefault="00D40D51" w14:paraId="214FE3B4" w14:textId="3F0D8DAD">
            <w:pPr>
              <w:pStyle w:val="Normal"/>
              <w:widowControl w:val="0"/>
              <w:rPr>
                <w:rFonts w:ascii="Calibri" w:hAnsi="Calibri" w:eastAsia="Calibri" w:cs="Calibri"/>
                <w:color w:val="000000"/>
                <w:sz w:val="22"/>
                <w:szCs w:val="22"/>
              </w:rPr>
            </w:pPr>
            <w:r w:rsidRPr="43591555" w:rsidR="765B4FE5">
              <w:rPr>
                <w:rFonts w:ascii="Calibri" w:hAnsi="Calibri" w:eastAsia="Calibri" w:cs="Calibri"/>
                <w:color w:val="000000" w:themeColor="text1" w:themeTint="FF" w:themeShade="FF"/>
                <w:sz w:val="22"/>
                <w:szCs w:val="22"/>
              </w:rPr>
              <w:t xml:space="preserve">FRS.CSH.08.01.03 </w:t>
            </w:r>
            <w:r w:rsidRPr="43591555" w:rsidR="00D40D51">
              <w:rPr>
                <w:rFonts w:ascii="Calibri" w:hAnsi="Calibri" w:eastAsia="Calibri" w:cs="Calibri"/>
                <w:color w:val="000000" w:themeColor="text1" w:themeTint="FF" w:themeShade="FF"/>
                <w:sz w:val="22"/>
                <w:szCs w:val="22"/>
              </w:rPr>
              <w:t>The system shall display result based on filter criteria. The system shall display the following fields:</w:t>
            </w:r>
          </w:p>
          <w:p w:rsidR="009A43D9" w:rsidRDefault="009A43D9" w14:paraId="00EE7A80" w14:textId="77777777">
            <w:pPr>
              <w:widowControl w:val="0"/>
              <w:rPr>
                <w:rFonts w:ascii="Calibri" w:hAnsi="Calibri" w:eastAsia="Calibri" w:cs="Calibri"/>
                <w:color w:val="000000"/>
                <w:sz w:val="22"/>
                <w:szCs w:val="22"/>
              </w:rPr>
            </w:pPr>
          </w:p>
          <w:p w:rsidR="009A43D9" w:rsidRDefault="00D40D51" w14:paraId="3E5A82D2" w14:textId="77777777">
            <w:pPr>
              <w:widowControl w:val="0"/>
              <w:rPr>
                <w:u w:val="single"/>
              </w:rPr>
            </w:pPr>
            <w:r>
              <w:rPr>
                <w:rFonts w:ascii="Calibri" w:hAnsi="Calibri" w:eastAsia="Calibri" w:cs="Calibri"/>
                <w:color w:val="000000"/>
                <w:sz w:val="22"/>
                <w:szCs w:val="22"/>
                <w:u w:val="single"/>
              </w:rPr>
              <w:t>Payment Record Inquiry</w:t>
            </w:r>
          </w:p>
          <w:p w:rsidR="009A43D9" w:rsidRDefault="00D40D51" w14:paraId="6B8368C1"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5D915AE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5E3B0AC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642262D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60BCF69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289580B6"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number/s</w:t>
            </w:r>
          </w:p>
          <w:p w:rsidR="009A43D9" w:rsidRDefault="00D40D51" w14:paraId="712FBCF4"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Policy/Invoice Amount</w:t>
            </w:r>
          </w:p>
          <w:p w:rsidR="009A43D9" w:rsidRDefault="009A43D9" w14:paraId="1E8E47C2" w14:textId="77777777">
            <w:pPr>
              <w:pStyle w:val="TableContents"/>
              <w:widowControl w:val="0"/>
              <w:numPr>
                <w:ilvl w:val="1"/>
                <w:numId w:val="7"/>
              </w:numPr>
              <w:rPr>
                <w:rFonts w:ascii="Calibri" w:hAnsi="Calibri" w:eastAsia="Calibri" w:cs="Calibri"/>
                <w:color w:val="000000"/>
                <w:szCs w:val="20"/>
              </w:rPr>
            </w:pPr>
          </w:p>
          <w:p w:rsidR="009A43D9" w:rsidRDefault="00D40D51" w14:paraId="43DA3BF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Excess Payments</w:t>
            </w:r>
          </w:p>
          <w:p w:rsidR="009A43D9" w:rsidRDefault="009A43D9" w14:paraId="52E12EC1" w14:textId="77777777">
            <w:pPr>
              <w:pStyle w:val="TableContents"/>
              <w:widowControl w:val="0"/>
              <w:rPr>
                <w:rFonts w:ascii="Calibri" w:hAnsi="Calibri" w:eastAsia="Calibri" w:cs="Calibri"/>
                <w:color w:val="000000"/>
                <w:sz w:val="22"/>
                <w:szCs w:val="22"/>
              </w:rPr>
            </w:pPr>
          </w:p>
          <w:p w:rsidR="009A43D9" w:rsidRDefault="00D40D51" w14:paraId="47F2C496" w14:textId="77777777">
            <w:pPr>
              <w:pStyle w:val="TableContents"/>
              <w:widowControl w:val="0"/>
              <w:rPr>
                <w:u w:val="single"/>
              </w:rPr>
            </w:pPr>
            <w:r>
              <w:rPr>
                <w:rFonts w:ascii="Calibri" w:hAnsi="Calibri" w:eastAsia="Calibri" w:cs="Calibri"/>
                <w:color w:val="000000"/>
                <w:sz w:val="22"/>
                <w:szCs w:val="22"/>
                <w:u w:val="single"/>
              </w:rPr>
              <w:t>Account Record Inquiry</w:t>
            </w:r>
          </w:p>
          <w:p w:rsidR="009A43D9" w:rsidRDefault="00D40D51" w14:paraId="491CEFBD"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Latest Policy details (allow link to full information)</w:t>
            </w:r>
          </w:p>
          <w:p w:rsidR="009A43D9" w:rsidRDefault="00D40D51" w14:paraId="33F4147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3CF3E21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7E63777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Direct Payment tag</w:t>
            </w:r>
          </w:p>
          <w:p w:rsidR="009A43D9" w:rsidRDefault="00D40D51" w14:paraId="77DF3FE0"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Risk Code</w:t>
            </w:r>
          </w:p>
          <w:p w:rsidR="009A43D9" w:rsidRDefault="00D40D51" w14:paraId="75DB4E8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184160A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737B0D3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618BF91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38431214"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10A34B52"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6CD746F9"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7B8A6CC"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2A93326F"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5271791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6B540F2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135D37D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23194D77"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Endorsements details (allow link to endorsement requests)</w:t>
            </w:r>
          </w:p>
          <w:p w:rsidR="009A43D9" w:rsidRDefault="00D40D51" w14:paraId="61B6C64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Endorsement Request Number</w:t>
            </w:r>
          </w:p>
          <w:p w:rsidR="009A43D9" w:rsidRDefault="00D40D51" w14:paraId="3CC1CAD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Endorsement Type</w:t>
            </w:r>
          </w:p>
          <w:p w:rsidR="009A43D9" w:rsidRDefault="00D40D51" w14:paraId="7099B1D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5F5F24F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19469789"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23FB078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15860EA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34CE24D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274EC77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38B9C5B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1260960"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4840E00"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1D99CAC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3FCD1A1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00A66B0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5966E51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32F77EB8"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Outstanding Balance</w:t>
            </w:r>
          </w:p>
          <w:p w:rsidR="009A43D9" w:rsidRDefault="00D40D51" w14:paraId="49F50B98"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089006CC"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70703C0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5FCBC9D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104D75A8"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78DFF4E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Total Paid Amount</w:t>
            </w:r>
          </w:p>
          <w:p w:rsidR="009A43D9" w:rsidRDefault="00D40D51" w14:paraId="70E62A2D"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Remittance Details</w:t>
            </w:r>
          </w:p>
          <w:p w:rsidR="009A43D9" w:rsidRDefault="00D40D51" w14:paraId="4866CA8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Batch Number</w:t>
            </w:r>
          </w:p>
          <w:p w:rsidR="009A43D9" w:rsidRDefault="00D40D51" w14:paraId="48E18742"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Amount</w:t>
            </w:r>
          </w:p>
          <w:p w:rsidR="009A43D9" w:rsidRDefault="00D40D51" w14:paraId="458A39E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Premium Amount</w:t>
            </w:r>
          </w:p>
          <w:p w:rsidR="009A43D9" w:rsidRDefault="00D40D51" w14:paraId="4BB04B8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9DA6CF4"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CWT Amount</w:t>
            </w:r>
          </w:p>
          <w:p w:rsidR="009A43D9" w:rsidRDefault="00D40D51" w14:paraId="177AB6C1"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Net Due</w:t>
            </w:r>
          </w:p>
          <w:p w:rsidR="009A43D9" w:rsidRDefault="00D40D51" w14:paraId="79E9712B"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Date</w:t>
            </w:r>
          </w:p>
          <w:p w:rsidR="009A43D9" w:rsidRDefault="00D40D51" w14:paraId="3B310E5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Total Remitted Amount</w:t>
            </w:r>
          </w:p>
          <w:p w:rsidR="009A43D9" w:rsidRDefault="00D40D51" w14:paraId="04F79481"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Manual Adjustments (from ACSL)</w:t>
            </w:r>
          </w:p>
          <w:p w:rsidR="009A43D9" w:rsidRDefault="00D40D51" w14:paraId="12C90BC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This are manual adjustments done affecting Commission Receivable</w:t>
            </w:r>
          </w:p>
          <w:p>
            <w:pPr>
              <w:pStyle w:val="ListParagraph"/>
              <w:numPr>
                <w:ilvl w:val="0"/>
                <w:numId w:val="223"/>
              </w:numPr>
              <w:rPr>
                <w:rFonts w:ascii="Calibri" w:hAnsi="Calibri" w:cs="Calibri"/>
                <w:sz w:val="22"/>
                <w:szCs w:val="22"/>
              </w:rPr>
            </w:pPr>
            <w:r>
              <w:rPr>
                <w:rFonts w:ascii="Calibri" w:hAnsi="Calibri" w:cs="Calibri"/>
                <w:sz w:val="22"/>
                <w:szCs w:val="22"/>
              </w:rPr>
              <w:t xml:space="preserve">The Account Record Inquiry shall open the account view with its components, payment history, remittances and adjustments, and its BIR 2307 tag; the Payment Record Inquiry opens the receipt with its applications, journal and history.</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4"/>
              </w:numPr>
              <w:rPr>
                <w:rFonts w:ascii="Calibri" w:hAnsi="Calibri" w:cs="Calibri"/>
                <w:sz w:val="22"/>
                <w:szCs w:val="22"/>
              </w:rPr>
            </w:pPr>
            <w:r>
              <w:rPr>
                <w:rFonts w:ascii="Calibri" w:hAnsi="Calibri" w:cs="Calibri"/>
                <w:sz w:val="22"/>
                <w:szCs w:val="22"/>
              </w:rPr>
              <w:t xml:space="preserve">Opening an account from the inquiry shows its receipts with AR numbers, its remittance batch and its outstanding balance.</w:t>
            </w:r>
          </w:p>
          <w:p w:rsidR="009A43D9" w:rsidRDefault="009A43D9" w14:paraId="6A2BC471" w14:textId="77777777">
            <w:pPr>
              <w:pStyle w:val="TableContents"/>
              <w:widowControl w:val="0"/>
              <w:rPr>
                <w:rFonts w:ascii="Calibri" w:hAnsi="Calibri" w:eastAsia="Calibri" w:cs="Calibri"/>
                <w:color w:val="C9211E"/>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FRS.CSH.08.01.04 Search log</w:t>
            </w:r>
          </w:p>
          <w:p>
            <w:pPr>
              <w:pStyle w:val="ListParagraph"/>
              <w:numPr>
                <w:ilvl w:val="0"/>
                <w:numId w:val="261"/>
              </w:numPr>
              <w:rPr>
                <w:rFonts w:ascii="Calibri" w:hAnsi="Calibri" w:cs="Calibri"/>
                <w:sz w:val="22"/>
                <w:szCs w:val="22"/>
              </w:rPr>
            </w:pPr>
            <w:r>
              <w:rPr>
                <w:rFonts w:ascii="Calibri" w:hAnsi="Calibri" w:cs="Calibri"/>
                <w:sz w:val="22"/>
                <w:szCs w:val="22"/>
              </w:rPr>
              <w:t xml:space="preserve">The search log shall be viewed by the Auditor and the Cashiering Team Leader and kept for the retention period BDOI confirms (Appendix 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2"/>
              </w:numPr>
              <w:rPr>
                <w:rFonts w:ascii="Calibri" w:hAnsi="Calibri" w:cs="Calibri"/>
                <w:sz w:val="22"/>
                <w:szCs w:val="22"/>
              </w:rPr>
            </w:pPr>
            <w:r>
              <w:rPr>
                <w:rFonts w:ascii="Calibri" w:hAnsi="Calibri" w:cs="Calibri"/>
                <w:sz w:val="22"/>
                <w:szCs w:val="22"/>
              </w:rPr>
              <w:t xml:space="preserve">The Auditor lists the searches of a user for a date range.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Receipts (search); Operations › Invoice Search, Invoice 360 (Appendix E.3, Appendix E.15, Appendix E.16)</w:t>
            </w:r>
          </w:p>
          <w:p>
            <w:pPr>
              <w:rPr>
                <w:rFonts w:ascii="Calibri" w:hAnsi="Calibri" w:cs="Calibri"/>
                <w:sz w:val="20"/>
                <w:szCs w:val="20"/>
              </w:rPr>
            </w:pPr>
            <w:r>
              <w:rPr>
                <w:rFonts w:ascii="Calibri" w:hAnsi="Calibri" w:cs="Calibri"/>
                <w:sz w:val="20"/>
                <w:szCs w:val="20"/>
              </w:rPr>
              <w:t xml:space="preserve">BIBS reference: FR-OP-004, FR-OP-005, FR-OP-024</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FRS.CSH.08.02</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Account payment history</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Payment history at invoice level</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FRS.CSH.08.02.01 Payment history of each account</w:t>
            </w:r>
          </w:p>
          <w:p>
            <w:pPr>
              <w:pStyle w:val="ListParagraph"/>
              <w:numPr>
                <w:ilvl w:val="0"/>
                <w:numId w:val="289"/>
              </w:numPr>
              <w:rPr>
                <w:rFonts w:ascii="Calibri" w:hAnsi="Calibri" w:cs="Calibri"/>
                <w:sz w:val="22"/>
                <w:szCs w:val="22"/>
              </w:rPr>
            </w:pPr>
            <w:r>
              <w:rPr>
                <w:rFonts w:ascii="Calibri" w:hAnsi="Calibri" w:cs="Calibri"/>
                <w:sz w:val="22"/>
                <w:szCs w:val="22"/>
              </w:rPr>
              <w:t xml:space="preserve">The system shall keep for every booked account (invoice) the history of its payments and remittances, with the payment date, the amount applied per component, the AR number, the remittance batch and the date (BRQID.007).</w:t>
            </w:r>
          </w:p>
          <w:p>
            <w:pPr>
              <w:pStyle w:val="ListParagraph"/>
              <w:numPr>
                <w:ilvl w:val="0"/>
                <w:numId w:val="289"/>
              </w:numPr>
              <w:rPr>
                <w:rFonts w:ascii="Calibri" w:hAnsi="Calibri" w:cs="Calibri"/>
                <w:sz w:val="22"/>
                <w:szCs w:val="22"/>
              </w:rPr>
            </w:pPr>
            <w:r>
              <w:rPr>
                <w:rFonts w:ascii="Calibri" w:hAnsi="Calibri" w:cs="Calibri"/>
                <w:sz w:val="22"/>
                <w:szCs w:val="22"/>
              </w:rPr>
              <w:t xml:space="preserve">The history shall be updated as soon as a payment is applied and shall be view-only outside Cashiering; payments are applied and corrected in Cashiering only.</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0"/>
              </w:numPr>
              <w:rPr>
                <w:rFonts w:ascii="Calibri" w:hAnsi="Calibri" w:cs="Calibri"/>
                <w:sz w:val="22"/>
                <w:szCs w:val="22"/>
              </w:rPr>
            </w:pPr>
            <w:r>
              <w:rPr>
                <w:rFonts w:ascii="Calibri" w:hAnsi="Calibri" w:cs="Calibri"/>
                <w:sz w:val="22"/>
                <w:szCs w:val="22"/>
              </w:rPr>
              <w:t xml:space="preserve">A payment applied to an invoice shows at once in its payment history with the AR number, the date and the amount.</w:t>
            </w:r>
          </w:p>
          <w:p>
            <w:pPr>
              <w:pStyle w:val="ListParagraph"/>
              <w:numPr>
                <w:ilvl w:val="0"/>
                <w:numId w:val="290"/>
              </w:numPr>
              <w:rPr>
                <w:rFonts w:ascii="Calibri" w:hAnsi="Calibri" w:cs="Calibri"/>
                <w:sz w:val="22"/>
                <w:szCs w:val="22"/>
              </w:rPr>
            </w:pPr>
            <w:r>
              <w:rPr>
                <w:rFonts w:ascii="Calibri" w:hAnsi="Calibri" w:cs="Calibri"/>
                <w:sz w:val="22"/>
                <w:szCs w:val="22"/>
              </w:rPr>
              <w:t xml:space="preserve">A Remittance Processor sees the payment history of the invoice and has no action to change it.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Operations › Invoice Search, Invoice 360 (Appendix E.15, Appendix E.16)</w:t>
            </w:r>
          </w:p>
          <w:p>
            <w:pPr>
              <w:rPr>
                <w:rFonts w:ascii="Calibri" w:hAnsi="Calibri" w:cs="Calibri"/>
                <w:sz w:val="20"/>
                <w:szCs w:val="20"/>
              </w:rPr>
            </w:pPr>
            <w:r>
              <w:rPr>
                <w:rFonts w:ascii="Calibri" w:hAnsi="Calibri" w:cs="Calibri"/>
                <w:sz w:val="20"/>
                <w:szCs w:val="20"/>
              </w:rPr>
              <w:t xml:space="preserve">BIBS reference: FR-OP-004, FR-OP-005</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FRS.CSH.08.03</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Receipt audit trail</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AR and OR audit trail</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FRS.CSH.08.03.01 Audit trail of receipts</w:t>
            </w:r>
          </w:p>
          <w:p>
            <w:pPr>
              <w:pStyle w:val="ListParagraph"/>
              <w:numPr>
                <w:ilvl w:val="0"/>
                <w:numId w:val="291"/>
              </w:numPr>
              <w:rPr>
                <w:rFonts w:ascii="Calibri" w:hAnsi="Calibri" w:cs="Calibri"/>
                <w:sz w:val="22"/>
                <w:szCs w:val="22"/>
              </w:rPr>
            </w:pPr>
            <w:r>
              <w:rPr>
                <w:rFonts w:ascii="Calibri" w:hAnsi="Calibri" w:cs="Calibri"/>
                <w:sz w:val="22"/>
                <w:szCs w:val="22"/>
              </w:rPr>
              <w:t xml:space="preserve">The system shall log in the audit trail every action on an AR or OR (create, edit, submit, post, return, print, re-print, cancel, reinstate, apply) with the AR or OR number and the user name (CSHID.011), and the seven items of FRS.CSH.02.01.14.</w:t>
            </w:r>
          </w:p>
          <w:p>
            <w:pPr>
              <w:pStyle w:val="ListParagraph"/>
              <w:numPr>
                <w:ilvl w:val="0"/>
                <w:numId w:val="291"/>
              </w:numPr>
              <w:rPr>
                <w:rFonts w:ascii="Calibri" w:hAnsi="Calibri" w:cs="Calibri"/>
                <w:sz w:val="22"/>
                <w:szCs w:val="22"/>
              </w:rPr>
            </w:pPr>
            <w:r>
              <w:rPr>
                <w:rFonts w:ascii="Calibri" w:hAnsi="Calibri" w:cs="Calibri"/>
                <w:sz w:val="22"/>
                <w:szCs w:val="22"/>
              </w:rPr>
              <w:t xml:space="preserve">The History tab of each receipt shall show its audit trail; the Auditor sees every receipt's history.</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2"/>
              </w:numPr>
              <w:rPr>
                <w:rFonts w:ascii="Calibri" w:hAnsi="Calibri" w:cs="Calibri"/>
                <w:sz w:val="22"/>
                <w:szCs w:val="22"/>
              </w:rPr>
            </w:pPr>
            <w:r>
              <w:rPr>
                <w:rFonts w:ascii="Calibri" w:hAnsi="Calibri" w:cs="Calibri"/>
                <w:sz w:val="22"/>
                <w:szCs w:val="22"/>
              </w:rPr>
              <w:t xml:space="preserve">The History tab of a cancelled AR shows its creation, posting, cancellation record and its posting, each with the user, the date and time and the AR number.</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 › History (Appendix E.4)</w:t>
            </w:r>
          </w:p>
          <w:p>
            <w:pPr>
              <w:rPr>
                <w:rFonts w:ascii="Calibri" w:hAnsi="Calibri" w:cs="Calibri"/>
                <w:sz w:val="20"/>
                <w:szCs w:val="20"/>
              </w:rPr>
            </w:pPr>
            <w:r>
              <w:rPr>
                <w:rFonts w:ascii="Calibri" w:hAnsi="Calibri" w:cs="Calibri"/>
                <w:sz w:val="20"/>
                <w:szCs w:val="20"/>
              </w:rPr>
              <w:t xml:space="preserve">BIBS reference: FR-OP-024</w:t>
            </w:r>
          </w:p>
        </w:tc>
      </w:tr>
      <w:tr w:rsidR="009A43D9" w:rsidTr="11E56ED0" w14:paraId="03A54FC8"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4DA06A4B"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Generate Reports</w:t>
            </w:r>
          </w:p>
        </w:tc>
      </w:tr>
      <w:tr w:rsidR="009A43D9" w:rsidTr="11E56ED0" w14:paraId="2BEBA108" w14:textId="77777777">
        <w:trPr>
          <w:trHeight w:val="11800"/>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8F4207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200FA8A" w14:textId="77777777">
            <w:pPr>
              <w:widowControl w:val="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86169E" w14:textId="77777777">
            <w:pPr>
              <w:widowControl w:val="0"/>
              <w:rPr>
                <w:rFonts w:ascii="Calibri" w:hAnsi="Calibri"/>
                <w:sz w:val="22"/>
                <w:szCs w:val="22"/>
              </w:rPr>
            </w:pPr>
            <w:r>
              <w:rPr>
                <w:rFonts w:ascii="Calibri" w:hAnsi="Calibri"/>
                <w:sz w:val="22"/>
                <w:szCs w:val="22"/>
              </w:rPr>
              <w:t>Generate Reports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9E4028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FRS.CSH.09.01.01. The system shall have a facility to generate reports.</w:t>
            </w:r>
          </w:p>
          <w:p w:rsidR="009A43D9" w:rsidRDefault="009A43D9" w14:paraId="1B5E47D9" w14:textId="77777777">
            <w:pPr>
              <w:widowControl w:val="0"/>
              <w:rPr>
                <w:rFonts w:eastAsia="Calibri" w:cs="Calibri"/>
                <w:color w:val="000000"/>
              </w:rPr>
            </w:pPr>
          </w:p>
          <w:p w:rsidR="009A43D9" w:rsidRDefault="00D40D51" w14:paraId="41ACC9E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access the reports generation facility.</w:t>
            </w:r>
          </w:p>
          <w:p w:rsidR="009A43D9" w:rsidRDefault="00D40D51" w14:paraId="4ACF9CD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w:t>
            </w:r>
          </w:p>
          <w:p w:rsidR="009A43D9" w:rsidRDefault="00D40D51" w14:paraId="3D0CE99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25"/>
              </w:numPr>
              <w:rPr>
                <w:rFonts w:ascii="Calibri" w:hAnsi="Calibri" w:cs="Calibri"/>
                <w:sz w:val="22"/>
                <w:szCs w:val="22"/>
              </w:rPr>
            </w:pPr>
            <w:r>
              <w:rPr>
                <w:rFonts w:ascii="Calibri" w:hAnsi="Calibri" w:cs="Calibri"/>
                <w:sz w:val="22"/>
                <w:szCs w:val="22"/>
              </w:rPr>
              <w:t xml:space="preserve">User Group and User Role (proposed, Appendix H): view on the screen: Cashier, Cashiering Team Leader, Comptrollership, Auditor; download and print: Cashier, Cashiering Team Leader, Comptrollership.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6"/>
              </w:numPr>
              <w:rPr>
                <w:rFonts w:ascii="Calibri" w:hAnsi="Calibri" w:cs="Calibri"/>
                <w:sz w:val="22"/>
                <w:szCs w:val="22"/>
              </w:rPr>
            </w:pPr>
            <w:r>
              <w:rPr>
                <w:rFonts w:ascii="Calibri" w:hAnsi="Calibri" w:cs="Calibri"/>
                <w:sz w:val="22"/>
                <w:szCs w:val="22"/>
              </w:rPr>
              <w:t xml:space="preserve">An Auditor opens the reports facility and sees the Cashiering reports.</w:t>
            </w:r>
          </w:p>
          <w:p w:rsidR="009A43D9" w:rsidRDefault="009A43D9" w14:paraId="25D6C40E" w14:textId="77777777">
            <w:pPr>
              <w:widowControl w:val="0"/>
              <w:rPr>
                <w:rFonts w:eastAsia="Calibri" w:cs="Calibri"/>
                <w:color w:val="000000"/>
              </w:rPr>
            </w:pPr>
          </w:p>
          <w:p w:rsidR="009A43D9" w:rsidRDefault="009A43D9" w14:paraId="18E7D592" w14:textId="77777777">
            <w:pPr>
              <w:widowControl w:val="0"/>
              <w:rPr>
                <w:rFonts w:eastAsia="Calibri" w:cs="Calibri"/>
                <w:color w:val="000000"/>
              </w:rPr>
            </w:pPr>
          </w:p>
          <w:p w:rsidR="009A43D9" w:rsidP="43591555" w:rsidRDefault="00D40D51" w14:paraId="7CF22B18" w14:textId="15EAD6CA">
            <w:pPr>
              <w:pStyle w:val="Normal"/>
              <w:widowControl w:val="0"/>
              <w:rPr>
                <w:rFonts w:ascii="Calibri" w:hAnsi="Calibri"/>
                <w:sz w:val="22"/>
                <w:szCs w:val="22"/>
              </w:rPr>
            </w:pPr>
            <w:r w:rsidRPr="43591555" w:rsidR="2CCD8B8C">
              <w:rPr>
                <w:rFonts w:ascii="Calibri" w:hAnsi="Calibri" w:eastAsia="Calibri" w:cs="Calibri"/>
                <w:color w:val="000000" w:themeColor="text1" w:themeTint="FF" w:themeShade="FF"/>
                <w:sz w:val="22"/>
                <w:szCs w:val="22"/>
              </w:rPr>
              <w:t xml:space="preserve">FRS.CSH.09.01.02 </w:t>
            </w:r>
            <w:r w:rsidRPr="43591555" w:rsidR="00D40D51">
              <w:rPr>
                <w:rFonts w:ascii="Calibri" w:hAnsi="Calibri"/>
                <w:sz w:val="22"/>
                <w:szCs w:val="22"/>
              </w:rPr>
              <w:t>The system shall allow the user to do the following:</w:t>
            </w:r>
          </w:p>
          <w:p w:rsidR="009A43D9" w:rsidRDefault="00D40D51" w14:paraId="25048680" w14:textId="77777777">
            <w:pPr>
              <w:widowControl w:val="0"/>
              <w:numPr>
                <w:ilvl w:val="0"/>
                <w:numId w:val="56"/>
              </w:numPr>
              <w:rPr>
                <w:rFonts w:ascii="Calibri" w:hAnsi="Calibri"/>
                <w:sz w:val="22"/>
                <w:szCs w:val="22"/>
              </w:rPr>
            </w:pPr>
            <w:r>
              <w:rPr>
                <w:rFonts w:ascii="Calibri" w:hAnsi="Calibri"/>
                <w:sz w:val="22"/>
                <w:szCs w:val="22"/>
              </w:rPr>
              <w:t>Generate reports on demand, based on UAM:</w:t>
            </w:r>
          </w:p>
          <w:p w:rsidR="009A43D9" w:rsidRDefault="00D40D51" w14:paraId="1AA57855" w14:textId="77777777">
            <w:pPr>
              <w:widowControl w:val="0"/>
              <w:numPr>
                <w:ilvl w:val="1"/>
                <w:numId w:val="61"/>
              </w:numPr>
              <w:rPr>
                <w:rFonts w:ascii="Calibri" w:hAnsi="Calibri"/>
                <w:sz w:val="22"/>
                <w:szCs w:val="22"/>
              </w:rPr>
            </w:pPr>
            <w:r>
              <w:rPr>
                <w:rFonts w:ascii="Calibri" w:hAnsi="Calibri"/>
                <w:sz w:val="22"/>
                <w:szCs w:val="22"/>
              </w:rPr>
              <w:t>Applied Premium Reports</w:t>
            </w:r>
          </w:p>
          <w:p w:rsidR="009A43D9" w:rsidRDefault="00D40D51" w14:paraId="47A919F5" w14:textId="77777777">
            <w:pPr>
              <w:widowControl w:val="0"/>
              <w:numPr>
                <w:ilvl w:val="1"/>
                <w:numId w:val="61"/>
              </w:numPr>
              <w:rPr>
                <w:rFonts w:ascii="Calibri" w:hAnsi="Calibri"/>
                <w:sz w:val="22"/>
                <w:szCs w:val="22"/>
              </w:rPr>
            </w:pPr>
            <w:r>
              <w:rPr>
                <w:rFonts w:ascii="Calibri" w:hAnsi="Calibri"/>
                <w:sz w:val="22"/>
                <w:szCs w:val="22"/>
              </w:rPr>
              <w:t>Applied Commission Reports</w:t>
            </w:r>
          </w:p>
          <w:p w:rsidR="009A43D9" w:rsidRDefault="00D40D51" w14:paraId="31BF29BD" w14:textId="77777777">
            <w:pPr>
              <w:widowControl w:val="0"/>
              <w:numPr>
                <w:ilvl w:val="1"/>
                <w:numId w:val="61"/>
              </w:numPr>
              <w:rPr>
                <w:rFonts w:ascii="Calibri" w:hAnsi="Calibri"/>
                <w:sz w:val="22"/>
                <w:szCs w:val="22"/>
              </w:rPr>
            </w:pPr>
            <w:r>
              <w:rPr>
                <w:rFonts w:ascii="Calibri" w:hAnsi="Calibri"/>
                <w:sz w:val="22"/>
                <w:szCs w:val="22"/>
              </w:rPr>
              <w:t>Minimal Balance of Unapplied Payments</w:t>
            </w:r>
          </w:p>
          <w:p w:rsidR="009A43D9" w:rsidRDefault="00D40D51" w14:paraId="6CE2AE0F" w14:textId="77777777">
            <w:pPr>
              <w:widowControl w:val="0"/>
              <w:numPr>
                <w:ilvl w:val="1"/>
                <w:numId w:val="61"/>
              </w:numPr>
              <w:rPr>
                <w:rFonts w:ascii="Calibri" w:hAnsi="Calibri"/>
                <w:sz w:val="22"/>
                <w:szCs w:val="22"/>
              </w:rPr>
            </w:pPr>
            <w:r>
              <w:rPr>
                <w:rFonts w:ascii="Calibri" w:hAnsi="Calibri"/>
                <w:sz w:val="22"/>
                <w:szCs w:val="22"/>
              </w:rPr>
              <w:t>Cancelled Official Receipts</w:t>
            </w:r>
          </w:p>
          <w:p w:rsidR="009A43D9" w:rsidRDefault="00D40D51" w14:paraId="03E4A17D" w14:textId="77777777">
            <w:pPr>
              <w:widowControl w:val="0"/>
              <w:numPr>
                <w:ilvl w:val="1"/>
                <w:numId w:val="61"/>
              </w:numPr>
              <w:rPr>
                <w:rFonts w:ascii="Calibri" w:hAnsi="Calibri"/>
                <w:sz w:val="22"/>
                <w:szCs w:val="22"/>
              </w:rPr>
            </w:pPr>
            <w:r>
              <w:rPr>
                <w:rFonts w:ascii="Calibri" w:hAnsi="Calibri"/>
                <w:sz w:val="22"/>
                <w:szCs w:val="22"/>
              </w:rPr>
              <w:t>Cancelled Acknowledgment Receipts</w:t>
            </w:r>
          </w:p>
          <w:p w:rsidR="009A43D9" w:rsidRDefault="00D40D51" w14:paraId="38F0EDF9" w14:textId="77777777">
            <w:pPr>
              <w:widowControl w:val="0"/>
              <w:numPr>
                <w:ilvl w:val="1"/>
                <w:numId w:val="61"/>
              </w:numPr>
              <w:rPr>
                <w:rFonts w:ascii="Calibri" w:hAnsi="Calibri"/>
                <w:sz w:val="22"/>
                <w:szCs w:val="22"/>
              </w:rPr>
            </w:pPr>
            <w:r>
              <w:rPr>
                <w:rFonts w:ascii="Calibri" w:hAnsi="Calibri"/>
                <w:sz w:val="22"/>
                <w:szCs w:val="22"/>
              </w:rPr>
              <w:t>Unapplied Commission Receivable Extract for Mancom Reports</w:t>
            </w:r>
          </w:p>
          <w:p w:rsidR="009A43D9" w:rsidRDefault="00D40D51" w14:paraId="51909C7E" w14:textId="77777777">
            <w:pPr>
              <w:widowControl w:val="0"/>
              <w:numPr>
                <w:ilvl w:val="1"/>
                <w:numId w:val="61"/>
              </w:numPr>
              <w:rPr>
                <w:rFonts w:ascii="Calibri" w:hAnsi="Calibri"/>
                <w:sz w:val="22"/>
                <w:szCs w:val="22"/>
              </w:rPr>
            </w:pPr>
            <w:r>
              <w:rPr>
                <w:rFonts w:ascii="Calibri" w:hAnsi="Calibri"/>
                <w:sz w:val="22"/>
                <w:szCs w:val="22"/>
              </w:rPr>
              <w:t>Unapplied Commission Receivable Payments YTD balance per Criteria</w:t>
            </w:r>
          </w:p>
          <w:p w:rsidR="009A43D9" w:rsidRDefault="00D40D51" w14:paraId="451B533F" w14:textId="77777777">
            <w:pPr>
              <w:widowControl w:val="0"/>
              <w:numPr>
                <w:ilvl w:val="1"/>
                <w:numId w:val="61"/>
              </w:numPr>
              <w:rPr>
                <w:rFonts w:ascii="Calibri" w:hAnsi="Calibri"/>
                <w:sz w:val="22"/>
                <w:szCs w:val="22"/>
              </w:rPr>
            </w:pPr>
            <w:r>
              <w:rPr>
                <w:rFonts w:ascii="Calibri" w:hAnsi="Calibri"/>
                <w:sz w:val="22"/>
                <w:szCs w:val="22"/>
              </w:rPr>
              <w:t>Unpplied Premium Minimal Balance</w:t>
            </w:r>
          </w:p>
          <w:p w:rsidR="009A43D9" w:rsidRDefault="00D40D51" w14:paraId="7E50C7B3" w14:textId="77777777">
            <w:pPr>
              <w:widowControl w:val="0"/>
              <w:numPr>
                <w:ilvl w:val="1"/>
                <w:numId w:val="61"/>
              </w:numPr>
              <w:rPr>
                <w:rFonts w:ascii="Calibri" w:hAnsi="Calibri"/>
                <w:sz w:val="22"/>
                <w:szCs w:val="22"/>
              </w:rPr>
            </w:pPr>
            <w:r>
              <w:rPr>
                <w:rFonts w:ascii="Calibri" w:hAnsi="Calibri"/>
                <w:sz w:val="22"/>
                <w:szCs w:val="22"/>
              </w:rPr>
              <w:t>Unapplied Commission Minimal Balance</w:t>
            </w:r>
          </w:p>
          <w:p w:rsidR="009A43D9" w:rsidRDefault="00D40D51" w14:paraId="51AD9B71" w14:textId="77777777">
            <w:pPr>
              <w:widowControl w:val="0"/>
              <w:numPr>
                <w:ilvl w:val="1"/>
                <w:numId w:val="61"/>
              </w:numPr>
              <w:rPr>
                <w:rFonts w:ascii="Calibri" w:hAnsi="Calibri"/>
                <w:sz w:val="22"/>
                <w:szCs w:val="22"/>
              </w:rPr>
            </w:pPr>
            <w:r>
              <w:rPr>
                <w:rFonts w:ascii="Calibri" w:hAnsi="Calibri"/>
                <w:sz w:val="22"/>
                <w:szCs w:val="22"/>
              </w:rPr>
              <w:t>Daily Cash Reconciliation Reports</w:t>
            </w:r>
          </w:p>
          <w:p w:rsidR="009A43D9" w:rsidRDefault="00D40D51" w14:paraId="2334C7BF" w14:textId="77777777">
            <w:pPr>
              <w:widowControl w:val="0"/>
              <w:numPr>
                <w:ilvl w:val="1"/>
                <w:numId w:val="61"/>
              </w:numPr>
              <w:rPr>
                <w:rFonts w:ascii="Calibri" w:hAnsi="Calibri"/>
                <w:sz w:val="22"/>
                <w:szCs w:val="22"/>
              </w:rPr>
            </w:pPr>
            <w:r>
              <w:rPr>
                <w:rFonts w:ascii="Calibri" w:hAnsi="Calibri"/>
                <w:sz w:val="22"/>
                <w:szCs w:val="22"/>
              </w:rPr>
              <w:t>Unapplied Premium Payment Transaction</w:t>
            </w:r>
          </w:p>
          <w:p w:rsidR="009A43D9" w:rsidRDefault="00D40D51" w14:paraId="37D60551" w14:textId="77777777">
            <w:pPr>
              <w:widowControl w:val="0"/>
              <w:numPr>
                <w:ilvl w:val="1"/>
                <w:numId w:val="61"/>
              </w:numPr>
              <w:rPr>
                <w:rFonts w:ascii="Calibri" w:hAnsi="Calibri"/>
                <w:sz w:val="22"/>
                <w:szCs w:val="22"/>
              </w:rPr>
            </w:pPr>
            <w:r>
              <w:rPr>
                <w:rFonts w:ascii="Calibri" w:hAnsi="Calibri"/>
                <w:sz w:val="22"/>
                <w:szCs w:val="22"/>
              </w:rPr>
              <w:t>Direct Payment</w:t>
            </w:r>
          </w:p>
          <w:p w:rsidR="009A43D9" w:rsidRDefault="00D40D51" w14:paraId="728F0F60" w14:textId="77777777">
            <w:pPr>
              <w:widowControl w:val="0"/>
              <w:numPr>
                <w:ilvl w:val="1"/>
                <w:numId w:val="61"/>
              </w:numPr>
              <w:rPr>
                <w:rFonts w:ascii="Calibri" w:hAnsi="Calibri"/>
                <w:sz w:val="22"/>
                <w:szCs w:val="22"/>
              </w:rPr>
            </w:pPr>
            <w:r>
              <w:rPr>
                <w:rFonts w:ascii="Calibri" w:hAnsi="Calibri"/>
                <w:sz w:val="22"/>
                <w:szCs w:val="22"/>
              </w:rPr>
              <w:t>Reinstatement Monitoring Report</w:t>
            </w:r>
          </w:p>
          <w:p w:rsidR="009A43D9" w:rsidRDefault="00D40D51" w14:paraId="02E203E5" w14:textId="77777777">
            <w:pPr>
              <w:widowControl w:val="0"/>
              <w:numPr>
                <w:ilvl w:val="1"/>
                <w:numId w:val="61"/>
              </w:numPr>
              <w:rPr>
                <w:rFonts w:ascii="Calibri" w:hAnsi="Calibri"/>
                <w:sz w:val="22"/>
                <w:szCs w:val="22"/>
              </w:rPr>
            </w:pPr>
            <w:r>
              <w:rPr>
                <w:rFonts w:ascii="Calibri" w:hAnsi="Calibri"/>
                <w:sz w:val="22"/>
                <w:szCs w:val="22"/>
              </w:rPr>
              <w:t>Re-Application Report</w:t>
            </w:r>
          </w:p>
          <w:p w:rsidR="009A43D9" w:rsidRDefault="00D40D51" w14:paraId="368B593F" w14:textId="77777777">
            <w:pPr>
              <w:widowControl w:val="0"/>
              <w:numPr>
                <w:ilvl w:val="1"/>
                <w:numId w:val="61"/>
              </w:numPr>
              <w:rPr>
                <w:rFonts w:ascii="Calibri" w:hAnsi="Calibri"/>
                <w:sz w:val="22"/>
                <w:szCs w:val="22"/>
              </w:rPr>
            </w:pPr>
            <w:r>
              <w:rPr>
                <w:rFonts w:ascii="Calibri" w:hAnsi="Calibri"/>
                <w:sz w:val="22"/>
                <w:szCs w:val="22"/>
              </w:rPr>
              <w:t>Certification of Payment</w:t>
            </w:r>
          </w:p>
          <w:p w:rsidR="009A43D9" w:rsidRDefault="00D40D51" w14:paraId="04CBDFE2" w14:textId="77777777">
            <w:pPr>
              <w:widowControl w:val="0"/>
              <w:numPr>
                <w:ilvl w:val="1"/>
                <w:numId w:val="61"/>
              </w:numPr>
              <w:rPr>
                <w:rFonts w:ascii="Calibri" w:hAnsi="Calibri"/>
                <w:sz w:val="22"/>
                <w:szCs w:val="22"/>
              </w:rPr>
            </w:pPr>
            <w:r>
              <w:rPr>
                <w:rFonts w:ascii="Calibri" w:hAnsi="Calibri"/>
                <w:sz w:val="22"/>
                <w:szCs w:val="22"/>
              </w:rPr>
              <w:t>Reinstatement</w:t>
            </w:r>
          </w:p>
          <w:p w:rsidR="009A43D9" w:rsidRDefault="00D40D51" w14:paraId="65FCF8C6" w14:textId="77777777">
            <w:pPr>
              <w:widowControl w:val="0"/>
              <w:numPr>
                <w:ilvl w:val="1"/>
                <w:numId w:val="61"/>
              </w:numPr>
              <w:rPr>
                <w:rFonts w:ascii="Calibri" w:hAnsi="Calibri"/>
                <w:sz w:val="22"/>
                <w:szCs w:val="22"/>
              </w:rPr>
            </w:pPr>
            <w:r>
              <w:rPr>
                <w:rFonts w:ascii="Calibri" w:hAnsi="Calibri"/>
                <w:sz w:val="22"/>
                <w:szCs w:val="22"/>
              </w:rPr>
              <w:t>CWT Monitoring Report (Premium)</w:t>
            </w:r>
          </w:p>
          <w:p w:rsidR="009A43D9" w:rsidRDefault="00D40D51" w14:paraId="6167CE75" w14:textId="77777777">
            <w:pPr>
              <w:widowControl w:val="0"/>
              <w:numPr>
                <w:ilvl w:val="1"/>
                <w:numId w:val="61"/>
              </w:numPr>
              <w:shd w:val="clear" w:color="auto" w:fill="FFFFFF"/>
            </w:pPr>
            <w:r>
              <w:rPr>
                <w:rFonts w:ascii="Calibri" w:hAnsi="Calibri" w:eastAsia="Calibri" w:cs="Calibri"/>
                <w:color w:val="000000"/>
                <w:sz w:val="22"/>
                <w:szCs w:val="22"/>
              </w:rPr>
              <w:t>Summary Per Disposition</w:t>
            </w:r>
          </w:p>
          <w:p w:rsidR="009A43D9" w:rsidRDefault="009A43D9" w14:paraId="4CC8AA0D" w14:textId="77777777">
            <w:pPr>
              <w:widowControl w:val="0"/>
              <w:rPr>
                <w:rFonts w:ascii="Calibri" w:hAnsi="Calibri"/>
                <w:sz w:val="22"/>
                <w:szCs w:val="22"/>
              </w:rPr>
            </w:pPr>
          </w:p>
          <w:p w:rsidR="009A43D9" w:rsidRDefault="00D40D51" w14:paraId="6B425AE4" w14:textId="77777777">
            <w:pPr>
              <w:widowControl w:val="0"/>
              <w:numPr>
                <w:ilvl w:val="0"/>
                <w:numId w:val="56"/>
              </w:numPr>
              <w:rPr>
                <w:rFonts w:ascii="Calibri" w:hAnsi="Calibri"/>
                <w:sz w:val="22"/>
                <w:szCs w:val="22"/>
              </w:rPr>
            </w:pPr>
            <w:r>
              <w:rPr>
                <w:rFonts w:ascii="Calibri" w:hAnsi="Calibri"/>
                <w:sz w:val="22"/>
                <w:szCs w:val="22"/>
              </w:rPr>
              <w:t>Display report preview showing required fields</w:t>
            </w:r>
          </w:p>
          <w:p w:rsidR="009A43D9" w:rsidRDefault="00D40D51" w14:paraId="34CCE2CD" w14:textId="77777777">
            <w:pPr>
              <w:widowControl w:val="0"/>
              <w:numPr>
                <w:ilvl w:val="0"/>
                <w:numId w:val="56"/>
              </w:numPr>
              <w:rPr>
                <w:rFonts w:ascii="Calibri" w:hAnsi="Calibri"/>
                <w:sz w:val="22"/>
                <w:szCs w:val="22"/>
              </w:rPr>
            </w:pPr>
            <w:r>
              <w:rPr>
                <w:rFonts w:ascii="Calibri" w:hAnsi="Calibri"/>
                <w:sz w:val="22"/>
                <w:szCs w:val="22"/>
              </w:rPr>
              <w:t>Save reports based on template locally</w:t>
            </w:r>
          </w:p>
          <w:p w:rsidR="009A43D9" w:rsidRDefault="00D40D51" w14:paraId="36DE8716" w14:textId="77777777">
            <w:pPr>
              <w:widowControl w:val="0"/>
              <w:numPr>
                <w:ilvl w:val="1"/>
                <w:numId w:val="56"/>
              </w:numPr>
              <w:rPr>
                <w:rFonts w:ascii="Calibri" w:hAnsi="Calibri"/>
                <w:sz w:val="22"/>
                <w:szCs w:val="22"/>
              </w:rPr>
            </w:pPr>
            <w:r>
              <w:rPr>
                <w:rFonts w:ascii="Calibri" w:hAnsi="Calibri"/>
                <w:sz w:val="22"/>
                <w:szCs w:val="22"/>
              </w:rPr>
              <w:t>Based on UAM</w:t>
            </w:r>
          </w:p>
          <w:p w:rsidR="009A43D9" w:rsidRDefault="00D40D51" w14:paraId="553AE2D3" w14:textId="77777777">
            <w:pPr>
              <w:widowControl w:val="0"/>
              <w:numPr>
                <w:ilvl w:val="2"/>
                <w:numId w:val="56"/>
              </w:numPr>
              <w:rPr>
                <w:rFonts w:ascii="Calibri" w:hAnsi="Calibri"/>
                <w:sz w:val="22"/>
                <w:szCs w:val="22"/>
              </w:rPr>
            </w:pPr>
            <w:r>
              <w:rPr>
                <w:rFonts w:ascii="Calibri" w:hAnsi="Calibri"/>
                <w:sz w:val="22"/>
                <w:szCs w:val="22"/>
              </w:rPr>
              <w:t>User Role:</w:t>
            </w:r>
          </w:p>
          <w:p w:rsidR="009A43D9" w:rsidRDefault="00D40D51" w14:paraId="555A3E92" w14:textId="77777777">
            <w:pPr>
              <w:widowControl w:val="0"/>
              <w:numPr>
                <w:ilvl w:val="2"/>
                <w:numId w:val="56"/>
              </w:numPr>
              <w:rPr>
                <w:rFonts w:ascii="Calibri" w:hAnsi="Calibri"/>
                <w:sz w:val="22"/>
                <w:szCs w:val="22"/>
              </w:rPr>
            </w:pPr>
            <w:r>
              <w:rPr>
                <w:rFonts w:ascii="Calibri" w:hAnsi="Calibri"/>
                <w:sz w:val="22"/>
                <w:szCs w:val="22"/>
              </w:rPr>
              <w:t>User Group:</w:t>
            </w:r>
          </w:p>
          <w:p w:rsidR="009A43D9" w:rsidRDefault="00D40D51" w14:paraId="39D7E459" w14:textId="77777777">
            <w:pPr>
              <w:widowControl w:val="0"/>
              <w:numPr>
                <w:ilvl w:val="0"/>
                <w:numId w:val="56"/>
              </w:numPr>
              <w:rPr>
                <w:rFonts w:ascii="Calibri" w:hAnsi="Calibri"/>
                <w:sz w:val="22"/>
                <w:szCs w:val="22"/>
              </w:rPr>
            </w:pPr>
            <w:r>
              <w:rPr>
                <w:rFonts w:ascii="Calibri" w:hAnsi="Calibri"/>
                <w:sz w:val="22"/>
                <w:szCs w:val="22"/>
              </w:rPr>
              <w:t>Print report</w:t>
            </w:r>
          </w:p>
          <w:p w:rsidR="009A43D9" w:rsidRDefault="00D40D51" w14:paraId="0DEA772D" w14:textId="77777777">
            <w:pPr>
              <w:widowControl w:val="0"/>
              <w:numPr>
                <w:ilvl w:val="1"/>
                <w:numId w:val="56"/>
              </w:numPr>
              <w:rPr>
                <w:rFonts w:ascii="Calibri" w:hAnsi="Calibri"/>
                <w:sz w:val="22"/>
                <w:szCs w:val="22"/>
              </w:rPr>
            </w:pPr>
            <w:r>
              <w:rPr>
                <w:rFonts w:ascii="Calibri" w:hAnsi="Calibri"/>
                <w:sz w:val="22"/>
                <w:szCs w:val="22"/>
              </w:rPr>
              <w:t>Based on UAM</w:t>
            </w:r>
          </w:p>
          <w:p w:rsidR="009A43D9" w:rsidRDefault="00D40D51" w14:paraId="158CB9A9" w14:textId="77777777">
            <w:pPr>
              <w:widowControl w:val="0"/>
              <w:numPr>
                <w:ilvl w:val="0"/>
                <w:numId w:val="56"/>
              </w:numPr>
            </w:pPr>
            <w:r>
              <w:rPr>
                <w:rFonts w:ascii="Calibri" w:hAnsi="Calibri"/>
                <w:sz w:val="22"/>
                <w:szCs w:val="22"/>
              </w:rPr>
              <w:t>Allow retry action if</w:t>
            </w:r>
            <w:r>
              <w:rPr>
                <w:rFonts w:ascii="Calibri" w:hAnsi="Calibri" w:eastAsia="Calibri" w:cs="Calibri"/>
                <w:color w:val="000000"/>
                <w:sz w:val="22"/>
                <w:szCs w:val="22"/>
              </w:rPr>
              <w:t xml:space="preserve"> action is not completed/encountered an error.</w:t>
            </w:r>
          </w:p>
          <w:p>
            <w:pPr>
              <w:pStyle w:val="ListParagraph"/>
              <w:numPr>
                <w:ilvl w:val="0"/>
                <w:numId w:val="227"/>
              </w:numPr>
              <w:rPr>
                <w:rFonts w:ascii="Calibri" w:hAnsi="Calibri" w:cs="Calibri"/>
                <w:sz w:val="22"/>
                <w:szCs w:val="22"/>
              </w:rPr>
            </w:pPr>
            <w:r>
              <w:rPr>
                <w:rFonts w:ascii="Calibri" w:hAnsi="Calibri" w:cs="Calibri"/>
                <w:sz w:val="22"/>
                <w:szCs w:val="22"/>
              </w:rPr>
              <w:t xml:space="preserve">View and export (download, print) shall be separate permissions per report (CSHID.018); a user with the view permission only sees the report on the screen without download or print.</w:t>
            </w:r>
          </w:p>
          <w:p>
            <w:pPr>
              <w:pStyle w:val="ListParagraph"/>
              <w:numPr>
                <w:ilvl w:val="0"/>
                <w:numId w:val="227"/>
              </w:numPr>
              <w:rPr>
                <w:rFonts w:ascii="Calibri" w:hAnsi="Calibri" w:cs="Calibri"/>
                <w:sz w:val="22"/>
                <w:szCs w:val="22"/>
              </w:rPr>
            </w:pPr>
            <w:r>
              <w:rPr>
                <w:rFonts w:ascii="Calibri" w:hAnsi="Calibri" w:cs="Calibri"/>
                <w:sz w:val="22"/>
                <w:szCs w:val="22"/>
              </w:rPr>
              <w:t xml:space="preserve">Every run shall be kept in the Report Archive with the report name, the parameters, the user, the date and time and the file.</w:t>
            </w:r>
          </w:p>
          <w:p>
            <w:pPr>
              <w:pStyle w:val="ListParagraph"/>
              <w:numPr>
                <w:ilvl w:val="0"/>
                <w:numId w:val="227"/>
              </w:numPr>
              <w:rPr>
                <w:rFonts w:ascii="Calibri" w:hAnsi="Calibri" w:cs="Calibri"/>
                <w:sz w:val="22"/>
                <w:szCs w:val="22"/>
              </w:rPr>
            </w:pPr>
            <w:r>
              <w:rPr>
                <w:rFonts w:ascii="Calibri" w:hAnsi="Calibri" w:cs="Calibri"/>
                <w:sz w:val="22"/>
                <w:szCs w:val="22"/>
              </w:rPr>
              <w:t xml:space="preserve">The file name of each report shall follow FRS.CSH.09.02: &lt;Report Name&gt;_&lt;date of extraction MMDDYYYY&gt;, in the formats listed for the report.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8"/>
              </w:numPr>
              <w:rPr>
                <w:rFonts w:ascii="Calibri" w:hAnsi="Calibri" w:cs="Calibri"/>
                <w:sz w:val="22"/>
                <w:szCs w:val="22"/>
              </w:rPr>
            </w:pPr>
            <w:r>
              <w:rPr>
                <w:rFonts w:ascii="Calibri" w:hAnsi="Calibri" w:cs="Calibri"/>
                <w:sz w:val="22"/>
                <w:szCs w:val="22"/>
              </w:rPr>
              <w:t xml:space="preserve">An Auditor views the Applied Premium Report on the screen but has no download or print.</w:t>
            </w:r>
          </w:p>
          <w:p>
            <w:pPr>
              <w:pStyle w:val="ListParagraph"/>
              <w:numPr>
                <w:ilvl w:val="0"/>
                <w:numId w:val="228"/>
              </w:numPr>
              <w:rPr>
                <w:rFonts w:ascii="Calibri" w:hAnsi="Calibri" w:cs="Calibri"/>
                <w:sz w:val="22"/>
                <w:szCs w:val="22"/>
              </w:rPr>
            </w:pPr>
            <w:r>
              <w:rPr>
                <w:rFonts w:ascii="Calibri" w:hAnsi="Calibri" w:cs="Calibri"/>
                <w:sz w:val="22"/>
                <w:szCs w:val="22"/>
              </w:rPr>
              <w:t xml:space="preserve">A Cashier downloads the same report as Excel named "Manually Applied Payments_10092026.xlsx".</w:t>
            </w:r>
          </w:p>
          <w:p>
            <w:pPr>
              <w:pStyle w:val="ListParagraph"/>
              <w:numPr>
                <w:ilvl w:val="0"/>
                <w:numId w:val="228"/>
              </w:numPr>
              <w:rPr>
                <w:rFonts w:ascii="Calibri" w:hAnsi="Calibri" w:cs="Calibri"/>
                <w:sz w:val="22"/>
                <w:szCs w:val="22"/>
              </w:rPr>
            </w:pPr>
            <w:r>
              <w:rPr>
                <w:rFonts w:ascii="Calibri" w:hAnsi="Calibri" w:cs="Calibri"/>
                <w:sz w:val="22"/>
                <w:szCs w:val="22"/>
              </w:rPr>
              <w:t xml:space="preserve">The Report Archive lists the run with its parameters and the user.</w:t>
            </w:r>
          </w:p>
          <w:p w:rsidR="009A43D9" w:rsidRDefault="009A43D9" w14:paraId="0387D0D6" w14:textId="77777777">
            <w:pPr>
              <w:widowControl w:val="0"/>
              <w:rPr>
                <w:rFonts w:ascii="Calibri" w:hAnsi="Calibri"/>
                <w:sz w:val="22"/>
                <w:szCs w:val="22"/>
              </w:rPr>
            </w:pPr>
          </w:p>
          <w:p w:rsidR="009A43D9" w:rsidP="43591555" w:rsidRDefault="00D40D51" w14:paraId="08F81B03" w14:textId="542FBA6B">
            <w:pPr>
              <w:pStyle w:val="Normal"/>
              <w:widowControl w:val="0"/>
            </w:pPr>
            <w:r w:rsidRPr="43591555" w:rsidR="68747807">
              <w:rPr>
                <w:rFonts w:ascii="Calibri" w:hAnsi="Calibri" w:eastAsia="Calibri" w:cs="Calibri"/>
                <w:color w:val="000000" w:themeColor="text1" w:themeTint="FF" w:themeShade="FF"/>
                <w:sz w:val="22"/>
                <w:szCs w:val="22"/>
              </w:rPr>
              <w:t>FRS.CSH.09.01.03.</w:t>
            </w:r>
            <w:r w:rsidRPr="43591555" w:rsidR="68747807">
              <w:rPr>
                <w:rFonts w:ascii="Calibri" w:hAnsi="Calibri"/>
                <w:sz w:val="22"/>
                <w:szCs w:val="22"/>
              </w:rPr>
              <w:t xml:space="preserve"> </w:t>
            </w:r>
            <w:r w:rsidRPr="43591555" w:rsidR="00D40D51">
              <w:rPr>
                <w:rFonts w:ascii="Calibri" w:hAnsi="Calibri"/>
                <w:sz w:val="22"/>
                <w:szCs w:val="22"/>
              </w:rPr>
              <w:t>The system shall be able to capture the following every report generation run:</w:t>
            </w:r>
          </w:p>
          <w:p w:rsidR="009A43D9" w:rsidRDefault="00D40D51" w14:paraId="2F707546" w14:textId="77777777">
            <w:pPr>
              <w:widowControl w:val="0"/>
              <w:numPr>
                <w:ilvl w:val="0"/>
                <w:numId w:val="57"/>
              </w:numPr>
              <w:rPr>
                <w:rFonts w:ascii="Calibri" w:hAnsi="Calibri"/>
                <w:sz w:val="22"/>
                <w:szCs w:val="22"/>
              </w:rPr>
            </w:pPr>
            <w:r>
              <w:rPr>
                <w:rFonts w:ascii="Calibri" w:hAnsi="Calibri"/>
                <w:sz w:val="22"/>
                <w:szCs w:val="22"/>
              </w:rPr>
              <w:t>Report generated by name</w:t>
            </w:r>
          </w:p>
          <w:p w:rsidR="009A43D9" w:rsidRDefault="00D40D51" w14:paraId="09B288FB" w14:textId="77777777">
            <w:pPr>
              <w:widowControl w:val="0"/>
              <w:numPr>
                <w:ilvl w:val="0"/>
                <w:numId w:val="57"/>
              </w:numPr>
              <w:rPr>
                <w:rFonts w:ascii="Calibri" w:hAnsi="Calibri"/>
                <w:sz w:val="22"/>
                <w:szCs w:val="22"/>
              </w:rPr>
            </w:pPr>
            <w:r>
              <w:rPr>
                <w:rFonts w:ascii="Calibri" w:hAnsi="Calibri"/>
                <w:sz w:val="22"/>
                <w:szCs w:val="22"/>
              </w:rPr>
              <w:t>Report name</w:t>
            </w:r>
          </w:p>
          <w:p w:rsidR="009A43D9" w:rsidRDefault="00D40D51" w14:paraId="400475B8" w14:textId="77777777">
            <w:pPr>
              <w:widowControl w:val="0"/>
              <w:numPr>
                <w:ilvl w:val="0"/>
                <w:numId w:val="57"/>
              </w:numPr>
              <w:rPr>
                <w:rFonts w:ascii="Calibri" w:hAnsi="Calibri"/>
                <w:sz w:val="22"/>
                <w:szCs w:val="22"/>
              </w:rPr>
            </w:pPr>
            <w:r>
              <w:rPr>
                <w:rFonts w:ascii="Calibri" w:hAnsi="Calibri"/>
                <w:sz w:val="22"/>
                <w:szCs w:val="22"/>
              </w:rPr>
              <w:t>Generation date and timestamp</w:t>
            </w:r>
          </w:p>
          <w:p w:rsidR="009A43D9" w:rsidRDefault="009A43D9" w14:paraId="565BFF5B" w14:textId="77777777">
            <w:pPr>
              <w:widowControl w:val="0"/>
              <w:ind w:left="720"/>
              <w:rPr>
                <w:rFonts w:ascii="Calibri" w:hAnsi="Calibri"/>
                <w:sz w:val="22"/>
                <w:szCs w:val="22"/>
              </w:rPr>
            </w:pPr>
          </w:p>
          <w:p w:rsidR="009A43D9" w:rsidP="43591555" w:rsidRDefault="00D40D51" w14:paraId="24E921BE" w14:textId="79E88B11">
            <w:pPr>
              <w:pStyle w:val="Normal"/>
              <w:widowControl w:val="0"/>
              <w:rPr>
                <w:rFonts w:ascii="Calibri" w:hAnsi="Calibri"/>
                <w:sz w:val="22"/>
                <w:szCs w:val="22"/>
              </w:rPr>
            </w:pPr>
            <w:r w:rsidRPr="43591555" w:rsidR="3C16A442">
              <w:rPr>
                <w:rFonts w:ascii="Calibri" w:hAnsi="Calibri" w:eastAsia="Calibri" w:cs="Calibri"/>
                <w:color w:val="000000" w:themeColor="text1" w:themeTint="FF" w:themeShade="FF"/>
                <w:sz w:val="22"/>
                <w:szCs w:val="22"/>
              </w:rPr>
              <w:t>FRS.CSH.09.01.04.</w:t>
            </w:r>
            <w:r w:rsidRPr="43591555" w:rsidR="3C16A442">
              <w:rPr>
                <w:rFonts w:ascii="Calibri" w:hAnsi="Calibri"/>
                <w:sz w:val="22"/>
                <w:szCs w:val="22"/>
              </w:rPr>
              <w:t xml:space="preserve"> </w:t>
            </w:r>
            <w:r w:rsidRPr="43591555" w:rsidR="00D40D51">
              <w:rPr>
                <w:rFonts w:ascii="Calibri" w:hAnsi="Calibri"/>
                <w:sz w:val="22"/>
                <w:szCs w:val="22"/>
              </w:rPr>
              <w:t>The systems shall allow user to input the following for report generation:</w:t>
            </w:r>
          </w:p>
          <w:p w:rsidR="009A43D9" w:rsidRDefault="00D40D51" w14:paraId="379560AF" w14:textId="77777777">
            <w:pPr>
              <w:widowControl w:val="0"/>
              <w:rPr>
                <w:rFonts w:ascii="Calibri" w:hAnsi="Calibri"/>
                <w:sz w:val="22"/>
                <w:szCs w:val="22"/>
              </w:rPr>
            </w:pPr>
            <w:r>
              <w:rPr>
                <w:rFonts w:ascii="Calibri" w:hAnsi="Calibri"/>
                <w:sz w:val="22"/>
                <w:szCs w:val="22"/>
              </w:rPr>
              <w:t xml:space="preserve">    • Select report name</w:t>
            </w:r>
          </w:p>
          <w:p w:rsidR="009A43D9" w:rsidRDefault="00D40D51" w14:paraId="0E8FDC71" w14:textId="77777777">
            <w:pPr>
              <w:widowControl w:val="0"/>
              <w:rPr>
                <w:rFonts w:ascii="Calibri" w:hAnsi="Calibri"/>
                <w:sz w:val="22"/>
                <w:szCs w:val="22"/>
              </w:rPr>
            </w:pPr>
            <w:r>
              <w:rPr>
                <w:rFonts w:ascii="Calibri" w:hAnsi="Calibri"/>
                <w:sz w:val="22"/>
                <w:szCs w:val="22"/>
              </w:rPr>
              <w:t xml:space="preserve">    • Input covered period</w:t>
            </w:r>
          </w:p>
          <w:p w:rsidR="009A43D9" w:rsidRDefault="00D40D51" w14:paraId="54F9AE05" w14:textId="77777777">
            <w:pPr>
              <w:widowControl w:val="0"/>
              <w:rPr>
                <w:rFonts w:ascii="Calibri" w:hAnsi="Calibri"/>
                <w:sz w:val="22"/>
                <w:szCs w:val="22"/>
              </w:rPr>
            </w:pPr>
            <w:r>
              <w:rPr>
                <w:rFonts w:ascii="Calibri" w:hAnsi="Calibri"/>
                <w:sz w:val="22"/>
                <w:szCs w:val="22"/>
              </w:rPr>
              <w:t xml:space="preserve">   </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FRS.CSH.09.01.05 Reports on a schedule</w:t>
            </w:r>
          </w:p>
          <w:p>
            <w:pPr>
              <w:pStyle w:val="ListParagraph"/>
              <w:numPr>
                <w:ilvl w:val="0"/>
                <w:numId w:val="263"/>
              </w:numPr>
              <w:rPr>
                <w:rFonts w:ascii="Calibri" w:hAnsi="Calibri" w:cs="Calibri"/>
                <w:sz w:val="22"/>
                <w:szCs w:val="22"/>
              </w:rPr>
            </w:pPr>
            <w:r>
              <w:rPr>
                <w:rFonts w:ascii="Calibri" w:hAnsi="Calibri" w:cs="Calibri"/>
                <w:sz w:val="22"/>
                <w:szCs w:val="22"/>
              </w:rPr>
              <w:t xml:space="preserve">The system shall produce the reports marked as scheduled in Appendix M at their time and keep them in the Report Archive for the users with the view permission.</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4"/>
              </w:numPr>
              <w:rPr>
                <w:rFonts w:ascii="Calibri" w:hAnsi="Calibri" w:cs="Calibri"/>
                <w:sz w:val="22"/>
                <w:szCs w:val="22"/>
              </w:rPr>
            </w:pPr>
            <w:r>
              <w:rPr>
                <w:rFonts w:ascii="Calibri" w:hAnsi="Calibri" w:cs="Calibri"/>
                <w:sz w:val="22"/>
                <w:szCs w:val="22"/>
              </w:rPr>
              <w:t xml:space="preserve">The Daily Cash Reconciliation Report of the business day is in the Report Archive after its scheduled time.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Reports › Report Centre; Operations › Report Archive (Appendix E.17, Appendix E.18, Appendix E.19)</w:t>
            </w:r>
          </w:p>
          <w:p>
            <w:pPr>
              <w:rPr>
                <w:rFonts w:ascii="Calibri" w:hAnsi="Calibri" w:cs="Calibri"/>
                <w:sz w:val="20"/>
                <w:szCs w:val="20"/>
              </w:rPr>
            </w:pPr>
            <w:r>
              <w:rPr>
                <w:rFonts w:ascii="Calibri" w:hAnsi="Calibri" w:cs="Calibri"/>
                <w:sz w:val="20"/>
                <w:szCs w:val="20"/>
              </w:rPr>
              <w:t xml:space="preserve">BIBS reference: FR-OP-009, FR-OP-028</w:t>
            </w:r>
          </w:p>
        </w:tc>
      </w:tr>
      <w:tr w:rsidR="009A43D9" w:rsidTr="11E56ED0" w14:paraId="0AD033C2" w14:textId="77777777">
        <w:trPr>
          <w:trHeight w:val="11800"/>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62F4DE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DC76E" w14:textId="77777777">
            <w:pPr>
              <w:widowControl w:val="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130F8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Report Requirements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7E2C63A2" w14:textId="30897999">
            <w:pPr>
              <w:widowControl w:val="0"/>
              <w:rPr>
                <w:rFonts w:ascii="Calibri" w:hAnsi="Calibri" w:eastAsia="Calibri" w:cs="Calibri"/>
                <w:b w:val="1"/>
                <w:bCs w:val="1"/>
                <w:color w:val="000000"/>
                <w:sz w:val="22"/>
                <w:szCs w:val="22"/>
              </w:rPr>
            </w:pPr>
            <w:r w:rsidRPr="43591555" w:rsidR="4772CA80">
              <w:rPr>
                <w:rFonts w:ascii="Calibri" w:hAnsi="Calibri" w:eastAsia="Calibri" w:cs="Calibri"/>
                <w:color w:val="000000" w:themeColor="text1" w:themeTint="FF" w:themeShade="FF"/>
                <w:sz w:val="22"/>
                <w:szCs w:val="22"/>
              </w:rPr>
              <w:t>FRS.CSH.09.02</w:t>
            </w:r>
            <w:r w:rsidRPr="43591555" w:rsidR="4772CA80">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Report Requirements</w:t>
            </w:r>
          </w:p>
          <w:p>
            <w:pPr>
              <w:pStyle w:val="ListParagraph"/>
              <w:numPr>
                <w:ilvl w:val="0"/>
                <w:numId w:val="229"/>
              </w:numPr>
              <w:rPr>
                <w:rFonts w:ascii="Calibri" w:hAnsi="Calibri" w:cs="Calibri"/>
                <w:sz w:val="22"/>
                <w:szCs w:val="22"/>
              </w:rPr>
            </w:pPr>
            <w:r>
              <w:rPr>
                <w:rFonts w:ascii="Calibri" w:hAnsi="Calibri" w:cs="Calibri"/>
                <w:sz w:val="22"/>
                <w:szCs w:val="22"/>
              </w:rPr>
              <w:t xml:space="preserve">For each report the columns shall be in the order listed, amounts with thousands separators and two decimals, dates as dd-MMM-yyyy in the report, with a total line and a footer with the user, the date and time of generation and the page number; the filters, sort and schedule of each report are in Appendix M.</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0"/>
              </w:numPr>
              <w:rPr>
                <w:rFonts w:ascii="Calibri" w:hAnsi="Calibri" w:cs="Calibri"/>
                <w:sz w:val="22"/>
                <w:szCs w:val="22"/>
              </w:rPr>
            </w:pPr>
            <w:r>
              <w:rPr>
                <w:rFonts w:ascii="Calibri" w:hAnsi="Calibri" w:cs="Calibri"/>
                <w:sz w:val="22"/>
                <w:szCs w:val="22"/>
              </w:rPr>
              <w:t xml:space="preserve">Each report of FRS.CSH.09.02 opens with its columns in the listed order and its total line.</w:t>
            </w:r>
          </w:p>
          <w:p w:rsidR="009A43D9" w:rsidP="43591555" w:rsidRDefault="00D40D51" w14:paraId="249FAAB8" w14:textId="612D3C49">
            <w:pPr>
              <w:widowControl w:val="0"/>
              <w:rPr>
                <w:rFonts w:ascii="Calibri" w:hAnsi="Calibri" w:eastAsia="Calibri" w:cs="Calibri"/>
                <w:b w:val="1"/>
                <w:bCs w:val="1"/>
                <w:color w:val="000000"/>
                <w:sz w:val="22"/>
                <w:szCs w:val="22"/>
              </w:rPr>
            </w:pPr>
            <w:r w:rsidRPr="43591555" w:rsidR="2CAA422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b w:val="1"/>
                <w:bCs w:val="1"/>
                <w:color w:val="000000" w:themeColor="text1" w:themeTint="FF" w:themeShade="FF"/>
                <w:sz w:val="22"/>
                <w:szCs w:val="22"/>
              </w:rPr>
              <w:t>1</w:t>
            </w:r>
          </w:p>
          <w:p w:rsidR="009A43D9" w:rsidRDefault="00D40D51" w14:paraId="187081AC" w14:textId="77777777">
            <w:pPr>
              <w:widowControl w:val="0"/>
              <w:shd w:val="clear" w:color="auto" w:fill="FFFFFF"/>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Premium Reports</w:t>
            </w:r>
          </w:p>
          <w:p w:rsidR="009A43D9" w:rsidRDefault="00D40D51" w14:paraId="6C7F3E7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0DFC7B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all premium payments applied to invoices, including AR No., Date, Amount Paid, Invoice No., Payor, Bank, Branch, Check No., Risk Code</w:t>
            </w:r>
          </w:p>
          <w:p w:rsidR="009A43D9" w:rsidRDefault="009A43D9" w14:paraId="498AF0D8" w14:textId="77777777">
            <w:pPr>
              <w:widowControl w:val="0"/>
              <w:shd w:val="clear" w:color="auto" w:fill="FFFFFF"/>
            </w:pPr>
          </w:p>
          <w:p w:rsidR="009A43D9" w:rsidRDefault="00D40D51" w14:paraId="23DE1D8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CEEB26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C9211E"/>
                <w:sz w:val="22"/>
                <w:szCs w:val="22"/>
              </w:rPr>
              <w:t>Manually</w:t>
            </w:r>
            <w:r>
              <w:rPr>
                <w:rFonts w:ascii="Calibri" w:hAnsi="Calibri" w:eastAsia="Calibri" w:cs="Calibri"/>
                <w:color w:val="000000"/>
                <w:sz w:val="22"/>
                <w:szCs w:val="22"/>
              </w:rPr>
              <w:t xml:space="preserve"> Applied Payments_&lt;date of extraction&gt;</w:t>
            </w:r>
          </w:p>
          <w:p w:rsidR="009A43D9" w:rsidRDefault="009A43D9" w14:paraId="263F3B9E" w14:textId="77777777">
            <w:pPr>
              <w:widowControl w:val="0"/>
              <w:rPr>
                <w:rFonts w:ascii="Calibri" w:hAnsi="Calibri" w:eastAsia="Calibri" w:cs="Calibri"/>
                <w:color w:val="000000"/>
                <w:sz w:val="22"/>
                <w:szCs w:val="22"/>
              </w:rPr>
            </w:pPr>
          </w:p>
          <w:p w:rsidR="009A43D9" w:rsidRDefault="00D40D51" w14:paraId="0C05C6F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7F92008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16E5E008" w14:textId="77777777">
            <w:pPr>
              <w:widowControl w:val="0"/>
              <w:shd w:val="clear" w:color="auto" w:fill="FFFFFF"/>
            </w:pPr>
          </w:p>
          <w:p w:rsidR="009A43D9" w:rsidRDefault="00D40D51" w14:paraId="2D2DA9C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applied payments within the covered period</w:t>
            </w:r>
          </w:p>
          <w:p w:rsidR="009A43D9" w:rsidRDefault="00D40D51" w14:paraId="26E7371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 Payment to Premium (manual?)</w:t>
            </w:r>
          </w:p>
          <w:p w:rsidR="009A43D9" w:rsidRDefault="009A43D9" w14:paraId="40D2860B" w14:textId="77777777">
            <w:pPr>
              <w:widowControl w:val="0"/>
              <w:shd w:val="clear" w:color="auto" w:fill="FFFFFF"/>
              <w:rPr>
                <w:rFonts w:ascii="Calibri" w:hAnsi="Calibri" w:eastAsia="Calibri" w:cs="Calibri"/>
                <w:color w:val="000000"/>
                <w:sz w:val="22"/>
                <w:szCs w:val="22"/>
              </w:rPr>
            </w:pPr>
          </w:p>
          <w:p w:rsidR="009A43D9" w:rsidRDefault="009A43D9" w14:paraId="42050CB3" w14:textId="77777777">
            <w:pPr>
              <w:widowControl w:val="0"/>
              <w:shd w:val="clear" w:color="auto" w:fill="FFFFFF"/>
            </w:pPr>
          </w:p>
          <w:p w:rsidR="009A43D9" w:rsidRDefault="00D40D51" w14:paraId="514D7D6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23B5D5F"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Acknowledgement Receipt No.</w:t>
            </w:r>
          </w:p>
          <w:p w:rsidR="009A43D9" w:rsidRDefault="00D40D51" w14:paraId="4833AB8D"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6C417A38"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Paid</w:t>
            </w:r>
          </w:p>
          <w:p w:rsidR="009A43D9" w:rsidRDefault="00D40D51" w14:paraId="643A7794"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5024FEF0"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Payor/Client Name</w:t>
            </w:r>
          </w:p>
          <w:p w:rsidR="009A43D9" w:rsidRDefault="00D40D51" w14:paraId="37C0F77D"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Bank</w:t>
            </w:r>
          </w:p>
          <w:p w:rsidR="009A43D9" w:rsidRDefault="00D40D51" w14:paraId="4581EBF3"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Branch</w:t>
            </w:r>
          </w:p>
          <w:p w:rsidR="009A43D9" w:rsidRDefault="00D40D51" w14:paraId="0F424C49"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058EF33B" w14:textId="77777777">
            <w:pPr>
              <w:widowControl w:val="0"/>
              <w:numPr>
                <w:ilvl w:val="0"/>
                <w:numId w:val="62"/>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Risk Code</w:t>
            </w:r>
          </w:p>
          <w:p w:rsidR="009A43D9" w:rsidP="43591555" w:rsidRDefault="00D40D51" w14:paraId="78E884CA" w14:textId="29F39F81">
            <w:pPr>
              <w:widowControl w:val="0"/>
              <w:rPr>
                <w:rFonts w:ascii="Calibri" w:hAnsi="Calibri" w:eastAsia="Calibri" w:cs="Calibri"/>
                <w:color w:val="000000"/>
                <w:sz w:val="22"/>
                <w:szCs w:val="22"/>
              </w:rPr>
            </w:pPr>
            <w:r w:rsidRPr="43591555" w:rsidR="4DC1C7BD">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2</w:t>
            </w:r>
          </w:p>
          <w:p w:rsidR="009A43D9" w:rsidRDefault="00D40D51" w14:paraId="352E1856" w14:textId="77777777">
            <w:pPr>
              <w:widowControl w:val="0"/>
              <w:shd w:val="clear" w:color="auto" w:fill="FFFFFF"/>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Commission Reports</w:t>
            </w:r>
          </w:p>
          <w:p w:rsidR="009A43D9" w:rsidRDefault="00D40D51" w14:paraId="04CE371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F169AA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commission payments applied, with OR No., Invoice No., Insurance Company, Basic Commission, W/TAX, EVAT, Net Commission</w:t>
            </w:r>
          </w:p>
          <w:p w:rsidR="009A43D9" w:rsidRDefault="009A43D9" w14:paraId="130CC4CD" w14:textId="77777777">
            <w:pPr>
              <w:widowControl w:val="0"/>
              <w:shd w:val="clear" w:color="auto" w:fill="FFFFFF"/>
              <w:rPr>
                <w:rFonts w:ascii="Calibri" w:hAnsi="Calibri" w:eastAsia="Calibri" w:cs="Calibri"/>
                <w:color w:val="000000"/>
                <w:sz w:val="22"/>
                <w:szCs w:val="22"/>
              </w:rPr>
            </w:pPr>
          </w:p>
          <w:p w:rsidR="009A43D9" w:rsidRDefault="00D40D51" w14:paraId="65F0A6C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244E75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Applied Commission Reports_&lt;date of extraction&gt;</w:t>
            </w:r>
          </w:p>
          <w:p w:rsidR="009A43D9" w:rsidRDefault="009A43D9" w14:paraId="055BFDB1" w14:textId="77777777">
            <w:pPr>
              <w:widowControl w:val="0"/>
              <w:rPr>
                <w:rFonts w:ascii="Calibri" w:hAnsi="Calibri" w:eastAsia="Calibri" w:cs="Calibri"/>
                <w:color w:val="000000"/>
                <w:sz w:val="22"/>
                <w:szCs w:val="22"/>
              </w:rPr>
            </w:pPr>
          </w:p>
          <w:p w:rsidR="009A43D9" w:rsidRDefault="00D40D51" w14:paraId="48D1CCD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8E78751" w14:textId="77777777">
            <w:pPr>
              <w:widowControl w:val="0"/>
              <w:shd w:val="clear" w:color="auto" w:fill="FFFFFF"/>
              <w:rPr>
                <w:rFonts w:ascii="Calibri" w:hAnsi="Calibri" w:eastAsia="Calibri" w:cs="Calibri"/>
                <w:color w:val="000000"/>
                <w:sz w:val="22"/>
                <w:szCs w:val="22"/>
              </w:rPr>
            </w:pPr>
          </w:p>
          <w:p w:rsidR="009A43D9" w:rsidRDefault="00D40D51" w14:paraId="7F1D5EE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62A75F99" w14:textId="77777777">
            <w:pPr>
              <w:widowControl w:val="0"/>
              <w:shd w:val="clear" w:color="auto" w:fill="FFFFFF"/>
            </w:pPr>
          </w:p>
          <w:p w:rsidR="009A43D9" w:rsidRDefault="00D40D51" w14:paraId="0B37502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payments applied to commission within the covered period</w:t>
            </w:r>
          </w:p>
          <w:p w:rsidR="009A43D9" w:rsidRDefault="009A43D9" w14:paraId="2ECAA31B" w14:textId="77777777">
            <w:pPr>
              <w:widowControl w:val="0"/>
              <w:shd w:val="clear" w:color="auto" w:fill="FFFFFF"/>
            </w:pPr>
          </w:p>
          <w:p w:rsidR="009A43D9" w:rsidRDefault="00D40D51" w14:paraId="13F2524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498A679E"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Official Receipt No.</w:t>
            </w:r>
          </w:p>
          <w:p w:rsidR="009A43D9" w:rsidRDefault="00D40D51" w14:paraId="79D92BC4"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Number of Accounts</w:t>
            </w:r>
          </w:p>
          <w:p w:rsidR="009A43D9" w:rsidRDefault="00D40D51" w14:paraId="68C734AC"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531A4C89"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0EC943FA"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Basic Commission</w:t>
            </w:r>
          </w:p>
          <w:p w:rsidR="009A43D9" w:rsidRDefault="00D40D51" w14:paraId="09560808"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Withholding Tax</w:t>
            </w:r>
          </w:p>
          <w:p w:rsidR="009A43D9" w:rsidRDefault="00D40D51" w14:paraId="6973A511"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EVAT</w:t>
            </w:r>
          </w:p>
          <w:p w:rsidR="009A43D9" w:rsidRDefault="00D40D51" w14:paraId="50582EC6"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Net Commission</w:t>
            </w:r>
          </w:p>
          <w:p w:rsidR="009A43D9" w:rsidRDefault="00D40D51" w14:paraId="4458B06E" w14:textId="77777777">
            <w:pPr>
              <w:widowControl w:val="0"/>
              <w:numPr>
                <w:ilvl w:val="0"/>
                <w:numId w:val="63"/>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Total Amount Applied</w:t>
            </w:r>
          </w:p>
          <w:p w:rsidR="009A43D9" w:rsidP="43591555" w:rsidRDefault="00D40D51" w14:paraId="5FCD5EC4" w14:textId="6825D396">
            <w:pPr>
              <w:widowControl w:val="0"/>
              <w:rPr>
                <w:rFonts w:ascii="Calibri" w:hAnsi="Calibri" w:eastAsia="Calibri" w:cs="Calibri"/>
                <w:color w:val="000000"/>
                <w:sz w:val="22"/>
                <w:szCs w:val="22"/>
              </w:rPr>
            </w:pPr>
            <w:r w:rsidRPr="43591555" w:rsidR="004EDC51">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3</w:t>
            </w:r>
          </w:p>
          <w:p w:rsidR="009A43D9" w:rsidRDefault="00D40D51" w14:paraId="6F68CFC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Minimal Balance of Unapplied Payments</w:t>
            </w:r>
          </w:p>
          <w:p w:rsidR="009A43D9" w:rsidRDefault="00D40D51" w14:paraId="4B3337C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37FBE2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receipts with minimal balances (excess/unapplied), including AR No., Date, Market Unit, Section Unit, Minimal Amount.</w:t>
            </w:r>
          </w:p>
          <w:p w:rsidR="009A43D9" w:rsidRDefault="009A43D9" w14:paraId="2FBD1CFD" w14:textId="77777777">
            <w:pPr>
              <w:widowControl w:val="0"/>
              <w:shd w:val="clear" w:color="auto" w:fill="FFFFFF"/>
              <w:ind w:left="720"/>
              <w:rPr>
                <w:rFonts w:ascii="Calibri" w:hAnsi="Calibri" w:eastAsia="Calibri" w:cs="Calibri"/>
                <w:color w:val="000000"/>
                <w:sz w:val="22"/>
                <w:szCs w:val="22"/>
              </w:rPr>
            </w:pPr>
          </w:p>
          <w:p w:rsidR="009A43D9" w:rsidRDefault="00D40D51" w14:paraId="53012EF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EB488B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 xml:space="preserve"> Minimal Balance of Unapplied Payments_&lt;date of extraction&gt;</w:t>
            </w:r>
          </w:p>
          <w:p w:rsidR="009A43D9" w:rsidRDefault="009A43D9" w14:paraId="3FDCE676" w14:textId="77777777">
            <w:pPr>
              <w:widowControl w:val="0"/>
              <w:shd w:val="clear" w:color="auto" w:fill="FFFFFF"/>
              <w:ind w:left="720"/>
              <w:rPr>
                <w:rFonts w:ascii="Calibri" w:hAnsi="Calibri" w:eastAsia="Calibri" w:cs="Calibri"/>
                <w:color w:val="000000"/>
                <w:sz w:val="22"/>
                <w:szCs w:val="22"/>
              </w:rPr>
            </w:pPr>
          </w:p>
          <w:p w:rsidR="009A43D9" w:rsidRDefault="00D40D51" w14:paraId="5093AC2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FC0A1CB" w14:textId="77777777">
            <w:pPr>
              <w:widowControl w:val="0"/>
              <w:shd w:val="clear" w:color="auto" w:fill="FFFFFF"/>
              <w:rPr>
                <w:rFonts w:ascii="Calibri" w:hAnsi="Calibri" w:eastAsia="Calibri" w:cs="Calibri"/>
                <w:color w:val="000000"/>
                <w:sz w:val="22"/>
                <w:szCs w:val="22"/>
              </w:rPr>
            </w:pPr>
          </w:p>
          <w:p w:rsidR="009A43D9" w:rsidRDefault="00D40D51" w14:paraId="3439477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A2BAADD" w14:textId="77777777">
            <w:pPr>
              <w:widowControl w:val="0"/>
              <w:shd w:val="clear" w:color="auto" w:fill="FFFFFF"/>
              <w:rPr>
                <w:rFonts w:ascii="Calibri" w:hAnsi="Calibri" w:eastAsia="Calibri" w:cs="Calibri"/>
                <w:color w:val="000000"/>
                <w:sz w:val="22"/>
                <w:szCs w:val="22"/>
              </w:rPr>
            </w:pPr>
          </w:p>
          <w:p w:rsidR="009A43D9" w:rsidRDefault="00D40D51" w14:paraId="54F181A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AR and OR with reversed minimal balances</w:t>
            </w:r>
          </w:p>
          <w:p w:rsidR="009A43D9" w:rsidRDefault="009A43D9" w14:paraId="2E4B6A3E" w14:textId="77777777">
            <w:pPr>
              <w:widowControl w:val="0"/>
              <w:shd w:val="clear" w:color="auto" w:fill="FFFFFF"/>
            </w:pPr>
          </w:p>
          <w:p w:rsidR="009A43D9" w:rsidRDefault="00D40D51" w14:paraId="46F466B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13581DD"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No.</w:t>
            </w:r>
          </w:p>
          <w:p w:rsidR="009A43D9" w:rsidRDefault="00D40D51" w14:paraId="6170AA55"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Date</w:t>
            </w:r>
          </w:p>
          <w:p w:rsidR="009A43D9" w:rsidRDefault="00D40D51" w14:paraId="30C8E18B"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6AFD3338"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10B97E3D" w14:textId="77777777">
            <w:pPr>
              <w:widowControl w:val="0"/>
              <w:numPr>
                <w:ilvl w:val="0"/>
                <w:numId w:val="70"/>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598DEE6" w14:textId="4AD74400">
            <w:pPr>
              <w:widowControl w:val="0"/>
              <w:rPr>
                <w:rFonts w:ascii="Calibri" w:hAnsi="Calibri" w:eastAsia="Calibri" w:cs="Calibri"/>
                <w:color w:val="000000"/>
                <w:sz w:val="22"/>
                <w:szCs w:val="22"/>
              </w:rPr>
            </w:pPr>
            <w:r w:rsidRPr="43591555" w:rsidR="2B8083C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4</w:t>
            </w:r>
          </w:p>
          <w:p w:rsidR="009A43D9" w:rsidRDefault="00D40D51" w14:paraId="04F5A0F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Cancelled Official Receipts</w:t>
            </w:r>
          </w:p>
          <w:p w:rsidR="009A43D9" w:rsidRDefault="009A43D9" w14:paraId="7EF37AA3" w14:textId="77777777">
            <w:pPr>
              <w:widowControl w:val="0"/>
              <w:shd w:val="clear" w:color="auto" w:fill="FFFFFF"/>
              <w:rPr>
                <w:rFonts w:ascii="Calibri" w:hAnsi="Calibri" w:eastAsia="Calibri" w:cs="Calibri"/>
                <w:color w:val="000000"/>
                <w:sz w:val="22"/>
                <w:szCs w:val="22"/>
              </w:rPr>
            </w:pPr>
          </w:p>
          <w:p w:rsidR="009A43D9" w:rsidRDefault="00D40D51" w14:paraId="426092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483A6CEF"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Records cancelled ORs, with Date Issued, OR No., Assured, Gross Amount, VAT, WTAX, Amount, Reason for Cancellation.</w:t>
            </w:r>
          </w:p>
          <w:p w:rsidR="009A43D9" w:rsidRDefault="009A43D9" w14:paraId="3C7576EC" w14:textId="77777777">
            <w:pPr>
              <w:widowControl w:val="0"/>
              <w:shd w:val="clear" w:color="auto" w:fill="FFFFFF"/>
              <w:ind w:left="720"/>
              <w:rPr>
                <w:rFonts w:ascii="Calibri" w:hAnsi="Calibri" w:eastAsia="Calibri" w:cs="Calibri"/>
                <w:color w:val="000000"/>
                <w:sz w:val="22"/>
                <w:szCs w:val="22"/>
              </w:rPr>
            </w:pPr>
          </w:p>
          <w:p w:rsidR="009A43D9" w:rsidRDefault="00D40D51" w14:paraId="22BA8E6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102B8F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Cancelled Official Receipts_&lt;date of extraction&gt;</w:t>
            </w:r>
          </w:p>
          <w:p w:rsidR="009A43D9" w:rsidRDefault="009A43D9" w14:paraId="6000547E" w14:textId="77777777">
            <w:pPr>
              <w:widowControl w:val="0"/>
              <w:rPr>
                <w:rFonts w:ascii="Calibri" w:hAnsi="Calibri" w:eastAsia="Calibri" w:cs="Calibri"/>
                <w:color w:val="000000"/>
                <w:sz w:val="22"/>
                <w:szCs w:val="22"/>
              </w:rPr>
            </w:pPr>
          </w:p>
          <w:p w:rsidR="009A43D9" w:rsidRDefault="00D40D51" w14:paraId="3183AE6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1F798A8" w14:textId="77777777">
            <w:pPr>
              <w:widowControl w:val="0"/>
              <w:shd w:val="clear" w:color="auto" w:fill="FFFFFF"/>
              <w:rPr>
                <w:rFonts w:ascii="Calibri" w:hAnsi="Calibri" w:eastAsia="Calibri" w:cs="Calibri"/>
                <w:color w:val="000000"/>
                <w:sz w:val="22"/>
                <w:szCs w:val="22"/>
              </w:rPr>
            </w:pPr>
          </w:p>
          <w:p w:rsidR="009A43D9" w:rsidRDefault="00D40D51" w14:paraId="649470D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BC294DE" w14:textId="77777777">
            <w:pPr>
              <w:widowControl w:val="0"/>
              <w:shd w:val="clear" w:color="auto" w:fill="FFFFFF"/>
            </w:pPr>
          </w:p>
          <w:p w:rsidR="009A43D9" w:rsidRDefault="00D40D51" w14:paraId="529D08D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19F42450" w14:textId="77777777">
            <w:pPr>
              <w:widowControl w:val="0"/>
              <w:numPr>
                <w:ilvl w:val="0"/>
                <w:numId w:val="72"/>
              </w:numPr>
              <w:shd w:val="clear" w:color="auto" w:fill="FFFFFF"/>
            </w:pPr>
            <w:r>
              <w:t>OR status = Cancelled</w:t>
            </w:r>
          </w:p>
          <w:p w:rsidR="009A43D9" w:rsidRDefault="00D40D51" w14:paraId="7FC364A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A38C975"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61616E4B"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Official Receipt Number</w:t>
            </w:r>
          </w:p>
          <w:p w:rsidR="009A43D9" w:rsidRDefault="00D40D51" w14:paraId="7CFB018F"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045FFD5"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19063663"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2D118240"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167F03A4"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531CCA42" w14:textId="77777777">
            <w:pPr>
              <w:widowControl w:val="0"/>
              <w:numPr>
                <w:ilvl w:val="0"/>
                <w:numId w:val="71"/>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Reason for Cancellation</w:t>
            </w:r>
          </w:p>
          <w:p w:rsidR="009A43D9" w:rsidP="43591555" w:rsidRDefault="00D40D51" w14:paraId="78941E47" w14:textId="44984BF7">
            <w:pPr>
              <w:widowControl w:val="0"/>
              <w:rPr>
                <w:rFonts w:ascii="Calibri" w:hAnsi="Calibri" w:eastAsia="Calibri" w:cs="Calibri"/>
                <w:color w:val="000000"/>
                <w:sz w:val="22"/>
                <w:szCs w:val="22"/>
              </w:rPr>
            </w:pPr>
            <w:r w:rsidRPr="43591555" w:rsidR="7CBAB38F">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5</w:t>
            </w:r>
          </w:p>
          <w:p w:rsidR="009A43D9" w:rsidRDefault="00D40D51" w14:paraId="52CB324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Cancelled Acknowledgement Receipts</w:t>
            </w:r>
          </w:p>
          <w:p w:rsidR="009A43D9" w:rsidRDefault="009A43D9" w14:paraId="7D36B6E2" w14:textId="77777777">
            <w:pPr>
              <w:widowControl w:val="0"/>
              <w:shd w:val="clear" w:color="auto" w:fill="FFFFFF"/>
              <w:rPr>
                <w:rFonts w:ascii="Calibri" w:hAnsi="Calibri" w:eastAsia="Calibri" w:cs="Calibri"/>
                <w:color w:val="000000"/>
                <w:sz w:val="22"/>
                <w:szCs w:val="22"/>
              </w:rPr>
            </w:pPr>
          </w:p>
          <w:p w:rsidR="009A43D9" w:rsidRDefault="00D40D51" w14:paraId="7AD084E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A3847C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Records cancelled ARs, with Date Issued, Reason, AR No., Assured, Gross Amount, VAT, WTAX, Amount.</w:t>
            </w:r>
          </w:p>
          <w:p w:rsidR="009A43D9" w:rsidRDefault="009A43D9" w14:paraId="43A65479" w14:textId="77777777">
            <w:pPr>
              <w:widowControl w:val="0"/>
              <w:shd w:val="clear" w:color="auto" w:fill="FFFFFF"/>
              <w:rPr>
                <w:rFonts w:ascii="Calibri" w:hAnsi="Calibri" w:eastAsia="Calibri" w:cs="Calibri"/>
                <w:color w:val="000000"/>
                <w:sz w:val="22"/>
                <w:szCs w:val="22"/>
              </w:rPr>
            </w:pPr>
          </w:p>
          <w:p w:rsidR="009A43D9" w:rsidRDefault="00D40D51" w14:paraId="13A762D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F9175D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Cancelled Acknowledgment Receipts_&lt;date of extraction&gt;</w:t>
            </w:r>
          </w:p>
          <w:p w:rsidR="009A43D9" w:rsidRDefault="009A43D9" w14:paraId="70648378" w14:textId="77777777">
            <w:pPr>
              <w:widowControl w:val="0"/>
              <w:rPr>
                <w:rFonts w:ascii="Calibri" w:hAnsi="Calibri" w:eastAsia="Calibri" w:cs="Calibri"/>
                <w:color w:val="000000"/>
                <w:sz w:val="22"/>
                <w:szCs w:val="22"/>
              </w:rPr>
            </w:pPr>
          </w:p>
          <w:p w:rsidR="009A43D9" w:rsidRDefault="00D40D51" w14:paraId="44855499"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0040504" w14:textId="77777777">
            <w:pPr>
              <w:widowControl w:val="0"/>
              <w:shd w:val="clear" w:color="auto" w:fill="FFFFFF"/>
              <w:rPr>
                <w:rFonts w:ascii="Calibri" w:hAnsi="Calibri" w:eastAsia="Calibri" w:cs="Calibri"/>
                <w:color w:val="000000"/>
                <w:sz w:val="22"/>
                <w:szCs w:val="22"/>
              </w:rPr>
            </w:pPr>
          </w:p>
          <w:p w:rsidR="009A43D9" w:rsidRDefault="00D40D51" w14:paraId="58682DB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1F28F27C" w14:textId="77777777">
            <w:pPr>
              <w:widowControl w:val="0"/>
              <w:shd w:val="clear" w:color="auto" w:fill="FFFFFF"/>
            </w:pPr>
          </w:p>
          <w:p w:rsidR="009A43D9" w:rsidRDefault="00D40D51" w14:paraId="425276A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07F7CF29" w14:textId="77777777">
            <w:pPr>
              <w:widowControl w:val="0"/>
              <w:numPr>
                <w:ilvl w:val="0"/>
                <w:numId w:val="73"/>
              </w:numPr>
              <w:shd w:val="clear" w:color="auto" w:fill="FFFFFF"/>
            </w:pPr>
            <w:r>
              <w:rPr>
                <w:rFonts w:ascii="Calibri" w:hAnsi="Calibri" w:eastAsia="Calibri" w:cs="Calibri"/>
                <w:color w:val="000000"/>
                <w:sz w:val="22"/>
                <w:szCs w:val="22"/>
              </w:rPr>
              <w:t>AR status = Cancelled</w:t>
            </w:r>
          </w:p>
          <w:p w:rsidR="009A43D9" w:rsidRDefault="009A43D9" w14:paraId="4A87C363" w14:textId="77777777">
            <w:pPr>
              <w:widowControl w:val="0"/>
              <w:shd w:val="clear" w:color="auto" w:fill="FFFFFF"/>
            </w:pPr>
          </w:p>
          <w:p w:rsidR="009A43D9" w:rsidRDefault="00D40D51" w14:paraId="547E347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77A929C"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784802FD"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Cancellation</w:t>
            </w:r>
          </w:p>
          <w:p w:rsidR="009A43D9" w:rsidRDefault="00D40D51" w14:paraId="19B4D1FC"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Number</w:t>
            </w:r>
          </w:p>
          <w:p w:rsidR="009A43D9" w:rsidRDefault="00D40D51" w14:paraId="576FA23A"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0DEF77D5"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64019138"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6C68CE1F"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592FAD9A" w14:textId="77777777">
            <w:pPr>
              <w:widowControl w:val="0"/>
              <w:numPr>
                <w:ilvl w:val="0"/>
                <w:numId w:val="74"/>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w:t>
            </w:r>
          </w:p>
          <w:p w:rsidR="009A43D9" w:rsidP="43591555" w:rsidRDefault="00D40D51" w14:paraId="29B4EA11" w14:textId="7674321E">
            <w:pPr>
              <w:pStyle w:val="Normal"/>
              <w:widowControl w:val="0"/>
              <w:shd w:val="clear" w:color="auto" w:fill="FFFFFF" w:themeFill="background1"/>
              <w:rPr>
                <w:rFonts w:ascii="Calibri" w:hAnsi="Calibri" w:eastAsia="Calibri" w:cs="Calibri"/>
                <w:color w:val="000000"/>
                <w:sz w:val="22"/>
                <w:szCs w:val="22"/>
              </w:rPr>
            </w:pPr>
            <w:r w:rsidRPr="43591555" w:rsidR="223D5C6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6</w:t>
            </w:r>
          </w:p>
          <w:p w:rsidR="009A43D9" w:rsidRDefault="00D40D51" w14:paraId="7437266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Unapplied Commission Receivable Extract for Mancom Reports</w:t>
            </w:r>
          </w:p>
          <w:p w:rsidR="009A43D9" w:rsidRDefault="009A43D9" w14:paraId="4DF9E10C" w14:textId="77777777">
            <w:pPr>
              <w:widowControl w:val="0"/>
              <w:shd w:val="clear" w:color="auto" w:fill="FFFFFF"/>
              <w:rPr>
                <w:b/>
                <w:bCs/>
              </w:rPr>
            </w:pPr>
          </w:p>
          <w:p w:rsidR="009A43D9" w:rsidRDefault="00D40D51" w14:paraId="6885827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3D4946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Extracts unapplied commission receivables for management, with Insurance Company, Assured, OR No., Invoice No., Payment Type, Booked Commission, Applied Amount, OR Balance, Policy No., Encoder, Age.</w:t>
            </w:r>
          </w:p>
          <w:p w:rsidR="009A43D9" w:rsidRDefault="009A43D9" w14:paraId="2A243E61" w14:textId="77777777">
            <w:pPr>
              <w:widowControl w:val="0"/>
              <w:shd w:val="clear" w:color="auto" w:fill="FFFFFF"/>
              <w:ind w:left="720"/>
              <w:rPr>
                <w:rFonts w:ascii="Calibri" w:hAnsi="Calibri" w:eastAsia="Calibri" w:cs="Calibri"/>
                <w:color w:val="000000"/>
                <w:sz w:val="22"/>
                <w:szCs w:val="22"/>
              </w:rPr>
            </w:pPr>
          </w:p>
          <w:p w:rsidR="009A43D9" w:rsidRDefault="00D40D51" w14:paraId="63555E2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E8A477F"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Extract for Mancom Reports_&lt;date of extraction&gt;</w:t>
            </w:r>
          </w:p>
          <w:p w:rsidR="009A43D9" w:rsidRDefault="009A43D9" w14:paraId="43D98CF8" w14:textId="77777777">
            <w:pPr>
              <w:widowControl w:val="0"/>
              <w:rPr>
                <w:rFonts w:ascii="Calibri" w:hAnsi="Calibri" w:eastAsia="Calibri" w:cs="Calibri"/>
                <w:color w:val="000000"/>
                <w:sz w:val="22"/>
                <w:szCs w:val="22"/>
              </w:rPr>
            </w:pPr>
          </w:p>
          <w:p w:rsidR="009A43D9" w:rsidRDefault="00D40D51" w14:paraId="2B42CC09"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5C32BFB" w14:textId="77777777">
            <w:pPr>
              <w:widowControl w:val="0"/>
              <w:shd w:val="clear" w:color="auto" w:fill="FFFFFF"/>
              <w:rPr>
                <w:rFonts w:ascii="Calibri" w:hAnsi="Calibri" w:eastAsia="Calibri" w:cs="Calibri"/>
                <w:color w:val="000000"/>
                <w:sz w:val="22"/>
                <w:szCs w:val="22"/>
              </w:rPr>
            </w:pPr>
          </w:p>
          <w:p w:rsidR="009A43D9" w:rsidRDefault="00D40D51" w14:paraId="0FF13EE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662AD45" w14:textId="77777777">
            <w:pPr>
              <w:widowControl w:val="0"/>
              <w:shd w:val="clear" w:color="auto" w:fill="FFFFFF"/>
            </w:pPr>
          </w:p>
          <w:p w:rsidR="009A43D9" w:rsidRDefault="00D40D51" w14:paraId="40EC1183" w14:textId="77777777">
            <w:pPr>
              <w:widowControl w:val="0"/>
              <w:shd w:val="clear" w:color="auto" w:fill="FFFFFF"/>
            </w:pPr>
            <w:r>
              <w:rPr>
                <w:rFonts w:ascii="Calibri" w:hAnsi="Calibri" w:eastAsia="Calibri" w:cs="Calibri"/>
                <w:color w:val="000000"/>
                <w:sz w:val="22"/>
                <w:szCs w:val="22"/>
              </w:rPr>
              <w:t>Rules: Extract OR for commission payment with OR Balance</w:t>
            </w:r>
          </w:p>
          <w:p w:rsidR="009A43D9" w:rsidRDefault="009A43D9" w14:paraId="757622BD" w14:textId="77777777">
            <w:pPr>
              <w:widowControl w:val="0"/>
              <w:shd w:val="clear" w:color="auto" w:fill="FFFFFF"/>
              <w:rPr>
                <w:rFonts w:ascii="Calibri" w:hAnsi="Calibri" w:eastAsia="Calibri" w:cs="Calibri"/>
                <w:color w:val="000000"/>
                <w:sz w:val="22"/>
                <w:szCs w:val="22"/>
              </w:rPr>
            </w:pPr>
          </w:p>
          <w:p w:rsidR="009A43D9" w:rsidRDefault="00D40D51" w14:paraId="6B15C86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5E081CE" w14:textId="77777777">
            <w:pPr>
              <w:widowControl w:val="0"/>
              <w:numPr>
                <w:ilvl w:val="0"/>
                <w:numId w:val="75"/>
              </w:numPr>
              <w:shd w:val="clear" w:color="auto" w:fill="FFFFFF"/>
            </w:pPr>
            <w:r>
              <w:rPr>
                <w:rFonts w:ascii="Calibri" w:hAnsi="Calibri" w:eastAsia="Calibri" w:cs="Calibri"/>
                <w:color w:val="000000"/>
                <w:sz w:val="22"/>
                <w:szCs w:val="22"/>
              </w:rPr>
              <w:t>Insurance Company Name</w:t>
            </w:r>
          </w:p>
          <w:p w:rsidR="009A43D9" w:rsidRDefault="00D40D51" w14:paraId="32A536EF"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671C9D6B"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7F0537D8"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AE9C0"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Number of Invoices</w:t>
            </w:r>
          </w:p>
          <w:p w:rsidR="009A43D9" w:rsidRDefault="00D40D51" w14:paraId="4FD169A4"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A6A24A2"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Booked Commission</w:t>
            </w:r>
          </w:p>
          <w:p w:rsidR="009A43D9" w:rsidRDefault="00D40D51" w14:paraId="0D092A4E"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Commission Set-Up</w:t>
            </w:r>
          </w:p>
          <w:p w:rsidR="009A43D9" w:rsidRDefault="00D40D51" w14:paraId="00F05EC3"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Check Amount</w:t>
            </w:r>
          </w:p>
          <w:p w:rsidR="009A43D9" w:rsidRDefault="00D40D51" w14:paraId="6C0403D5"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Applied Amount</w:t>
            </w:r>
          </w:p>
          <w:p w:rsidR="009A43D9" w:rsidRDefault="00D40D51" w14:paraId="552114EB"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6A0CCE5F"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6B83BCA"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47A43791"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Marketing Unit Head</w:t>
            </w:r>
          </w:p>
          <w:p w:rsidR="009A43D9" w:rsidRDefault="00D40D51" w14:paraId="19CBFFF7"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Corporate Department</w:t>
            </w:r>
          </w:p>
          <w:p w:rsidR="009A43D9" w:rsidRDefault="00D40D51" w14:paraId="1EDCF0D3"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Corporate Name</w:t>
            </w:r>
          </w:p>
          <w:p w:rsidR="009A43D9" w:rsidRDefault="00D40D51" w14:paraId="518A874C"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2DB1BF02" w14:textId="77777777">
            <w:pPr>
              <w:widowControl w:val="0"/>
              <w:numPr>
                <w:ilvl w:val="0"/>
                <w:numId w:val="75"/>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Age</w:t>
            </w:r>
          </w:p>
          <w:p w:rsidR="009A43D9" w:rsidP="43591555" w:rsidRDefault="00D40D51" w14:paraId="75697EEC" w14:textId="1FDFCF0C">
            <w:pPr>
              <w:pStyle w:val="Normal"/>
              <w:widowControl w:val="0"/>
              <w:shd w:val="clear" w:color="auto" w:fill="FFFFFF" w:themeFill="background1"/>
              <w:rPr>
                <w:rFonts w:ascii="Calibri" w:hAnsi="Calibri" w:eastAsia="Calibri" w:cs="Calibri"/>
                <w:color w:val="000000"/>
                <w:sz w:val="22"/>
                <w:szCs w:val="22"/>
              </w:rPr>
            </w:pPr>
            <w:r w:rsidRPr="43591555" w:rsidR="43B85F6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7</w:t>
            </w:r>
          </w:p>
          <w:p w:rsidR="009A43D9" w:rsidRDefault="00D40D51" w14:paraId="5357C39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Receivable Payments YTD balance per Criteria</w:t>
            </w:r>
          </w:p>
          <w:p w:rsidR="009A43D9" w:rsidRDefault="009A43D9" w14:paraId="6D72DC9D" w14:textId="77777777">
            <w:pPr>
              <w:widowControl w:val="0"/>
              <w:shd w:val="clear" w:color="auto" w:fill="FFFFFF"/>
              <w:rPr>
                <w:b/>
                <w:bCs/>
              </w:rPr>
            </w:pPr>
          </w:p>
          <w:p w:rsidR="009A43D9" w:rsidRDefault="00D40D51" w14:paraId="6D7EDC8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67B9462" w14:textId="77777777">
            <w:pPr>
              <w:widowControl w:val="0"/>
              <w:shd w:val="clear" w:color="auto" w:fill="FFFFFF"/>
              <w:ind w:left="720"/>
              <w:rPr>
                <w:rFonts w:ascii="Calibri" w:hAnsi="Calibri" w:eastAsia="Calibri" w:cs="Calibri"/>
                <w:color w:val="C9211E"/>
                <w:sz w:val="22"/>
                <w:szCs w:val="22"/>
              </w:rPr>
            </w:pPr>
            <w:r>
              <w:rPr>
                <w:rFonts w:ascii="Calibri" w:hAnsi="Calibri" w:eastAsia="Calibri" w:cs="Calibri"/>
                <w:color w:val="C9211E"/>
                <w:sz w:val="22"/>
                <w:szCs w:val="22"/>
              </w:rPr>
              <w:t xml:space="preserve"> Year-to-date summary of unapplied commission receivable payments by criteria.</w:t>
            </w:r>
          </w:p>
          <w:p w:rsidR="009A43D9" w:rsidRDefault="009A43D9" w14:paraId="477AB001" w14:textId="77777777">
            <w:pPr>
              <w:widowControl w:val="0"/>
              <w:shd w:val="clear" w:color="auto" w:fill="FFFFFF"/>
              <w:ind w:left="720"/>
              <w:rPr>
                <w:rFonts w:ascii="Calibri" w:hAnsi="Calibri" w:eastAsia="Calibri" w:cs="Calibri"/>
                <w:color w:val="000000"/>
                <w:sz w:val="22"/>
                <w:szCs w:val="22"/>
              </w:rPr>
            </w:pPr>
          </w:p>
          <w:p w:rsidR="009A43D9" w:rsidRDefault="00D40D51" w14:paraId="5AF4070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E0A307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Payments YTD balance per Criteria_&lt;date of extraction&gt;</w:t>
            </w:r>
          </w:p>
          <w:p w:rsidR="009A43D9" w:rsidRDefault="009A43D9" w14:paraId="369B25BB" w14:textId="77777777">
            <w:pPr>
              <w:widowControl w:val="0"/>
              <w:rPr>
                <w:rFonts w:ascii="Calibri" w:hAnsi="Calibri" w:eastAsia="Calibri" w:cs="Calibri"/>
                <w:color w:val="000000"/>
                <w:sz w:val="22"/>
                <w:szCs w:val="22"/>
              </w:rPr>
            </w:pPr>
          </w:p>
          <w:p w:rsidR="009A43D9" w:rsidRDefault="00D40D51" w14:paraId="7478BE2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DACA320" w14:textId="77777777">
            <w:pPr>
              <w:widowControl w:val="0"/>
              <w:shd w:val="clear" w:color="auto" w:fill="FFFFFF"/>
              <w:rPr>
                <w:rFonts w:ascii="Calibri" w:hAnsi="Calibri" w:eastAsia="Calibri" w:cs="Calibri"/>
                <w:color w:val="000000"/>
                <w:sz w:val="22"/>
                <w:szCs w:val="22"/>
              </w:rPr>
            </w:pPr>
          </w:p>
          <w:p w:rsidR="009A43D9" w:rsidRDefault="00D40D51" w14:paraId="0F22734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3DBAC7D" w14:textId="77777777">
            <w:pPr>
              <w:widowControl w:val="0"/>
              <w:shd w:val="clear" w:color="auto" w:fill="FFFFFF"/>
            </w:pPr>
          </w:p>
          <w:p w:rsidR="009A43D9" w:rsidRDefault="00D40D51" w14:paraId="7A3FBFF2" w14:textId="77777777">
            <w:pPr>
              <w:widowControl w:val="0"/>
              <w:shd w:val="clear" w:color="auto" w:fill="FFFFFF"/>
            </w:pPr>
            <w:r>
              <w:rPr>
                <w:rFonts w:ascii="Calibri" w:hAnsi="Calibri" w:eastAsia="Calibri" w:cs="Calibri"/>
                <w:color w:val="000000"/>
                <w:sz w:val="22"/>
                <w:szCs w:val="22"/>
              </w:rPr>
              <w:t>Rules:</w:t>
            </w:r>
          </w:p>
          <w:p w:rsidR="009A43D9" w:rsidRDefault="009A43D9" w14:paraId="6A1B5C7B" w14:textId="77777777">
            <w:pPr>
              <w:widowControl w:val="0"/>
              <w:shd w:val="clear" w:color="auto" w:fill="FFFFFF"/>
              <w:rPr>
                <w:rFonts w:ascii="Calibri" w:hAnsi="Calibri" w:eastAsia="Calibri" w:cs="Calibri"/>
                <w:color w:val="000000"/>
                <w:sz w:val="22"/>
                <w:szCs w:val="22"/>
              </w:rPr>
            </w:pPr>
          </w:p>
          <w:p w:rsidR="009A43D9" w:rsidRDefault="00D40D51" w14:paraId="65119C0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848CB98" w14:textId="77777777">
            <w:pPr>
              <w:widowControl w:val="0"/>
              <w:numPr>
                <w:ilvl w:val="0"/>
                <w:numId w:val="76"/>
              </w:numPr>
              <w:shd w:val="clear" w:color="auto" w:fill="FFFFFF"/>
              <w:rPr>
                <w:rFonts w:ascii="Calibri" w:hAnsi="Calibri" w:eastAsia="Calibri" w:cs="Calibri"/>
                <w:color w:val="C9211E"/>
                <w:sz w:val="22"/>
                <w:szCs w:val="22"/>
              </w:rPr>
            </w:pPr>
            <w:r>
              <w:rPr>
                <w:rFonts w:ascii="Calibri" w:hAnsi="Calibri" w:eastAsia="Calibri" w:cs="Calibri"/>
                <w:color w:val="C9211E"/>
                <w:sz w:val="22"/>
                <w:szCs w:val="22"/>
              </w:rPr>
              <w:t>Criteria No.</w:t>
            </w:r>
          </w:p>
          <w:p w:rsidR="009A43D9" w:rsidRDefault="00D40D51" w14:paraId="02F99ED9" w14:textId="77777777">
            <w:pPr>
              <w:widowControl w:val="0"/>
              <w:numPr>
                <w:ilvl w:val="0"/>
                <w:numId w:val="7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4754670" w14:textId="77777777">
            <w:pPr>
              <w:widowControl w:val="0"/>
              <w:numPr>
                <w:ilvl w:val="0"/>
                <w:numId w:val="7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Count</w:t>
            </w:r>
          </w:p>
          <w:p w:rsidR="009A43D9" w:rsidRDefault="00D40D51" w14:paraId="62B57D69" w14:textId="77777777">
            <w:pPr>
              <w:widowControl w:val="0"/>
              <w:numPr>
                <w:ilvl w:val="0"/>
                <w:numId w:val="76"/>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 Balance</w:t>
            </w:r>
          </w:p>
          <w:p w:rsidR="009A43D9" w:rsidP="43591555" w:rsidRDefault="00D40D51" w14:paraId="44B0A208" w14:textId="308005BE">
            <w:pPr>
              <w:pStyle w:val="Normal"/>
              <w:widowControl w:val="0"/>
              <w:shd w:val="clear" w:color="auto" w:fill="FFFFFF" w:themeFill="background1"/>
              <w:rPr>
                <w:rFonts w:ascii="Calibri" w:hAnsi="Calibri" w:eastAsia="Calibri" w:cs="Calibri"/>
                <w:color w:val="000000"/>
                <w:sz w:val="22"/>
                <w:szCs w:val="22"/>
              </w:rPr>
            </w:pPr>
            <w:r w:rsidRPr="43591555" w:rsidR="25C39244">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8</w:t>
            </w:r>
          </w:p>
          <w:p w:rsidR="009A43D9" w:rsidRDefault="00D40D51" w14:paraId="4C18149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Unpplied Premium Minimal Balance</w:t>
            </w:r>
          </w:p>
          <w:p w:rsidR="009A43D9" w:rsidRDefault="009A43D9" w14:paraId="4D35CF86" w14:textId="77777777">
            <w:pPr>
              <w:widowControl w:val="0"/>
              <w:shd w:val="clear" w:color="auto" w:fill="FFFFFF"/>
              <w:rPr>
                <w:rFonts w:ascii="Calibri" w:hAnsi="Calibri" w:eastAsia="Calibri" w:cs="Calibri"/>
                <w:color w:val="000000"/>
                <w:sz w:val="22"/>
                <w:szCs w:val="22"/>
              </w:rPr>
            </w:pPr>
          </w:p>
          <w:p w:rsidR="009A43D9" w:rsidRDefault="00D40D51" w14:paraId="533BBAA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330DAE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ARs with minimal premium balances, with AR No., Date, Market Unit, Section Unit, Minimal Amount.</w:t>
            </w:r>
          </w:p>
          <w:p w:rsidR="009A43D9" w:rsidRDefault="009A43D9" w14:paraId="0B09DA9F" w14:textId="77777777">
            <w:pPr>
              <w:widowControl w:val="0"/>
              <w:shd w:val="clear" w:color="auto" w:fill="FFFFFF"/>
              <w:ind w:left="720"/>
              <w:rPr>
                <w:rFonts w:ascii="Calibri" w:hAnsi="Calibri" w:eastAsia="Calibri" w:cs="Calibri"/>
                <w:color w:val="000000"/>
                <w:sz w:val="22"/>
                <w:szCs w:val="22"/>
              </w:rPr>
            </w:pPr>
          </w:p>
          <w:p w:rsidR="009A43D9" w:rsidRDefault="00D40D51" w14:paraId="2F7EAF5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7F0E2C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Unpplied Premium Minimal Balance_&lt;extraction date&gt;</w:t>
            </w:r>
          </w:p>
          <w:p w:rsidR="009A43D9" w:rsidRDefault="009A43D9" w14:paraId="18CEC12B" w14:textId="77777777">
            <w:pPr>
              <w:widowControl w:val="0"/>
              <w:rPr>
                <w:rFonts w:ascii="Calibri" w:hAnsi="Calibri" w:eastAsia="Calibri" w:cs="Calibri"/>
                <w:color w:val="000000"/>
                <w:sz w:val="22"/>
                <w:szCs w:val="22"/>
              </w:rPr>
            </w:pPr>
          </w:p>
          <w:p w:rsidR="009A43D9" w:rsidRDefault="00D40D51" w14:paraId="56BF580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ADD416C" w14:textId="77777777">
            <w:pPr>
              <w:widowControl w:val="0"/>
              <w:shd w:val="clear" w:color="auto" w:fill="FFFFFF"/>
              <w:rPr>
                <w:rFonts w:ascii="Calibri" w:hAnsi="Calibri" w:eastAsia="Calibri" w:cs="Calibri"/>
                <w:color w:val="000000"/>
                <w:sz w:val="22"/>
                <w:szCs w:val="22"/>
              </w:rPr>
            </w:pPr>
          </w:p>
          <w:p w:rsidR="009A43D9" w:rsidRDefault="00D40D51" w14:paraId="786A5C7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8C0D4CB" w14:textId="77777777">
            <w:pPr>
              <w:widowControl w:val="0"/>
              <w:shd w:val="clear" w:color="auto" w:fill="FFFFFF"/>
            </w:pPr>
          </w:p>
          <w:p w:rsidR="009A43D9" w:rsidRDefault="00D40D51" w14:paraId="2C9FC19A" w14:textId="77777777">
            <w:pPr>
              <w:widowControl w:val="0"/>
              <w:shd w:val="clear" w:color="auto" w:fill="FFFFFF"/>
            </w:pPr>
            <w:r>
              <w:rPr>
                <w:rFonts w:ascii="Calibri" w:hAnsi="Calibri" w:eastAsia="Calibri" w:cs="Calibri"/>
                <w:color w:val="000000"/>
                <w:sz w:val="22"/>
                <w:szCs w:val="22"/>
              </w:rPr>
              <w:t>Rules: Extract all AR with minimal balance</w:t>
            </w:r>
          </w:p>
          <w:p w:rsidR="009A43D9" w:rsidRDefault="00D40D51" w14:paraId="3C6885A3" w14:textId="77777777">
            <w:pPr>
              <w:widowControl w:val="0"/>
              <w:shd w:val="clear" w:color="auto" w:fill="FFFFFF"/>
            </w:pPr>
            <w:r>
              <w:rPr>
                <w:rFonts w:ascii="Calibri" w:hAnsi="Calibri" w:eastAsia="Calibri" w:cs="Calibri"/>
                <w:color w:val="000000"/>
                <w:sz w:val="22"/>
                <w:szCs w:val="22"/>
              </w:rPr>
              <w:t>Outstanding Amount &lt;1</w:t>
            </w:r>
          </w:p>
          <w:p w:rsidR="009A43D9" w:rsidRDefault="00D40D51" w14:paraId="51EB1E3C" w14:textId="77777777">
            <w:pPr>
              <w:widowControl w:val="0"/>
              <w:shd w:val="clear" w:color="auto" w:fill="FFFFFF"/>
            </w:pPr>
            <w:r>
              <w:rPr>
                <w:rFonts w:ascii="Calibri" w:hAnsi="Calibri" w:eastAsia="Calibri" w:cs="Calibri"/>
                <w:color w:val="000000"/>
                <w:sz w:val="22"/>
                <w:szCs w:val="22"/>
              </w:rPr>
              <w:t>Excess Amount &lt; 1</w:t>
            </w:r>
          </w:p>
          <w:p w:rsidR="009A43D9" w:rsidRDefault="009A43D9" w14:paraId="55482F3C" w14:textId="77777777">
            <w:pPr>
              <w:widowControl w:val="0"/>
              <w:shd w:val="clear" w:color="auto" w:fill="FFFFFF"/>
              <w:rPr>
                <w:rFonts w:ascii="Calibri" w:hAnsi="Calibri" w:eastAsia="Calibri" w:cs="Calibri"/>
                <w:color w:val="000000"/>
                <w:sz w:val="22"/>
                <w:szCs w:val="22"/>
              </w:rPr>
            </w:pPr>
          </w:p>
          <w:p w:rsidR="009A43D9" w:rsidRDefault="00D40D51" w14:paraId="1E8B7CA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5E4C0EB6"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25C95386"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Date</w:t>
            </w:r>
          </w:p>
          <w:p w:rsidR="009A43D9" w:rsidRDefault="00D40D51" w14:paraId="6A1CC909"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06AF44EC"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5D1FFC47" w14:textId="77777777">
            <w:pPr>
              <w:widowControl w:val="0"/>
              <w:numPr>
                <w:ilvl w:val="0"/>
                <w:numId w:val="77"/>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B2B7304" w14:textId="620B9C9A">
            <w:pPr>
              <w:pStyle w:val="Normal"/>
              <w:widowControl w:val="0"/>
              <w:shd w:val="clear" w:color="auto" w:fill="FFFFFF" w:themeFill="background1"/>
              <w:rPr>
                <w:rFonts w:ascii="Calibri" w:hAnsi="Calibri" w:eastAsia="Calibri" w:cs="Calibri"/>
                <w:color w:val="000000"/>
                <w:sz w:val="22"/>
                <w:szCs w:val="22"/>
              </w:rPr>
            </w:pPr>
            <w:r w:rsidRPr="43591555" w:rsidR="3DA92388">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9</w:t>
            </w:r>
          </w:p>
          <w:p w:rsidR="009A43D9" w:rsidRDefault="00D40D51" w14:paraId="36B338F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Minimal Balance</w:t>
            </w:r>
          </w:p>
          <w:p w:rsidR="009A43D9" w:rsidRDefault="009A43D9" w14:paraId="075937F9" w14:textId="77777777">
            <w:pPr>
              <w:widowControl w:val="0"/>
              <w:shd w:val="clear" w:color="auto" w:fill="FFFFFF"/>
              <w:rPr>
                <w:rFonts w:ascii="Calibri" w:hAnsi="Calibri" w:eastAsia="Calibri" w:cs="Calibri"/>
                <w:color w:val="000000"/>
                <w:sz w:val="22"/>
                <w:szCs w:val="22"/>
              </w:rPr>
            </w:pPr>
          </w:p>
          <w:p w:rsidR="009A43D9" w:rsidRDefault="00D40D51" w14:paraId="60A23A8C"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5882E36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ORs with minimal commission balances, with OR No., Invoice No., Date, Market Unit, Section Unit, Minimal Amount.</w:t>
            </w:r>
          </w:p>
          <w:p w:rsidR="009A43D9" w:rsidRDefault="009A43D9" w14:paraId="30FAE3EA" w14:textId="77777777">
            <w:pPr>
              <w:widowControl w:val="0"/>
              <w:shd w:val="clear" w:color="auto" w:fill="FFFFFF"/>
              <w:ind w:left="720"/>
              <w:rPr>
                <w:rFonts w:ascii="Calibri" w:hAnsi="Calibri" w:eastAsia="Calibri" w:cs="Calibri"/>
                <w:color w:val="000000"/>
                <w:sz w:val="22"/>
                <w:szCs w:val="22"/>
              </w:rPr>
            </w:pPr>
          </w:p>
          <w:p w:rsidR="009A43D9" w:rsidRDefault="00D40D51" w14:paraId="5592BEA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AA3884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Minimal Balance_&lt;date of extraction&gt;</w:t>
            </w:r>
          </w:p>
          <w:p w:rsidR="009A43D9" w:rsidRDefault="009A43D9" w14:paraId="31282F13" w14:textId="77777777">
            <w:pPr>
              <w:widowControl w:val="0"/>
              <w:rPr>
                <w:rFonts w:ascii="Calibri" w:hAnsi="Calibri" w:eastAsia="Calibri" w:cs="Calibri"/>
                <w:color w:val="000000"/>
                <w:sz w:val="22"/>
                <w:szCs w:val="22"/>
              </w:rPr>
            </w:pPr>
          </w:p>
          <w:p w:rsidR="009A43D9" w:rsidRDefault="00D40D51" w14:paraId="19998FC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7AF947F" w14:textId="77777777">
            <w:pPr>
              <w:widowControl w:val="0"/>
              <w:shd w:val="clear" w:color="auto" w:fill="FFFFFF"/>
              <w:rPr>
                <w:rFonts w:ascii="Calibri" w:hAnsi="Calibri" w:eastAsia="Calibri" w:cs="Calibri"/>
                <w:color w:val="000000"/>
                <w:sz w:val="22"/>
                <w:szCs w:val="22"/>
              </w:rPr>
            </w:pPr>
          </w:p>
          <w:p w:rsidR="009A43D9" w:rsidRDefault="00D40D51" w14:paraId="5AE1B2D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8ECD459" w14:textId="77777777">
            <w:pPr>
              <w:widowControl w:val="0"/>
              <w:shd w:val="clear" w:color="auto" w:fill="FFFFFF"/>
            </w:pPr>
          </w:p>
          <w:p w:rsidR="009A43D9" w:rsidRDefault="00D40D51" w14:paraId="4FC58ADA" w14:textId="77777777">
            <w:pPr>
              <w:widowControl w:val="0"/>
              <w:shd w:val="clear" w:color="auto" w:fill="FFFFFF"/>
            </w:pPr>
            <w:r>
              <w:rPr>
                <w:rFonts w:ascii="Calibri" w:hAnsi="Calibri" w:eastAsia="Calibri" w:cs="Calibri"/>
                <w:color w:val="000000"/>
                <w:sz w:val="22"/>
                <w:szCs w:val="22"/>
              </w:rPr>
              <w:t>Rules:</w:t>
            </w:r>
          </w:p>
          <w:p w:rsidR="009A43D9" w:rsidRDefault="009A43D9" w14:paraId="6EC59BF1" w14:textId="77777777">
            <w:pPr>
              <w:widowControl w:val="0"/>
              <w:shd w:val="clear" w:color="auto" w:fill="FFFFFF"/>
              <w:rPr>
                <w:rFonts w:ascii="Calibri" w:hAnsi="Calibri" w:eastAsia="Calibri" w:cs="Calibri"/>
                <w:color w:val="000000"/>
                <w:sz w:val="22"/>
                <w:szCs w:val="22"/>
              </w:rPr>
            </w:pPr>
          </w:p>
          <w:p w:rsidR="009A43D9" w:rsidRDefault="00D40D51" w14:paraId="5F4C5F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CEBE478"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ABA646F"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014D7B8"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45F0B1F4"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19590BFA"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04109D92" w14:textId="77777777">
            <w:pPr>
              <w:widowControl w:val="0"/>
              <w:numPr>
                <w:ilvl w:val="0"/>
                <w:numId w:val="78"/>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5D369756" w14:textId="4F06B1CF">
            <w:pPr>
              <w:pStyle w:val="Normal"/>
              <w:widowControl w:val="0"/>
              <w:shd w:val="clear" w:color="auto" w:fill="FFFFFF" w:themeFill="background1"/>
              <w:rPr>
                <w:rFonts w:ascii="Calibri" w:hAnsi="Calibri" w:eastAsia="Calibri" w:cs="Calibri"/>
                <w:color w:val="000000"/>
                <w:sz w:val="22"/>
                <w:szCs w:val="22"/>
              </w:rPr>
            </w:pPr>
            <w:r w:rsidRPr="43591555" w:rsidR="514B846F">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10</w:t>
            </w:r>
          </w:p>
          <w:p w:rsidR="009A43D9" w:rsidRDefault="00D40D51" w14:paraId="33C5004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Daily Cash Reconciliation Reports</w:t>
            </w:r>
          </w:p>
          <w:p w:rsidR="009A43D9" w:rsidRDefault="009A43D9" w14:paraId="66962885" w14:textId="77777777">
            <w:pPr>
              <w:widowControl w:val="0"/>
              <w:shd w:val="clear" w:color="auto" w:fill="FFFFFF"/>
              <w:rPr>
                <w:rFonts w:ascii="Calibri" w:hAnsi="Calibri" w:eastAsia="Calibri" w:cs="Calibri"/>
                <w:b/>
                <w:bCs/>
                <w:color w:val="000000"/>
                <w:sz w:val="22"/>
                <w:szCs w:val="22"/>
              </w:rPr>
            </w:pPr>
          </w:p>
          <w:p w:rsidR="009A43D9" w:rsidRDefault="00D40D51" w14:paraId="7615210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0A55E5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Summarizes daily cash receipts and deposits, with Encoder, Client/Payor, OR No., Deposit Bank.</w:t>
            </w:r>
          </w:p>
          <w:p w:rsidR="009A43D9" w:rsidRDefault="009A43D9" w14:paraId="569D64D9" w14:textId="77777777">
            <w:pPr>
              <w:widowControl w:val="0"/>
              <w:shd w:val="clear" w:color="auto" w:fill="FFFFFF"/>
              <w:ind w:left="720"/>
              <w:rPr>
                <w:rFonts w:ascii="Calibri" w:hAnsi="Calibri" w:eastAsia="Calibri" w:cs="Calibri"/>
                <w:color w:val="000000"/>
                <w:sz w:val="22"/>
                <w:szCs w:val="22"/>
              </w:rPr>
            </w:pPr>
          </w:p>
          <w:p w:rsidR="009A43D9" w:rsidRDefault="00D40D51" w14:paraId="1258140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2A8ADE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Daily Cash Reconciliation Reports_&lt;date of extraction&gt;</w:t>
            </w:r>
          </w:p>
          <w:p w:rsidR="009A43D9" w:rsidRDefault="009A43D9" w14:paraId="39E0584D" w14:textId="77777777">
            <w:pPr>
              <w:widowControl w:val="0"/>
              <w:rPr>
                <w:rFonts w:ascii="Calibri" w:hAnsi="Calibri" w:eastAsia="Calibri" w:cs="Calibri"/>
                <w:color w:val="000000"/>
                <w:sz w:val="22"/>
                <w:szCs w:val="22"/>
              </w:rPr>
            </w:pPr>
          </w:p>
          <w:p w:rsidR="009A43D9" w:rsidRDefault="00D40D51" w14:paraId="7C1E728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BB1A27E" w14:textId="77777777">
            <w:pPr>
              <w:widowControl w:val="0"/>
              <w:shd w:val="clear" w:color="auto" w:fill="FFFFFF"/>
              <w:rPr>
                <w:rFonts w:ascii="Calibri" w:hAnsi="Calibri" w:eastAsia="Calibri" w:cs="Calibri"/>
                <w:color w:val="000000"/>
                <w:sz w:val="22"/>
                <w:szCs w:val="22"/>
              </w:rPr>
            </w:pPr>
          </w:p>
          <w:p w:rsidR="009A43D9" w:rsidRDefault="00D40D51" w14:paraId="3638AF5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F8B125C" w14:textId="77777777">
            <w:pPr>
              <w:widowControl w:val="0"/>
              <w:shd w:val="clear" w:color="auto" w:fill="FFFFFF"/>
            </w:pPr>
          </w:p>
          <w:p w:rsidR="009A43D9" w:rsidRDefault="00D40D51" w14:paraId="51B1BADD" w14:textId="77777777">
            <w:pPr>
              <w:widowControl w:val="0"/>
              <w:shd w:val="clear" w:color="auto" w:fill="FFFFFF"/>
            </w:pPr>
            <w:r>
              <w:rPr>
                <w:rFonts w:ascii="Calibri" w:hAnsi="Calibri" w:eastAsia="Calibri" w:cs="Calibri"/>
                <w:color w:val="000000"/>
                <w:sz w:val="22"/>
                <w:szCs w:val="22"/>
              </w:rPr>
              <w:t>Rules:</w:t>
            </w:r>
          </w:p>
          <w:p w:rsidR="009A43D9" w:rsidRDefault="009A43D9" w14:paraId="41C60458" w14:textId="77777777">
            <w:pPr>
              <w:widowControl w:val="0"/>
              <w:shd w:val="clear" w:color="auto" w:fill="FFFFFF"/>
              <w:rPr>
                <w:rFonts w:ascii="Calibri" w:hAnsi="Calibri" w:eastAsia="Calibri" w:cs="Calibri"/>
                <w:color w:val="000000"/>
                <w:sz w:val="22"/>
                <w:szCs w:val="22"/>
              </w:rPr>
            </w:pPr>
          </w:p>
          <w:p w:rsidR="009A43D9" w:rsidRDefault="00D40D51" w14:paraId="47C897D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183313F"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4B1AFADF"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Client/Payor Name</w:t>
            </w:r>
          </w:p>
          <w:p w:rsidR="009A43D9" w:rsidRDefault="00D40D51" w14:paraId="5B6448E5"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7906B80" w14:textId="77777777">
            <w:pPr>
              <w:widowControl w:val="0"/>
              <w:numPr>
                <w:ilvl w:val="0"/>
                <w:numId w:val="79"/>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Deposit In Bank</w:t>
            </w:r>
          </w:p>
          <w:p w:rsidR="009A43D9" w:rsidP="43591555" w:rsidRDefault="00D40D51" w14:paraId="4737E36C" w14:textId="62C8ABCE">
            <w:pPr>
              <w:pStyle w:val="Normal"/>
              <w:widowControl w:val="0"/>
              <w:shd w:val="clear" w:color="auto" w:fill="FFFFFF" w:themeFill="background1"/>
              <w:rPr>
                <w:rFonts w:ascii="Calibri" w:hAnsi="Calibri" w:eastAsia="Calibri" w:cs="Calibri"/>
                <w:color w:val="000000"/>
                <w:sz w:val="22"/>
                <w:szCs w:val="22"/>
              </w:rPr>
            </w:pPr>
            <w:r w:rsidRPr="43591555" w:rsidR="39A883AA">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11</w:t>
            </w:r>
          </w:p>
          <w:p w:rsidR="009A43D9" w:rsidRDefault="00D40D51" w14:paraId="42AA68F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Premium Payment Transaction</w:t>
            </w:r>
          </w:p>
          <w:p w:rsidR="009A43D9" w:rsidRDefault="009A43D9" w14:paraId="4267F419" w14:textId="77777777">
            <w:pPr>
              <w:widowControl w:val="0"/>
              <w:shd w:val="clear" w:color="auto" w:fill="FFFFFF"/>
              <w:rPr>
                <w:b/>
                <w:bCs/>
              </w:rPr>
            </w:pPr>
          </w:p>
          <w:p w:rsidR="009A43D9" w:rsidRDefault="00D40D51" w14:paraId="4785870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6D1DC79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advance payments , with AR No., Date Paid, Amount Paid, Amount Applied, Promissory Note, Payor, Risk Code.</w:t>
            </w:r>
          </w:p>
          <w:p w:rsidR="009A43D9" w:rsidRDefault="009A43D9" w14:paraId="2307325F" w14:textId="77777777">
            <w:pPr>
              <w:widowControl w:val="0"/>
              <w:shd w:val="clear" w:color="auto" w:fill="FFFFFF"/>
              <w:ind w:left="720"/>
              <w:rPr>
                <w:rFonts w:ascii="Calibri" w:hAnsi="Calibri" w:eastAsia="Calibri" w:cs="Calibri"/>
                <w:color w:val="000000"/>
                <w:sz w:val="22"/>
                <w:szCs w:val="22"/>
              </w:rPr>
            </w:pPr>
          </w:p>
          <w:p w:rsidR="009A43D9" w:rsidRDefault="00D40D51" w14:paraId="69A862D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CD6455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Premium Payment Transaction_&lt;date of extraction&gt;</w:t>
            </w:r>
          </w:p>
          <w:p w:rsidR="009A43D9" w:rsidRDefault="009A43D9" w14:paraId="313AE7F5" w14:textId="77777777">
            <w:pPr>
              <w:widowControl w:val="0"/>
              <w:rPr>
                <w:rFonts w:ascii="Calibri" w:hAnsi="Calibri" w:eastAsia="Calibri" w:cs="Calibri"/>
                <w:color w:val="000000"/>
                <w:sz w:val="22"/>
                <w:szCs w:val="22"/>
              </w:rPr>
            </w:pPr>
          </w:p>
          <w:p w:rsidR="009A43D9" w:rsidRDefault="00D40D51" w14:paraId="65B2F36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168F65D8" w14:textId="77777777">
            <w:pPr>
              <w:widowControl w:val="0"/>
              <w:shd w:val="clear" w:color="auto" w:fill="FFFFFF"/>
              <w:rPr>
                <w:rFonts w:ascii="Calibri" w:hAnsi="Calibri" w:eastAsia="Calibri" w:cs="Calibri"/>
                <w:color w:val="000000"/>
                <w:sz w:val="22"/>
                <w:szCs w:val="22"/>
              </w:rPr>
            </w:pPr>
          </w:p>
          <w:p w:rsidR="009A43D9" w:rsidRDefault="00D40D51" w14:paraId="21C6054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460FA7C8" w14:textId="77777777">
            <w:pPr>
              <w:widowControl w:val="0"/>
              <w:shd w:val="clear" w:color="auto" w:fill="FFFFFF"/>
            </w:pPr>
          </w:p>
          <w:p w:rsidR="009A43D9" w:rsidRDefault="00D40D51" w14:paraId="64BFBD71" w14:textId="77777777">
            <w:pPr>
              <w:widowControl w:val="0"/>
              <w:shd w:val="clear" w:color="auto" w:fill="FFFFFF"/>
            </w:pPr>
            <w:r>
              <w:rPr>
                <w:rFonts w:ascii="Calibri" w:hAnsi="Calibri" w:eastAsia="Calibri" w:cs="Calibri"/>
                <w:color w:val="000000"/>
                <w:sz w:val="22"/>
                <w:szCs w:val="22"/>
              </w:rPr>
              <w:t>Rules:</w:t>
            </w:r>
          </w:p>
          <w:p w:rsidR="009A43D9" w:rsidRDefault="009A43D9" w14:paraId="76A5953D" w14:textId="77777777">
            <w:pPr>
              <w:widowControl w:val="0"/>
              <w:shd w:val="clear" w:color="auto" w:fill="FFFFFF"/>
              <w:rPr>
                <w:rFonts w:ascii="Calibri" w:hAnsi="Calibri" w:eastAsia="Calibri" w:cs="Calibri"/>
                <w:color w:val="000000"/>
                <w:sz w:val="22"/>
                <w:szCs w:val="22"/>
              </w:rPr>
            </w:pPr>
          </w:p>
          <w:p w:rsidR="009A43D9" w:rsidRDefault="00D40D51" w14:paraId="4A99242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CD85E2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Aging (Per Date Booked)"S</w:t>
            </w:r>
          </w:p>
          <w:p w:rsidR="009A43D9" w:rsidRDefault="00D40D51" w14:paraId="26D5DDFA"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Aging Bracket (0-30, 31-60, 61-90, 91-120, 121-180, 181-365, above 365)</w:t>
            </w:r>
          </w:p>
          <w:p w:rsidR="009A43D9" w:rsidRDefault="00D40D51" w14:paraId="0F119F9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BOOKED (Date of AR Issuance)</w:t>
            </w:r>
          </w:p>
          <w:p w:rsidR="009A43D9" w:rsidRDefault="00D40D51" w14:paraId="0784FF9D"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 (CLPC/BP/TRADE, ETC)</w:t>
            </w:r>
          </w:p>
          <w:p w:rsidR="009A43D9" w:rsidRDefault="00D40D51" w14:paraId="5B8962D8"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005ED6B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w:t>
            </w:r>
          </w:p>
          <w:p w:rsidR="009A43D9" w:rsidRDefault="00D40D51" w14:paraId="52E01C7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Transaction No</w:t>
            </w:r>
          </w:p>
          <w:p w:rsidR="009A43D9" w:rsidRDefault="00D40D51" w14:paraId="13D0189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Receipt No. / AR #</w:t>
            </w:r>
          </w:p>
          <w:p w:rsidR="009A43D9" w:rsidRDefault="00D40D51" w14:paraId="405F1D7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60108F1E"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Declared Ref. No.</w:t>
            </w:r>
          </w:p>
          <w:p w:rsidR="009A43D9" w:rsidRDefault="00D40D51" w14:paraId="7932011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Dollar Rate Used</w:t>
            </w:r>
          </w:p>
          <w:p w:rsidR="009A43D9" w:rsidRDefault="00D40D51" w14:paraId="0C6B25C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Amount Paid</w:t>
            </w:r>
          </w:p>
          <w:p w:rsidR="009A43D9" w:rsidRDefault="00D40D51" w14:paraId="2353530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Amount Applied</w:t>
            </w:r>
          </w:p>
          <w:p w:rsidR="009A43D9" w:rsidRDefault="00D40D51" w14:paraId="2CFC0D0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Balance (COL.K - COL.L)</w:t>
            </w:r>
          </w:p>
          <w:p w:rsidR="009A43D9" w:rsidRDefault="00D40D51" w14:paraId="0267719D"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STATUS (APPLIED, EXCESS, ZERO PR, UNAPPLIED, REFUNDED, REINSTATEMENT, PRE-BOOKED)</w:t>
            </w:r>
          </w:p>
          <w:p w:rsidR="009A43D9" w:rsidRDefault="00D40D51" w14:paraId="1E83E8DB"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(IF APPLIED)</w:t>
            </w:r>
          </w:p>
          <w:p w:rsidR="009A43D9" w:rsidRDefault="00D40D51" w14:paraId="41D0B998"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APPLIED/REVERSED</w:t>
            </w:r>
          </w:p>
          <w:p w:rsidR="009A43D9" w:rsidRDefault="00D40D51" w14:paraId="6827F576"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DEPARTMENT</w:t>
            </w:r>
          </w:p>
          <w:p w:rsidR="009A43D9" w:rsidRDefault="00D40D51" w14:paraId="37BFDC2B"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SEGMENT</w:t>
            </w:r>
          </w:p>
          <w:p w:rsidR="009A43D9" w:rsidRDefault="00D40D51" w14:paraId="0DD8605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Business Origin</w:t>
            </w:r>
          </w:p>
          <w:p w:rsidR="009A43D9" w:rsidRDefault="00D40D51" w14:paraId="7EDA3B9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UNIT HEAD</w:t>
            </w:r>
          </w:p>
          <w:p w:rsidR="009A43D9" w:rsidRDefault="00D40D51" w14:paraId="5442110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Account Officer</w:t>
            </w:r>
          </w:p>
          <w:p w:rsidR="009A43D9" w:rsidRDefault="00D40D51" w14:paraId="0721CA03"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MARKETING DISPOSITION (Category, Sub-category)</w:t>
            </w:r>
          </w:p>
          <w:p w:rsidR="009A43D9" w:rsidRDefault="00D40D51" w14:paraId="2B78614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3A65CAF3"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 (If for application)</w:t>
            </w:r>
          </w:p>
          <w:p w:rsidR="009A43D9" w:rsidRDefault="00D40D51" w14:paraId="0EECACB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Processor Name</w:t>
            </w:r>
          </w:p>
          <w:p w:rsidR="009A43D9" w:rsidRDefault="00D40D51" w14:paraId="7C7E0E1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DISPOSITION DATE</w:t>
            </w:r>
          </w:p>
          <w:p w:rsidR="009A43D9" w:rsidRDefault="00D40D51" w14:paraId="56693639" w14:textId="77777777">
            <w:pPr>
              <w:widowControl w:val="0"/>
              <w:numPr>
                <w:ilvl w:val="0"/>
                <w:numId w:val="80"/>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Insurer</w:t>
            </w:r>
          </w:p>
          <w:p w:rsidR="009A43D9" w:rsidP="43591555" w:rsidRDefault="00D40D51" w14:paraId="4B73E586" w14:textId="68AEA060">
            <w:pPr>
              <w:pStyle w:val="Normal"/>
              <w:widowControl w:val="0"/>
              <w:shd w:val="clear" w:color="auto" w:fill="FFFFFF" w:themeFill="background1"/>
              <w:rPr>
                <w:rFonts w:ascii="Calibri" w:hAnsi="Calibri" w:eastAsia="Calibri" w:cs="Calibri"/>
                <w:color w:val="000000"/>
                <w:sz w:val="22"/>
                <w:szCs w:val="22"/>
              </w:rPr>
            </w:pPr>
            <w:r w:rsidRPr="43591555" w:rsidR="34BCF54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12</w:t>
            </w:r>
          </w:p>
          <w:p w:rsidR="009A43D9" w:rsidRDefault="00D40D51" w14:paraId="136FC44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Direct Payment</w:t>
            </w:r>
          </w:p>
          <w:p w:rsidR="009A43D9" w:rsidRDefault="009A43D9" w14:paraId="3C07BD89" w14:textId="77777777">
            <w:pPr>
              <w:widowControl w:val="0"/>
              <w:shd w:val="clear" w:color="auto" w:fill="FFFFFF"/>
              <w:rPr>
                <w:b/>
                <w:bCs/>
              </w:rPr>
            </w:pPr>
          </w:p>
          <w:p w:rsidR="009A43D9" w:rsidRDefault="00D40D51" w14:paraId="0404EC5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762E68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direct payments, with Invoice No., Assured, Policy No., AR Balance, Payment Type, OR No., Date, OR Amount, Reversal Amount, OR Balance, Remarks, Processor.</w:t>
            </w:r>
          </w:p>
          <w:p w:rsidR="009A43D9" w:rsidRDefault="009A43D9" w14:paraId="63FE3489" w14:textId="77777777">
            <w:pPr>
              <w:widowControl w:val="0"/>
              <w:shd w:val="clear" w:color="auto" w:fill="FFFFFF"/>
              <w:ind w:left="720"/>
              <w:rPr>
                <w:rFonts w:ascii="Calibri" w:hAnsi="Calibri" w:eastAsia="Calibri" w:cs="Calibri"/>
                <w:color w:val="000000"/>
                <w:sz w:val="22"/>
                <w:szCs w:val="22"/>
              </w:rPr>
            </w:pPr>
          </w:p>
          <w:p w:rsidR="009A43D9" w:rsidRDefault="00D40D51" w14:paraId="173E9D1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699DE7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Direct Payment_&lt;date of extraction&gt;</w:t>
            </w:r>
          </w:p>
          <w:p w:rsidR="009A43D9" w:rsidRDefault="009A43D9" w14:paraId="52B8818E" w14:textId="77777777">
            <w:pPr>
              <w:widowControl w:val="0"/>
              <w:rPr>
                <w:rFonts w:ascii="Calibri" w:hAnsi="Calibri" w:eastAsia="Calibri" w:cs="Calibri"/>
                <w:color w:val="000000"/>
                <w:sz w:val="22"/>
                <w:szCs w:val="22"/>
              </w:rPr>
            </w:pPr>
          </w:p>
          <w:p w:rsidR="009A43D9" w:rsidRDefault="00D40D51" w14:paraId="0AEE62A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A3FBCD1" w14:textId="77777777">
            <w:pPr>
              <w:widowControl w:val="0"/>
              <w:shd w:val="clear" w:color="auto" w:fill="FFFFFF"/>
              <w:rPr>
                <w:rFonts w:ascii="Calibri" w:hAnsi="Calibri" w:eastAsia="Calibri" w:cs="Calibri"/>
                <w:color w:val="000000"/>
                <w:sz w:val="22"/>
                <w:szCs w:val="22"/>
              </w:rPr>
            </w:pPr>
          </w:p>
          <w:p w:rsidR="009A43D9" w:rsidRDefault="00D40D51" w14:paraId="22FD88A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EB1873D" w14:textId="77777777">
            <w:pPr>
              <w:widowControl w:val="0"/>
              <w:shd w:val="clear" w:color="auto" w:fill="FFFFFF"/>
            </w:pPr>
          </w:p>
          <w:p w:rsidR="009A43D9" w:rsidRDefault="00D40D51" w14:paraId="04846540" w14:textId="77777777">
            <w:pPr>
              <w:widowControl w:val="0"/>
              <w:shd w:val="clear" w:color="auto" w:fill="FFFFFF"/>
            </w:pPr>
            <w:r>
              <w:rPr>
                <w:rFonts w:ascii="Calibri" w:hAnsi="Calibri" w:eastAsia="Calibri" w:cs="Calibri"/>
                <w:color w:val="000000"/>
                <w:sz w:val="22"/>
                <w:szCs w:val="22"/>
              </w:rPr>
              <w:t>Rules:</w:t>
            </w:r>
          </w:p>
          <w:p w:rsidR="009A43D9" w:rsidRDefault="009A43D9" w14:paraId="4A4A9837" w14:textId="77777777">
            <w:pPr>
              <w:widowControl w:val="0"/>
              <w:shd w:val="clear" w:color="auto" w:fill="FFFFFF"/>
              <w:rPr>
                <w:rFonts w:ascii="Calibri" w:hAnsi="Calibri" w:eastAsia="Calibri" w:cs="Calibri"/>
                <w:color w:val="000000"/>
                <w:sz w:val="22"/>
                <w:szCs w:val="22"/>
              </w:rPr>
            </w:pPr>
          </w:p>
          <w:p w:rsidR="009A43D9" w:rsidRDefault="00D40D51" w14:paraId="53D8466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B3452D8"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0F47BD"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Assured's Name</w:t>
            </w:r>
          </w:p>
          <w:p w:rsidR="009A43D9" w:rsidRDefault="00D40D51" w14:paraId="6947DA00"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718F1583"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Balance</w:t>
            </w:r>
          </w:p>
          <w:p w:rsidR="009A43D9" w:rsidRDefault="00D40D51" w14:paraId="47523DD4"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2ED25A75"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D2C0345"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2CBE290"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Amount</w:t>
            </w:r>
          </w:p>
          <w:p w:rsidR="009A43D9" w:rsidRDefault="00D40D51" w14:paraId="6B321FE2"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Reversal Amount</w:t>
            </w:r>
          </w:p>
          <w:p w:rsidR="009A43D9" w:rsidRDefault="00D40D51" w14:paraId="301A80F9"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3180CDA8"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2067CC37"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Processor</w:t>
            </w:r>
          </w:p>
          <w:p w:rsidR="009A43D9" w:rsidRDefault="00D40D51" w14:paraId="045BA20D" w14:textId="77777777">
            <w:pPr>
              <w:widowControl w:val="0"/>
              <w:numPr>
                <w:ilvl w:val="0"/>
                <w:numId w:val="81"/>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P="43591555" w:rsidRDefault="00D40D51" w14:paraId="39F18D26" w14:textId="60942647">
            <w:pPr>
              <w:pStyle w:val="Normal"/>
              <w:widowControl w:val="0"/>
              <w:shd w:val="clear" w:color="auto" w:fill="FFFFFF" w:themeFill="background1"/>
              <w:rPr>
                <w:rFonts w:ascii="Calibri" w:hAnsi="Calibri" w:eastAsia="Calibri" w:cs="Calibri"/>
                <w:color w:val="000000"/>
                <w:sz w:val="22"/>
                <w:szCs w:val="22"/>
              </w:rPr>
            </w:pPr>
            <w:r w:rsidRPr="43591555" w:rsidR="6BEBDE85">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13</w:t>
            </w:r>
          </w:p>
          <w:p w:rsidR="009A43D9" w:rsidRDefault="00D40D51" w14:paraId="103A005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 Monitoring Report</w:t>
            </w:r>
          </w:p>
          <w:p w:rsidR="009A43D9" w:rsidRDefault="009A43D9" w14:paraId="5624F43B" w14:textId="77777777">
            <w:pPr>
              <w:widowControl w:val="0"/>
              <w:shd w:val="clear" w:color="auto" w:fill="FFFFFF"/>
              <w:rPr>
                <w:b/>
                <w:bCs/>
              </w:rPr>
            </w:pPr>
          </w:p>
          <w:p w:rsidR="009A43D9" w:rsidRDefault="00D40D51" w14:paraId="57D3ABF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662CC4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monitoring report that tracks all payment reinstatement activities, including:</w:t>
            </w:r>
          </w:p>
          <w:p w:rsidR="009A43D9" w:rsidRDefault="009A43D9" w14:paraId="2A9F3CD3" w14:textId="77777777">
            <w:pPr>
              <w:widowControl w:val="0"/>
              <w:shd w:val="clear" w:color="auto" w:fill="FFFFFF"/>
              <w:ind w:left="720"/>
              <w:rPr>
                <w:rFonts w:ascii="Calibri" w:hAnsi="Calibri" w:eastAsia="Calibri" w:cs="Calibri"/>
                <w:color w:val="000000"/>
                <w:sz w:val="22"/>
                <w:szCs w:val="22"/>
              </w:rPr>
            </w:pPr>
          </w:p>
          <w:p w:rsidR="009A43D9" w:rsidRDefault="00D40D51" w14:paraId="11E8327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Premium payment reinstatements</w:t>
            </w:r>
          </w:p>
          <w:p w:rsidR="009A43D9" w:rsidRDefault="00D40D51" w14:paraId="207EEA4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Direct payment reinstatements</w:t>
            </w:r>
          </w:p>
          <w:p w:rsidR="009A43D9" w:rsidRDefault="00D40D51" w14:paraId="3B276E8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Reason for reinstatement (e.g., misapplication, returned check, WTax adjustment)</w:t>
            </w:r>
          </w:p>
          <w:p w:rsidR="009A43D9" w:rsidRDefault="00D40D51" w14:paraId="703B48E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Status (pending approval, approved, returned)</w:t>
            </w:r>
          </w:p>
          <w:p w:rsidR="009A43D9" w:rsidRDefault="00D40D51" w14:paraId="65B59BE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Related invoice/AR/OR numbers</w:t>
            </w:r>
          </w:p>
          <w:p w:rsidR="009A43D9" w:rsidRDefault="00D40D51" w14:paraId="11757C9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Amount reinstated and responsible approvers</w:t>
            </w:r>
          </w:p>
          <w:p w:rsidR="009A43D9" w:rsidRDefault="009A43D9" w14:paraId="6C71870F" w14:textId="77777777">
            <w:pPr>
              <w:widowControl w:val="0"/>
              <w:shd w:val="clear" w:color="auto" w:fill="FFFFFF"/>
              <w:ind w:left="720"/>
              <w:rPr>
                <w:rFonts w:ascii="Calibri" w:hAnsi="Calibri" w:eastAsia="Calibri" w:cs="Calibri"/>
                <w:color w:val="000000"/>
                <w:sz w:val="22"/>
                <w:szCs w:val="22"/>
              </w:rPr>
            </w:pPr>
          </w:p>
          <w:p w:rsidR="009A43D9" w:rsidRDefault="00D40D51" w14:paraId="3444B9F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It provides visibility on the movement and corrections of previously posted payments.</w:t>
            </w:r>
          </w:p>
          <w:p w:rsidR="009A43D9" w:rsidRDefault="009A43D9" w14:paraId="7C11E962" w14:textId="77777777">
            <w:pPr>
              <w:widowControl w:val="0"/>
              <w:shd w:val="clear" w:color="auto" w:fill="FFFFFF"/>
              <w:ind w:left="720"/>
              <w:rPr>
                <w:rFonts w:ascii="Calibri" w:hAnsi="Calibri" w:eastAsia="Calibri" w:cs="Calibri"/>
                <w:color w:val="000000"/>
                <w:sz w:val="22"/>
                <w:szCs w:val="22"/>
              </w:rPr>
            </w:pPr>
          </w:p>
          <w:p w:rsidR="009A43D9" w:rsidRDefault="00D40D51" w14:paraId="60FD417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86616DF"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Reinstatement Monitoring Report_&lt;date of extraction&gt;</w:t>
            </w:r>
          </w:p>
          <w:p w:rsidR="009A43D9" w:rsidRDefault="00D40D51" w14:paraId="5478A84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75AB783" w14:textId="77777777">
            <w:pPr>
              <w:widowControl w:val="0"/>
              <w:shd w:val="clear" w:color="auto" w:fill="FFFFFF"/>
              <w:rPr>
                <w:rFonts w:ascii="Calibri" w:hAnsi="Calibri" w:eastAsia="Calibri" w:cs="Calibri"/>
                <w:color w:val="000000"/>
                <w:sz w:val="22"/>
                <w:szCs w:val="22"/>
              </w:rPr>
            </w:pPr>
          </w:p>
          <w:p w:rsidR="009A43D9" w:rsidRDefault="00D40D51" w14:paraId="0D4F6B5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46C2908" w14:textId="77777777">
            <w:pPr>
              <w:widowControl w:val="0"/>
              <w:shd w:val="clear" w:color="auto" w:fill="FFFFFF"/>
            </w:pPr>
          </w:p>
          <w:p w:rsidR="009A43D9" w:rsidRDefault="00D40D51" w14:paraId="5FEED6F5" w14:textId="77777777">
            <w:pPr>
              <w:widowControl w:val="0"/>
              <w:shd w:val="clear" w:color="auto" w:fill="FFFFFF"/>
            </w:pPr>
            <w:r>
              <w:rPr>
                <w:rFonts w:ascii="Calibri" w:hAnsi="Calibri" w:eastAsia="Calibri" w:cs="Calibri"/>
                <w:color w:val="000000"/>
                <w:sz w:val="22"/>
                <w:szCs w:val="22"/>
              </w:rPr>
              <w:t>Rules:</w:t>
            </w:r>
          </w:p>
          <w:p w:rsidR="009A43D9" w:rsidRDefault="009A43D9" w14:paraId="1AA19132" w14:textId="77777777">
            <w:pPr>
              <w:widowControl w:val="0"/>
              <w:shd w:val="clear" w:color="auto" w:fill="FFFFFF"/>
              <w:rPr>
                <w:rFonts w:ascii="Calibri" w:hAnsi="Calibri" w:eastAsia="Calibri" w:cs="Calibri"/>
                <w:color w:val="000000"/>
                <w:sz w:val="22"/>
                <w:szCs w:val="22"/>
              </w:rPr>
            </w:pPr>
          </w:p>
          <w:p w:rsidR="009A43D9" w:rsidRDefault="00D40D51" w14:paraId="63185EB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7E63BF3"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Requested</w:t>
            </w:r>
          </w:p>
          <w:p w:rsidR="009A43D9" w:rsidRDefault="00D40D51" w14:paraId="7BC7E7C6"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1A4238"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4760E714"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Reinstated</w:t>
            </w:r>
          </w:p>
          <w:p w:rsidR="009A43D9" w:rsidRDefault="00D40D51" w14:paraId="5773C9D6"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38E8F57"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Processed</w:t>
            </w:r>
          </w:p>
          <w:p w:rsidR="009A43D9" w:rsidRDefault="00D40D51" w14:paraId="17F8A5A7"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07200C47" w14:textId="77777777">
            <w:pPr>
              <w:widowControl w:val="0"/>
              <w:numPr>
                <w:ilvl w:val="0"/>
                <w:numId w:val="82"/>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Processor</w:t>
            </w:r>
          </w:p>
          <w:p w:rsidR="009A43D9" w:rsidP="43591555" w:rsidRDefault="00D40D51" w14:paraId="4E1E336A" w14:textId="010F4ABC">
            <w:pPr>
              <w:pStyle w:val="Normal"/>
              <w:widowControl w:val="0"/>
              <w:shd w:val="clear" w:color="auto" w:fill="FFFFFF" w:themeFill="background1"/>
              <w:rPr>
                <w:rFonts w:ascii="Calibri" w:hAnsi="Calibri" w:eastAsia="Calibri" w:cs="Calibri"/>
                <w:color w:val="000000"/>
                <w:sz w:val="22"/>
                <w:szCs w:val="22"/>
              </w:rPr>
            </w:pPr>
            <w:r w:rsidRPr="43591555" w:rsidR="1461E3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14</w:t>
            </w:r>
          </w:p>
          <w:p w:rsidR="009A43D9" w:rsidRDefault="00D40D51" w14:paraId="343D7B3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Re-Application Report</w:t>
            </w:r>
          </w:p>
          <w:p w:rsidR="009A43D9" w:rsidRDefault="009A43D9" w14:paraId="5BC88503" w14:textId="77777777">
            <w:pPr>
              <w:widowControl w:val="0"/>
              <w:shd w:val="clear" w:color="auto" w:fill="FFFFFF"/>
              <w:rPr>
                <w:rFonts w:ascii="Calibri" w:hAnsi="Calibri" w:eastAsia="Calibri" w:cs="Calibri"/>
                <w:color w:val="000000"/>
                <w:sz w:val="22"/>
                <w:szCs w:val="22"/>
              </w:rPr>
            </w:pPr>
          </w:p>
          <w:p w:rsidR="009A43D9" w:rsidRDefault="00D40D51" w14:paraId="4697FB3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DAFF7C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report that lists all payments re-applied after correction.</w:t>
            </w:r>
          </w:p>
          <w:p w:rsidR="009A43D9" w:rsidRDefault="009A43D9" w14:paraId="5775F54F" w14:textId="77777777">
            <w:pPr>
              <w:widowControl w:val="0"/>
              <w:shd w:val="clear" w:color="auto" w:fill="FFFFFF"/>
              <w:ind w:left="720"/>
              <w:rPr>
                <w:rFonts w:ascii="Calibri" w:hAnsi="Calibri" w:eastAsia="Calibri" w:cs="Calibri"/>
                <w:color w:val="000000"/>
                <w:sz w:val="22"/>
                <w:szCs w:val="22"/>
              </w:rPr>
            </w:pPr>
          </w:p>
          <w:p w:rsidR="009A43D9" w:rsidRDefault="00D40D51" w14:paraId="591DD0E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is produced whenever payments are corrected and re-allocated.</w:t>
            </w:r>
          </w:p>
          <w:p w:rsidR="009A43D9" w:rsidRDefault="009A43D9" w14:paraId="6F6C9D5F" w14:textId="77777777">
            <w:pPr>
              <w:widowControl w:val="0"/>
              <w:shd w:val="clear" w:color="auto" w:fill="FFFFFF"/>
              <w:ind w:left="720"/>
              <w:rPr>
                <w:rFonts w:ascii="Calibri" w:hAnsi="Calibri" w:eastAsia="Calibri" w:cs="Calibri"/>
                <w:color w:val="000000"/>
                <w:sz w:val="22"/>
                <w:szCs w:val="22"/>
              </w:rPr>
            </w:pPr>
          </w:p>
          <w:p w:rsidR="009A43D9" w:rsidRDefault="00D40D51" w14:paraId="554C621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6BB336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Re-Application Report_&lt;date of extraction&gt;</w:t>
            </w:r>
          </w:p>
          <w:p w:rsidR="009A43D9" w:rsidRDefault="00D40D51" w14:paraId="14E4494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A3644DA" w14:textId="77777777">
            <w:pPr>
              <w:widowControl w:val="0"/>
              <w:shd w:val="clear" w:color="auto" w:fill="FFFFFF"/>
              <w:rPr>
                <w:rFonts w:ascii="Calibri" w:hAnsi="Calibri" w:eastAsia="Calibri" w:cs="Calibri"/>
                <w:color w:val="000000"/>
                <w:sz w:val="22"/>
                <w:szCs w:val="22"/>
              </w:rPr>
            </w:pPr>
          </w:p>
          <w:p w:rsidR="009A43D9" w:rsidRDefault="00D40D51" w14:paraId="18BF138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B4902DB" w14:textId="77777777">
            <w:pPr>
              <w:widowControl w:val="0"/>
              <w:shd w:val="clear" w:color="auto" w:fill="FFFFFF"/>
            </w:pPr>
          </w:p>
          <w:p w:rsidR="009A43D9" w:rsidRDefault="00D40D51" w14:paraId="7173C59C" w14:textId="77777777">
            <w:pPr>
              <w:widowControl w:val="0"/>
              <w:shd w:val="clear" w:color="auto" w:fill="FFFFFF"/>
            </w:pPr>
            <w:r>
              <w:rPr>
                <w:rFonts w:ascii="Calibri" w:hAnsi="Calibri" w:eastAsia="Calibri" w:cs="Calibri"/>
                <w:color w:val="000000"/>
                <w:sz w:val="22"/>
                <w:szCs w:val="22"/>
              </w:rPr>
              <w:t>Rules:</w:t>
            </w:r>
          </w:p>
          <w:p w:rsidR="009A43D9" w:rsidRDefault="009A43D9" w14:paraId="32842F1D" w14:textId="77777777">
            <w:pPr>
              <w:widowControl w:val="0"/>
              <w:shd w:val="clear" w:color="auto" w:fill="FFFFFF"/>
              <w:rPr>
                <w:rFonts w:ascii="Calibri" w:hAnsi="Calibri" w:eastAsia="Calibri" w:cs="Calibri"/>
                <w:color w:val="000000"/>
                <w:sz w:val="22"/>
                <w:szCs w:val="22"/>
              </w:rPr>
            </w:pPr>
          </w:p>
          <w:p w:rsidR="009A43D9" w:rsidRDefault="00D40D51" w14:paraId="0430C8D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F76BABE"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Posted by GL</w:t>
            </w:r>
          </w:p>
          <w:p w:rsidR="009A43D9" w:rsidRDefault="00D40D51" w14:paraId="3916FBC9"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Applied</w:t>
            </w:r>
          </w:p>
          <w:p w:rsidR="009A43D9" w:rsidRDefault="00D40D51" w14:paraId="156B81AE"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6273F"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8DF5A7C"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for Reapplication</w:t>
            </w:r>
          </w:p>
          <w:p w:rsidR="009A43D9" w:rsidRDefault="00D40D51" w14:paraId="47E251A5"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Reinstatement Transaction No.</w:t>
            </w:r>
          </w:p>
          <w:p w:rsidR="009A43D9" w:rsidRDefault="00D40D51" w14:paraId="7ED55284"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7768E109"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Reinstatement</w:t>
            </w:r>
          </w:p>
          <w:p w:rsidR="009A43D9" w:rsidRDefault="00D40D51" w14:paraId="06775BEF"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TAT Reapplication</w:t>
            </w:r>
          </w:p>
          <w:p w:rsidR="009A43D9" w:rsidRDefault="00D40D51" w14:paraId="680D8845" w14:textId="77777777">
            <w:pPr>
              <w:widowControl w:val="0"/>
              <w:numPr>
                <w:ilvl w:val="0"/>
                <w:numId w:val="83"/>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TAT Reinstatement process</w:t>
            </w:r>
          </w:p>
          <w:p w:rsidR="009A43D9" w:rsidP="43591555" w:rsidRDefault="00D40D51" w14:paraId="33CFEC6B" w14:textId="46102DC4">
            <w:pPr>
              <w:pStyle w:val="Normal"/>
              <w:widowControl w:val="0"/>
              <w:shd w:val="clear" w:color="auto" w:fill="FFFFFF" w:themeFill="background1"/>
              <w:rPr>
                <w:rFonts w:ascii="Calibri" w:hAnsi="Calibri" w:eastAsia="Calibri" w:cs="Calibri"/>
                <w:color w:val="000000"/>
                <w:sz w:val="22"/>
                <w:szCs w:val="22"/>
              </w:rPr>
            </w:pPr>
            <w:r w:rsidRPr="43591555" w:rsidR="506A698D">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15</w:t>
            </w:r>
          </w:p>
          <w:p w:rsidR="009A43D9" w:rsidRDefault="00D40D51" w14:paraId="4FDD1CF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Certification of Payment</w:t>
            </w:r>
          </w:p>
          <w:p w:rsidR="009A43D9" w:rsidRDefault="009A43D9" w14:paraId="711CDE5E" w14:textId="77777777">
            <w:pPr>
              <w:widowControl w:val="0"/>
              <w:shd w:val="clear" w:color="auto" w:fill="FFFFFF"/>
              <w:rPr>
                <w:b/>
                <w:bCs/>
              </w:rPr>
            </w:pPr>
          </w:p>
          <w:p w:rsidR="009A43D9" w:rsidRDefault="00D40D51" w14:paraId="0038934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74BB18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report that generates a formal certification that payment has been:</w:t>
            </w:r>
          </w:p>
          <w:p w:rsidR="009A43D9" w:rsidRDefault="009A43D9" w14:paraId="6A2BC585" w14:textId="77777777">
            <w:pPr>
              <w:widowControl w:val="0"/>
              <w:shd w:val="clear" w:color="auto" w:fill="FFFFFF"/>
              <w:ind w:left="720"/>
              <w:rPr>
                <w:rFonts w:ascii="Calibri" w:hAnsi="Calibri" w:eastAsia="Calibri" w:cs="Calibri"/>
                <w:color w:val="000000"/>
                <w:sz w:val="22"/>
                <w:szCs w:val="22"/>
              </w:rPr>
            </w:pPr>
          </w:p>
          <w:p w:rsidR="009A43D9" w:rsidRDefault="00D40D51" w14:paraId="1911C3E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Received</w:t>
            </w:r>
          </w:p>
          <w:p w:rsidR="009A43D9" w:rsidRDefault="00D40D51" w14:paraId="2D35B30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Processed</w:t>
            </w:r>
          </w:p>
          <w:p w:rsidR="009A43D9" w:rsidRDefault="00D40D51" w14:paraId="7AFD5ED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Applied to a specific invoice or policy</w:t>
            </w:r>
          </w:p>
          <w:p w:rsidR="009A43D9" w:rsidRDefault="009A43D9" w14:paraId="49A616B1" w14:textId="77777777">
            <w:pPr>
              <w:widowControl w:val="0"/>
              <w:shd w:val="clear" w:color="auto" w:fill="FFFFFF"/>
              <w:ind w:left="720"/>
              <w:rPr>
                <w:rFonts w:ascii="Calibri" w:hAnsi="Calibri" w:eastAsia="Calibri" w:cs="Calibri"/>
                <w:color w:val="000000"/>
                <w:sz w:val="22"/>
                <w:szCs w:val="22"/>
              </w:rPr>
            </w:pPr>
          </w:p>
          <w:p w:rsidR="009A43D9" w:rsidRDefault="00D40D51" w14:paraId="46C1604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E4B4B1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Certification of Payment_&lt;date of extraction&gt;</w:t>
            </w:r>
          </w:p>
          <w:p w:rsidR="009A43D9" w:rsidRDefault="009A43D9" w14:paraId="3B4B52B0" w14:textId="77777777">
            <w:pPr>
              <w:widowControl w:val="0"/>
              <w:rPr>
                <w:rFonts w:ascii="Calibri" w:hAnsi="Calibri" w:eastAsia="Calibri" w:cs="Calibri"/>
                <w:color w:val="000000"/>
                <w:sz w:val="22"/>
                <w:szCs w:val="22"/>
              </w:rPr>
            </w:pPr>
          </w:p>
          <w:p w:rsidR="009A43D9" w:rsidRDefault="00D40D51" w14:paraId="2819F624"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6A8F822E" w14:textId="77777777">
            <w:pPr>
              <w:widowControl w:val="0"/>
              <w:shd w:val="clear" w:color="auto" w:fill="FFFFFF"/>
              <w:rPr>
                <w:rFonts w:ascii="Calibri" w:hAnsi="Calibri" w:eastAsia="Calibri" w:cs="Calibri"/>
                <w:color w:val="000000"/>
                <w:sz w:val="22"/>
                <w:szCs w:val="22"/>
              </w:rPr>
            </w:pPr>
          </w:p>
          <w:p w:rsidR="009A43D9" w:rsidRDefault="00D40D51" w14:paraId="5A7B28F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EA75E83" w14:textId="77777777">
            <w:pPr>
              <w:widowControl w:val="0"/>
              <w:shd w:val="clear" w:color="auto" w:fill="FFFFFF"/>
            </w:pPr>
          </w:p>
          <w:p w:rsidR="009A43D9" w:rsidRDefault="00D40D51" w14:paraId="770CBFBA" w14:textId="77777777">
            <w:pPr>
              <w:widowControl w:val="0"/>
              <w:shd w:val="clear" w:color="auto" w:fill="FFFFFF"/>
            </w:pPr>
            <w:r>
              <w:rPr>
                <w:rFonts w:ascii="Calibri" w:hAnsi="Calibri" w:eastAsia="Calibri" w:cs="Calibri"/>
                <w:color w:val="000000"/>
                <w:sz w:val="22"/>
                <w:szCs w:val="22"/>
              </w:rPr>
              <w:t>Rules:</w:t>
            </w:r>
          </w:p>
          <w:p w:rsidR="009A43D9" w:rsidRDefault="009A43D9" w14:paraId="4AC4FE2F" w14:textId="77777777">
            <w:pPr>
              <w:widowControl w:val="0"/>
              <w:shd w:val="clear" w:color="auto" w:fill="FFFFFF"/>
              <w:rPr>
                <w:rFonts w:ascii="Calibri" w:hAnsi="Calibri" w:eastAsia="Calibri" w:cs="Calibri"/>
                <w:color w:val="000000"/>
                <w:sz w:val="22"/>
                <w:szCs w:val="22"/>
              </w:rPr>
            </w:pPr>
          </w:p>
          <w:p w:rsidR="009A43D9" w:rsidRDefault="00D40D51" w14:paraId="57D4B07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92D653D"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5587E62B"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F33DD88"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Requesting Market Unit</w:t>
            </w:r>
          </w:p>
          <w:p w:rsidR="009A43D9" w:rsidRDefault="00D40D51" w14:paraId="198F36A6"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(COP) Issued</w:t>
            </w:r>
          </w:p>
          <w:p w:rsidR="009A43D9" w:rsidRDefault="00D40D51" w14:paraId="7303DA7B" w14:textId="77777777">
            <w:pPr>
              <w:widowControl w:val="0"/>
              <w:numPr>
                <w:ilvl w:val="0"/>
                <w:numId w:val="84"/>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Series Number</w:t>
            </w:r>
          </w:p>
          <w:p w:rsidR="009A43D9" w:rsidP="43591555" w:rsidRDefault="00D40D51" w14:paraId="0EB5E791" w14:textId="3D9537D0">
            <w:pPr>
              <w:pStyle w:val="Normal"/>
              <w:widowControl w:val="0"/>
              <w:shd w:val="clear" w:color="auto" w:fill="FFFFFF" w:themeFill="background1"/>
              <w:rPr>
                <w:rFonts w:ascii="Calibri" w:hAnsi="Calibri" w:eastAsia="Calibri" w:cs="Calibri"/>
                <w:color w:val="000000"/>
                <w:sz w:val="22"/>
                <w:szCs w:val="22"/>
              </w:rPr>
            </w:pPr>
            <w:r w:rsidRPr="43591555" w:rsidR="1F36A2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16</w:t>
            </w:r>
          </w:p>
          <w:p w:rsidR="009A43D9" w:rsidRDefault="00D40D51" w14:paraId="19CF3FA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w:t>
            </w:r>
          </w:p>
          <w:p w:rsidR="009A43D9" w:rsidRDefault="009A43D9" w14:paraId="5B09ED56" w14:textId="77777777">
            <w:pPr>
              <w:widowControl w:val="0"/>
              <w:shd w:val="clear" w:color="auto" w:fill="FFFFFF"/>
              <w:rPr>
                <w:b/>
                <w:bCs/>
              </w:rPr>
            </w:pPr>
          </w:p>
          <w:p w:rsidR="009A43D9" w:rsidRDefault="00D40D51" w14:paraId="7C1C940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1A7BA0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detailed report of completed reinstatement transactions, showing:</w:t>
            </w:r>
          </w:p>
          <w:p w:rsidR="009A43D9" w:rsidRDefault="009A43D9" w14:paraId="5812E170" w14:textId="77777777">
            <w:pPr>
              <w:widowControl w:val="0"/>
              <w:shd w:val="clear" w:color="auto" w:fill="FFFFFF"/>
              <w:ind w:left="720"/>
              <w:rPr>
                <w:rFonts w:ascii="Calibri" w:hAnsi="Calibri" w:eastAsia="Calibri" w:cs="Calibri"/>
                <w:color w:val="000000"/>
                <w:sz w:val="22"/>
                <w:szCs w:val="22"/>
              </w:rPr>
            </w:pPr>
          </w:p>
          <w:p w:rsidR="009A43D9" w:rsidRDefault="00D40D51" w14:paraId="52DA615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Payment reinstated</w:t>
            </w:r>
          </w:p>
          <w:p w:rsidR="009A43D9" w:rsidRDefault="00D40D51" w14:paraId="6A8E4224"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Adjustment entries generated</w:t>
            </w:r>
          </w:p>
          <w:p w:rsidR="009A43D9" w:rsidRDefault="00D40D51" w14:paraId="4B7458D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Updated PR Balance/DTIP balances</w:t>
            </w:r>
          </w:p>
          <w:p w:rsidR="009A43D9" w:rsidRDefault="00D40D51" w14:paraId="0CA5521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User and approval workflow trail</w:t>
            </w:r>
          </w:p>
          <w:p w:rsidR="009A43D9" w:rsidRDefault="009A43D9" w14:paraId="278AFD40" w14:textId="77777777">
            <w:pPr>
              <w:widowControl w:val="0"/>
              <w:shd w:val="clear" w:color="auto" w:fill="FFFFFF"/>
              <w:ind w:left="720"/>
              <w:rPr>
                <w:rFonts w:ascii="Calibri" w:hAnsi="Calibri" w:eastAsia="Calibri" w:cs="Calibri"/>
                <w:color w:val="000000"/>
                <w:sz w:val="22"/>
                <w:szCs w:val="22"/>
              </w:rPr>
            </w:pPr>
          </w:p>
          <w:p w:rsidR="009A43D9" w:rsidRDefault="00D40D51" w14:paraId="59219D1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FFA11E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Reinstatement_&lt;date of extraction&gt;</w:t>
            </w:r>
          </w:p>
          <w:p w:rsidR="009A43D9" w:rsidRDefault="009A43D9" w14:paraId="29DB5971" w14:textId="77777777">
            <w:pPr>
              <w:widowControl w:val="0"/>
              <w:rPr>
                <w:rFonts w:ascii="Calibri" w:hAnsi="Calibri" w:eastAsia="Calibri" w:cs="Calibri"/>
                <w:color w:val="000000"/>
                <w:sz w:val="22"/>
                <w:szCs w:val="22"/>
              </w:rPr>
            </w:pPr>
          </w:p>
          <w:p w:rsidR="009A43D9" w:rsidRDefault="00D40D51" w14:paraId="26FFFFB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0F35735" w14:textId="77777777">
            <w:pPr>
              <w:widowControl w:val="0"/>
              <w:shd w:val="clear" w:color="auto" w:fill="FFFFFF"/>
              <w:rPr>
                <w:rFonts w:ascii="Calibri" w:hAnsi="Calibri" w:eastAsia="Calibri" w:cs="Calibri"/>
                <w:color w:val="000000"/>
                <w:sz w:val="22"/>
                <w:szCs w:val="22"/>
              </w:rPr>
            </w:pPr>
          </w:p>
          <w:p w:rsidR="009A43D9" w:rsidRDefault="00D40D51" w14:paraId="43326D6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D255343" w14:textId="77777777">
            <w:pPr>
              <w:widowControl w:val="0"/>
              <w:shd w:val="clear" w:color="auto" w:fill="FFFFFF"/>
            </w:pPr>
          </w:p>
          <w:p w:rsidR="009A43D9" w:rsidRDefault="00D40D51" w14:paraId="2802B8FD" w14:textId="77777777">
            <w:pPr>
              <w:widowControl w:val="0"/>
              <w:shd w:val="clear" w:color="auto" w:fill="FFFFFF"/>
            </w:pPr>
            <w:r>
              <w:rPr>
                <w:rFonts w:ascii="Calibri" w:hAnsi="Calibri" w:eastAsia="Calibri" w:cs="Calibri"/>
                <w:color w:val="000000"/>
                <w:sz w:val="22"/>
                <w:szCs w:val="22"/>
              </w:rPr>
              <w:t>Rules:</w:t>
            </w:r>
          </w:p>
          <w:p w:rsidR="009A43D9" w:rsidRDefault="009A43D9" w14:paraId="552C276D" w14:textId="77777777">
            <w:pPr>
              <w:widowControl w:val="0"/>
              <w:shd w:val="clear" w:color="auto" w:fill="FFFFFF"/>
              <w:rPr>
                <w:rFonts w:ascii="Calibri" w:hAnsi="Calibri" w:eastAsia="Calibri" w:cs="Calibri"/>
                <w:color w:val="000000"/>
                <w:sz w:val="22"/>
                <w:szCs w:val="22"/>
              </w:rPr>
            </w:pPr>
          </w:p>
          <w:p w:rsidR="009A43D9" w:rsidRDefault="00D40D51" w14:paraId="578D346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9CE3E59"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7BCC764"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58350B8"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0C81ED6D"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Months</w:t>
            </w:r>
          </w:p>
          <w:p w:rsidR="009A43D9" w:rsidRDefault="00D40D51" w14:paraId="0B44875B"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No. of Request</w:t>
            </w:r>
          </w:p>
          <w:p w:rsidR="009A43D9" w:rsidRDefault="00D40D51" w14:paraId="6631DAA4"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Processed (TAT)</w:t>
            </w:r>
          </w:p>
          <w:p w:rsidR="009A43D9" w:rsidRDefault="00D40D51" w14:paraId="3B4CB8D5"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Re-applied (TAT)</w:t>
            </w:r>
          </w:p>
          <w:p w:rsidR="009A43D9" w:rsidRDefault="00D40D51" w14:paraId="61E3335F" w14:textId="77777777">
            <w:pPr>
              <w:widowControl w:val="0"/>
              <w:numPr>
                <w:ilvl w:val="0"/>
                <w:numId w:val="85"/>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Instance of Mis-application</w:t>
            </w:r>
          </w:p>
          <w:p w:rsidR="009A43D9" w:rsidP="43591555" w:rsidRDefault="00D40D51" w14:paraId="111B77A1" w14:textId="1955BDCE">
            <w:pPr>
              <w:pStyle w:val="Normal"/>
              <w:widowControl w:val="0"/>
              <w:shd w:val="clear" w:color="auto" w:fill="FFFFFF" w:themeFill="background1"/>
            </w:pPr>
            <w:r w:rsidRPr="43591555" w:rsidR="3543B3B2">
              <w:rPr>
                <w:rFonts w:ascii="Calibri" w:hAnsi="Calibri" w:eastAsia="Calibri" w:cs="Calibri"/>
                <w:color w:val="000000" w:themeColor="text1" w:themeTint="FF" w:themeShade="FF"/>
                <w:sz w:val="22"/>
                <w:szCs w:val="22"/>
              </w:rPr>
              <w:t>FRS.CSH.09.02.</w:t>
            </w:r>
            <w:r w:rsidR="00D40D51">
              <w:rPr/>
              <w:t>17</w:t>
            </w:r>
          </w:p>
          <w:p w:rsidR="009A43D9" w:rsidRDefault="00D40D51" w14:paraId="031BE82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CWT Monitoring Report (Premium)</w:t>
            </w:r>
          </w:p>
          <w:p w:rsidR="009A43D9" w:rsidRDefault="009A43D9" w14:paraId="1F8AFB83" w14:textId="77777777">
            <w:pPr>
              <w:widowControl w:val="0"/>
              <w:shd w:val="clear" w:color="auto" w:fill="FFFFFF"/>
              <w:rPr>
                <w:b/>
                <w:bCs/>
              </w:rPr>
            </w:pPr>
          </w:p>
          <w:p w:rsidR="009A43D9" w:rsidRDefault="00D40D51" w14:paraId="6DAA308C"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407A55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report concerns withholding tax applied to premium payments, and includes:</w:t>
            </w:r>
          </w:p>
          <w:p w:rsidR="009A43D9" w:rsidRDefault="009A43D9" w14:paraId="68342FE7" w14:textId="77777777">
            <w:pPr>
              <w:widowControl w:val="0"/>
              <w:shd w:val="clear" w:color="auto" w:fill="FFFFFF"/>
              <w:ind w:left="720"/>
              <w:rPr>
                <w:rFonts w:ascii="Calibri" w:hAnsi="Calibri" w:eastAsia="Calibri" w:cs="Calibri"/>
                <w:color w:val="000000"/>
                <w:sz w:val="22"/>
                <w:szCs w:val="22"/>
              </w:rPr>
            </w:pPr>
          </w:p>
          <w:p w:rsidR="009A43D9" w:rsidRDefault="00D40D51" w14:paraId="210764B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4B18C6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Payee</w:t>
            </w:r>
          </w:p>
          <w:p w:rsidR="009A43D9" w:rsidRDefault="00D40D51" w14:paraId="2F3EF2D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WTax base amount</w:t>
            </w:r>
          </w:p>
          <w:p w:rsidR="009A43D9" w:rsidRDefault="00D40D51" w14:paraId="14AFC66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Withholding tax amount (usually 2%)</w:t>
            </w:r>
          </w:p>
          <w:p w:rsidR="009A43D9" w:rsidRDefault="00D40D51" w14:paraId="4B5D8FC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BIR 2307 tagging per invoice</w:t>
            </w:r>
          </w:p>
          <w:p w:rsidR="009A43D9" w:rsidRDefault="00D40D51" w14:paraId="41AE46B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WTax effect on remittance and AR balances</w:t>
            </w:r>
          </w:p>
          <w:p w:rsidR="009A43D9" w:rsidRDefault="009A43D9" w14:paraId="40776332" w14:textId="77777777">
            <w:pPr>
              <w:widowControl w:val="0"/>
              <w:shd w:val="clear" w:color="auto" w:fill="FFFFFF"/>
              <w:ind w:left="720"/>
              <w:rPr>
                <w:rFonts w:ascii="Calibri" w:hAnsi="Calibri" w:eastAsia="Calibri" w:cs="Calibri"/>
                <w:color w:val="000000"/>
                <w:sz w:val="22"/>
                <w:szCs w:val="22"/>
              </w:rPr>
            </w:pPr>
          </w:p>
          <w:p w:rsidR="009A43D9" w:rsidRDefault="00D40D51" w14:paraId="6FF654B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Used for reconciliation and BIR 2307 submission.</w:t>
            </w:r>
          </w:p>
          <w:p w:rsidR="009A43D9" w:rsidRDefault="009A43D9" w14:paraId="107E9FD5" w14:textId="77777777">
            <w:pPr>
              <w:widowControl w:val="0"/>
              <w:shd w:val="clear" w:color="auto" w:fill="FFFFFF"/>
              <w:ind w:left="720"/>
              <w:rPr>
                <w:rFonts w:ascii="Calibri" w:hAnsi="Calibri" w:eastAsia="Calibri" w:cs="Calibri"/>
                <w:color w:val="000000"/>
                <w:sz w:val="22"/>
                <w:szCs w:val="22"/>
              </w:rPr>
            </w:pPr>
          </w:p>
          <w:p w:rsidR="009A43D9" w:rsidRDefault="00D40D51" w14:paraId="1AD1953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0E57E6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CWT Monitoring Report (Premium)_&lt;date of extraction&gt;</w:t>
            </w:r>
          </w:p>
          <w:p w:rsidR="009A43D9" w:rsidRDefault="009A43D9" w14:paraId="564A82CB" w14:textId="77777777">
            <w:pPr>
              <w:widowControl w:val="0"/>
              <w:rPr>
                <w:rFonts w:ascii="Calibri" w:hAnsi="Calibri" w:eastAsia="Calibri" w:cs="Calibri"/>
                <w:color w:val="000000"/>
                <w:sz w:val="22"/>
                <w:szCs w:val="22"/>
              </w:rPr>
            </w:pPr>
          </w:p>
          <w:p w:rsidR="009A43D9" w:rsidRDefault="00D40D51" w14:paraId="4C1204C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CE28D4A" w14:textId="77777777">
            <w:pPr>
              <w:widowControl w:val="0"/>
              <w:shd w:val="clear" w:color="auto" w:fill="FFFFFF"/>
              <w:rPr>
                <w:rFonts w:ascii="Calibri" w:hAnsi="Calibri" w:eastAsia="Calibri" w:cs="Calibri"/>
                <w:color w:val="000000"/>
                <w:sz w:val="22"/>
                <w:szCs w:val="22"/>
              </w:rPr>
            </w:pPr>
          </w:p>
          <w:p w:rsidR="009A43D9" w:rsidRDefault="00D40D51" w14:paraId="3AAA211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3E60B2D" w14:textId="77777777">
            <w:pPr>
              <w:widowControl w:val="0"/>
              <w:shd w:val="clear" w:color="auto" w:fill="FFFFFF"/>
            </w:pPr>
          </w:p>
          <w:p w:rsidR="009A43D9" w:rsidRDefault="00D40D51" w14:paraId="49C2FF6C" w14:textId="77777777">
            <w:pPr>
              <w:widowControl w:val="0"/>
              <w:shd w:val="clear" w:color="auto" w:fill="FFFFFF"/>
            </w:pPr>
            <w:r>
              <w:rPr>
                <w:rFonts w:ascii="Calibri" w:hAnsi="Calibri" w:eastAsia="Calibri" w:cs="Calibri"/>
                <w:color w:val="000000"/>
                <w:sz w:val="22"/>
                <w:szCs w:val="22"/>
              </w:rPr>
              <w:t>Rules:</w:t>
            </w:r>
          </w:p>
          <w:p w:rsidR="009A43D9" w:rsidRDefault="009A43D9" w14:paraId="41A1092D" w14:textId="77777777">
            <w:pPr>
              <w:widowControl w:val="0"/>
              <w:shd w:val="clear" w:color="auto" w:fill="FFFFFF"/>
              <w:rPr>
                <w:rFonts w:ascii="Calibri" w:hAnsi="Calibri" w:eastAsia="Calibri" w:cs="Calibri"/>
                <w:color w:val="000000"/>
                <w:sz w:val="22"/>
                <w:szCs w:val="22"/>
              </w:rPr>
            </w:pPr>
          </w:p>
          <w:p w:rsidR="009A43D9" w:rsidRDefault="00D40D51" w14:paraId="4B90621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E3DFFAA"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Item No.</w:t>
            </w:r>
          </w:p>
          <w:p w:rsidR="009A43D9" w:rsidRDefault="00D40D51" w14:paraId="0B508191"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4E01BAE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3AB3380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Inception Date</w:t>
            </w:r>
          </w:p>
          <w:p w:rsidR="009A43D9" w:rsidRDefault="00D40D51" w14:paraId="72BAC2FD"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Expiry Date</w:t>
            </w:r>
          </w:p>
          <w:p w:rsidR="009A43D9" w:rsidRDefault="00D40D51" w14:paraId="3F0D94F2"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0C125E0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28B5433D"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Basic Premium</w:t>
            </w:r>
          </w:p>
          <w:p w:rsidR="009A43D9" w:rsidRDefault="00D40D51" w14:paraId="736D06DC"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W/held</w:t>
            </w:r>
          </w:p>
          <w:p w:rsidR="009A43D9" w:rsidRDefault="00D40D51" w14:paraId="7ADDA7A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Prepared by</w:t>
            </w:r>
          </w:p>
          <w:p w:rsidR="009A43D9" w:rsidRDefault="00D40D51" w14:paraId="214437C8"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Reviewed by</w:t>
            </w:r>
          </w:p>
          <w:p w:rsidR="009A43D9" w:rsidRDefault="00D40D51" w14:paraId="3F98D743"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Received by</w:t>
            </w:r>
          </w:p>
          <w:p w:rsidR="009A43D9" w:rsidRDefault="009A43D9" w14:paraId="03CC5A65" w14:textId="77777777">
            <w:pPr>
              <w:widowControl w:val="0"/>
              <w:shd w:val="clear" w:color="auto" w:fill="FFFFFF"/>
              <w:rPr>
                <w:rFonts w:ascii="Calibri" w:hAnsi="Calibri" w:eastAsia="Calibri" w:cs="Calibri"/>
                <w:color w:val="000000"/>
                <w:sz w:val="22"/>
                <w:szCs w:val="22"/>
              </w:rPr>
            </w:pPr>
          </w:p>
          <w:p w:rsidR="009A43D9" w:rsidP="43591555" w:rsidRDefault="00D40D51" w14:paraId="526D80A2" w14:textId="4C20017C">
            <w:pPr>
              <w:pStyle w:val="Normal"/>
              <w:widowControl w:val="0"/>
              <w:shd w:val="clear" w:color="auto" w:fill="FFFFFF" w:themeFill="background1"/>
              <w:rPr>
                <w:rFonts w:ascii="Calibri" w:hAnsi="Calibri" w:eastAsia="Calibri" w:cs="Calibri"/>
                <w:color w:val="000000"/>
                <w:sz w:val="22"/>
                <w:szCs w:val="22"/>
              </w:rPr>
            </w:pPr>
            <w:r w:rsidRPr="43591555" w:rsidR="7C4CDEE0">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18</w:t>
            </w:r>
          </w:p>
          <w:p w:rsidR="009A43D9" w:rsidRDefault="00D40D51" w14:paraId="136892B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Summary Per Disposition –</w:t>
            </w:r>
            <w:r>
              <w:rPr>
                <w:rFonts w:ascii="Calibri" w:hAnsi="Calibri" w:eastAsia="Calibri" w:cs="Calibri"/>
                <w:b/>
                <w:bCs/>
                <w:color w:val="FF0000"/>
                <w:sz w:val="22"/>
                <w:szCs w:val="22"/>
              </w:rPr>
              <w:t xml:space="preserve"> Remittance</w:t>
            </w:r>
          </w:p>
          <w:p w:rsidR="009A43D9" w:rsidRDefault="00D40D51" w14:paraId="7D3FD25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C0F6AA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report groups unapplied payments by disposition type:</w:t>
            </w:r>
          </w:p>
          <w:p w:rsidR="009A43D9" w:rsidRDefault="009A43D9" w14:paraId="63ACB6A2" w14:textId="77777777">
            <w:pPr>
              <w:widowControl w:val="0"/>
              <w:shd w:val="clear" w:color="auto" w:fill="FFFFFF"/>
              <w:ind w:left="720"/>
              <w:rPr>
                <w:rFonts w:ascii="Calibri" w:hAnsi="Calibri" w:eastAsia="Calibri" w:cs="Calibri"/>
                <w:color w:val="FF0000"/>
                <w:sz w:val="22"/>
                <w:szCs w:val="22"/>
              </w:rPr>
            </w:pPr>
          </w:p>
          <w:p w:rsidR="009A43D9" w:rsidRDefault="00D40D51" w14:paraId="76CA373E"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Booking</w:t>
            </w:r>
          </w:p>
          <w:p w:rsidR="009A43D9" w:rsidRDefault="00D40D51" w14:paraId="6E5A9773"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Reinstatement</w:t>
            </w:r>
          </w:p>
          <w:p w:rsidR="009A43D9" w:rsidRDefault="00D40D51" w14:paraId="53587369"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Refund</w:t>
            </w:r>
          </w:p>
          <w:p w:rsidR="009A43D9" w:rsidRDefault="00D40D51" w14:paraId="27394AE7"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Re-application</w:t>
            </w:r>
          </w:p>
          <w:p w:rsidR="009A43D9" w:rsidRDefault="00D40D51" w14:paraId="651B4FA6"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Advanced OR / Pre</w:t>
            </w:r>
            <w:r>
              <w:rPr>
                <w:rFonts w:ascii="Calibri" w:hAnsi="Calibri" w:eastAsia="Calibri" w:cs="Calibri"/>
                <w:color w:val="FF0000"/>
                <w:sz w:val="22"/>
                <w:szCs w:val="22"/>
              </w:rPr>
              <w:noBreakHyphen/>
            </w:r>
            <w:r>
              <w:rPr>
                <w:rFonts w:ascii="Calibri" w:hAnsi="Calibri" w:eastAsia="Calibri" w:cs="Calibri"/>
                <w:color w:val="FF0000"/>
                <w:sz w:val="22"/>
                <w:szCs w:val="22"/>
              </w:rPr>
              <w:t>signed OR</w:t>
            </w:r>
          </w:p>
          <w:p w:rsidR="009A43D9" w:rsidRDefault="00D40D51" w14:paraId="5E6F4FCF"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Client Identification</w:t>
            </w:r>
          </w:p>
          <w:p w:rsidR="009A43D9" w:rsidRDefault="00D40D51" w14:paraId="2EF9BBCD"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AO/Unit Head review</w:t>
            </w:r>
          </w:p>
          <w:p w:rsidR="009A43D9" w:rsidRDefault="009A43D9" w14:paraId="2C8D472F" w14:textId="77777777">
            <w:pPr>
              <w:widowControl w:val="0"/>
              <w:shd w:val="clear" w:color="auto" w:fill="FFFFFF"/>
              <w:ind w:left="720"/>
              <w:rPr>
                <w:rFonts w:ascii="Calibri" w:hAnsi="Calibri" w:eastAsia="Calibri" w:cs="Calibri"/>
                <w:color w:val="000000"/>
                <w:sz w:val="22"/>
                <w:szCs w:val="22"/>
              </w:rPr>
            </w:pPr>
          </w:p>
          <w:p w:rsidR="009A43D9" w:rsidRDefault="00D40D51" w14:paraId="111787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66F4D8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Summary Per Disposition - Remittance_&lt;date of extraction&gt;</w:t>
            </w:r>
          </w:p>
          <w:p w:rsidR="009A43D9" w:rsidRDefault="009A43D9" w14:paraId="4EE55097" w14:textId="77777777">
            <w:pPr>
              <w:widowControl w:val="0"/>
              <w:rPr>
                <w:rFonts w:ascii="Calibri" w:hAnsi="Calibri" w:eastAsia="Calibri" w:cs="Calibri"/>
                <w:color w:val="000000"/>
                <w:sz w:val="22"/>
                <w:szCs w:val="22"/>
              </w:rPr>
            </w:pPr>
          </w:p>
          <w:p w:rsidR="009A43D9" w:rsidRDefault="00D40D51" w14:paraId="5D7E30D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46A05C4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68AE7378" w14:textId="77777777">
            <w:pPr>
              <w:widowControl w:val="0"/>
              <w:shd w:val="clear" w:color="auto" w:fill="FFFFFF"/>
            </w:pPr>
          </w:p>
          <w:p w:rsidR="009A43D9" w:rsidRDefault="00D40D51" w14:paraId="030DA501" w14:textId="77777777">
            <w:pPr>
              <w:widowControl w:val="0"/>
              <w:shd w:val="clear" w:color="auto" w:fill="FFFFFF"/>
            </w:pPr>
            <w:r>
              <w:rPr>
                <w:rFonts w:ascii="Calibri" w:hAnsi="Calibri" w:eastAsia="Calibri" w:cs="Calibri"/>
                <w:color w:val="000000"/>
                <w:sz w:val="22"/>
                <w:szCs w:val="22"/>
              </w:rPr>
              <w:t>Rules:</w:t>
            </w:r>
          </w:p>
          <w:p w:rsidR="009A43D9" w:rsidRDefault="009A43D9" w14:paraId="33CE2273" w14:textId="77777777">
            <w:pPr>
              <w:widowControl w:val="0"/>
              <w:shd w:val="clear" w:color="auto" w:fill="FFFFFF"/>
              <w:rPr>
                <w:rFonts w:ascii="Calibri" w:hAnsi="Calibri" w:eastAsia="Calibri" w:cs="Calibri"/>
                <w:color w:val="000000"/>
                <w:sz w:val="22"/>
                <w:szCs w:val="22"/>
              </w:rPr>
            </w:pPr>
          </w:p>
          <w:p w:rsidR="009A43D9" w:rsidRDefault="00D40D51" w14:paraId="04E5587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D7904A0"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Disposition Type (Hold, Returned, Approved, For Refund, For Reclassification)</w:t>
            </w:r>
          </w:p>
          <w:p w:rsidR="009A43D9" w:rsidRDefault="00D40D51" w14:paraId="3E645B2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Reference Number</w:t>
            </w:r>
          </w:p>
          <w:p w:rsidR="009A43D9" w:rsidRDefault="00D40D51" w14:paraId="49576ED5"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06B6007"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3B660B02"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A964A0"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06604E1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Disposition</w:t>
            </w:r>
          </w:p>
          <w:p w:rsidR="009A43D9" w:rsidRDefault="00D40D51" w14:paraId="2E26C3E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51F06B71"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Approval Status</w:t>
            </w:r>
          </w:p>
          <w:p w:rsidR="009A43D9" w:rsidRDefault="00D40D51" w14:paraId="0F5AE735"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of Action</w:t>
            </w:r>
          </w:p>
          <w:p w:rsidR="009A43D9" w:rsidRDefault="00D40D51" w14:paraId="7CEE0A4B" w14:textId="77777777">
            <w:pPr>
              <w:widowControl w:val="0"/>
              <w:numPr>
                <w:ilvl w:val="0"/>
                <w:numId w:val="87"/>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9A43D9" w14:paraId="5B48A671" w14:textId="77777777">
            <w:pPr>
              <w:widowControl w:val="0"/>
              <w:shd w:val="clear" w:color="auto" w:fill="FFFFFF"/>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FRS.CSH.09.02.19 Report Name: Post-dated Checks Warehousing</w:t>
            </w:r>
          </w:p>
          <w:p>
            <w:pPr>
              <w:pStyle w:val="ListParagraph"/>
              <w:numPr>
                <w:ilvl w:val="0"/>
                <w:numId w:val="265"/>
              </w:numPr>
              <w:rPr>
                <w:rFonts w:ascii="Calibri" w:hAnsi="Calibri" w:cs="Calibri"/>
                <w:sz w:val="22"/>
                <w:szCs w:val="22"/>
              </w:rPr>
            </w:pPr>
            <w:r>
              <w:rPr>
                <w:rFonts w:ascii="Calibri" w:hAnsi="Calibri" w:cs="Calibri"/>
                <w:sz w:val="22"/>
                <w:szCs w:val="22"/>
              </w:rPr>
              <w:t xml:space="preserve">Description: lists the post-dated checks in the warehouse (FRS.CSH.05.02) by maturity date. Filename Convention: Post-dated Checks Warehousing_&lt;date of extraction MMDDYYYY&gt;. File format: Excel, PDF. Rules: checks with status Warehoused at the end of the covered period.</w:t>
            </w:r>
          </w:p>
          <w:p>
            <w:pPr>
              <w:pStyle w:val="ListParagraph"/>
              <w:numPr>
                <w:ilvl w:val="0"/>
                <w:numId w:val="265"/>
              </w:numPr>
              <w:rPr>
                <w:rFonts w:ascii="Calibri" w:hAnsi="Calibri" w:cs="Calibri"/>
                <w:sz w:val="22"/>
                <w:szCs w:val="22"/>
              </w:rPr>
            </w:pPr>
            <w:r>
              <w:rPr>
                <w:rFonts w:ascii="Calibri" w:hAnsi="Calibri" w:cs="Calibri"/>
                <w:sz w:val="22"/>
                <w:szCs w:val="22"/>
              </w:rPr>
              <w:t xml:space="preserve">Fields: AR Date; AR Number; Maturity Date; Client; Amount; Bank Code; Branch; Check No.; Market Segment.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6"/>
              </w:numPr>
              <w:rPr>
                <w:rFonts w:ascii="Calibri" w:hAnsi="Calibri" w:cs="Calibri"/>
                <w:sz w:val="22"/>
                <w:szCs w:val="22"/>
              </w:rPr>
            </w:pPr>
            <w:r>
              <w:rPr>
                <w:rFonts w:ascii="Calibri" w:hAnsi="Calibri" w:cs="Calibri"/>
                <w:sz w:val="22"/>
                <w:szCs w:val="22"/>
              </w:rPr>
              <w:t xml:space="preserve">The report lists every check of the warehouse with its maturity date within the covered period.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FRS.CSH.09.02.20 Report Name: Priority Posted Accounts</w:t>
            </w:r>
          </w:p>
          <w:p>
            <w:pPr>
              <w:pStyle w:val="ListParagraph"/>
              <w:numPr>
                <w:ilvl w:val="0"/>
                <w:numId w:val="267"/>
              </w:numPr>
              <w:rPr>
                <w:rFonts w:ascii="Calibri" w:hAnsi="Calibri" w:cs="Calibri"/>
                <w:sz w:val="22"/>
                <w:szCs w:val="22"/>
              </w:rPr>
            </w:pPr>
            <w:r>
              <w:rPr>
                <w:rFonts w:ascii="Calibri" w:hAnsi="Calibri" w:cs="Calibri"/>
                <w:sz w:val="22"/>
                <w:szCs w:val="22"/>
              </w:rPr>
              <w:t xml:space="preserve">Description: lists the payments posted for accounts marked as priority (BRD annex report 8). Filename Convention: Priority Posted Accounts_&lt;date of extraction MMDDYYYY&gt;. File format: Excel, PDF. Rules: payments posted within the covered period for accounts with the priority tag.</w:t>
            </w:r>
          </w:p>
          <w:p>
            <w:pPr>
              <w:pStyle w:val="ListParagraph"/>
              <w:numPr>
                <w:ilvl w:val="0"/>
                <w:numId w:val="267"/>
              </w:numPr>
              <w:rPr>
                <w:rFonts w:ascii="Calibri" w:hAnsi="Calibri" w:cs="Calibri"/>
                <w:sz w:val="22"/>
                <w:szCs w:val="22"/>
              </w:rPr>
            </w:pPr>
            <w:r>
              <w:rPr>
                <w:rFonts w:ascii="Calibri" w:hAnsi="Calibri" w:cs="Calibri"/>
                <w:sz w:val="22"/>
                <w:szCs w:val="22"/>
              </w:rPr>
              <w:t xml:space="preserve">Fields: OR / AR Number; Payor; Amount Paid; Date Paid; Encoder; Branch; Status; Invoice Number; Policy Number; Risk Code; Corporate Department.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8"/>
              </w:numPr>
              <w:rPr>
                <w:rFonts w:ascii="Calibri" w:hAnsi="Calibri" w:cs="Calibri"/>
                <w:sz w:val="22"/>
                <w:szCs w:val="22"/>
              </w:rPr>
            </w:pPr>
            <w:r>
              <w:rPr>
                <w:rFonts w:ascii="Calibri" w:hAnsi="Calibri" w:cs="Calibri"/>
                <w:sz w:val="22"/>
                <w:szCs w:val="22"/>
              </w:rPr>
              <w:t xml:space="preserve">The report lists the payments of the priority accounts posted within the covered period.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FRS.CSH.09.02.21 Report Name: Payment Reversals</w:t>
            </w:r>
          </w:p>
          <w:p>
            <w:pPr>
              <w:pStyle w:val="ListParagraph"/>
              <w:numPr>
                <w:ilvl w:val="0"/>
                <w:numId w:val="269"/>
              </w:numPr>
              <w:rPr>
                <w:rFonts w:ascii="Calibri" w:hAnsi="Calibri" w:cs="Calibri"/>
                <w:sz w:val="22"/>
                <w:szCs w:val="22"/>
              </w:rPr>
            </w:pPr>
            <w:r>
              <w:rPr>
                <w:rFonts w:ascii="Calibri" w:hAnsi="Calibri" w:cs="Calibri"/>
                <w:sz w:val="22"/>
                <w:szCs w:val="22"/>
              </w:rPr>
              <w:t xml:space="preserve">Description: lists the payment reversals (cancellations and reinstatements posted) within the covered period (BRD annex report 15). Filename Convention: Payment Reversals_&lt;date of extraction MMDDYYYY&gt;. File format: Excel, PDF. Rules: cancellation and reinstatement records posted within the covered period.</w:t>
            </w:r>
          </w:p>
          <w:p>
            <w:pPr>
              <w:pStyle w:val="ListParagraph"/>
              <w:numPr>
                <w:ilvl w:val="0"/>
                <w:numId w:val="269"/>
              </w:numPr>
              <w:rPr>
                <w:rFonts w:ascii="Calibri" w:hAnsi="Calibri" w:cs="Calibri"/>
                <w:sz w:val="22"/>
                <w:szCs w:val="22"/>
              </w:rPr>
            </w:pPr>
            <w:r>
              <w:rPr>
                <w:rFonts w:ascii="Calibri" w:hAnsi="Calibri" w:cs="Calibri"/>
                <w:sz w:val="22"/>
                <w:szCs w:val="22"/>
              </w:rPr>
              <w:t xml:space="preserve">Fields: Record Number; Type (Cancellation / Reinstatement); AR / OR Number; Account Number; Assured; Amount Reversed; Reason; Created by; Posted by; Date Posted.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0"/>
              </w:numPr>
              <w:rPr>
                <w:rFonts w:ascii="Calibri" w:hAnsi="Calibri" w:cs="Calibri"/>
                <w:sz w:val="22"/>
                <w:szCs w:val="22"/>
              </w:rPr>
            </w:pPr>
            <w:r>
              <w:rPr>
                <w:rFonts w:ascii="Calibri" w:hAnsi="Calibri" w:cs="Calibri"/>
                <w:sz w:val="22"/>
                <w:szCs w:val="22"/>
              </w:rPr>
              <w:t xml:space="preserve">A cancellation posted within the period appears with its reason, creator and poster.</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FRS.CSH.09.02.22 Report Name: AR Outstanding with Ageing</w:t>
            </w:r>
          </w:p>
          <w:p>
            <w:pPr>
              <w:pStyle w:val="ListParagraph"/>
              <w:numPr>
                <w:ilvl w:val="0"/>
                <w:numId w:val="271"/>
              </w:numPr>
              <w:rPr>
                <w:rFonts w:ascii="Calibri" w:hAnsi="Calibri" w:cs="Calibri"/>
                <w:sz w:val="22"/>
                <w:szCs w:val="22"/>
              </w:rPr>
            </w:pPr>
            <w:r>
              <w:rPr>
                <w:rFonts w:ascii="Calibri" w:hAnsi="Calibri" w:cs="Calibri"/>
                <w:sz w:val="22"/>
                <w:szCs w:val="22"/>
              </w:rPr>
              <w:t xml:space="preserve">Description: outstanding premium receivable per client and account with ageing (BRD section 4.c). Filename Convention: AR Outstanding with Ageing_&lt;date of extraction MMDDYYYY&gt;. File format: Excel, PDF. Rules: accounts with an outstanding premium receivable at the end of the covered period; ageing from the booking date in the brackets of FRS.CSH.09.02.11 (0-30, 31-60, 61-90, 91-120, 121-180, 181-365, above 365).</w:t>
            </w:r>
          </w:p>
          <w:p>
            <w:pPr>
              <w:pStyle w:val="ListParagraph"/>
              <w:numPr>
                <w:ilvl w:val="0"/>
                <w:numId w:val="271"/>
              </w:numPr>
              <w:rPr>
                <w:rFonts w:ascii="Calibri" w:hAnsi="Calibri" w:cs="Calibri"/>
                <w:sz w:val="22"/>
                <w:szCs w:val="22"/>
              </w:rPr>
            </w:pPr>
            <w:r>
              <w:rPr>
                <w:rFonts w:ascii="Calibri" w:hAnsi="Calibri" w:cs="Calibri"/>
                <w:sz w:val="22"/>
                <w:szCs w:val="22"/>
              </w:rPr>
              <w:t xml:space="preserve">Fields: Client; Account Number; Invoice Number; Policy Number; Insurer; Booking Date; Outstanding Amount; Ageing Bracket; Marketing Unit; Account Officer.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2"/>
              </w:numPr>
              <w:rPr>
                <w:rFonts w:ascii="Calibri" w:hAnsi="Calibri" w:cs="Calibri"/>
                <w:sz w:val="22"/>
                <w:szCs w:val="22"/>
              </w:rPr>
            </w:pPr>
            <w:r>
              <w:rPr>
                <w:rFonts w:ascii="Calibri" w:hAnsi="Calibri" w:cs="Calibri"/>
                <w:sz w:val="22"/>
                <w:szCs w:val="22"/>
              </w:rPr>
              <w:t xml:space="preserve">An account booked 45 days before the end of the period is in the bracket 31-60.</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FRS.CSH.09.02.23 Report Name: Payment Batch Run Report</w:t>
            </w:r>
          </w:p>
          <w:p>
            <w:pPr>
              <w:pStyle w:val="ListParagraph"/>
              <w:numPr>
                <w:ilvl w:val="0"/>
                <w:numId w:val="273"/>
              </w:numPr>
              <w:rPr>
                <w:rFonts w:ascii="Calibri" w:hAnsi="Calibri" w:cs="Calibri"/>
                <w:sz w:val="22"/>
                <w:szCs w:val="22"/>
              </w:rPr>
            </w:pPr>
            <w:r>
              <w:rPr>
                <w:rFonts w:ascii="Calibri" w:hAnsi="Calibri" w:cs="Calibri"/>
                <w:sz w:val="22"/>
                <w:szCs w:val="22"/>
              </w:rPr>
              <w:t xml:space="preserve">Description: the outcome of each automatic payment processing run (FRS.CSH.05.01.12). Filename Convention: Payment Batch Run Report_&lt;run date MMDDYYYY&gt;. File format: Excel. Rules: the runs of the covered period.</w:t>
            </w:r>
          </w:p>
          <w:p>
            <w:pPr>
              <w:pStyle w:val="ListParagraph"/>
              <w:numPr>
                <w:ilvl w:val="0"/>
                <w:numId w:val="273"/>
              </w:numPr>
              <w:rPr>
                <w:rFonts w:ascii="Calibri" w:hAnsi="Calibri" w:cs="Calibri"/>
                <w:sz w:val="22"/>
                <w:szCs w:val="22"/>
              </w:rPr>
            </w:pPr>
            <w:r>
              <w:rPr>
                <w:rFonts w:ascii="Calibri" w:hAnsi="Calibri" w:cs="Calibri"/>
                <w:sz w:val="22"/>
                <w:szCs w:val="22"/>
              </w:rPr>
              <w:t xml:space="preserve">Fields: Run Number; Source (Upload / MFT); Payment File Type; File Name; Uploaded by; Date and Time; Rows Read; Applied; Excess; Matched on Pre-booked; Unbooked/Unmatched; Failed; Amount per category.</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4"/>
              </w:numPr>
              <w:rPr>
                <w:rFonts w:ascii="Calibri" w:hAnsi="Calibri" w:cs="Calibri"/>
                <w:sz w:val="22"/>
                <w:szCs w:val="22"/>
              </w:rPr>
            </w:pPr>
            <w:r>
              <w:rPr>
                <w:rFonts w:ascii="Calibri" w:hAnsi="Calibri" w:cs="Calibri"/>
                <w:sz w:val="22"/>
                <w:szCs w:val="22"/>
              </w:rPr>
              <w:t xml:space="preserve">The report of a run gives the counts and amounts per category equal to the run report on the screen.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Reports › Report Centre (Cashiering reports, Appendix M)</w:t>
            </w:r>
          </w:p>
          <w:p>
            <w:pPr>
              <w:rPr>
                <w:rFonts w:ascii="Calibri" w:hAnsi="Calibri" w:cs="Calibri"/>
                <w:sz w:val="20"/>
                <w:szCs w:val="20"/>
              </w:rPr>
            </w:pPr>
            <w:r>
              <w:rPr>
                <w:rFonts w:ascii="Calibri" w:hAnsi="Calibri" w:cs="Calibri"/>
                <w:sz w:val="20"/>
                <w:szCs w:val="20"/>
              </w:rPr>
              <w:t xml:space="preserve">BIBS reference: FR-OP-008, FR-OP-016, FR-OP-028</w:t>
            </w:r>
          </w:p>
        </w:tc>
      </w:tr>
      <w:tr>
        <w:trPr/>
        <w:tc>
          <w:tcPr>
            <w:tcW w:w="10710" w:type="dxa"/>
            <w:gridSpan w:val="5"/>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b/>
                <w:bCs/>
                <w:sz w:val="22"/>
                <w:szCs w:val="22"/>
              </w:rPr>
              <w:t xml:space="preserve">Interfaces, Batch Processing and Notices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FRS.CSH.10.01</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Interfaces</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Integration with other systems and modules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FRS.CSH.10.01.01 Interfaces of Cashiering</w:t>
            </w:r>
          </w:p>
          <w:p>
            <w:pPr>
              <w:pStyle w:val="ListParagraph"/>
              <w:numPr>
                <w:ilvl w:val="0"/>
                <w:numId w:val="293"/>
              </w:numPr>
              <w:rPr>
                <w:rFonts w:ascii="Calibri" w:hAnsi="Calibri" w:cs="Calibri"/>
                <w:sz w:val="22"/>
                <w:szCs w:val="22"/>
              </w:rPr>
            </w:pPr>
            <w:r>
              <w:rPr>
                <w:rFonts w:ascii="Calibri" w:hAnsi="Calibri" w:cs="Calibri"/>
                <w:sz w:val="22"/>
                <w:szCs w:val="22"/>
              </w:rPr>
              <w:t xml:space="preserve">The system shall exchange with the systems and modules of Appendix N: payment files of OBPCS and the matured post-dated checks of PMS via MFT; Trade (TFS) and Direct Credit files by upload; Collections (disposition requests, commission payment details); Disbursement (refund requests and their status, insurer settlement approvals for the automatic OR); New Business (booked accounts, payment confirmation); Remittance (remittance status of the accounts); Accounting (journals of every posting).</w:t>
            </w:r>
          </w:p>
          <w:p>
            <w:pPr>
              <w:pStyle w:val="ListParagraph"/>
              <w:numPr>
                <w:ilvl w:val="0"/>
                <w:numId w:val="293"/>
              </w:numPr>
              <w:rPr>
                <w:rFonts w:ascii="Calibri" w:hAnsi="Calibri" w:cs="Calibri"/>
                <w:sz w:val="22"/>
                <w:szCs w:val="22"/>
              </w:rPr>
            </w:pPr>
            <w:r>
              <w:rPr>
                <w:rFonts w:ascii="Calibri" w:hAnsi="Calibri" w:cs="Calibri"/>
                <w:sz w:val="22"/>
                <w:szCs w:val="22"/>
              </w:rPr>
              <w:t xml:space="preserve">Work that a module cannot complete because the other module is not in use shall be handed over to the responsible team as an open item, which the team closes with what was done.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4"/>
              </w:numPr>
              <w:rPr>
                <w:rFonts w:ascii="Calibri" w:hAnsi="Calibri" w:cs="Calibri"/>
                <w:sz w:val="22"/>
                <w:szCs w:val="22"/>
              </w:rPr>
            </w:pPr>
            <w:r>
              <w:rPr>
                <w:rFonts w:ascii="Calibri" w:hAnsi="Calibri" w:cs="Calibri"/>
                <w:sz w:val="22"/>
                <w:szCs w:val="22"/>
              </w:rPr>
              <w:t xml:space="preserve">A refund approved in Cashiering appears in the Disbursement queue with its amount and payee.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FRS.CSH.10.01.02 Links to the applications Cashiering works with</w:t>
            </w:r>
          </w:p>
          <w:p>
            <w:pPr>
              <w:pStyle w:val="ListParagraph"/>
              <w:numPr>
                <w:ilvl w:val="0"/>
                <w:numId w:val="295"/>
              </w:numPr>
              <w:rPr>
                <w:rFonts w:ascii="Calibri" w:hAnsi="Calibri" w:cs="Calibri"/>
                <w:sz w:val="22"/>
                <w:szCs w:val="22"/>
              </w:rPr>
            </w:pPr>
            <w:r>
              <w:rPr>
                <w:rFonts w:ascii="Calibri" w:hAnsi="Calibri" w:cs="Calibri"/>
                <w:sz w:val="22"/>
                <w:szCs w:val="22"/>
              </w:rPr>
              <w:t xml:space="preserve">The links of the dashboard (FRS.CSH.01.03.05) shall open the applications Cashiering works with (BRQID.003).</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6"/>
              </w:numPr>
              <w:rPr>
                <w:rFonts w:ascii="Calibri" w:hAnsi="Calibri" w:cs="Calibri"/>
                <w:sz w:val="22"/>
                <w:szCs w:val="22"/>
              </w:rPr>
            </w:pPr>
            <w:r>
              <w:rPr>
                <w:rFonts w:ascii="Calibri" w:hAnsi="Calibri" w:cs="Calibri"/>
                <w:sz w:val="22"/>
                <w:szCs w:val="22"/>
              </w:rPr>
              <w:t xml:space="preserve">Each link of the dashboard opens its application.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Operations › Hand-offs and Extracts; Disbursement Queue (Appendix N)</w:t>
            </w:r>
          </w:p>
          <w:p>
            <w:pPr>
              <w:rPr>
                <w:rFonts w:ascii="Calibri" w:hAnsi="Calibri" w:cs="Calibri"/>
                <w:sz w:val="20"/>
                <w:szCs w:val="20"/>
              </w:rPr>
            </w:pPr>
            <w:r>
              <w:rPr>
                <w:rFonts w:ascii="Calibri" w:hAnsi="Calibri" w:cs="Calibri"/>
                <w:sz w:val="20"/>
                <w:szCs w:val="20"/>
              </w:rPr>
              <w:t xml:space="preserve">BIBS reference: FR-OP-003, FR-OP-120, FR-OP-121, FR-OP-130</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FRS.CSH.10.02</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Flow-in of data</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Fetch the data that flows in to Cashiering</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FRS.CSH.10.02.01 Flow-in runs</w:t>
            </w:r>
          </w:p>
          <w:p>
            <w:pPr>
              <w:pStyle w:val="ListParagraph"/>
              <w:numPr>
                <w:ilvl w:val="0"/>
                <w:numId w:val="297"/>
              </w:numPr>
              <w:rPr>
                <w:rFonts w:ascii="Calibri" w:hAnsi="Calibri" w:cs="Calibri"/>
                <w:sz w:val="22"/>
                <w:szCs w:val="22"/>
              </w:rPr>
            </w:pPr>
            <w:r>
              <w:rPr>
                <w:rFonts w:ascii="Calibri" w:hAnsi="Calibri" w:cs="Calibri"/>
                <w:sz w:val="22"/>
                <w:szCs w:val="22"/>
              </w:rPr>
              <w:t xml:space="preserve">Each flow-in of data (booked accounts, payment files via MFT, commission payment details) shall be recorded as a run with its trigger, start and end, records read, accepted and failed, status and errors; each record is accepted only once, so a file received twice creates no duplicate.</w:t>
            </w:r>
          </w:p>
          <w:p>
            <w:pPr>
              <w:pStyle w:val="ListParagraph"/>
              <w:numPr>
                <w:ilvl w:val="0"/>
                <w:numId w:val="297"/>
              </w:numPr>
              <w:rPr>
                <w:rFonts w:ascii="Calibri" w:hAnsi="Calibri" w:cs="Calibri"/>
                <w:sz w:val="22"/>
                <w:szCs w:val="22"/>
              </w:rPr>
            </w:pPr>
            <w:r>
              <w:rPr>
                <w:rFonts w:ascii="Calibri" w:hAnsi="Calibri" w:cs="Calibri"/>
                <w:sz w:val="22"/>
                <w:szCs w:val="22"/>
              </w:rPr>
              <w:t xml:space="preserve">A failed run or failed records shall alert the System Administrator: "Interface run &lt;status&gt;"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8"/>
              </w:numPr>
              <w:rPr>
                <w:rFonts w:ascii="Calibri" w:hAnsi="Calibri" w:cs="Calibri"/>
                <w:sz w:val="22"/>
                <w:szCs w:val="22"/>
              </w:rPr>
            </w:pPr>
            <w:r>
              <w:rPr>
                <w:rFonts w:ascii="Calibri" w:hAnsi="Calibri" w:cs="Calibri"/>
                <w:sz w:val="22"/>
                <w:szCs w:val="22"/>
              </w:rPr>
              <w:t xml:space="preserve">A flow-in file with one invalid record records a run with one failed record and raises the alert.</w:t>
            </w:r>
          </w:p>
          <w:p>
            <w:pPr>
              <w:pStyle w:val="ListParagraph"/>
              <w:numPr>
                <w:ilvl w:val="0"/>
                <w:numId w:val="298"/>
              </w:numPr>
              <w:rPr>
                <w:rFonts w:ascii="Calibri" w:hAnsi="Calibri" w:cs="Calibri"/>
                <w:sz w:val="22"/>
                <w:szCs w:val="22"/>
              </w:rPr>
            </w:pPr>
            <w:r>
              <w:rPr>
                <w:rFonts w:ascii="Calibri" w:hAnsi="Calibri" w:cs="Calibri"/>
                <w:sz w:val="22"/>
                <w:szCs w:val="22"/>
              </w:rPr>
              <w:t xml:space="preserve">The same file received again accepts no new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Operations › Interfaces (Appendix E.20)</w:t>
            </w:r>
          </w:p>
          <w:p>
            <w:pPr>
              <w:rPr>
                <w:rFonts w:ascii="Calibri" w:hAnsi="Calibri" w:cs="Calibri"/>
                <w:sz w:val="20"/>
                <w:szCs w:val="20"/>
              </w:rPr>
            </w:pPr>
            <w:r>
              <w:rPr>
                <w:rFonts w:ascii="Calibri" w:hAnsi="Calibri" w:cs="Calibri"/>
                <w:sz w:val="20"/>
                <w:szCs w:val="20"/>
              </w:rPr>
              <w:t xml:space="preserve">BIBS reference: FR-OP-131</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FRS.CSH.10.03</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Batch processing</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Batch job processing that continues past failed records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FRS.CSH.10.03.01 Batch runs and their report</w:t>
            </w:r>
          </w:p>
          <w:p>
            <w:pPr>
              <w:pStyle w:val="ListParagraph"/>
              <w:numPr>
                <w:ilvl w:val="0"/>
                <w:numId w:val="299"/>
              </w:numPr>
              <w:rPr>
                <w:rFonts w:ascii="Calibri" w:hAnsi="Calibri" w:cs="Calibri"/>
                <w:sz w:val="22"/>
                <w:szCs w:val="22"/>
              </w:rPr>
            </w:pPr>
            <w:r>
              <w:rPr>
                <w:rFonts w:ascii="Calibri" w:hAnsi="Calibri" w:cs="Calibri"/>
                <w:sz w:val="22"/>
                <w:szCs w:val="22"/>
              </w:rPr>
              <w:t xml:space="preserve">Every batch run of Cashiering (payment file processing, re-matching, post-dated check maturity, minimal balance run, automatic OR generation) shall process each record on its own, log the failed records with their reason for evaluation and reprocessing, and give a report of the run (count per outcome).</w:t>
            </w:r>
          </w:p>
          <w:p>
            <w:pPr>
              <w:pStyle w:val="ListParagraph"/>
              <w:numPr>
                <w:ilvl w:val="0"/>
                <w:numId w:val="299"/>
              </w:numPr>
              <w:rPr>
                <w:rFonts w:ascii="Calibri" w:hAnsi="Calibri" w:cs="Calibri"/>
                <w:sz w:val="22"/>
                <w:szCs w:val="22"/>
              </w:rPr>
            </w:pPr>
            <w:r>
              <w:rPr>
                <w:rFonts w:ascii="Calibri" w:hAnsi="Calibri" w:cs="Calibri"/>
                <w:sz w:val="22"/>
                <w:szCs w:val="22"/>
              </w:rPr>
              <w:t xml:space="preserve">A run that fails as a whole shall be reported by e-mail to the addresses of the failed-run recipients setting: subject "BIBS: batch job &lt;job name&gt; failed"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0"/>
              </w:numPr>
              <w:rPr>
                <w:rFonts w:ascii="Calibri" w:hAnsi="Calibri" w:cs="Calibri"/>
                <w:sz w:val="22"/>
                <w:szCs w:val="22"/>
              </w:rPr>
            </w:pPr>
            <w:r>
              <w:rPr>
                <w:rFonts w:ascii="Calibri" w:hAnsi="Calibri" w:cs="Calibri"/>
                <w:sz w:val="22"/>
                <w:szCs w:val="22"/>
              </w:rPr>
              <w:t xml:space="preserve">A run with one failed record completes for the others and its report lists the failed record with its reason.</w:t>
            </w:r>
          </w:p>
          <w:p>
            <w:pPr>
              <w:pStyle w:val="ListParagraph"/>
              <w:numPr>
                <w:ilvl w:val="0"/>
                <w:numId w:val="300"/>
              </w:numPr>
              <w:rPr>
                <w:rFonts w:ascii="Calibri" w:hAnsi="Calibri" w:cs="Calibri"/>
                <w:sz w:val="22"/>
                <w:szCs w:val="22"/>
              </w:rPr>
            </w:pPr>
            <w:r>
              <w:rPr>
                <w:rFonts w:ascii="Calibri" w:hAnsi="Calibri" w:cs="Calibri"/>
                <w:sz w:val="22"/>
                <w:szCs w:val="22"/>
              </w:rPr>
              <w:t xml:space="preserve">A failed run sends the failed-run e-mail to the configured recipients.</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Operations › Interfaces; Administration › Scheduled Jobs</w:t>
            </w:r>
          </w:p>
          <w:p>
            <w:pPr>
              <w:rPr>
                <w:rFonts w:ascii="Calibri" w:hAnsi="Calibri" w:cs="Calibri"/>
                <w:sz w:val="20"/>
                <w:szCs w:val="20"/>
              </w:rPr>
            </w:pPr>
            <w:r>
              <w:rPr>
                <w:rFonts w:ascii="Calibri" w:hAnsi="Calibri" w:cs="Calibri"/>
                <w:sz w:val="20"/>
                <w:szCs w:val="20"/>
              </w:rPr>
              <w:t xml:space="preserve">BIBS reference: FR-OP-008</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FRS.CSH.10.04</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Notices</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Notices and alerts of Cashiering</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FRS.CSH.10.04.01 Notices in the system</w:t>
            </w:r>
          </w:p>
          <w:p>
            <w:pPr>
              <w:pStyle w:val="ListParagraph"/>
              <w:numPr>
                <w:ilvl w:val="0"/>
                <w:numId w:val="301"/>
              </w:numPr>
              <w:rPr>
                <w:rFonts w:ascii="Calibri" w:hAnsi="Calibri" w:cs="Calibri"/>
                <w:sz w:val="22"/>
                <w:szCs w:val="22"/>
              </w:rPr>
            </w:pPr>
            <w:r>
              <w:rPr>
                <w:rFonts w:ascii="Calibri" w:hAnsi="Calibri" w:cs="Calibri"/>
                <w:sz w:val="22"/>
                <w:szCs w:val="22"/>
              </w:rPr>
              <w:t xml:space="preserve">The system shall give the notices of Appendix G in the system (bell in the page header), each opening its record: records for posting or approval, records returned or posted, dispositions for approval, requests of other modules, payment requests to Disbursement and their status.</w:t>
            </w:r>
          </w:p>
          <w:p>
            <w:pPr>
              <w:pStyle w:val="ListParagraph"/>
              <w:numPr>
                <w:ilvl w:val="0"/>
                <w:numId w:val="301"/>
              </w:numPr>
              <w:rPr>
                <w:rFonts w:ascii="Calibri" w:hAnsi="Calibri" w:cs="Calibri"/>
                <w:sz w:val="22"/>
                <w:szCs w:val="22"/>
              </w:rPr>
            </w:pPr>
            <w:r>
              <w:rPr>
                <w:rFonts w:ascii="Calibri" w:hAnsi="Calibri" w:cs="Calibri"/>
                <w:sz w:val="22"/>
                <w:szCs w:val="22"/>
              </w:rPr>
              <w:t xml:space="preserve">Each user may switch off the in-system notices of an event on the Notification Settings screen, except the approval requests.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2"/>
              </w:numPr>
              <w:rPr>
                <w:rFonts w:ascii="Calibri" w:hAnsi="Calibri" w:cs="Calibri"/>
                <w:sz w:val="22"/>
                <w:szCs w:val="22"/>
              </w:rPr>
            </w:pPr>
            <w:r>
              <w:rPr>
                <w:rFonts w:ascii="Calibri" w:hAnsi="Calibri" w:cs="Calibri"/>
                <w:sz w:val="22"/>
                <w:szCs w:val="22"/>
              </w:rPr>
              <w:t xml:space="preserve">A disposition submitted for approval gives the Cashiering Team Leaders the notice "&lt;Unapplied Payment No.&gt; disposition for approval" with the type and the amount.</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FRS.CSH.10.04.02 Alerts</w:t>
            </w:r>
          </w:p>
          <w:p>
            <w:pPr>
              <w:pStyle w:val="ListParagraph"/>
              <w:numPr>
                <w:ilvl w:val="0"/>
                <w:numId w:val="303"/>
              </w:numPr>
              <w:rPr>
                <w:rFonts w:ascii="Calibri" w:hAnsi="Calibri" w:cs="Calibri"/>
                <w:sz w:val="22"/>
                <w:szCs w:val="22"/>
              </w:rPr>
            </w:pPr>
            <w:r>
              <w:rPr>
                <w:rFonts w:ascii="Calibri" w:hAnsi="Calibri" w:cs="Calibri"/>
                <w:sz w:val="22"/>
                <w:szCs w:val="22"/>
              </w:rPr>
              <w:t xml:space="preserve">The system shall raise the alerts of Appendix G to the Cashiering Team Leader: receipt series reaching its warning level; Pre-booked payment waiting beyond the ageing threshold; payment file received via MFT and refused.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4"/>
              </w:numPr>
              <w:rPr>
                <w:rFonts w:ascii="Calibri" w:hAnsi="Calibri" w:cs="Calibri"/>
                <w:sz w:val="22"/>
                <w:szCs w:val="22"/>
              </w:rPr>
            </w:pPr>
            <w:r>
              <w:rPr>
                <w:rFonts w:ascii="Calibri" w:hAnsi="Calibri" w:cs="Calibri"/>
                <w:sz w:val="22"/>
                <w:szCs w:val="22"/>
              </w:rPr>
              <w:t xml:space="preserve">The alerts are listed in the alert inbox of the Cashiering Team Leader with the record they concern.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Notifications (bell), Alerts, Notification Settings (Appendix G)</w:t>
            </w:r>
          </w:p>
          <w:p>
            <w:pPr>
              <w:rPr>
                <w:rFonts w:ascii="Calibri" w:hAnsi="Calibri" w:cs="Calibri"/>
                <w:sz w:val="20"/>
                <w:szCs w:val="20"/>
              </w:rPr>
            </w:pPr>
            <w:r>
              <w:rPr>
                <w:rFonts w:ascii="Calibri" w:hAnsi="Calibri" w:cs="Calibri"/>
                <w:sz w:val="20"/>
                <w:szCs w:val="20"/>
              </w:rPr>
              <w:t xml:space="preserve">BIBS reference: FR-OP-010, FR-OP-013, FR-OP-018, FR-OP-022, FR-OP-120</w:t>
            </w:r>
          </w:p>
        </w:tc>
      </w:tr>
      <w:tr w:rsidR="009A43D9" w:rsidTr="11E56ED0" w14:paraId="2D830042"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46CCE917" w14:textId="77777777">
            <w:pPr>
              <w:widowControl w:val="0"/>
              <w:rPr>
                <w:rFonts w:ascii="Calibri" w:hAnsi="Calibri"/>
                <w:sz w:val="22"/>
                <w:szCs w:val="22"/>
              </w:rPr>
            </w:pPr>
          </w:p>
        </w:tc>
      </w:tr>
    </w:tbl>
    <w:p w:rsidR="009A43D9" w:rsidRDefault="00D40D51" w14:paraId="09817562" w14:textId="77777777">
      <w:pPr>
        <w:pStyle w:val="Heading1"/>
      </w:pPr>
      <w:bookmarkStart w:name="__RefHeading___Toc2021_3224244561" w:id="55"/>
      <w:bookmarkStart w:name="_Toc96081442" w:id="56"/>
      <w:bookmarkStart w:name="_Toc150594845" w:id="57"/>
      <w:bookmarkStart w:name="_Toc1873812153" w:id="58"/>
      <w:bookmarkEnd w:id="39"/>
      <w:bookmarkEnd w:id="55"/>
      <w:bookmarkStart w:name="_Toc1274650365" w:id="1644866239"/>
      <w:r w:rsidR="00D40D51">
        <w:rPr/>
        <w:t>Signoff Sheet</w:t>
      </w:r>
      <w:bookmarkEnd w:id="56"/>
      <w:bookmarkEnd w:id="57"/>
      <w:bookmarkEnd w:id="58"/>
      <w:bookmarkEnd w:id="1644866239"/>
    </w:p>
    <w:p w:rsidR="009A43D9" w:rsidRDefault="009A43D9" w14:paraId="70D96B49" w14:textId="77777777"/>
    <w:tbl>
      <w:tblPr>
        <w:tblW w:w="10917" w:type="dxa"/>
        <w:jc w:val="center"/>
        <w:tblLayout w:type="fixed"/>
        <w:tblCellMar>
          <w:left w:w="115" w:type="dxa"/>
          <w:right w:w="115" w:type="dxa"/>
        </w:tblCellMar>
        <w:tblLook w:val="04A0" w:firstRow="1" w:lastRow="0" w:firstColumn="1" w:lastColumn="0" w:noHBand="0" w:noVBand="1"/>
      </w:tblPr>
      <w:tblGrid>
        <w:gridCol w:w="10917"/>
      </w:tblGrid>
      <w:tr w:rsidR="009A43D9" w14:paraId="73346E77" w14:textId="77777777">
        <w:trPr>
          <w:trHeight w:val="300"/>
          <w:jc w:val="center"/>
        </w:trPr>
        <w:tc>
          <w:tcPr>
            <w:tcW w:w="10917"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162343FA" w14:textId="77777777">
            <w:pPr>
              <w:widowControl w:val="0"/>
              <w:spacing w:after="240"/>
              <w:jc w:val="center"/>
              <w:rPr>
                <w:rFonts w:ascii="Arial" w:hAnsi="Arial" w:cs="Arial"/>
                <w:lang w:val="en-US" w:eastAsia="en-US"/>
              </w:rPr>
            </w:pPr>
          </w:p>
          <w:p w:rsidR="009A43D9" w:rsidRDefault="00D40D51" w14:paraId="75083252" w14:textId="77777777">
            <w:pPr>
              <w:widowControl w:val="0"/>
              <w:spacing w:after="240"/>
              <w:jc w:val="center"/>
              <w:rPr>
                <w:rFonts w:ascii="Arial" w:hAnsi="Arial" w:cs="Arial"/>
                <w:szCs w:val="20"/>
                <w:lang w:val="en-US" w:eastAsia="en-US"/>
              </w:rPr>
            </w:pPr>
            <w:r>
              <w:rPr>
                <w:rFonts w:ascii="Arial" w:hAnsi="Arial" w:cs="Arial"/>
                <w:szCs w:val="20"/>
                <w:lang w:val="en-US" w:eastAsia="en-US"/>
              </w:rPr>
              <w:t>Prepared by</w:t>
            </w:r>
            <w:r>
              <w:rPr>
                <w:rFonts w:ascii="Arial" w:hAnsi="Arial" w:cs="Arial"/>
                <w:szCs w:val="20"/>
                <w:lang w:val="en-US" w:eastAsia="en-US"/>
              </w:rPr>
              <w:br/>
            </w:r>
          </w:p>
          <w:p w:rsidR="009A43D9" w:rsidRDefault="00D40D51" w14:paraId="1AC6D17F" w14:textId="77777777">
            <w:pPr>
              <w:widowControl w:val="0"/>
              <w:jc w:val="center"/>
            </w:pPr>
            <w:r>
              <w:rPr>
                <w:rFonts w:ascii="Arial" w:hAnsi="Arial" w:cs="Arial"/>
                <w:szCs w:val="20"/>
                <w:lang w:val="en-US" w:eastAsia="en-US"/>
              </w:rPr>
              <w:t>Abegail Panghulan</w:t>
            </w:r>
            <w:r>
              <w:rPr>
                <w:rFonts w:ascii="Arial" w:hAnsi="Arial" w:cs="Arial"/>
                <w:szCs w:val="20"/>
                <w:lang w:val="en-US" w:eastAsia="en-US"/>
              </w:rPr>
              <w:br/>
            </w:r>
            <w:r>
              <w:rPr>
                <w:rFonts w:ascii="Arial" w:hAnsi="Arial" w:cs="Arial"/>
                <w:b/>
                <w:bCs/>
                <w:szCs w:val="20"/>
                <w:lang w:val="en-US" w:eastAsia="en-US"/>
              </w:rPr>
              <w:t>______________________________________</w:t>
            </w:r>
          </w:p>
          <w:p w:rsidR="009A43D9" w:rsidRDefault="00D40D51" w14:paraId="7BEED9E4" w14:textId="77777777">
            <w:pPr>
              <w:widowControl w:val="0"/>
              <w:spacing w:after="240"/>
              <w:jc w:val="center"/>
              <w:rPr>
                <w:rFonts w:ascii="Arial" w:hAnsi="Arial" w:cs="Arial"/>
                <w:lang w:val="en-US" w:eastAsia="en-US"/>
              </w:rPr>
            </w:pPr>
            <w:r>
              <w:rPr>
                <w:rFonts w:ascii="Arial" w:hAnsi="Arial" w:cs="Arial"/>
                <w:lang w:val="en-US" w:eastAsia="en-US"/>
              </w:rPr>
              <w:t>System Analyst</w:t>
            </w:r>
          </w:p>
          <w:p>
            <w:pPr>
              <w:widowControl w:val="0"/>
              <w:spacing w:after="240"/>
              <w:jc w:val="center"/>
              <w:rPr>
                <w:rFonts w:ascii="Arial" w:hAnsi="Arial" w:cs="Arial"/>
                <w:lang w:val="en-US" w:eastAsia="en-US"/>
              </w:rPr>
            </w:pPr>
            <w:r>
              <w:rPr>
                <w:rFonts w:ascii="Calibri" w:hAnsi="Calibri" w:cs="Calibri"/>
              </w:rPr>
              <w:t xml:space="preserve">iorta TechNXT Project Team (drafting support)</w:t>
            </w:r>
          </w:p>
          <w:p w:rsidR="009A43D9" w:rsidRDefault="009A43D9" w14:paraId="44CD0D84" w14:textId="77777777">
            <w:pPr>
              <w:widowControl w:val="0"/>
              <w:jc w:val="center"/>
              <w:rPr>
                <w:rFonts w:ascii="Arial" w:hAnsi="Arial" w:cs="Arial"/>
                <w:lang w:val="en-US" w:eastAsia="en-US"/>
              </w:rPr>
            </w:pPr>
          </w:p>
        </w:tc>
      </w:tr>
      <w:tr w:rsidR="009A43D9" w14:paraId="08331451" w14:textId="77777777">
        <w:trPr>
          <w:trHeight w:val="300"/>
          <w:jc w:val="center"/>
        </w:trPr>
        <w:tc>
          <w:tcPr>
            <w:tcW w:w="10917"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0E5EEF3F" w14:textId="77777777">
            <w:pPr>
              <w:widowControl w:val="0"/>
              <w:jc w:val="center"/>
              <w:rPr>
                <w:rFonts w:ascii="Arial" w:hAnsi="Arial" w:cs="Arial"/>
                <w:lang w:val="en-US" w:eastAsia="en-US"/>
              </w:rPr>
            </w:pPr>
          </w:p>
          <w:p w:rsidR="009A43D9" w:rsidRDefault="009A43D9" w14:paraId="017DFA3C" w14:textId="77777777">
            <w:pPr>
              <w:widowControl w:val="0"/>
              <w:jc w:val="center"/>
              <w:rPr>
                <w:rFonts w:ascii="Arial" w:hAnsi="Arial" w:cs="Arial"/>
                <w:lang w:val="en-US" w:eastAsia="en-US"/>
              </w:rPr>
            </w:pPr>
          </w:p>
          <w:p w:rsidR="009A43D9" w:rsidRDefault="00D40D51" w14:paraId="5C2F76F5" w14:textId="77777777">
            <w:pPr>
              <w:widowControl w:val="0"/>
              <w:spacing w:after="240"/>
              <w:jc w:val="center"/>
            </w:pPr>
            <w:r>
              <w:rPr>
                <w:rFonts w:ascii="Arial" w:hAnsi="Arial" w:eastAsia="Arial" w:cs="Arial"/>
                <w:color w:val="000000"/>
                <w:szCs w:val="20"/>
                <w:lang w:val="en-US"/>
              </w:rPr>
              <w:t>Reviewed by</w:t>
            </w:r>
            <w:r>
              <w:br/>
            </w:r>
          </w:p>
          <w:p w:rsidR="009A43D9" w:rsidRDefault="00D40D51" w14:paraId="788AB355" w14:textId="77777777">
            <w:pPr>
              <w:widowControl w:val="0"/>
              <w:jc w:val="center"/>
            </w:pPr>
            <w:r>
              <w:br/>
            </w:r>
            <w:r>
              <w:rPr>
                <w:rFonts w:ascii="Arial" w:hAnsi="Arial" w:eastAsia="Arial" w:cs="Arial"/>
                <w:b/>
                <w:bCs/>
                <w:color w:val="000000"/>
                <w:szCs w:val="20"/>
                <w:lang w:val="en-US"/>
              </w:rPr>
              <w:t>______________________________________</w:t>
            </w:r>
          </w:p>
          <w:p w:rsidR="009A43D9" w:rsidRDefault="00D40D51" w14:paraId="6810FFB8" w14:textId="77777777">
            <w:pPr>
              <w:widowControl w:val="0"/>
              <w:spacing w:line="259" w:lineRule="auto"/>
              <w:jc w:val="center"/>
              <w:rPr>
                <w:rFonts w:ascii="Arial" w:hAnsi="Arial" w:eastAsia="Arial" w:cs="Arial"/>
                <w:szCs w:val="20"/>
                <w:lang w:val="en-US"/>
              </w:rPr>
            </w:pPr>
            <w:r>
              <w:rPr>
                <w:rFonts w:ascii="Arial" w:hAnsi="Arial" w:eastAsia="Arial" w:cs="Arial"/>
                <w:szCs w:val="20"/>
                <w:lang w:val="en-US"/>
              </w:rPr>
              <w:t>Tech Lead</w:t>
            </w:r>
          </w:p>
          <w:p w:rsidR="009A43D9" w:rsidRDefault="009A43D9" w14:paraId="486D2828" w14:textId="77777777">
            <w:pPr>
              <w:widowControl w:val="0"/>
              <w:spacing w:line="259" w:lineRule="auto"/>
              <w:jc w:val="center"/>
              <w:rPr>
                <w:rFonts w:ascii="Arial" w:hAnsi="Arial" w:eastAsia="Arial" w:cs="Arial"/>
                <w:szCs w:val="20"/>
                <w:lang w:val="en-US"/>
              </w:rPr>
            </w:pPr>
          </w:p>
          <w:p w:rsidR="009A43D9" w:rsidRDefault="009A43D9" w14:paraId="6DE2FEB1" w14:textId="77777777">
            <w:pPr>
              <w:widowControl w:val="0"/>
              <w:spacing w:line="259" w:lineRule="auto"/>
              <w:jc w:val="center"/>
              <w:rPr>
                <w:rFonts w:ascii="Arial" w:hAnsi="Arial" w:eastAsia="Arial" w:cs="Arial"/>
                <w:szCs w:val="20"/>
                <w:lang w:val="en-US"/>
              </w:rPr>
            </w:pPr>
          </w:p>
          <w:p w:rsidR="009A43D9" w:rsidRDefault="009A43D9" w14:paraId="7287B6D4" w14:textId="77777777">
            <w:pPr>
              <w:widowControl w:val="0"/>
              <w:spacing w:line="259" w:lineRule="auto"/>
              <w:jc w:val="center"/>
              <w:rPr>
                <w:rFonts w:ascii="Arial" w:hAnsi="Arial" w:eastAsia="Arial" w:cs="Arial"/>
                <w:szCs w:val="20"/>
                <w:lang w:val="en-US"/>
              </w:rPr>
            </w:pPr>
          </w:p>
          <w:p w:rsidR="009A43D9" w:rsidRDefault="009A43D9" w14:paraId="5022F28E" w14:textId="77777777">
            <w:pPr>
              <w:widowControl w:val="0"/>
              <w:spacing w:line="259" w:lineRule="auto"/>
              <w:jc w:val="center"/>
              <w:rPr>
                <w:rFonts w:ascii="Arial" w:hAnsi="Arial" w:eastAsia="Arial" w:cs="Arial"/>
                <w:szCs w:val="20"/>
                <w:lang w:val="en-US"/>
              </w:rPr>
            </w:pPr>
          </w:p>
          <w:p w:rsidR="009A43D9" w:rsidRDefault="00D40D51" w14:paraId="26B6E24D" w14:textId="77777777">
            <w:pPr>
              <w:widowControl w:val="0"/>
              <w:jc w:val="center"/>
              <w:rPr>
                <w:rFonts w:ascii="Arial" w:hAnsi="Arial" w:cs="Arial"/>
                <w:b/>
                <w:bCs/>
                <w:lang w:val="en-US" w:eastAsia="en-US"/>
              </w:rPr>
            </w:pPr>
            <w:r>
              <w:rPr>
                <w:rFonts w:ascii="Arial" w:hAnsi="Arial" w:cs="Arial"/>
                <w:b/>
                <w:bCs/>
                <w:lang w:val="en-US" w:eastAsia="en-US"/>
              </w:rPr>
              <w:t>______________________________________</w:t>
            </w:r>
          </w:p>
          <w:p w:rsidR="009A43D9" w:rsidRDefault="00D40D51" w14:paraId="0CEF44E4" w14:textId="77777777">
            <w:pPr>
              <w:widowControl w:val="0"/>
              <w:jc w:val="center"/>
              <w:rPr>
                <w:rFonts w:ascii="Arial" w:hAnsi="Arial" w:cs="Arial"/>
                <w:lang w:val="en-US" w:eastAsia="en-US"/>
              </w:rPr>
            </w:pPr>
            <w:r>
              <w:rPr>
                <w:rFonts w:ascii="Arial" w:hAnsi="Arial" w:cs="Arial"/>
                <w:lang w:val="en-US" w:eastAsia="en-US"/>
              </w:rPr>
              <w:t>Application or Platform Owner</w:t>
            </w:r>
          </w:p>
          <w:p w:rsidR="009A43D9" w:rsidRDefault="00D40D51" w14:paraId="776984A7" w14:textId="77777777">
            <w:pPr>
              <w:widowControl w:val="0"/>
              <w:jc w:val="center"/>
              <w:rPr>
                <w:rFonts w:ascii="Arial" w:hAnsi="Arial" w:cs="Arial"/>
                <w:lang w:val="en-US" w:eastAsia="en-US"/>
              </w:rPr>
            </w:pPr>
            <w:r>
              <w:rPr>
                <w:rFonts w:ascii="Arial" w:hAnsi="Arial" w:cs="Arial"/>
                <w:lang w:val="en-US" w:eastAsia="en-US"/>
              </w:rPr>
              <w:t>(or Unit / Dept. Head if no Application Owner is Identified)</w:t>
            </w:r>
          </w:p>
          <w:p w:rsidR="009A43D9" w:rsidRDefault="009A43D9" w14:paraId="6B7FF49D" w14:textId="77777777">
            <w:pPr>
              <w:widowControl w:val="0"/>
              <w:spacing w:line="259" w:lineRule="auto"/>
              <w:jc w:val="center"/>
              <w:rPr>
                <w:rFonts w:ascii="Arial" w:hAnsi="Arial" w:eastAsia="Arial" w:cs="Arial"/>
                <w:szCs w:val="20"/>
                <w:lang w:val="en-US"/>
              </w:rPr>
            </w:pPr>
          </w:p>
          <w:p w:rsidR="009A43D9" w:rsidRDefault="009A43D9" w14:paraId="4CC059DA" w14:textId="77777777">
            <w:pPr>
              <w:widowControl w:val="0"/>
              <w:jc w:val="center"/>
              <w:rPr>
                <w:rFonts w:ascii="Arial" w:hAnsi="Arial" w:cs="Arial"/>
                <w:lang w:val="en-US" w:eastAsia="en-US"/>
              </w:rPr>
            </w:pPr>
          </w:p>
          <w:p w:rsidR="009A43D9" w:rsidRDefault="009A43D9" w14:paraId="41DA1215" w14:textId="77777777">
            <w:pPr>
              <w:widowControl w:val="0"/>
              <w:jc w:val="center"/>
              <w:rPr>
                <w:rFonts w:ascii="Arial" w:hAnsi="Arial" w:cs="Arial"/>
                <w:lang w:val="en-US" w:eastAsia="en-US"/>
              </w:rPr>
            </w:pPr>
          </w:p>
        </w:tc>
      </w:tr>
      <w:tr w:rsidR="009A43D9" w14:paraId="32D89CCA" w14:textId="77777777">
        <w:trPr>
          <w:trHeight w:val="300"/>
          <w:jc w:val="center"/>
        </w:trPr>
        <w:tc>
          <w:tcPr>
            <w:tcW w:w="10917"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4CF13355" w14:textId="77777777">
            <w:pPr>
              <w:widowControl w:val="0"/>
              <w:jc w:val="center"/>
              <w:rPr>
                <w:rFonts w:ascii="Arial" w:hAnsi="Arial" w:cs="Arial"/>
                <w:i/>
                <w:iCs/>
                <w:color w:val="FF0000"/>
                <w:sz w:val="16"/>
                <w:szCs w:val="16"/>
                <w:lang w:eastAsia="en-US"/>
              </w:rPr>
            </w:pPr>
          </w:p>
          <w:p w:rsidR="009A43D9" w:rsidRDefault="00D40D51" w14:paraId="25CD7C10" w14:textId="77777777">
            <w:pPr>
              <w:widowControl w:val="0"/>
              <w:jc w:val="center"/>
              <w:rPr>
                <w:rFonts w:ascii="Arial" w:hAnsi="Arial" w:cs="Arial"/>
                <w:i/>
                <w:iCs/>
                <w:sz w:val="16"/>
                <w:szCs w:val="16"/>
                <w:lang w:eastAsia="en-US"/>
              </w:rPr>
            </w:pPr>
            <w:r>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p>
          <w:p w:rsidR="009A43D9" w:rsidRDefault="009A43D9" w14:paraId="3DA529F9" w14:textId="77777777">
            <w:pPr>
              <w:widowControl w:val="0"/>
              <w:jc w:val="center"/>
              <w:rPr>
                <w:rFonts w:ascii="Arial" w:hAnsi="Arial" w:cs="Arial"/>
                <w:i/>
                <w:iCs/>
                <w:color w:val="FF0000"/>
                <w:sz w:val="16"/>
                <w:szCs w:val="16"/>
                <w:lang w:val="en-US" w:eastAsia="en-US"/>
              </w:rPr>
            </w:pPr>
          </w:p>
        </w:tc>
      </w:tr>
      <w:tr w:rsidR="009A43D9" w14:paraId="32931D6E" w14:textId="77777777">
        <w:trPr>
          <w:trHeight w:val="300"/>
          <w:jc w:val="center"/>
        </w:trPr>
        <w:tc>
          <w:tcPr>
            <w:tcW w:w="10917" w:type="dxa"/>
            <w:tcBorders>
              <w:top w:val="single" w:color="000000" w:sz="4" w:space="0"/>
              <w:left w:val="single" w:color="000000" w:sz="4" w:space="0"/>
              <w:bottom w:val="single" w:color="000000" w:sz="4" w:space="0"/>
              <w:right w:val="single" w:color="000000" w:sz="4" w:space="0"/>
            </w:tcBorders>
          </w:tcPr>
          <w:p w:rsidR="009A43D9" w:rsidRDefault="009A43D9" w14:paraId="6CD137CE" w14:textId="77777777">
            <w:pPr>
              <w:widowControl w:val="0"/>
              <w:spacing w:after="240"/>
              <w:jc w:val="center"/>
              <w:rPr>
                <w:rFonts w:ascii="Arial" w:hAnsi="Arial" w:cs="Arial"/>
                <w:color w:val="FF0000"/>
                <w:lang w:val="en-US" w:eastAsia="en-US"/>
              </w:rPr>
            </w:pPr>
          </w:p>
          <w:p w:rsidR="009A43D9" w:rsidRDefault="00D40D51" w14:paraId="344E8418" w14:textId="77777777">
            <w:pPr>
              <w:widowControl w:val="0"/>
              <w:spacing w:after="240"/>
              <w:jc w:val="center"/>
            </w:pPr>
            <w:r>
              <w:rPr>
                <w:rFonts w:ascii="Arial" w:hAnsi="Arial" w:cs="Arial"/>
                <w:lang w:val="en-US" w:eastAsia="en-US"/>
              </w:rPr>
              <w:t>Approved by</w:t>
            </w:r>
            <w:r>
              <w:br/>
            </w:r>
          </w:p>
          <w:p w:rsidR="009A43D9" w:rsidRDefault="00D40D51" w14:paraId="52C71215" w14:textId="77777777">
            <w:pPr>
              <w:widowControl w:val="0"/>
              <w:jc w:val="center"/>
            </w:pPr>
            <w:r>
              <w:br/>
            </w:r>
            <w:r>
              <w:rPr>
                <w:rFonts w:ascii="Arial" w:hAnsi="Arial" w:cs="Arial"/>
                <w:b/>
                <w:bCs/>
                <w:lang w:val="en-US" w:eastAsia="en-US"/>
              </w:rPr>
              <w:t>______________________________________</w:t>
            </w:r>
          </w:p>
          <w:p w:rsidR="009A43D9" w:rsidRDefault="00D40D51" w14:paraId="0C846729" w14:textId="77777777">
            <w:pPr>
              <w:widowControl w:val="0"/>
              <w:jc w:val="center"/>
              <w:rPr>
                <w:rFonts w:ascii="Arial" w:hAnsi="Arial" w:cs="Arial"/>
                <w:lang w:val="en-US" w:eastAsia="en-US"/>
              </w:rPr>
            </w:pPr>
            <w:r>
              <w:rPr>
                <w:rFonts w:ascii="Arial" w:hAnsi="Arial" w:cs="Arial"/>
                <w:lang w:val="en-US" w:eastAsia="en-US"/>
              </w:rPr>
              <w:t>Project Owner / Project Sponsor</w:t>
            </w:r>
          </w:p>
          <w:p w:rsidR="009A43D9" w:rsidRDefault="00D40D51" w14:paraId="74EC844E" w14:textId="77777777">
            <w:pPr>
              <w:widowControl w:val="0"/>
              <w:jc w:val="center"/>
              <w:rPr>
                <w:rFonts w:ascii="Arial" w:hAnsi="Arial" w:cs="Arial"/>
                <w:lang w:val="en-US" w:eastAsia="en-US"/>
              </w:rPr>
            </w:pPr>
            <w:r>
              <w:rPr>
                <w:rFonts w:ascii="Arial" w:hAnsi="Arial" w:cs="Arial"/>
                <w:lang w:val="en-US" w:eastAsia="en-US"/>
              </w:rPr>
              <w:t>(add BU signatories, as applicable)</w:t>
            </w:r>
          </w:p>
          <w:p w:rsidR="009A43D9" w:rsidRDefault="009A43D9" w14:paraId="07E4BC8B" w14:textId="77777777">
            <w:pPr>
              <w:widowControl w:val="0"/>
              <w:jc w:val="center"/>
              <w:rPr>
                <w:rFonts w:ascii="Arial" w:hAnsi="Arial" w:cs="Arial"/>
                <w:color w:val="FF0000"/>
                <w:lang w:val="en-US" w:eastAsia="en-US"/>
              </w:rPr>
            </w:pPr>
          </w:p>
        </w:tc>
      </w:tr>
    </w:tbl>
    <w:p w:rsidR="009A43D9" w:rsidRDefault="00D40D51" w14:paraId="34F1C49A" w14:textId="77777777">
      <w:r>
        <w:br w:type="page"/>
      </w:r>
    </w:p>
    <w:p w:rsidR="009A43D9" w:rsidRDefault="00D40D51" w14:paraId="2ABD2F19" w14:textId="77777777">
      <w:pPr>
        <w:pStyle w:val="Heading1"/>
      </w:pPr>
      <w:bookmarkStart w:name="__RefHeading___Toc2023_3224244561" w:id="59"/>
      <w:bookmarkStart w:name="_Toc96081443" w:id="60"/>
      <w:bookmarkStart w:name="_Toc2119797053" w:id="61"/>
      <w:bookmarkStart w:name="_Toc328661412" w:id="62"/>
      <w:bookmarkStart w:name="_Toc90196403" w:id="63"/>
      <w:bookmarkEnd w:id="59"/>
      <w:bookmarkStart w:name="_Toc1945267515" w:id="1428368457"/>
      <w:r w:rsidR="00D40D51">
        <w:rPr/>
        <w:t>Template Revision Log</w:t>
      </w:r>
      <w:bookmarkEnd w:id="60"/>
      <w:bookmarkEnd w:id="61"/>
      <w:bookmarkEnd w:id="62"/>
      <w:bookmarkEnd w:id="63"/>
      <w:bookmarkEnd w:id="1428368457"/>
    </w:p>
    <w:p w:rsidR="009A43D9" w:rsidRDefault="009A43D9" w14:paraId="6A956623" w14:textId="77777777">
      <w:pPr>
        <w:rPr>
          <w:rFonts w:ascii="Arial" w:hAnsi="Arial" w:cs="Arial"/>
        </w:rPr>
      </w:pPr>
    </w:p>
    <w:tbl>
      <w:tblPr>
        <w:tblW w:w="10536" w:type="dxa"/>
        <w:jc w:val="center"/>
        <w:tblLayout w:type="fixed"/>
        <w:tblCellMar>
          <w:left w:w="96" w:type="dxa"/>
          <w:right w:w="96" w:type="dxa"/>
        </w:tblCellMar>
        <w:tblLook w:val="04A0" w:firstRow="1" w:lastRow="0" w:firstColumn="1" w:lastColumn="0" w:noHBand="0" w:noVBand="1"/>
      </w:tblPr>
      <w:tblGrid>
        <w:gridCol w:w="1897"/>
        <w:gridCol w:w="1165"/>
        <w:gridCol w:w="4953"/>
        <w:gridCol w:w="2521"/>
      </w:tblGrid>
      <w:tr w:rsidR="009A43D9" w14:paraId="3FA3B28A" w14:textId="77777777">
        <w:trPr>
          <w:cantSplit/>
          <w:trHeight w:val="573"/>
          <w:tblHeader/>
          <w:jc w:val="center"/>
        </w:trPr>
        <w:tc>
          <w:tcPr>
            <w:tcW w:w="1896"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6ECD21A2" w14:textId="77777777">
            <w:pPr>
              <w:pStyle w:val="TableHeading"/>
              <w:rPr>
                <w:rFonts w:cs="Arial"/>
                <w:i w:val="0"/>
              </w:rPr>
            </w:pPr>
            <w:r>
              <w:rPr>
                <w:rFonts w:cs="Arial"/>
                <w:i w:val="0"/>
              </w:rPr>
              <w:t>Date</w:t>
            </w:r>
          </w:p>
        </w:tc>
        <w:tc>
          <w:tcPr>
            <w:tcW w:w="1165"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2AE331A5" w14:textId="77777777">
            <w:pPr>
              <w:pStyle w:val="TableHeading"/>
              <w:rPr>
                <w:rFonts w:cs="Arial"/>
                <w:i w:val="0"/>
              </w:rPr>
            </w:pPr>
            <w:r>
              <w:rPr>
                <w:rFonts w:cs="Arial"/>
                <w:i w:val="0"/>
              </w:rPr>
              <w:t>Version</w:t>
            </w:r>
          </w:p>
        </w:tc>
        <w:tc>
          <w:tcPr>
            <w:tcW w:w="4953"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59AB7487" w14:textId="77777777">
            <w:pPr>
              <w:pStyle w:val="TableHeading"/>
              <w:rPr>
                <w:rFonts w:cs="Arial"/>
                <w:i w:val="0"/>
              </w:rPr>
            </w:pPr>
            <w:r>
              <w:rPr>
                <w:rFonts w:cs="Arial"/>
                <w:i w:val="0"/>
              </w:rPr>
              <w:t>Description of Change</w:t>
            </w:r>
          </w:p>
        </w:tc>
        <w:tc>
          <w:tcPr>
            <w:tcW w:w="2521"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5F22CAE8" w14:textId="77777777">
            <w:pPr>
              <w:pStyle w:val="TableHeading"/>
              <w:rPr>
                <w:rFonts w:cs="Arial"/>
                <w:i w:val="0"/>
              </w:rPr>
            </w:pPr>
            <w:r>
              <w:rPr>
                <w:rFonts w:cs="Arial"/>
                <w:i w:val="0"/>
              </w:rPr>
              <w:t>Created / Reviewed by</w:t>
            </w:r>
          </w:p>
        </w:tc>
      </w:tr>
      <w:tr w:rsidR="009A43D9" w14:paraId="3A9AB387"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30745C1"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11-May-21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2ED06E6E"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212FA4AB" w14:textId="77777777">
            <w:pPr>
              <w:widowControl w:val="0"/>
              <w:rPr>
                <w:rFonts w:ascii="Arial" w:hAnsi="Arial" w:eastAsia="Arial" w:cs="Arial"/>
                <w:color w:val="000000"/>
                <w:sz w:val="21"/>
                <w:szCs w:val="21"/>
              </w:rPr>
            </w:pPr>
            <w:r>
              <w:rPr>
                <w:rFonts w:ascii="Arial" w:hAnsi="Arial" w:eastAsia="Arial" w:cs="Arial"/>
                <w:color w:val="000000"/>
                <w:sz w:val="21"/>
                <w:szCs w:val="21"/>
              </w:rPr>
              <w:t>Initial Document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003AE186"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61A7592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E6FAAAC"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29-Nov-21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5D8B3B0"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1.1</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9410D6D" w14:textId="77777777">
            <w:pPr>
              <w:widowControl w:val="0"/>
              <w:rPr>
                <w:rFonts w:ascii="Arial" w:hAnsi="Arial" w:eastAsia="Arial" w:cs="Arial"/>
                <w:color w:val="000000"/>
                <w:sz w:val="21"/>
                <w:szCs w:val="21"/>
              </w:rPr>
            </w:pPr>
            <w:r>
              <w:rPr>
                <w:rFonts w:ascii="Arial" w:hAnsi="Arial" w:eastAsia="Arial" w:cs="Arial"/>
                <w:color w:val="000000"/>
                <w:sz w:val="21"/>
                <w:szCs w:val="21"/>
              </w:rPr>
              <w:t>Added Release/Drop on Cover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45DDC3F2"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5908ABF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1F8EB901"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20-Jan-23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39D7D509"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1.2</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5E57087C" w14:textId="77777777">
            <w:pPr>
              <w:widowControl w:val="0"/>
              <w:rPr>
                <w:rFonts w:ascii="Arial" w:hAnsi="Arial" w:eastAsia="Arial" w:cs="Arial"/>
                <w:color w:val="000000"/>
                <w:sz w:val="21"/>
                <w:szCs w:val="21"/>
              </w:rPr>
            </w:pPr>
            <w:r>
              <w:rPr>
                <w:rFonts w:ascii="Arial" w:hAnsi="Arial" w:eastAsia="Arial" w:cs="Arial"/>
                <w:color w:val="000000"/>
                <w:sz w:val="21"/>
                <w:szCs w:val="21"/>
              </w:rPr>
              <w:t>Added sign 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378FFC5"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1CBEA79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3A5E43FA"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5-Sep-23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2860A0C"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1.3</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565E57D" w14:textId="77777777">
            <w:pPr>
              <w:widowControl w:val="0"/>
              <w:rPr>
                <w:rFonts w:ascii="Arial" w:hAnsi="Arial" w:eastAsia="Arial" w:cs="Arial"/>
                <w:color w:val="000000"/>
                <w:sz w:val="21"/>
                <w:szCs w:val="21"/>
              </w:rPr>
            </w:pPr>
            <w:r>
              <w:rPr>
                <w:rFonts w:ascii="Arial" w:hAnsi="Arial" w:eastAsia="Arial" w:cs="Arial"/>
                <w:color w:val="000000"/>
                <w:sz w:val="21"/>
                <w:szCs w:val="21"/>
              </w:rPr>
              <w:t>Revised sign-off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C31BDA9"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4EDC416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57017C3F"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10-Mar-25</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699E2A8F"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46E7EBA8" w14:textId="77777777">
            <w:pPr>
              <w:widowControl w:val="0"/>
              <w:rPr>
                <w:rFonts w:ascii="Arial" w:hAnsi="Arial" w:eastAsia="Arial" w:cs="Arial"/>
                <w:color w:val="000000"/>
                <w:sz w:val="21"/>
                <w:szCs w:val="21"/>
              </w:rPr>
            </w:pPr>
            <w:r>
              <w:rPr>
                <w:rFonts w:ascii="Arial" w:hAnsi="Arial" w:eastAsia="Arial" w:cs="Arial"/>
                <w:color w:val="000000"/>
                <w:sz w:val="21"/>
                <w:szCs w:val="21"/>
              </w:rPr>
              <w:t>Updated for Enhanced SDLC Launch</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663D22B4" w14:textId="77777777">
            <w:pPr>
              <w:widowControl w:val="0"/>
              <w:jc w:val="center"/>
              <w:rPr>
                <w:rFonts w:ascii="Arial" w:hAnsi="Arial" w:eastAsia="Arial" w:cs="Arial"/>
                <w:sz w:val="21"/>
                <w:szCs w:val="21"/>
              </w:rPr>
            </w:pPr>
            <w:r>
              <w:rPr>
                <w:rFonts w:ascii="Arial" w:hAnsi="Arial" w:eastAsia="Arial" w:cs="Arial"/>
                <w:sz w:val="21"/>
                <w:szCs w:val="21"/>
              </w:rPr>
              <w:t>Project Office Team</w:t>
            </w:r>
          </w:p>
        </w:tc>
      </w:tr>
    </w:tbl>
    <w:p w:rsidR="009A43D9" w:rsidRDefault="009A43D9" w14:paraId="05DBCD01" w14:textId="77777777">
      <w:pPr>
        <w:rPr>
          <w:rFonts w:ascii="Arial" w:hAnsi="Arial" w:cs="Arial"/>
        </w:rPr>
      </w:pPr>
    </w:p>
    <w:p w:rsidR="009A43D9" w:rsidRDefault="00D40D51" w14:paraId="4F027B32" w14:textId="77777777">
      <w:r>
        <w:br w:type="page"/>
      </w:r>
    </w:p>
    <w:p w:rsidR="009A43D9" w:rsidRDefault="00D40D51" w14:paraId="33CF24F0" w14:textId="77777777">
      <w:pPr>
        <w:pStyle w:val="Heading1"/>
        <w:spacing w:line="259" w:lineRule="auto"/>
        <w:rPr>
          <w:sz w:val="24"/>
          <w:szCs w:val="24"/>
        </w:rPr>
      </w:pPr>
      <w:bookmarkStart w:name="__RefHeading___Toc2025_3224244561" w:id="64"/>
      <w:bookmarkEnd w:id="64"/>
      <w:bookmarkStart w:name="_Toc1035271353" w:id="2145113296"/>
      <w:r w:rsidRPr="11E56ED0" w:rsidR="00D40D51">
        <w:rPr>
          <w:sz w:val="24"/>
          <w:szCs w:val="24"/>
        </w:rPr>
        <w:t>Appendix A – Templates</w:t>
      </w:r>
      <w:bookmarkEnd w:id="2145113296"/>
    </w:p>
    <w:p w:rsidR="009A43D9" w:rsidRDefault="00D40D51" w14:paraId="2F53CC5F" w14:textId="77777777">
      <w:pPr>
        <w:pStyle w:val="Heading1"/>
        <w:spacing w:line="259" w:lineRule="auto"/>
        <w:rPr>
          <w:sz w:val="24"/>
          <w:szCs w:val="24"/>
        </w:rPr>
      </w:pPr>
      <w:bookmarkStart w:name="__RefHeading___Toc31419_3287219605" w:id="65"/>
      <w:bookmarkEnd w:id="65"/>
      <w:bookmarkStart w:name="_Toc237357672" w:id="705242441"/>
      <w:r w:rsidRPr="11E56ED0" w:rsidR="00D40D51">
        <w:rPr>
          <w:sz w:val="24"/>
          <w:szCs w:val="24"/>
        </w:rPr>
        <w:t>Sample AR</w:t>
      </w:r>
      <w:bookmarkEnd w:id="705242441"/>
    </w:p>
    <w:p w:rsidR="02AC61FB" w:rsidP="11E56ED0" w:rsidRDefault="02AC61FB" w14:paraId="0E50540B" w14:textId="5E6D5313">
      <w:pPr>
        <w:pStyle w:val="Normal"/>
        <w:rPr>
          <w:sz w:val="24"/>
          <w:szCs w:val="24"/>
        </w:rPr>
      </w:pPr>
      <w:r w:rsidR="02AC61FB">
        <w:drawing>
          <wp:inline wp14:editId="4A2F9011" wp14:anchorId="1077DD38">
            <wp:extent cx="3864610" cy="3216910"/>
            <wp:effectExtent l="0" t="0" r="0" b="0"/>
            <wp:docPr id="1191674695" name="Image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Image3"/>
                    <pic:cNvPicPr>
                      <a:picLocks noChangeAspect="1" noChangeArrowheads="1"/>
                    </pic:cNvPicPr>
                  </pic:nvPicPr>
                  <pic:blipFill>
                    <a:blip xmlns:r="http://schemas.openxmlformats.org/officeDocument/2006/relationships" r:embed="rId18"/>
                    <a:stretch>
                      <a:fillRect/>
                    </a:stretch>
                  </pic:blipFill>
                  <pic:spPr bwMode="auto">
                    <a:xfrm>
                      <a:off x="0" y="0"/>
                      <a:ext cx="3864610" cy="3216910"/>
                    </a:xfrm>
                    <a:prstGeom prst="rect">
                      <a:avLst/>
                    </a:prstGeom>
                  </pic:spPr>
                </pic:pic>
              </a:graphicData>
            </a:graphic>
          </wp:inline>
        </w:drawing>
      </w:r>
    </w:p>
    <w:p w:rsidR="11E56ED0" w:rsidP="11E56ED0" w:rsidRDefault="11E56ED0" w14:paraId="1F3BBAB6" w14:textId="26D41CA6">
      <w:pPr>
        <w:pStyle w:val="Heading1"/>
        <w:spacing w:line="259" w:lineRule="auto"/>
        <w:rPr>
          <w:sz w:val="24"/>
          <w:szCs w:val="24"/>
        </w:rPr>
      </w:pPr>
    </w:p>
    <w:p w:rsidR="009A43D9" w:rsidRDefault="00D40D51" w14:paraId="00FD1628" w14:textId="77777777">
      <w:pPr>
        <w:pStyle w:val="Heading1"/>
        <w:spacing w:line="259" w:lineRule="auto"/>
        <w:rPr>
          <w:sz w:val="24"/>
          <w:szCs w:val="24"/>
        </w:rPr>
      </w:pPr>
      <w:bookmarkStart w:name="__RefHeading___Toc31421_3287219605" w:id="66"/>
      <w:bookmarkEnd w:id="66"/>
      <w:r w:rsidR="00D40D51">
        <w:rPr>
          <w:sz w:val="24"/>
          <w:szCs w:val="24"/>
        </w:rPr>
        <w:t>Sample Billspayment file</w:t>
      </w:r>
    </w:p>
    <w:p w:rsidR="009A43D9" w:rsidRDefault="009A43D9" w14:paraId="63FF2D74" w14:textId="77777777">
      <w:pPr>
        <w:rPr>
          <w:rFonts w:ascii="Arial" w:hAnsi="Arial" w:cs="Arial"/>
        </w:rPr>
      </w:pPr>
    </w:p>
    <w:p w:rsidR="009A43D9" w:rsidRDefault="00D40D51" w14:paraId="1D0EEE26" w14:textId="77777777">
      <w:pPr>
        <w:rPr>
          <w:rFonts w:ascii="Arial" w:hAnsi="Arial" w:cs="Arial"/>
        </w:rPr>
      </w:pPr>
      <w:r>
        <w:rPr>
          <w:rFonts w:ascii="Arial" w:hAnsi="Arial" w:cs="Arial"/>
          <w:noProof/>
        </w:rPr>
        <w:drawing>
          <wp:anchor distT="0" distB="0" distL="0" distR="0" simplePos="0" relativeHeight="4" behindDoc="0" locked="0" layoutInCell="0" allowOverlap="1" wp14:anchorId="54FA8543" wp14:editId="07777777">
            <wp:simplePos x="0" y="0"/>
            <wp:positionH relativeFrom="column">
              <wp:align>center</wp:align>
            </wp:positionH>
            <wp:positionV relativeFrom="paragraph">
              <wp:posOffset>635</wp:posOffset>
            </wp:positionV>
            <wp:extent cx="6858000" cy="140271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9"/>
                    <a:stretch>
                      <a:fillRect/>
                    </a:stretch>
                  </pic:blipFill>
                  <pic:spPr bwMode="auto">
                    <a:xfrm>
                      <a:off x="0" y="0"/>
                      <a:ext cx="6858000" cy="1402715"/>
                    </a:xfrm>
                    <a:prstGeom prst="rect">
                      <a:avLst/>
                    </a:prstGeom>
                  </pic:spPr>
                </pic:pic>
              </a:graphicData>
            </a:graphic>
          </wp:anchor>
        </w:drawing>
      </w:r>
    </w:p>
    <w:p w:rsidR="009A43D9" w:rsidP="11E56ED0" w:rsidRDefault="009A43D9" w14:paraId="397E3817" w14:textId="360BCE54">
      <w:pPr>
        <w:pStyle w:val="Heading1"/>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CLPC file</w:t>
      </w:r>
    </w:p>
    <w:p w:rsidR="009A43D9" w:rsidP="11E56ED0" w:rsidRDefault="009A43D9" w14:paraId="37110C73" w14:textId="366CC2E0">
      <w:pPr>
        <w:pStyle w:val="Normal"/>
      </w:pPr>
      <w:r w:rsidR="14CA7609">
        <w:drawing>
          <wp:inline wp14:editId="6E67B5E4" wp14:anchorId="5B49CF9D">
            <wp:extent cx="6858000" cy="1457325"/>
            <wp:effectExtent l="0" t="0" r="0" b="0"/>
            <wp:docPr id="4915617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1561705" name="Picture 491561705"/>
                    <pic:cNvPicPr/>
                  </pic:nvPicPr>
                  <pic:blipFill>
                    <a:blip xmlns:r="http://schemas.openxmlformats.org/officeDocument/2006/relationships" r:embed="rId1419063215">
                      <a:extLst>
                        <a:ext uri="{28A0092B-C50C-407E-A947-70E740481C1C}">
                          <a14:useLocalDpi xmlns:a14="http://schemas.microsoft.com/office/drawing/2010/main"/>
                        </a:ext>
                      </a:extLst>
                    </a:blip>
                    <a:stretch>
                      <a:fillRect/>
                    </a:stretch>
                  </pic:blipFill>
                  <pic:spPr>
                    <a:xfrm>
                      <a:off x="0" y="0"/>
                      <a:ext cx="6858000" cy="1457325"/>
                    </a:xfrm>
                    <a:prstGeom prst="rect">
                      <a:avLst/>
                    </a:prstGeom>
                  </pic:spPr>
                </pic:pic>
              </a:graphicData>
            </a:graphic>
          </wp:inline>
        </w:drawing>
      </w:r>
    </w:p>
    <w:p w:rsidR="009A43D9" w:rsidP="11E56ED0" w:rsidRDefault="009A43D9" w14:paraId="76602209" w14:textId="49A61FEE">
      <w:pPr>
        <w:pStyle w:val="Heading1"/>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Trade file</w:t>
      </w:r>
    </w:p>
    <w:p w:rsidR="009A43D9" w:rsidP="11E56ED0" w:rsidRDefault="009A43D9" w14:paraId="2787F392" w14:textId="0AD0B7BB">
      <w:pPr>
        <w:pStyle w:val="Normal"/>
      </w:pPr>
      <w:r w:rsidR="14CA7609">
        <w:drawing>
          <wp:inline wp14:editId="6C9C61FE" wp14:anchorId="43DDAFA0">
            <wp:extent cx="6858000" cy="1552575"/>
            <wp:effectExtent l="0" t="0" r="0" b="0"/>
            <wp:docPr id="10493708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9370879" name="Picture 1049370879"/>
                    <pic:cNvPicPr/>
                  </pic:nvPicPr>
                  <pic:blipFill>
                    <a:blip xmlns:r="http://schemas.openxmlformats.org/officeDocument/2006/relationships" r:embed="rId1459187396">
                      <a:extLst>
                        <a:ext uri="{28A0092B-C50C-407E-A947-70E740481C1C}">
                          <a14:useLocalDpi xmlns:a14="http://schemas.microsoft.com/office/drawing/2010/main"/>
                        </a:ext>
                      </a:extLst>
                    </a:blip>
                    <a:stretch>
                      <a:fillRect/>
                    </a:stretch>
                  </pic:blipFill>
                  <pic:spPr>
                    <a:xfrm>
                      <a:off x="0" y="0"/>
                      <a:ext cx="6858000" cy="1552575"/>
                    </a:xfrm>
                    <a:prstGeom prst="rect">
                      <a:avLst/>
                    </a:prstGeom>
                  </pic:spPr>
                </pic:pic>
              </a:graphicData>
            </a:graphic>
          </wp:inline>
        </w:drawing>
      </w:r>
    </w:p>
    <w:p w:rsidR="009A43D9" w:rsidRDefault="00D40D51" w14:paraId="4DF6BAEC" w14:textId="77777777">
      <w:pPr>
        <w:pStyle w:val="Heading1"/>
        <w:spacing w:line="259" w:lineRule="auto"/>
        <w:rPr>
          <w:sz w:val="24"/>
          <w:szCs w:val="24"/>
        </w:rPr>
      </w:pPr>
      <w:bookmarkStart w:name="__RefHeading___Toc2027_3224244561" w:id="67"/>
      <w:bookmarkEnd w:id="67"/>
      <w:bookmarkStart w:name="_Toc628706520" w:id="305645035"/>
      <w:r w:rsidRPr="11E56ED0" w:rsidR="00D40D51">
        <w:rPr>
          <w:sz w:val="24"/>
          <w:szCs w:val="24"/>
        </w:rPr>
        <w:t>Appendix B – References</w:t>
      </w:r>
      <w:bookmarkEnd w:id="305645035"/>
    </w:p>
    <w:p w:rsidR="009A43D9" w:rsidRDefault="00D40D51" w14:paraId="59912157" w14:textId="77777777">
      <w:pPr>
        <w:ind w:left="360" w:right="270"/>
        <w:jc w:val="both"/>
      </w:pPr>
      <w:r>
        <w:rPr>
          <w:rFonts w:ascii="Arial" w:hAnsi="Arial" w:cs="Arial"/>
        </w:rPr>
        <w:t>The following documents are used as reference in preparing the functional requirements specifications:</w:t>
      </w:r>
    </w:p>
    <w:p w:rsidR="009A43D9" w:rsidRDefault="00D40D51" w14:paraId="16756C6B" w14:textId="77777777">
      <w:pPr>
        <w:ind w:left="360" w:right="270"/>
        <w:jc w:val="both"/>
        <w:rPr>
          <w:rFonts w:ascii="Arial" w:hAnsi="Arial" w:cs="Arial"/>
        </w:rPr>
      </w:pPr>
      <w:r>
        <w:rPr>
          <w:rFonts w:ascii="Arial" w:hAnsi="Arial" w:cs="Arial"/>
        </w:rPr>
        <w:t>- Operations_WS Addendum</w:t>
      </w:r>
    </w:p>
    <w:p>
      <w:pPr>
        <w:ind w:left="360" w:right="270"/>
        <w:jc w:val="both"/>
        <w:rPr>
          <w:rFonts w:ascii="Arial" w:hAnsi="Arial" w:cs="Arial"/>
        </w:rPr>
      </w:pPr>
      <w:r>
        <w:rPr>
          <w:rFonts w:ascii="Arial" w:hAnsi="Arial" w:cs="Arial"/>
        </w:rPr>
        <w:t xml:space="preserve">References added in version 3.2:</w:t>
      </w:r>
    </w:p>
    <w:p>
      <w:pPr>
        <w:ind w:left="360" w:right="270"/>
        <w:jc w:val="both"/>
        <w:rPr>
          <w:rFonts w:ascii="Arial" w:hAnsi="Arial" w:cs="Arial"/>
        </w:rPr>
      </w:pPr>
      <w:r>
        <w:rPr>
          <w:rFonts w:ascii="Arial" w:hAnsi="Arial" w:cs="Arial"/>
        </w:rPr>
        <w:t xml:space="preserve">- Operations BRD v1.01 (15-Apr-2026, signed 23 to 28-Apr-2026): pages 71-185 of the file Operations_WS Addendum; the Cashiering annex of May 2026 (Operations Central - Addendum 1, pages 1-8); the e-mail record of the BIR 2307 changes (pages 67-70 and 186-189).</w:t>
      </w:r>
    </w:p>
    <w:p>
      <w:pPr>
        <w:ind w:left="360" w:right="270"/>
        <w:jc w:val="both"/>
        <w:rPr>
          <w:rFonts w:ascii="Arial" w:hAnsi="Arial" w:cs="Arial"/>
        </w:rPr>
      </w:pPr>
      <w:r>
        <w:rPr>
          <w:rFonts w:ascii="Arial" w:hAnsi="Arial" w:cs="Arial"/>
        </w:rPr>
        <w:t xml:space="preserve">- BIBS FRS BRD-2 Operations v2.1 (8-Oct-2026) and its test plan: the reference requirements FR-OP-nnn and the test conditions TC-OP-nnn.n quoted in Appendix Q.</w:t>
      </w:r>
    </w:p>
    <w:p>
      <w:pPr>
        <w:ind w:left="360" w:right="270"/>
        <w:jc w:val="both"/>
        <w:rPr>
          <w:rFonts w:ascii="Arial" w:hAnsi="Arial" w:cs="Arial"/>
        </w:rPr>
      </w:pPr>
      <w:r>
        <w:rPr>
          <w:rFonts w:ascii="Arial" w:hAnsi="Arial" w:cs="Arial"/>
        </w:rPr>
        <w:t xml:space="preserve">- Comparison of BDOI's Operations Cashiering FRS with the BIBS FRS BRD-2 Operations, v1.0 (9-Oct-2026): the conflicts and slips of Appendix R.</w:t>
      </w:r>
    </w:p>
    <w:p>
      <w:pPr>
        <w:ind w:left="360" w:right="270"/>
        <w:jc w:val="both"/>
        <w:rPr>
          <w:rFonts w:ascii="Arial" w:hAnsi="Arial" w:cs="Arial"/>
        </w:rPr>
      </w:pPr>
      <w:r>
        <w:rPr>
          <w:rFonts w:ascii="Arial" w:hAnsi="Arial" w:cs="Arial"/>
        </w:rPr>
        <w:t xml:space="preserve">- Review workbooks of BRD-02 Operations Cashiering, v1.0 (9-Oct-2026): Business Unit Requirements Collection; BRD vs Out-of-the-Box vs Best Practice; Change Request Register; Test Cases and Traceability; Business Unit Walkthrough Users.</w:t>
      </w:r>
    </w:p>
    <w:p>
      <w:pPr>
        <w:ind w:left="360" w:right="270"/>
        <w:jc w:val="both"/>
        <w:rPr>
          <w:rFonts w:ascii="Arial" w:hAnsi="Arial" w:cs="Arial"/>
        </w:rPr>
      </w:pPr>
      <w:r>
        <w:rPr>
          <w:rFonts w:ascii="Arial" w:hAnsi="Arial" w:cs="Arial"/>
        </w:rPr>
        <w:t xml:space="preserve">- BIBS Non-Functional Requirements Register v1.0; BIBS Master Data and Configuration Upload Templates v1.2; BDOI Requirements and Inputs by BRD v1.2.</w:t>
      </w:r>
    </w:p>
    <w:p>
      <w:pPr>
        <w:ind w:left="360" w:right="270"/>
        <w:jc w:val="both"/>
        <w:rPr>
          <w:rFonts w:ascii="Arial" w:hAnsi="Arial" w:cs="Arial"/>
        </w:rPr>
      </w:pPr>
      <w:r>
        <w:rPr>
          <w:rFonts w:ascii="Arial" w:hAnsi="Arial" w:cs="Arial"/>
        </w:rPr>
        <w:t xml:space="preserve">- The review workbooks of BRD-02 Operations Cashiering issued with this version (Business Unit Requirements Collection, BRD vs Out-of-the-Box vs Best Practice, Change Request Register, Test Cases and Traceability, Business Unit Walkthrough Users, all v1.0 of 9-Oct-2026) carry the same numbers as this document.</w:t>
      </w:r>
    </w:p>
    <w:p>
      <w:pPr>
        <w:pStyle w:val="Heading1"/>
        <w:pageBreakBefore/>
        <w:spacing w:line="259" w:lineRule="auto"/>
      </w:pPr>
      <w:r>
        <w:rPr>
          <w:rFonts w:ascii="Calibri" w:hAnsi="Calibri" w:cs="Calibri"/>
        </w:rPr>
        <w:t xml:space="preserve">Appendix C – To-Be Process Flows</w:t>
      </w:r>
    </w:p>
    <w:p>
      <w:pPr>
        <w:rPr>
          <w:rFonts w:ascii="Calibri" w:hAnsi="Calibri" w:cs="Calibri"/>
        </w:rPr>
      </w:pPr>
      <w:r>
        <w:rPr>
          <w:rFonts w:ascii="Calibri" w:hAnsi="Calibri" w:cs="Calibri"/>
        </w:rPr>
        <w:t xml:space="preserve">One figure for every process of the Cashiering scope of the BRD, drawn from end to end with one column per persona and one for the system, then the status life-cycles of the records. The figures follow BDOI's text of section 3; where the BRD or the BIBS reference reads differently, the point is in Appendix R.</w:t>
      </w:r>
    </w:p>
    <w:p>
      <w:pPr>
        <w:pStyle w:val="Heading2"/>
        <w:keepNext/>
        <w:numPr>
          <w:ilvl w:val="0"/>
          <w:numId w:val="0"/>
        </w:numPr>
        <w:rPr>
          <w:rFonts w:ascii="Calibri" w:hAnsi="Calibri" w:cs="Calibri"/>
        </w:rPr>
      </w:pPr>
      <w:r>
        <w:rPr>
          <w:rFonts w:ascii="Calibri" w:hAnsi="Calibri" w:cs="Calibri"/>
        </w:rPr>
        <w:t xml:space="preserve">C.1 Process flows</w:t>
      </w:r>
    </w:p>
    <w:p>
      <w:pPr>
        <w:jc w:val="center"/>
      </w:pPr>
      <w:r>
        <w:drawing>
          <wp:inline>
            <wp:extent cx="3837524" cy="7863838"/>
            <wp:docPr id="1191674696" name="Picture 1191674696"/>
            <wp:cNvGraphicFramePr>
              <a:graphicFrameLocks noChangeAspect="1"/>
            </wp:cNvGraphicFramePr>
            <a:graphic>
              <a:graphicData uri="http://schemas.openxmlformats.org/drawingml/2006/picture">
                <pic:pic>
                  <pic:nvPicPr>
                    <pic:cNvPr id="0" name="brd02_fig_ar.png"/>
                    <pic:cNvPicPr/>
                  </pic:nvPicPr>
                  <pic:blipFill>
                    <a:blip r:embed="rId24"/>
                    <a:stretch>
                      <a:fillRect/>
                    </a:stretch>
                  </pic:blipFill>
                  <pic:spPr>
                    <a:xfrm>
                      <a:off x="0" y="0"/>
                      <a:ext cx="3837524" cy="7863838"/>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2 – Creation and posting of an Acknowledgement Receipt (premium and non-premium payments)</w:t>
      </w:r>
    </w:p>
    <w:p>
      <w:pPr>
        <w:spacing w:after="160"/>
        <w:rPr>
          <w:rFonts w:ascii="Calibri" w:hAnsi="Calibri" w:cs="Calibri"/>
          <w:sz w:val="17"/>
          <w:szCs w:val="17"/>
        </w:rPr>
      </w:pPr>
      <w:r>
        <w:rPr>
          <w:rFonts w:ascii="Calibri" w:hAnsi="Calibri" w:cs="Calibri"/>
          <w:sz w:val="17"/>
          <w:szCs w:val="17"/>
        </w:rPr>
        <w:t xml:space="preserve">How to read it: Read from top to bottom. The AR number is generated only when the Approver/Poster posts the record (BDOI FRS.CSH.02.05.08); the creator never posts his or her own record. Traces to: CSHID.001, 006, 014, 015, 016, 020, 021, 022; FRS.CSH.02.01, FRS.CSH.02.05.</w:t>
      </w:r>
    </w:p>
    <w:p>
      <w:pPr>
        <w:jc w:val="center"/>
      </w:pPr>
      <w:r>
        <w:drawing>
          <wp:inline>
            <wp:extent cx="4915481" cy="7863840"/>
            <wp:docPr id="1191674696" name="Picture 1191674696"/>
            <wp:cNvGraphicFramePr>
              <a:graphicFrameLocks noChangeAspect="1"/>
            </wp:cNvGraphicFramePr>
            <a:graphic>
              <a:graphicData uri="http://schemas.openxmlformats.org/drawingml/2006/picture">
                <pic:pic>
                  <pic:nvPicPr>
                    <pic:cNvPr id="0" name="brd02_fig_or.png"/>
                    <pic:cNvPicPr/>
                  </pic:nvPicPr>
                  <pic:blipFill>
                    <a:blip r:embed="rId25"/>
                    <a:stretch>
                      <a:fillRect/>
                    </a:stretch>
                  </pic:blipFill>
                  <pic:spPr>
                    <a:xfrm>
                      <a:off x="0" y="0"/>
                      <a:ext cx="4915481" cy="786384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3 – Creation and posting of an Official Receipt, with the Commission Schedule upload and other income</w:t>
      </w:r>
    </w:p>
    <w:p>
      <w:pPr>
        <w:spacing w:after="160"/>
        <w:rPr>
          <w:rFonts w:ascii="Calibri" w:hAnsi="Calibri" w:cs="Calibri"/>
          <w:sz w:val="17"/>
          <w:szCs w:val="17"/>
        </w:rPr>
      </w:pPr>
      <w:r>
        <w:rPr>
          <w:rFonts w:ascii="Calibri" w:hAnsi="Calibri" w:cs="Calibri"/>
          <w:sz w:val="17"/>
          <w:szCs w:val="17"/>
        </w:rPr>
        <w:t xml:space="preserve">How to read it: Read from top to bottom. ORs are issued by Head Office only. A Commission Schedule with a failed or unmatched line is not processed (BDOI FRS.CSH.02.02.06, 02.02.09.01; Appendix R, C10). Traces to: CSHID.002, 006, 007, 014; FRS.CSH.02.02, FRS.CSH.02.05.14.</w:t>
      </w:r>
    </w:p>
    <w:p>
      <w:pPr>
        <w:jc w:val="center"/>
      </w:pPr>
      <w:r>
        <w:drawing>
          <wp:inline>
            <wp:extent cx="5105734" cy="7863839"/>
            <wp:docPr id="1191674696" name="Picture 1191674696"/>
            <wp:cNvGraphicFramePr>
              <a:graphicFrameLocks noChangeAspect="1"/>
            </wp:cNvGraphicFramePr>
            <a:graphic>
              <a:graphicData uri="http://schemas.openxmlformats.org/drawingml/2006/picture">
                <pic:pic>
                  <pic:nvPicPr>
                    <pic:cNvPr id="0" name="brd02_fig_auto.png"/>
                    <pic:cNvPicPr/>
                  </pic:nvPicPr>
                  <pic:blipFill>
                    <a:blip r:embed="rId26"/>
                    <a:stretch>
                      <a:fillRect/>
                    </a:stretch>
                  </pic:blipFill>
                  <pic:spPr>
                    <a:xfrm>
                      <a:off x="0" y="0"/>
                      <a:ext cx="5105734"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4 – Automatic payment processing of the Bills Payment, CLPC, Trade, Direct Credit and post-dated check files</w:t>
      </w:r>
    </w:p>
    <w:p>
      <w:pPr>
        <w:spacing w:after="160"/>
        <w:rPr>
          <w:rFonts w:ascii="Calibri" w:hAnsi="Calibri" w:cs="Calibri"/>
          <w:sz w:val="17"/>
          <w:szCs w:val="17"/>
        </w:rPr>
      </w:pPr>
      <w:r>
        <w:rPr>
          <w:rFonts w:ascii="Calibri" w:hAnsi="Calibri" w:cs="Calibri"/>
          <w:sz w:val="17"/>
          <w:szCs w:val="17"/>
        </w:rPr>
        <w:t xml:space="preserve">How to read it: Read from top to bottom. Every row is processed on its own; a failed row never stops the others (BRQID.006). The right-hand column is the Unapplied list. Traces to: BRQID.005, 006; CSHID.008, 020, 022; FRS.CSH.05.01.</w:t>
      </w:r>
    </w:p>
    <w:p>
      <w:pPr>
        <w:jc w:val="center"/>
      </w:pPr>
      <w:r>
        <w:drawing>
          <wp:inline>
            <wp:extent cx="5127473" cy="7863839"/>
            <wp:docPr id="1191674696" name="Picture 1191674696"/>
            <wp:cNvGraphicFramePr>
              <a:graphicFrameLocks noChangeAspect="1"/>
            </wp:cNvGraphicFramePr>
            <a:graphic>
              <a:graphicData uri="http://schemas.openxmlformats.org/drawingml/2006/picture">
                <pic:pic>
                  <pic:nvPicPr>
                    <pic:cNvPr id="0" name="brd02_fig_cancel.png"/>
                    <pic:cNvPicPr/>
                  </pic:nvPicPr>
                  <pic:blipFill>
                    <a:blip r:embed="rId27"/>
                    <a:stretch>
                      <a:fillRect/>
                    </a:stretch>
                  </pic:blipFill>
                  <pic:spPr>
                    <a:xfrm>
                      <a:off x="0" y="0"/>
                      <a:ext cx="5127473"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5 – Cancellation of an AR or OR: record, posting and reversal</w:t>
      </w:r>
    </w:p>
    <w:p>
      <w:pPr>
        <w:spacing w:after="160"/>
        <w:rPr>
          <w:rFonts w:ascii="Calibri" w:hAnsi="Calibri" w:cs="Calibri"/>
          <w:sz w:val="17"/>
          <w:szCs w:val="17"/>
        </w:rPr>
      </w:pPr>
      <w:r>
        <w:rPr>
          <w:rFonts w:ascii="Calibri" w:hAnsi="Calibri" w:cs="Calibri"/>
          <w:sz w:val="17"/>
          <w:szCs w:val="17"/>
        </w:rPr>
        <w:t xml:space="preserve">How to read it: Read from top to bottom. The right-hand column shows what the posting creates in each case (remitted AR, AR not remitted, OR); the GL reversal entries are in Appendix I. Traces to: CSHID.001, 002, 003, 012; FRS.CSH.03.01.</w:t>
      </w:r>
    </w:p>
    <w:p>
      <w:pPr>
        <w:jc w:val="center"/>
      </w:pPr>
      <w:r>
        <w:drawing>
          <wp:inline>
            <wp:extent cx="4907429" cy="7863839"/>
            <wp:docPr id="1191674696" name="Picture 1191674696"/>
            <wp:cNvGraphicFramePr>
              <a:graphicFrameLocks noChangeAspect="1"/>
            </wp:cNvGraphicFramePr>
            <a:graphic>
              <a:graphicData uri="http://schemas.openxmlformats.org/drawingml/2006/picture">
                <pic:pic>
                  <pic:nvPicPr>
                    <pic:cNvPr id="0" name="brd02_fig_reinstate.png"/>
                    <pic:cNvPicPr/>
                  </pic:nvPicPr>
                  <pic:blipFill>
                    <a:blip r:embed="rId28"/>
                    <a:stretch>
                      <a:fillRect/>
                    </a:stretch>
                  </pic:blipFill>
                  <pic:spPr>
                    <a:xfrm>
                      <a:off x="0" y="0"/>
                      <a:ext cx="4907429"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6 – Reinstatement of an AR or OR: partial or full, remitted or not remitted</w:t>
      </w:r>
    </w:p>
    <w:p>
      <w:pPr>
        <w:spacing w:after="160"/>
        <w:rPr>
          <w:rFonts w:ascii="Calibri" w:hAnsi="Calibri" w:cs="Calibri"/>
          <w:sz w:val="17"/>
          <w:szCs w:val="17"/>
        </w:rPr>
      </w:pPr>
      <w:r>
        <w:rPr>
          <w:rFonts w:ascii="Calibri" w:hAnsi="Calibri" w:cs="Calibri"/>
          <w:sz w:val="17"/>
          <w:szCs w:val="17"/>
        </w:rPr>
        <w:t xml:space="preserve">How to read it: Read from top to bottom. The receipt stays Issued; the reversed payment becomes an Unapplied, AR Insurer Refund or AP Unapplied Commission record (BDOI FRS.CSH.04.01.09). Traces to: CSHID.001, 002, 004, 005, 013; FRS.CSH.04.01.</w:t>
      </w:r>
    </w:p>
    <w:p>
      <w:pPr>
        <w:jc w:val="center"/>
      </w:pPr>
      <w:r>
        <w:drawing>
          <wp:inline>
            <wp:extent cx="5095855" cy="7863839"/>
            <wp:docPr id="1191674696" name="Picture 1191674696"/>
            <wp:cNvGraphicFramePr>
              <a:graphicFrameLocks noChangeAspect="1"/>
            </wp:cNvGraphicFramePr>
            <a:graphic>
              <a:graphicData uri="http://schemas.openxmlformats.org/drawingml/2006/picture">
                <pic:pic>
                  <pic:nvPicPr>
                    <pic:cNvPr id="0" name="brd02_fig_unapplied.png"/>
                    <pic:cNvPicPr/>
                  </pic:nvPicPr>
                  <pic:blipFill>
                    <a:blip r:embed="rId29"/>
                    <a:stretch>
                      <a:fillRect/>
                    </a:stretch>
                  </pic:blipFill>
                  <pic:spPr>
                    <a:xfrm>
                      <a:off x="0" y="0"/>
                      <a:ext cx="5095855"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7 – Unapplied payments: disposition, approval, refund and reversal</w:t>
      </w:r>
    </w:p>
    <w:p>
      <w:pPr>
        <w:spacing w:after="160"/>
        <w:rPr>
          <w:rFonts w:ascii="Calibri" w:hAnsi="Calibri" w:cs="Calibri"/>
          <w:sz w:val="17"/>
          <w:szCs w:val="17"/>
        </w:rPr>
      </w:pPr>
      <w:r>
        <w:rPr>
          <w:rFonts w:ascii="Calibri" w:hAnsi="Calibri" w:cs="Calibri"/>
          <w:sz w:val="17"/>
          <w:szCs w:val="17"/>
        </w:rPr>
        <w:t xml:space="preserve">How to read it: Read from top to bottom. The tabs of the Unapplied list follow the record: Unapplied, Monitoring, For Approval, For Reversal and Done. Traces to: CSHID.016, 024, 025; FRS.CSH.06.01, FRS.CSH.06.02.</w:t>
      </w:r>
    </w:p>
    <w:p>
      <w:pPr>
        <w:jc w:val="center"/>
      </w:pPr>
      <w:r>
        <w:drawing>
          <wp:inline>
            <wp:extent cx="4622958" cy="7863840"/>
            <wp:docPr id="1191674696" name="Picture 1191674696"/>
            <wp:cNvGraphicFramePr>
              <a:graphicFrameLocks noChangeAspect="1"/>
            </wp:cNvGraphicFramePr>
            <a:graphic>
              <a:graphicData uri="http://schemas.openxmlformats.org/drawingml/2006/picture">
                <pic:pic>
                  <pic:nvPicPr>
                    <pic:cNvPr id="0" name="brd02_fig_pdc.png"/>
                    <pic:cNvPicPr/>
                  </pic:nvPicPr>
                  <pic:blipFill>
                    <a:blip r:embed="rId30"/>
                    <a:stretch>
                      <a:fillRect/>
                    </a:stretch>
                  </pic:blipFill>
                  <pic:spPr>
                    <a:xfrm>
                      <a:off x="0" y="0"/>
                      <a:ext cx="4622958" cy="786384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8 – Post-dated checks: warehouse, release before maturity and maturity</w:t>
      </w:r>
    </w:p>
    <w:p>
      <w:pPr>
        <w:spacing w:after="160"/>
        <w:rPr>
          <w:rFonts w:ascii="Calibri" w:hAnsi="Calibri" w:cs="Calibri"/>
          <w:sz w:val="17"/>
          <w:szCs w:val="17"/>
        </w:rPr>
      </w:pPr>
      <w:r>
        <w:rPr>
          <w:rFonts w:ascii="Calibri" w:hAnsi="Calibri" w:cs="Calibri"/>
          <w:sz w:val="17"/>
          <w:szCs w:val="17"/>
        </w:rPr>
        <w:t xml:space="preserve">How to read it: Read from top to bottom. A post-dated check is not matched before its maturity (CSHID.020). Traces to: CSHID.008, 020; FRS.CSH.05.01.04, FRS.CSH.05.02.</w:t>
      </w:r>
    </w:p>
    <w:p>
      <w:pPr>
        <w:jc w:val="center"/>
      </w:pPr>
      <w:r>
        <w:drawing>
          <wp:inline>
            <wp:extent cx="2786889" cy="7863840"/>
            <wp:docPr id="1191674696" name="Picture 1191674696"/>
            <wp:cNvGraphicFramePr>
              <a:graphicFrameLocks noChangeAspect="1"/>
            </wp:cNvGraphicFramePr>
            <a:graphic>
              <a:graphicData uri="http://schemas.openxmlformats.org/drawingml/2006/picture">
                <pic:pic>
                  <pic:nvPicPr>
                    <pic:cNvPr id="0" name="brd02_fig_print.png"/>
                    <pic:cNvPicPr/>
                  </pic:nvPicPr>
                  <pic:blipFill>
                    <a:blip r:embed="rId31"/>
                    <a:stretch>
                      <a:fillRect/>
                    </a:stretch>
                  </pic:blipFill>
                  <pic:spPr>
                    <a:xfrm>
                      <a:off x="0" y="0"/>
                      <a:ext cx="2786889" cy="786384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9 – Batch printing and re-printing of ARs and ORs</w:t>
      </w:r>
    </w:p>
    <w:p>
      <w:pPr>
        <w:spacing w:after="160"/>
        <w:rPr>
          <w:rFonts w:ascii="Calibri" w:hAnsi="Calibri" w:cs="Calibri"/>
          <w:sz w:val="17"/>
          <w:szCs w:val="17"/>
        </w:rPr>
      </w:pPr>
      <w:r>
        <w:rPr>
          <w:rFonts w:ascii="Calibri" w:hAnsi="Calibri" w:cs="Calibri"/>
          <w:sz w:val="17"/>
          <w:szCs w:val="17"/>
        </w:rPr>
        <w:t xml:space="preserve">How to read it: Read from top to bottom. The certificate number is assigned per printed receipt; every print after the first carries REPRINT. Traces to: CSHID.019; FRS.CSH.02.04.</w:t>
      </w:r>
    </w:p>
    <w:p>
      <w:pPr>
        <w:jc w:val="center"/>
      </w:pPr>
      <w:r>
        <w:drawing>
          <wp:inline>
            <wp:extent cx="6400800" cy="7763317"/>
            <wp:docPr id="1191674696" name="Picture 1191674696"/>
            <wp:cNvGraphicFramePr>
              <a:graphicFrameLocks noChangeAspect="1"/>
            </wp:cNvGraphicFramePr>
            <a:graphic>
              <a:graphicData uri="http://schemas.openxmlformats.org/drawingml/2006/picture">
                <pic:pic>
                  <pic:nvPicPr>
                    <pic:cNvPr id="0" name="brd02_fig_autoor.png"/>
                    <pic:cNvPicPr/>
                  </pic:nvPicPr>
                  <pic:blipFill>
                    <a:blip r:embed="rId32"/>
                    <a:stretch>
                      <a:fillRect/>
                    </a:stretch>
                  </pic:blipFill>
                  <pic:spPr>
                    <a:xfrm>
                      <a:off x="0" y="0"/>
                      <a:ext cx="6400800" cy="7763317"/>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10 – Automatic generation of the OR of an insurer settlement</w:t>
      </w:r>
    </w:p>
    <w:p>
      <w:pPr>
        <w:spacing w:after="160"/>
        <w:rPr>
          <w:rFonts w:ascii="Calibri" w:hAnsi="Calibri" w:cs="Calibri"/>
          <w:sz w:val="17"/>
          <w:szCs w:val="17"/>
        </w:rPr>
      </w:pPr>
      <w:r>
        <w:rPr>
          <w:rFonts w:ascii="Calibri" w:hAnsi="Calibri" w:cs="Calibri"/>
          <w:sz w:val="17"/>
          <w:szCs w:val="17"/>
        </w:rPr>
        <w:t xml:space="preserve">How to read it: Read from top to bottom. The OR is generated once Disbursement approves the settlement (BDOI FRS.CSH.07.01.01; Appendix R, C12). Traces to: CSHID.007; FRS.CSH.07.01.</w:t>
      </w:r>
    </w:p>
    <w:p>
      <w:pPr>
        <w:jc w:val="center"/>
      </w:pPr>
      <w:r>
        <w:drawing>
          <wp:inline>
            <wp:extent cx="4510080" cy="7863839"/>
            <wp:docPr id="1191674696" name="Picture 1191674696"/>
            <wp:cNvGraphicFramePr>
              <a:graphicFrameLocks noChangeAspect="1"/>
            </wp:cNvGraphicFramePr>
            <a:graphic>
              <a:graphicData uri="http://schemas.openxmlformats.org/drawingml/2006/picture">
                <pic:pic>
                  <pic:nvPicPr>
                    <pic:cNvPr id="0" name="brd02_fig_series.png"/>
                    <pic:cNvPicPr/>
                  </pic:nvPicPr>
                  <pic:blipFill>
                    <a:blip r:embed="rId33"/>
                    <a:stretch>
                      <a:fillRect/>
                    </a:stretch>
                  </pic:blipFill>
                  <pic:spPr>
                    <a:xfrm>
                      <a:off x="0" y="0"/>
                      <a:ext cx="4510080"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11 – AR and OR number series: maintenance, authorisation, numbering and depletion</w:t>
      </w:r>
    </w:p>
    <w:p>
      <w:pPr>
        <w:spacing w:after="160"/>
        <w:rPr>
          <w:rFonts w:ascii="Calibri" w:hAnsi="Calibri" w:cs="Calibri"/>
          <w:sz w:val="17"/>
          <w:szCs w:val="17"/>
        </w:rPr>
      </w:pPr>
      <w:r>
        <w:rPr>
          <w:rFonts w:ascii="Calibri" w:hAnsi="Calibri" w:cs="Calibri"/>
          <w:sz w:val="17"/>
          <w:szCs w:val="17"/>
        </w:rPr>
        <w:t xml:space="preserve">How to read it: Read from top to bottom. A series is usable only when another authorised user authorises it. Traces to: CSHID.006, 015; FRS.CSH.02.03, FRS.CSH.02.05.08, FRS.CSH.02.05.09.</w:t>
      </w:r>
    </w:p>
    <w:p>
      <w:pPr>
        <w:pStyle w:val="Heading2"/>
        <w:keepNext/>
        <w:numPr>
          <w:ilvl w:val="0"/>
          <w:numId w:val="0"/>
        </w:numPr>
        <w:rPr>
          <w:rFonts w:ascii="Calibri" w:hAnsi="Calibri" w:cs="Calibri"/>
        </w:rPr>
      </w:pPr>
      <w:r>
        <w:rPr>
          <w:rFonts w:ascii="Calibri" w:hAnsi="Calibri" w:cs="Calibri"/>
        </w:rPr>
        <w:t xml:space="preserve">C.2 Status life-cycles</w:t>
      </w:r>
    </w:p>
    <w:p>
      <w:pPr>
        <w:jc w:val="center"/>
      </w:pPr>
      <w:r>
        <w:drawing>
          <wp:inline>
            <wp:extent cx="6400800" cy="1606709"/>
            <wp:docPr id="1191674696" name="Picture 1191674696"/>
            <wp:cNvGraphicFramePr>
              <a:graphicFrameLocks noChangeAspect="1"/>
            </wp:cNvGraphicFramePr>
            <a:graphic>
              <a:graphicData uri="http://schemas.openxmlformats.org/drawingml/2006/picture">
                <pic:pic>
                  <pic:nvPicPr>
                    <pic:cNvPr id="0" name="brd02_fig_states_records.png"/>
                    <pic:cNvPicPr/>
                  </pic:nvPicPr>
                  <pic:blipFill>
                    <a:blip r:embed="rId34"/>
                    <a:stretch>
                      <a:fillRect/>
                    </a:stretch>
                  </pic:blipFill>
                  <pic:spPr>
                    <a:xfrm>
                      <a:off x="0" y="0"/>
                      <a:ext cx="6400800" cy="160670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12 – Status life-cycle of the AR / OR creation, cancellation and reinstatement records</w:t>
      </w:r>
    </w:p>
    <w:p>
      <w:pPr>
        <w:spacing w:after="160"/>
        <w:rPr>
          <w:rFonts w:ascii="Calibri" w:hAnsi="Calibri" w:cs="Calibri"/>
          <w:sz w:val="17"/>
          <w:szCs w:val="17"/>
        </w:rPr>
      </w:pPr>
      <w:r>
        <w:rPr>
          <w:rFonts w:ascii="Calibri" w:hAnsi="Calibri" w:cs="Calibri"/>
          <w:sz w:val="17"/>
          <w:szCs w:val="17"/>
        </w:rPr>
        <w:t xml:space="preserve">How to read it: Each box is a status of BDOI's FRS; each arrow is an action with the persona who takes it. Grey boxes are final. The cancellation and reinstatement records follow the same statuses and end in AR/OR Cancelled or AR/OR Reinstated. Traces to: CSHID.001 to CSHID.005; FRS.CSH.02.01, 02.05, 03.01, 04.01.</w:t>
      </w:r>
    </w:p>
    <w:p>
      <w:pPr>
        <w:jc w:val="center"/>
      </w:pPr>
      <w:r>
        <w:drawing>
          <wp:inline>
            <wp:extent cx="6400800" cy="4915696"/>
            <wp:docPr id="1191674696" name="Picture 1191674696"/>
            <wp:cNvGraphicFramePr>
              <a:graphicFrameLocks noChangeAspect="1"/>
            </wp:cNvGraphicFramePr>
            <a:graphic>
              <a:graphicData uri="http://schemas.openxmlformats.org/drawingml/2006/picture">
                <pic:pic>
                  <pic:nvPicPr>
                    <pic:cNvPr id="0" name="brd02_fig_states_receipts.png"/>
                    <pic:cNvPicPr/>
                  </pic:nvPicPr>
                  <pic:blipFill>
                    <a:blip r:embed="rId35"/>
                    <a:stretch>
                      <a:fillRect/>
                    </a:stretch>
                  </pic:blipFill>
                  <pic:spPr>
                    <a:xfrm>
                      <a:off x="0" y="0"/>
                      <a:ext cx="6400800" cy="4915696"/>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13 – Status life-cycle of the AR / OR number and of a payment record of a file</w:t>
      </w:r>
    </w:p>
    <w:p>
      <w:pPr>
        <w:spacing w:after="160"/>
        <w:rPr>
          <w:rFonts w:ascii="Calibri" w:hAnsi="Calibri" w:cs="Calibri"/>
          <w:sz w:val="17"/>
          <w:szCs w:val="17"/>
        </w:rPr>
      </w:pPr>
      <w:r>
        <w:rPr>
          <w:rFonts w:ascii="Calibri" w:hAnsi="Calibri" w:cs="Calibri"/>
          <w:sz w:val="17"/>
          <w:szCs w:val="17"/>
        </w:rPr>
        <w:t xml:space="preserve">How to read it: Top: the status of an AR or OR number. Bottom: the record status of a payment of a file after matching (BDOI FRS.CSH.05.01.08 to .10). Traces to: CSHID.006, 008, 019, 020; FRS.CSH.02.05, 03.01, 05.01.</w:t>
      </w:r>
    </w:p>
    <w:p>
      <w:pPr>
        <w:jc w:val="center"/>
      </w:pPr>
      <w:r>
        <w:drawing>
          <wp:inline>
            <wp:extent cx="6400800" cy="2834714"/>
            <wp:docPr id="1191674696" name="Picture 1191674696"/>
            <wp:cNvGraphicFramePr>
              <a:graphicFrameLocks noChangeAspect="1"/>
            </wp:cNvGraphicFramePr>
            <a:graphic>
              <a:graphicData uri="http://schemas.openxmlformats.org/drawingml/2006/picture">
                <pic:pic>
                  <pic:nvPicPr>
                    <pic:cNvPr id="0" name="brd02_fig_states_unapplied.png"/>
                    <pic:cNvPicPr/>
                  </pic:nvPicPr>
                  <pic:blipFill>
                    <a:blip r:embed="rId36"/>
                    <a:stretch>
                      <a:fillRect/>
                    </a:stretch>
                  </pic:blipFill>
                  <pic:spPr>
                    <a:xfrm>
                      <a:off x="0" y="0"/>
                      <a:ext cx="6400800" cy="2834714"/>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14 – Status life-cycle of an Unapplied payment record and of a post-dated check</w:t>
      </w:r>
    </w:p>
    <w:p>
      <w:pPr>
        <w:spacing w:after="160"/>
        <w:rPr>
          <w:rFonts w:ascii="Calibri" w:hAnsi="Calibri" w:cs="Calibri"/>
          <w:sz w:val="17"/>
          <w:szCs w:val="17"/>
        </w:rPr>
      </w:pPr>
      <w:r>
        <w:rPr>
          <w:rFonts w:ascii="Calibri" w:hAnsi="Calibri" w:cs="Calibri"/>
          <w:sz w:val="17"/>
          <w:szCs w:val="17"/>
        </w:rPr>
        <w:t xml:space="preserve">How to read it: Top: the tabs of the Unapplied list (BDOI FRS.CSH.06.02.02, with Done added). Bottom: the statuses of a check in the warehouse. Traces to: CSHID.008, 024, 025; FRS.CSH.05.02, FRS.CSH.06.02.</w:t>
      </w:r>
    </w:p>
    <w:p>
      <w:pPr>
        <w:pStyle w:val="Heading1"/>
        <w:pageBreakBefore/>
        <w:spacing w:line="259" w:lineRule="auto"/>
      </w:pPr>
      <w:r>
        <w:rPr>
          <w:rFonts w:ascii="Calibri" w:hAnsi="Calibri" w:cs="Calibri"/>
        </w:rPr>
        <w:t xml:space="preserve">Appendix D – Payment and Upload File Layouts</w:t>
      </w:r>
    </w:p>
    <w:p>
      <w:pPr>
        <w:rPr>
          <w:rFonts w:ascii="Calibri" w:hAnsi="Calibri" w:cs="Calibri"/>
        </w:rPr>
      </w:pPr>
      <w:r>
        <w:rPr>
          <w:rFonts w:ascii="Calibri" w:hAnsi="Calibri" w:cs="Calibri"/>
        </w:rPr>
        <w:t xml:space="preserve">The layouts of the payment files of FRS.CSH.05.01 and of the Commission Schedule of FRS.CSH.02.02, field by field, with BDOI's samples of Appendix A where BDOI gave them. Each layout is kept in Cashiering Setup and can be changed without a change to the system (FRS.CSH.05.01.06). "To be confirmed" marks a point BDOI confirms with the channel owner (requirements collection workbook, sheet Integration inputs).</w:t>
      </w:r>
    </w:p>
    <w:p>
      <w:pPr>
        <w:pStyle w:val="Heading2"/>
        <w:keepNext/>
        <w:numPr>
          <w:ilvl w:val="0"/>
          <w:numId w:val="0"/>
        </w:numPr>
        <w:rPr>
          <w:rFonts w:ascii="Calibri" w:hAnsi="Calibri" w:cs="Calibri"/>
        </w:rPr>
      </w:pPr>
      <w:r>
        <w:rPr>
          <w:rFonts w:ascii="Calibri" w:hAnsi="Calibri" w:cs="Calibri"/>
        </w:rPr>
        <w:t xml:space="preserve">D.1 Bills Payment file (OBPCS, via MFT)</w:t>
      </w:r>
    </w:p>
    <w:p>
      <w:pPr>
        <w:rPr>
          <w:rFonts w:ascii="Calibri" w:hAnsi="Calibri" w:cs="Calibri"/>
        </w:rPr>
      </w:pPr>
      <w:r>
        <w:rPr>
          <w:rFonts w:ascii="Calibri" w:hAnsi="Calibri" w:cs="Calibri"/>
        </w:rPr>
        <w:t xml:space="preserve">File name and format: BDOIYYYYMMDD.txt (example BDOI201506181.TXT); text file, values separated by a pipe (|); a header record (type 1) then detail records (type 2), without a line of column names (sample of Appendix 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Pos.</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tcPr>
          <w:p>
            <w:pPr>
              <w:spacing w:after="0"/>
              <w:rPr>
                <w:rFonts w:ascii="Calibri" w:hAnsi="Calibri" w:cs="Calibri"/>
                <w:sz w:val="16"/>
                <w:szCs w:val="16"/>
              </w:rPr>
            </w:pPr>
            <w:r>
              <w:rPr>
                <w:rFonts w:ascii="Calibri" w:hAnsi="Calibri" w:cs="Calibri"/>
                <w:sz w:val="16"/>
                <w:szCs w:val="16"/>
              </w:rPr>
              <w:t xml:space="preserve">H1</w:t>
            </w:r>
          </w:p>
        </w:tc>
        <w:tc>
          <w:tcPr>
            <w:tcW w:w="2304" w:type="dxa"/>
          </w:tcPr>
          <w:p>
            <w:pPr>
              <w:spacing w:after="0"/>
              <w:rPr>
                <w:rFonts w:ascii="Calibri" w:hAnsi="Calibri" w:cs="Calibri"/>
                <w:sz w:val="16"/>
                <w:szCs w:val="16"/>
              </w:rPr>
            </w:pPr>
            <w:r>
              <w:rPr>
                <w:rFonts w:ascii="Calibri" w:hAnsi="Calibri" w:cs="Calibri"/>
                <w:sz w:val="16"/>
                <w:szCs w:val="16"/>
              </w:rPr>
              <w:t xml:space="preserve">Record type</w:t>
            </w:r>
          </w:p>
        </w:tc>
        <w:tc>
          <w:tcPr>
            <w:tcW w:w="3096" w:type="dxa"/>
          </w:tcPr>
          <w:p>
            <w:pPr>
              <w:spacing w:after="0"/>
              <w:rPr>
                <w:rFonts w:ascii="Calibri" w:hAnsi="Calibri" w:cs="Calibri"/>
                <w:sz w:val="16"/>
                <w:szCs w:val="16"/>
              </w:rPr>
            </w:pPr>
            <w:r>
              <w:rPr>
                <w:rFonts w:ascii="Calibri" w:hAnsi="Calibri" w:cs="Calibri"/>
                <w:sz w:val="16"/>
                <w:szCs w:val="16"/>
              </w:rPr>
              <w:t xml:space="preserve">1</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Identifies the header record</w:t>
            </w:r>
          </w:p>
        </w:tc>
      </w:tr>
      <w:tr>
        <w:tc>
          <w:tcPr>
            <w:tcW w:w="792" w:type="dxa"/>
          </w:tcPr>
          <w:p>
            <w:pPr>
              <w:spacing w:after="0"/>
              <w:rPr>
                <w:rFonts w:ascii="Calibri" w:hAnsi="Calibri" w:cs="Calibri"/>
                <w:sz w:val="16"/>
                <w:szCs w:val="16"/>
              </w:rPr>
            </w:pPr>
            <w:r>
              <w:rPr>
                <w:rFonts w:ascii="Calibri" w:hAnsi="Calibri" w:cs="Calibri"/>
                <w:sz w:val="16"/>
                <w:szCs w:val="16"/>
              </w:rPr>
              <w:t xml:space="preserve">H2</w:t>
            </w:r>
          </w:p>
        </w:tc>
        <w:tc>
          <w:tcPr>
            <w:tcW w:w="2304" w:type="dxa"/>
          </w:tcPr>
          <w:p>
            <w:pPr>
              <w:spacing w:after="0"/>
              <w:rPr>
                <w:rFonts w:ascii="Calibri" w:hAnsi="Calibri" w:cs="Calibri"/>
                <w:sz w:val="16"/>
                <w:szCs w:val="16"/>
              </w:rPr>
            </w:pPr>
            <w:r>
              <w:rPr>
                <w:rFonts w:ascii="Calibri" w:hAnsi="Calibri" w:cs="Calibri"/>
                <w:sz w:val="16"/>
                <w:szCs w:val="16"/>
              </w:rPr>
              <w:t xml:space="preserve">Record count</w:t>
            </w:r>
          </w:p>
        </w:tc>
        <w:tc>
          <w:tcPr>
            <w:tcW w:w="3096" w:type="dxa"/>
          </w:tcPr>
          <w:p>
            <w:pPr>
              <w:spacing w:after="0"/>
              <w:rPr>
                <w:rFonts w:ascii="Calibri" w:hAnsi="Calibri" w:cs="Calibri"/>
                <w:sz w:val="16"/>
                <w:szCs w:val="16"/>
              </w:rPr>
            </w:pPr>
            <w:r>
              <w:rPr>
                <w:rFonts w:ascii="Calibri" w:hAnsi="Calibri" w:cs="Calibri"/>
                <w:sz w:val="16"/>
                <w:szCs w:val="16"/>
              </w:rPr>
              <w:t xml:space="preserve">5 digits, zero-filled (00048)</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Checked against the number of detail records (FRS.CSH.05.01.06)</w:t>
            </w:r>
          </w:p>
        </w:tc>
      </w:tr>
      <w:tr>
        <w:tc>
          <w:tcPr>
            <w:tcW w:w="792" w:type="dxa"/>
          </w:tcPr>
          <w:p>
            <w:pPr>
              <w:spacing w:after="0"/>
              <w:rPr>
                <w:rFonts w:ascii="Calibri" w:hAnsi="Calibri" w:cs="Calibri"/>
                <w:sz w:val="16"/>
                <w:szCs w:val="16"/>
              </w:rPr>
            </w:pPr>
            <w:r>
              <w:rPr>
                <w:rFonts w:ascii="Calibri" w:hAnsi="Calibri" w:cs="Calibri"/>
                <w:sz w:val="16"/>
                <w:szCs w:val="16"/>
              </w:rPr>
              <w:t xml:space="preserve">H3</w:t>
            </w:r>
          </w:p>
        </w:tc>
        <w:tc>
          <w:tcPr>
            <w:tcW w:w="2304" w:type="dxa"/>
          </w:tcPr>
          <w:p>
            <w:pPr>
              <w:spacing w:after="0"/>
              <w:rPr>
                <w:rFonts w:ascii="Calibri" w:hAnsi="Calibri" w:cs="Calibri"/>
                <w:sz w:val="16"/>
                <w:szCs w:val="16"/>
              </w:rPr>
            </w:pPr>
            <w:r>
              <w:rPr>
                <w:rFonts w:ascii="Calibri" w:hAnsi="Calibri" w:cs="Calibri"/>
                <w:sz w:val="16"/>
                <w:szCs w:val="16"/>
              </w:rPr>
              <w:t xml:space="preserve">Total amount</w:t>
            </w:r>
          </w:p>
        </w:tc>
        <w:tc>
          <w:tcPr>
            <w:tcW w:w="3096" w:type="dxa"/>
          </w:tcPr>
          <w:p>
            <w:pPr>
              <w:spacing w:after="0"/>
              <w:rPr>
                <w:rFonts w:ascii="Calibri" w:hAnsi="Calibri" w:cs="Calibri"/>
                <w:sz w:val="16"/>
                <w:szCs w:val="16"/>
              </w:rPr>
            </w:pPr>
            <w:r>
              <w:rPr>
                <w:rFonts w:ascii="Calibri" w:hAnsi="Calibri" w:cs="Calibri"/>
                <w:sz w:val="16"/>
                <w:szCs w:val="16"/>
              </w:rPr>
              <w:t xml:space="preserve">12 characters, 2 decimals (000623704.80)</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Checked against the total of the detail records</w:t>
            </w:r>
          </w:p>
        </w:tc>
      </w:tr>
      <w:tr>
        <w:tc>
          <w:tcPr>
            <w:tcW w:w="792" w:type="dxa"/>
          </w:tcPr>
          <w:p>
            <w:pPr>
              <w:spacing w:after="0"/>
              <w:rPr>
                <w:rFonts w:ascii="Calibri" w:hAnsi="Calibri" w:cs="Calibri"/>
                <w:sz w:val="16"/>
                <w:szCs w:val="16"/>
              </w:rPr>
            </w:pPr>
            <w:r>
              <w:rPr>
                <w:rFonts w:ascii="Calibri" w:hAnsi="Calibri" w:cs="Calibri"/>
                <w:sz w:val="16"/>
                <w:szCs w:val="16"/>
              </w:rPr>
              <w:t xml:space="preserve">H4</w:t>
            </w:r>
          </w:p>
        </w:tc>
        <w:tc>
          <w:tcPr>
            <w:tcW w:w="2304" w:type="dxa"/>
          </w:tcPr>
          <w:p>
            <w:pPr>
              <w:spacing w:after="0"/>
              <w:rPr>
                <w:rFonts w:ascii="Calibri" w:hAnsi="Calibri" w:cs="Calibri"/>
                <w:sz w:val="16"/>
                <w:szCs w:val="16"/>
              </w:rPr>
            </w:pPr>
            <w:r>
              <w:rPr>
                <w:rFonts w:ascii="Calibri" w:hAnsi="Calibri" w:cs="Calibri"/>
                <w:sz w:val="16"/>
                <w:szCs w:val="16"/>
              </w:rPr>
              <w:t xml:space="preserve">File date</w:t>
            </w:r>
          </w:p>
        </w:tc>
        <w:tc>
          <w:tcPr>
            <w:tcW w:w="3096" w:type="dxa"/>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Shown on the run</w:t>
            </w:r>
          </w:p>
        </w:tc>
      </w:tr>
      <w:t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Record type</w:t>
            </w:r>
          </w:p>
        </w:tc>
        <w:tc>
          <w:tcPr>
            <w:tcW w:w="3096" w:type="dxa"/>
          </w:tcPr>
          <w:p>
            <w:pPr>
              <w:spacing w:after="0"/>
              <w:rPr>
                <w:rFonts w:ascii="Calibri" w:hAnsi="Calibri" w:cs="Calibri"/>
                <w:sz w:val="16"/>
                <w:szCs w:val="16"/>
              </w:rPr>
            </w:pPr>
            <w:r>
              <w:rPr>
                <w:rFonts w:ascii="Calibri" w:hAnsi="Calibri" w:cs="Calibri"/>
                <w:sz w:val="16"/>
                <w:szCs w:val="16"/>
              </w:rPr>
              <w:t xml:space="preserve">2</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Identifies a detail record</w:t>
            </w:r>
          </w:p>
        </w:tc>
      </w:tr>
      <w:t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Incremental #</w:t>
            </w:r>
          </w:p>
        </w:tc>
        <w:tc>
          <w:tcPr>
            <w:tcW w:w="3096" w:type="dxa"/>
          </w:tcPr>
          <w:p>
            <w:pPr>
              <w:spacing w:after="0"/>
              <w:rPr>
                <w:rFonts w:ascii="Calibri" w:hAnsi="Calibri" w:cs="Calibri"/>
                <w:sz w:val="16"/>
                <w:szCs w:val="16"/>
              </w:rPr>
            </w:pPr>
            <w:r>
              <w:rPr>
                <w:rFonts w:ascii="Calibri" w:hAnsi="Calibri" w:cs="Calibri"/>
                <w:sz w:val="16"/>
                <w:szCs w:val="16"/>
              </w:rPr>
              <w:t xml:space="preserve">5 digits (00001)</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Row number in the run report</w:t>
            </w:r>
          </w:p>
        </w:tc>
      </w:tr>
      <w:t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Reference (invoice #)</w:t>
            </w:r>
          </w:p>
        </w:tc>
        <w:tc>
          <w:tcPr>
            <w:tcW w:w="3096" w:type="dxa"/>
          </w:tcPr>
          <w:p>
            <w:pPr>
              <w:spacing w:after="0"/>
              <w:rPr>
                <w:rFonts w:ascii="Calibri" w:hAnsi="Calibri" w:cs="Calibri"/>
                <w:sz w:val="16"/>
                <w:szCs w:val="16"/>
              </w:rPr>
            </w:pPr>
            <w:r>
              <w:rPr>
                <w:rFonts w:ascii="Calibri" w:hAnsi="Calibri" w:cs="Calibri"/>
                <w:sz w:val="16"/>
                <w:szCs w:val="16"/>
              </w:rPr>
              <w:t xml:space="preserve">10 digits (0250193490)</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Match key: account number or a legacy number (QPS, ISYS, Ebix, PN, Loan Application Number), FRS.CSH.05.01.08</w:t>
            </w:r>
          </w:p>
        </w:tc>
      </w:tr>
      <w:t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Assured / payor name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Payor of the AR</w:t>
            </w:r>
          </w:p>
        </w:tc>
      </w:tr>
      <w:t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Amount</w:t>
            </w:r>
          </w:p>
        </w:tc>
        <w:tc>
          <w:tcPr>
            <w:tcW w:w="3096" w:type="dxa"/>
          </w:tcPr>
          <w:p>
            <w:pPr>
              <w:spacing w:after="0"/>
              <w:rPr>
                <w:rFonts w:ascii="Calibri" w:hAnsi="Calibri" w:cs="Calibri"/>
                <w:sz w:val="16"/>
                <w:szCs w:val="16"/>
              </w:rPr>
            </w:pPr>
            <w:r>
              <w:rPr>
                <w:rFonts w:ascii="Calibri" w:hAnsi="Calibri" w:cs="Calibri"/>
                <w:sz w:val="16"/>
                <w:szCs w:val="16"/>
              </w:rPr>
              <w:t xml:space="preserve">12 characters, 2 decimals (000015159.21)</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Paid amount</w:t>
            </w:r>
          </w:p>
        </w:tc>
      </w:tr>
      <w:t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Late deposit</w:t>
            </w:r>
          </w:p>
        </w:tc>
        <w:tc>
          <w:tcPr>
            <w:tcW w:w="3096" w:type="dxa"/>
          </w:tcPr>
          <w:p>
            <w:pPr>
              <w:spacing w:after="0"/>
              <w:rPr>
                <w:rFonts w:ascii="Calibri" w:hAnsi="Calibri" w:cs="Calibri"/>
                <w:sz w:val="16"/>
                <w:szCs w:val="16"/>
              </w:rPr>
            </w:pPr>
            <w:r>
              <w:rPr>
                <w:rFonts w:ascii="Calibri" w:hAnsi="Calibri" w:cs="Calibri"/>
                <w:sz w:val="16"/>
                <w:szCs w:val="16"/>
              </w:rPr>
              <w:t xml:space="preserve">Y / N</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(not named)</w:t>
            </w:r>
          </w:p>
        </w:tc>
        <w:tc>
          <w:tcPr>
            <w:tcW w:w="3096" w:type="dxa"/>
          </w:tcPr>
          <w:p>
            <w:pPr>
              <w:spacing w:after="0"/>
              <w:rPr>
                <w:rFonts w:ascii="Calibri" w:hAnsi="Calibri" w:cs="Calibri"/>
                <w:sz w:val="16"/>
                <w:szCs w:val="16"/>
              </w:rPr>
            </w:pPr>
            <w:r>
              <w:rPr>
                <w:rFonts w:ascii="Calibri" w:hAnsi="Calibri" w:cs="Calibri"/>
                <w:sz w:val="16"/>
                <w:szCs w:val="16"/>
              </w:rPr>
              <w:t xml:space="preserve">2 on every row</w:t>
            </w:r>
          </w:p>
        </w:tc>
        <w:tc>
          <w:tcPr>
            <w:tcW w:w="1368" w:type="dxa"/>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tcPr>
          <w:p>
            <w:pPr>
              <w:spacing w:after="0"/>
              <w:rPr>
                <w:rFonts w:ascii="Calibri" w:hAnsi="Calibri" w:cs="Calibri"/>
                <w:sz w:val="16"/>
                <w:szCs w:val="16"/>
              </w:rPr>
            </w:pPr>
            <w:r>
              <w:rPr>
                <w:rFonts w:ascii="Calibri" w:hAnsi="Calibri" w:cs="Calibri"/>
                <w:sz w:val="16"/>
                <w:szCs w:val="16"/>
              </w:rPr>
              <w:t xml:space="preserve">To be confirmed by BDOI</w:t>
            </w:r>
          </w:p>
        </w:tc>
      </w:tr>
      <w:tr>
        <w:tc>
          <w:tcPr>
            <w:tcW w:w="792"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Paying bank</w:t>
            </w:r>
          </w:p>
        </w:tc>
        <w:tc>
          <w:tcPr>
            <w:tcW w:w="3096" w:type="dxa"/>
          </w:tcPr>
          <w:p>
            <w:pPr>
              <w:spacing w:after="0"/>
              <w:rPr>
                <w:rFonts w:ascii="Calibri" w:hAnsi="Calibri" w:cs="Calibri"/>
                <w:sz w:val="16"/>
                <w:szCs w:val="16"/>
              </w:rPr>
            </w:pPr>
            <w:r>
              <w:rPr>
                <w:rFonts w:ascii="Calibri" w:hAnsi="Calibri" w:cs="Calibri"/>
                <w:sz w:val="16"/>
                <w:szCs w:val="16"/>
              </w:rPr>
              <w:t xml:space="preserve">BDO, PNB, BNK0131</w:t>
            </w:r>
          </w:p>
        </w:tc>
        <w:tc>
          <w:tcPr>
            <w:tcW w:w="1368" w:type="dxa"/>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tcPr>
          <w:p>
            <w:pPr>
              <w:spacing w:after="0"/>
              <w:rPr>
                <w:rFonts w:ascii="Calibri" w:hAnsi="Calibri" w:cs="Calibri"/>
                <w:sz w:val="16"/>
                <w:szCs w:val="16"/>
              </w:rPr>
            </w:pPr>
            <w:r>
              <w:rPr>
                <w:rFonts w:ascii="Calibri" w:hAnsi="Calibri" w:cs="Calibri"/>
                <w:sz w:val="16"/>
                <w:szCs w:val="16"/>
              </w:rPr>
              <w:t xml:space="preserve">Bank of the payment (to be confirmed)</w:t>
            </w:r>
          </w:p>
        </w:tc>
      </w:tr>
      <w:tr>
        <w:tc>
          <w:tcPr>
            <w:tcW w:w="792"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(not named)</w:t>
            </w:r>
          </w:p>
        </w:tc>
        <w:tc>
          <w:tcPr>
            <w:tcW w:w="3096" w:type="dxa"/>
          </w:tcPr>
          <w:p>
            <w:pPr>
              <w:spacing w:after="0"/>
              <w:rPr>
                <w:rFonts w:ascii="Calibri" w:hAnsi="Calibri" w:cs="Calibri"/>
                <w:sz w:val="16"/>
                <w:szCs w:val="16"/>
              </w:rPr>
            </w:pPr>
            <w:r>
              <w:rPr>
                <w:rFonts w:ascii="Calibri" w:hAnsi="Calibri" w:cs="Calibri"/>
                <w:sz w:val="16"/>
                <w:szCs w:val="16"/>
              </w:rPr>
              <w:t xml:space="preserve">8 digits (00411335)</w:t>
            </w:r>
          </w:p>
        </w:tc>
        <w:tc>
          <w:tcPr>
            <w:tcW w:w="1368" w:type="dxa"/>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tcPr>
          <w:p>
            <w:pPr>
              <w:spacing w:after="0"/>
              <w:rPr>
                <w:rFonts w:ascii="Calibri" w:hAnsi="Calibri" w:cs="Calibri"/>
                <w:sz w:val="16"/>
                <w:szCs w:val="16"/>
              </w:rPr>
            </w:pPr>
            <w:r>
              <w:rPr>
                <w:rFonts w:ascii="Calibri" w:hAnsi="Calibri" w:cs="Calibri"/>
                <w:sz w:val="16"/>
                <w:szCs w:val="16"/>
              </w:rPr>
              <w:t xml:space="preserve">Phone number, check or account number (to be confirmed)</w:t>
            </w:r>
          </w:p>
        </w:tc>
      </w:tr>
      <w:tr>
        <w:tc>
          <w:tcPr>
            <w:tcW w:w="792" w:type="dxa"/>
          </w:tcPr>
          <w:p>
            <w:pPr>
              <w:spacing w:after="0"/>
              <w:rPr>
                <w:rFonts w:ascii="Calibri" w:hAnsi="Calibri" w:cs="Calibri"/>
                <w:sz w:val="16"/>
                <w:szCs w:val="16"/>
              </w:rPr>
            </w:pPr>
            <w:r>
              <w:rPr>
                <w:rFonts w:ascii="Calibri" w:hAnsi="Calibri" w:cs="Calibri"/>
                <w:sz w:val="16"/>
                <w:szCs w:val="16"/>
              </w:rPr>
              <w:t xml:space="preserve">10-11</w:t>
            </w:r>
          </w:p>
        </w:tc>
        <w:tc>
          <w:tcPr>
            <w:tcW w:w="2304" w:type="dxa"/>
          </w:tcPr>
          <w:p>
            <w:pPr>
              <w:spacing w:after="0"/>
              <w:rPr>
                <w:rFonts w:ascii="Calibri" w:hAnsi="Calibri" w:cs="Calibri"/>
                <w:sz w:val="16"/>
                <w:szCs w:val="16"/>
              </w:rPr>
            </w:pPr>
            <w:r>
              <w:rPr>
                <w:rFonts w:ascii="Calibri" w:hAnsi="Calibri" w:cs="Calibri"/>
                <w:sz w:val="16"/>
                <w:szCs w:val="16"/>
              </w:rPr>
              <w:t xml:space="preserve">(empty)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c>
          <w:tcPr>
            <w:tcW w:w="1368"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Not read</w:t>
            </w:r>
          </w:p>
        </w:tc>
      </w:tr>
      <w:tr>
        <w:tc>
          <w:tcPr>
            <w:tcW w:w="792" w:type="dxa"/>
          </w:tcPr>
          <w:p>
            <w:pPr>
              <w:spacing w:after="0"/>
              <w:rPr>
                <w:rFonts w:ascii="Calibri" w:hAnsi="Calibri" w:cs="Calibri"/>
                <w:sz w:val="16"/>
                <w:szCs w:val="16"/>
              </w:rPr>
            </w:pPr>
            <w:r>
              <w:rPr>
                <w:rFonts w:ascii="Calibri" w:hAnsi="Calibri" w:cs="Calibri"/>
                <w:sz w:val="16"/>
                <w:szCs w:val="16"/>
              </w:rPr>
              <w:t xml:space="preserve">12</w:t>
            </w:r>
          </w:p>
        </w:tc>
        <w:tc>
          <w:tcPr>
            <w:tcW w:w="2304" w:type="dxa"/>
          </w:tcPr>
          <w:p>
            <w:pPr>
              <w:spacing w:after="0"/>
              <w:rPr>
                <w:rFonts w:ascii="Calibri" w:hAnsi="Calibri" w:cs="Calibri"/>
                <w:sz w:val="16"/>
                <w:szCs w:val="16"/>
              </w:rPr>
            </w:pPr>
            <w:r>
              <w:rPr>
                <w:rFonts w:ascii="Calibri" w:hAnsi="Calibri" w:cs="Calibri"/>
                <w:sz w:val="16"/>
                <w:szCs w:val="16"/>
              </w:rPr>
              <w:t xml:space="preserve">Reference (repeated)</w:t>
            </w:r>
          </w:p>
        </w:tc>
        <w:tc>
          <w:tcPr>
            <w:tcW w:w="3096" w:type="dxa"/>
          </w:tcPr>
          <w:p>
            <w:pPr>
              <w:spacing w:after="0"/>
              <w:rPr>
                <w:rFonts w:ascii="Calibri" w:hAnsi="Calibri" w:cs="Calibri"/>
                <w:sz w:val="16"/>
                <w:szCs w:val="16"/>
              </w:rPr>
            </w:pPr>
            <w:r>
              <w:rPr>
                <w:rFonts w:ascii="Calibri" w:hAnsi="Calibri" w:cs="Calibri"/>
                <w:sz w:val="16"/>
                <w:szCs w:val="16"/>
              </w:rPr>
              <w:t xml:space="preserve">Same value as position 3</w:t>
            </w:r>
          </w:p>
        </w:tc>
        <w:tc>
          <w:tcPr>
            <w:tcW w:w="1368" w:type="dxa"/>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tcPr>
          <w:p>
            <w:pPr>
              <w:spacing w:after="0"/>
              <w:rPr>
                <w:rFonts w:ascii="Calibri" w:hAnsi="Calibri" w:cs="Calibri"/>
                <w:sz w:val="16"/>
                <w:szCs w:val="16"/>
              </w:rPr>
            </w:pPr>
            <w:r>
              <w:rPr>
                <w:rFonts w:ascii="Calibri" w:hAnsi="Calibri" w:cs="Calibri"/>
                <w:sz w:val="16"/>
                <w:szCs w:val="16"/>
              </w:rPr>
              <w:t xml:space="preserve">Second reference (to be confirmed)</w:t>
            </w:r>
          </w:p>
        </w:tc>
      </w:tr>
      <w:tr>
        <w:tc>
          <w:tcPr>
            <w:tcW w:w="792" w:type="dxa"/>
          </w:tcPr>
          <w:p>
            <w:pPr>
              <w:spacing w:after="0"/>
              <w:rPr>
                <w:rFonts w:ascii="Calibri" w:hAnsi="Calibri" w:cs="Calibri"/>
                <w:sz w:val="16"/>
                <w:szCs w:val="16"/>
              </w:rPr>
            </w:pPr>
            <w:r>
              <w:rPr>
                <w:rFonts w:ascii="Calibri" w:hAnsi="Calibri" w:cs="Calibri"/>
                <w:sz w:val="16"/>
                <w:szCs w:val="16"/>
              </w:rPr>
              <w:t xml:space="preserve">13</w:t>
            </w:r>
          </w:p>
        </w:tc>
        <w:tc>
          <w:tcPr>
            <w:tcW w:w="2304" w:type="dxa"/>
          </w:tcPr>
          <w:p>
            <w:pPr>
              <w:spacing w:after="0"/>
              <w:rPr>
                <w:rFonts w:ascii="Calibri" w:hAnsi="Calibri" w:cs="Calibri"/>
                <w:sz w:val="16"/>
                <w:szCs w:val="16"/>
              </w:rPr>
            </w:pPr>
            <w:r>
              <w:rPr>
                <w:rFonts w:ascii="Calibri" w:hAnsi="Calibri" w:cs="Calibri"/>
                <w:sz w:val="16"/>
                <w:szCs w:val="16"/>
              </w:rPr>
              <w:t xml:space="preserve">(empty)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c>
          <w:tcPr>
            <w:tcW w:w="1368"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Not read</w:t>
            </w:r>
          </w:p>
        </w:tc>
      </w:tr>
      <w:tr>
        <w:tc>
          <w:tcPr>
            <w:tcW w:w="792" w:type="dxa"/>
          </w:tcPr>
          <w:p>
            <w:pPr>
              <w:spacing w:after="0"/>
              <w:rPr>
                <w:rFonts w:ascii="Calibri" w:hAnsi="Calibri" w:cs="Calibri"/>
                <w:sz w:val="16"/>
                <w:szCs w:val="16"/>
              </w:rPr>
            </w:pPr>
            <w:r>
              <w:rPr>
                <w:rFonts w:ascii="Calibri" w:hAnsi="Calibri" w:cs="Calibri"/>
                <w:sz w:val="16"/>
                <w:szCs w:val="16"/>
              </w:rPr>
              <w:t xml:space="preserve">14</w:t>
            </w:r>
          </w:p>
        </w:tc>
        <w:tc>
          <w:tcPr>
            <w:tcW w:w="2304" w:type="dxa"/>
          </w:tcPr>
          <w:p>
            <w:pPr>
              <w:spacing w:after="0"/>
              <w:rPr>
                <w:rFonts w:ascii="Calibri" w:hAnsi="Calibri" w:cs="Calibri"/>
                <w:sz w:val="16"/>
                <w:szCs w:val="16"/>
              </w:rPr>
            </w:pPr>
            <w:r>
              <w:rPr>
                <w:rFonts w:ascii="Calibri" w:hAnsi="Calibri" w:cs="Calibri"/>
                <w:sz w:val="16"/>
                <w:szCs w:val="16"/>
              </w:rPr>
              <w:t xml:space="preserve">Branch code</w:t>
            </w:r>
          </w:p>
        </w:tc>
        <w:tc>
          <w:tcPr>
            <w:tcW w:w="3096" w:type="dxa"/>
          </w:tcPr>
          <w:p>
            <w:pPr>
              <w:spacing w:after="0"/>
              <w:rPr>
                <w:rFonts w:ascii="Calibri" w:hAnsi="Calibri" w:cs="Calibri"/>
                <w:sz w:val="16"/>
                <w:szCs w:val="16"/>
              </w:rPr>
            </w:pPr>
            <w:r>
              <w:rPr>
                <w:rFonts w:ascii="Calibri" w:hAnsi="Calibri" w:cs="Calibri"/>
                <w:sz w:val="16"/>
                <w:szCs w:val="16"/>
              </w:rPr>
              <w:t xml:space="preserve">5 digits (00300)</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Paying branch</w:t>
            </w:r>
          </w:p>
        </w:tc>
      </w:tr>
      <w:tr>
        <w:tc>
          <w:tcPr>
            <w:tcW w:w="792" w:type="dxa"/>
          </w:tcPr>
          <w:p>
            <w:pPr>
              <w:spacing w:after="0"/>
              <w:rPr>
                <w:rFonts w:ascii="Calibri" w:hAnsi="Calibri" w:cs="Calibri"/>
                <w:sz w:val="16"/>
                <w:szCs w:val="16"/>
              </w:rPr>
            </w:pPr>
            <w:r>
              <w:rPr>
                <w:rFonts w:ascii="Calibri" w:hAnsi="Calibri" w:cs="Calibri"/>
                <w:sz w:val="16"/>
                <w:szCs w:val="16"/>
              </w:rPr>
              <w:t xml:space="preserve">15</w:t>
            </w:r>
          </w:p>
        </w:tc>
        <w:tc>
          <w:tcPr>
            <w:tcW w:w="2304" w:type="dxa"/>
          </w:tcPr>
          <w:p>
            <w:pPr>
              <w:spacing w:after="0"/>
              <w:rPr>
                <w:rFonts w:ascii="Calibri" w:hAnsi="Calibri" w:cs="Calibri"/>
                <w:sz w:val="16"/>
                <w:szCs w:val="16"/>
              </w:rPr>
            </w:pPr>
            <w:r>
              <w:rPr>
                <w:rFonts w:ascii="Calibri" w:hAnsi="Calibri" w:cs="Calibri"/>
                <w:sz w:val="16"/>
                <w:szCs w:val="16"/>
              </w:rPr>
              <w:t xml:space="preserve">Date of payment</w:t>
            </w:r>
          </w:p>
        </w:tc>
        <w:tc>
          <w:tcPr>
            <w:tcW w:w="3096" w:type="dxa"/>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Payment date of the AR</w:t>
            </w:r>
          </w:p>
        </w:tc>
      </w:tr>
      <w:tr>
        <w:tc>
          <w:tcPr>
            <w:tcW w:w="792" w:type="dxa"/>
          </w:tcPr>
          <w:p>
            <w:pPr>
              <w:spacing w:after="0"/>
              <w:rPr>
                <w:rFonts w:ascii="Calibri" w:hAnsi="Calibri" w:cs="Calibri"/>
                <w:sz w:val="16"/>
                <w:szCs w:val="16"/>
              </w:rPr>
            </w:pPr>
            <w:r>
              <w:rPr>
                <w:rFonts w:ascii="Calibri" w:hAnsi="Calibri" w:cs="Calibri"/>
                <w:sz w:val="16"/>
                <w:szCs w:val="16"/>
              </w:rPr>
              <w:t xml:space="preserve">16</w:t>
            </w:r>
          </w:p>
        </w:tc>
        <w:tc>
          <w:tcPr>
            <w:tcW w:w="2304" w:type="dxa"/>
          </w:tcPr>
          <w:p>
            <w:pPr>
              <w:spacing w:after="0"/>
              <w:rPr>
                <w:rFonts w:ascii="Calibri" w:hAnsi="Calibri" w:cs="Calibri"/>
                <w:sz w:val="16"/>
                <w:szCs w:val="16"/>
              </w:rPr>
            </w:pPr>
            <w:r>
              <w:rPr>
                <w:rFonts w:ascii="Calibri" w:hAnsi="Calibri" w:cs="Calibri"/>
                <w:sz w:val="16"/>
                <w:szCs w:val="16"/>
              </w:rPr>
              <w:t xml:space="preserve">Time of payment</w:t>
            </w:r>
          </w:p>
        </w:tc>
        <w:tc>
          <w:tcPr>
            <w:tcW w:w="3096" w:type="dxa"/>
          </w:tcPr>
          <w:p>
            <w:pPr>
              <w:spacing w:after="0"/>
              <w:rPr>
                <w:rFonts w:ascii="Calibri" w:hAnsi="Calibri" w:cs="Calibri"/>
                <w:sz w:val="16"/>
                <w:szCs w:val="16"/>
              </w:rPr>
            </w:pPr>
            <w:r>
              <w:rPr>
                <w:rFonts w:ascii="Calibri" w:hAnsi="Calibri" w:cs="Calibri"/>
                <w:sz w:val="16"/>
                <w:szCs w:val="16"/>
              </w:rPr>
              <w:t xml:space="preserve">HH:MM:SS (00:00:00)</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D.2 Post-dated checks file (PMS, via MFT; or Excel upload)</w:t>
      </w:r>
    </w:p>
    <w:p>
      <w:pPr>
        <w:rPr>
          <w:rFonts w:ascii="Calibri" w:hAnsi="Calibri" w:cs="Calibri"/>
        </w:rPr>
      </w:pPr>
      <w:r>
        <w:rPr>
          <w:rFonts w:ascii="Calibri" w:hAnsi="Calibri" w:cs="Calibri"/>
        </w:rPr>
        <w:t xml:space="preserve">File name and format: BDOIYYYYMMDDPMS.txt (example BDOI201506181PMS.TXT), values separated by a pipe (|); header and details of BDOI's FRS to be given (FRS.CSH.05.01.06). The BRD names an Excel file; the Excel template of the system is used until BDOI gives the PMS layout.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(example)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Client code</w:t>
            </w:r>
          </w:p>
        </w:tc>
        <w:tc>
          <w:tcPr>
            <w:tcW w:w="3096" w:type="dxa"/>
          </w:tcPr>
          <w:p>
            <w:pPr>
              <w:spacing w:after="0"/>
              <w:rPr>
                <w:rFonts w:ascii="Calibri" w:hAnsi="Calibri" w:cs="Calibri"/>
                <w:sz w:val="16"/>
                <w:szCs w:val="16"/>
              </w:rPr>
            </w:pPr>
            <w:r>
              <w:rPr>
                <w:rFonts w:ascii="Calibri" w:hAnsi="Calibri" w:cs="Calibri"/>
                <w:sz w:val="16"/>
                <w:szCs w:val="16"/>
              </w:rPr>
              <w:t xml:space="preserve">Text (CL-2026-000001)</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Client of the check</w:t>
            </w:r>
          </w:p>
        </w:tc>
      </w:tr>
      <w:t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Payor</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Payor of the AR</w:t>
            </w:r>
          </w:p>
        </w:tc>
      </w:tr>
      <w:t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Reference</w:t>
            </w:r>
          </w:p>
        </w:tc>
        <w:tc>
          <w:tcPr>
            <w:tcW w:w="3096" w:type="dxa"/>
          </w:tcPr>
          <w:p>
            <w:pPr>
              <w:spacing w:after="0"/>
              <w:rPr>
                <w:rFonts w:ascii="Calibri" w:hAnsi="Calibri" w:cs="Calibri"/>
                <w:sz w:val="16"/>
                <w:szCs w:val="16"/>
              </w:rPr>
            </w:pPr>
            <w:r>
              <w:rPr>
                <w:rFonts w:ascii="Calibri" w:hAnsi="Calibri" w:cs="Calibri"/>
                <w:sz w:val="16"/>
                <w:szCs w:val="16"/>
              </w:rPr>
              <w:t xml:space="preserve">Account, invoice, ARN, policy or PN number</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Match key at maturity</w:t>
            </w:r>
          </w:p>
        </w:tc>
      </w:tr>
      <w:t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Check number</w:t>
            </w:r>
          </w:p>
        </w:tc>
        <w:tc>
          <w:tcPr>
            <w:tcW w:w="3096" w:type="dxa"/>
          </w:tcPr>
          <w:p>
            <w:pPr>
              <w:spacing w:after="0"/>
              <w:rPr>
                <w:rFonts w:ascii="Calibri" w:hAnsi="Calibri" w:cs="Calibri"/>
                <w:sz w:val="16"/>
                <w:szCs w:val="16"/>
              </w:rPr>
            </w:pPr>
            <w:r>
              <w:rPr>
                <w:rFonts w:ascii="Calibri" w:hAnsi="Calibri" w:cs="Calibri"/>
                <w:sz w:val="16"/>
                <w:szCs w:val="16"/>
              </w:rPr>
              <w:t xml:space="preserve">Text (0012345)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With the bank, unique in the warehouse</w:t>
            </w:r>
          </w:p>
        </w:tc>
      </w:tr>
      <w:t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Bank code</w:t>
            </w:r>
          </w:p>
        </w:tc>
        <w:tc>
          <w:tcPr>
            <w:tcW w:w="3096" w:type="dxa"/>
          </w:tcPr>
          <w:p>
            <w:pPr>
              <w:spacing w:after="0"/>
              <w:rPr>
                <w:rFonts w:ascii="Calibri" w:hAnsi="Calibri" w:cs="Calibri"/>
                <w:sz w:val="16"/>
                <w:szCs w:val="16"/>
              </w:rPr>
            </w:pPr>
            <w:r>
              <w:rPr>
                <w:rFonts w:ascii="Calibri" w:hAnsi="Calibri" w:cs="Calibri"/>
                <w:sz w:val="16"/>
                <w:szCs w:val="16"/>
              </w:rPr>
              <w:t xml:space="preserve">Text (PNB)</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Drawee bank</w:t>
            </w:r>
          </w:p>
        </w:tc>
      </w:tr>
      <w:t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Check branch</w:t>
            </w:r>
          </w:p>
        </w:tc>
        <w:tc>
          <w:tcPr>
            <w:tcW w:w="3096" w:type="dxa"/>
          </w:tcPr>
          <w:p>
            <w:pPr>
              <w:spacing w:after="0"/>
              <w:rPr>
                <w:rFonts w:ascii="Calibri" w:hAnsi="Calibri" w:cs="Calibri"/>
                <w:sz w:val="16"/>
                <w:szCs w:val="16"/>
              </w:rPr>
            </w:pPr>
            <w:r>
              <w:rPr>
                <w:rFonts w:ascii="Calibri" w:hAnsi="Calibri" w:cs="Calibri"/>
                <w:sz w:val="16"/>
                <w:szCs w:val="16"/>
              </w:rPr>
              <w:t xml:space="preserve">Text (Makati)</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Branch of the drawee bank</w:t>
            </w:r>
          </w:p>
        </w:tc>
      </w:tr>
      <w:t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Maturity date</w:t>
            </w:r>
          </w:p>
        </w:tc>
        <w:tc>
          <w:tcPr>
            <w:tcW w:w="3096" w:type="dxa"/>
          </w:tcPr>
          <w:p>
            <w:pPr>
              <w:spacing w:after="0"/>
              <w:rPr>
                <w:rFonts w:ascii="Calibri" w:hAnsi="Calibri" w:cs="Calibri"/>
                <w:sz w:val="16"/>
                <w:szCs w:val="16"/>
              </w:rPr>
            </w:pPr>
            <w:r>
              <w:rPr>
                <w:rFonts w:ascii="Calibri" w:hAnsi="Calibri" w:cs="Calibri"/>
                <w:sz w:val="16"/>
                <w:szCs w:val="16"/>
              </w:rPr>
              <w:t xml:space="preserve">Date</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Date of the daily maturity run</w:t>
            </w:r>
          </w:p>
        </w:tc>
      </w:tr>
      <w:tr>
        <w:tc>
          <w:tcPr>
            <w:tcW w:w="792"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Amount</w:t>
            </w:r>
          </w:p>
        </w:tc>
        <w:tc>
          <w:tcPr>
            <w:tcW w:w="3096" w:type="dxa"/>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Check amount</w:t>
            </w:r>
          </w:p>
        </w:tc>
      </w:tr>
      <w:tr>
        <w:tc>
          <w:tcPr>
            <w:tcW w:w="792"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Market segment</w:t>
            </w:r>
          </w:p>
        </w:tc>
        <w:tc>
          <w:tcPr>
            <w:tcW w:w="3096" w:type="dxa"/>
          </w:tcPr>
          <w:p>
            <w:pPr>
              <w:spacing w:after="0"/>
              <w:rPr>
                <w:rFonts w:ascii="Calibri" w:hAnsi="Calibri" w:cs="Calibri"/>
                <w:sz w:val="16"/>
                <w:szCs w:val="16"/>
              </w:rPr>
            </w:pPr>
            <w:r>
              <w:rPr>
                <w:rFonts w:ascii="Calibri" w:hAnsi="Calibri" w:cs="Calibri"/>
                <w:sz w:val="16"/>
                <w:szCs w:val="16"/>
              </w:rPr>
              <w:t xml:space="preserve">Text (CBG)</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Segment for the reports</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D.3 CLPC file</w:t>
      </w:r>
    </w:p>
    <w:p>
      <w:pPr>
        <w:rPr>
          <w:rFonts w:ascii="Calibri" w:hAnsi="Calibri" w:cs="Calibri"/>
        </w:rPr>
      </w:pPr>
      <w:r>
        <w:rPr>
          <w:rFonts w:ascii="Calibri" w:hAnsi="Calibri" w:cs="Calibri"/>
        </w:rPr>
        <w:t xml:space="preserve">File name and format: CLPC-MonDDYYYY.xlsx (example CLPC-Jun032025.xlsx); Excel sheet with a line of column names and a TOTAL row at the end (sample of Appendix 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COUNT</w:t>
            </w:r>
          </w:p>
        </w:tc>
        <w:tc>
          <w:tcPr>
            <w:tcW w:w="3096" w:type="dxa"/>
          </w:tcPr>
          <w:p>
            <w:pPr>
              <w:spacing w:after="0"/>
              <w:rPr>
                <w:rFonts w:ascii="Calibri" w:hAnsi="Calibri" w:cs="Calibri"/>
                <w:sz w:val="16"/>
                <w:szCs w:val="16"/>
              </w:rPr>
            </w:pPr>
            <w:r>
              <w:rPr>
                <w:rFonts w:ascii="Calibri" w:hAnsi="Calibri" w:cs="Calibri"/>
                <w:sz w:val="16"/>
                <w:szCs w:val="16"/>
              </w:rPr>
              <w:t xml:space="preserve">1 to n</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Row number</w:t>
            </w:r>
          </w:p>
        </w:tc>
      </w:tr>
      <w:t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DATE CREDIT</w:t>
            </w:r>
          </w:p>
        </w:tc>
        <w:tc>
          <w:tcPr>
            <w:tcW w:w="3096" w:type="dxa"/>
          </w:tcPr>
          <w:p>
            <w:pPr>
              <w:spacing w:after="0"/>
              <w:rPr>
                <w:rFonts w:ascii="Calibri" w:hAnsi="Calibri" w:cs="Calibri"/>
                <w:sz w:val="16"/>
                <w:szCs w:val="16"/>
              </w:rPr>
            </w:pPr>
            <w:r>
              <w:rPr>
                <w:rFonts w:ascii="Calibri" w:hAnsi="Calibri" w:cs="Calibri"/>
                <w:sz w:val="16"/>
                <w:szCs w:val="16"/>
              </w:rPr>
              <w:t xml:space="preserve">MM/DD/YYYY (04/04/2025)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Payment date</w:t>
            </w:r>
          </w:p>
        </w:tc>
      </w:tr>
      <w:t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AMOUNT</w:t>
            </w:r>
          </w:p>
        </w:tc>
        <w:tc>
          <w:tcPr>
            <w:tcW w:w="3096" w:type="dxa"/>
          </w:tcPr>
          <w:p>
            <w:pPr>
              <w:spacing w:after="0"/>
              <w:rPr>
                <w:rFonts w:ascii="Calibri" w:hAnsi="Calibri" w:cs="Calibri"/>
                <w:sz w:val="16"/>
                <w:szCs w:val="16"/>
              </w:rPr>
            </w:pPr>
            <w:r>
              <w:rPr>
                <w:rFonts w:ascii="Calibri" w:hAnsi="Calibri" w:cs="Calibri"/>
                <w:sz w:val="16"/>
                <w:szCs w:val="16"/>
              </w:rPr>
              <w:t xml:space="preserve">Number without thousands separator (28695.75)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Paid amount</w:t>
            </w:r>
          </w:p>
        </w:tc>
      </w:tr>
      <w:t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AR NUMBER</w:t>
            </w:r>
          </w:p>
        </w:tc>
        <w:tc>
          <w:tcPr>
            <w:tcW w:w="3096" w:type="dxa"/>
          </w:tcPr>
          <w:p>
            <w:pPr>
              <w:spacing w:after="0"/>
              <w:rPr>
                <w:rFonts w:ascii="Calibri" w:hAnsi="Calibri" w:cs="Calibri"/>
                <w:sz w:val="16"/>
                <w:szCs w:val="16"/>
              </w:rPr>
            </w:pPr>
            <w:r>
              <w:rPr>
                <w:rFonts w:ascii="Calibri" w:hAnsi="Calibri" w:cs="Calibri"/>
                <w:sz w:val="16"/>
                <w:szCs w:val="16"/>
              </w:rPr>
              <w:t xml:space="preserve">Empty on upload</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Filled by the system</w:t>
            </w:r>
          </w:p>
        </w:tc>
      </w:tr>
      <w:t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INVOICE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Match key (account or invoice)</w:t>
            </w:r>
          </w:p>
        </w:tc>
      </w:tr>
      <w:t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ASSURED</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Payor of the AR</w:t>
            </w:r>
          </w:p>
        </w:tc>
      </w:tr>
      <w:t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PN NUMBER</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Match key when the invoice is blank</w:t>
            </w:r>
          </w:p>
        </w:tc>
      </w:tr>
      <w:tr>
        <w:tc>
          <w:tcPr>
            <w:tcW w:w="792"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CORP.DEPT</w:t>
            </w:r>
          </w:p>
        </w:tc>
        <w:tc>
          <w:tcPr>
            <w:tcW w:w="3096" w:type="dxa"/>
          </w:tcPr>
          <w:p>
            <w:pPr>
              <w:spacing w:after="0"/>
              <w:rPr>
                <w:rFonts w:ascii="Calibri" w:hAnsi="Calibri" w:cs="Calibri"/>
                <w:sz w:val="16"/>
                <w:szCs w:val="16"/>
              </w:rPr>
            </w:pPr>
            <w:r>
              <w:rPr>
                <w:rFonts w:ascii="Calibri" w:hAnsi="Calibri" w:cs="Calibri"/>
                <w:sz w:val="16"/>
                <w:szCs w:val="16"/>
              </w:rPr>
              <w:t xml:space="preserve">Text (SMALLBUSINESSLOAN)</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RISK CODE</w:t>
            </w:r>
          </w:p>
        </w:tc>
        <w:tc>
          <w:tcPr>
            <w:tcW w:w="3096" w:type="dxa"/>
          </w:tcPr>
          <w:p>
            <w:pPr>
              <w:spacing w:after="0"/>
              <w:rPr>
                <w:rFonts w:ascii="Calibri" w:hAnsi="Calibri" w:cs="Calibri"/>
                <w:sz w:val="16"/>
                <w:szCs w:val="16"/>
              </w:rPr>
            </w:pPr>
            <w:r>
              <w:rPr>
                <w:rFonts w:ascii="Calibri" w:hAnsi="Calibri" w:cs="Calibri"/>
                <w:sz w:val="16"/>
                <w:szCs w:val="16"/>
              </w:rPr>
              <w:t xml:space="preserve">Text (FIP)</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10</w:t>
            </w:r>
          </w:p>
        </w:tc>
        <w:tc>
          <w:tcPr>
            <w:tcW w:w="2304" w:type="dxa"/>
          </w:tcPr>
          <w:p>
            <w:pPr>
              <w:spacing w:after="0"/>
              <w:rPr>
                <w:rFonts w:ascii="Calibri" w:hAnsi="Calibri" w:cs="Calibri"/>
                <w:sz w:val="16"/>
                <w:szCs w:val="16"/>
              </w:rPr>
            </w:pPr>
            <w:r>
              <w:rPr>
                <w:rFonts w:ascii="Calibri" w:hAnsi="Calibri" w:cs="Calibri"/>
                <w:sz w:val="16"/>
                <w:szCs w:val="16"/>
              </w:rPr>
              <w:t xml:space="preserve">REMARKS</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w:t>
            </w:r>
          </w:p>
        </w:tc>
        <w:tc>
          <w:tcPr>
            <w:tcW w:w="2304" w:type="dxa"/>
          </w:tcPr>
          <w:p>
            <w:pPr>
              <w:spacing w:after="0"/>
              <w:rPr>
                <w:rFonts w:ascii="Calibri" w:hAnsi="Calibri" w:cs="Calibri"/>
                <w:sz w:val="16"/>
                <w:szCs w:val="16"/>
              </w:rPr>
            </w:pPr>
            <w:r>
              <w:rPr>
                <w:rFonts w:ascii="Calibri" w:hAnsi="Calibri" w:cs="Calibri"/>
                <w:sz w:val="16"/>
                <w:szCs w:val="16"/>
              </w:rPr>
              <w:t xml:space="preserve">TOTAL row</w:t>
            </w:r>
          </w:p>
        </w:tc>
        <w:tc>
          <w:tcPr>
            <w:tcW w:w="3096" w:type="dxa"/>
          </w:tcPr>
          <w:p>
            <w:pPr>
              <w:spacing w:after="0"/>
              <w:rPr>
                <w:rFonts w:ascii="Calibri" w:hAnsi="Calibri" w:cs="Calibri"/>
                <w:sz w:val="16"/>
                <w:szCs w:val="16"/>
              </w:rPr>
            </w:pPr>
            <w:r>
              <w:rPr>
                <w:rFonts w:ascii="Calibri" w:hAnsi="Calibri" w:cs="Calibri"/>
                <w:sz w:val="16"/>
                <w:szCs w:val="16"/>
              </w:rPr>
              <w:t xml:space="preserve">Label TOTAL with the total amount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Control total, not a payment (FRS.CSH.05.01.06)</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D.4 Trade file (TFS, from CIB)</w:t>
      </w:r>
    </w:p>
    <w:p>
      <w:pPr>
        <w:rPr>
          <w:rFonts w:ascii="Calibri" w:hAnsi="Calibri" w:cs="Calibri"/>
        </w:rPr>
      </w:pPr>
      <w:r>
        <w:rPr>
          <w:rFonts w:ascii="Calibri" w:hAnsi="Calibri" w:cs="Calibri"/>
        </w:rPr>
        <w:t xml:space="preserve">File name and format: UploadTrade_MM.DD.YYYY.txt (example UploadTrade_01.01.2025.TXT); text file with a line of column names; the sample of Appendix A is aligned with spaces or tabs although the FRS says pipe (|): separator to be confirmed.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Transaction Date</w:t>
            </w:r>
          </w:p>
        </w:tc>
        <w:tc>
          <w:tcPr>
            <w:tcW w:w="3096" w:type="dxa"/>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Payment date</w:t>
            </w:r>
          </w:p>
        </w:tc>
      </w:tr>
      <w:t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Branch Name</w:t>
            </w:r>
          </w:p>
        </w:tc>
        <w:tc>
          <w:tcPr>
            <w:tcW w:w="3096" w:type="dxa"/>
          </w:tcPr>
          <w:p>
            <w:pPr>
              <w:spacing w:after="0"/>
              <w:rPr>
                <w:rFonts w:ascii="Calibri" w:hAnsi="Calibri" w:cs="Calibri"/>
                <w:sz w:val="16"/>
                <w:szCs w:val="16"/>
              </w:rPr>
            </w:pPr>
            <w:r>
              <w:rPr>
                <w:rFonts w:ascii="Calibri" w:hAnsi="Calibri" w:cs="Calibri"/>
                <w:sz w:val="16"/>
                <w:szCs w:val="16"/>
              </w:rPr>
              <w:t xml:space="preserve">Text (RECON)</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Transaction Description</w:t>
            </w:r>
          </w:p>
        </w:tc>
        <w:tc>
          <w:tcPr>
            <w:tcW w:w="3096" w:type="dxa"/>
          </w:tcPr>
          <w:p>
            <w:pPr>
              <w:spacing w:after="0"/>
              <w:rPr>
                <w:rFonts w:ascii="Calibri" w:hAnsi="Calibri" w:cs="Calibri"/>
                <w:sz w:val="16"/>
                <w:szCs w:val="16"/>
              </w:rPr>
            </w:pPr>
            <w:r>
              <w:rPr>
                <w:rFonts w:ascii="Calibri" w:hAnsi="Calibri" w:cs="Calibri"/>
                <w:sz w:val="16"/>
                <w:szCs w:val="16"/>
              </w:rPr>
              <w:t xml:space="preserve">Risk code / 10-digit reference / code (FIP/0250088368/FSA7041259859IVF)</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Each part is tried as a match key</w:t>
            </w:r>
          </w:p>
        </w:tc>
      </w:tr>
      <w:t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Debit</w:t>
            </w:r>
          </w:p>
        </w:tc>
        <w:tc>
          <w:tcPr>
            <w:tcW w:w="3096" w:type="dxa"/>
          </w:tcPr>
          <w:p>
            <w:pPr>
              <w:spacing w:after="0"/>
              <w:rPr>
                <w:rFonts w:ascii="Calibri" w:hAnsi="Calibri" w:cs="Calibri"/>
                <w:sz w:val="16"/>
                <w:szCs w:val="16"/>
              </w:rPr>
            </w:pPr>
            <w:r>
              <w:rPr>
                <w:rFonts w:ascii="Calibri" w:hAnsi="Calibri" w:cs="Calibri"/>
                <w:sz w:val="16"/>
                <w:szCs w:val="16"/>
              </w:rPr>
              <w:t xml:space="preserve">Number (0)</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Credit</w:t>
            </w:r>
          </w:p>
        </w:tc>
        <w:tc>
          <w:tcPr>
            <w:tcW w:w="3096" w:type="dxa"/>
          </w:tcPr>
          <w:p>
            <w:pPr>
              <w:spacing w:after="0"/>
              <w:rPr>
                <w:rFonts w:ascii="Calibri" w:hAnsi="Calibri" w:cs="Calibri"/>
                <w:sz w:val="16"/>
                <w:szCs w:val="16"/>
              </w:rPr>
            </w:pPr>
            <w:r>
              <w:rPr>
                <w:rFonts w:ascii="Calibri" w:hAnsi="Calibri" w:cs="Calibri"/>
                <w:sz w:val="16"/>
                <w:szCs w:val="16"/>
              </w:rPr>
              <w:t xml:space="preserve">Number (31080.04)</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Paid amount; a row without credit is failed</w:t>
            </w:r>
          </w:p>
        </w:tc>
      </w:tr>
      <w:t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Running Balance</w:t>
            </w:r>
          </w:p>
        </w:tc>
        <w:tc>
          <w:tcPr>
            <w:tcW w:w="3096" w:type="dxa"/>
          </w:tcPr>
          <w:p>
            <w:pPr>
              <w:spacing w:after="0"/>
              <w:rPr>
                <w:rFonts w:ascii="Calibri" w:hAnsi="Calibri" w:cs="Calibri"/>
                <w:sz w:val="16"/>
                <w:szCs w:val="16"/>
              </w:rPr>
            </w:pPr>
            <w:r>
              <w:rPr>
                <w:rFonts w:ascii="Calibri" w:hAnsi="Calibri" w:cs="Calibri"/>
                <w:sz w:val="16"/>
                <w:szCs w:val="16"/>
              </w:rPr>
              <w:t xml:space="preserve">Number</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Check No.</w:t>
            </w:r>
          </w:p>
        </w:tc>
        <w:tc>
          <w:tcPr>
            <w:tcW w:w="3096" w:type="dxa"/>
          </w:tcPr>
          <w:p>
            <w:pPr>
              <w:spacing w:after="0"/>
              <w:rPr>
                <w:rFonts w:ascii="Calibri" w:hAnsi="Calibri" w:cs="Calibri"/>
                <w:sz w:val="16"/>
                <w:szCs w:val="16"/>
              </w:rPr>
            </w:pPr>
            <w:r>
              <w:rPr>
                <w:rFonts w:ascii="Calibri" w:hAnsi="Calibri" w:cs="Calibri"/>
                <w:sz w:val="16"/>
                <w:szCs w:val="16"/>
              </w:rPr>
              <w:t xml:space="preserve">Text (0)</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D.5 Direct Credit file</w:t>
      </w:r>
    </w:p>
    <w:p>
      <w:pPr>
        <w:rPr>
          <w:rFonts w:ascii="Calibri" w:hAnsi="Calibri" w:cs="Calibri"/>
        </w:rPr>
      </w:pPr>
      <w:r>
        <w:rPr>
          <w:rFonts w:ascii="Calibri" w:hAnsi="Calibri" w:cs="Calibri"/>
        </w:rPr>
        <w:t xml:space="preserve">File name and format: OTCYYYYMMDD-&lt;branch&gt;.txt (example OTC202506101- AUTOCREDIT.TXT); text (pipe) or Excel. BDOI's FRS uses the file to identify payments already received (FRS.CSH.05.01.09): the columns below are those of the BRD.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Transaction date</w:t>
            </w:r>
          </w:p>
        </w:tc>
        <w:tc>
          <w:tcPr>
            <w:tcW w:w="3096" w:type="dxa"/>
          </w:tcPr>
          <w:p>
            <w:pPr>
              <w:spacing w:after="0"/>
              <w:rPr>
                <w:rFonts w:ascii="Calibri" w:hAnsi="Calibri" w:cs="Calibri"/>
                <w:sz w:val="16"/>
                <w:szCs w:val="16"/>
              </w:rPr>
            </w:pPr>
            <w:r>
              <w:rPr>
                <w:rFonts w:ascii="Calibri" w:hAnsi="Calibri" w:cs="Calibri"/>
                <w:sz w:val="16"/>
                <w:szCs w:val="16"/>
              </w:rPr>
              <w:t xml:space="preserve">Date</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Payment date</w:t>
            </w:r>
          </w:p>
        </w:tc>
      </w:tr>
      <w:t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BP filename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Priority 1 match with the payment record (FRS.CSH.05.01.09)</w:t>
            </w:r>
          </w:p>
        </w:tc>
      </w:tr>
      <w:t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Transaction no</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Priority 1 match with the payment record</w:t>
            </w:r>
          </w:p>
        </w:tc>
      </w:tr>
      <w:t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Paid amount</w:t>
            </w:r>
          </w:p>
        </w:tc>
        <w:tc>
          <w:tcPr>
            <w:tcW w:w="3096" w:type="dxa"/>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Must equal the amount of the payment record</w:t>
            </w:r>
          </w:p>
        </w:tc>
      </w:tr>
      <w:t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Payment type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Payor</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Payor</w:t>
            </w:r>
          </w:p>
        </w:tc>
      </w:tr>
      <w:t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Account ref no</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Priority 2 and 3 match keys</w:t>
            </w:r>
          </w:p>
        </w:tc>
      </w:tr>
      <w:tr>
        <w:tc>
          <w:tcPr>
            <w:tcW w:w="792"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Assured</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Ebix reference no.</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Match key</w:t>
            </w:r>
          </w:p>
        </w:tc>
      </w:tr>
      <w:tr>
        <w:tc>
          <w:tcPr>
            <w:tcW w:w="792" w:type="dxa"/>
          </w:tcPr>
          <w:p>
            <w:pPr>
              <w:spacing w:after="0"/>
              <w:rPr>
                <w:rFonts w:ascii="Calibri" w:hAnsi="Calibri" w:cs="Calibri"/>
                <w:sz w:val="16"/>
                <w:szCs w:val="16"/>
              </w:rPr>
            </w:pPr>
            <w:r>
              <w:rPr>
                <w:rFonts w:ascii="Calibri" w:hAnsi="Calibri" w:cs="Calibri"/>
                <w:sz w:val="16"/>
                <w:szCs w:val="16"/>
              </w:rPr>
              <w:t xml:space="preserve">10</w:t>
            </w:r>
          </w:p>
        </w:tc>
        <w:tc>
          <w:tcPr>
            <w:tcW w:w="2304" w:type="dxa"/>
          </w:tcPr>
          <w:p>
            <w:pPr>
              <w:spacing w:after="0"/>
              <w:rPr>
                <w:rFonts w:ascii="Calibri" w:hAnsi="Calibri" w:cs="Calibri"/>
                <w:sz w:val="16"/>
                <w:szCs w:val="16"/>
              </w:rPr>
            </w:pPr>
            <w:r>
              <w:rPr>
                <w:rFonts w:ascii="Calibri" w:hAnsi="Calibri" w:cs="Calibri"/>
                <w:sz w:val="16"/>
                <w:szCs w:val="16"/>
              </w:rPr>
              <w:t xml:space="preserve">Logged by</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11</w:t>
            </w:r>
          </w:p>
        </w:tc>
        <w:tc>
          <w:tcPr>
            <w:tcW w:w="2304" w:type="dxa"/>
          </w:tcPr>
          <w:p>
            <w:pPr>
              <w:spacing w:after="0"/>
              <w:rPr>
                <w:rFonts w:ascii="Calibri" w:hAnsi="Calibri" w:cs="Calibri"/>
                <w:sz w:val="16"/>
                <w:szCs w:val="16"/>
              </w:rPr>
            </w:pPr>
            <w:r>
              <w:rPr>
                <w:rFonts w:ascii="Calibri" w:hAnsi="Calibri" w:cs="Calibri"/>
                <w:sz w:val="16"/>
                <w:szCs w:val="16"/>
              </w:rPr>
              <w:t xml:space="preserve">Requestor</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D.6 Commission Schedule (FRS.CSH.02.02.03)</w:t>
      </w:r>
    </w:p>
    <w:p>
      <w:pPr>
        <w:rPr>
          <w:rFonts w:ascii="Calibri" w:hAnsi="Calibri" w:cs="Calibri"/>
        </w:rPr>
      </w:pPr>
      <w:r>
        <w:rPr>
          <w:rFonts w:ascii="Calibri" w:hAnsi="Calibri" w:cs="Calibri"/>
        </w:rPr>
        <w:t xml:space="preserve">File name and format: Pipe-delimited .csv (FRS.CSH.02.02.04); BDOI's list of fields is blank (FRS.CSH.02.02.07): the fields below are proposed (the Commission Payment Details template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(example)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Insurer code</w:t>
            </w:r>
          </w:p>
        </w:tc>
        <w:tc>
          <w:tcPr>
            <w:tcW w:w="3096" w:type="dxa"/>
          </w:tcPr>
          <w:p>
            <w:pPr>
              <w:spacing w:after="0"/>
              <w:rPr>
                <w:rFonts w:ascii="Calibri" w:hAnsi="Calibri" w:cs="Calibri"/>
                <w:sz w:val="16"/>
                <w:szCs w:val="16"/>
              </w:rPr>
            </w:pPr>
            <w:r>
              <w:rPr>
                <w:rFonts w:ascii="Calibri" w:hAnsi="Calibri" w:cs="Calibri"/>
                <w:sz w:val="16"/>
                <w:szCs w:val="16"/>
              </w:rPr>
              <w:t xml:space="preserve">Text (INS-MGIC)</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Insurer paying the commission</w:t>
            </w:r>
          </w:p>
        </w:tc>
      </w:tr>
      <w:t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Payee name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Received From of the OR</w:t>
            </w:r>
          </w:p>
        </w:tc>
      </w:tr>
      <w:t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Certificate ref</w:t>
            </w:r>
          </w:p>
        </w:tc>
        <w:tc>
          <w:tcPr>
            <w:tcW w:w="3096" w:type="dxa"/>
          </w:tcPr>
          <w:p>
            <w:pPr>
              <w:spacing w:after="0"/>
              <w:rPr>
                <w:rFonts w:ascii="Calibri" w:hAnsi="Calibri" w:cs="Calibri"/>
                <w:sz w:val="16"/>
                <w:szCs w:val="16"/>
              </w:rPr>
            </w:pPr>
            <w:r>
              <w:rPr>
                <w:rFonts w:ascii="Calibri" w:hAnsi="Calibri" w:cs="Calibri"/>
                <w:sz w:val="16"/>
                <w:szCs w:val="16"/>
              </w:rPr>
              <w:t xml:space="preserve">Text (2307-0001)</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BIR 2307 certificate of the insurer</w:t>
            </w:r>
          </w:p>
        </w:tc>
      </w:tr>
      <w:t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Payment ref</w:t>
            </w:r>
          </w:p>
        </w:tc>
        <w:tc>
          <w:tcPr>
            <w:tcW w:w="3096" w:type="dxa"/>
          </w:tcPr>
          <w:p>
            <w:pPr>
              <w:spacing w:after="0"/>
              <w:rPr>
                <w:rFonts w:ascii="Calibri" w:hAnsi="Calibri" w:cs="Calibri"/>
                <w:sz w:val="16"/>
                <w:szCs w:val="16"/>
              </w:rPr>
            </w:pPr>
            <w:r>
              <w:rPr>
                <w:rFonts w:ascii="Calibri" w:hAnsi="Calibri" w:cs="Calibri"/>
                <w:sz w:val="16"/>
                <w:szCs w:val="16"/>
              </w:rPr>
              <w:t xml:space="preserve">Text (check or credit reference)</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Check number or credit reference</w:t>
            </w:r>
          </w:p>
        </w:tc>
      </w:tr>
      <w:t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Invoice no</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Match key (reference number)</w:t>
            </w:r>
          </w:p>
        </w:tc>
      </w:tr>
      <w:t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Basic commission</w:t>
            </w:r>
          </w:p>
        </w:tc>
        <w:tc>
          <w:tcPr>
            <w:tcW w:w="3096" w:type="dxa"/>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Commission paid</w:t>
            </w:r>
          </w:p>
        </w:tc>
      </w:tr>
      <w:t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VAT</w:t>
            </w:r>
          </w:p>
        </w:tc>
        <w:tc>
          <w:tcPr>
            <w:tcW w:w="3096" w:type="dxa"/>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VAT on the commission</w:t>
            </w:r>
          </w:p>
        </w:tc>
      </w:tr>
      <w:tr>
        <w:tc>
          <w:tcPr>
            <w:tcW w:w="792"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Withholding tax</w:t>
            </w:r>
          </w:p>
        </w:tc>
        <w:tc>
          <w:tcPr>
            <w:tcW w:w="3096" w:type="dxa"/>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Tax withheld by the insurer</w:t>
            </w:r>
          </w:p>
        </w:tc>
      </w:tr>
      <w:tr>
        <w:tc>
          <w:tcPr>
            <w:tcW w:w="792"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Payment date</w:t>
            </w:r>
          </w:p>
        </w:tc>
        <w:tc>
          <w:tcPr>
            <w:tcW w:w="3096" w:type="dxa"/>
          </w:tcPr>
          <w:p>
            <w:pPr>
              <w:spacing w:after="0"/>
              <w:rPr>
                <w:rFonts w:ascii="Calibri" w:hAnsi="Calibri" w:cs="Calibri"/>
                <w:sz w:val="16"/>
                <w:szCs w:val="16"/>
              </w:rPr>
            </w:pPr>
            <w:r>
              <w:rPr>
                <w:rFonts w:ascii="Calibri" w:hAnsi="Calibri" w:cs="Calibri"/>
                <w:sz w:val="16"/>
                <w:szCs w:val="16"/>
              </w:rPr>
              <w:t xml:space="preserve">Date</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Date of the payment</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E – Screen Specifications</w:t>
      </w:r>
    </w:p>
    <w:p>
      <w:pPr>
        <w:rPr>
          <w:rFonts w:ascii="Calibri" w:hAnsi="Calibri" w:cs="Calibri"/>
        </w:rPr>
      </w:pPr>
      <w:r>
        <w:rPr>
          <w:rFonts w:ascii="Calibri" w:hAnsi="Calibri" w:cs="Calibri"/>
        </w:rPr>
        <w:t xml:space="preserve">This appendix specifies the screens of Operations Cashiering as the system shows them: the purpose of each screen, how the user reaches it, the FR items it serves, one screenshot, its fields with type, mandatory marker, format, list or source and validation, its actions and its rules. Mandatory: Y = mandatory, N = optional, Cond. = mandatory when the condition stated applies. The screenshots were taken on the SIT environment with SIT/UAT data. Where BDOI's FRS asks for a field, a filter or a step that the screen does not show today (for example the posting step, the bank account or the entry type), section 3 prevails and the point is in Appendix R.</w:t>
      </w:r>
    </w:p>
    <w:p>
      <w:pPr>
        <w:pStyle w:val="Heading2"/>
        <w:keepNext/>
        <w:numPr>
          <w:ilvl w:val="0"/>
          <w:numId w:val="0"/>
        </w:numPr>
        <w:rPr>
          <w:rFonts w:ascii="Calibri" w:hAnsi="Calibri" w:cs="Calibri"/>
        </w:rPr>
      </w:pPr>
      <w:r>
        <w:rPr>
          <w:rFonts w:ascii="Calibri" w:hAnsi="Calibri" w:cs="Calibri"/>
        </w:rPr>
        <w:t xml:space="preserve">E.1 Cashiering Workbench</w:t>
      </w:r>
    </w:p>
    <w:p>
      <w:pPr>
        <w:rPr>
          <w:rFonts w:ascii="Calibri" w:hAnsi="Calibri" w:cs="Calibri"/>
        </w:rPr>
      </w:pPr>
      <w:r>
        <w:rPr>
          <w:rFonts w:ascii="Calibri" w:hAnsi="Calibri" w:cs="Calibri"/>
        </w:rPr>
        <w:t xml:space="preserve">Purpose: The landing page of Cashiering: the work queues of the section counted live (unapplied payments, dispositions and receipt actions for approval, pre-booked payments, post-dated checks, BIR 2307 to validate, invoices with outstanding or partial premium, hand-offs), each opening its list.</w:t>
      </w:r>
    </w:p>
    <w:p>
      <w:pPr>
        <w:rPr>
          <w:rFonts w:ascii="Calibri" w:hAnsi="Calibri" w:cs="Calibri"/>
        </w:rPr>
      </w:pPr>
      <w:r>
        <w:rPr>
          <w:rFonts w:ascii="Calibri" w:hAnsi="Calibri" w:cs="Calibri"/>
        </w:rPr>
        <w:t xml:space="preserve">Access: Operations Home › Cashiering › Open</w:t>
      </w:r>
    </w:p>
    <w:p>
      <w:pPr>
        <w:rPr>
          <w:rFonts w:ascii="Calibri" w:hAnsi="Calibri" w:cs="Calibri"/>
        </w:rPr>
      </w:pPr>
      <w:r>
        <w:rPr>
          <w:rFonts w:ascii="Calibri" w:hAnsi="Calibri" w:cs="Calibri"/>
        </w:rPr>
        <w:t xml:space="preserve">FR items: FRS.CSH.01.03.02, FRS.CSH.01.03.04, FRS.CSH.01.03.05, FRS.CSH.10.01.02</w:t>
      </w:r>
    </w:p>
    <w:p>
      <w:pPr>
        <w:jc w:val="center"/>
      </w:pPr>
      <w:r>
        <w:drawing>
          <wp:inline>
            <wp:extent cx="5852160" cy="2769686"/>
            <wp:docPr id="1191674696" name="Picture 1191674696"/>
            <wp:cNvGraphicFramePr>
              <a:graphicFrameLocks noChangeAspect="1"/>
            </wp:cNvGraphicFramePr>
            <a:graphic>
              <a:graphicData uri="http://schemas.openxmlformats.org/drawingml/2006/picture">
                <pic:pic>
                  <pic:nvPicPr>
                    <pic:cNvPr id="0" name="scr-op-07-01-home.png"/>
                    <pic:cNvPicPr/>
                  </pic:nvPicPr>
                  <pic:blipFill>
                    <a:blip r:embed="rId37"/>
                    <a:stretch>
                      <a:fillRect/>
                    </a:stretch>
                  </pic:blipFill>
                  <pic:spPr>
                    <a:xfrm>
                      <a:off x="0" y="0"/>
                      <a:ext cx="5852160" cy="2769686"/>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 Cashiering Workbench with the work queues of the section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Work Queues: [Work tiles: Unapplied Payments, Dispositions for Approval, Pre-booked Payments, Cancellations and Reinstatements for Approval, Post-dated Checks in the Warehouse, Check Pick-ups Due, BIR 2307 to Validate, Invoices with Outstanding Premium, Partially Paid Invoices, Hand-offs to Complete]</w:t>
            </w:r>
          </w:p>
        </w:tc>
        <w:tc>
          <w:tcPr>
            <w:tcW w:w="1224" w:type="dxa"/>
          </w:tcPr>
          <w:p>
            <w:pPr>
              <w:spacing w:after="0"/>
              <w:rPr>
                <w:rFonts w:ascii="Calibri" w:hAnsi="Calibri" w:cs="Calibri"/>
                <w:sz w:val="15"/>
                <w:szCs w:val="15"/>
              </w:rPr>
            </w:pPr>
            <w:r>
              <w:rPr>
                <w:rFonts w:ascii="Calibri" w:hAnsi="Calibri" w:cs="Calibri"/>
                <w:sz w:val="15"/>
                <w:szCs w:val="15"/>
              </w:rPr>
              <w:t xml:space="preserve">Tile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Live count; Needs attention on the queues waiting for action; Cashiering records and the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A tile opens its list</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Search Invoices</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Invoice Search</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 work tile]</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list of the queue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5"/>
        </w:numPr>
        <w:rPr>
          <w:rFonts w:ascii="Calibri" w:hAnsi="Calibri" w:cs="Calibri"/>
        </w:rPr>
      </w:pPr>
      <w:r>
        <w:rPr>
          <w:rFonts w:ascii="Calibri" w:hAnsi="Calibri" w:cs="Calibri"/>
        </w:rPr>
        <w:t xml:space="preserve">The tiles are counted live from the Cashiering records and the invoice ledger.</w:t>
      </w:r>
    </w:p>
    <w:p>
      <w:pPr>
        <w:pStyle w:val="ListParagraph"/>
        <w:numPr>
          <w:ilvl w:val="0"/>
          <w:numId w:val="305"/>
        </w:numPr>
        <w:rPr>
          <w:rFonts w:ascii="Calibri" w:hAnsi="Calibri" w:cs="Calibri"/>
        </w:rPr>
      </w:pPr>
      <w:r>
        <w:rPr>
          <w:rFonts w:ascii="Calibri" w:hAnsi="Calibri" w:cs="Calibri"/>
        </w:rPr>
        <w:t xml:space="preserve">The Check Pick-ups Due tile of the screenshot is withdrawn with check pick-up (CSHID.009 removed from scope); the BIR 2307 to Validate tile moves to the Marketing Collection work with the PR 2307 reversal.</w:t>
      </w:r>
    </w:p>
    <w:p>
      <w:pPr>
        <w:pStyle w:val="Heading2"/>
        <w:keepNext/>
        <w:numPr>
          <w:ilvl w:val="0"/>
          <w:numId w:val="0"/>
        </w:numPr>
        <w:rPr>
          <w:rFonts w:ascii="Calibri" w:hAnsi="Calibri" w:cs="Calibri"/>
        </w:rPr>
      </w:pPr>
      <w:r>
        <w:rPr>
          <w:rFonts w:ascii="Calibri" w:hAnsi="Calibri" w:cs="Calibri"/>
        </w:rPr>
        <w:t xml:space="preserve">E.2 Receive Payment</w:t>
      </w:r>
    </w:p>
    <w:p>
      <w:pPr>
        <w:rPr>
          <w:rFonts w:ascii="Calibri" w:hAnsi="Calibri" w:cs="Calibri"/>
        </w:rPr>
      </w:pPr>
      <w:r>
        <w:rPr>
          <w:rFonts w:ascii="Calibri" w:hAnsi="Calibri" w:cs="Calibri"/>
        </w:rPr>
        <w:t xml:space="preserve">Purpose: 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FRS.CSH.02.01.01, FRS.CSH.02.01.02, FRS.CSH.02.01.03, FRS.CSH.02.01.08, FRS.CSH.02.01.10, FRS.CSH.02.01.15, FRS.CSH.02.01.16, FRS.CSH.02.05.06, FRS.CSH.02.05.10, FRS.CSH.02.05.11.01, FRS.CSH.02.05.13, FRS.CSH.02.06.03, FRS.CSH.05.01.08, FRS.CSH.05.01.12, FRS.CSH.05.02.02, FRS.CSH.05.03.01, FRS.CSH.10.04.02</w:t>
      </w:r>
    </w:p>
    <w:p>
      <w:pPr>
        <w:jc w:val="center"/>
      </w:pPr>
      <w:r>
        <w:drawing>
          <wp:inline>
            <wp:extent cx="4505298" cy="4206239"/>
            <wp:docPr id="1191674696" name="Picture 1191674696"/>
            <wp:cNvGraphicFramePr>
              <a:graphicFrameLocks noChangeAspect="1"/>
            </wp:cNvGraphicFramePr>
            <a:graphic>
              <a:graphicData uri="http://schemas.openxmlformats.org/drawingml/2006/picture">
                <pic:pic>
                  <pic:nvPicPr>
                    <pic:cNvPr id="0" name="scr-op-08-01-preview.png"/>
                    <pic:cNvPicPr/>
                  </pic:nvPicPr>
                  <pic:blipFill>
                    <a:blip r:embed="rId38"/>
                    <a:stretch>
                      <a:fillRect/>
                    </a:stretch>
                  </pic:blipFill>
                  <pic:spPr>
                    <a:xfrm>
                      <a:off x="0" y="0"/>
                      <a:ext cx="4505298" cy="4206239"/>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E.2: Receive Payment with the application preview of an unpaid invoice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ARN, Invoice, Policy or PN No.</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One or more references separated by commas or lines; applied oldest first; Invoice ledger, pre-booked accounts</w:t>
            </w:r>
          </w:p>
        </w:tc>
        <w:tc>
          <w:tcPr>
            <w:tcW w:w="2808" w:type="dxa"/>
          </w:tcPr>
          <w:p>
            <w:pPr>
              <w:spacing w:after="0"/>
              <w:rPr>
                <w:rFonts w:ascii="Calibri" w:hAnsi="Calibri" w:cs="Calibri"/>
                <w:sz w:val="15"/>
                <w:szCs w:val="15"/>
              </w:rPr>
            </w:pPr>
            <w:r>
              <w:rPr>
                <w:rFonts w:ascii="Calibri" w:hAnsi="Calibri" w:cs="Calibri"/>
                <w:sz w:val="15"/>
                <w:szCs w:val="15"/>
              </w:rPr>
              <w:t xml:space="preserve">At least one reference; Enter at least one reference, or the payor code for an unmatched payment</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Payor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Payor name is 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Payor / Client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30 characters; Clients (BRD-1)</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Assured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AR Class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Premium payments: Bills Payment, OTC, Trade, CLPC, PDC, Direct Credit; Non-premium payments (insurance payments): Refund, Other expenses, AR Insurance; List of values AR class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Amount</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Two decimals</w:t>
            </w:r>
          </w:p>
        </w:tc>
        <w:tc>
          <w:tcPr>
            <w:tcW w:w="2808" w:type="dxa"/>
          </w:tcPr>
          <w:p>
            <w:pPr>
              <w:spacing w:after="0"/>
              <w:rPr>
                <w:rFonts w:ascii="Calibri" w:hAnsi="Calibri" w:cs="Calibri"/>
                <w:sz w:val="15"/>
                <w:szCs w:val="15"/>
              </w:rPr>
            </w:pPr>
            <w:r>
              <w:rPr>
                <w:rFonts w:ascii="Calibri" w:hAnsi="Calibri" w:cs="Calibri"/>
                <w:sz w:val="15"/>
                <w:szCs w:val="15"/>
              </w:rPr>
              <w:t xml:space="preserve">Above zero; Enter an amount above zero</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Currency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3 letters; Currencies</w:t>
            </w:r>
          </w:p>
        </w:tc>
        <w:tc>
          <w:tcPr>
            <w:tcW w:w="2808" w:type="dxa"/>
          </w:tcPr>
          <w:p>
            <w:pPr>
              <w:spacing w:after="0"/>
              <w:rPr>
                <w:rFonts w:ascii="Calibri" w:hAnsi="Calibri" w:cs="Calibri"/>
                <w:sz w:val="15"/>
                <w:szCs w:val="15"/>
              </w:rPr>
            </w:pPr>
            <w:r>
              <w:rPr>
                <w:rFonts w:ascii="Calibri" w:hAnsi="Calibri" w:cs="Calibri"/>
                <w:sz w:val="15"/>
                <w:szCs w:val="15"/>
              </w:rPr>
              <w:t xml:space="preserve">Converted at the BOOK rate of the day</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Payment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Mode of Payment</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Cash, Check, Direct Credit, ADA, Credit to Account;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Check No. / Bank</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 check number for a check</w:t>
            </w:r>
          </w:p>
        </w:tc>
        <w:tc>
          <w:tcPr>
            <w:tcW w:w="3168" w:type="dxa"/>
          </w:tcPr>
          <w:p>
            <w:pPr>
              <w:spacing w:after="0"/>
              <w:rPr>
                <w:rFonts w:ascii="Calibri" w:hAnsi="Calibri" w:cs="Calibri"/>
                <w:sz w:val="15"/>
                <w:szCs w:val="15"/>
              </w:rPr>
            </w:pPr>
            <w:r>
              <w:rPr>
                <w:rFonts w:ascii="Calibri" w:hAnsi="Calibri" w:cs="Calibri"/>
                <w:sz w:val="15"/>
                <w:szCs w:val="15"/>
              </w:rPr>
              <w:t xml:space="preserve">Up to 40 / 60 characters; shown for a check</w:t>
            </w:r>
          </w:p>
        </w:tc>
        <w:tc>
          <w:tcPr>
            <w:tcW w:w="2808" w:type="dxa"/>
          </w:tcPr>
          <w:p>
            <w:pPr>
              <w:spacing w:after="0"/>
              <w:rPr>
                <w:rFonts w:ascii="Calibri" w:hAnsi="Calibri" w:cs="Calibri"/>
                <w:sz w:val="15"/>
                <w:szCs w:val="15"/>
              </w:rPr>
            </w:pPr>
            <w:r>
              <w:rPr>
                <w:rFonts w:ascii="Calibri" w:hAnsi="Calibri" w:cs="Calibri"/>
                <w:sz w:val="15"/>
                <w:szCs w:val="15"/>
              </w:rPr>
              <w:t xml:space="preserve">Check number for a check payment; Check number is required for a check payment</w:t>
            </w:r>
          </w:p>
        </w:tc>
      </w:tr>
      <w:tr>
        <w:tc>
          <w:tcPr>
            <w:tcW w:w="2160" w:type="dxa"/>
          </w:tcPr>
          <w:p>
            <w:pPr>
              <w:spacing w:after="0"/>
              <w:rPr>
                <w:rFonts w:ascii="Calibri" w:hAnsi="Calibri" w:cs="Calibri"/>
                <w:sz w:val="15"/>
                <w:szCs w:val="15"/>
              </w:rPr>
            </w:pPr>
            <w:r>
              <w:rPr>
                <w:rFonts w:ascii="Calibri" w:hAnsi="Calibri" w:cs="Calibri"/>
                <w:sz w:val="15"/>
                <w:szCs w:val="15"/>
              </w:rPr>
              <w:t xml:space="preserve">Application Preview: [Match outcome and BOOK rate]</w:t>
            </w:r>
          </w:p>
        </w:tc>
        <w:tc>
          <w:tcPr>
            <w:tcW w:w="1224" w:type="dxa"/>
          </w:tcPr>
          <w:p>
            <w:pPr>
              <w:spacing w:after="0"/>
              <w:rPr>
                <w:rFonts w:ascii="Calibri" w:hAnsi="Calibri" w:cs="Calibri"/>
                <w:sz w:val="15"/>
                <w:szCs w:val="15"/>
              </w:rPr>
            </w:pPr>
            <w:r>
              <w:rPr>
                <w:rFonts w:ascii="Calibri" w:hAnsi="Calibri" w:cs="Calibri"/>
                <w:sz w:val="15"/>
                <w:szCs w:val="15"/>
              </w:rPr>
              <w:t xml:space="preserve">Status pill and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Booked, Pre-booked, Cancelled or No match; &lt;currency&gt; · BOOK &lt;rate&gt;; Payment matching</w:t>
            </w:r>
          </w:p>
        </w:tc>
        <w:tc>
          <w:tcPr>
            <w:tcW w:w="2808" w:type="dxa"/>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r>
      <w:tr>
        <w:tc>
          <w:tcPr>
            <w:tcW w:w="2160" w:type="dxa"/>
          </w:tcPr>
          <w:p>
            <w:pPr>
              <w:spacing w:after="0"/>
              <w:rPr>
                <w:rFonts w:ascii="Calibri" w:hAnsi="Calibri" w:cs="Calibri"/>
                <w:sz w:val="15"/>
                <w:szCs w:val="15"/>
              </w:rPr>
            </w:pPr>
            <w:r>
              <w:rPr>
                <w:rFonts w:ascii="Calibri" w:hAnsi="Calibri" w:cs="Calibri"/>
                <w:sz w:val="15"/>
                <w:szCs w:val="15"/>
              </w:rPr>
              <w:t xml:space="preserve">Application Preview: Component / Balance / Applied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table per invoice: DST, VAT / Premium Tax, LGT, FST, Other Charges, Basic Premium with the total; Invoice ledger</w:t>
            </w:r>
          </w:p>
        </w:tc>
        <w:tc>
          <w:tcPr>
            <w:tcW w:w="2808" w:type="dxa"/>
          </w:tcPr>
          <w:p>
            <w:pPr>
              <w:spacing w:after="0"/>
              <w:rPr>
                <w:rFonts w:ascii="Calibri" w:hAnsi="Calibri" w:cs="Calibri"/>
                <w:sz w:val="15"/>
                <w:szCs w:val="15"/>
              </w:rPr>
            </w:pPr>
            <w:r>
              <w:rPr>
                <w:rFonts w:ascii="Calibri" w:hAnsi="Calibri" w:cs="Calibri"/>
                <w:sz w:val="15"/>
                <w:szCs w:val="15"/>
              </w:rPr>
              <w:t xml:space="preserve">Applied in this order</w:t>
            </w:r>
          </w:p>
        </w:tc>
      </w:tr>
      <w:tr>
        <w:tc>
          <w:tcPr>
            <w:tcW w:w="2160" w:type="dxa"/>
          </w:tcPr>
          <w:p>
            <w:pPr>
              <w:spacing w:after="0"/>
              <w:rPr>
                <w:rFonts w:ascii="Calibri" w:hAnsi="Calibri" w:cs="Calibri"/>
                <w:sz w:val="15"/>
                <w:szCs w:val="15"/>
              </w:rPr>
            </w:pPr>
            <w:r>
              <w:rPr>
                <w:rFonts w:ascii="Calibri" w:hAnsi="Calibri" w:cs="Calibri"/>
                <w:sz w:val="15"/>
                <w:szCs w:val="15"/>
              </w:rPr>
              <w:t xml:space="preserve">Application Preview: Applied / 2% CWT Withheld / Excess to Unapplied</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 Computed</w:t>
            </w:r>
          </w:p>
        </w:tc>
        <w:tc>
          <w:tcPr>
            <w:tcW w:w="2808" w:type="dxa"/>
          </w:tcPr>
          <w:p>
            <w:pPr>
              <w:spacing w:after="0"/>
              <w:rPr>
                <w:rFonts w:ascii="Calibri" w:hAnsi="Calibri" w:cs="Calibri"/>
                <w:sz w:val="15"/>
                <w:szCs w:val="15"/>
              </w:rPr>
            </w:pPr>
            <w:r>
              <w:rPr>
                <w:rFonts w:ascii="Calibri" w:hAnsi="Calibri" w:cs="Calibri"/>
                <w:sz w:val="15"/>
                <w:szCs w:val="15"/>
              </w:rPr>
              <w:t xml:space="preserve">A 2% CWT client is applied up to 98% of the premium</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Issue AR and Apply</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The form is complete</w:t>
            </w:r>
          </w:p>
        </w:tc>
        <w:tc>
          <w:tcPr>
            <w:tcW w:w="3744" w:type="dxa"/>
          </w:tcPr>
          <w:p>
            <w:pPr>
              <w:spacing w:after="0"/>
              <w:rPr>
                <w:rFonts w:ascii="Calibri" w:hAnsi="Calibri" w:cs="Calibri"/>
                <w:sz w:val="15"/>
                <w:szCs w:val="15"/>
              </w:rPr>
            </w:pPr>
            <w:r>
              <w:rPr>
                <w:rFonts w:ascii="Calibri" w:hAnsi="Calibri" w:cs="Calibri"/>
                <w:sz w:val="15"/>
                <w:szCs w:val="15"/>
              </w:rPr>
              <w:t xml:space="preserve">Issues the AR from the branch series, applies the payment by component and opens the receipt; an account not yet booked waits in the pre-booked queue, anything else goes to unapplied collections</w:t>
            </w:r>
          </w:p>
        </w:tc>
        <w:tc>
          <w:tcPr>
            <w:tcW w:w="1440" w:type="dxa"/>
          </w:tcPr>
          <w:p>
            <w:pPr>
              <w:spacing w:after="0"/>
              <w:rPr>
                <w:rFonts w:ascii="Calibri" w:hAnsi="Calibri" w:cs="Calibri"/>
                <w:sz w:val="15"/>
                <w:szCs w:val="15"/>
              </w:rPr>
            </w:pPr>
            <w:r>
              <w:rPr>
                <w:rFonts w:ascii="Calibri" w:hAnsi="Calibri" w:cs="Calibri"/>
                <w:sz w:val="15"/>
                <w:szCs w:val="15"/>
              </w:rPr>
              <w:t xml:space="preserve">AR issued</w:t>
            </w:r>
          </w:p>
        </w:tc>
      </w:tr>
      <w:tr>
        <w:tc>
          <w:tcPr>
            <w:tcW w:w="1728" w:type="dxa"/>
          </w:tcPr>
          <w:p>
            <w:pPr>
              <w:spacing w:after="0"/>
              <w:rPr>
                <w:rFonts w:ascii="Calibri" w:hAnsi="Calibri" w:cs="Calibri"/>
                <w:sz w:val="15"/>
                <w:szCs w:val="15"/>
              </w:rPr>
            </w:pPr>
            <w:r>
              <w:rPr>
                <w:rFonts w:ascii="Calibri" w:hAnsi="Calibri" w:cs="Calibri"/>
                <w:sz w:val="15"/>
                <w:szCs w:val="15"/>
              </w:rPr>
              <w:t xml:space="preserve">Clear</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Empties the form</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6"/>
        </w:numPr>
        <w:rPr>
          <w:rFonts w:ascii="Calibri" w:hAnsi="Calibri" w:cs="Calibri"/>
        </w:rPr>
      </w:pPr>
      <w:r>
        <w:rPr>
          <w:rFonts w:ascii="Calibri" w:hAnsi="Calibri" w:cs="Calibri"/>
        </w:rPr>
        <w:t xml:space="preserve">A payment is matched at acceptance on the ARN, invoice, policy or PN number: a booked invoice is applied at once, an account not yet booked waits in the pre-booked queue, a cancelled or unknown reference becomes an unapplied payment.</w:t>
      </w:r>
    </w:p>
    <w:p>
      <w:pPr>
        <w:pStyle w:val="ListParagraph"/>
        <w:numPr>
          <w:ilvl w:val="0"/>
          <w:numId w:val="306"/>
        </w:numPr>
        <w:rPr>
          <w:rFonts w:ascii="Calibri" w:hAnsi="Calibri" w:cs="Calibri"/>
        </w:rPr>
      </w:pPr>
      <w:r>
        <w:rPr>
          <w:rFonts w:ascii="Calibri" w:hAnsi="Calibri" w:cs="Calibri"/>
        </w:rPr>
        <w:t xml:space="preserve">Payments are applied in the order DST, VAT / premium tax, LGT, fire service tax, other charges, basic premium; the premium due to the insurer is never applied.</w:t>
      </w:r>
    </w:p>
    <w:p>
      <w:pPr>
        <w:pStyle w:val="ListParagraph"/>
        <w:numPr>
          <w:ilvl w:val="0"/>
          <w:numId w:val="306"/>
        </w:numPr>
        <w:rPr>
          <w:rFonts w:ascii="Calibri" w:hAnsi="Calibri" w:cs="Calibri"/>
        </w:rPr>
      </w:pPr>
      <w:r>
        <w:rPr>
          <w:rFonts w:ascii="Calibri" w:hAnsi="Calibri" w:cs="Calibri"/>
        </w:rPr>
        <w:t xml:space="preserve">The payment of a 2% CWT client is applied up to 98% of the premium; the 2% waits for the BIR 2307 and anything above it stays unapplied.</w:t>
      </w:r>
    </w:p>
    <w:p>
      <w:pPr>
        <w:pStyle w:val="ListParagraph"/>
        <w:numPr>
          <w:ilvl w:val="0"/>
          <w:numId w:val="306"/>
        </w:numPr>
        <w:rPr>
          <w:rFonts w:ascii="Calibri" w:hAnsi="Calibri" w:cs="Calibri"/>
        </w:rPr>
      </w:pPr>
      <w:r>
        <w:rPr>
          <w:rFonts w:ascii="Calibri" w:hAnsi="Calibri" w:cs="Calibri"/>
        </w:rPr>
        <w:t xml:space="preserve">The amount is converted at the BOOK rate of the currency and the AR takes the next number of the branch series.</w:t>
      </w:r>
    </w:p>
    <w:p>
      <w:pPr>
        <w:pStyle w:val="ListParagraph"/>
        <w:numPr>
          <w:ilvl w:val="0"/>
          <w:numId w:val="306"/>
        </w:numPr>
        <w:rPr>
          <w:rFonts w:ascii="Calibri" w:hAnsi="Calibri" w:cs="Calibri"/>
        </w:rPr>
      </w:pPr>
      <w:r>
        <w:rPr>
          <w:rFonts w:ascii="Calibri" w:hAnsi="Calibri" w:cs="Calibri"/>
        </w:rPr>
        <w:t xml:space="preserve">A non-premium payment of an insurer (refund, other expenses) is received as AR Insurance, apart from premium.</w:t>
      </w:r>
    </w:p>
    <w:p>
      <w:pPr>
        <w:pStyle w:val="Heading2"/>
        <w:keepNext/>
        <w:numPr>
          <w:ilvl w:val="0"/>
          <w:numId w:val="0"/>
        </w:numPr>
        <w:rPr>
          <w:rFonts w:ascii="Calibri" w:hAnsi="Calibri" w:cs="Calibri"/>
        </w:rPr>
      </w:pPr>
      <w:r>
        <w:rPr>
          <w:rFonts w:ascii="Calibri" w:hAnsi="Calibri" w:cs="Calibri"/>
        </w:rPr>
        <w:t xml:space="preserve">E.3 Receipts</w:t>
      </w:r>
    </w:p>
    <w:p>
      <w:pPr>
        <w:rPr>
          <w:rFonts w:ascii="Calibri" w:hAnsi="Calibri" w:cs="Calibri"/>
        </w:rPr>
      </w:pPr>
      <w:r>
        <w:rPr>
          <w:rFonts w:ascii="Calibri" w:hAnsi="Calibri" w:cs="Calibri"/>
        </w:rPr>
        <w:t xml:space="preserve">Purpose: The search over acknowledgement receipts and Head Office official receipts with ten criteria, the open cancellation and reinstatement requests for approval, and the issue of an official receipt for BDOI income (service fee, profit share, commission, incentive, others).</w:t>
      </w:r>
    </w:p>
    <w:p>
      <w:pPr>
        <w:rPr>
          <w:rFonts w:ascii="Calibri" w:hAnsi="Calibri" w:cs="Calibri"/>
        </w:rPr>
      </w:pPr>
      <w:r>
        <w:rPr>
          <w:rFonts w:ascii="Calibri" w:hAnsi="Calibri" w:cs="Calibri"/>
        </w:rPr>
        <w:t xml:space="preserve">Access: Cashiering Workbench › Cancellations and Reinstatements for Approval tile</w:t>
      </w:r>
    </w:p>
    <w:p>
      <w:pPr>
        <w:rPr>
          <w:rFonts w:ascii="Calibri" w:hAnsi="Calibri" w:cs="Calibri"/>
        </w:rPr>
      </w:pPr>
      <w:r>
        <w:rPr>
          <w:rFonts w:ascii="Calibri" w:hAnsi="Calibri" w:cs="Calibri"/>
        </w:rPr>
        <w:t xml:space="preserve">FR items: FRS.CSH.02.01.09, FRS.CSH.02.01.14, FRS.CSH.02.02.01, FRS.CSH.02.02.02, FRS.CSH.02.02.08, FRS.CSH.02.02.10, FRS.CSH.02.04.16, FRS.CSH.02.05.07, FRS.CSH.02.06.02, FRS.CSH.03.01.01, FRS.CSH.03.01.05 (2nd), FRS.CSH.03.01.06, FRS.CSH.03.01.08, FRS.CSH.03.01.11, FRS.CSH.04.01.01, FRS.CSH.04.01.06, FRS.CSH.04.01.07, FRS.CSH.04.01.09, FRS.CSH.04.01.12, FRS.CSH.08.01.01, FRS.CSH.08.01.04, FRS.CSH.08.03.01, FRS.CSH.10.04.01</w:t>
      </w:r>
    </w:p>
    <w:p>
      <w:pPr>
        <w:jc w:val="center"/>
      </w:pPr>
      <w:r>
        <w:drawing>
          <wp:inline>
            <wp:extent cx="3733158" cy="4206239"/>
            <wp:docPr id="1191674696" name="Picture 1191674696"/>
            <wp:cNvGraphicFramePr>
              <a:graphicFrameLocks noChangeAspect="1"/>
            </wp:cNvGraphicFramePr>
            <a:graphic>
              <a:graphicData uri="http://schemas.openxmlformats.org/drawingml/2006/picture">
                <pic:pic>
                  <pic:nvPicPr>
                    <pic:cNvPr id="0" name="scr-op-09-01-list.png"/>
                    <pic:cNvPicPr/>
                  </pic:nvPicPr>
                  <pic:blipFill>
                    <a:blip r:embed="rId39"/>
                    <a:stretch>
                      <a:fillRect/>
                    </a:stretch>
                  </pic:blipFill>
                  <pic:spPr>
                    <a:xfrm>
                      <a:off x="0" y="0"/>
                      <a:ext cx="3733158" cy="4206239"/>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E.3: Receipts: acknowledgement and official receipts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Receipts / Cancellations and Reinstatements</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Toolbar: Search Receipt No.</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Receipt number; Receipts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Client Code / Invoice No. / Policy No. / Payor Name / Assured Name / Insurer</w:t>
            </w:r>
          </w:p>
        </w:tc>
        <w:tc>
          <w:tcPr>
            <w:tcW w:w="1224" w:type="dxa"/>
          </w:tcPr>
          <w:p>
            <w:pPr>
              <w:spacing w:after="0"/>
              <w:rPr>
                <w:rFonts w:ascii="Calibri" w:hAnsi="Calibri" w:cs="Calibri"/>
                <w:sz w:val="15"/>
                <w:szCs w:val="15"/>
              </w:rPr>
            </w:pPr>
            <w:r>
              <w:rPr>
                <w:rFonts w:ascii="Calibri" w:hAnsi="Calibri" w:cs="Calibri"/>
                <w:sz w:val="15"/>
                <w:szCs w:val="15"/>
              </w:rPr>
              <w:t xml:space="preserve">Text, 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Insurers by name</w:t>
            </w:r>
          </w:p>
        </w:tc>
        <w:tc>
          <w:tcPr>
            <w:tcW w:w="2808" w:type="dxa"/>
          </w:tcPr>
          <w:p>
            <w:pPr>
              <w:spacing w:after="0"/>
              <w:rPr>
                <w:rFonts w:ascii="Calibri" w:hAnsi="Calibri" w:cs="Calibri"/>
                <w:sz w:val="15"/>
                <w:szCs w:val="15"/>
              </w:rPr>
            </w:pPr>
            <w:r>
              <w:rPr>
                <w:rFonts w:ascii="Calibri" w:hAnsi="Calibri" w:cs="Calibri"/>
                <w:sz w:val="15"/>
                <w:szCs w:val="15"/>
              </w:rPr>
              <w:t xml:space="preserve">Contains</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Amount / Date From / Date To</w:t>
            </w:r>
          </w:p>
        </w:tc>
        <w:tc>
          <w:tcPr>
            <w:tcW w:w="1224" w:type="dxa"/>
          </w:tcPr>
          <w:p>
            <w:pPr>
              <w:spacing w:after="0"/>
              <w:rPr>
                <w:rFonts w:ascii="Calibri" w:hAnsi="Calibri" w:cs="Calibri"/>
                <w:sz w:val="15"/>
                <w:szCs w:val="15"/>
              </w:rPr>
            </w:pPr>
            <w:r>
              <w:rPr>
                <w:rFonts w:ascii="Calibri" w:hAnsi="Calibri" w:cs="Calibri"/>
                <w:sz w:val="15"/>
                <w:szCs w:val="15"/>
              </w:rPr>
              <w:t xml:space="preserve">Number, 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Kind /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AR, OR / All, Issued, Cancelled, Reinstated;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Receipt No. / Date / Payor / Assured / Mode / Amount / Applied / Unapplied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Receipt number with its kind and class; payor with the assured or payor code; Receipts</w:t>
            </w:r>
          </w:p>
        </w:tc>
        <w:tc>
          <w:tcPr>
            <w:tcW w:w="2808" w:type="dxa"/>
          </w:tcPr>
          <w:p>
            <w:pPr>
              <w:spacing w:after="0"/>
              <w:rPr>
                <w:rFonts w:ascii="Calibri" w:hAnsi="Calibri" w:cs="Calibri"/>
                <w:sz w:val="15"/>
                <w:szCs w:val="15"/>
              </w:rPr>
            </w:pPr>
            <w:r>
              <w:rPr>
                <w:rFonts w:ascii="Calibri" w:hAnsi="Calibri" w:cs="Calibri"/>
                <w:sz w:val="15"/>
                <w:szCs w:val="15"/>
              </w:rPr>
              <w:t xml:space="preserve">No receipts match the search</w:t>
            </w:r>
          </w:p>
        </w:tc>
      </w:tr>
      <w:tr>
        <w:tc>
          <w:tcPr>
            <w:tcW w:w="2160" w:type="dxa"/>
          </w:tcPr>
          <w:p>
            <w:pPr>
              <w:spacing w:after="0"/>
              <w:rPr>
                <w:rFonts w:ascii="Calibri" w:hAnsi="Calibri" w:cs="Calibri"/>
                <w:sz w:val="15"/>
                <w:szCs w:val="15"/>
              </w:rPr>
            </w:pPr>
            <w:r>
              <w:rPr>
                <w:rFonts w:ascii="Calibri" w:hAnsi="Calibri" w:cs="Calibri"/>
                <w:sz w:val="15"/>
                <w:szCs w:val="15"/>
              </w:rPr>
              <w:t xml:space="preserve">Cancellations and Reinstatements: Transaction No. / Reason / Amount / Requested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CAN-yyyy-n or RIN-yyyy-n with the action; requester name and time; Receipt actions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Issue Official Receipt dialog: OR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Service fee, profit share, commission, incentive, others; List of values OR type</w:t>
            </w:r>
          </w:p>
        </w:tc>
        <w:tc>
          <w:tcPr>
            <w:tcW w:w="2808" w:type="dxa"/>
          </w:tcPr>
          <w:p>
            <w:pPr>
              <w:spacing w:after="0"/>
              <w:rPr>
                <w:rFonts w:ascii="Calibri" w:hAnsi="Calibri" w:cs="Calibri"/>
                <w:sz w:val="15"/>
                <w:szCs w:val="15"/>
              </w:rPr>
            </w:pPr>
            <w:r>
              <w:rPr>
                <w:rFonts w:ascii="Calibri" w:hAnsi="Calibri" w:cs="Calibri"/>
                <w:sz w:val="15"/>
                <w:szCs w:val="15"/>
              </w:rPr>
              <w:t xml:space="preserve">Select the OR type</w:t>
            </w:r>
          </w:p>
        </w:tc>
      </w:tr>
      <w:tr>
        <w:tc>
          <w:tcPr>
            <w:tcW w:w="2160" w:type="dxa"/>
          </w:tcPr>
          <w:p>
            <w:pPr>
              <w:spacing w:after="0"/>
              <w:rPr>
                <w:rFonts w:ascii="Calibri" w:hAnsi="Calibri" w:cs="Calibri"/>
                <w:sz w:val="15"/>
                <w:szCs w:val="15"/>
              </w:rPr>
            </w:pPr>
            <w:r>
              <w:rPr>
                <w:rFonts w:ascii="Calibri" w:hAnsi="Calibri" w:cs="Calibri"/>
                <w:sz w:val="15"/>
                <w:szCs w:val="15"/>
              </w:rPr>
              <w:t xml:space="preserve">Issue Official Receipt dialog: Payor Name / Payor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 / N</w:t>
            </w:r>
          </w:p>
        </w:tc>
        <w:tc>
          <w:tcPr>
            <w:tcW w:w="3168" w:type="dxa"/>
          </w:tcPr>
          <w:p>
            <w:pPr>
              <w:spacing w:after="0"/>
              <w:rPr>
                <w:rFonts w:ascii="Calibri" w:hAnsi="Calibri" w:cs="Calibri"/>
                <w:sz w:val="15"/>
                <w:szCs w:val="15"/>
              </w:rPr>
            </w:pPr>
            <w:r>
              <w:rPr>
                <w:rFonts w:ascii="Calibri" w:hAnsi="Calibri" w:cs="Calibri"/>
                <w:sz w:val="15"/>
                <w:szCs w:val="15"/>
              </w:rPr>
              <w:t xml:space="preserve">Up to 250 / 30 characters</w:t>
            </w:r>
          </w:p>
        </w:tc>
        <w:tc>
          <w:tcPr>
            <w:tcW w:w="2808" w:type="dxa"/>
          </w:tcPr>
          <w:p>
            <w:pPr>
              <w:spacing w:after="0"/>
              <w:rPr>
                <w:rFonts w:ascii="Calibri" w:hAnsi="Calibri" w:cs="Calibri"/>
                <w:sz w:val="15"/>
                <w:szCs w:val="15"/>
              </w:rPr>
            </w:pPr>
            <w:r>
              <w:rPr>
                <w:rFonts w:ascii="Calibri" w:hAnsi="Calibri" w:cs="Calibri"/>
                <w:sz w:val="15"/>
                <w:szCs w:val="15"/>
              </w:rPr>
              <w:t xml:space="preserve">Payor name not blank; Payor name is 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Issue Official Receipt dialog: Currency / Mode of Payment / Check No.</w:t>
            </w:r>
          </w:p>
        </w:tc>
        <w:tc>
          <w:tcPr>
            <w:tcW w:w="1224" w:type="dxa"/>
          </w:tcPr>
          <w:p>
            <w:pPr>
              <w:spacing w:after="0"/>
              <w:rPr>
                <w:rFonts w:ascii="Calibri" w:hAnsi="Calibri" w:cs="Calibri"/>
                <w:sz w:val="15"/>
                <w:szCs w:val="15"/>
              </w:rPr>
            </w:pPr>
            <w:r>
              <w:rPr>
                <w:rFonts w:ascii="Calibri" w:hAnsi="Calibri" w:cs="Calibri"/>
                <w:sz w:val="15"/>
                <w:szCs w:val="15"/>
              </w:rPr>
              <w:t xml:space="preserve">Text, Drop-down</w:t>
            </w:r>
          </w:p>
        </w:tc>
        <w:tc>
          <w:tcPr>
            <w:tcW w:w="1296" w:type="dxa"/>
          </w:tcPr>
          <w:p>
            <w:pPr>
              <w:spacing w:after="0"/>
              <w:rPr>
                <w:rFonts w:ascii="Calibri" w:hAnsi="Calibri" w:cs="Calibri"/>
                <w:sz w:val="15"/>
                <w:szCs w:val="15"/>
              </w:rPr>
            </w:pPr>
            <w:r>
              <w:rPr>
                <w:rFonts w:ascii="Calibri" w:hAnsi="Calibri" w:cs="Calibri"/>
                <w:sz w:val="15"/>
                <w:szCs w:val="15"/>
              </w:rPr>
              <w:t xml:space="preserve">Y / N / N</w:t>
            </w:r>
          </w:p>
        </w:tc>
        <w:tc>
          <w:tcPr>
            <w:tcW w:w="3168" w:type="dxa"/>
          </w:tcPr>
          <w:p>
            <w:pPr>
              <w:spacing w:after="0"/>
              <w:rPr>
                <w:rFonts w:ascii="Calibri" w:hAnsi="Calibri" w:cs="Calibri"/>
                <w:sz w:val="15"/>
                <w:szCs w:val="15"/>
              </w:rPr>
            </w:pPr>
            <w:r>
              <w:rPr>
                <w:rFonts w:ascii="Calibri" w:hAnsi="Calibri" w:cs="Calibri"/>
                <w:sz w:val="15"/>
                <w:szCs w:val="15"/>
              </w:rPr>
              <w:t xml:space="preserve">Cash, Check, Direct Credit, Credit to Account, Non Cash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Issue Official Receipt dialog: Gross Amount / VAT / Withholding Tax</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 / N / N</w:t>
            </w:r>
          </w:p>
        </w:tc>
        <w:tc>
          <w:tcPr>
            <w:tcW w:w="3168" w:type="dxa"/>
          </w:tcPr>
          <w:p>
            <w:pPr>
              <w:spacing w:after="0"/>
              <w:rPr>
                <w:rFonts w:ascii="Calibri" w:hAnsi="Calibri" w:cs="Calibri"/>
                <w:sz w:val="15"/>
                <w:szCs w:val="15"/>
              </w:rPr>
            </w:pPr>
            <w:r>
              <w:rPr>
                <w:rFonts w:ascii="Calibri" w:hAnsi="Calibri" w:cs="Calibri"/>
                <w:sz w:val="15"/>
                <w:szCs w:val="15"/>
              </w:rPr>
              <w:t xml:space="preserve">Two decimals</w:t>
            </w:r>
          </w:p>
        </w:tc>
        <w:tc>
          <w:tcPr>
            <w:tcW w:w="2808" w:type="dxa"/>
          </w:tcPr>
          <w:p>
            <w:pPr>
              <w:spacing w:after="0"/>
              <w:rPr>
                <w:rFonts w:ascii="Calibri" w:hAnsi="Calibri" w:cs="Calibri"/>
                <w:sz w:val="15"/>
                <w:szCs w:val="15"/>
              </w:rPr>
            </w:pPr>
            <w:r>
              <w:rPr>
                <w:rFonts w:ascii="Calibri" w:hAnsi="Calibri" w:cs="Calibri"/>
                <w:sz w:val="15"/>
                <w:szCs w:val="15"/>
              </w:rPr>
              <w:t xml:space="preserve">Gross above zero; VAT and withholding tax not negative; Enter the gross amount / VAT and withholding tax cannot be negative</w:t>
            </w:r>
          </w:p>
        </w:tc>
      </w:tr>
      <w:tr>
        <w:tc>
          <w:tcPr>
            <w:tcW w:w="2160" w:type="dxa"/>
          </w:tcPr>
          <w:p>
            <w:pPr>
              <w:spacing w:after="0"/>
              <w:rPr>
                <w:rFonts w:ascii="Calibri" w:hAnsi="Calibri" w:cs="Calibri"/>
                <w:sz w:val="15"/>
                <w:szCs w:val="15"/>
              </w:rPr>
            </w:pPr>
            <w:r>
              <w:rPr>
                <w:rFonts w:ascii="Calibri" w:hAnsi="Calibri" w:cs="Calibri"/>
                <w:sz w:val="15"/>
                <w:szCs w:val="15"/>
              </w:rPr>
              <w:t xml:space="preserve">Issue Official Receipt dialog: 2307 Certificate Ref. / Description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60 / 250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Issue Official Receipt / Issue OR</w:t>
            </w:r>
          </w:p>
        </w:tc>
        <w:tc>
          <w:tcPr>
            <w:tcW w:w="1872"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Issues the OR from the Head Office series with its VAT and withholding tax lines and opens it</w:t>
            </w:r>
          </w:p>
        </w:tc>
        <w:tc>
          <w:tcPr>
            <w:tcW w:w="1440" w:type="dxa"/>
          </w:tcPr>
          <w:p>
            <w:pPr>
              <w:spacing w:after="0"/>
              <w:rPr>
                <w:rFonts w:ascii="Calibri" w:hAnsi="Calibri" w:cs="Calibri"/>
                <w:sz w:val="15"/>
                <w:szCs w:val="15"/>
              </w:rPr>
            </w:pPr>
            <w:r>
              <w:rPr>
                <w:rFonts w:ascii="Calibri" w:hAnsi="Calibri" w:cs="Calibri"/>
                <w:sz w:val="15"/>
                <w:szCs w:val="15"/>
              </w:rPr>
              <w:t xml:space="preserve">OR issued</w:t>
            </w:r>
          </w:p>
        </w:tc>
      </w:tr>
      <w:tr>
        <w:tc>
          <w:tcPr>
            <w:tcW w:w="1728" w:type="dxa"/>
          </w:tcPr>
          <w:p>
            <w:pPr>
              <w:spacing w:after="0"/>
              <w:rPr>
                <w:rFonts w:ascii="Calibri" w:hAnsi="Calibri" w:cs="Calibri"/>
                <w:sz w:val="15"/>
                <w:szCs w:val="15"/>
              </w:rPr>
            </w:pPr>
            <w:r>
              <w:rPr>
                <w:rFonts w:ascii="Calibri" w:hAnsi="Calibri" w:cs="Calibri"/>
                <w:sz w:val="15"/>
                <w:szCs w:val="15"/>
              </w:rPr>
              <w:t xml:space="preserve">Search / Filters</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Filters the receipts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Receipt</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receipt of the request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Approve</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Request for approval</w:t>
            </w:r>
          </w:p>
        </w:tc>
        <w:tc>
          <w:tcPr>
            <w:tcW w:w="3744" w:type="dxa"/>
          </w:tcPr>
          <w:p>
            <w:pPr>
              <w:spacing w:after="0"/>
              <w:rPr>
                <w:rFonts w:ascii="Calibri" w:hAnsi="Calibri" w:cs="Calibri"/>
                <w:sz w:val="15"/>
                <w:szCs w:val="15"/>
              </w:rPr>
            </w:pPr>
            <w:r>
              <w:rPr>
                <w:rFonts w:ascii="Calibri" w:hAnsi="Calibri" w:cs="Calibri"/>
                <w:sz w:val="15"/>
                <w:szCs w:val="15"/>
              </w:rPr>
              <w:t xml:space="preserve">Asks for confirmation and applies the cancellation or reinstatement to the receipt with its postings</w:t>
            </w:r>
          </w:p>
        </w:tc>
        <w:tc>
          <w:tcPr>
            <w:tcW w:w="1440" w:type="dxa"/>
          </w:tcPr>
          <w:p>
            <w:pPr>
              <w:spacing w:after="0"/>
              <w:rPr>
                <w:rFonts w:ascii="Calibri" w:hAnsi="Calibri" w:cs="Calibri"/>
                <w:sz w:val="15"/>
                <w:szCs w:val="15"/>
              </w:rPr>
            </w:pPr>
            <w:r>
              <w:rPr>
                <w:rFonts w:ascii="Calibri" w:hAnsi="Calibri" w:cs="Calibri"/>
                <w:sz w:val="15"/>
                <w:szCs w:val="15"/>
              </w:rPr>
              <w:t xml:space="preserve">Posted</w:t>
            </w:r>
          </w:p>
        </w:tc>
      </w:tr>
      <w:t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1872" w:type="dxa"/>
          </w:tcPr>
          <w:p>
            <w:pPr>
              <w:spacing w:after="0"/>
              <w:rPr>
                <w:rFonts w:ascii="Calibri" w:hAnsi="Calibri" w:cs="Calibri"/>
                <w:sz w:val="15"/>
                <w:szCs w:val="15"/>
              </w:rPr>
            </w:pPr>
            <w:r>
              <w:rPr>
                <w:rFonts w:ascii="Calibri" w:hAnsi="Calibri" w:cs="Calibri"/>
                <w:sz w:val="15"/>
                <w:szCs w:val="15"/>
              </w:rPr>
              <w:t xml:space="preserve">Cashier who requested it</w:t>
            </w:r>
          </w:p>
        </w:tc>
        <w:tc>
          <w:tcPr>
            <w:tcW w:w="1872" w:type="dxa"/>
          </w:tcPr>
          <w:p>
            <w:pPr>
              <w:spacing w:after="0"/>
              <w:rPr>
                <w:rFonts w:ascii="Calibri" w:hAnsi="Calibri" w:cs="Calibri"/>
                <w:sz w:val="15"/>
                <w:szCs w:val="15"/>
              </w:rPr>
            </w:pPr>
            <w:r>
              <w:rPr>
                <w:rFonts w:ascii="Calibri" w:hAnsi="Calibri" w:cs="Calibri"/>
                <w:sz w:val="15"/>
                <w:szCs w:val="15"/>
              </w:rPr>
              <w:t xml:space="preserve">Request returned to Requested</w:t>
            </w:r>
          </w:p>
        </w:tc>
        <w:tc>
          <w:tcPr>
            <w:tcW w:w="3744" w:type="dxa"/>
          </w:tcPr>
          <w:p>
            <w:pPr>
              <w:spacing w:after="0"/>
              <w:rPr>
                <w:rFonts w:ascii="Calibri" w:hAnsi="Calibri" w:cs="Calibri"/>
                <w:sz w:val="15"/>
                <w:szCs w:val="15"/>
              </w:rPr>
            </w:pPr>
            <w:r>
              <w:rPr>
                <w:rFonts w:ascii="Calibri" w:hAnsi="Calibri" w:cs="Calibri"/>
                <w:sz w:val="15"/>
                <w:szCs w:val="15"/>
              </w:rPr>
              <w:t xml:space="preserve">Sends the request for approval again</w:t>
            </w:r>
          </w:p>
        </w:tc>
        <w:tc>
          <w:tcPr>
            <w:tcW w:w="1440" w:type="dxa"/>
          </w:tcPr>
          <w:p>
            <w:pPr>
              <w:spacing w:after="0"/>
              <w:rPr>
                <w:rFonts w:ascii="Calibri" w:hAnsi="Calibri" w:cs="Calibri"/>
                <w:sz w:val="15"/>
                <w:szCs w:val="15"/>
              </w:rPr>
            </w:pPr>
            <w:r>
              <w:rPr>
                <w:rFonts w:ascii="Calibri" w:hAnsi="Calibri" w:cs="Calibri"/>
                <w:sz w:val="15"/>
                <w:szCs w:val="15"/>
              </w:rPr>
              <w:t xml:space="preserve">For approval</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7"/>
        </w:numPr>
        <w:rPr>
          <w:rFonts w:ascii="Calibri" w:hAnsi="Calibri" w:cs="Calibri"/>
        </w:rPr>
      </w:pPr>
      <w:r>
        <w:rPr>
          <w:rFonts w:ascii="Calibri" w:hAnsi="Calibri" w:cs="Calibri"/>
        </w:rPr>
        <w:t xml:space="preserve">An OR is issued only from a Head Office series; an AR from the series of the receiving branch.</w:t>
      </w:r>
    </w:p>
    <w:p>
      <w:pPr>
        <w:pStyle w:val="ListParagraph"/>
        <w:numPr>
          <w:ilvl w:val="0"/>
          <w:numId w:val="307"/>
        </w:numPr>
        <w:rPr>
          <w:rFonts w:ascii="Calibri" w:hAnsi="Calibri" w:cs="Calibri"/>
        </w:rPr>
      </w:pPr>
      <w:r>
        <w:rPr>
          <w:rFonts w:ascii="Calibri" w:hAnsi="Calibri" w:cs="Calibri"/>
        </w:rPr>
        <w:t xml:space="preserve">The receipt search has ten criteria and every search is logged.</w:t>
      </w:r>
    </w:p>
    <w:p>
      <w:pPr>
        <w:pStyle w:val="ListParagraph"/>
        <w:numPr>
          <w:ilvl w:val="0"/>
          <w:numId w:val="307"/>
        </w:numPr>
        <w:rPr>
          <w:rFonts w:ascii="Calibri" w:hAnsi="Calibri" w:cs="Calibri"/>
        </w:rPr>
      </w:pPr>
      <w:r>
        <w:rPr>
          <w:rFonts w:ascii="Calibri" w:hAnsi="Calibri" w:cs="Calibri"/>
        </w:rPr>
        <w:t xml:space="preserve">A cancellation or reinstatement is approved by a Cashiering Team Leader other than its requester.</w:t>
      </w:r>
    </w:p>
    <w:p>
      <w:pPr>
        <w:pStyle w:val="Heading2"/>
        <w:keepNext/>
        <w:numPr>
          <w:ilvl w:val="0"/>
          <w:numId w:val="0"/>
        </w:numPr>
        <w:rPr>
          <w:rFonts w:ascii="Calibri" w:hAnsi="Calibri" w:cs="Calibri"/>
        </w:rPr>
      </w:pPr>
      <w:r>
        <w:rPr>
          <w:rFonts w:ascii="Calibri" w:hAnsi="Calibri" w:cs="Calibri"/>
        </w:rPr>
        <w:t xml:space="preserve">E.4 Receipt</w:t>
      </w:r>
    </w:p>
    <w:p>
      <w:pPr>
        <w:rPr>
          <w:rFonts w:ascii="Calibri" w:hAnsi="Calibri" w:cs="Calibri"/>
        </w:rPr>
      </w:pPr>
      <w:r>
        <w:rPr>
          <w:rFonts w:ascii="Calibri" w:hAnsi="Calibri" w:cs="Calibri"/>
        </w:rPr>
        <w:t xml:space="preserve">Purpose: 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p>
      <w:pPr>
        <w:rPr>
          <w:rFonts w:ascii="Calibri" w:hAnsi="Calibri" w:cs="Calibri"/>
        </w:rPr>
      </w:pPr>
      <w:r>
        <w:rPr>
          <w:rFonts w:ascii="Calibri" w:hAnsi="Calibri" w:cs="Calibri"/>
        </w:rPr>
        <w:t xml:space="preserve">Access: Receipts › open a row; Receive Payment (after Issue AR and Apply); Unapplied Payment › Open Receipt</w:t>
      </w:r>
    </w:p>
    <w:p>
      <w:pPr>
        <w:rPr>
          <w:rFonts w:ascii="Calibri" w:hAnsi="Calibri" w:cs="Calibri"/>
        </w:rPr>
      </w:pPr>
      <w:r>
        <w:rPr>
          <w:rFonts w:ascii="Calibri" w:hAnsi="Calibri" w:cs="Calibri"/>
        </w:rPr>
        <w:t xml:space="preserve">FR items: FRS.CSH.02.01.01, FRS.CSH.02.01.02, FRS.CSH.02.01.08, FRS.CSH.02.01.09, FRS.CSH.02.01.10, FRS.CSH.02.01.14, FRS.CSH.02.01.16, FRS.CSH.02.02.01, FRS.CSH.02.02.02, FRS.CSH.02.02.08, FRS.CSH.02.02.10, FRS.CSH.02.04.02, FRS.CSH.02.04.05, FRS.CSH.02.04.07, FRS.CSH.02.04.12, FRS.CSH.02.04.16, FRS.CSH.02.04.17, FRS.CSH.02.05.06, FRS.CSH.02.05.07, FRS.CSH.02.05.14, FRS.CSH.02.05.15, FRS.CSH.02.06.01, FRS.CSH.02.06.02, FRS.CSH.02.06.03, FRS.CSH.03.01.01, FRS.CSH.03.01.05 (2nd), FRS.CSH.03.01.06, FRS.CSH.03.01.08, FRS.CSH.03.01.09, FRS.CSH.03.01.11, FRS.CSH.04.01.01, FRS.CSH.04.01.06, FRS.CSH.04.01.07, FRS.CSH.04.01.09, FRS.CSH.04.01.10, FRS.CSH.04.01.12, FRS.CSH.05.01.10, FRS.CSH.08.01.01, FRS.CSH.08.01.04, FRS.CSH.08.03.01, FRS.CSH.10.04.01</w:t>
      </w:r>
    </w:p>
    <w:p>
      <w:pPr>
        <w:jc w:val="center"/>
      </w:pPr>
      <w:r>
        <w:drawing>
          <wp:inline>
            <wp:extent cx="5852160" cy="2810046"/>
            <wp:docPr id="1191674696" name="Picture 1191674696"/>
            <wp:cNvGraphicFramePr>
              <a:graphicFrameLocks noChangeAspect="1"/>
            </wp:cNvGraphicFramePr>
            <a:graphic>
              <a:graphicData uri="http://schemas.openxmlformats.org/drawingml/2006/picture">
                <pic:pic>
                  <pic:nvPicPr>
                    <pic:cNvPr id="0" name="scr-op-10-01-record.png"/>
                    <pic:cNvPicPr/>
                  </pic:nvPicPr>
                  <pic:blipFill>
                    <a:blip r:embed="rId40"/>
                    <a:stretch>
                      <a:fillRect/>
                    </a:stretch>
                  </pic:blipFill>
                  <pic:spPr>
                    <a:xfrm>
                      <a:off x="0" y="0"/>
                      <a:ext cx="5852160" cy="2810046"/>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E.4: Receipt with its applications by component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Header: [Receipt No. chip and status pill]</w:t>
            </w:r>
          </w:p>
        </w:tc>
        <w:tc>
          <w:tcPr>
            <w:tcW w:w="1224" w:type="dxa"/>
          </w:tcPr>
          <w:p>
            <w:pPr>
              <w:spacing w:after="0"/>
              <w:rPr>
                <w:rFonts w:ascii="Calibri" w:hAnsi="Calibri" w:cs="Calibri"/>
                <w:sz w:val="15"/>
                <w:szCs w:val="15"/>
              </w:rPr>
            </w:pPr>
            <w:r>
              <w:rPr>
                <w:rFonts w:ascii="Calibri" w:hAnsi="Calibri" w:cs="Calibri"/>
                <w:sz w:val="15"/>
                <w:szCs w:val="15"/>
              </w:rPr>
              <w:t xml:space="preserve">Reference chip, status pill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 or OR number; Issued, Cancelled, Reinstated; Receipts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Header: [Flags]</w:t>
            </w:r>
          </w:p>
        </w:tc>
        <w:tc>
          <w:tcPr>
            <w:tcW w:w="1224" w:type="dxa"/>
          </w:tcPr>
          <w:p>
            <w:pPr>
              <w:spacing w:after="0"/>
              <w:rPr>
                <w:rFonts w:ascii="Calibri" w:hAnsi="Calibri" w:cs="Calibri"/>
                <w:sz w:val="15"/>
                <w:szCs w:val="15"/>
              </w:rPr>
            </w:pPr>
            <w:r>
              <w:rPr>
                <w:rFonts w:ascii="Calibri" w:hAnsi="Calibri" w:cs="Calibri"/>
                <w:sz w:val="15"/>
                <w:szCs w:val="15"/>
              </w:rPr>
              <w:t xml:space="preserve">Tag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With Unapplied, Printed &lt;n&gt;x, Reinstated; Receipts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Header: Receipt Date / Payor / Amount / Applied / Unapplied / Mode / Currency / BOOK Rate</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Amounts with two decimals; mode with the check number; Receipts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Workflow: [Receipt action workflow header]</w:t>
            </w:r>
          </w:p>
        </w:tc>
        <w:tc>
          <w:tcPr>
            <w:tcW w:w="1224" w:type="dxa"/>
          </w:tcPr>
          <w:p>
            <w:pPr>
              <w:spacing w:after="0"/>
              <w:rPr>
                <w:rFonts w:ascii="Calibri" w:hAnsi="Calibri" w:cs="Calibri"/>
                <w:sz w:val="15"/>
                <w:szCs w:val="15"/>
              </w:rPr>
            </w:pPr>
            <w:r>
              <w:rPr>
                <w:rFonts w:ascii="Calibri" w:hAnsi="Calibri" w:cs="Calibri"/>
                <w:sz w:val="15"/>
                <w:szCs w:val="15"/>
              </w:rPr>
              <w:t xml:space="preserve">Stepper</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Requested, For approval, Posted with the history table; Receipt action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Tabs: Applications / Lines / Journal / History</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Applications: Invoice / Reference / By Component / Applied / Commission Realized / Value Date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Invoice with its ARN; the amount by component; Applications</w:t>
            </w:r>
          </w:p>
        </w:tc>
        <w:tc>
          <w:tcPr>
            <w:tcW w:w="2808" w:type="dxa"/>
          </w:tcPr>
          <w:p>
            <w:pPr>
              <w:spacing w:after="0"/>
              <w:rPr>
                <w:rFonts w:ascii="Calibri" w:hAnsi="Calibri" w:cs="Calibri"/>
                <w:sz w:val="15"/>
                <w:szCs w:val="15"/>
              </w:rPr>
            </w:pPr>
            <w:r>
              <w:rPr>
                <w:rFonts w:ascii="Calibri" w:hAnsi="Calibri" w:cs="Calibri"/>
                <w:sz w:val="15"/>
                <w:szCs w:val="15"/>
              </w:rPr>
              <w:t xml:space="preserve">Nothing applied from this receipt</w:t>
            </w:r>
          </w:p>
        </w:tc>
      </w:tr>
      <w:tr>
        <w:tc>
          <w:tcPr>
            <w:tcW w:w="2160" w:type="dxa"/>
          </w:tcPr>
          <w:p>
            <w:pPr>
              <w:spacing w:after="0"/>
              <w:rPr>
                <w:rFonts w:ascii="Calibri" w:hAnsi="Calibri" w:cs="Calibri"/>
                <w:sz w:val="15"/>
                <w:szCs w:val="15"/>
              </w:rPr>
            </w:pPr>
            <w:r>
              <w:rPr>
                <w:rFonts w:ascii="Calibri" w:hAnsi="Calibri" w:cs="Calibri"/>
                <w:sz w:val="15"/>
                <w:szCs w:val="15"/>
              </w:rPr>
              <w:t xml:space="preserve">Lines: Invoice / Item / Insurer / Gross / VAT / WTAX / Net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OR lines; Receipt lines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Journal: Journal Batch / Posting</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Receipt, each application and each action; Journals (BRD-5)</w:t>
            </w:r>
          </w:p>
        </w:tc>
        <w:tc>
          <w:tcPr>
            <w:tcW w:w="2808" w:type="dxa"/>
          </w:tcPr>
          <w:p>
            <w:pPr>
              <w:spacing w:after="0"/>
              <w:rPr>
                <w:rFonts w:ascii="Calibri" w:hAnsi="Calibri" w:cs="Calibri"/>
                <w:sz w:val="15"/>
                <w:szCs w:val="15"/>
              </w:rPr>
            </w:pPr>
            <w:r>
              <w:rPr>
                <w:rFonts w:ascii="Calibri" w:hAnsi="Calibri" w:cs="Calibri"/>
                <w:sz w:val="15"/>
                <w:szCs w:val="15"/>
              </w:rPr>
              <w:t xml:space="preserve">No journal posted yet</w:t>
            </w:r>
          </w:p>
        </w:tc>
      </w:tr>
      <w:tr>
        <w:tc>
          <w:tcPr>
            <w:tcW w:w="2160" w:type="dxa"/>
          </w:tcPr>
          <w:p>
            <w:pPr>
              <w:spacing w:after="0"/>
              <w:rPr>
                <w:rFonts w:ascii="Calibri" w:hAnsi="Calibri" w:cs="Calibri"/>
                <w:sz w:val="15"/>
                <w:szCs w:val="15"/>
              </w:rPr>
            </w:pPr>
            <w:r>
              <w:rPr>
                <w:rFonts w:ascii="Calibri" w:hAnsi="Calibri" w:cs="Calibri"/>
                <w:sz w:val="15"/>
                <w:szCs w:val="15"/>
              </w:rPr>
              <w:t xml:space="preserve">History: Transaction No. / Action / Reason / Amount / Requested / Approved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and times; Receipt actions</w:t>
            </w:r>
          </w:p>
        </w:tc>
        <w:tc>
          <w:tcPr>
            <w:tcW w:w="2808" w:type="dxa"/>
          </w:tcPr>
          <w:p>
            <w:pPr>
              <w:spacing w:after="0"/>
              <w:rPr>
                <w:rFonts w:ascii="Calibri" w:hAnsi="Calibri" w:cs="Calibri"/>
                <w:sz w:val="15"/>
                <w:szCs w:val="15"/>
              </w:rPr>
            </w:pPr>
            <w:r>
              <w:rPr>
                <w:rFonts w:ascii="Calibri" w:hAnsi="Calibri" w:cs="Calibri"/>
                <w:sz w:val="15"/>
                <w:szCs w:val="15"/>
              </w:rPr>
              <w:t xml:space="preserve">No cancellation or reinstatement</w:t>
            </w:r>
          </w:p>
        </w:tc>
      </w:tr>
      <w:tr>
        <w:tc>
          <w:tcPr>
            <w:tcW w:w="2160" w:type="dxa"/>
          </w:tcPr>
          <w:p>
            <w:pPr>
              <w:spacing w:after="0"/>
              <w:rPr>
                <w:rFonts w:ascii="Calibri" w:hAnsi="Calibri" w:cs="Calibri"/>
                <w:sz w:val="15"/>
                <w:szCs w:val="15"/>
              </w:rPr>
            </w:pPr>
            <w:r>
              <w:rPr>
                <w:rFonts w:ascii="Calibri" w:hAnsi="Calibri" w:cs="Calibri"/>
                <w:sz w:val="15"/>
                <w:szCs w:val="15"/>
              </w:rPr>
              <w:t xml:space="preserve">Cancel Receipt dialog: Reason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List of values receipt cancellation reason</w:t>
            </w:r>
          </w:p>
        </w:tc>
        <w:tc>
          <w:tcPr>
            <w:tcW w:w="2808" w:type="dxa"/>
          </w:tcPr>
          <w:p>
            <w:pPr>
              <w:spacing w:after="0"/>
              <w:rPr>
                <w:rFonts w:ascii="Calibri" w:hAnsi="Calibri" w:cs="Calibri"/>
                <w:sz w:val="15"/>
                <w:szCs w:val="15"/>
              </w:rPr>
            </w:pPr>
            <w:r>
              <w:rPr>
                <w:rFonts w:ascii="Calibri" w:hAnsi="Calibri" w:cs="Calibri"/>
                <w:sz w:val="15"/>
                <w:szCs w:val="15"/>
              </w:rPr>
              <w:t xml:space="preserve">Select a reason</w:t>
            </w:r>
          </w:p>
        </w:tc>
      </w:tr>
      <w:tr>
        <w:tc>
          <w:tcPr>
            <w:tcW w:w="2160" w:type="dxa"/>
          </w:tcPr>
          <w:p>
            <w:pPr>
              <w:spacing w:after="0"/>
              <w:rPr>
                <w:rFonts w:ascii="Calibri" w:hAnsi="Calibri" w:cs="Calibri"/>
                <w:sz w:val="15"/>
                <w:szCs w:val="15"/>
              </w:rPr>
            </w:pPr>
            <w:r>
              <w:rPr>
                <w:rFonts w:ascii="Calibri" w:hAnsi="Calibri" w:cs="Calibri"/>
                <w:sz w:val="15"/>
                <w:szCs w:val="15"/>
              </w:rPr>
              <w:t xml:space="preserve">Cancel Receipt dialog: Comment</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w:t>
            </w:r>
          </w:p>
        </w:tc>
        <w:tc>
          <w:tcPr>
            <w:tcW w:w="3168" w:type="dxa"/>
          </w:tcPr>
          <w:p>
            <w:pPr>
              <w:spacing w:after="0"/>
              <w:rPr>
                <w:rFonts w:ascii="Calibri" w:hAnsi="Calibri" w:cs="Calibri"/>
                <w:sz w:val="15"/>
                <w:szCs w:val="15"/>
              </w:rPr>
            </w:pPr>
            <w:r>
              <w:rPr>
                <w:rFonts w:ascii="Calibri" w:hAnsi="Calibri" w:cs="Calibri"/>
                <w:sz w:val="15"/>
                <w:szCs w:val="15"/>
              </w:rPr>
              <w:t xml:space="preserve">Mandatory for the reason Others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Reinstate dialog: Full / Partial</w:t>
            </w:r>
          </w:p>
        </w:tc>
        <w:tc>
          <w:tcPr>
            <w:tcW w:w="1224" w:type="dxa"/>
          </w:tcPr>
          <w:p>
            <w:pPr>
              <w:spacing w:after="0"/>
              <w:rPr>
                <w:rFonts w:ascii="Calibri" w:hAnsi="Calibri" w:cs="Calibri"/>
                <w:sz w:val="15"/>
                <w:szCs w:val="15"/>
              </w:rPr>
            </w:pPr>
            <w:r>
              <w:rPr>
                <w:rFonts w:ascii="Calibri" w:hAnsi="Calibri" w:cs="Calibri"/>
                <w:sz w:val="15"/>
                <w:szCs w:val="15"/>
              </w:rPr>
              <w:t xml:space="preserve">Radio</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Full = the receipt amount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Reinstate dialog: Reason Group / Reason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Premium or Direct Payment; the reasons of the group; List of values reinstatement reason</w:t>
            </w:r>
          </w:p>
        </w:tc>
        <w:tc>
          <w:tcPr>
            <w:tcW w:w="2808" w:type="dxa"/>
          </w:tcPr>
          <w:p>
            <w:pPr>
              <w:spacing w:after="0"/>
              <w:rPr>
                <w:rFonts w:ascii="Calibri" w:hAnsi="Calibri" w:cs="Calibri"/>
                <w:sz w:val="15"/>
                <w:szCs w:val="15"/>
              </w:rPr>
            </w:pPr>
            <w:r>
              <w:rPr>
                <w:rFonts w:ascii="Calibri" w:hAnsi="Calibri" w:cs="Calibri"/>
                <w:sz w:val="15"/>
                <w:szCs w:val="15"/>
              </w:rPr>
              <w:t xml:space="preserve">Select a reason</w:t>
            </w:r>
          </w:p>
        </w:tc>
      </w:tr>
      <w:tr>
        <w:tc>
          <w:tcPr>
            <w:tcW w:w="2160" w:type="dxa"/>
          </w:tcPr>
          <w:p>
            <w:pPr>
              <w:spacing w:after="0"/>
              <w:rPr>
                <w:rFonts w:ascii="Calibri" w:hAnsi="Calibri" w:cs="Calibri"/>
                <w:sz w:val="15"/>
                <w:szCs w:val="15"/>
              </w:rPr>
            </w:pPr>
            <w:r>
              <w:rPr>
                <w:rFonts w:ascii="Calibri" w:hAnsi="Calibri" w:cs="Calibri"/>
                <w:sz w:val="15"/>
                <w:szCs w:val="15"/>
              </w:rPr>
              <w:t xml:space="preserve">Reinstate dialog: Amount to Reinstate</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Cond.: partial</w:t>
            </w:r>
          </w:p>
        </w:tc>
        <w:tc>
          <w:tcPr>
            <w:tcW w:w="3168" w:type="dxa"/>
          </w:tcPr>
          <w:p>
            <w:pPr>
              <w:spacing w:after="0"/>
              <w:rPr>
                <w:rFonts w:ascii="Calibri" w:hAnsi="Calibri" w:cs="Calibri"/>
                <w:sz w:val="15"/>
                <w:szCs w:val="15"/>
              </w:rPr>
            </w:pPr>
            <w:r>
              <w:rPr>
                <w:rFonts w:ascii="Calibri" w:hAnsi="Calibri" w:cs="Calibri"/>
                <w:sz w:val="15"/>
                <w:szCs w:val="15"/>
              </w:rPr>
              <w:t xml:space="preserve">Above zero, at most the receipt amount</w:t>
            </w:r>
          </w:p>
        </w:tc>
        <w:tc>
          <w:tcPr>
            <w:tcW w:w="2808" w:type="dxa"/>
          </w:tcPr>
          <w:p>
            <w:pPr>
              <w:spacing w:after="0"/>
              <w:rPr>
                <w:rFonts w:ascii="Calibri" w:hAnsi="Calibri" w:cs="Calibri"/>
                <w:sz w:val="15"/>
                <w:szCs w:val="15"/>
              </w:rPr>
            </w:pPr>
            <w:r>
              <w:rPr>
                <w:rFonts w:ascii="Calibri" w:hAnsi="Calibri" w:cs="Calibri"/>
                <w:sz w:val="15"/>
                <w:szCs w:val="15"/>
              </w:rPr>
              <w:t xml:space="preserve">Within the receipt amount; Enter an amount above zero and at most &lt;amount&gt;</w:t>
            </w:r>
          </w:p>
        </w:tc>
      </w:tr>
      <w:tr>
        <w:tc>
          <w:tcPr>
            <w:tcW w:w="2160" w:type="dxa"/>
          </w:tcPr>
          <w:p>
            <w:pPr>
              <w:spacing w:after="0"/>
              <w:rPr>
                <w:rFonts w:ascii="Calibri" w:hAnsi="Calibri" w:cs="Calibri"/>
                <w:sz w:val="15"/>
                <w:szCs w:val="15"/>
              </w:rPr>
            </w:pPr>
            <w:r>
              <w:rPr>
                <w:rFonts w:ascii="Calibri" w:hAnsi="Calibri" w:cs="Calibri"/>
                <w:sz w:val="15"/>
                <w:szCs w:val="15"/>
              </w:rPr>
              <w:t xml:space="preserve">Reinstate dialog: Invoice No. / AR / OR No. / Assured / Payor / Account Officer / Unit Head / Team Leader / Remarks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 (Remarks N)</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 the Account Officer, Unit Head and Team Leader for the premium group</w:t>
            </w:r>
          </w:p>
        </w:tc>
        <w:tc>
          <w:tcPr>
            <w:tcW w:w="2808" w:type="dxa"/>
          </w:tcPr>
          <w:p>
            <w:pPr>
              <w:spacing w:after="0"/>
              <w:rPr>
                <w:rFonts w:ascii="Calibri" w:hAnsi="Calibri" w:cs="Calibri"/>
                <w:sz w:val="15"/>
                <w:szCs w:val="15"/>
              </w:rPr>
            </w:pPr>
            <w:r>
              <w:rPr>
                <w:rFonts w:ascii="Calibri" w:hAnsi="Calibri" w:cs="Calibri"/>
                <w:sz w:val="15"/>
                <w:szCs w:val="15"/>
              </w:rPr>
              <w:t xml:space="preserve">Not blank; &lt;field&gt; is required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Print (PDF)</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receipt PDF; the print count is kept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Cancel Receipt</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Issued and no request open</w:t>
            </w:r>
          </w:p>
        </w:tc>
        <w:tc>
          <w:tcPr>
            <w:tcW w:w="3744" w:type="dxa"/>
          </w:tcPr>
          <w:p>
            <w:pPr>
              <w:spacing w:after="0"/>
              <w:rPr>
                <w:rFonts w:ascii="Calibri" w:hAnsi="Calibri" w:cs="Calibri"/>
                <w:sz w:val="15"/>
                <w:szCs w:val="15"/>
              </w:rPr>
            </w:pPr>
            <w:r>
              <w:rPr>
                <w:rFonts w:ascii="Calibri" w:hAnsi="Calibri" w:cs="Calibri"/>
                <w:sz w:val="15"/>
                <w:szCs w:val="15"/>
              </w:rPr>
              <w:t xml:space="preserve">Asks for the reason and submits the cancellation for approval</w:t>
            </w:r>
          </w:p>
        </w:tc>
        <w:tc>
          <w:tcPr>
            <w:tcW w:w="1440" w:type="dxa"/>
          </w:tcPr>
          <w:p>
            <w:pPr>
              <w:spacing w:after="0"/>
              <w:rPr>
                <w:rFonts w:ascii="Calibri" w:hAnsi="Calibri" w:cs="Calibri"/>
                <w:sz w:val="15"/>
                <w:szCs w:val="15"/>
              </w:rPr>
            </w:pPr>
            <w:r>
              <w:rPr>
                <w:rFonts w:ascii="Calibri" w:hAnsi="Calibri" w:cs="Calibri"/>
                <w:sz w:val="15"/>
                <w:szCs w:val="15"/>
              </w:rPr>
              <w:t xml:space="preserve">Cancellation for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Reinstate</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Cancelled and no request open</w:t>
            </w:r>
          </w:p>
        </w:tc>
        <w:tc>
          <w:tcPr>
            <w:tcW w:w="3744" w:type="dxa"/>
          </w:tcPr>
          <w:p>
            <w:pPr>
              <w:spacing w:after="0"/>
              <w:rPr>
                <w:rFonts w:ascii="Calibri" w:hAnsi="Calibri" w:cs="Calibri"/>
                <w:sz w:val="15"/>
                <w:szCs w:val="15"/>
              </w:rPr>
            </w:pPr>
            <w:r>
              <w:rPr>
                <w:rFonts w:ascii="Calibri" w:hAnsi="Calibri" w:cs="Calibri"/>
                <w:sz w:val="15"/>
                <w:szCs w:val="15"/>
              </w:rPr>
              <w:t xml:space="preserve">Opens the reinstatement dialog and submits it for approval</w:t>
            </w:r>
          </w:p>
        </w:tc>
        <w:tc>
          <w:tcPr>
            <w:tcW w:w="1440" w:type="dxa"/>
          </w:tcPr>
          <w:p>
            <w:pPr>
              <w:spacing w:after="0"/>
              <w:rPr>
                <w:rFonts w:ascii="Calibri" w:hAnsi="Calibri" w:cs="Calibri"/>
                <w:sz w:val="15"/>
                <w:szCs w:val="15"/>
              </w:rPr>
            </w:pPr>
            <w:r>
              <w:rPr>
                <w:rFonts w:ascii="Calibri" w:hAnsi="Calibri" w:cs="Calibri"/>
                <w:sz w:val="15"/>
                <w:szCs w:val="15"/>
              </w:rPr>
              <w:t xml:space="preserve">Reinstatement for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and Post</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 other than the requester</w:t>
            </w:r>
          </w:p>
        </w:tc>
        <w:tc>
          <w:tcPr>
            <w:tcW w:w="1872" w:type="dxa"/>
          </w:tcPr>
          <w:p>
            <w:pPr>
              <w:spacing w:after="0"/>
              <w:rPr>
                <w:rFonts w:ascii="Calibri" w:hAnsi="Calibri" w:cs="Calibri"/>
                <w:sz w:val="15"/>
                <w:szCs w:val="15"/>
              </w:rPr>
            </w:pPr>
            <w:r>
              <w:rPr>
                <w:rFonts w:ascii="Calibri" w:hAnsi="Calibri" w:cs="Calibri"/>
                <w:sz w:val="15"/>
                <w:szCs w:val="15"/>
              </w:rPr>
              <w:t xml:space="preserve">Request for approval</w:t>
            </w:r>
          </w:p>
        </w:tc>
        <w:tc>
          <w:tcPr>
            <w:tcW w:w="3744" w:type="dxa"/>
          </w:tcPr>
          <w:p>
            <w:pPr>
              <w:spacing w:after="0"/>
              <w:rPr>
                <w:rFonts w:ascii="Calibri" w:hAnsi="Calibri" w:cs="Calibri"/>
                <w:sz w:val="15"/>
                <w:szCs w:val="15"/>
              </w:rPr>
            </w:pPr>
            <w:r>
              <w:rPr>
                <w:rFonts w:ascii="Calibri" w:hAnsi="Calibri" w:cs="Calibri"/>
                <w:sz w:val="15"/>
                <w:szCs w:val="15"/>
              </w:rPr>
              <w:t xml:space="preserve">Posts the cancellation (reverses every application and the receipt) or the reinstatement (restores the receipt and applies the amount)</w:t>
            </w:r>
          </w:p>
        </w:tc>
        <w:tc>
          <w:tcPr>
            <w:tcW w:w="1440" w:type="dxa"/>
          </w:tcPr>
          <w:p>
            <w:pPr>
              <w:spacing w:after="0"/>
              <w:rPr>
                <w:rFonts w:ascii="Calibri" w:hAnsi="Calibri" w:cs="Calibri"/>
                <w:sz w:val="15"/>
                <w:szCs w:val="15"/>
              </w:rPr>
            </w:pPr>
            <w:r>
              <w:rPr>
                <w:rFonts w:ascii="Calibri" w:hAnsi="Calibri" w:cs="Calibri"/>
                <w:sz w:val="15"/>
                <w:szCs w:val="15"/>
              </w:rPr>
              <w:t xml:space="preserve">Posted</w:t>
            </w:r>
          </w:p>
        </w:tc>
      </w:tr>
      <w:tr>
        <w:tc>
          <w:tcPr>
            <w:tcW w:w="1728" w:type="dxa"/>
          </w:tcPr>
          <w:p>
            <w:pPr>
              <w:spacing w:after="0"/>
              <w:rPr>
                <w:rFonts w:ascii="Calibri" w:hAnsi="Calibri" w:cs="Calibri"/>
                <w:sz w:val="15"/>
                <w:szCs w:val="15"/>
              </w:rPr>
            </w:pPr>
            <w:r>
              <w:rPr>
                <w:rFonts w:ascii="Calibri" w:hAnsi="Calibri" w:cs="Calibri"/>
                <w:sz w:val="15"/>
                <w:szCs w:val="15"/>
              </w:rPr>
              <w:t xml:space="preserve">Return to Requester</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Request for approval</w:t>
            </w:r>
          </w:p>
        </w:tc>
        <w:tc>
          <w:tcPr>
            <w:tcW w:w="3744" w:type="dxa"/>
          </w:tcPr>
          <w:p>
            <w:pPr>
              <w:spacing w:after="0"/>
              <w:rPr>
                <w:rFonts w:ascii="Calibri" w:hAnsi="Calibri" w:cs="Calibri"/>
                <w:sz w:val="15"/>
                <w:szCs w:val="15"/>
              </w:rPr>
            </w:pPr>
            <w:r>
              <w:rPr>
                <w:rFonts w:ascii="Calibri" w:hAnsi="Calibri" w:cs="Calibri"/>
                <w:sz w:val="15"/>
                <w:szCs w:val="15"/>
              </w:rPr>
              <w:t xml:space="preserve">Asks for the reason and returns the request</w:t>
            </w:r>
          </w:p>
        </w:tc>
        <w:tc>
          <w:tcPr>
            <w:tcW w:w="1440" w:type="dxa"/>
          </w:tcPr>
          <w:p>
            <w:pPr>
              <w:spacing w:after="0"/>
              <w:rPr>
                <w:rFonts w:ascii="Calibri" w:hAnsi="Calibri" w:cs="Calibri"/>
                <w:sz w:val="15"/>
                <w:szCs w:val="15"/>
              </w:rPr>
            </w:pPr>
            <w:r>
              <w:rPr>
                <w:rFonts w:ascii="Calibri" w:hAnsi="Calibri" w:cs="Calibri"/>
                <w:sz w:val="15"/>
                <w:szCs w:val="15"/>
              </w:rPr>
              <w:t xml:space="preserve">Requested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8"/>
        </w:numPr>
        <w:rPr>
          <w:rFonts w:ascii="Calibri" w:hAnsi="Calibri" w:cs="Calibri"/>
        </w:rPr>
      </w:pPr>
      <w:r>
        <w:rPr>
          <w:rFonts w:ascii="Calibri" w:hAnsi="Calibri" w:cs="Calibri"/>
        </w:rPr>
        <w:t xml:space="preserve">A cancellation reverses every active application, reverses the receipt entry and closes the unapplied balance of the receipt.</w:t>
      </w:r>
    </w:p>
    <w:p>
      <w:pPr>
        <w:pStyle w:val="ListParagraph"/>
        <w:numPr>
          <w:ilvl w:val="0"/>
          <w:numId w:val="308"/>
        </w:numPr>
        <w:rPr>
          <w:rFonts w:ascii="Calibri" w:hAnsi="Calibri" w:cs="Calibri"/>
        </w:rPr>
      </w:pPr>
      <w:r>
        <w:rPr>
          <w:rFonts w:ascii="Calibri" w:hAnsi="Calibri" w:cs="Calibri"/>
        </w:rPr>
        <w:t xml:space="preserve">A reinstatement restores the receipt for the full or partial amount, applies it to the invoice encoded and leaves the rest unapplied; a bounced check needs no encoded fields.</w:t>
      </w:r>
    </w:p>
    <w:p>
      <w:pPr>
        <w:pStyle w:val="ListParagraph"/>
        <w:numPr>
          <w:ilvl w:val="0"/>
          <w:numId w:val="308"/>
        </w:numPr>
        <w:rPr>
          <w:rFonts w:ascii="Calibri" w:hAnsi="Calibri" w:cs="Calibri"/>
        </w:rPr>
      </w:pPr>
      <w:r>
        <w:rPr>
          <w:rFonts w:ascii="Calibri" w:hAnsi="Calibri" w:cs="Calibri"/>
        </w:rPr>
        <w:t xml:space="preserve">The requester never approves the own request.</w:t>
      </w:r>
    </w:p>
    <w:p>
      <w:pPr>
        <w:pStyle w:val="ListParagraph"/>
        <w:numPr>
          <w:ilvl w:val="0"/>
          <w:numId w:val="308"/>
        </w:numPr>
        <w:rPr>
          <w:rFonts w:ascii="Calibri" w:hAnsi="Calibri" w:cs="Calibri"/>
        </w:rPr>
      </w:pPr>
      <w:r>
        <w:rPr>
          <w:rFonts w:ascii="Calibri" w:hAnsi="Calibri" w:cs="Calibri"/>
        </w:rPr>
        <w:t xml:space="preserve">Every action on a receipt records the receipt number, the user and the time in the audit trail.</w:t>
      </w:r>
    </w:p>
    <w:p>
      <w:pPr>
        <w:pStyle w:val="Heading2"/>
        <w:keepNext/>
        <w:numPr>
          <w:ilvl w:val="0"/>
          <w:numId w:val="0"/>
        </w:numPr>
        <w:rPr>
          <w:rFonts w:ascii="Calibri" w:hAnsi="Calibri" w:cs="Calibri"/>
        </w:rPr>
      </w:pPr>
      <w:r>
        <w:rPr>
          <w:rFonts w:ascii="Calibri" w:hAnsi="Calibri" w:cs="Calibri"/>
        </w:rPr>
        <w:t xml:space="preserve">E.5 Unapplied Payments</w:t>
      </w:r>
    </w:p>
    <w:p>
      <w:pPr>
        <w:rPr>
          <w:rFonts w:ascii="Calibri" w:hAnsi="Calibri" w:cs="Calibri"/>
        </w:rPr>
      </w:pPr>
      <w:r>
        <w:rPr>
          <w:rFonts w:ascii="Calibri" w:hAnsi="Calibri" w:cs="Calibri"/>
        </w:rPr>
        <w:t xml:space="preserve">Purpose: 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p>
      <w:pPr>
        <w:rPr>
          <w:rFonts w:ascii="Calibri" w:hAnsi="Calibri" w:cs="Calibri"/>
        </w:rPr>
      </w:pPr>
      <w:r>
        <w:rPr>
          <w:rFonts w:ascii="Calibri" w:hAnsi="Calibri" w:cs="Calibri"/>
        </w:rPr>
        <w:t xml:space="preserve">Access: Cashiering Workbench › Unapplied Payments and Dispositions for Approval tiles</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FRS.CSH.10.04.01</w:t>
      </w:r>
    </w:p>
    <w:p>
      <w:pPr>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1-01-list.png"/>
                    <pic:cNvPicPr/>
                  </pic:nvPicPr>
                  <pic:blipFill>
                    <a:blip r:embed="rId41"/>
                    <a:stretch>
                      <a:fillRect/>
                    </a:stretch>
                  </pic:blipFill>
                  <pic:spPr>
                    <a:xfrm>
                      <a:off x="0" y="0"/>
                      <a:ext cx="5852160" cy="3803904"/>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E.5: Unapplied Payments, Unapplied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Unapplied / Monitoring / For Approval / For Reversal / Done</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Toolbar: Search Reference or Payor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Contains</w:t>
            </w:r>
          </w:p>
        </w:tc>
      </w:tr>
      <w:tr>
        <w:tc>
          <w:tcPr>
            <w:tcW w:w="2160" w:type="dxa"/>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Select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On Monitoring and For Approval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Reference / Payor / Client / Unit / Amount / Balance / Disposition / Received / Stage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UNP-yyyy-n with why it is unapplied; the unit by name; the disposition in words with its amount; Unapplied payments</w:t>
            </w:r>
          </w:p>
        </w:tc>
        <w:tc>
          <w:tcPr>
            <w:tcW w:w="2808" w:type="dxa"/>
          </w:tcPr>
          <w:p>
            <w:pPr>
              <w:spacing w:after="0"/>
              <w:rPr>
                <w:rFonts w:ascii="Calibri" w:hAnsi="Calibri" w:cs="Calibri"/>
                <w:sz w:val="15"/>
                <w:szCs w:val="15"/>
              </w:rPr>
            </w:pPr>
            <w:r>
              <w:rPr>
                <w:rFonts w:ascii="Calibri" w:hAnsi="Calibri" w:cs="Calibri"/>
                <w:sz w:val="15"/>
                <w:szCs w:val="15"/>
              </w:rPr>
              <w:t xml:space="preserve">No items to display</w:t>
            </w:r>
          </w:p>
        </w:tc>
      </w:tr>
      <w:tr>
        <w:tc>
          <w:tcPr>
            <w:tcW w:w="2160" w:type="dxa"/>
          </w:tcPr>
          <w:p>
            <w:pPr>
              <w:spacing w:after="0"/>
              <w:rPr>
                <w:rFonts w:ascii="Calibri" w:hAnsi="Calibri" w:cs="Calibri"/>
                <w:sz w:val="15"/>
                <w:szCs w:val="15"/>
              </w:rPr>
            </w:pPr>
            <w:r>
              <w:rPr>
                <w:rFonts w:ascii="Calibri" w:hAnsi="Calibri" w:cs="Calibri"/>
                <w:sz w:val="15"/>
                <w:szCs w:val="15"/>
              </w:rPr>
              <w:t xml:space="preserve">Bulk Action Results dialog: [Outcome per item]</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Done, or the message of the item</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Submit Selected</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Monitoring, rows selected</w:t>
            </w:r>
          </w:p>
        </w:tc>
        <w:tc>
          <w:tcPr>
            <w:tcW w:w="3744" w:type="dxa"/>
          </w:tcPr>
          <w:p>
            <w:pPr>
              <w:spacing w:after="0"/>
              <w:rPr>
                <w:rFonts w:ascii="Calibri" w:hAnsi="Calibri" w:cs="Calibri"/>
                <w:sz w:val="15"/>
                <w:szCs w:val="15"/>
              </w:rPr>
            </w:pPr>
            <w:r>
              <w:rPr>
                <w:rFonts w:ascii="Calibri" w:hAnsi="Calibri" w:cs="Calibri"/>
                <w:sz w:val="15"/>
                <w:szCs w:val="15"/>
              </w:rPr>
              <w:t xml:space="preserve">Submits the disposition of each selected item on its own and lists the outcome of each</w:t>
            </w:r>
          </w:p>
        </w:tc>
        <w:tc>
          <w:tcPr>
            <w:tcW w:w="1440" w:type="dxa"/>
          </w:tcPr>
          <w:p>
            <w:pPr>
              <w:spacing w:after="0"/>
              <w:rPr>
                <w:rFonts w:ascii="Calibri" w:hAnsi="Calibri" w:cs="Calibri"/>
                <w:sz w:val="15"/>
                <w:szCs w:val="15"/>
              </w:rPr>
            </w:pPr>
            <w:r>
              <w:rPr>
                <w:rFonts w:ascii="Calibri" w:hAnsi="Calibri" w:cs="Calibri"/>
                <w:sz w:val="15"/>
                <w:szCs w:val="15"/>
              </w:rPr>
              <w:t xml:space="preserve">For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Selected</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For Approval, rows selected</w:t>
            </w:r>
          </w:p>
        </w:tc>
        <w:tc>
          <w:tcPr>
            <w:tcW w:w="3744" w:type="dxa"/>
          </w:tcPr>
          <w:p>
            <w:pPr>
              <w:spacing w:after="0"/>
              <w:rPr>
                <w:rFonts w:ascii="Calibri" w:hAnsi="Calibri" w:cs="Calibri"/>
                <w:sz w:val="15"/>
                <w:szCs w:val="15"/>
              </w:rPr>
            </w:pPr>
            <w:r>
              <w:rPr>
                <w:rFonts w:ascii="Calibri" w:hAnsi="Calibri" w:cs="Calibri"/>
                <w:sz w:val="15"/>
                <w:szCs w:val="15"/>
              </w:rPr>
              <w:t xml:space="preserve">Approves each selected disposition on its own (never one's own) and lists the outcome of each</w:t>
            </w:r>
          </w:p>
        </w:tc>
        <w:tc>
          <w:tcPr>
            <w:tcW w:w="1440" w:type="dxa"/>
          </w:tcPr>
          <w:p>
            <w:pPr>
              <w:spacing w:after="0"/>
              <w:rPr>
                <w:rFonts w:ascii="Calibri" w:hAnsi="Calibri" w:cs="Calibri"/>
                <w:sz w:val="15"/>
                <w:szCs w:val="15"/>
              </w:rPr>
            </w:pPr>
            <w:r>
              <w:rPr>
                <w:rFonts w:ascii="Calibri" w:hAnsi="Calibri" w:cs="Calibri"/>
                <w:sz w:val="15"/>
                <w:szCs w:val="15"/>
              </w:rPr>
              <w:t xml:space="preserve">In process or Completed</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unapplied payment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9"/>
        </w:numPr>
        <w:rPr>
          <w:rFonts w:ascii="Calibri" w:hAnsi="Calibri" w:cs="Calibri"/>
        </w:rPr>
      </w:pPr>
      <w:r>
        <w:rPr>
          <w:rFonts w:ascii="Calibri" w:hAnsi="Calibri" w:cs="Calibri"/>
        </w:rPr>
        <w:t xml:space="preserve">Every unapplied balance keeps its origin until it is disposed of.</w:t>
      </w:r>
    </w:p>
    <w:p>
      <w:pPr>
        <w:pStyle w:val="ListParagraph"/>
        <w:numPr>
          <w:ilvl w:val="0"/>
          <w:numId w:val="309"/>
        </w:numPr>
        <w:rPr>
          <w:rFonts w:ascii="Calibri" w:hAnsi="Calibri" w:cs="Calibri"/>
        </w:rPr>
      </w:pPr>
      <w:r>
        <w:rPr>
          <w:rFonts w:ascii="Calibri" w:hAnsi="Calibri" w:cs="Calibri"/>
        </w:rPr>
        <w:t xml:space="preserve">Bulk submit and approve process each item on its own, so one failure does not stop the others.</w:t>
      </w:r>
    </w:p>
    <w:p>
      <w:pPr>
        <w:pStyle w:val="ListParagraph"/>
        <w:numPr>
          <w:ilvl w:val="0"/>
          <w:numId w:val="309"/>
        </w:numPr>
        <w:rPr>
          <w:rFonts w:ascii="Calibri" w:hAnsi="Calibri" w:cs="Calibri"/>
        </w:rPr>
      </w:pPr>
      <w:r>
        <w:rPr>
          <w:rFonts w:ascii="Calibri" w:hAnsi="Calibri" w:cs="Calibri"/>
        </w:rPr>
        <w:t xml:space="preserve">The approver is never the requester of the disposition.</w:t>
      </w:r>
    </w:p>
    <w:p>
      <w:pPr>
        <w:pStyle w:val="Heading2"/>
        <w:keepNext/>
        <w:numPr>
          <w:ilvl w:val="0"/>
          <w:numId w:val="0"/>
        </w:numPr>
        <w:rPr>
          <w:rFonts w:ascii="Calibri" w:hAnsi="Calibri" w:cs="Calibri"/>
        </w:rPr>
      </w:pPr>
      <w:r>
        <w:rPr>
          <w:rFonts w:ascii="Calibri" w:hAnsi="Calibri" w:cs="Calibri"/>
        </w:rPr>
        <w:t xml:space="preserve">E.6 Unapplied Payment</w:t>
      </w:r>
    </w:p>
    <w:p>
      <w:pPr>
        <w:rPr>
          <w:rFonts w:ascii="Calibri" w:hAnsi="Calibri" w:cs="Calibri"/>
        </w:rPr>
      </w:pPr>
      <w:r>
        <w:rPr>
          <w:rFonts w:ascii="Calibri" w:hAnsi="Calibri" w:cs="Calibri"/>
        </w:rPr>
        <w:t xml:space="preserve">Purpose: One unapplied payment with its amount and balance, payor, client and unit and its source, the disposition workflow, the disposition form (apply to an invoice, apply to its DST, refund, reclass to another client, transfer to another unit, others) and the disposition history.</w:t>
      </w:r>
    </w:p>
    <w:p>
      <w:pPr>
        <w:rPr>
          <w:rFonts w:ascii="Calibri" w:hAnsi="Calibri" w:cs="Calibri"/>
        </w:rPr>
      </w:pPr>
      <w:r>
        <w:rPr>
          <w:rFonts w:ascii="Calibri" w:hAnsi="Calibri" w:cs="Calibri"/>
        </w:rPr>
        <w:t xml:space="preserve">Access: Unapplied Payments › open a row</w:t>
      </w:r>
    </w:p>
    <w:p>
      <w:pPr>
        <w:rPr>
          <w:rFonts w:ascii="Calibri" w:hAnsi="Calibri" w:cs="Calibri"/>
        </w:rPr>
      </w:pPr>
      <w:r>
        <w:rPr>
          <w:rFonts w:ascii="Calibri" w:hAnsi="Calibri" w:cs="Calibri"/>
        </w:rPr>
        <w:t xml:space="preserve">FR items: FRS.CSH.01.03.04, FRS.CSH.02.05.10, FRS.CSH.02.05.12, FRS.CSH.06.01.01, FRS.CSH.06.01.03, FRS.CSH.06.01.07, FRS.CSH.06.01.08, FRS.CSH.06.02.01, FRS.CSH.06.02.02, FRS.CSH.06.03.01, FRS.CSH.06.03.02, FRS.CSH.10.01.01, FRS.CSH.10.04.01</w:t>
      </w:r>
    </w:p>
    <w:p>
      <w:pPr>
        <w:jc w:val="center"/>
      </w:pPr>
      <w:r>
        <w:drawing>
          <wp:inline>
            <wp:extent cx="3587675" cy="4206240"/>
            <wp:docPr id="1191674696" name="Picture 1191674696"/>
            <wp:cNvGraphicFramePr>
              <a:graphicFrameLocks noChangeAspect="1"/>
            </wp:cNvGraphicFramePr>
            <a:graphic>
              <a:graphicData uri="http://schemas.openxmlformats.org/drawingml/2006/picture">
                <pic:pic>
                  <pic:nvPicPr>
                    <pic:cNvPr id="0" name="scr-op-12-01-record.png"/>
                    <pic:cNvPicPr/>
                  </pic:nvPicPr>
                  <pic:blipFill>
                    <a:blip r:embed="rId42"/>
                    <a:stretch>
                      <a:fillRect/>
                    </a:stretch>
                  </pic:blipFill>
                  <pic:spPr>
                    <a:xfrm>
                      <a:off x="0" y="0"/>
                      <a:ext cx="3587675" cy="4206240"/>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E.6: Unapplied payment with the disposition form filled for a refund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Header: [Reference chip, origin tag and stage pill]</w:t>
            </w:r>
          </w:p>
        </w:tc>
        <w:tc>
          <w:tcPr>
            <w:tcW w:w="1224" w:type="dxa"/>
          </w:tcPr>
          <w:p>
            <w:pPr>
              <w:spacing w:after="0"/>
              <w:rPr>
                <w:rFonts w:ascii="Calibri" w:hAnsi="Calibri" w:cs="Calibri"/>
                <w:sz w:val="15"/>
                <w:szCs w:val="15"/>
              </w:rPr>
            </w:pPr>
            <w:r>
              <w:rPr>
                <w:rFonts w:ascii="Calibri" w:hAnsi="Calibri" w:cs="Calibri"/>
                <w:sz w:val="15"/>
                <w:szCs w:val="15"/>
              </w:rPr>
              <w:t xml:space="preserve">Reference chip, tag, status pill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UNP-yyyy-n; No Match, Excess, Cancelled Reference and the other origins; Unapplied payments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Header: Amount / Balance / Payor / Marketing Unit / Source / Received</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Amounts with two decimals; the unit by name; the source by its module and document number; Unapplied payments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Workflow: [Disposition workflow header]</w:t>
            </w:r>
          </w:p>
        </w:tc>
        <w:tc>
          <w:tcPr>
            <w:tcW w:w="1224" w:type="dxa"/>
          </w:tcPr>
          <w:p>
            <w:pPr>
              <w:spacing w:after="0"/>
              <w:rPr>
                <w:rFonts w:ascii="Calibri" w:hAnsi="Calibri" w:cs="Calibri"/>
                <w:sz w:val="15"/>
                <w:szCs w:val="15"/>
              </w:rPr>
            </w:pPr>
            <w:r>
              <w:rPr>
                <w:rFonts w:ascii="Calibri" w:hAnsi="Calibri" w:cs="Calibri"/>
                <w:sz w:val="15"/>
                <w:szCs w:val="15"/>
              </w:rPr>
              <w:t xml:space="preserve">Stepper</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Unapplied, Monitoring, For approval, In process, Completed; For reversal and Closed when reached; Disposition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Assign Disposition: Disposition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disposition types with their description; Disposition types</w:t>
            </w:r>
          </w:p>
        </w:tc>
        <w:tc>
          <w:tcPr>
            <w:tcW w:w="2808" w:type="dxa"/>
          </w:tcPr>
          <w:p>
            <w:pPr>
              <w:spacing w:after="0"/>
              <w:rPr>
                <w:rFonts w:ascii="Calibri" w:hAnsi="Calibri" w:cs="Calibri"/>
                <w:sz w:val="15"/>
                <w:szCs w:val="15"/>
              </w:rPr>
            </w:pPr>
            <w:r>
              <w:rPr>
                <w:rFonts w:ascii="Calibri" w:hAnsi="Calibri" w:cs="Calibri"/>
                <w:sz w:val="15"/>
                <w:szCs w:val="15"/>
              </w:rPr>
              <w:t xml:space="preserve">Select the disposition type</w:t>
            </w:r>
          </w:p>
        </w:tc>
      </w:tr>
      <w:tr>
        <w:tc>
          <w:tcPr>
            <w:tcW w:w="2160" w:type="dxa"/>
          </w:tcPr>
          <w:p>
            <w:pPr>
              <w:spacing w:after="0"/>
              <w:rPr>
                <w:rFonts w:ascii="Calibri" w:hAnsi="Calibri" w:cs="Calibri"/>
                <w:sz w:val="15"/>
                <w:szCs w:val="15"/>
              </w:rPr>
            </w:pPr>
            <w:r>
              <w:rPr>
                <w:rFonts w:ascii="Calibri" w:hAnsi="Calibri" w:cs="Calibri"/>
                <w:sz w:val="15"/>
                <w:szCs w:val="15"/>
              </w:rPr>
              <w:t xml:space="preserve">Assign Disposition: Amount</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Above zero, at most the balance; a reclass or transfer moves the whole balance</w:t>
            </w:r>
          </w:p>
        </w:tc>
        <w:tc>
          <w:tcPr>
            <w:tcW w:w="2808" w:type="dxa"/>
          </w:tcPr>
          <w:p>
            <w:pPr>
              <w:spacing w:after="0"/>
              <w:rPr>
                <w:rFonts w:ascii="Calibri" w:hAnsi="Calibri" w:cs="Calibri"/>
                <w:sz w:val="15"/>
                <w:szCs w:val="15"/>
              </w:rPr>
            </w:pPr>
            <w:r>
              <w:rPr>
                <w:rFonts w:ascii="Calibri" w:hAnsi="Calibri" w:cs="Calibri"/>
                <w:sz w:val="15"/>
                <w:szCs w:val="15"/>
              </w:rPr>
              <w:t xml:space="preserve">Within the balance; Enter an amount above zero and at most &lt;balance&gt; / A reclass or transfer moves the whole balance</w:t>
            </w:r>
          </w:p>
        </w:tc>
      </w:tr>
      <w:tr>
        <w:tc>
          <w:tcPr>
            <w:tcW w:w="2160" w:type="dxa"/>
          </w:tcPr>
          <w:p>
            <w:pPr>
              <w:spacing w:after="0"/>
              <w:rPr>
                <w:rFonts w:ascii="Calibri" w:hAnsi="Calibri" w:cs="Calibri"/>
                <w:sz w:val="15"/>
                <w:szCs w:val="15"/>
              </w:rPr>
            </w:pPr>
            <w:r>
              <w:rPr>
                <w:rFonts w:ascii="Calibri" w:hAnsi="Calibri" w:cs="Calibri"/>
                <w:sz w:val="15"/>
                <w:szCs w:val="15"/>
              </w:rPr>
              <w:t xml:space="preserve">Assign Disposition: Apply to Invoice No. / Reclass to Client Code / Transfer to Marketing Unit / Refund Payee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w:t>
            </w:r>
          </w:p>
        </w:tc>
        <w:tc>
          <w:tcPr>
            <w:tcW w:w="3168" w:type="dxa"/>
          </w:tcPr>
          <w:p>
            <w:pPr>
              <w:spacing w:after="0"/>
              <w:rPr>
                <w:rFonts w:ascii="Calibri" w:hAnsi="Calibri" w:cs="Calibri"/>
                <w:sz w:val="15"/>
                <w:szCs w:val="15"/>
              </w:rPr>
            </w:pPr>
            <w:r>
              <w:rPr>
                <w:rFonts w:ascii="Calibri" w:hAnsi="Calibri" w:cs="Calibri"/>
                <w:sz w:val="15"/>
                <w:szCs w:val="15"/>
              </w:rPr>
              <w:t xml:space="preserve">Shown for the type: apply, reclass, transfer, refund; Invoice ledger, clients, sales organisation</w:t>
            </w:r>
          </w:p>
        </w:tc>
        <w:tc>
          <w:tcPr>
            <w:tcW w:w="2808" w:type="dxa"/>
          </w:tcPr>
          <w:p>
            <w:pPr>
              <w:spacing w:after="0"/>
              <w:rPr>
                <w:rFonts w:ascii="Calibri" w:hAnsi="Calibri" w:cs="Calibri"/>
                <w:sz w:val="15"/>
                <w:szCs w:val="15"/>
              </w:rPr>
            </w:pPr>
            <w:r>
              <w:rPr>
                <w:rFonts w:ascii="Calibri" w:hAnsi="Calibri" w:cs="Calibri"/>
                <w:sz w:val="15"/>
                <w:szCs w:val="15"/>
              </w:rPr>
              <w:t xml:space="preserve">Required for this disposition type; Required for this disposition type</w:t>
            </w:r>
          </w:p>
        </w:tc>
      </w:tr>
      <w:tr>
        <w:tc>
          <w:tcPr>
            <w:tcW w:w="2160" w:type="dxa"/>
          </w:tcPr>
          <w:p>
            <w:pPr>
              <w:spacing w:after="0"/>
              <w:rPr>
                <w:rFonts w:ascii="Calibri" w:hAnsi="Calibri" w:cs="Calibri"/>
                <w:sz w:val="15"/>
                <w:szCs w:val="15"/>
              </w:rPr>
            </w:pPr>
            <w:r>
              <w:rPr>
                <w:rFonts w:ascii="Calibri" w:hAnsi="Calibri" w:cs="Calibri"/>
                <w:sz w:val="15"/>
                <w:szCs w:val="15"/>
              </w:rPr>
              <w:t xml:space="preserve">Assign Disposition: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Disposition History: Disposition / Amount / Target / Requested / Approved / Document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Payment request or journal in Document; Dispositions</w:t>
            </w:r>
          </w:p>
        </w:tc>
        <w:tc>
          <w:tcPr>
            <w:tcW w:w="2808" w:type="dxa"/>
          </w:tcPr>
          <w:p>
            <w:pPr>
              <w:spacing w:after="0"/>
              <w:rPr>
                <w:rFonts w:ascii="Calibri" w:hAnsi="Calibri" w:cs="Calibri"/>
                <w:sz w:val="15"/>
                <w:szCs w:val="15"/>
              </w:rPr>
            </w:pPr>
            <w:r>
              <w:rPr>
                <w:rFonts w:ascii="Calibri" w:hAnsi="Calibri" w:cs="Calibri"/>
                <w:sz w:val="15"/>
                <w:szCs w:val="15"/>
              </w:rPr>
              <w:t xml:space="preserve">No disposition yet</w:t>
            </w:r>
          </w:p>
        </w:tc>
      </w:tr>
      <w:tr>
        <w:tc>
          <w:tcPr>
            <w:tcW w:w="2160" w:type="dxa"/>
          </w:tcPr>
          <w:p>
            <w:pPr>
              <w:spacing w:after="0"/>
              <w:rPr>
                <w:rFonts w:ascii="Calibri" w:hAnsi="Calibri" w:cs="Calibri"/>
                <w:sz w:val="15"/>
                <w:szCs w:val="15"/>
              </w:rPr>
            </w:pPr>
            <w:r>
              <w:rPr>
                <w:rFonts w:ascii="Calibri" w:hAnsi="Calibri" w:cs="Calibri"/>
                <w:sz w:val="15"/>
                <w:szCs w:val="15"/>
              </w:rPr>
              <w:t xml:space="preserve">Mark for Reversal dialog: Reason / Comment</w:t>
            </w:r>
          </w:p>
        </w:tc>
        <w:tc>
          <w:tcPr>
            <w:tcW w:w="1224" w:type="dxa"/>
          </w:tcPr>
          <w:p>
            <w:pPr>
              <w:spacing w:after="0"/>
              <w:rPr>
                <w:rFonts w:ascii="Calibri" w:hAnsi="Calibri" w:cs="Calibri"/>
                <w:sz w:val="15"/>
                <w:szCs w:val="15"/>
              </w:rPr>
            </w:pPr>
            <w:r>
              <w:rPr>
                <w:rFonts w:ascii="Calibri" w:hAnsi="Calibri" w:cs="Calibri"/>
                <w:sz w:val="15"/>
                <w:szCs w:val="15"/>
              </w:rPr>
              <w:t xml:space="preserve">Drop-down, text area</w:t>
            </w:r>
          </w:p>
        </w:tc>
        <w:tc>
          <w:tcPr>
            <w:tcW w:w="1296" w:type="dxa"/>
          </w:tcPr>
          <w:p>
            <w:pPr>
              <w:spacing w:after="0"/>
              <w:rPr>
                <w:rFonts w:ascii="Calibri" w:hAnsi="Calibri" w:cs="Calibri"/>
                <w:sz w:val="15"/>
                <w:szCs w:val="15"/>
              </w:rPr>
            </w:pPr>
            <w:r>
              <w:rPr>
                <w:rFonts w:ascii="Calibri" w:hAnsi="Calibri" w:cs="Calibri"/>
                <w:sz w:val="15"/>
                <w:szCs w:val="15"/>
              </w:rPr>
              <w:t xml:space="preserve">Y / N</w:t>
            </w:r>
          </w:p>
        </w:tc>
        <w:tc>
          <w:tcPr>
            <w:tcW w:w="3168" w:type="dxa"/>
          </w:tcPr>
          <w:p>
            <w:pPr>
              <w:spacing w:after="0"/>
              <w:rPr>
                <w:rFonts w:ascii="Calibri" w:hAnsi="Calibri" w:cs="Calibri"/>
                <w:sz w:val="15"/>
                <w:szCs w:val="15"/>
              </w:rPr>
            </w:pPr>
            <w:r>
              <w:rPr>
                <w:rFonts w:ascii="Calibri" w:hAnsi="Calibri" w:cs="Calibri"/>
                <w:sz w:val="15"/>
                <w:szCs w:val="15"/>
              </w:rPr>
              <w:t xml:space="preserve">List of values return reason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Save Disposition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Unapplied or Monitoring</w:t>
            </w:r>
          </w:p>
        </w:tc>
        <w:tc>
          <w:tcPr>
            <w:tcW w:w="3744" w:type="dxa"/>
          </w:tcPr>
          <w:p>
            <w:pPr>
              <w:spacing w:after="0"/>
              <w:rPr>
                <w:rFonts w:ascii="Calibri" w:hAnsi="Calibri" w:cs="Calibri"/>
                <w:sz w:val="15"/>
                <w:szCs w:val="15"/>
              </w:rPr>
            </w:pPr>
            <w:r>
              <w:rPr>
                <w:rFonts w:ascii="Calibri" w:hAnsi="Calibri" w:cs="Calibri"/>
                <w:sz w:val="15"/>
                <w:szCs w:val="15"/>
              </w:rPr>
              <w:t xml:space="preserve">Assigns or updates the disposition</w:t>
            </w:r>
          </w:p>
        </w:tc>
        <w:tc>
          <w:tcPr>
            <w:tcW w:w="1440" w:type="dxa"/>
          </w:tcPr>
          <w:p>
            <w:pPr>
              <w:spacing w:after="0"/>
              <w:rPr>
                <w:rFonts w:ascii="Calibri" w:hAnsi="Calibri" w:cs="Calibri"/>
                <w:sz w:val="15"/>
                <w:szCs w:val="15"/>
              </w:rPr>
            </w:pPr>
            <w:r>
              <w:rPr>
                <w:rFonts w:ascii="Calibri" w:hAnsi="Calibri" w:cs="Calibri"/>
                <w:sz w:val="15"/>
                <w:szCs w:val="15"/>
              </w:rPr>
              <w:t xml:space="preserve">Monitoring</w:t>
            </w:r>
          </w:p>
        </w:tc>
      </w:tr>
      <w:tr>
        <w:tc>
          <w:tcPr>
            <w:tcW w:w="1728" w:type="dxa"/>
          </w:tcPr>
          <w:p>
            <w:pPr>
              <w:spacing w:after="0"/>
              <w:rPr>
                <w:rFonts w:ascii="Calibri" w:hAnsi="Calibri" w:cs="Calibri"/>
                <w:sz w:val="15"/>
                <w:szCs w:val="15"/>
              </w:rPr>
            </w:pPr>
            <w:r>
              <w:rPr>
                <w:rFonts w:ascii="Calibri" w:hAnsi="Calibri" w:cs="Calibri"/>
                <w:sz w:val="15"/>
                <w:szCs w:val="15"/>
              </w:rPr>
              <w:t xml:space="preserve">Submit for Approval</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Monitoring, the type needs approval</w:t>
            </w:r>
          </w:p>
        </w:tc>
        <w:tc>
          <w:tcPr>
            <w:tcW w:w="3744" w:type="dxa"/>
          </w:tcPr>
          <w:p>
            <w:pPr>
              <w:spacing w:after="0"/>
              <w:rPr>
                <w:rFonts w:ascii="Calibri" w:hAnsi="Calibri" w:cs="Calibri"/>
                <w:sz w:val="15"/>
                <w:szCs w:val="15"/>
              </w:rPr>
            </w:pPr>
            <w:r>
              <w:rPr>
                <w:rFonts w:ascii="Calibri" w:hAnsi="Calibri" w:cs="Calibri"/>
                <w:sz w:val="15"/>
                <w:szCs w:val="15"/>
              </w:rPr>
              <w:t xml:space="preserve">Sends the disposition to a second user</w:t>
            </w:r>
          </w:p>
        </w:tc>
        <w:tc>
          <w:tcPr>
            <w:tcW w:w="1440" w:type="dxa"/>
          </w:tcPr>
          <w:p>
            <w:pPr>
              <w:spacing w:after="0"/>
              <w:rPr>
                <w:rFonts w:ascii="Calibri" w:hAnsi="Calibri" w:cs="Calibri"/>
                <w:sz w:val="15"/>
                <w:szCs w:val="15"/>
              </w:rPr>
            </w:pPr>
            <w:r>
              <w:rPr>
                <w:rFonts w:ascii="Calibri" w:hAnsi="Calibri" w:cs="Calibri"/>
                <w:sz w:val="15"/>
                <w:szCs w:val="15"/>
              </w:rPr>
              <w:t xml:space="preserve">For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Process Disposition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Monitoring, the type needs no approval</w:t>
            </w:r>
          </w:p>
        </w:tc>
        <w:tc>
          <w:tcPr>
            <w:tcW w:w="3744" w:type="dxa"/>
          </w:tcPr>
          <w:p>
            <w:pPr>
              <w:spacing w:after="0"/>
              <w:rPr>
                <w:rFonts w:ascii="Calibri" w:hAnsi="Calibri" w:cs="Calibri"/>
                <w:sz w:val="15"/>
                <w:szCs w:val="15"/>
              </w:rPr>
            </w:pPr>
            <w:r>
              <w:rPr>
                <w:rFonts w:ascii="Calibri" w:hAnsi="Calibri" w:cs="Calibri"/>
                <w:sz w:val="15"/>
                <w:szCs w:val="15"/>
              </w:rPr>
              <w:t xml:space="preserve">Processes the disposition at once</w:t>
            </w:r>
          </w:p>
        </w:tc>
        <w:tc>
          <w:tcPr>
            <w:tcW w:w="1440" w:type="dxa"/>
          </w:tcPr>
          <w:p>
            <w:pPr>
              <w:spacing w:after="0"/>
              <w:rPr>
                <w:rFonts w:ascii="Calibri" w:hAnsi="Calibri" w:cs="Calibri"/>
                <w:sz w:val="15"/>
                <w:szCs w:val="15"/>
              </w:rPr>
            </w:pPr>
            <w:r>
              <w:rPr>
                <w:rFonts w:ascii="Calibri" w:hAnsi="Calibri" w:cs="Calibri"/>
                <w:sz w:val="15"/>
                <w:szCs w:val="15"/>
              </w:rPr>
              <w:t xml:space="preserve">In process or Completed</w:t>
            </w:r>
          </w:p>
        </w:tc>
      </w:tr>
      <w:tr>
        <w:tc>
          <w:tcPr>
            <w:tcW w:w="1728" w:type="dxa"/>
          </w:tcPr>
          <w:p>
            <w:pPr>
              <w:spacing w:after="0"/>
              <w:rPr>
                <w:rFonts w:ascii="Calibri" w:hAnsi="Calibri" w:cs="Calibri"/>
                <w:sz w:val="15"/>
                <w:szCs w:val="15"/>
              </w:rPr>
            </w:pPr>
            <w:r>
              <w:rPr>
                <w:rFonts w:ascii="Calibri" w:hAnsi="Calibri" w:cs="Calibri"/>
                <w:sz w:val="15"/>
                <w:szCs w:val="15"/>
              </w:rPr>
              <w:t xml:space="preserve">Approve</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 other than the requester</w:t>
            </w:r>
          </w:p>
        </w:tc>
        <w:tc>
          <w:tcPr>
            <w:tcW w:w="1872" w:type="dxa"/>
          </w:tcPr>
          <w:p>
            <w:pPr>
              <w:spacing w:after="0"/>
              <w:rPr>
                <w:rFonts w:ascii="Calibri" w:hAnsi="Calibri" w:cs="Calibri"/>
                <w:sz w:val="15"/>
                <w:szCs w:val="15"/>
              </w:rPr>
            </w:pPr>
            <w:r>
              <w:rPr>
                <w:rFonts w:ascii="Calibri" w:hAnsi="Calibri" w:cs="Calibri"/>
                <w:sz w:val="15"/>
                <w:szCs w:val="15"/>
              </w:rPr>
              <w:t xml:space="preserve">For approval</w:t>
            </w:r>
          </w:p>
        </w:tc>
        <w:tc>
          <w:tcPr>
            <w:tcW w:w="3744" w:type="dxa"/>
          </w:tcPr>
          <w:p>
            <w:pPr>
              <w:spacing w:after="0"/>
              <w:rPr>
                <w:rFonts w:ascii="Calibri" w:hAnsi="Calibri" w:cs="Calibri"/>
                <w:sz w:val="15"/>
                <w:szCs w:val="15"/>
              </w:rPr>
            </w:pPr>
            <w:r>
              <w:rPr>
                <w:rFonts w:ascii="Calibri" w:hAnsi="Calibri" w:cs="Calibri"/>
                <w:sz w:val="15"/>
                <w:szCs w:val="15"/>
              </w:rPr>
              <w:t xml:space="preserve">Approves and processes it: an application posts at once, a refund is sent to the Disbursement queue, a reclass or transfer moves the balance</w:t>
            </w:r>
          </w:p>
        </w:tc>
        <w:tc>
          <w:tcPr>
            <w:tcW w:w="1440" w:type="dxa"/>
          </w:tcPr>
          <w:p>
            <w:pPr>
              <w:spacing w:after="0"/>
              <w:rPr>
                <w:rFonts w:ascii="Calibri" w:hAnsi="Calibri" w:cs="Calibri"/>
                <w:sz w:val="15"/>
                <w:szCs w:val="15"/>
              </w:rPr>
            </w:pPr>
            <w:r>
              <w:rPr>
                <w:rFonts w:ascii="Calibri" w:hAnsi="Calibri" w:cs="Calibri"/>
                <w:sz w:val="15"/>
                <w:szCs w:val="15"/>
              </w:rPr>
              <w:t xml:space="preserve">In process or Completed</w:t>
            </w:r>
          </w:p>
        </w:tc>
      </w:tr>
      <w:tr>
        <w:tc>
          <w:tcPr>
            <w:tcW w:w="1728" w:type="dxa"/>
          </w:tcPr>
          <w:p>
            <w:pPr>
              <w:spacing w:after="0"/>
              <w:rPr>
                <w:rFonts w:ascii="Calibri" w:hAnsi="Calibri" w:cs="Calibri"/>
                <w:sz w:val="15"/>
                <w:szCs w:val="15"/>
              </w:rPr>
            </w:pPr>
            <w:r>
              <w:rPr>
                <w:rFonts w:ascii="Calibri" w:hAnsi="Calibri" w:cs="Calibri"/>
                <w:sz w:val="15"/>
                <w:szCs w:val="15"/>
              </w:rPr>
              <w:t xml:space="preserve">Return to Cashier</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For approval</w:t>
            </w:r>
          </w:p>
        </w:tc>
        <w:tc>
          <w:tcPr>
            <w:tcW w:w="3744" w:type="dxa"/>
          </w:tcPr>
          <w:p>
            <w:pPr>
              <w:spacing w:after="0"/>
              <w:rPr>
                <w:rFonts w:ascii="Calibri" w:hAnsi="Calibri" w:cs="Calibri"/>
                <w:sz w:val="15"/>
                <w:szCs w:val="15"/>
              </w:rPr>
            </w:pPr>
            <w:r>
              <w:rPr>
                <w:rFonts w:ascii="Calibri" w:hAnsi="Calibri" w:cs="Calibri"/>
                <w:sz w:val="15"/>
                <w:szCs w:val="15"/>
              </w:rPr>
              <w:t xml:space="preserve">Returns the disposition with a reason</w:t>
            </w:r>
          </w:p>
        </w:tc>
        <w:tc>
          <w:tcPr>
            <w:tcW w:w="1440" w:type="dxa"/>
          </w:tcPr>
          <w:p>
            <w:pPr>
              <w:spacing w:after="0"/>
              <w:rPr>
                <w:rFonts w:ascii="Calibri" w:hAnsi="Calibri" w:cs="Calibri"/>
                <w:sz w:val="15"/>
                <w:szCs w:val="15"/>
              </w:rPr>
            </w:pPr>
            <w:r>
              <w:rPr>
                <w:rFonts w:ascii="Calibri" w:hAnsi="Calibri" w:cs="Calibri"/>
                <w:sz w:val="15"/>
                <w:szCs w:val="15"/>
              </w:rPr>
              <w:t xml:space="preserve">Monitoring</w:t>
            </w:r>
          </w:p>
        </w:tc>
      </w:tr>
      <w:tr>
        <w:tc>
          <w:tcPr>
            <w:tcW w:w="1728" w:type="dxa"/>
          </w:tcPr>
          <w:p>
            <w:pPr>
              <w:spacing w:after="0"/>
              <w:rPr>
                <w:rFonts w:ascii="Calibri" w:hAnsi="Calibri" w:cs="Calibri"/>
                <w:sz w:val="15"/>
                <w:szCs w:val="15"/>
              </w:rPr>
            </w:pPr>
            <w:r>
              <w:rPr>
                <w:rFonts w:ascii="Calibri" w:hAnsi="Calibri" w:cs="Calibri"/>
                <w:sz w:val="15"/>
                <w:szCs w:val="15"/>
              </w:rPr>
              <w:t xml:space="preserve">Withdraw Disposition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For approval</w:t>
            </w:r>
          </w:p>
        </w:tc>
        <w:tc>
          <w:tcPr>
            <w:tcW w:w="3744" w:type="dxa"/>
          </w:tcPr>
          <w:p>
            <w:pPr>
              <w:spacing w:after="0"/>
              <w:rPr>
                <w:rFonts w:ascii="Calibri" w:hAnsi="Calibri" w:cs="Calibri"/>
                <w:sz w:val="15"/>
                <w:szCs w:val="15"/>
              </w:rPr>
            </w:pPr>
            <w:r>
              <w:rPr>
                <w:rFonts w:ascii="Calibri" w:hAnsi="Calibri" w:cs="Calibri"/>
                <w:sz w:val="15"/>
                <w:szCs w:val="15"/>
              </w:rPr>
              <w:t xml:space="preserve">Takes the disposition back</w:t>
            </w:r>
          </w:p>
        </w:tc>
        <w:tc>
          <w:tcPr>
            <w:tcW w:w="1440" w:type="dxa"/>
          </w:tcPr>
          <w:p>
            <w:pPr>
              <w:spacing w:after="0"/>
              <w:rPr>
                <w:rFonts w:ascii="Calibri" w:hAnsi="Calibri" w:cs="Calibri"/>
                <w:sz w:val="15"/>
                <w:szCs w:val="15"/>
              </w:rPr>
            </w:pPr>
            <w:r>
              <w:rPr>
                <w:rFonts w:ascii="Calibri" w:hAnsi="Calibri" w:cs="Calibri"/>
                <w:sz w:val="15"/>
                <w:szCs w:val="15"/>
              </w:rPr>
              <w:t xml:space="preserve">Monitoring</w:t>
            </w:r>
          </w:p>
        </w:tc>
      </w:tr>
      <w:tr>
        <w:tc>
          <w:tcPr>
            <w:tcW w:w="1728" w:type="dxa"/>
          </w:tcPr>
          <w:p>
            <w:pPr>
              <w:spacing w:after="0"/>
              <w:rPr>
                <w:rFonts w:ascii="Calibri" w:hAnsi="Calibri" w:cs="Calibri"/>
                <w:sz w:val="15"/>
                <w:szCs w:val="15"/>
              </w:rPr>
            </w:pPr>
            <w:r>
              <w:rPr>
                <w:rFonts w:ascii="Calibri" w:hAnsi="Calibri" w:cs="Calibri"/>
                <w:sz w:val="15"/>
                <w:szCs w:val="15"/>
              </w:rPr>
              <w:t xml:space="preserve">Mark for Reversal / Approve Reversal</w:t>
            </w:r>
          </w:p>
        </w:tc>
        <w:tc>
          <w:tcPr>
            <w:tcW w:w="1872" w:type="dxa"/>
          </w:tcPr>
          <w:p>
            <w:pPr>
              <w:spacing w:after="0"/>
              <w:rPr>
                <w:rFonts w:ascii="Calibri" w:hAnsi="Calibri" w:cs="Calibri"/>
                <w:sz w:val="15"/>
                <w:szCs w:val="15"/>
              </w:rPr>
            </w:pPr>
            <w:r>
              <w:rPr>
                <w:rFonts w:ascii="Calibri" w:hAnsi="Calibri" w:cs="Calibri"/>
                <w:sz w:val="15"/>
                <w:szCs w:val="15"/>
              </w:rPr>
              <w:t xml:space="preserve">Cashier / 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Completed / For reversal</w:t>
            </w:r>
          </w:p>
        </w:tc>
        <w:tc>
          <w:tcPr>
            <w:tcW w:w="3744" w:type="dxa"/>
          </w:tcPr>
          <w:p>
            <w:pPr>
              <w:spacing w:after="0"/>
              <w:rPr>
                <w:rFonts w:ascii="Calibri" w:hAnsi="Calibri" w:cs="Calibri"/>
                <w:sz w:val="15"/>
                <w:szCs w:val="15"/>
              </w:rPr>
            </w:pPr>
            <w:r>
              <w:rPr>
                <w:rFonts w:ascii="Calibri" w:hAnsi="Calibri" w:cs="Calibri"/>
                <w:sz w:val="15"/>
                <w:szCs w:val="15"/>
              </w:rPr>
              <w:t xml:space="preserve">Reverses a completed disposition on approval; a refund only after Disbursement returned it</w:t>
            </w:r>
          </w:p>
        </w:tc>
        <w:tc>
          <w:tcPr>
            <w:tcW w:w="1440" w:type="dxa"/>
          </w:tcPr>
          <w:p>
            <w:pPr>
              <w:spacing w:after="0"/>
              <w:rPr>
                <w:rFonts w:ascii="Calibri" w:hAnsi="Calibri" w:cs="Calibri"/>
                <w:sz w:val="15"/>
                <w:szCs w:val="15"/>
              </w:rPr>
            </w:pPr>
            <w:r>
              <w:rPr>
                <w:rFonts w:ascii="Calibri" w:hAnsi="Calibri" w:cs="Calibri"/>
                <w:sz w:val="15"/>
                <w:szCs w:val="15"/>
              </w:rPr>
              <w:t xml:space="preserve">For reversal / Unapplied</w:t>
            </w:r>
          </w:p>
        </w:tc>
      </w:tr>
      <w:tr>
        <w:tc>
          <w:tcPr>
            <w:tcW w:w="1728" w:type="dxa"/>
          </w:tcPr>
          <w:p>
            <w:pPr>
              <w:spacing w:after="0"/>
              <w:rPr>
                <w:rFonts w:ascii="Calibri" w:hAnsi="Calibri" w:cs="Calibri"/>
                <w:sz w:val="15"/>
                <w:szCs w:val="15"/>
              </w:rPr>
            </w:pPr>
            <w:r>
              <w:rPr>
                <w:rFonts w:ascii="Calibri" w:hAnsi="Calibri" w:cs="Calibri"/>
                <w:sz w:val="15"/>
                <w:szCs w:val="15"/>
              </w:rPr>
              <w:t xml:space="preserve">Open Receipt</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The item came from a receipt</w:t>
            </w:r>
          </w:p>
        </w:tc>
        <w:tc>
          <w:tcPr>
            <w:tcW w:w="3744" w:type="dxa"/>
          </w:tcPr>
          <w:p>
            <w:pPr>
              <w:spacing w:after="0"/>
              <w:rPr>
                <w:rFonts w:ascii="Calibri" w:hAnsi="Calibri" w:cs="Calibri"/>
                <w:sz w:val="15"/>
                <w:szCs w:val="15"/>
              </w:rPr>
            </w:pPr>
            <w:r>
              <w:rPr>
                <w:rFonts w:ascii="Calibri" w:hAnsi="Calibri" w:cs="Calibri"/>
                <w:sz w:val="15"/>
                <w:szCs w:val="15"/>
              </w:rPr>
              <w:t xml:space="preserve">Opens the receipt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0"/>
        </w:numPr>
        <w:rPr>
          <w:rFonts w:ascii="Calibri" w:hAnsi="Calibri" w:cs="Calibri"/>
        </w:rPr>
      </w:pPr>
      <w:r>
        <w:rPr>
          <w:rFonts w:ascii="Calibri" w:hAnsi="Calibri" w:cs="Calibri"/>
        </w:rPr>
        <w:t xml:space="preserve">The disposition type decides the fields to fill and whether a second user approves it.</w:t>
      </w:r>
    </w:p>
    <w:p>
      <w:pPr>
        <w:pStyle w:val="ListParagraph"/>
        <w:numPr>
          <w:ilvl w:val="0"/>
          <w:numId w:val="310"/>
        </w:numPr>
        <w:rPr>
          <w:rFonts w:ascii="Calibri" w:hAnsi="Calibri" w:cs="Calibri"/>
        </w:rPr>
      </w:pPr>
      <w:r>
        <w:rPr>
          <w:rFonts w:ascii="Calibri" w:hAnsi="Calibri" w:cs="Calibri"/>
        </w:rPr>
        <w:t xml:space="preserve">A refund goes to the Disbursement queue and is completed when Disbursement pays it.</w:t>
      </w:r>
    </w:p>
    <w:p>
      <w:pPr>
        <w:pStyle w:val="ListParagraph"/>
        <w:numPr>
          <w:ilvl w:val="0"/>
          <w:numId w:val="310"/>
        </w:numPr>
        <w:rPr>
          <w:rFonts w:ascii="Calibri" w:hAnsi="Calibri" w:cs="Calibri"/>
        </w:rPr>
      </w:pPr>
      <w:r>
        <w:rPr>
          <w:rFonts w:ascii="Calibri" w:hAnsi="Calibri" w:cs="Calibri"/>
        </w:rPr>
        <w:t xml:space="preserve">A balance left after a partial disposition returns to the Unapplied tab.</w:t>
      </w:r>
    </w:p>
    <w:p>
      <w:pPr>
        <w:pStyle w:val="ListParagraph"/>
        <w:numPr>
          <w:ilvl w:val="0"/>
          <w:numId w:val="310"/>
        </w:numPr>
        <w:rPr>
          <w:rFonts w:ascii="Calibri" w:hAnsi="Calibri" w:cs="Calibri"/>
        </w:rPr>
      </w:pPr>
      <w:r>
        <w:rPr>
          <w:rFonts w:ascii="Calibri" w:hAnsi="Calibri" w:cs="Calibri"/>
        </w:rPr>
        <w:t xml:space="preserve">Minimal excess amounts within the threshold (default PHP 10.00) never reach this list: they are moved to AP overages when the payment is processed.</w:t>
      </w:r>
    </w:p>
    <w:p>
      <w:pPr>
        <w:pStyle w:val="Heading2"/>
        <w:keepNext/>
        <w:numPr>
          <w:ilvl w:val="0"/>
          <w:numId w:val="0"/>
        </w:numPr>
        <w:rPr>
          <w:rFonts w:ascii="Calibri" w:hAnsi="Calibri" w:cs="Calibri"/>
        </w:rPr>
      </w:pPr>
      <w:r>
        <w:rPr>
          <w:rFonts w:ascii="Calibri" w:hAnsi="Calibri" w:cs="Calibri"/>
        </w:rPr>
        <w:t xml:space="preserve">E.7 Incoming Requests</w:t>
      </w:r>
    </w:p>
    <w:p>
      <w:pPr>
        <w:rPr>
          <w:rFonts w:ascii="Calibri" w:hAnsi="Calibri" w:cs="Calibri"/>
        </w:rPr>
      </w:pPr>
      <w:r>
        <w:rPr>
          <w:rFonts w:ascii="Calibri" w:hAnsi="Calibri" w:cs="Calibri"/>
        </w:rPr>
        <w:t xml:space="preserve">Purpose: What the other modules ask of Cashiering: collector requests on unapplied payments from Collections (apply, refund, reclass, transfer), refund validations from Payment Requests and payment reversals from ACSL, each queue with its open and decided items.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FRS.CSH.10.01.01, FRS.CSH.10.04.01</w:t>
      </w:r>
    </w:p>
    <w:p>
      <w:pPr>
        <w:jc w:val="center"/>
      </w:pPr>
      <w:r>
        <w:drawing>
          <wp:inline>
            <wp:extent cx="5852160" cy="2870585"/>
            <wp:docPr id="1191674696" name="Picture 1191674696"/>
            <wp:cNvGraphicFramePr>
              <a:graphicFrameLocks noChangeAspect="1"/>
            </wp:cNvGraphicFramePr>
            <a:graphic>
              <a:graphicData uri="http://schemas.openxmlformats.org/drawingml/2006/picture">
                <pic:pic>
                  <pic:nvPicPr>
                    <pic:cNvPr id="0" name="scr-op-13-01-list.png"/>
                    <pic:cNvPicPr/>
                  </pic:nvPicPr>
                  <pic:blipFill>
                    <a:blip r:embed="rId43"/>
                    <a:stretch>
                      <a:fillRect/>
                    </a:stretch>
                  </pic:blipFill>
                  <pic:spPr>
                    <a:xfrm>
                      <a:off x="0" y="0"/>
                      <a:ext cx="5852160" cy="2870585"/>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E.7: Incoming Requests: Collector Requests, To Do</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Collector Requests / Refund Validations / Payment Reversals</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With the number of open items; 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Tabs: To Do / Decided</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Collector Requests: Request No. / Collector Asks / Payor / Unapplied / Amount / Requested By / Remarks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CRQ-yyyy-n with the unapplied reference; Whole balance when no amount; Collections (BRD-4)</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Refund Validations: Validation No. / Cancelled Invoice / AR of the Payment / Refund / Requested By / New AR / Remarks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Payment Requests (BRD-5)</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Payment Reversals: Reversal No. / Invoice No. / Receipt / Amount / Value Date / Reason / Requested By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Whole application when no amount; ACSL (BRD-5)</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Accept Request dialog: Disposition Type / Amount / Client to Reclass To / Marketing Unit / Refund Payee / Remarks</w:t>
            </w:r>
          </w:p>
        </w:tc>
        <w:tc>
          <w:tcPr>
            <w:tcW w:w="1224" w:type="dxa"/>
          </w:tcPr>
          <w:p>
            <w:pPr>
              <w:spacing w:after="0"/>
              <w:rPr>
                <w:rFonts w:ascii="Calibri" w:hAnsi="Calibri" w:cs="Calibri"/>
                <w:sz w:val="15"/>
                <w:szCs w:val="15"/>
              </w:rPr>
            </w:pPr>
            <w:r>
              <w:rPr>
                <w:rFonts w:ascii="Calibri" w:hAnsi="Calibri" w:cs="Calibri"/>
                <w:sz w:val="15"/>
                <w:szCs w:val="15"/>
              </w:rPr>
              <w:t xml:space="preserve">Drop-down, number, text</w:t>
            </w:r>
          </w:p>
        </w:tc>
        <w:tc>
          <w:tcPr>
            <w:tcW w:w="1296" w:type="dxa"/>
          </w:tcPr>
          <w:p>
            <w:pPr>
              <w:spacing w:after="0"/>
              <w:rPr>
                <w:rFonts w:ascii="Calibri" w:hAnsi="Calibri" w:cs="Calibri"/>
                <w:sz w:val="15"/>
                <w:szCs w:val="15"/>
              </w:rPr>
            </w:pPr>
            <w:r>
              <w:rPr>
                <w:rFonts w:ascii="Calibri" w:hAnsi="Calibri" w:cs="Calibri"/>
                <w:sz w:val="15"/>
                <w:szCs w:val="15"/>
              </w:rPr>
              <w:t xml:space="preserve">Cond.</w:t>
            </w:r>
          </w:p>
        </w:tc>
        <w:tc>
          <w:tcPr>
            <w:tcW w:w="3168" w:type="dxa"/>
          </w:tcPr>
          <w:p>
            <w:pPr>
              <w:spacing w:after="0"/>
              <w:rPr>
                <w:rFonts w:ascii="Calibri" w:hAnsi="Calibri" w:cs="Calibri"/>
                <w:sz w:val="15"/>
                <w:szCs w:val="15"/>
              </w:rPr>
            </w:pPr>
            <w:r>
              <w:rPr>
                <w:rFonts w:ascii="Calibri" w:hAnsi="Calibri" w:cs="Calibri"/>
                <w:sz w:val="15"/>
                <w:szCs w:val="15"/>
              </w:rPr>
              <w:t xml:space="preserve">Amount above zero and at most the unapplied balance; Disposition types</w:t>
            </w:r>
          </w:p>
        </w:tc>
        <w:tc>
          <w:tcPr>
            <w:tcW w:w="2808" w:type="dxa"/>
          </w:tcPr>
          <w:p>
            <w:pPr>
              <w:spacing w:after="0"/>
              <w:rPr>
                <w:rFonts w:ascii="Calibri" w:hAnsi="Calibri" w:cs="Calibri"/>
                <w:sz w:val="15"/>
                <w:szCs w:val="15"/>
              </w:rPr>
            </w:pPr>
            <w:r>
              <w:rPr>
                <w:rFonts w:ascii="Calibri" w:hAnsi="Calibri" w:cs="Calibri"/>
                <w:sz w:val="15"/>
                <w:szCs w:val="15"/>
              </w:rPr>
              <w:t xml:space="preserve">Enter the client to reclass to / Enter the marketing unit to transfer to / Enter an amount above zero and at most the unapplied balance</w:t>
            </w:r>
          </w:p>
        </w:tc>
      </w:tr>
      <w:tr>
        <w:tc>
          <w:tcPr>
            <w:tcW w:w="2160" w:type="dxa"/>
          </w:tcPr>
          <w:p>
            <w:pPr>
              <w:spacing w:after="0"/>
              <w:rPr>
                <w:rFonts w:ascii="Calibri" w:hAnsi="Calibri" w:cs="Calibri"/>
                <w:sz w:val="15"/>
                <w:szCs w:val="15"/>
              </w:rPr>
            </w:pPr>
            <w:r>
              <w:rPr>
                <w:rFonts w:ascii="Calibri" w:hAnsi="Calibri" w:cs="Calibri"/>
                <w:sz w:val="15"/>
                <w:szCs w:val="15"/>
              </w:rPr>
              <w:t xml:space="preserve">Accept Request dialog: Submit the disposition now (an application is processed at once)</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Confirm Validation dialog: Unapplied Item / New AR No. / Remarks</w:t>
            </w:r>
          </w:p>
        </w:tc>
        <w:tc>
          <w:tcPr>
            <w:tcW w:w="1224" w:type="dxa"/>
          </w:tcPr>
          <w:p>
            <w:pPr>
              <w:spacing w:after="0"/>
              <w:rPr>
                <w:rFonts w:ascii="Calibri" w:hAnsi="Calibri" w:cs="Calibri"/>
                <w:sz w:val="15"/>
                <w:szCs w:val="15"/>
              </w:rPr>
            </w:pPr>
            <w:r>
              <w:rPr>
                <w:rFonts w:ascii="Calibri" w:hAnsi="Calibri" w:cs="Calibri"/>
                <w:sz w:val="15"/>
                <w:szCs w:val="15"/>
              </w:rPr>
              <w:t xml:space="preserve">Drop-down, text</w:t>
            </w:r>
          </w:p>
        </w:tc>
        <w:tc>
          <w:tcPr>
            <w:tcW w:w="1296" w:type="dxa"/>
          </w:tcPr>
          <w:p>
            <w:pPr>
              <w:spacing w:after="0"/>
              <w:rPr>
                <w:rFonts w:ascii="Calibri" w:hAnsi="Calibri" w:cs="Calibri"/>
                <w:sz w:val="15"/>
                <w:szCs w:val="15"/>
              </w:rPr>
            </w:pPr>
            <w:r>
              <w:rPr>
                <w:rFonts w:ascii="Calibri" w:hAnsi="Calibri" w:cs="Calibri"/>
                <w:sz w:val="15"/>
                <w:szCs w:val="15"/>
              </w:rPr>
              <w:t xml:space="preserve">Y / N / N</w:t>
            </w:r>
          </w:p>
        </w:tc>
        <w:tc>
          <w:tcPr>
            <w:tcW w:w="3168" w:type="dxa"/>
          </w:tcPr>
          <w:p>
            <w:pPr>
              <w:spacing w:after="0"/>
              <w:rPr>
                <w:rFonts w:ascii="Calibri" w:hAnsi="Calibri" w:cs="Calibri"/>
                <w:sz w:val="15"/>
                <w:szCs w:val="15"/>
              </w:rPr>
            </w:pPr>
            <w:r>
              <w:rPr>
                <w:rFonts w:ascii="Calibri" w:hAnsi="Calibri" w:cs="Calibri"/>
                <w:sz w:val="15"/>
                <w:szCs w:val="15"/>
              </w:rPr>
              <w:t xml:space="preserve">The unapplied item holding the returned premium; Unapplied payments</w:t>
            </w:r>
          </w:p>
        </w:tc>
        <w:tc>
          <w:tcPr>
            <w:tcW w:w="2808" w:type="dxa"/>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r>
      <w:tr>
        <w:tc>
          <w:tcPr>
            <w:tcW w:w="2160" w:type="dxa"/>
          </w:tcPr>
          <w:p>
            <w:pPr>
              <w:spacing w:after="0"/>
              <w:rPr>
                <w:rFonts w:ascii="Calibri" w:hAnsi="Calibri" w:cs="Calibri"/>
                <w:sz w:val="15"/>
                <w:szCs w:val="15"/>
              </w:rPr>
            </w:pPr>
            <w:r>
              <w:rPr>
                <w:rFonts w:ascii="Calibri" w:hAnsi="Calibri" w:cs="Calibri"/>
                <w:sz w:val="15"/>
                <w:szCs w:val="15"/>
              </w:rPr>
              <w:t xml:space="preserve">Reject dialog: Reason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reason</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Accept Request</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Collector request queued, row selected</w:t>
            </w:r>
          </w:p>
        </w:tc>
        <w:tc>
          <w:tcPr>
            <w:tcW w:w="3744" w:type="dxa"/>
          </w:tcPr>
          <w:p>
            <w:pPr>
              <w:spacing w:after="0"/>
              <w:rPr>
                <w:rFonts w:ascii="Calibri" w:hAnsi="Calibri" w:cs="Calibri"/>
                <w:sz w:val="15"/>
                <w:szCs w:val="15"/>
              </w:rPr>
            </w:pPr>
            <w:r>
              <w:rPr>
                <w:rFonts w:ascii="Calibri" w:hAnsi="Calibri" w:cs="Calibri"/>
                <w:sz w:val="15"/>
                <w:szCs w:val="15"/>
              </w:rPr>
              <w:t xml:space="preserve">Creates the disposition of the unapplied item and, when ticked, submits it</w:t>
            </w:r>
          </w:p>
        </w:tc>
        <w:tc>
          <w:tcPr>
            <w:tcW w:w="1440" w:type="dxa"/>
          </w:tcPr>
          <w:p>
            <w:pPr>
              <w:spacing w:after="0"/>
              <w:rPr>
                <w:rFonts w:ascii="Calibri" w:hAnsi="Calibri" w:cs="Calibri"/>
                <w:sz w:val="15"/>
                <w:szCs w:val="15"/>
              </w:rPr>
            </w:pPr>
            <w:r>
              <w:rPr>
                <w:rFonts w:ascii="Calibri" w:hAnsi="Calibri" w:cs="Calibri"/>
                <w:sz w:val="15"/>
                <w:szCs w:val="15"/>
              </w:rPr>
              <w:t xml:space="preserve">Accepted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 Request</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Collector request queued</w:t>
            </w:r>
          </w:p>
        </w:tc>
        <w:tc>
          <w:tcPr>
            <w:tcW w:w="3744" w:type="dxa"/>
          </w:tcPr>
          <w:p>
            <w:pPr>
              <w:spacing w:after="0"/>
              <w:rPr>
                <w:rFonts w:ascii="Calibri" w:hAnsi="Calibri" w:cs="Calibri"/>
                <w:sz w:val="15"/>
                <w:szCs w:val="15"/>
              </w:rPr>
            </w:pPr>
            <w:r>
              <w:rPr>
                <w:rFonts w:ascii="Calibri" w:hAnsi="Calibri" w:cs="Calibri"/>
                <w:sz w:val="15"/>
                <w:szCs w:val="15"/>
              </w:rPr>
              <w:t xml:space="preserve">Rejects the request with a reason</w:t>
            </w:r>
          </w:p>
        </w:tc>
        <w:tc>
          <w:tcPr>
            <w:tcW w:w="1440" w:type="dxa"/>
          </w:tcPr>
          <w:p>
            <w:pPr>
              <w:spacing w:after="0"/>
              <w:rPr>
                <w:rFonts w:ascii="Calibri" w:hAnsi="Calibri" w:cs="Calibri"/>
                <w:sz w:val="15"/>
                <w:szCs w:val="15"/>
              </w:rPr>
            </w:pPr>
            <w:r>
              <w:rPr>
                <w:rFonts w:ascii="Calibri" w:hAnsi="Calibri" w:cs="Calibri"/>
                <w:sz w:val="15"/>
                <w:szCs w:val="15"/>
              </w:rPr>
              <w:t xml:space="preserve">Rejected</w:t>
            </w:r>
          </w:p>
        </w:tc>
      </w:tr>
      <w:tr>
        <w:tc>
          <w:tcPr>
            <w:tcW w:w="1728" w:type="dxa"/>
          </w:tcPr>
          <w:p>
            <w:pPr>
              <w:spacing w:after="0"/>
              <w:rPr>
                <w:rFonts w:ascii="Calibri" w:hAnsi="Calibri" w:cs="Calibri"/>
                <w:sz w:val="15"/>
                <w:szCs w:val="15"/>
              </w:rPr>
            </w:pPr>
            <w:r>
              <w:rPr>
                <w:rFonts w:ascii="Calibri" w:hAnsi="Calibri" w:cs="Calibri"/>
                <w:sz w:val="15"/>
                <w:szCs w:val="15"/>
              </w:rPr>
              <w:t xml:space="preserve">Confirm Validation / Reject Validation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Refund validation open</w:t>
            </w:r>
          </w:p>
        </w:tc>
        <w:tc>
          <w:tcPr>
            <w:tcW w:w="3744" w:type="dxa"/>
          </w:tcPr>
          <w:p>
            <w:pPr>
              <w:spacing w:after="0"/>
              <w:rPr>
                <w:rFonts w:ascii="Calibri" w:hAnsi="Calibri" w:cs="Calibri"/>
                <w:sz w:val="15"/>
                <w:szCs w:val="15"/>
              </w:rPr>
            </w:pPr>
            <w:r>
              <w:rPr>
                <w:rFonts w:ascii="Calibri" w:hAnsi="Calibri" w:cs="Calibri"/>
                <w:sz w:val="15"/>
                <w:szCs w:val="15"/>
              </w:rPr>
              <w:t xml:space="preserve">Confirms that the premium is back in the unapplied list (with its new AR) or rejects it</w:t>
            </w:r>
          </w:p>
        </w:tc>
        <w:tc>
          <w:tcPr>
            <w:tcW w:w="1440" w:type="dxa"/>
          </w:tcPr>
          <w:p>
            <w:pPr>
              <w:spacing w:after="0"/>
              <w:rPr>
                <w:rFonts w:ascii="Calibri" w:hAnsi="Calibri" w:cs="Calibri"/>
                <w:sz w:val="15"/>
                <w:szCs w:val="15"/>
              </w:rPr>
            </w:pPr>
            <w:r>
              <w:rPr>
                <w:rFonts w:ascii="Calibri" w:hAnsi="Calibri" w:cs="Calibri"/>
                <w:sz w:val="15"/>
                <w:szCs w:val="15"/>
              </w:rPr>
              <w:t xml:space="preserve">Confirmed / Rejected</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Reversal / Reject Reversal</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Payment reversal open</w:t>
            </w:r>
          </w:p>
        </w:tc>
        <w:tc>
          <w:tcPr>
            <w:tcW w:w="3744" w:type="dxa"/>
          </w:tcPr>
          <w:p>
            <w:pPr>
              <w:spacing w:after="0"/>
              <w:rPr>
                <w:rFonts w:ascii="Calibri" w:hAnsi="Calibri" w:cs="Calibri"/>
                <w:sz w:val="15"/>
                <w:szCs w:val="15"/>
              </w:rPr>
            </w:pPr>
            <w:r>
              <w:rPr>
                <w:rFonts w:ascii="Calibri" w:hAnsi="Calibri" w:cs="Calibri"/>
                <w:sz w:val="15"/>
                <w:szCs w:val="15"/>
              </w:rPr>
              <w:t xml:space="preserve">Asks for confirmation and reverses the application as requested, or rejects it with a reason</w:t>
            </w:r>
          </w:p>
        </w:tc>
        <w:tc>
          <w:tcPr>
            <w:tcW w:w="1440" w:type="dxa"/>
          </w:tcPr>
          <w:p>
            <w:pPr>
              <w:spacing w:after="0"/>
              <w:rPr>
                <w:rFonts w:ascii="Calibri" w:hAnsi="Calibri" w:cs="Calibri"/>
                <w:sz w:val="15"/>
                <w:szCs w:val="15"/>
              </w:rPr>
            </w:pPr>
            <w:r>
              <w:rPr>
                <w:rFonts w:ascii="Calibri" w:hAnsi="Calibri" w:cs="Calibri"/>
                <w:sz w:val="15"/>
                <w:szCs w:val="15"/>
              </w:rPr>
              <w:t xml:space="preserve">Approved / Rejected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1"/>
        </w:numPr>
        <w:rPr>
          <w:rFonts w:ascii="Calibri" w:hAnsi="Calibri" w:cs="Calibri"/>
        </w:rPr>
      </w:pPr>
      <w:r>
        <w:rPr>
          <w:rFonts w:ascii="Calibri" w:hAnsi="Calibri" w:cs="Calibri"/>
        </w:rPr>
        <w:t xml:space="preserve">Collections asks Cashiering to dispose of an unapplied payment; Cashiering decides and the collector sees the outcome.</w:t>
      </w:r>
    </w:p>
    <w:p>
      <w:pPr>
        <w:pStyle w:val="ListParagraph"/>
        <w:numPr>
          <w:ilvl w:val="0"/>
          <w:numId w:val="311"/>
        </w:numPr>
        <w:rPr>
          <w:rFonts w:ascii="Calibri" w:hAnsi="Calibri" w:cs="Calibri"/>
        </w:rPr>
      </w:pPr>
      <w:r>
        <w:rPr>
          <w:rFonts w:ascii="Calibri" w:hAnsi="Calibri" w:cs="Calibri"/>
        </w:rPr>
        <w:t xml:space="preserve">A refund validation confirms that the premium of a cancelled invoice is back in the unapplied list before Payment Requests refunds it.</w:t>
      </w:r>
    </w:p>
    <w:p>
      <w:pPr>
        <w:pStyle w:val="Heading2"/>
        <w:keepNext/>
        <w:numPr>
          <w:ilvl w:val="0"/>
          <w:numId w:val="0"/>
        </w:numPr>
        <w:rPr>
          <w:rFonts w:ascii="Calibri" w:hAnsi="Calibri" w:cs="Calibri"/>
        </w:rPr>
      </w:pPr>
      <w:r>
        <w:rPr>
          <w:rFonts w:ascii="Calibri" w:hAnsi="Calibri" w:cs="Calibri"/>
        </w:rPr>
        <w:t xml:space="preserve">E.8 Pre-booked Payments</w:t>
      </w:r>
    </w:p>
    <w:p>
      <w:pPr>
        <w:rPr>
          <w:rFonts w:ascii="Calibri" w:hAnsi="Calibri" w:cs="Calibri"/>
        </w:rPr>
      </w:pPr>
      <w:r>
        <w:rPr>
          <w:rFonts w:ascii="Calibri" w:hAnsi="Calibri" w:cs="Calibri"/>
        </w:rPr>
        <w:t xml:space="preserve">Purpose: Payments received for accounts not yet booked: they wait with their age and re-match attempts and are applied automatically once the account is booked; an ageing item can be re-matched now or released to the unapplied payments.</w:t>
      </w:r>
    </w:p>
    <w:p>
      <w:pPr>
        <w:rPr>
          <w:rFonts w:ascii="Calibri" w:hAnsi="Calibri" w:cs="Calibri"/>
        </w:rPr>
      </w:pPr>
      <w:r>
        <w:rPr>
          <w:rFonts w:ascii="Calibri" w:hAnsi="Calibri" w:cs="Calibri"/>
        </w:rPr>
        <w:t xml:space="preserve">Access: Cashiering Workbench › Pre-booked Payments tile</w:t>
      </w:r>
    </w:p>
    <w:p>
      <w:pPr>
        <w:rPr>
          <w:rFonts w:ascii="Calibri" w:hAnsi="Calibri" w:cs="Calibri"/>
        </w:rPr>
      </w:pPr>
      <w:r>
        <w:rPr>
          <w:rFonts w:ascii="Calibri" w:hAnsi="Calibri" w:cs="Calibri"/>
        </w:rPr>
        <w:t xml:space="preserve">FR items: FRS.CSH.02.01.02, FRS.CSH.02.01.03, FRS.CSH.02.05.10, FRS.CSH.02.05.13, FRS.CSH.05.01.08, FRS.CSH.05.02.02, FRS.CSH.05.03.01, FRS.CSH.05.04.01, FRS.CSH.10.04.02</w:t>
      </w:r>
    </w:p>
    <w:p>
      <w:pPr>
        <w:jc w:val="center"/>
      </w:pPr>
      <w:r>
        <w:drawing>
          <wp:inline>
            <wp:extent cx="5852160" cy="2002851"/>
            <wp:docPr id="1191674696" name="Picture 1191674696"/>
            <wp:cNvGraphicFramePr>
              <a:graphicFrameLocks noChangeAspect="1"/>
            </wp:cNvGraphicFramePr>
            <a:graphic>
              <a:graphicData uri="http://schemas.openxmlformats.org/drawingml/2006/picture">
                <pic:pic>
                  <pic:nvPicPr>
                    <pic:cNvPr id="0" name="scr-op-14-01-list.png"/>
                    <pic:cNvPicPr/>
                  </pic:nvPicPr>
                  <pic:blipFill>
                    <a:blip r:embed="rId44"/>
                    <a:stretch>
                      <a:fillRect/>
                    </a:stretch>
                  </pic:blipFill>
                  <pic:spPr>
                    <a:xfrm>
                      <a:off x="0" y="0"/>
                      <a:ext cx="5852160" cy="2002851"/>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E.8: Pre-booked Payments waiting for booking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Waiting for Booking / Applied / Released to Unapplied</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Account (ARN) / Reference / Amount / Received / Age / Re-match Attempts / Receipt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Age in days, amber after 7 and red after 30 days; Open AR opens the receipt; Pre-booked payments</w:t>
            </w:r>
          </w:p>
        </w:tc>
        <w:tc>
          <w:tcPr>
            <w:tcW w:w="2808" w:type="dxa"/>
          </w:tcPr>
          <w:p>
            <w:pPr>
              <w:spacing w:after="0"/>
              <w:rPr>
                <w:rFonts w:ascii="Calibri" w:hAnsi="Calibri" w:cs="Calibri"/>
                <w:sz w:val="15"/>
                <w:szCs w:val="15"/>
              </w:rPr>
            </w:pPr>
            <w:r>
              <w:rPr>
                <w:rFonts w:ascii="Calibri" w:hAnsi="Calibri" w:cs="Calibri"/>
                <w:sz w:val="15"/>
                <w:szCs w:val="15"/>
              </w:rPr>
              <w:t xml:space="preserve">No items to display</w:t>
            </w:r>
          </w:p>
        </w:tc>
      </w:tr>
      <w:tr>
        <w:tc>
          <w:tcPr>
            <w:tcW w:w="2160" w:type="dxa"/>
          </w:tcPr>
          <w:p>
            <w:pPr>
              <w:spacing w:after="0"/>
              <w:rPr>
                <w:rFonts w:ascii="Calibri" w:hAnsi="Calibri" w:cs="Calibri"/>
                <w:sz w:val="15"/>
                <w:szCs w:val="15"/>
              </w:rPr>
            </w:pPr>
            <w:r>
              <w:rPr>
                <w:rFonts w:ascii="Calibri" w:hAnsi="Calibri" w:cs="Calibri"/>
                <w:sz w:val="15"/>
                <w:szCs w:val="15"/>
              </w:rPr>
              <w:t xml:space="preserve">Release dialog: Comment</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Run Matching Now</w:t>
            </w:r>
          </w:p>
        </w:tc>
        <w:tc>
          <w:tcPr>
            <w:tcW w:w="1872" w:type="dxa"/>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Matches every waiting payment and unapplied item again and applies those whose invoice is now booked</w:t>
            </w:r>
          </w:p>
        </w:tc>
        <w:tc>
          <w:tcPr>
            <w:tcW w:w="1440" w:type="dxa"/>
          </w:tcPr>
          <w:p>
            <w:pPr>
              <w:spacing w:after="0"/>
              <w:rPr>
                <w:rFonts w:ascii="Calibri" w:hAnsi="Calibri" w:cs="Calibri"/>
                <w:sz w:val="15"/>
                <w:szCs w:val="15"/>
              </w:rPr>
            </w:pPr>
            <w:r>
              <w:rPr>
                <w:rFonts w:ascii="Calibri" w:hAnsi="Calibri" w:cs="Calibri"/>
                <w:sz w:val="15"/>
                <w:szCs w:val="15"/>
              </w:rPr>
              <w:t xml:space="preserve">Applied</w:t>
            </w:r>
          </w:p>
        </w:tc>
      </w:tr>
      <w:tr>
        <w:tc>
          <w:tcPr>
            <w:tcW w:w="1728" w:type="dxa"/>
          </w:tcPr>
          <w:p>
            <w:pPr>
              <w:spacing w:after="0"/>
              <w:rPr>
                <w:rFonts w:ascii="Calibri" w:hAnsi="Calibri" w:cs="Calibri"/>
                <w:sz w:val="15"/>
                <w:szCs w:val="15"/>
              </w:rPr>
            </w:pPr>
            <w:r>
              <w:rPr>
                <w:rFonts w:ascii="Calibri" w:hAnsi="Calibri" w:cs="Calibri"/>
                <w:sz w:val="15"/>
                <w:szCs w:val="15"/>
              </w:rPr>
              <w:t xml:space="preserve">Open Receipt</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AR of the payment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Re-match Now</w:t>
            </w:r>
          </w:p>
        </w:tc>
        <w:tc>
          <w:tcPr>
            <w:tcW w:w="1872" w:type="dxa"/>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tcPr>
          <w:p>
            <w:pPr>
              <w:spacing w:after="0"/>
              <w:rPr>
                <w:rFonts w:ascii="Calibri" w:hAnsi="Calibri" w:cs="Calibri"/>
                <w:sz w:val="15"/>
                <w:szCs w:val="15"/>
              </w:rPr>
            </w:pPr>
            <w:r>
              <w:rPr>
                <w:rFonts w:ascii="Calibri" w:hAnsi="Calibri" w:cs="Calibri"/>
                <w:sz w:val="15"/>
                <w:szCs w:val="15"/>
              </w:rPr>
              <w:t xml:space="preserve">Waiting for booking</w:t>
            </w:r>
          </w:p>
        </w:tc>
        <w:tc>
          <w:tcPr>
            <w:tcW w:w="3744" w:type="dxa"/>
          </w:tcPr>
          <w:p>
            <w:pPr>
              <w:spacing w:after="0"/>
              <w:rPr>
                <w:rFonts w:ascii="Calibri" w:hAnsi="Calibri" w:cs="Calibri"/>
                <w:sz w:val="15"/>
                <w:szCs w:val="15"/>
              </w:rPr>
            </w:pPr>
            <w:r>
              <w:rPr>
                <w:rFonts w:ascii="Calibri" w:hAnsi="Calibri" w:cs="Calibri"/>
                <w:sz w:val="15"/>
                <w:szCs w:val="15"/>
              </w:rPr>
              <w:t xml:space="preserve">Matches the payment again</w:t>
            </w:r>
          </w:p>
        </w:tc>
        <w:tc>
          <w:tcPr>
            <w:tcW w:w="1440" w:type="dxa"/>
          </w:tcPr>
          <w:p>
            <w:pPr>
              <w:spacing w:after="0"/>
              <w:rPr>
                <w:rFonts w:ascii="Calibri" w:hAnsi="Calibri" w:cs="Calibri"/>
                <w:sz w:val="15"/>
                <w:szCs w:val="15"/>
              </w:rPr>
            </w:pPr>
            <w:r>
              <w:rPr>
                <w:rFonts w:ascii="Calibri" w:hAnsi="Calibri" w:cs="Calibri"/>
                <w:sz w:val="15"/>
                <w:szCs w:val="15"/>
              </w:rPr>
              <w:t xml:space="preserve">Applied or unchanged</w:t>
            </w:r>
          </w:p>
        </w:tc>
      </w:tr>
      <w:tr>
        <w:tc>
          <w:tcPr>
            <w:tcW w:w="1728" w:type="dxa"/>
          </w:tcPr>
          <w:p>
            <w:pPr>
              <w:spacing w:after="0"/>
              <w:rPr>
                <w:rFonts w:ascii="Calibri" w:hAnsi="Calibri" w:cs="Calibri"/>
                <w:sz w:val="15"/>
                <w:szCs w:val="15"/>
              </w:rPr>
            </w:pPr>
            <w:r>
              <w:rPr>
                <w:rFonts w:ascii="Calibri" w:hAnsi="Calibri" w:cs="Calibri"/>
                <w:sz w:val="15"/>
                <w:szCs w:val="15"/>
              </w:rPr>
              <w:t xml:space="preserve">Release to Unapplied</w:t>
            </w:r>
          </w:p>
        </w:tc>
        <w:tc>
          <w:tcPr>
            <w:tcW w:w="1872" w:type="dxa"/>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tcPr>
          <w:p>
            <w:pPr>
              <w:spacing w:after="0"/>
              <w:rPr>
                <w:rFonts w:ascii="Calibri" w:hAnsi="Calibri" w:cs="Calibri"/>
                <w:sz w:val="15"/>
                <w:szCs w:val="15"/>
              </w:rPr>
            </w:pPr>
            <w:r>
              <w:rPr>
                <w:rFonts w:ascii="Calibri" w:hAnsi="Calibri" w:cs="Calibri"/>
                <w:sz w:val="15"/>
                <w:szCs w:val="15"/>
              </w:rPr>
              <w:t xml:space="preserve">Waiting for booking</w:t>
            </w:r>
          </w:p>
        </w:tc>
        <w:tc>
          <w:tcPr>
            <w:tcW w:w="3744" w:type="dxa"/>
          </w:tcPr>
          <w:p>
            <w:pPr>
              <w:spacing w:after="0"/>
              <w:rPr>
                <w:rFonts w:ascii="Calibri" w:hAnsi="Calibri" w:cs="Calibri"/>
                <w:sz w:val="15"/>
                <w:szCs w:val="15"/>
              </w:rPr>
            </w:pPr>
            <w:r>
              <w:rPr>
                <w:rFonts w:ascii="Calibri" w:hAnsi="Calibri" w:cs="Calibri"/>
                <w:sz w:val="15"/>
                <w:szCs w:val="15"/>
              </w:rPr>
              <w:t xml:space="preserve">Moves the payment to the unapplied payments</w:t>
            </w:r>
          </w:p>
        </w:tc>
        <w:tc>
          <w:tcPr>
            <w:tcW w:w="1440" w:type="dxa"/>
          </w:tcPr>
          <w:p>
            <w:pPr>
              <w:spacing w:after="0"/>
              <w:rPr>
                <w:rFonts w:ascii="Calibri" w:hAnsi="Calibri" w:cs="Calibri"/>
                <w:sz w:val="15"/>
                <w:szCs w:val="15"/>
              </w:rPr>
            </w:pPr>
            <w:r>
              <w:rPr>
                <w:rFonts w:ascii="Calibri" w:hAnsi="Calibri" w:cs="Calibri"/>
                <w:sz w:val="15"/>
                <w:szCs w:val="15"/>
              </w:rPr>
              <w:t xml:space="preserve">Released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2"/>
        </w:numPr>
        <w:rPr>
          <w:rFonts w:ascii="Calibri" w:hAnsi="Calibri" w:cs="Calibri"/>
        </w:rPr>
      </w:pPr>
      <w:r>
        <w:rPr>
          <w:rFonts w:ascii="Calibri" w:hAnsi="Calibri" w:cs="Calibri"/>
        </w:rPr>
        <w:t xml:space="preserve">A payment for an account not yet booked waits in the queue and opens the New Business payment gate.</w:t>
      </w:r>
    </w:p>
    <w:p>
      <w:pPr>
        <w:pStyle w:val="ListParagraph"/>
        <w:numPr>
          <w:ilvl w:val="0"/>
          <w:numId w:val="312"/>
        </w:numPr>
        <w:rPr>
          <w:rFonts w:ascii="Calibri" w:hAnsi="Calibri" w:cs="Calibri"/>
        </w:rPr>
      </w:pPr>
      <w:r>
        <w:rPr>
          <w:rFonts w:ascii="Calibri" w:hAnsi="Calibri" w:cs="Calibri"/>
        </w:rPr>
        <w:t xml:space="preserve">It is applied when the invoice is booked, or by the scheduled re-match every two hours; an ageing item raises an alert.</w:t>
      </w:r>
    </w:p>
    <w:p>
      <w:pPr>
        <w:pStyle w:val="Heading2"/>
        <w:keepNext/>
        <w:numPr>
          <w:ilvl w:val="0"/>
          <w:numId w:val="0"/>
        </w:numPr>
        <w:rPr>
          <w:rFonts w:ascii="Calibri" w:hAnsi="Calibri" w:cs="Calibri"/>
        </w:rPr>
      </w:pPr>
      <w:r>
        <w:rPr>
          <w:rFonts w:ascii="Calibri" w:hAnsi="Calibri" w:cs="Calibri"/>
        </w:rPr>
        <w:t xml:space="preserve">E.9 Payment Uploads</w:t>
      </w:r>
    </w:p>
    <w:p>
      <w:pPr>
        <w:rPr>
          <w:rFonts w:ascii="Calibri" w:hAnsi="Calibri" w:cs="Calibri"/>
        </w:rPr>
      </w:pPr>
      <w:r>
        <w:rPr>
          <w:rFonts w:ascii="Calibri" w:hAnsi="Calibri" w:cs="Calibri"/>
        </w:rPr>
        <w:t xml:space="preserve">Purpose: 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FRS.CSH.02.02.04, FRS.CSH.02.04.02, FRS.CSH.05.01.01, FRS.CSH.05.01.04, FRS.CSH.05.01.05, FRS.CSH.05.01.06, FRS.CSH.05.01.10, FRS.CSH.05.01.12, FRS.CSH.05.01.13, FRS.CSH.05.02.01, FRS.CSH.05.02.02, FRS.CSH.05.02.03, FRS.CSH.09.02.19, FRS.CSH.09.02.23, FRS.CSH.10.03.01</w:t>
      </w:r>
    </w:p>
    <w:p>
      <w:pPr>
        <w:jc w:val="center"/>
      </w:pPr>
      <w:r>
        <w:drawing>
          <wp:inline>
            <wp:extent cx="5852160" cy="4076332"/>
            <wp:docPr id="1191674696" name="Picture 1191674696"/>
            <wp:cNvGraphicFramePr>
              <a:graphicFrameLocks noChangeAspect="1"/>
            </wp:cNvGraphicFramePr>
            <a:graphic>
              <a:graphicData uri="http://schemas.openxmlformats.org/drawingml/2006/picture">
                <pic:pic>
                  <pic:nvPicPr>
                    <pic:cNvPr id="0" name="scr-op-15-01-wizard.png"/>
                    <pic:cNvPicPr/>
                  </pic:nvPicPr>
                  <pic:blipFill>
                    <a:blip r:embed="rId45"/>
                    <a:stretch>
                      <a:fillRect/>
                    </a:stretch>
                  </pic:blipFill>
                  <pic:spPr>
                    <a:xfrm>
                      <a:off x="0" y="0"/>
                      <a:ext cx="5852160" cy="4076332"/>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E.9: Payment Uploads, Bills Payment: template and upload steps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Bills Payment / Trade / CLPC / Direct Credit / PDC</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file type per tab; 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1. Template: Download Template</w:t>
            </w:r>
          </w:p>
        </w:tc>
        <w:tc>
          <w:tcPr>
            <w:tcW w:w="1224" w:type="dxa"/>
          </w:tcPr>
          <w:p>
            <w:pPr>
              <w:spacing w:after="0"/>
              <w:rPr>
                <w:rFonts w:ascii="Calibri" w:hAnsi="Calibri" w:cs="Calibri"/>
                <w:sz w:val="15"/>
                <w:szCs w:val="15"/>
              </w:rPr>
            </w:pPr>
            <w:r>
              <w:rPr>
                <w:rFonts w:ascii="Calibri" w:hAnsi="Calibri" w:cs="Calibri"/>
                <w:sz w:val="15"/>
                <w:szCs w:val="15"/>
              </w:rPr>
              <w:t xml:space="preserve">Button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columns of the file type (this FRS); Upload template</w:t>
            </w:r>
          </w:p>
        </w:tc>
        <w:tc>
          <w:tcPr>
            <w:tcW w:w="2808" w:type="dxa"/>
          </w:tcPr>
          <w:p>
            <w:pPr>
              <w:spacing w:after="0"/>
              <w:rPr>
                <w:rFonts w:ascii="Calibri" w:hAnsi="Calibri" w:cs="Calibri"/>
                <w:sz w:val="15"/>
                <w:szCs w:val="15"/>
              </w:rPr>
            </w:pPr>
            <w:r>
              <w:rPr>
                <w:rFonts w:ascii="Calibri" w:hAnsi="Calibri" w:cs="Calibri"/>
                <w:sz w:val="15"/>
                <w:szCs w:val="15"/>
              </w:rPr>
              <w:t xml:space="preserve">Headers unchanged</w:t>
            </w:r>
          </w:p>
        </w:tc>
      </w:tr>
      <w:tr>
        <w:tc>
          <w:tcPr>
            <w:tcW w:w="2160" w:type="dxa"/>
          </w:tcPr>
          <w:p>
            <w:pPr>
              <w:spacing w:after="0"/>
              <w:rPr>
                <w:rFonts w:ascii="Calibri" w:hAnsi="Calibri" w:cs="Calibri"/>
                <w:sz w:val="15"/>
                <w:szCs w:val="15"/>
              </w:rPr>
            </w:pPr>
            <w:r>
              <w:rPr>
                <w:rFonts w:ascii="Calibri" w:hAnsi="Calibri" w:cs="Calibri"/>
                <w:sz w:val="15"/>
                <w:szCs w:val="15"/>
              </w:rPr>
              <w:t xml:space="preserve">2. Upload: File</w:t>
            </w:r>
          </w:p>
        </w:tc>
        <w:tc>
          <w:tcPr>
            <w:tcW w:w="1224" w:type="dxa"/>
          </w:tcPr>
          <w:p>
            <w:pPr>
              <w:spacing w:after="0"/>
              <w:rPr>
                <w:rFonts w:ascii="Calibri" w:hAnsi="Calibri" w:cs="Calibri"/>
                <w:sz w:val="15"/>
                <w:szCs w:val="15"/>
              </w:rPr>
            </w:pPr>
            <w:r>
              <w:rPr>
                <w:rFonts w:ascii="Calibri" w:hAnsi="Calibri" w:cs="Calibri"/>
                <w:sz w:val="15"/>
                <w:szCs w:val="15"/>
              </w:rPr>
              <w:t xml:space="preserve">File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Drag and drop or Browse; the accepted types and the maximum size are shown</w:t>
            </w:r>
          </w:p>
        </w:tc>
        <w:tc>
          <w:tcPr>
            <w:tcW w:w="2808" w:type="dxa"/>
          </w:tcPr>
          <w:p>
            <w:pPr>
              <w:spacing w:after="0"/>
              <w:rPr>
                <w:rFonts w:ascii="Calibri" w:hAnsi="Calibri" w:cs="Calibri"/>
                <w:sz w:val="15"/>
                <w:szCs w:val="15"/>
              </w:rPr>
            </w:pPr>
            <w:r>
              <w:rPr>
                <w:rFonts w:ascii="Calibri" w:hAnsi="Calibri" w:cs="Calibri"/>
                <w:sz w:val="15"/>
                <w:szCs w:val="15"/>
              </w:rPr>
              <w:t xml:space="preserve">A file already uploaded is refused; This file was already uploaded</w:t>
            </w:r>
          </w:p>
        </w:tc>
      </w:tr>
      <w:tr>
        <w:tc>
          <w:tcPr>
            <w:tcW w:w="2160" w:type="dxa"/>
          </w:tcPr>
          <w:p>
            <w:pPr>
              <w:spacing w:after="0"/>
              <w:rPr>
                <w:rFonts w:ascii="Calibri" w:hAnsi="Calibri" w:cs="Calibri"/>
                <w:sz w:val="15"/>
                <w:szCs w:val="15"/>
              </w:rPr>
            </w:pPr>
            <w:r>
              <w:rPr>
                <w:rFonts w:ascii="Calibri" w:hAnsi="Calibri" w:cs="Calibri"/>
                <w:sz w:val="15"/>
                <w:szCs w:val="15"/>
              </w:rPr>
              <w:t xml:space="preserve">Run Summary: Applied / Unapplied / Pre-booked / With Excess / Failed Rows</w:t>
            </w:r>
          </w:p>
        </w:tc>
        <w:tc>
          <w:tcPr>
            <w:tcW w:w="1224" w:type="dxa"/>
          </w:tcPr>
          <w:p>
            <w:pPr>
              <w:spacing w:after="0"/>
              <w:rPr>
                <w:rFonts w:ascii="Calibri" w:hAnsi="Calibri" w:cs="Calibri"/>
                <w:sz w:val="15"/>
                <w:szCs w:val="15"/>
              </w:rPr>
            </w:pPr>
            <w:r>
              <w:rPr>
                <w:rFonts w:ascii="Calibri" w:hAnsi="Calibri" w:cs="Calibri"/>
                <w:sz w:val="15"/>
                <w:szCs w:val="15"/>
              </w:rPr>
              <w:t xml:space="preserve">Tile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Counts of the run; Upload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Run Summary: Row / Reference / Payor / Amount / Applied / Unapplied / Outcome / Message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payment of the run; Payments</w:t>
            </w:r>
          </w:p>
        </w:tc>
        <w:tc>
          <w:tcPr>
            <w:tcW w:w="2808" w:type="dxa"/>
          </w:tcPr>
          <w:p>
            <w:pPr>
              <w:spacing w:after="0"/>
              <w:rPr>
                <w:rFonts w:ascii="Calibri" w:hAnsi="Calibri" w:cs="Calibri"/>
                <w:sz w:val="15"/>
                <w:szCs w:val="15"/>
              </w:rPr>
            </w:pPr>
            <w:r>
              <w:rPr>
                <w:rFonts w:ascii="Calibri" w:hAnsi="Calibri" w:cs="Calibri"/>
                <w:sz w:val="15"/>
                <w:szCs w:val="15"/>
              </w:rPr>
              <w:t xml:space="preserve">No payment accepted in this run</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Download Template</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template of the file type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Upload and Validate</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File chosen</w:t>
            </w:r>
          </w:p>
        </w:tc>
        <w:tc>
          <w:tcPr>
            <w:tcW w:w="3744" w:type="dxa"/>
          </w:tcPr>
          <w:p>
            <w:pPr>
              <w:spacing w:after="0"/>
              <w:rPr>
                <w:rFonts w:ascii="Calibri" w:hAnsi="Calibri" w:cs="Calibri"/>
                <w:sz w:val="15"/>
                <w:szCs w:val="15"/>
              </w:rPr>
            </w:pPr>
            <w:r>
              <w:rPr>
                <w:rFonts w:ascii="Calibri" w:hAnsi="Calibri" w:cs="Calibri"/>
                <w:sz w:val="15"/>
                <w:szCs w:val="15"/>
              </w:rPr>
              <w:t xml:space="preserve">Validates every row and shows Rows Read, Valid and Rejected with the rows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[Process the valid rows]</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Rows validated</w:t>
            </w:r>
          </w:p>
        </w:tc>
        <w:tc>
          <w:tcPr>
            <w:tcW w:w="3744" w:type="dxa"/>
          </w:tcPr>
          <w:p>
            <w:pPr>
              <w:spacing w:after="0"/>
              <w:rPr>
                <w:rFonts w:ascii="Calibri" w:hAnsi="Calibri" w:cs="Calibri"/>
                <w:sz w:val="15"/>
                <w:szCs w:val="15"/>
              </w:rPr>
            </w:pPr>
            <w:r>
              <w:rPr>
                <w:rFonts w:ascii="Calibri" w:hAnsi="Calibri" w:cs="Calibri"/>
                <w:sz w:val="15"/>
                <w:szCs w:val="15"/>
              </w:rPr>
              <w:t xml:space="preserve">Creates the payments with their ARs and matches them</w:t>
            </w:r>
          </w:p>
        </w:tc>
        <w:tc>
          <w:tcPr>
            <w:tcW w:w="1440" w:type="dxa"/>
          </w:tcPr>
          <w:p>
            <w:pPr>
              <w:spacing w:after="0"/>
              <w:rPr>
                <w:rFonts w:ascii="Calibri" w:hAnsi="Calibri" w:cs="Calibri"/>
                <w:sz w:val="15"/>
                <w:szCs w:val="15"/>
              </w:rPr>
            </w:pPr>
            <w:r>
              <w:rPr>
                <w:rFonts w:ascii="Calibri" w:hAnsi="Calibri" w:cs="Calibri"/>
                <w:sz w:val="15"/>
                <w:szCs w:val="15"/>
              </w:rPr>
              <w:t xml:space="preserve">AR issued per payment</w:t>
            </w:r>
          </w:p>
        </w:tc>
      </w:tr>
      <w:tr>
        <w:tc>
          <w:tcPr>
            <w:tcW w:w="1728" w:type="dxa"/>
          </w:tcPr>
          <w:p>
            <w:pPr>
              <w:spacing w:after="0"/>
              <w:rPr>
                <w:rFonts w:ascii="Calibri" w:hAnsi="Calibri" w:cs="Calibri"/>
                <w:sz w:val="15"/>
                <w:szCs w:val="15"/>
              </w:rPr>
            </w:pPr>
            <w:r>
              <w:rPr>
                <w:rFonts w:ascii="Calibri" w:hAnsi="Calibri" w:cs="Calibri"/>
                <w:sz w:val="15"/>
                <w:szCs w:val="15"/>
              </w:rPr>
              <w:t xml:space="preserve">Download Report</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Run done</w:t>
            </w:r>
          </w:p>
        </w:tc>
        <w:tc>
          <w:tcPr>
            <w:tcW w:w="3744" w:type="dxa"/>
          </w:tcPr>
          <w:p>
            <w:pPr>
              <w:spacing w:after="0"/>
              <w:rPr>
                <w:rFonts w:ascii="Calibri" w:hAnsi="Calibri" w:cs="Calibri"/>
                <w:sz w:val="15"/>
                <w:szCs w:val="15"/>
              </w:rPr>
            </w:pPr>
            <w:r>
              <w:rPr>
                <w:rFonts w:ascii="Calibri" w:hAnsi="Calibri" w:cs="Calibri"/>
                <w:sz w:val="15"/>
                <w:szCs w:val="15"/>
              </w:rPr>
              <w:t xml:space="preserve">Downloads the run report with the failed rows and their messages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3"/>
        </w:numPr>
        <w:rPr>
          <w:rFonts w:ascii="Calibri" w:hAnsi="Calibri" w:cs="Calibri"/>
        </w:rPr>
      </w:pPr>
      <w:r>
        <w:rPr>
          <w:rFonts w:ascii="Calibri" w:hAnsi="Calibri" w:cs="Calibri"/>
        </w:rPr>
        <w:t xml:space="preserve">Every row is a payment: an AR is issued and the payment is matched at once; the same file cannot be uploaded twice.</w:t>
      </w:r>
    </w:p>
    <w:p>
      <w:pPr>
        <w:pStyle w:val="ListParagraph"/>
        <w:numPr>
          <w:ilvl w:val="0"/>
          <w:numId w:val="313"/>
        </w:numPr>
        <w:rPr>
          <w:rFonts w:ascii="Calibri" w:hAnsi="Calibri" w:cs="Calibri"/>
        </w:rPr>
      </w:pPr>
      <w:r>
        <w:rPr>
          <w:rFonts w:ascii="Calibri" w:hAnsi="Calibri" w:cs="Calibri"/>
        </w:rPr>
        <w:t xml:space="preserve">A failed row never stops the run; the failed rows are corrected in the report and uploaded again as a new file.</w:t>
      </w:r>
    </w:p>
    <w:p>
      <w:pPr>
        <w:pStyle w:val="ListParagraph"/>
        <w:numPr>
          <w:ilvl w:val="0"/>
          <w:numId w:val="313"/>
        </w:numPr>
        <w:rPr>
          <w:rFonts w:ascii="Calibri" w:hAnsi="Calibri" w:cs="Calibri"/>
        </w:rPr>
      </w:pPr>
      <w:r>
        <w:rPr>
          <w:rFonts w:ascii="Calibri" w:hAnsi="Calibri" w:cs="Calibri"/>
        </w:rPr>
        <w:t xml:space="preserve">The layout of each bank file is set on Cashiering Setup until BDOI confirms the bank layouts.</w:t>
      </w:r>
    </w:p>
    <w:p>
      <w:pPr>
        <w:pStyle w:val="Heading2"/>
        <w:keepNext/>
        <w:numPr>
          <w:ilvl w:val="0"/>
          <w:numId w:val="0"/>
        </w:numPr>
        <w:rPr>
          <w:rFonts w:ascii="Calibri" w:hAnsi="Calibri" w:cs="Calibri"/>
        </w:rPr>
      </w:pPr>
      <w:r>
        <w:rPr>
          <w:rFonts w:ascii="Calibri" w:hAnsi="Calibri" w:cs="Calibri"/>
        </w:rPr>
        <w:t xml:space="preserve">E.10 PDC Warehouse</w:t>
      </w:r>
    </w:p>
    <w:p>
      <w:pPr>
        <w:rPr>
          <w:rFonts w:ascii="Calibri" w:hAnsi="Calibri" w:cs="Calibri"/>
        </w:rPr>
      </w:pPr>
      <w:r>
        <w:rPr>
          <w:rFonts w:ascii="Calibri" w:hAnsi="Calibri" w:cs="Calibri"/>
        </w:rPr>
        <w:t xml:space="preserve">Purpose: Post-dated checks kept in the warehouse with a PDCW- number, grouped by maturity month; the maturity job turns a matured check into a payment with its AR, and before maturity a check can be returned, replaced or pulled out.</w:t>
      </w:r>
    </w:p>
    <w:p>
      <w:pPr>
        <w:rPr>
          <w:rFonts w:ascii="Calibri" w:hAnsi="Calibri" w:cs="Calibri"/>
        </w:rPr>
      </w:pPr>
      <w:r>
        <w:rPr>
          <w:rFonts w:ascii="Calibri" w:hAnsi="Calibri" w:cs="Calibri"/>
        </w:rPr>
        <w:t xml:space="preserve">Access: Cashiering Workbench › Post-dated Checks in the Warehouse tile</w:t>
      </w:r>
    </w:p>
    <w:p>
      <w:pPr>
        <w:rPr>
          <w:rFonts w:ascii="Calibri" w:hAnsi="Calibri" w:cs="Calibri"/>
        </w:rPr>
      </w:pPr>
      <w:r>
        <w:rPr>
          <w:rFonts w:ascii="Calibri" w:hAnsi="Calibri" w:cs="Calibri"/>
        </w:rPr>
        <w:t xml:space="preserve">FR items: FRS.CSH.05.01.04, FRS.CSH.05.02.01, FRS.CSH.05.02.02, FRS.CSH.05.02.03, FRS.CSH.09.02.19</w:t>
      </w:r>
    </w:p>
    <w:p>
      <w:pPr>
        <w:jc w:val="center"/>
      </w:pPr>
      <w:r>
        <w:drawing>
          <wp:inline>
            <wp:extent cx="5852160" cy="1977626"/>
            <wp:docPr id="1191674696" name="Picture 1191674696"/>
            <wp:cNvGraphicFramePr>
              <a:graphicFrameLocks noChangeAspect="1"/>
            </wp:cNvGraphicFramePr>
            <a:graphic>
              <a:graphicData uri="http://schemas.openxmlformats.org/drawingml/2006/picture">
                <pic:pic>
                  <pic:nvPicPr>
                    <pic:cNvPr id="0" name="scr-op-16-01-list.png"/>
                    <pic:cNvPicPr/>
                  </pic:nvPicPr>
                  <pic:blipFill>
                    <a:blip r:embed="rId46"/>
                    <a:stretch>
                      <a:fillRect/>
                    </a:stretch>
                  </pic:blipFill>
                  <pic:spPr>
                    <a:xfrm>
                      <a:off x="0" y="0"/>
                      <a:ext cx="5852160" cy="1977626"/>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E.10: PDC Warehouse by maturity month</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In Warehouse / Applied / Matured (Unapplied)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[Maturity month and total]</w:t>
            </w:r>
          </w:p>
        </w:tc>
        <w:tc>
          <w:tcPr>
            <w:tcW w:w="1224" w:type="dxa"/>
          </w:tcPr>
          <w:p>
            <w:pPr>
              <w:spacing w:after="0"/>
              <w:rPr>
                <w:rFonts w:ascii="Calibri" w:hAnsi="Calibri" w:cs="Calibri"/>
                <w:sz w:val="15"/>
                <w:szCs w:val="15"/>
              </w:rPr>
            </w:pPr>
            <w:r>
              <w:rPr>
                <w:rFonts w:ascii="Calibri" w:hAnsi="Calibri" w:cs="Calibri"/>
                <w:sz w:val="15"/>
                <w:szCs w:val="15"/>
              </w:rPr>
              <w:t xml:space="preserve">Heading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Month, number of checks and total; PDC warehouse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Warehouse No. / Payor / Reference / Maturity / Amount / AR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PDCW-yyyy-n with the bank and check number; PDC warehouse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Warehouse Post-dated Check dialog: Payor Name / Client Code / ARN, Invoice, Policy or PN No. / Check No. / Bank / Bank Branch / Maturity Date / Amount / Market Segment</w:t>
            </w:r>
          </w:p>
        </w:tc>
        <w:tc>
          <w:tcPr>
            <w:tcW w:w="1224" w:type="dxa"/>
          </w:tcPr>
          <w:p>
            <w:pPr>
              <w:spacing w:after="0"/>
              <w:rPr>
                <w:rFonts w:ascii="Calibri" w:hAnsi="Calibri" w:cs="Calibri"/>
                <w:sz w:val="15"/>
                <w:szCs w:val="15"/>
              </w:rPr>
            </w:pPr>
            <w:r>
              <w:rPr>
                <w:rFonts w:ascii="Calibri" w:hAnsi="Calibri" w:cs="Calibri"/>
                <w:sz w:val="15"/>
                <w:szCs w:val="15"/>
              </w:rPr>
              <w:t xml:space="preserve">Text, date, number</w:t>
            </w:r>
          </w:p>
        </w:tc>
        <w:tc>
          <w:tcPr>
            <w:tcW w:w="1296" w:type="dxa"/>
          </w:tcPr>
          <w:p>
            <w:pPr>
              <w:spacing w:after="0"/>
              <w:rPr>
                <w:rFonts w:ascii="Calibri" w:hAnsi="Calibri" w:cs="Calibri"/>
                <w:sz w:val="15"/>
                <w:szCs w:val="15"/>
              </w:rPr>
            </w:pPr>
            <w:r>
              <w:rPr>
                <w:rFonts w:ascii="Calibri" w:hAnsi="Calibri" w:cs="Calibri"/>
                <w:sz w:val="15"/>
                <w:szCs w:val="15"/>
              </w:rPr>
              <w:t xml:space="preserve">Payor, reference, check, bank, maturity date and amount Y</w:t>
            </w:r>
          </w:p>
        </w:tc>
        <w:tc>
          <w:tcPr>
            <w:tcW w:w="3168" w:type="dxa"/>
          </w:tcPr>
          <w:p>
            <w:pPr>
              <w:spacing w:after="0"/>
              <w:rPr>
                <w:rFonts w:ascii="Calibri" w:hAnsi="Calibri" w:cs="Calibri"/>
                <w:sz w:val="15"/>
                <w:szCs w:val="15"/>
              </w:rPr>
            </w:pPr>
            <w:r>
              <w:rPr>
                <w:rFonts w:ascii="Calibri" w:hAnsi="Calibri" w:cs="Calibri"/>
                <w:sz w:val="15"/>
                <w:szCs w:val="15"/>
              </w:rPr>
              <w:t xml:space="preserve">Maturity date dd-MMM-yyyy</w:t>
            </w:r>
          </w:p>
        </w:tc>
        <w:tc>
          <w:tcPr>
            <w:tcW w:w="2808" w:type="dxa"/>
          </w:tcPr>
          <w:p>
            <w:pPr>
              <w:spacing w:after="0"/>
              <w:rPr>
                <w:rFonts w:ascii="Calibri" w:hAnsi="Calibri" w:cs="Calibri"/>
                <w:sz w:val="15"/>
                <w:szCs w:val="15"/>
              </w:rPr>
            </w:pPr>
            <w:r>
              <w:rPr>
                <w:rFonts w:ascii="Calibri" w:hAnsi="Calibri" w:cs="Calibri"/>
                <w:sz w:val="15"/>
                <w:szCs w:val="15"/>
              </w:rPr>
              <w:t xml:space="preserve">Not blank; amount above zero; &lt;field&gt; is required / Enter an amount above zero</w:t>
            </w:r>
          </w:p>
        </w:tc>
      </w:tr>
      <w:tr>
        <w:tc>
          <w:tcPr>
            <w:tcW w:w="2160" w:type="dxa"/>
          </w:tcPr>
          <w:p>
            <w:pPr>
              <w:spacing w:after="0"/>
              <w:rPr>
                <w:rFonts w:ascii="Calibri" w:hAnsi="Calibri" w:cs="Calibri"/>
                <w:sz w:val="15"/>
                <w:szCs w:val="15"/>
              </w:rPr>
            </w:pPr>
            <w:r>
              <w:rPr>
                <w:rFonts w:ascii="Calibri" w:hAnsi="Calibri" w:cs="Calibri"/>
                <w:sz w:val="15"/>
                <w:szCs w:val="15"/>
              </w:rPr>
              <w:t xml:space="preserve">Release dialog: Outcome / Reason</w:t>
            </w:r>
          </w:p>
        </w:tc>
        <w:tc>
          <w:tcPr>
            <w:tcW w:w="1224" w:type="dxa"/>
          </w:tcPr>
          <w:p>
            <w:pPr>
              <w:spacing w:after="0"/>
              <w:rPr>
                <w:rFonts w:ascii="Calibri" w:hAnsi="Calibri" w:cs="Calibri"/>
                <w:sz w:val="15"/>
                <w:szCs w:val="15"/>
              </w:rPr>
            </w:pPr>
            <w:r>
              <w:rPr>
                <w:rFonts w:ascii="Calibri" w:hAnsi="Calibri" w:cs="Calibri"/>
                <w:sz w:val="15"/>
                <w:szCs w:val="15"/>
              </w:rPr>
              <w:t xml:space="preserve">Drop-down, 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Returned, Replaced, Pulled out; Fixed list</w:t>
            </w:r>
          </w:p>
        </w:tc>
        <w:tc>
          <w:tcPr>
            <w:tcW w:w="2808" w:type="dxa"/>
          </w:tcPr>
          <w:p>
            <w:pPr>
              <w:spacing w:after="0"/>
              <w:rPr>
                <w:rFonts w:ascii="Calibri" w:hAnsi="Calibri" w:cs="Calibri"/>
                <w:sz w:val="15"/>
                <w:szCs w:val="15"/>
              </w:rPr>
            </w:pPr>
            <w:r>
              <w:rPr>
                <w:rFonts w:ascii="Calibri" w:hAnsi="Calibri" w:cs="Calibri"/>
                <w:sz w:val="15"/>
                <w:szCs w:val="15"/>
              </w:rPr>
              <w:t xml:space="preserve">Reason not blank; Reason is required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Warehouse Check</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Stores the check in the warehouse</w:t>
            </w:r>
          </w:p>
        </w:tc>
        <w:tc>
          <w:tcPr>
            <w:tcW w:w="1440" w:type="dxa"/>
          </w:tcPr>
          <w:p>
            <w:pPr>
              <w:spacing w:after="0"/>
              <w:rPr>
                <w:rFonts w:ascii="Calibri" w:hAnsi="Calibri" w:cs="Calibri"/>
                <w:sz w:val="15"/>
                <w:szCs w:val="15"/>
              </w:rPr>
            </w:pPr>
            <w:r>
              <w:rPr>
                <w:rFonts w:ascii="Calibri" w:hAnsi="Calibri" w:cs="Calibri"/>
                <w:sz w:val="15"/>
                <w:szCs w:val="15"/>
              </w:rPr>
              <w:t xml:space="preserve">Warehoused</w:t>
            </w:r>
          </w:p>
        </w:tc>
      </w:tr>
      <w:tr>
        <w:tc>
          <w:tcPr>
            <w:tcW w:w="1728" w:type="dxa"/>
          </w:tcPr>
          <w:p>
            <w:pPr>
              <w:spacing w:after="0"/>
              <w:rPr>
                <w:rFonts w:ascii="Calibri" w:hAnsi="Calibri" w:cs="Calibri"/>
                <w:sz w:val="15"/>
                <w:szCs w:val="15"/>
              </w:rPr>
            </w:pPr>
            <w:r>
              <w:rPr>
                <w:rFonts w:ascii="Calibri" w:hAnsi="Calibri" w:cs="Calibri"/>
                <w:sz w:val="15"/>
                <w:szCs w:val="15"/>
              </w:rPr>
              <w:t xml:space="preserve">Process Maturities Now</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Turns every matured check into a payment with its AR, matched at once</w:t>
            </w:r>
          </w:p>
        </w:tc>
        <w:tc>
          <w:tcPr>
            <w:tcW w:w="1440" w:type="dxa"/>
          </w:tcPr>
          <w:p>
            <w:pPr>
              <w:spacing w:after="0"/>
              <w:rPr>
                <w:rFonts w:ascii="Calibri" w:hAnsi="Calibri" w:cs="Calibri"/>
                <w:sz w:val="15"/>
                <w:szCs w:val="15"/>
              </w:rPr>
            </w:pPr>
            <w:r>
              <w:rPr>
                <w:rFonts w:ascii="Calibri" w:hAnsi="Calibri" w:cs="Calibri"/>
                <w:sz w:val="15"/>
                <w:szCs w:val="15"/>
              </w:rPr>
              <w:t xml:space="preserve">Applied or Matured (unapplied)</w:t>
            </w:r>
          </w:p>
        </w:tc>
      </w:tr>
      <w:tr>
        <w:tc>
          <w:tcPr>
            <w:tcW w:w="1728" w:type="dxa"/>
          </w:tcPr>
          <w:p>
            <w:pPr>
              <w:spacing w:after="0"/>
              <w:rPr>
                <w:rFonts w:ascii="Calibri" w:hAnsi="Calibri" w:cs="Calibri"/>
                <w:sz w:val="15"/>
                <w:szCs w:val="15"/>
              </w:rPr>
            </w:pPr>
            <w:r>
              <w:rPr>
                <w:rFonts w:ascii="Calibri" w:hAnsi="Calibri" w:cs="Calibri"/>
                <w:sz w:val="15"/>
                <w:szCs w:val="15"/>
              </w:rPr>
              <w:t xml:space="preserve">Release / Release Check</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Warehoused</w:t>
            </w:r>
          </w:p>
        </w:tc>
        <w:tc>
          <w:tcPr>
            <w:tcW w:w="3744" w:type="dxa"/>
          </w:tcPr>
          <w:p>
            <w:pPr>
              <w:spacing w:after="0"/>
              <w:rPr>
                <w:rFonts w:ascii="Calibri" w:hAnsi="Calibri" w:cs="Calibri"/>
                <w:sz w:val="15"/>
                <w:szCs w:val="15"/>
              </w:rPr>
            </w:pPr>
            <w:r>
              <w:rPr>
                <w:rFonts w:ascii="Calibri" w:hAnsi="Calibri" w:cs="Calibri"/>
                <w:sz w:val="15"/>
                <w:szCs w:val="15"/>
              </w:rPr>
              <w:t xml:space="preserve">Takes the check out before maturity with the outcome and reason</w:t>
            </w:r>
          </w:p>
        </w:tc>
        <w:tc>
          <w:tcPr>
            <w:tcW w:w="1440" w:type="dxa"/>
          </w:tcPr>
          <w:p>
            <w:pPr>
              <w:spacing w:after="0"/>
              <w:rPr>
                <w:rFonts w:ascii="Calibri" w:hAnsi="Calibri" w:cs="Calibri"/>
                <w:sz w:val="15"/>
                <w:szCs w:val="15"/>
              </w:rPr>
            </w:pPr>
            <w:r>
              <w:rPr>
                <w:rFonts w:ascii="Calibri" w:hAnsi="Calibri" w:cs="Calibri"/>
                <w:sz w:val="15"/>
                <w:szCs w:val="15"/>
              </w:rPr>
              <w:t xml:space="preserve">Returned, Replaced or Pulled out</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4"/>
        </w:numPr>
        <w:rPr>
          <w:rFonts w:ascii="Calibri" w:hAnsi="Calibri" w:cs="Calibri"/>
        </w:rPr>
      </w:pPr>
      <w:r>
        <w:rPr>
          <w:rFonts w:ascii="Calibri" w:hAnsi="Calibri" w:cs="Calibri"/>
        </w:rPr>
        <w:t xml:space="preserve">A post-dated check waits in the warehouse until its maturity date; the daily maturity job receipts it then.</w:t>
      </w:r>
    </w:p>
    <w:p>
      <w:pPr>
        <w:pStyle w:val="Heading2"/>
        <w:keepNext/>
        <w:numPr>
          <w:ilvl w:val="0"/>
          <w:numId w:val="0"/>
        </w:numPr>
        <w:rPr>
          <w:rFonts w:ascii="Calibri" w:hAnsi="Calibri" w:cs="Calibri"/>
        </w:rPr>
      </w:pPr>
      <w:r>
        <w:rPr>
          <w:rFonts w:ascii="Calibri" w:hAnsi="Calibri" w:cs="Calibri"/>
        </w:rPr>
        <w:t xml:space="preserve">E.11 Batch Print</w:t>
      </w:r>
    </w:p>
    <w:p>
      <w:pPr>
        <w:rPr>
          <w:rFonts w:ascii="Calibri" w:hAnsi="Calibri" w:cs="Calibri"/>
        </w:rPr>
      </w:pPr>
      <w:r>
        <w:rPr>
          <w:rFonts w:ascii="Calibri" w:hAnsi="Calibri" w:cs="Calibri"/>
        </w:rPr>
        <w:t xml:space="preserve">Purpose: Print receipts in one batch: choose them by kind, insurer and date, preview the list, print the selected receipts into one PDF and retry the ones that failed.</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FRS.CSH.02.04.02, FRS.CSH.02.04.05, FRS.CSH.02.04.07, FRS.CSH.02.04.12, FRS.CSH.02.04.16, FRS.CSH.02.04.17, FRS.CSH.02.05.14, FRS.CSH.02.06.01, FRS.CSH.02.06.02, FRS.CSH.02.06.03, FRS.CSH.05.01.10</w:t>
      </w:r>
    </w:p>
    <w:p>
      <w:pPr>
        <w:jc w:val="center"/>
      </w:pPr>
      <w:r>
        <w:drawing>
          <wp:inline>
            <wp:extent cx="3477718" cy="4206240"/>
            <wp:docPr id="1191674696" name="Picture 1191674696"/>
            <wp:cNvGraphicFramePr>
              <a:graphicFrameLocks noChangeAspect="1"/>
            </wp:cNvGraphicFramePr>
            <a:graphic>
              <a:graphicData uri="http://schemas.openxmlformats.org/drawingml/2006/picture">
                <pic:pic>
                  <pic:nvPicPr>
                    <pic:cNvPr id="0" name="scr-op-18-01-list.png"/>
                    <pic:cNvPicPr/>
                  </pic:nvPicPr>
                  <pic:blipFill>
                    <a:blip r:embed="rId47"/>
                    <a:stretch>
                      <a:fillRect/>
                    </a:stretch>
                  </pic:blipFill>
                  <pic:spPr>
                    <a:xfrm>
                      <a:off x="0" y="0"/>
                      <a:ext cx="3477718" cy="4206240"/>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E.11: Batch Print: receipts to print and the print batches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Receipts to Print: Kind / Insurer / Date From / Date To</w:t>
            </w:r>
          </w:p>
        </w:tc>
        <w:tc>
          <w:tcPr>
            <w:tcW w:w="1224" w:type="dxa"/>
          </w:tcPr>
          <w:p>
            <w:pPr>
              <w:spacing w:after="0"/>
              <w:rPr>
                <w:rFonts w:ascii="Calibri" w:hAnsi="Calibri" w:cs="Calibri"/>
                <w:sz w:val="15"/>
                <w:szCs w:val="15"/>
              </w:rPr>
            </w:pPr>
            <w:r>
              <w:rPr>
                <w:rFonts w:ascii="Calibri" w:hAnsi="Calibri" w:cs="Calibri"/>
                <w:sz w:val="15"/>
                <w:szCs w:val="15"/>
              </w:rPr>
              <w:t xml:space="preserve">Drop-down, 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Acknowledgement Receipt, Official Receipt; insurers by name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Receipts to Print: Receipt No. / Date / Payor / Amount / Printed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Printed &lt;n&gt;x or Not yet; Receipts</w:t>
            </w:r>
          </w:p>
        </w:tc>
        <w:tc>
          <w:tcPr>
            <w:tcW w:w="2808" w:type="dxa"/>
          </w:tcPr>
          <w:p>
            <w:pPr>
              <w:spacing w:after="0"/>
              <w:rPr>
                <w:rFonts w:ascii="Calibri" w:hAnsi="Calibri" w:cs="Calibri"/>
                <w:sz w:val="15"/>
                <w:szCs w:val="15"/>
              </w:rPr>
            </w:pPr>
            <w:r>
              <w:rPr>
                <w:rFonts w:ascii="Calibri" w:hAnsi="Calibri" w:cs="Calibri"/>
                <w:sz w:val="15"/>
                <w:szCs w:val="15"/>
              </w:rPr>
              <w:t xml:space="preserve">No receipts match the criteria</w:t>
            </w:r>
          </w:p>
        </w:tc>
      </w:tr>
      <w:tr>
        <w:tc>
          <w:tcPr>
            <w:tcW w:w="2160" w:type="dxa"/>
          </w:tcPr>
          <w:p>
            <w:pPr>
              <w:spacing w:after="0"/>
              <w:rPr>
                <w:rFonts w:ascii="Calibri" w:hAnsi="Calibri" w:cs="Calibri"/>
                <w:sz w:val="15"/>
                <w:szCs w:val="15"/>
              </w:rPr>
            </w:pPr>
            <w:r>
              <w:rPr>
                <w:rFonts w:ascii="Calibri" w:hAnsi="Calibri" w:cs="Calibri"/>
                <w:sz w:val="15"/>
                <w:szCs w:val="15"/>
              </w:rPr>
              <w:t xml:space="preserve">Print Batches: Batch No. / Criteria / Progress / Printed / Failed / Created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Progress bar; red when a receipt failed; Print batches</w:t>
            </w:r>
          </w:p>
        </w:tc>
        <w:tc>
          <w:tcPr>
            <w:tcW w:w="2808" w:type="dxa"/>
          </w:tcPr>
          <w:p>
            <w:pPr>
              <w:spacing w:after="0"/>
              <w:rPr>
                <w:rFonts w:ascii="Calibri" w:hAnsi="Calibri" w:cs="Calibri"/>
                <w:sz w:val="15"/>
                <w:szCs w:val="15"/>
              </w:rPr>
            </w:pPr>
            <w:r>
              <w:rPr>
                <w:rFonts w:ascii="Calibri" w:hAnsi="Calibri" w:cs="Calibri"/>
                <w:sz w:val="15"/>
                <w:szCs w:val="15"/>
              </w:rPr>
              <w:t xml:space="preserve">No print batch yet</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Preview List</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Lists the issued receipts of the criteria</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Print Selected (n)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Receipts selected</w:t>
            </w:r>
          </w:p>
        </w:tc>
        <w:tc>
          <w:tcPr>
            <w:tcW w:w="3744" w:type="dxa"/>
          </w:tcPr>
          <w:p>
            <w:pPr>
              <w:spacing w:after="0"/>
              <w:rPr>
                <w:rFonts w:ascii="Calibri" w:hAnsi="Calibri" w:cs="Calibri"/>
                <w:sz w:val="15"/>
                <w:szCs w:val="15"/>
              </w:rPr>
            </w:pPr>
            <w:r>
              <w:rPr>
                <w:rFonts w:ascii="Calibri" w:hAnsi="Calibri" w:cs="Calibri"/>
                <w:sz w:val="15"/>
                <w:szCs w:val="15"/>
              </w:rPr>
              <w:t xml:space="preserve">Prints the selected receipts into one PDF and records each</w:t>
            </w:r>
          </w:p>
        </w:tc>
        <w:tc>
          <w:tcPr>
            <w:tcW w:w="1440" w:type="dxa"/>
          </w:tcPr>
          <w:p>
            <w:pPr>
              <w:spacing w:after="0"/>
              <w:rPr>
                <w:rFonts w:ascii="Calibri" w:hAnsi="Calibri" w:cs="Calibri"/>
                <w:sz w:val="15"/>
                <w:szCs w:val="15"/>
              </w:rPr>
            </w:pPr>
            <w:r>
              <w:rPr>
                <w:rFonts w:ascii="Calibri" w:hAnsi="Calibri" w:cs="Calibri"/>
                <w:sz w:val="15"/>
                <w:szCs w:val="15"/>
              </w:rPr>
              <w:t xml:space="preserve">Batch done or with failures</w:t>
            </w:r>
          </w:p>
        </w:tc>
      </w:tr>
      <w:tr>
        <w:tc>
          <w:tcPr>
            <w:tcW w:w="1728" w:type="dxa"/>
          </w:tcPr>
          <w:p>
            <w:pPr>
              <w:spacing w:after="0"/>
              <w:rPr>
                <w:rFonts w:ascii="Calibri" w:hAnsi="Calibri" w:cs="Calibri"/>
                <w:sz w:val="15"/>
                <w:szCs w:val="15"/>
              </w:rPr>
            </w:pPr>
            <w:r>
              <w:rPr>
                <w:rFonts w:ascii="Calibri" w:hAnsi="Calibri" w:cs="Calibri"/>
                <w:sz w:val="15"/>
                <w:szCs w:val="15"/>
              </w:rPr>
              <w:t xml:space="preserve">Download</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Batch printed</w:t>
            </w:r>
          </w:p>
        </w:tc>
        <w:tc>
          <w:tcPr>
            <w:tcW w:w="3744" w:type="dxa"/>
          </w:tcPr>
          <w:p>
            <w:pPr>
              <w:spacing w:after="0"/>
              <w:rPr>
                <w:rFonts w:ascii="Calibri" w:hAnsi="Calibri" w:cs="Calibri"/>
                <w:sz w:val="15"/>
                <w:szCs w:val="15"/>
              </w:rPr>
            </w:pPr>
            <w:r>
              <w:rPr>
                <w:rFonts w:ascii="Calibri" w:hAnsi="Calibri" w:cs="Calibri"/>
                <w:sz w:val="15"/>
                <w:szCs w:val="15"/>
              </w:rPr>
              <w:t xml:space="preserve">Downloads the merged PDF</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Retry Failures</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Batch with failures</w:t>
            </w:r>
          </w:p>
        </w:tc>
        <w:tc>
          <w:tcPr>
            <w:tcW w:w="3744" w:type="dxa"/>
          </w:tcPr>
          <w:p>
            <w:pPr>
              <w:spacing w:after="0"/>
              <w:rPr>
                <w:rFonts w:ascii="Calibri" w:hAnsi="Calibri" w:cs="Calibri"/>
                <w:sz w:val="15"/>
                <w:szCs w:val="15"/>
              </w:rPr>
            </w:pPr>
            <w:r>
              <w:rPr>
                <w:rFonts w:ascii="Calibri" w:hAnsi="Calibri" w:cs="Calibri"/>
                <w:sz w:val="15"/>
                <w:szCs w:val="15"/>
              </w:rPr>
              <w:t xml:space="preserve">Prints the failed receipts again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5"/>
        </w:numPr>
        <w:rPr>
          <w:rFonts w:ascii="Calibri" w:hAnsi="Calibri" w:cs="Calibri"/>
        </w:rPr>
      </w:pPr>
      <w:r>
        <w:rPr>
          <w:rFonts w:ascii="Calibri" w:hAnsi="Calibri" w:cs="Calibri"/>
        </w:rPr>
        <w:t xml:space="preserve">A batch records each receipt printed, so a failure is retried without printing the others again.</w:t>
      </w:r>
    </w:p>
    <w:p>
      <w:pPr>
        <w:pStyle w:val="Heading2"/>
        <w:keepNext/>
        <w:numPr>
          <w:ilvl w:val="0"/>
          <w:numId w:val="0"/>
        </w:numPr>
        <w:rPr>
          <w:rFonts w:ascii="Calibri" w:hAnsi="Calibri" w:cs="Calibri"/>
        </w:rPr>
      </w:pPr>
      <w:r>
        <w:rPr>
          <w:rFonts w:ascii="Calibri" w:hAnsi="Calibri" w:cs="Calibri"/>
        </w:rPr>
        <w:t xml:space="preserve">E.12 Commission ORs</w:t>
      </w:r>
    </w:p>
    <w:p>
      <w:pPr>
        <w:rPr>
          <w:rFonts w:ascii="Calibri" w:hAnsi="Calibri" w:cs="Calibri"/>
        </w:rPr>
      </w:pPr>
      <w:r>
        <w:rPr>
          <w:rFonts w:ascii="Calibri" w:hAnsi="Calibri" w:cs="Calibri"/>
        </w:rPr>
        <w:t xml:space="preserve">Purpose: The commission payments of the insurers uploaded from the payment details, staged until Issue ORs issues one official receipt per payment with its VAT and withholding tax.</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FRS.CSH.02.02.04, FRS.CSH.02.02.07, FRS.CSH.02.02.09, FRS.CSH.02.05.14, FRS.CSH.07.01.01, FRS.CSH.07.01.04, FRS.CSH.07.01.05</w:t>
      </w:r>
    </w:p>
    <w:p>
      <w:pPr>
        <w:jc w:val="center"/>
      </w:pPr>
      <w:r>
        <w:drawing>
          <wp:inline>
            <wp:extent cx="4651323" cy="4206240"/>
            <wp:docPr id="1191674696" name="Picture 1191674696"/>
            <wp:cNvGraphicFramePr>
              <a:graphicFrameLocks noChangeAspect="1"/>
            </wp:cNvGraphicFramePr>
            <a:graphic>
              <a:graphicData uri="http://schemas.openxmlformats.org/drawingml/2006/picture">
                <pic:pic>
                  <pic:nvPicPr>
                    <pic:cNvPr id="0" name="scr-op-20-01-page.png"/>
                    <pic:cNvPicPr/>
                  </pic:nvPicPr>
                  <pic:blipFill>
                    <a:blip r:embed="rId48"/>
                    <a:stretch>
                      <a:fillRect/>
                    </a:stretch>
                  </pic:blipFill>
                  <pic:spPr>
                    <a:xfrm>
                      <a:off x="0" y="0"/>
                      <a:ext cx="4651323" cy="4206240"/>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E.12: Commission ORs: upload steps and the staged commission payments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1. Template / 2. Upload: [Commission Payment Details upload]</w:t>
            </w:r>
          </w:p>
        </w:tc>
        <w:tc>
          <w:tcPr>
            <w:tcW w:w="1224" w:type="dxa"/>
          </w:tcPr>
          <w:p>
            <w:pPr>
              <w:spacing w:after="0"/>
              <w:rPr>
                <w:rFonts w:ascii="Calibri" w:hAnsi="Calibri" w:cs="Calibri"/>
                <w:sz w:val="15"/>
                <w:szCs w:val="15"/>
              </w:rPr>
            </w:pPr>
            <w:r>
              <w:rPr>
                <w:rFonts w:ascii="Calibri" w:hAnsi="Calibri" w:cs="Calibri"/>
                <w:sz w:val="15"/>
                <w:szCs w:val="15"/>
              </w:rPr>
              <w:t xml:space="preserve">Upload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Template columns of this FRS; Upload template</w:t>
            </w:r>
          </w:p>
        </w:tc>
        <w:tc>
          <w:tcPr>
            <w:tcW w:w="2808" w:type="dxa"/>
          </w:tcPr>
          <w:p>
            <w:pPr>
              <w:spacing w:after="0"/>
              <w:rPr>
                <w:rFonts w:ascii="Calibri" w:hAnsi="Calibri" w:cs="Calibri"/>
                <w:sz w:val="15"/>
                <w:szCs w:val="15"/>
              </w:rPr>
            </w:pPr>
            <w:r>
              <w:rPr>
                <w:rFonts w:ascii="Calibri" w:hAnsi="Calibri" w:cs="Calibri"/>
                <w:sz w:val="15"/>
                <w:szCs w:val="15"/>
              </w:rPr>
              <w:t xml:space="preserve">Every row checked first; The basic commission must be above zero</w:t>
            </w:r>
          </w:p>
        </w:tc>
      </w:tr>
      <w:tr>
        <w:tc>
          <w:tcPr>
            <w:tcW w:w="2160" w:type="dxa"/>
          </w:tcPr>
          <w:p>
            <w:pPr>
              <w:spacing w:after="0"/>
              <w:rPr>
                <w:rFonts w:ascii="Calibri" w:hAnsi="Calibri" w:cs="Calibri"/>
                <w:sz w:val="15"/>
                <w:szCs w:val="15"/>
              </w:rPr>
            </w:pPr>
            <w:r>
              <w:rPr>
                <w:rFonts w:ascii="Calibri" w:hAnsi="Calibri" w:cs="Calibri"/>
                <w:sz w:val="15"/>
                <w:szCs w:val="15"/>
              </w:rPr>
              <w:t xml:space="preserve">Staged Commission Payments: Upload / Insurer / Payee / Payment Ref. / Invoice / Gross / VAT / WTAX / Paid / OR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Staged commission payments</w:t>
            </w:r>
          </w:p>
        </w:tc>
        <w:tc>
          <w:tcPr>
            <w:tcW w:w="2808" w:type="dxa"/>
          </w:tcPr>
          <w:p>
            <w:pPr>
              <w:spacing w:after="0"/>
              <w:rPr>
                <w:rFonts w:ascii="Calibri" w:hAnsi="Calibri" w:cs="Calibri"/>
                <w:sz w:val="15"/>
                <w:szCs w:val="15"/>
              </w:rPr>
            </w:pPr>
            <w:r>
              <w:rPr>
                <w:rFonts w:ascii="Calibri" w:hAnsi="Calibri" w:cs="Calibri"/>
                <w:sz w:val="15"/>
                <w:szCs w:val="15"/>
              </w:rPr>
              <w:t xml:space="preserve">No commission payment waiting for an OR</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Upload and Validate</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File chosen</w:t>
            </w:r>
          </w:p>
        </w:tc>
        <w:tc>
          <w:tcPr>
            <w:tcW w:w="3744" w:type="dxa"/>
          </w:tcPr>
          <w:p>
            <w:pPr>
              <w:spacing w:after="0"/>
              <w:rPr>
                <w:rFonts w:ascii="Calibri" w:hAnsi="Calibri" w:cs="Calibri"/>
                <w:sz w:val="15"/>
                <w:szCs w:val="15"/>
              </w:rPr>
            </w:pPr>
            <w:r>
              <w:rPr>
                <w:rFonts w:ascii="Calibri" w:hAnsi="Calibri" w:cs="Calibri"/>
                <w:sz w:val="15"/>
                <w:szCs w:val="15"/>
              </w:rPr>
              <w:t xml:space="preserve">Validates and stages the commission payments</w:t>
            </w:r>
          </w:p>
        </w:tc>
        <w:tc>
          <w:tcPr>
            <w:tcW w:w="1440" w:type="dxa"/>
          </w:tcPr>
          <w:p>
            <w:pPr>
              <w:spacing w:after="0"/>
              <w:rPr>
                <w:rFonts w:ascii="Calibri" w:hAnsi="Calibri" w:cs="Calibri"/>
                <w:sz w:val="15"/>
                <w:szCs w:val="15"/>
              </w:rPr>
            </w:pPr>
            <w:r>
              <w:rPr>
                <w:rFonts w:ascii="Calibri" w:hAnsi="Calibri" w:cs="Calibri"/>
                <w:sz w:val="15"/>
                <w:szCs w:val="15"/>
              </w:rPr>
              <w:t xml:space="preserve">Staged</w:t>
            </w:r>
          </w:p>
        </w:tc>
      </w:tr>
      <w:tr>
        <w:tc>
          <w:tcPr>
            <w:tcW w:w="1728" w:type="dxa"/>
          </w:tcPr>
          <w:p>
            <w:pPr>
              <w:spacing w:after="0"/>
              <w:rPr>
                <w:rFonts w:ascii="Calibri" w:hAnsi="Calibri" w:cs="Calibri"/>
                <w:sz w:val="15"/>
                <w:szCs w:val="15"/>
              </w:rPr>
            </w:pPr>
            <w:r>
              <w:rPr>
                <w:rFonts w:ascii="Calibri" w:hAnsi="Calibri" w:cs="Calibri"/>
                <w:sz w:val="15"/>
                <w:szCs w:val="15"/>
              </w:rPr>
              <w:t xml:space="preserve">Issue ORs</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Staged payments</w:t>
            </w:r>
          </w:p>
        </w:tc>
        <w:tc>
          <w:tcPr>
            <w:tcW w:w="3744" w:type="dxa"/>
          </w:tcPr>
          <w:p>
            <w:pPr>
              <w:spacing w:after="0"/>
              <w:rPr>
                <w:rFonts w:ascii="Calibri" w:hAnsi="Calibri" w:cs="Calibri"/>
                <w:sz w:val="15"/>
                <w:szCs w:val="15"/>
              </w:rPr>
            </w:pPr>
            <w:r>
              <w:rPr>
                <w:rFonts w:ascii="Calibri" w:hAnsi="Calibri" w:cs="Calibri"/>
                <w:sz w:val="15"/>
                <w:szCs w:val="15"/>
              </w:rPr>
              <w:t xml:space="preserve">Issues one OR per staged payment</w:t>
            </w:r>
          </w:p>
        </w:tc>
        <w:tc>
          <w:tcPr>
            <w:tcW w:w="1440" w:type="dxa"/>
          </w:tcPr>
          <w:p>
            <w:pPr>
              <w:spacing w:after="0"/>
              <w:rPr>
                <w:rFonts w:ascii="Calibri" w:hAnsi="Calibri" w:cs="Calibri"/>
                <w:sz w:val="15"/>
                <w:szCs w:val="15"/>
              </w:rPr>
            </w:pPr>
            <w:r>
              <w:rPr>
                <w:rFonts w:ascii="Calibri" w:hAnsi="Calibri" w:cs="Calibri"/>
                <w:sz w:val="15"/>
                <w:szCs w:val="15"/>
              </w:rPr>
              <w:t xml:space="preserve">OR issued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6"/>
        </w:numPr>
        <w:rPr>
          <w:rFonts w:ascii="Calibri" w:hAnsi="Calibri" w:cs="Calibri"/>
        </w:rPr>
      </w:pPr>
      <w:r>
        <w:rPr>
          <w:rFonts w:ascii="Calibri" w:hAnsi="Calibri" w:cs="Calibri"/>
        </w:rPr>
        <w:t xml:space="preserve">One OR is issued per staged commission payment.</w:t>
      </w:r>
    </w:p>
    <w:p>
      <w:pPr>
        <w:pStyle w:val="Heading2"/>
        <w:keepNext/>
        <w:numPr>
          <w:ilvl w:val="0"/>
          <w:numId w:val="0"/>
        </w:numPr>
        <w:rPr>
          <w:rFonts w:ascii="Calibri" w:hAnsi="Calibri" w:cs="Calibri"/>
        </w:rPr>
      </w:pPr>
      <w:r>
        <w:rPr>
          <w:rFonts w:ascii="Calibri" w:hAnsi="Calibri" w:cs="Calibri"/>
        </w:rPr>
        <w:t xml:space="preserve">E.13 Receipt Series</w:t>
      </w:r>
    </w:p>
    <w:p>
      <w:pPr>
        <w:rPr>
          <w:rFonts w:ascii="Calibri" w:hAnsi="Calibri" w:cs="Calibri"/>
        </w:rPr>
      </w:pPr>
      <w:r>
        <w:rPr>
          <w:rFonts w:ascii="Calibri" w:hAnsi="Calibri" w:cs="Calibri"/>
        </w:rPr>
        <w:t xml:space="preserve">Purpose: The AR and OR number ranges per branch with their BIR Authority to Print, the next number and the numbers left before the series runs out; a new series is authorised by a second user before it is used.</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FRS.CSH.02.03.03, FRS.CSH.02.03.04, FRS.CSH.02.03.06, FRS.CSH.02.05.08.03, FRS.CSH.10.04.02</w:t>
      </w:r>
    </w:p>
    <w:p>
      <w:pPr>
        <w:jc w:val="center"/>
      </w:pPr>
      <w:r>
        <w:drawing>
          <wp:inline>
            <wp:extent cx="5852160" cy="2739416"/>
            <wp:docPr id="1191674696" name="Picture 1191674696"/>
            <wp:cNvGraphicFramePr>
              <a:graphicFrameLocks noChangeAspect="1"/>
            </wp:cNvGraphicFramePr>
            <a:graphic>
              <a:graphicData uri="http://schemas.openxmlformats.org/drawingml/2006/picture">
                <pic:pic>
                  <pic:nvPicPr>
                    <pic:cNvPr id="0" name="scr-op-21-01-list.png"/>
                    <pic:cNvPicPr/>
                  </pic:nvPicPr>
                  <pic:blipFill>
                    <a:blip r:embed="rId49"/>
                    <a:stretch>
                      <a:fillRect/>
                    </a:stretch>
                  </pic:blipFill>
                  <pic:spPr>
                    <a:xfrm>
                      <a:off x="0" y="0"/>
                      <a:ext cx="5852160" cy="2739416"/>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E.13: Receipt Series with the numbers left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Series / Branch / Range / Next No. / Used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Prefix with the kind and ATP; gauge with the numbers left; Receipt series</w:t>
            </w:r>
          </w:p>
        </w:tc>
        <w:tc>
          <w:tcPr>
            <w:tcW w:w="2808" w:type="dxa"/>
          </w:tcPr>
          <w:p>
            <w:pPr>
              <w:spacing w:after="0"/>
              <w:rPr>
                <w:rFonts w:ascii="Calibri" w:hAnsi="Calibri" w:cs="Calibri"/>
                <w:sz w:val="15"/>
                <w:szCs w:val="15"/>
              </w:rPr>
            </w:pPr>
            <w:r>
              <w:rPr>
                <w:rFonts w:ascii="Calibri" w:hAnsi="Calibri" w:cs="Calibri"/>
                <w:sz w:val="15"/>
                <w:szCs w:val="15"/>
              </w:rPr>
              <w:t xml:space="preserve">No receipt series yet</w:t>
            </w:r>
          </w:p>
        </w:tc>
      </w:tr>
      <w:tr>
        <w:tc>
          <w:tcPr>
            <w:tcW w:w="2160" w:type="dxa"/>
          </w:tcPr>
          <w:p>
            <w:pPr>
              <w:spacing w:after="0"/>
              <w:rPr>
                <w:rFonts w:ascii="Calibri" w:hAnsi="Calibri" w:cs="Calibri"/>
                <w:sz w:val="15"/>
                <w:szCs w:val="15"/>
              </w:rPr>
            </w:pPr>
            <w:r>
              <w:rPr>
                <w:rFonts w:ascii="Calibri" w:hAnsi="Calibri" w:cs="Calibri"/>
                <w:sz w:val="15"/>
                <w:szCs w:val="15"/>
              </w:rPr>
              <w:t xml:space="preserve">New Receipt Series dialog: Kind / Branch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AR or OR; an OR series only for the Head Office;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New Receipt Series dialog: Prefix</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For example AR-HO-</w:t>
            </w:r>
          </w:p>
        </w:tc>
        <w:tc>
          <w:tcPr>
            <w:tcW w:w="2808" w:type="dxa"/>
          </w:tcPr>
          <w:p>
            <w:pPr>
              <w:spacing w:after="0"/>
              <w:rPr>
                <w:rFonts w:ascii="Calibri" w:hAnsi="Calibri" w:cs="Calibri"/>
                <w:sz w:val="15"/>
                <w:szCs w:val="15"/>
              </w:rPr>
            </w:pPr>
            <w:r>
              <w:rPr>
                <w:rFonts w:ascii="Calibri" w:hAnsi="Calibri" w:cs="Calibri"/>
                <w:sz w:val="15"/>
                <w:szCs w:val="15"/>
              </w:rPr>
              <w:t xml:space="preserve">Not blank; Prefix is 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New Receipt Series dialog: From No. / To No.</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range ends at or after its start</w:t>
            </w:r>
          </w:p>
        </w:tc>
        <w:tc>
          <w:tcPr>
            <w:tcW w:w="2808" w:type="dxa"/>
          </w:tcPr>
          <w:p>
            <w:pPr>
              <w:spacing w:after="0"/>
              <w:rPr>
                <w:rFonts w:ascii="Calibri" w:hAnsi="Calibri" w:cs="Calibri"/>
                <w:sz w:val="15"/>
                <w:szCs w:val="15"/>
              </w:rPr>
            </w:pPr>
            <w:r>
              <w:rPr>
                <w:rFonts w:ascii="Calibri" w:hAnsi="Calibri" w:cs="Calibri"/>
                <w:sz w:val="15"/>
                <w:szCs w:val="15"/>
              </w:rPr>
              <w:t xml:space="preserve">Valid range; The range must end at or after its start</w:t>
            </w:r>
          </w:p>
        </w:tc>
      </w:tr>
      <w:tr>
        <w:tc>
          <w:tcPr>
            <w:tcW w:w="2160" w:type="dxa"/>
          </w:tcPr>
          <w:p>
            <w:pPr>
              <w:spacing w:after="0"/>
              <w:rPr>
                <w:rFonts w:ascii="Calibri" w:hAnsi="Calibri" w:cs="Calibri"/>
                <w:sz w:val="15"/>
                <w:szCs w:val="15"/>
              </w:rPr>
            </w:pPr>
            <w:r>
              <w:rPr>
                <w:rFonts w:ascii="Calibri" w:hAnsi="Calibri" w:cs="Calibri"/>
                <w:sz w:val="15"/>
                <w:szCs w:val="15"/>
              </w:rPr>
              <w:t xml:space="preserve">New Receipt Series dialog: BIR ATP No. / Warn When Remaining At</w:t>
            </w:r>
          </w:p>
        </w:tc>
        <w:tc>
          <w:tcPr>
            <w:tcW w:w="1224" w:type="dxa"/>
          </w:tcPr>
          <w:p>
            <w:pPr>
              <w:spacing w:after="0"/>
              <w:rPr>
                <w:rFonts w:ascii="Calibri" w:hAnsi="Calibri" w:cs="Calibri"/>
                <w:sz w:val="15"/>
                <w:szCs w:val="15"/>
              </w:rPr>
            </w:pPr>
            <w:r>
              <w:rPr>
                <w:rFonts w:ascii="Calibri" w:hAnsi="Calibri" w:cs="Calibri"/>
                <w:sz w:val="15"/>
                <w:szCs w:val="15"/>
              </w:rPr>
              <w:t xml:space="preserve">Text, number</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Series / Save Series</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Saves the series for authorisation</w:t>
            </w:r>
          </w:p>
        </w:tc>
        <w:tc>
          <w:tcPr>
            <w:tcW w:w="1440" w:type="dxa"/>
          </w:tcPr>
          <w:p>
            <w:pPr>
              <w:spacing w:after="0"/>
              <w:rPr>
                <w:rFonts w:ascii="Calibri" w:hAnsi="Calibri" w:cs="Calibri"/>
                <w:sz w:val="15"/>
                <w:szCs w:val="15"/>
              </w:rPr>
            </w:pPr>
            <w:r>
              <w:rPr>
                <w:rFonts w:ascii="Calibri" w:hAnsi="Calibri" w:cs="Calibri"/>
                <w:sz w:val="15"/>
                <w:szCs w:val="15"/>
              </w:rPr>
              <w:t xml:space="preserve">Pending authorization</w:t>
            </w:r>
          </w:p>
        </w:tc>
      </w:tr>
      <w:tr>
        <w:tc>
          <w:tcPr>
            <w:tcW w:w="1728" w:type="dxa"/>
          </w:tcPr>
          <w:p>
            <w:pPr>
              <w:spacing w:after="0"/>
              <w:rPr>
                <w:rFonts w:ascii="Calibri" w:hAnsi="Calibri" w:cs="Calibri"/>
                <w:sz w:val="15"/>
                <w:szCs w:val="15"/>
              </w:rPr>
            </w:pPr>
            <w:r>
              <w:rPr>
                <w:rFonts w:ascii="Calibri" w:hAnsi="Calibri" w:cs="Calibri"/>
                <w:sz w:val="15"/>
                <w:szCs w:val="15"/>
              </w:rPr>
              <w:t xml:space="preserve">Authorize</w:t>
            </w:r>
          </w:p>
        </w:tc>
        <w:tc>
          <w:tcPr>
            <w:tcW w:w="1872" w:type="dxa"/>
          </w:tcPr>
          <w:p>
            <w:pPr>
              <w:spacing w:after="0"/>
              <w:rPr>
                <w:rFonts w:ascii="Calibri" w:hAnsi="Calibri" w:cs="Calibri"/>
                <w:sz w:val="15"/>
                <w:szCs w:val="15"/>
              </w:rPr>
            </w:pPr>
            <w:r>
              <w:rPr>
                <w:rFonts w:ascii="Calibri" w:hAnsi="Calibri" w:cs="Calibri"/>
                <w:sz w:val="15"/>
                <w:szCs w:val="15"/>
              </w:rPr>
              <w:t xml:space="preserve">A second user with the authorisation permission</w:t>
            </w:r>
          </w:p>
        </w:tc>
        <w:tc>
          <w:tcPr>
            <w:tcW w:w="1872" w:type="dxa"/>
          </w:tcPr>
          <w:p>
            <w:pPr>
              <w:spacing w:after="0"/>
              <w:rPr>
                <w:rFonts w:ascii="Calibri" w:hAnsi="Calibri" w:cs="Calibri"/>
                <w:sz w:val="15"/>
                <w:szCs w:val="15"/>
              </w:rPr>
            </w:pPr>
            <w:r>
              <w:rPr>
                <w:rFonts w:ascii="Calibri" w:hAnsi="Calibri" w:cs="Calibri"/>
                <w:sz w:val="15"/>
                <w:szCs w:val="15"/>
              </w:rPr>
              <w:t xml:space="preserve">Series pending</w:t>
            </w:r>
          </w:p>
        </w:tc>
        <w:tc>
          <w:tcPr>
            <w:tcW w:w="3744" w:type="dxa"/>
          </w:tcPr>
          <w:p>
            <w:pPr>
              <w:spacing w:after="0"/>
              <w:rPr>
                <w:rFonts w:ascii="Calibri" w:hAnsi="Calibri" w:cs="Calibri"/>
                <w:sz w:val="15"/>
                <w:szCs w:val="15"/>
              </w:rPr>
            </w:pPr>
            <w:r>
              <w:rPr>
                <w:rFonts w:ascii="Calibri" w:hAnsi="Calibri" w:cs="Calibri"/>
                <w:sz w:val="15"/>
                <w:szCs w:val="15"/>
              </w:rPr>
              <w:t xml:space="preserve">Asks for confirmation and activates the series</w:t>
            </w:r>
          </w:p>
        </w:tc>
        <w:tc>
          <w:tcPr>
            <w:tcW w:w="1440" w:type="dxa"/>
          </w:tcPr>
          <w:p>
            <w:pPr>
              <w:spacing w:after="0"/>
              <w:rPr>
                <w:rFonts w:ascii="Calibri" w:hAnsi="Calibri" w:cs="Calibri"/>
                <w:sz w:val="15"/>
                <w:szCs w:val="15"/>
              </w:rPr>
            </w:pPr>
            <w:r>
              <w:rPr>
                <w:rFonts w:ascii="Calibri" w:hAnsi="Calibri" w:cs="Calibri"/>
                <w:sz w:val="15"/>
                <w:szCs w:val="15"/>
              </w:rPr>
              <w:t xml:space="preserve">Active</w:t>
            </w:r>
          </w:p>
        </w:tc>
      </w:tr>
      <w:tr>
        <w:tc>
          <w:tcPr>
            <w:tcW w:w="1728" w:type="dxa"/>
          </w:tcPr>
          <w:p>
            <w:pPr>
              <w:spacing w:after="0"/>
              <w:rPr>
                <w:rFonts w:ascii="Calibri" w:hAnsi="Calibri" w:cs="Calibri"/>
                <w:sz w:val="15"/>
                <w:szCs w:val="15"/>
              </w:rPr>
            </w:pPr>
            <w:r>
              <w:rPr>
                <w:rFonts w:ascii="Calibri" w:hAnsi="Calibri" w:cs="Calibri"/>
                <w:sz w:val="15"/>
                <w:szCs w:val="15"/>
              </w:rPr>
              <w:t xml:space="preserve">Deactivate</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Series active</w:t>
            </w:r>
          </w:p>
        </w:tc>
        <w:tc>
          <w:tcPr>
            <w:tcW w:w="3744" w:type="dxa"/>
          </w:tcPr>
          <w:p>
            <w:pPr>
              <w:spacing w:after="0"/>
              <w:rPr>
                <w:rFonts w:ascii="Calibri" w:hAnsi="Calibri" w:cs="Calibri"/>
                <w:sz w:val="15"/>
                <w:szCs w:val="15"/>
              </w:rPr>
            </w:pPr>
            <w:r>
              <w:rPr>
                <w:rFonts w:ascii="Calibri" w:hAnsi="Calibri" w:cs="Calibri"/>
                <w:sz w:val="15"/>
                <w:szCs w:val="15"/>
              </w:rPr>
              <w:t xml:space="preserve">Asks for confirmation; no more receipts are issued from it</w:t>
            </w:r>
          </w:p>
        </w:tc>
        <w:tc>
          <w:tcPr>
            <w:tcW w:w="1440" w:type="dxa"/>
          </w:tcPr>
          <w:p>
            <w:pPr>
              <w:spacing w:after="0"/>
              <w:rPr>
                <w:rFonts w:ascii="Calibri" w:hAnsi="Calibri" w:cs="Calibri"/>
                <w:sz w:val="15"/>
                <w:szCs w:val="15"/>
              </w:rPr>
            </w:pPr>
            <w:r>
              <w:rPr>
                <w:rFonts w:ascii="Calibri" w:hAnsi="Calibri" w:cs="Calibri"/>
                <w:sz w:val="15"/>
                <w:szCs w:val="15"/>
              </w:rPr>
              <w:t xml:space="preserve">Inactive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7"/>
        </w:numPr>
        <w:rPr>
          <w:rFonts w:ascii="Calibri" w:hAnsi="Calibri" w:cs="Calibri"/>
        </w:rPr>
      </w:pPr>
      <w:r>
        <w:rPr>
          <w:rFonts w:ascii="Calibri" w:hAnsi="Calibri" w:cs="Calibri"/>
        </w:rPr>
        <w:t xml:space="preserve">Each receipt takes the next number of its series; a depleted series refuses the receipt.</w:t>
      </w:r>
    </w:p>
    <w:p>
      <w:pPr>
        <w:pStyle w:val="ListParagraph"/>
        <w:numPr>
          <w:ilvl w:val="0"/>
          <w:numId w:val="317"/>
        </w:numPr>
        <w:rPr>
          <w:rFonts w:ascii="Calibri" w:hAnsi="Calibri" w:cs="Calibri"/>
        </w:rPr>
      </w:pPr>
      <w:r>
        <w:rPr>
          <w:rFonts w:ascii="Calibri" w:hAnsi="Calibri" w:cs="Calibri"/>
        </w:rPr>
        <w:t xml:space="preserve">When the numbers left reach the warning level, the Cashiering team is alerted.</w:t>
      </w:r>
    </w:p>
    <w:p>
      <w:pPr>
        <w:pStyle w:val="ListParagraph"/>
        <w:numPr>
          <w:ilvl w:val="0"/>
          <w:numId w:val="317"/>
        </w:numPr>
        <w:rPr>
          <w:rFonts w:ascii="Calibri" w:hAnsi="Calibri" w:cs="Calibri"/>
        </w:rPr>
      </w:pPr>
      <w:r>
        <w:rPr>
          <w:rFonts w:ascii="Calibri" w:hAnsi="Calibri" w:cs="Calibri"/>
        </w:rPr>
        <w:t xml:space="preserve">ORs are issued only from Head Office series.</w:t>
      </w:r>
    </w:p>
    <w:p>
      <w:pPr>
        <w:pStyle w:val="Heading2"/>
        <w:keepNext/>
        <w:numPr>
          <w:ilvl w:val="0"/>
          <w:numId w:val="0"/>
        </w:numPr>
        <w:rPr>
          <w:rFonts w:ascii="Calibri" w:hAnsi="Calibri" w:cs="Calibri"/>
        </w:rPr>
      </w:pPr>
      <w:r>
        <w:rPr>
          <w:rFonts w:ascii="Calibri" w:hAnsi="Calibri" w:cs="Calibri"/>
        </w:rPr>
        <w:t xml:space="preserve">E.14 Cashiering Setup</w:t>
      </w:r>
    </w:p>
    <w:p>
      <w:pPr>
        <w:rPr>
          <w:rFonts w:ascii="Calibri" w:hAnsi="Calibri" w:cs="Calibri"/>
        </w:rPr>
      </w:pPr>
      <w:r>
        <w:rPr>
          <w:rFonts w:ascii="Calibri" w:hAnsi="Calibri" w:cs="Calibri"/>
        </w:rPr>
        <w:t xml:space="preserve">Purpose: The layouts of the bank and channel payment files and the minimal balance rules (thresholds and exceptions), with the manual run of the safety-net sweep.</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FRS.CSH.02.04.02, FRS.CSH.02.05.12, FRS.CSH.05.01.01, FRS.CSH.05.01.04, FRS.CSH.05.01.05, FRS.CSH.05.01.06, FRS.CSH.05.01.10, FRS.CSH.06.01.08</w:t>
      </w:r>
    </w:p>
    <w:p>
      <w:pPr>
        <w:jc w:val="center"/>
      </w:pPr>
      <w:r>
        <w:drawing>
          <wp:inline>
            <wp:extent cx="5852160" cy="3662645"/>
            <wp:docPr id="1191674696" name="Picture 1191674696"/>
            <wp:cNvGraphicFramePr>
              <a:graphicFrameLocks noChangeAspect="1"/>
            </wp:cNvGraphicFramePr>
            <a:graphic>
              <a:graphicData uri="http://schemas.openxmlformats.org/drawingml/2006/picture">
                <pic:pic>
                  <pic:nvPicPr>
                    <pic:cNvPr id="0" name="scr-op-22-01-layouts.png"/>
                    <pic:cNvPicPr/>
                  </pic:nvPicPr>
                  <pic:blipFill>
                    <a:blip r:embed="rId50"/>
                    <a:stretch>
                      <a:fillRect/>
                    </a:stretch>
                  </pic:blipFill>
                  <pic:spPr>
                    <a:xfrm>
                      <a:off x="0" y="0"/>
                      <a:ext cx="5852160" cy="3662645"/>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E.14: Cashiering Setup, Payment File Layouts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Payment File Layouts / Minimal Balance</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Payment File Layouts: File / Kind / Separator / Last Changed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Automatic, delimited or fixed width; Payment file layouts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Edit layout dialog: Fields / Separator / Fields (Header:start:length separated by; start is 1-based)</w:t>
            </w:r>
          </w:p>
        </w:tc>
        <w:tc>
          <w:tcPr>
            <w:tcW w:w="1224" w:type="dxa"/>
          </w:tcPr>
          <w:p>
            <w:pPr>
              <w:spacing w:after="0"/>
              <w:rPr>
                <w:rFonts w:ascii="Calibri" w:hAnsi="Calibri" w:cs="Calibri"/>
                <w:sz w:val="15"/>
                <w:szCs w:val="15"/>
              </w:rPr>
            </w:pPr>
            <w:r>
              <w:rPr>
                <w:rFonts w:ascii="Calibri" w:hAnsi="Calibri" w:cs="Calibri"/>
                <w:sz w:val="15"/>
                <w:szCs w:val="15"/>
              </w:rPr>
              <w:t xml:space="preserve">Drop-down, 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Fields for a fixed-width file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Minimal Balance: Balance / Up To / Excludes / Action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example premium balances up to 10.00, excluding the 2% CWT, the DST and the whole premium; Minimal balance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Edit Layout / Save Layout</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Changes the layout of a payment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Run Sweep Now</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Runs the safety-net sweep now and reports the balances cleared that later events left within the threshold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8"/>
        </w:numPr>
        <w:rPr>
          <w:rFonts w:ascii="Calibri" w:hAnsi="Calibri" w:cs="Calibri"/>
        </w:rPr>
      </w:pPr>
      <w:r>
        <w:rPr>
          <w:rFonts w:ascii="Calibri" w:hAnsi="Calibri" w:cs="Calibri"/>
        </w:rPr>
        <w:t xml:space="preserve">Premium balances and excess amounts within the threshold (default PHP 10.00) are cleared when the payment is processed, never routed to Unapplied Payments; a balance equal to the 2% CWT, the DST or the whole premium, and an invoice already written off, are skipped.</w:t>
      </w:r>
    </w:p>
    <w:p>
      <w:pPr>
        <w:pStyle w:val="ListParagraph"/>
        <w:numPr>
          <w:ilvl w:val="0"/>
          <w:numId w:val="318"/>
        </w:numPr>
        <w:rPr>
          <w:rFonts w:ascii="Calibri" w:hAnsi="Calibri" w:cs="Calibri"/>
        </w:rPr>
      </w:pPr>
      <w:r>
        <w:rPr>
          <w:rFonts w:ascii="Calibri" w:hAnsi="Calibri" w:cs="Calibri"/>
        </w:rPr>
        <w:t xml:space="preserve">The thresholds are configurable; the daily sweep is only a safety net for balances that later events leave within the threshold.</w:t>
      </w:r>
    </w:p>
    <w:p>
      <w:pPr>
        <w:pStyle w:val="Heading2"/>
        <w:keepNext/>
        <w:numPr>
          <w:ilvl w:val="0"/>
          <w:numId w:val="0"/>
        </w:numPr>
        <w:rPr>
          <w:rFonts w:ascii="Calibri" w:hAnsi="Calibri" w:cs="Calibri"/>
        </w:rPr>
      </w:pPr>
      <w:r>
        <w:rPr>
          <w:rFonts w:ascii="Calibri" w:hAnsi="Calibri" w:cs="Calibri"/>
        </w:rPr>
        <w:t xml:space="preserve">E.15 Invoice Search</w:t>
      </w:r>
    </w:p>
    <w:p>
      <w:pPr>
        <w:rPr>
          <w:rFonts w:ascii="Calibri" w:hAnsi="Calibri" w:cs="Calibri"/>
        </w:rPr>
      </w:pPr>
      <w:r>
        <w:rPr>
          <w:rFonts w:ascii="Calibri" w:hAnsi="Calibri" w:cs="Calibri"/>
        </w:rPr>
        <w:t xml:space="preserve">Purpose: Every booked invoice, endorsement and return invoice of the Operations ledger with its gross and outstanding premium, payment and remittance status and flags; status tabs, a search box and filters find an invoice and a row opens its Invoice 360.</w:t>
      </w:r>
    </w:p>
    <w:p>
      <w:pPr>
        <w:rPr>
          <w:rFonts w:ascii="Calibri" w:hAnsi="Calibri" w:cs="Calibri"/>
        </w:rPr>
      </w:pPr>
      <w:r>
        <w:rPr>
          <w:rFonts w:ascii="Calibri" w:hAnsi="Calibri" w:cs="Calibri"/>
        </w:rPr>
        <w:t xml:space="preserve">Access: Operations Home › Find an Invoice; Section workbenches › Search Invoices</w:t>
      </w:r>
    </w:p>
    <w:p>
      <w:pPr>
        <w:rPr>
          <w:rFonts w:ascii="Calibri" w:hAnsi="Calibri" w:cs="Calibri"/>
        </w:rPr>
      </w:pPr>
      <w:r>
        <w:rPr>
          <w:rFonts w:ascii="Calibri" w:hAnsi="Calibri" w:cs="Calibri"/>
        </w:rPr>
        <w:t xml:space="preserve">FR items: FRS.CSH.08.01.01, FRS.CSH.08.01.03, FRS.CSH.08.02.01</w:t>
      </w:r>
    </w:p>
    <w:p>
      <w:pPr>
        <w:jc w:val="center"/>
      </w:pPr>
      <w:r>
        <w:drawing>
          <wp:inline>
            <wp:extent cx="3754665" cy="4206240"/>
            <wp:docPr id="1191674696" name="Picture 1191674696"/>
            <wp:cNvGraphicFramePr>
              <a:graphicFrameLocks noChangeAspect="1"/>
            </wp:cNvGraphicFramePr>
            <a:graphic>
              <a:graphicData uri="http://schemas.openxmlformats.org/drawingml/2006/picture">
                <pic:pic>
                  <pic:nvPicPr>
                    <pic:cNvPr id="0" name="scr-op-02-01-list.png"/>
                    <pic:cNvPicPr/>
                  </pic:nvPicPr>
                  <pic:blipFill>
                    <a:blip r:embed="rId51"/>
                    <a:stretch>
                      <a:fillRect/>
                    </a:stretch>
                  </pic:blipFill>
                  <pic:spPr>
                    <a:xfrm>
                      <a:off x="0" y="0"/>
                      <a:ext cx="3754665" cy="4206240"/>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E.15: Invoice Search, All Invoices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All Invoices / Outstanding / Paid, Not Extracted / On Hold / Locked / Direct Payment</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A tab keeps the text and panel filters</w:t>
            </w:r>
          </w:p>
        </w:tc>
      </w:tr>
      <w:tr>
        <w:tc>
          <w:tcPr>
            <w:tcW w:w="2160" w:type="dxa"/>
          </w:tcPr>
          <w:p>
            <w:pPr>
              <w:spacing w:after="0"/>
              <w:rPr>
                <w:rFonts w:ascii="Calibri" w:hAnsi="Calibri" w:cs="Calibri"/>
                <w:sz w:val="15"/>
                <w:szCs w:val="15"/>
              </w:rPr>
            </w:pPr>
            <w:r>
              <w:rPr>
                <w:rFonts w:ascii="Calibri" w:hAnsi="Calibri" w:cs="Calibri"/>
                <w:sz w:val="15"/>
                <w:szCs w:val="15"/>
              </w:rPr>
              <w:t xml:space="preserve">Toolbar: Search Invoice No., ARN, policy, client or assured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Partial, not case-sensitive;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Insurer / Name of Assured / Account Officer</w:t>
            </w:r>
          </w:p>
        </w:tc>
        <w:tc>
          <w:tcPr>
            <w:tcW w:w="1224" w:type="dxa"/>
          </w:tcPr>
          <w:p>
            <w:pPr>
              <w:spacing w:after="0"/>
              <w:rPr>
                <w:rFonts w:ascii="Calibri" w:hAnsi="Calibri" w:cs="Calibri"/>
                <w:sz w:val="15"/>
                <w:szCs w:val="15"/>
              </w:rPr>
            </w:pPr>
            <w:r>
              <w:rPr>
                <w:rFonts w:ascii="Calibri" w:hAnsi="Calibri" w:cs="Calibri"/>
                <w:sz w:val="15"/>
                <w:szCs w:val="15"/>
              </w:rPr>
              <w:t xml:space="preserve">Drop-down, 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Insurers by name; Insurers</w:t>
            </w:r>
          </w:p>
        </w:tc>
        <w:tc>
          <w:tcPr>
            <w:tcW w:w="2808" w:type="dxa"/>
          </w:tcPr>
          <w:p>
            <w:pPr>
              <w:spacing w:after="0"/>
              <w:rPr>
                <w:rFonts w:ascii="Calibri" w:hAnsi="Calibri" w:cs="Calibri"/>
                <w:sz w:val="15"/>
                <w:szCs w:val="15"/>
              </w:rPr>
            </w:pPr>
            <w:r>
              <w:rPr>
                <w:rFonts w:ascii="Calibri" w:hAnsi="Calibri" w:cs="Calibri"/>
                <w:sz w:val="15"/>
                <w:szCs w:val="15"/>
              </w:rPr>
              <w:t xml:space="preserve">Contains</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Booked From / Booked To / Inception From / Inception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Invoice No.</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Invoice number with the ARN as the second line; migrated invoices carry the LEGACY tag;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Assured / Client Code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Assured name with the client code;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Insurer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Insurer name; Insurers (BRD-3)</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Booked / Inception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two lines;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Account Officer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name;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Gross Premium / Outstanding</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 two decimals; a return invoice in brackets;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Status / Remittance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Payment status and remittance status pills;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Flags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Direct Payment, 2% CWT, Incentive, On Hold, Pending Negative Adjustment, Written Off, Cancelled, Estimated, Locked by &lt;team&gt;;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Search</w:t>
            </w:r>
          </w:p>
        </w:tc>
        <w:tc>
          <w:tcPr>
            <w:tcW w:w="1872" w:type="dxa"/>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Filters the list on the text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Filters / Apply Filters</w:t>
            </w:r>
          </w:p>
        </w:tc>
        <w:tc>
          <w:tcPr>
            <w:tcW w:w="1872" w:type="dxa"/>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filter panel / applies the filters; the button shows the number of filters set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1872" w:type="dxa"/>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Invoice 360 of the invoice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9"/>
        </w:numPr>
        <w:rPr>
          <w:rFonts w:ascii="Calibri" w:hAnsi="Calibri" w:cs="Calibri"/>
        </w:rPr>
      </w:pPr>
      <w:r>
        <w:rPr>
          <w:rFonts w:ascii="Calibri" w:hAnsi="Calibri" w:cs="Calibri"/>
        </w:rPr>
        <w:t xml:space="preserve">The search is partial and not case-sensitive on the invoice number, ARN, policy number, client and assured.</w:t>
      </w:r>
    </w:p>
    <w:p>
      <w:pPr>
        <w:pStyle w:val="ListParagraph"/>
        <w:numPr>
          <w:ilvl w:val="0"/>
          <w:numId w:val="319"/>
        </w:numPr>
        <w:rPr>
          <w:rFonts w:ascii="Calibri" w:hAnsi="Calibri" w:cs="Calibri"/>
        </w:rPr>
      </w:pPr>
      <w:r>
        <w:rPr>
          <w:rFonts w:ascii="Calibri" w:hAnsi="Calibri" w:cs="Calibri"/>
        </w:rPr>
        <w:t xml:space="preserve">Payment status is derived from the premium receivable balances: Unpaid, Partially Paid, Paid; Not Applicable for direct payment and return invoices.</w:t>
      </w:r>
    </w:p>
    <w:p>
      <w:pPr>
        <w:pStyle w:val="ListParagraph"/>
        <w:numPr>
          <w:ilvl w:val="0"/>
          <w:numId w:val="319"/>
        </w:numPr>
        <w:rPr>
          <w:rFonts w:ascii="Calibri" w:hAnsi="Calibri" w:cs="Calibri"/>
        </w:rPr>
      </w:pPr>
      <w:r>
        <w:rPr>
          <w:rFonts w:ascii="Calibri" w:hAnsi="Calibri" w:cs="Calibri"/>
        </w:rPr>
        <w:t xml:space="preserve">Every invoice booked in New Business, every endorsement and every return invoice is in the ledger with its components as booked.</w:t>
      </w:r>
    </w:p>
    <w:p>
      <w:pPr>
        <w:pStyle w:val="Heading2"/>
        <w:keepNext/>
        <w:numPr>
          <w:ilvl w:val="0"/>
          <w:numId w:val="0"/>
        </w:numPr>
        <w:rPr>
          <w:rFonts w:ascii="Calibri" w:hAnsi="Calibri" w:cs="Calibri"/>
        </w:rPr>
      </w:pPr>
      <w:r>
        <w:rPr>
          <w:rFonts w:ascii="Calibri" w:hAnsi="Calibri" w:cs="Calibri"/>
        </w:rPr>
        <w:t xml:space="preserve">E.16 Invoice 360</w:t>
      </w:r>
    </w:p>
    <w:p>
      <w:pPr>
        <w:rPr>
          <w:rFonts w:ascii="Calibri" w:hAnsi="Calibri" w:cs="Calibri"/>
        </w:rPr>
      </w:pPr>
      <w:r>
        <w:rPr>
          <w:rFonts w:ascii="Calibri" w:hAnsi="Calibri" w:cs="Calibri"/>
        </w:rPr>
        <w:t xml:space="preserve">Purpose: 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p>
      <w:pPr>
        <w:rPr>
          <w:rFonts w:ascii="Calibri" w:hAnsi="Calibri" w:cs="Calibri"/>
        </w:rPr>
      </w:pPr>
      <w:r>
        <w:rPr>
          <w:rFonts w:ascii="Calibri" w:hAnsi="Calibri" w:cs="Calibri"/>
        </w:rPr>
        <w:t xml:space="preserve">Access: Invoice Search › open a row; Receipt, Remittance Batch, Endorsement Request, DTIP Status › invoice number; Policy Transactions of any screen › invoice number</w:t>
      </w:r>
    </w:p>
    <w:p>
      <w:pPr>
        <w:rPr>
          <w:rFonts w:ascii="Calibri" w:hAnsi="Calibri" w:cs="Calibri"/>
        </w:rPr>
      </w:pPr>
      <w:r>
        <w:rPr>
          <w:rFonts w:ascii="Calibri" w:hAnsi="Calibri" w:cs="Calibri"/>
        </w:rPr>
        <w:t xml:space="preserve">FR items: FRS.CSH.02.05.16, FRS.CSH.08.01.01, FRS.CSH.08.01.03, FRS.CSH.08.02.01</w:t>
      </w:r>
    </w:p>
    <w:p>
      <w:pPr>
        <w:jc w:val="center"/>
      </w:pPr>
      <w:r>
        <w:drawing>
          <wp:inline>
            <wp:extent cx="2515071" cy="4206239"/>
            <wp:docPr id="1191674696" name="Picture 1191674696"/>
            <wp:cNvGraphicFramePr>
              <a:graphicFrameLocks noChangeAspect="1"/>
            </wp:cNvGraphicFramePr>
            <a:graphic>
              <a:graphicData uri="http://schemas.openxmlformats.org/drawingml/2006/picture">
                <pic:pic>
                  <pic:nvPicPr>
                    <pic:cNvPr id="0" name="scr-op-03-01-record.png"/>
                    <pic:cNvPicPr/>
                  </pic:nvPicPr>
                  <pic:blipFill>
                    <a:blip r:embed="rId52"/>
                    <a:stretch>
                      <a:fillRect/>
                    </a:stretch>
                  </pic:blipFill>
                  <pic:spPr>
                    <a:xfrm>
                      <a:off x="0" y="0"/>
                      <a:ext cx="2515071" cy="4206239"/>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E.16: Invoice 360 of a paid and fully remitted invoice, Components &amp; Balances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Header: Invoice / ARN / Policy No. / Endorsement / Root Invoice</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Endorsement and root invoice only for an endorsement or return invoice;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Header: [Payment status and remittance status pills]</w:t>
            </w:r>
          </w:p>
        </w:tc>
        <w:tc>
          <w:tcPr>
            <w:tcW w:w="1224" w:type="dxa"/>
          </w:tcPr>
          <w:p>
            <w:pPr>
              <w:spacing w:after="0"/>
              <w:rPr>
                <w:rFonts w:ascii="Calibri" w:hAnsi="Calibri" w:cs="Calibri"/>
                <w:sz w:val="15"/>
                <w:szCs w:val="15"/>
              </w:rPr>
            </w:pPr>
            <w:r>
              <w:rPr>
                <w:rFonts w:ascii="Calibri" w:hAnsi="Calibri" w:cs="Calibri"/>
                <w:sz w:val="15"/>
                <w:szCs w:val="15"/>
              </w:rPr>
              <w:t xml:space="preserve">Status pill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example Paid and Fully Remitted;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Header: [Flags]</w:t>
            </w:r>
          </w:p>
        </w:tc>
        <w:tc>
          <w:tcPr>
            <w:tcW w:w="1224" w:type="dxa"/>
          </w:tcPr>
          <w:p>
            <w:pPr>
              <w:spacing w:after="0"/>
              <w:rPr>
                <w:rFonts w:ascii="Calibri" w:hAnsi="Calibri" w:cs="Calibri"/>
                <w:sz w:val="15"/>
                <w:szCs w:val="15"/>
              </w:rPr>
            </w:pPr>
            <w:r>
              <w:rPr>
                <w:rFonts w:ascii="Calibri" w:hAnsi="Calibri" w:cs="Calibri"/>
                <w:sz w:val="15"/>
                <w:szCs w:val="15"/>
              </w:rPr>
              <w:t xml:space="preserve">Tag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Direct Payment, 2% CWT, Incentive, On Hold, Pending Negative Adjustment, Written Off, Cancelled, Estimated, Locked by &lt;team&gt;;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Header: Client / Insurer(s) / Period / Gross / Outstanding Premium / Booked</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Insurer shares in %; period dd-MMM-yyyy to dd-MMM-yyyy; booked date, cost center and Account Officer;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Workflow: [Account workflow header]</w:t>
            </w:r>
          </w:p>
        </w:tc>
        <w:tc>
          <w:tcPr>
            <w:tcW w:w="1224" w:type="dxa"/>
          </w:tcPr>
          <w:p>
            <w:pPr>
              <w:spacing w:after="0"/>
              <w:rPr>
                <w:rFonts w:ascii="Calibri" w:hAnsi="Calibri" w:cs="Calibri"/>
                <w:sz w:val="15"/>
                <w:szCs w:val="15"/>
              </w:rPr>
            </w:pPr>
            <w:r>
              <w:rPr>
                <w:rFonts w:ascii="Calibri" w:hAnsi="Calibri" w:cs="Calibri"/>
                <w:sz w:val="15"/>
                <w:szCs w:val="15"/>
              </w:rPr>
              <w:t xml:space="preserve">Stepper</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stages of the account from Draft to Booked with the history table; Account (BRD-1)</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Tabs: Components &amp; Balances / Movements / Invoice Family / Policy Transactions / Receipts / Remittances / Adjustments / Reconciliation / Commission / History / Documents</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 team tab shows its number of records; 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Components &amp; Balances: Component / Booked / Applied / Reversed / Remitted / Adjusted / Written Off / Balance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 - DST, PR - Premium Tax / VAT, PR - LGT, PR - Fire Service Tax, PR - Other Charges, PR - Basic Premium, PR - CWT 2307, Due to Insurer (DTIP), Commission Receivable, VAT on Commission, Withholding Tax; Invoice ledger</w:t>
            </w:r>
          </w:p>
        </w:tc>
        <w:tc>
          <w:tcPr>
            <w:tcW w:w="2808" w:type="dxa"/>
          </w:tcPr>
          <w:p>
            <w:pPr>
              <w:spacing w:after="0"/>
              <w:rPr>
                <w:rFonts w:ascii="Calibri" w:hAnsi="Calibri" w:cs="Calibri"/>
                <w:sz w:val="15"/>
                <w:szCs w:val="15"/>
              </w:rPr>
            </w:pPr>
            <w:r>
              <w:rPr>
                <w:rFonts w:ascii="Calibri" w:hAnsi="Calibri" w:cs="Calibri"/>
                <w:sz w:val="15"/>
                <w:szCs w:val="15"/>
              </w:rPr>
              <w:t xml:space="preserve">Balance = booked + adjusted - applied + reversed - remitted - written off</w:t>
            </w:r>
          </w:p>
        </w:tc>
      </w:tr>
      <w:tr>
        <w:tc>
          <w:tcPr>
            <w:tcW w:w="2160" w:type="dxa"/>
          </w:tcPr>
          <w:p>
            <w:pPr>
              <w:spacing w:after="0"/>
              <w:rPr>
                <w:rFonts w:ascii="Calibri" w:hAnsi="Calibri" w:cs="Calibri"/>
                <w:sz w:val="15"/>
                <w:szCs w:val="15"/>
              </w:rPr>
            </w:pPr>
            <w:r>
              <w:rPr>
                <w:rFonts w:ascii="Calibri" w:hAnsi="Calibri" w:cs="Calibri"/>
                <w:sz w:val="15"/>
                <w:szCs w:val="15"/>
              </w:rPr>
              <w:t xml:space="preserve">Components &amp; Balances: Premium Due / Premium Collected / Premium Outstanding</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Components &amp; Balances: Insurer Shares</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Insurer, Share %, Lead; Booking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Movements: Value Date / Movement / Component / Amount / Source / Documents / Posted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 OR, batch and journal numbers in Documents;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Invoice Family: Invoice No. / Transaction / Booked / Gross Premium / Outstanding / Payment / Remittance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original booking first, then every endorsement and cancellation; family totals under the table;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Policy Transactions: Date / Transaction / Reference / Premium Change / Taxes / Commission / Gross Premium After / Status / Accounting</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Amounts in the invoice currency; the reference under the transaction, the commission change under the taxes, the accounting under the status; Not posted for an open request; a row opens its GL journals; Invoice ledger, booked invoices, endorsement requests, journals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Policy Transactions: GL Account / Party / Narration / Debit / Credit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lines of each journal with the totals; Journals (BRD-5)</w:t>
            </w:r>
          </w:p>
        </w:tc>
        <w:tc>
          <w:tcPr>
            <w:tcW w:w="2808" w:type="dxa"/>
          </w:tcPr>
          <w:p>
            <w:pPr>
              <w:spacing w:after="0"/>
              <w:rPr>
                <w:rFonts w:ascii="Calibri" w:hAnsi="Calibri" w:cs="Calibri"/>
                <w:sz w:val="15"/>
                <w:szCs w:val="15"/>
              </w:rPr>
            </w:pPr>
            <w:r>
              <w:rPr>
                <w:rFonts w:ascii="Calibri" w:hAnsi="Calibri" w:cs="Calibri"/>
                <w:sz w:val="15"/>
                <w:szCs w:val="15"/>
              </w:rPr>
              <w:t xml:space="preserve">Debits equal credits</w:t>
            </w:r>
          </w:p>
        </w:tc>
      </w:tr>
      <w:tr>
        <w:tc>
          <w:tcPr>
            <w:tcW w:w="2160" w:type="dxa"/>
          </w:tcPr>
          <w:p>
            <w:pPr>
              <w:spacing w:after="0"/>
              <w:rPr>
                <w:rFonts w:ascii="Calibri" w:hAnsi="Calibri" w:cs="Calibri"/>
                <w:sz w:val="15"/>
                <w:szCs w:val="15"/>
              </w:rPr>
            </w:pPr>
            <w:r>
              <w:rPr>
                <w:rFonts w:ascii="Calibri" w:hAnsi="Calibri" w:cs="Calibri"/>
                <w:sz w:val="15"/>
                <w:szCs w:val="15"/>
              </w:rPr>
              <w:t xml:space="preserve">Team tabs: Record / Reference / Date / Amount / Status / Description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receipts and applications, remittance batches and holds, endorsement requests, reconciliation items or direct payment accounts of the invoice; Operations records</w:t>
            </w:r>
          </w:p>
        </w:tc>
        <w:tc>
          <w:tcPr>
            <w:tcW w:w="2808" w:type="dxa"/>
          </w:tcPr>
          <w:p>
            <w:pPr>
              <w:spacing w:after="0"/>
              <w:rPr>
                <w:rFonts w:ascii="Calibri" w:hAnsi="Calibri" w:cs="Calibri"/>
                <w:sz w:val="15"/>
                <w:szCs w:val="15"/>
              </w:rPr>
            </w:pPr>
            <w:r>
              <w:rPr>
                <w:rFonts w:ascii="Calibri" w:hAnsi="Calibri" w:cs="Calibri"/>
                <w:sz w:val="15"/>
                <w:szCs w:val="15"/>
              </w:rPr>
              <w:t xml:space="preserve">No &lt;records&gt; for this invoice yet</w:t>
            </w:r>
          </w:p>
        </w:tc>
      </w:tr>
      <w:tr>
        <w:tc>
          <w:tcPr>
            <w:tcW w:w="2160" w:type="dxa"/>
          </w:tcPr>
          <w:p>
            <w:pPr>
              <w:spacing w:after="0"/>
              <w:rPr>
                <w:rFonts w:ascii="Calibri" w:hAnsi="Calibri" w:cs="Calibri"/>
                <w:sz w:val="15"/>
                <w:szCs w:val="15"/>
              </w:rPr>
            </w:pPr>
            <w:r>
              <w:rPr>
                <w:rFonts w:ascii="Calibri" w:hAnsi="Calibri" w:cs="Calibri"/>
                <w:sz w:val="15"/>
                <w:szCs w:val="15"/>
              </w:rPr>
              <w:t xml:space="preserve">History: When / What / Change / Module / Reason /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flag and lock changes, newest first; Invoice ledger</w:t>
            </w:r>
          </w:p>
        </w:tc>
        <w:tc>
          <w:tcPr>
            <w:tcW w:w="2808" w:type="dxa"/>
          </w:tcPr>
          <w:p>
            <w:pPr>
              <w:spacing w:after="0"/>
              <w:rPr>
                <w:rFonts w:ascii="Calibri" w:hAnsi="Calibri" w:cs="Calibri"/>
                <w:sz w:val="15"/>
                <w:szCs w:val="15"/>
              </w:rPr>
            </w:pPr>
            <w:r>
              <w:rPr>
                <w:rFonts w:ascii="Calibri" w:hAnsi="Calibri" w:cs="Calibri"/>
                <w:sz w:val="15"/>
                <w:szCs w:val="15"/>
              </w:rPr>
              <w:t xml:space="preserve">No status changes yet</w:t>
            </w:r>
          </w:p>
        </w:tc>
      </w:tr>
      <w:tr>
        <w:tc>
          <w:tcPr>
            <w:tcW w:w="2160" w:type="dxa"/>
          </w:tcPr>
          <w:p>
            <w:pPr>
              <w:spacing w:after="0"/>
              <w:rPr>
                <w:rFonts w:ascii="Calibri" w:hAnsi="Calibri" w:cs="Calibri"/>
                <w:sz w:val="15"/>
                <w:szCs w:val="15"/>
              </w:rPr>
            </w:pPr>
            <w:r>
              <w:rPr>
                <w:rFonts w:ascii="Calibri" w:hAnsi="Calibri" w:cs="Calibri"/>
                <w:sz w:val="15"/>
                <w:szCs w:val="15"/>
              </w:rPr>
              <w:t xml:space="preserve">Documents: [Documents panel]</w:t>
            </w:r>
          </w:p>
        </w:tc>
        <w:tc>
          <w:tcPr>
            <w:tcW w:w="1224" w:type="dxa"/>
          </w:tcPr>
          <w:p>
            <w:pPr>
              <w:spacing w:after="0"/>
              <w:rPr>
                <w:rFonts w:ascii="Calibri" w:hAnsi="Calibri" w:cs="Calibri"/>
                <w:sz w:val="15"/>
                <w:szCs w:val="15"/>
              </w:rPr>
            </w:pPr>
            <w:r>
              <w:rPr>
                <w:rFonts w:ascii="Calibri" w:hAnsi="Calibri" w:cs="Calibri"/>
                <w:sz w:val="15"/>
                <w:szCs w:val="15"/>
              </w:rPr>
              <w:t xml:space="preserve">Panel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Documents of the invoice (Common screen elements); Documents</w:t>
            </w:r>
          </w:p>
        </w:tc>
        <w:tc>
          <w:tcPr>
            <w:tcW w:w="2808" w:type="dxa"/>
          </w:tcPr>
          <w:p>
            <w:pPr>
              <w:spacing w:after="0"/>
              <w:rPr>
                <w:rFonts w:ascii="Calibri" w:hAnsi="Calibri" w:cs="Calibri"/>
                <w:sz w:val="15"/>
                <w:szCs w:val="15"/>
              </w:rPr>
            </w:pPr>
            <w:r>
              <w:rPr>
                <w:rFonts w:ascii="Calibri" w:hAnsi="Calibri" w:cs="Calibri"/>
                <w:sz w:val="15"/>
                <w:szCs w:val="15"/>
              </w:rPr>
              <w:t xml:space="preserve">File type, size and content checks</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Open Booked Invoice</w:t>
            </w:r>
          </w:p>
        </w:tc>
        <w:tc>
          <w:tcPr>
            <w:tcW w:w="1872" w:type="dxa"/>
          </w:tcPr>
          <w:p>
            <w:pPr>
              <w:spacing w:after="0"/>
              <w:rPr>
                <w:rFonts w:ascii="Calibri" w:hAnsi="Calibri" w:cs="Calibri"/>
                <w:sz w:val="15"/>
                <w:szCs w:val="15"/>
              </w:rPr>
            </w:pPr>
            <w:r>
              <w:rPr>
                <w:rFonts w:ascii="Calibri" w:hAnsi="Calibri" w:cs="Calibri"/>
                <w:sz w:val="15"/>
                <w:szCs w:val="15"/>
              </w:rPr>
              <w:t xml:space="preserve">Processing and Adjustment users</w:t>
            </w:r>
          </w:p>
        </w:tc>
        <w:tc>
          <w:tcPr>
            <w:tcW w:w="1872" w:type="dxa"/>
          </w:tcPr>
          <w:p>
            <w:pPr>
              <w:spacing w:after="0"/>
              <w:rPr>
                <w:rFonts w:ascii="Calibri" w:hAnsi="Calibri" w:cs="Calibri"/>
                <w:sz w:val="15"/>
                <w:szCs w:val="15"/>
              </w:rPr>
            </w:pPr>
            <w:r>
              <w:rPr>
                <w:rFonts w:ascii="Calibri" w:hAnsi="Calibri" w:cs="Calibri"/>
                <w:sz w:val="15"/>
                <w:szCs w:val="15"/>
              </w:rPr>
              <w:t xml:space="preserve">The invoice was booked in the system</w:t>
            </w:r>
          </w:p>
        </w:tc>
        <w:tc>
          <w:tcPr>
            <w:tcW w:w="3744" w:type="dxa"/>
          </w:tcPr>
          <w:p>
            <w:pPr>
              <w:spacing w:after="0"/>
              <w:rPr>
                <w:rFonts w:ascii="Calibri" w:hAnsi="Calibri" w:cs="Calibri"/>
                <w:sz w:val="15"/>
                <w:szCs w:val="15"/>
              </w:rPr>
            </w:pPr>
            <w:r>
              <w:rPr>
                <w:rFonts w:ascii="Calibri" w:hAnsi="Calibri" w:cs="Calibri"/>
                <w:sz w:val="15"/>
                <w:szCs w:val="15"/>
              </w:rPr>
              <w:t xml:space="preserve">Opens the booked invoice of New Business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 reference in a tab]</w:t>
            </w:r>
          </w:p>
        </w:tc>
        <w:tc>
          <w:tcPr>
            <w:tcW w:w="1872" w:type="dxa"/>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receipt, batch, request, cycle or billing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[Journals button of a Policy Transactions row]</w:t>
            </w:r>
          </w:p>
        </w:tc>
        <w:tc>
          <w:tcPr>
            <w:tcW w:w="1872" w:type="dxa"/>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spacing w:after="0"/>
              <w:rPr>
                <w:rFonts w:ascii="Calibri" w:hAnsi="Calibri" w:cs="Calibri"/>
                <w:sz w:val="15"/>
                <w:szCs w:val="15"/>
              </w:rPr>
            </w:pPr>
            <w:r>
              <w:rPr>
                <w:rFonts w:ascii="Calibri" w:hAnsi="Calibri" w:cs="Calibri"/>
                <w:sz w:val="15"/>
                <w:szCs w:val="15"/>
              </w:rPr>
              <w:t xml:space="preserve">The transaction posted journals</w:t>
            </w:r>
          </w:p>
        </w:tc>
        <w:tc>
          <w:tcPr>
            <w:tcW w:w="3744" w:type="dxa"/>
          </w:tcPr>
          <w:p>
            <w:pPr>
              <w:spacing w:after="0"/>
              <w:rPr>
                <w:rFonts w:ascii="Calibri" w:hAnsi="Calibri" w:cs="Calibri"/>
                <w:sz w:val="15"/>
                <w:szCs w:val="15"/>
              </w:rPr>
            </w:pPr>
            <w:r>
              <w:rPr>
                <w:rFonts w:ascii="Calibri" w:hAnsi="Calibri" w:cs="Calibri"/>
                <w:sz w:val="15"/>
                <w:szCs w:val="15"/>
              </w:rPr>
              <w:t xml:space="preserve">Shows the journal lines under the row; the journal number opens the journal for users who may view journals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0"/>
        </w:numPr>
        <w:rPr>
          <w:rFonts w:ascii="Calibri" w:hAnsi="Calibri" w:cs="Calibri"/>
        </w:rPr>
      </w:pPr>
      <w:r>
        <w:rPr>
          <w:rFonts w:ascii="Calibri" w:hAnsi="Calibri" w:cs="Calibri"/>
        </w:rPr>
        <w:t xml:space="preserve">Each team tab lists only the records of that team with their count; an empty tab says so.</w:t>
      </w:r>
    </w:p>
    <w:p>
      <w:pPr>
        <w:pStyle w:val="ListParagraph"/>
        <w:numPr>
          <w:ilvl w:val="0"/>
          <w:numId w:val="320"/>
        </w:numPr>
        <w:rPr>
          <w:rFonts w:ascii="Calibri" w:hAnsi="Calibri" w:cs="Calibri"/>
        </w:rPr>
      </w:pPr>
      <w:r>
        <w:rPr>
          <w:rFonts w:ascii="Calibri" w:hAnsi="Calibri" w:cs="Calibri"/>
        </w:rPr>
        <w:t xml:space="preserve">The hold and remittance statuses are shown with their history and time stamps.</w:t>
      </w:r>
    </w:p>
    <w:p>
      <w:pPr>
        <w:pStyle w:val="ListParagraph"/>
        <w:numPr>
          <w:ilvl w:val="0"/>
          <w:numId w:val="320"/>
        </w:numPr>
        <w:rPr>
          <w:rFonts w:ascii="Calibri" w:hAnsi="Calibri" w:cs="Calibri"/>
        </w:rPr>
      </w:pPr>
      <w:r>
        <w:rPr>
          <w:rFonts w:ascii="Calibri" w:hAnsi="Calibri" w:cs="Calibri"/>
        </w:rPr>
        <w:t xml:space="preserve">Policy Transactions show the original booking, then every endorsement, adjustment, cancellation and refund in date order, with the position after each posted row and its journals; the history reads the invoice ledger and the journals, no second ledger is kept.</w:t>
      </w:r>
    </w:p>
    <w:p>
      <w:pPr>
        <w:pStyle w:val="ListParagraph"/>
        <w:numPr>
          <w:ilvl w:val="0"/>
          <w:numId w:val="320"/>
        </w:numPr>
        <w:rPr>
          <w:rFonts w:ascii="Calibri" w:hAnsi="Calibri" w:cs="Calibri"/>
        </w:rPr>
      </w:pPr>
      <w:r>
        <w:rPr>
          <w:rFonts w:ascii="Calibri" w:hAnsi="Calibri" w:cs="Calibri"/>
        </w:rPr>
        <w:t xml:space="preserve">A co-insured invoice stays one invoice with its insurer shares.</w:t>
      </w:r>
    </w:p>
    <w:p>
      <w:pPr>
        <w:pStyle w:val="ListParagraph"/>
        <w:numPr>
          <w:ilvl w:val="0"/>
          <w:numId w:val="320"/>
        </w:numPr>
        <w:rPr>
          <w:rFonts w:ascii="Calibri" w:hAnsi="Calibri" w:cs="Calibri"/>
        </w:rPr>
      </w:pPr>
      <w:r>
        <w:rPr>
          <w:rFonts w:ascii="Calibri" w:hAnsi="Calibri" w:cs="Calibri"/>
        </w:rPr>
        <w:t xml:space="preserve">While an invoice is locked by a team, the other teams may only apply payments to it.</w:t>
      </w:r>
    </w:p>
    <w:p>
      <w:pPr>
        <w:pStyle w:val="Heading2"/>
        <w:keepNext/>
        <w:numPr>
          <w:ilvl w:val="0"/>
          <w:numId w:val="0"/>
        </w:numPr>
        <w:rPr>
          <w:rFonts w:ascii="Calibri" w:hAnsi="Calibri" w:cs="Calibri"/>
        </w:rPr>
      </w:pPr>
      <w:r>
        <w:rPr>
          <w:rFonts w:ascii="Calibri" w:hAnsi="Calibri" w:cs="Calibri"/>
        </w:rPr>
        <w:t xml:space="preserve">E.17 Report Archive</w:t>
      </w:r>
    </w:p>
    <w:p>
      <w:pPr>
        <w:rPr>
          <w:rFonts w:ascii="Calibri" w:hAnsi="Calibri" w:cs="Calibri"/>
        </w:rPr>
      </w:pPr>
      <w:r>
        <w:rPr>
          <w:rFonts w:ascii="Calibri" w:hAnsi="Calibri" w:cs="Calibri"/>
        </w:rPr>
        <w:t xml:space="preserve">Purpose: Every Operations report generated on screen or exported, and every file produced by a scheduled report job, with its parameters, the user and time, the number of rows and the file to download again.</w:t>
      </w:r>
    </w:p>
    <w:p>
      <w:pPr>
        <w:rPr>
          <w:rFonts w:ascii="Calibri" w:hAnsi="Calibri" w:cs="Calibri"/>
        </w:rPr>
      </w:pPr>
      <w:r>
        <w:rPr>
          <w:rFonts w:ascii="Calibri" w:hAnsi="Calibri" w:cs="Calibri"/>
        </w:rPr>
        <w:t xml:space="preserve">Access: Reports › Report Centre › an Operations report (each run is archived)</w:t>
      </w:r>
    </w:p>
    <w:p>
      <w:pPr>
        <w:rPr>
          <w:rFonts w:ascii="Calibri" w:hAnsi="Calibri" w:cs="Calibri"/>
        </w:rPr>
      </w:pPr>
      <w:r>
        <w:rPr>
          <w:rFonts w:ascii="Calibri" w:hAnsi="Calibri" w:cs="Calibri"/>
        </w:rPr>
        <w:t xml:space="preserve">FR items: FRS.CSH.09.01.01, FRS.CSH.09.01.02, FRS.CSH.09.01.05</w:t>
      </w:r>
    </w:p>
    <w:p>
      <w:pPr>
        <w:jc w:val="center"/>
      </w:pPr>
      <w:r>
        <w:drawing>
          <wp:inline>
            <wp:extent cx="5367699" cy="4206240"/>
            <wp:docPr id="1191674696" name="Picture 1191674696"/>
            <wp:cNvGraphicFramePr>
              <a:graphicFrameLocks noChangeAspect="1"/>
            </wp:cNvGraphicFramePr>
            <a:graphic>
              <a:graphicData uri="http://schemas.openxmlformats.org/drawingml/2006/picture">
                <pic:pic>
                  <pic:nvPicPr>
                    <pic:cNvPr id="0" name="scr-op-05-01-list.png"/>
                    <pic:cNvPicPr/>
                  </pic:nvPicPr>
                  <pic:blipFill>
                    <a:blip r:embed="rId53"/>
                    <a:stretch>
                      <a:fillRect/>
                    </a:stretch>
                  </pic:blipFill>
                  <pic:spPr>
                    <a:xfrm>
                      <a:off x="0" y="0"/>
                      <a:ext cx="5367699" cy="4206240"/>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E.17: Report Archive with the runs and their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Toolbar: Report</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Report titles of the catalogue;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Report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Report title with its code;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Parameters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parameters of the run; Report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Action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Generated or exported, with the format; Report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Rows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Number; Report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Generated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and the user's name; Report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File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Download, or Available from &lt;date and time&gt; for a file of a scheduled job; Report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Search</w:t>
            </w:r>
          </w:p>
        </w:tc>
        <w:tc>
          <w:tcPr>
            <w:tcW w:w="1872" w:type="dxa"/>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Lists the runs of the report code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Download</w:t>
            </w:r>
          </w:p>
        </w:tc>
        <w:tc>
          <w:tcPr>
            <w:tcW w:w="1872" w:type="dxa"/>
          </w:tcPr>
          <w:p>
            <w:pPr>
              <w:spacing w:after="0"/>
              <w:rPr>
                <w:rFonts w:ascii="Calibri" w:hAnsi="Calibri" w:cs="Calibri"/>
                <w:sz w:val="15"/>
                <w:szCs w:val="15"/>
              </w:rPr>
            </w:pPr>
            <w:r>
              <w:rPr>
                <w:rFonts w:ascii="Calibri" w:hAnsi="Calibri" w:cs="Calibri"/>
                <w:sz w:val="15"/>
                <w:szCs w:val="15"/>
              </w:rPr>
              <w:t xml:space="preserve">Users who may export Operations reports</w:t>
            </w:r>
          </w:p>
        </w:tc>
        <w:tc>
          <w:tcPr>
            <w:tcW w:w="1872" w:type="dxa"/>
          </w:tcPr>
          <w:p>
            <w:pPr>
              <w:spacing w:after="0"/>
              <w:rPr>
                <w:rFonts w:ascii="Calibri" w:hAnsi="Calibri" w:cs="Calibri"/>
                <w:sz w:val="15"/>
                <w:szCs w:val="15"/>
              </w:rPr>
            </w:pPr>
            <w:r>
              <w:rPr>
                <w:rFonts w:ascii="Calibri" w:hAnsi="Calibri" w:cs="Calibri"/>
                <w:sz w:val="15"/>
                <w:szCs w:val="15"/>
              </w:rPr>
              <w:t xml:space="preserve">The file is available</w:t>
            </w:r>
          </w:p>
        </w:tc>
        <w:tc>
          <w:tcPr>
            <w:tcW w:w="3744" w:type="dxa"/>
          </w:tcPr>
          <w:p>
            <w:pPr>
              <w:spacing w:after="0"/>
              <w:rPr>
                <w:rFonts w:ascii="Calibri" w:hAnsi="Calibri" w:cs="Calibri"/>
                <w:sz w:val="15"/>
                <w:szCs w:val="15"/>
              </w:rPr>
            </w:pPr>
            <w:r>
              <w:rPr>
                <w:rFonts w:ascii="Calibri" w:hAnsi="Calibri" w:cs="Calibri"/>
                <w:sz w:val="15"/>
                <w:szCs w:val="15"/>
              </w:rPr>
              <w:t xml:space="preserve">Downloads the archived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1"/>
        </w:numPr>
        <w:rPr>
          <w:rFonts w:ascii="Calibri" w:hAnsi="Calibri" w:cs="Calibri"/>
        </w:rPr>
      </w:pPr>
      <w:r>
        <w:rPr>
          <w:rFonts w:ascii="Calibri" w:hAnsi="Calibri" w:cs="Calibri"/>
        </w:rPr>
        <w:t xml:space="preserve">Viewing a report and exporting it are separate permissions; a view-only user sees the list without Download.</w:t>
      </w:r>
    </w:p>
    <w:p>
      <w:pPr>
        <w:pStyle w:val="ListParagraph"/>
        <w:numPr>
          <w:ilvl w:val="0"/>
          <w:numId w:val="321"/>
        </w:numPr>
        <w:rPr>
          <w:rFonts w:ascii="Calibri" w:hAnsi="Calibri" w:cs="Calibri"/>
        </w:rPr>
      </w:pPr>
      <w:r>
        <w:rPr>
          <w:rFonts w:ascii="Calibri" w:hAnsi="Calibri" w:cs="Calibri"/>
        </w:rPr>
        <w:t xml:space="preserve">Every generation and download is archived with its parameters, user and time.</w:t>
      </w:r>
    </w:p>
    <w:p>
      <w:pPr>
        <w:pStyle w:val="Heading2"/>
        <w:keepNext/>
        <w:numPr>
          <w:ilvl w:val="0"/>
          <w:numId w:val="0"/>
        </w:numPr>
        <w:rPr>
          <w:rFonts w:ascii="Calibri" w:hAnsi="Calibri" w:cs="Calibri"/>
        </w:rPr>
      </w:pPr>
      <w:r>
        <w:rPr>
          <w:rFonts w:ascii="Calibri" w:hAnsi="Calibri" w:cs="Calibri"/>
        </w:rPr>
        <w:t xml:space="preserve">E.18 Report Centre (Operations reports)</w:t>
      </w:r>
    </w:p>
    <w:p>
      <w:pPr>
        <w:rPr>
          <w:rFonts w:ascii="Calibri" w:hAnsi="Calibri" w:cs="Calibri"/>
        </w:rPr>
      </w:pPr>
      <w:r>
        <w:rPr>
          <w:rFonts w:ascii="Calibri" w:hAnsi="Calibri" w:cs="Calibri"/>
        </w:rPr>
        <w:t xml:space="preserve">Purpose: The Operations reports of the Report Centre, by team: Cashiering, Remittance, Adjustment, Production Reconciliation and Commission Receivables, each card with its title, code and a one-line description; a card opens the report.</w:t>
      </w:r>
    </w:p>
    <w:p>
      <w:pPr>
        <w:rPr>
          <w:rFonts w:ascii="Calibri" w:hAnsi="Calibri" w:cs="Calibri"/>
        </w:rPr>
      </w:pPr>
      <w:r>
        <w:rPr>
          <w:rFonts w:ascii="Calibri" w:hAnsi="Calibri" w:cs="Calibri"/>
        </w:rPr>
        <w:t xml:space="preserve">Access: Reports › Report Centre</w:t>
      </w:r>
    </w:p>
    <w:p>
      <w:pPr>
        <w:rPr>
          <w:rFonts w:ascii="Calibri" w:hAnsi="Calibri" w:cs="Calibri"/>
        </w:rPr>
      </w:pPr>
      <w:r>
        <w:rPr>
          <w:rFonts w:ascii="Calibri" w:hAnsi="Calibri" w:cs="Calibri"/>
        </w:rPr>
        <w:t xml:space="preserve">FR items: FRS.CSH.02.01.16, FRS.CSH.02.06.04, FRS.CSH.09.01.01, FRS.CSH.09.01.02, FRS.CSH.09.01.05, FRS.CSH.09.02, FRS.CSH.09.02.19, FRS.CSH.09.02.20, FRS.CSH.09.02.21, FRS.CSH.09.02.22</w:t>
      </w:r>
    </w:p>
    <w:p>
      <w:pPr>
        <w:jc w:val="center"/>
      </w:pPr>
      <w:r>
        <w:drawing>
          <wp:inline>
            <wp:extent cx="2515071" cy="4206239"/>
            <wp:docPr id="1191674696" name="Picture 1191674696"/>
            <wp:cNvGraphicFramePr>
              <a:graphicFrameLocks noChangeAspect="1"/>
            </wp:cNvGraphicFramePr>
            <a:graphic>
              <a:graphicData uri="http://schemas.openxmlformats.org/drawingml/2006/picture">
                <pic:pic>
                  <pic:nvPicPr>
                    <pic:cNvPr id="0" name="scr-op-63-01-list.png"/>
                    <pic:cNvPicPr/>
                  </pic:nvPicPr>
                  <pic:blipFill>
                    <a:blip r:embed="rId54"/>
                    <a:stretch>
                      <a:fillRect/>
                    </a:stretch>
                  </pic:blipFill>
                  <pic:spPr>
                    <a:xfrm>
                      <a:off x="0" y="0"/>
                      <a:ext cx="2515071" cy="4206239"/>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E.18: Report Centre, the Operations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Toolbar: Search reports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Search by title or code;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 cards: [Operations report cards]</w:t>
            </w:r>
          </w:p>
        </w:tc>
        <w:tc>
          <w:tcPr>
            <w:tcW w:w="1224" w:type="dxa"/>
          </w:tcPr>
          <w:p>
            <w:pPr>
              <w:spacing w:after="0"/>
              <w:rPr>
                <w:rFonts w:ascii="Calibri" w:hAnsi="Calibri" w:cs="Calibri"/>
                <w:sz w:val="15"/>
                <w:szCs w:val="15"/>
              </w:rPr>
            </w:pPr>
            <w:r>
              <w:rPr>
                <w:rFonts w:ascii="Calibri" w:hAnsi="Calibri" w:cs="Calibri"/>
                <w:sz w:val="15"/>
                <w:szCs w:val="15"/>
              </w:rPr>
              <w:t xml:space="preserve">Card</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Title, code and description; the Operations group lists the Cashiering (CSH), Remittance (REM), Adjustment (ADJ), Production Reconciliation (PRC) and Commission Receivables (CMR) reports;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My report batches: Batch No. / Run At / Output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Reports run in a batch; Report batches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report card]</w:t>
            </w:r>
          </w:p>
        </w:tc>
        <w:tc>
          <w:tcPr>
            <w:tcW w:w="1872" w:type="dxa"/>
          </w:tcPr>
          <w:p>
            <w:pPr>
              <w:spacing w:after="0"/>
              <w:rPr>
                <w:rFonts w:ascii="Calibri" w:hAnsi="Calibri" w:cs="Calibri"/>
                <w:sz w:val="15"/>
                <w:szCs w:val="15"/>
              </w:rPr>
            </w:pPr>
            <w:r>
              <w:rPr>
                <w:rFonts w:ascii="Calibri" w:hAnsi="Calibri" w:cs="Calibri"/>
                <w:sz w:val="15"/>
                <w:szCs w:val="15"/>
              </w:rPr>
              <w:t xml:space="preserve">Users who may view Operations reports</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report with its parameters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Report Batch</w:t>
            </w:r>
          </w:p>
        </w:tc>
        <w:tc>
          <w:tcPr>
            <w:tcW w:w="1872" w:type="dxa"/>
          </w:tcPr>
          <w:p>
            <w:pPr>
              <w:spacing w:after="0"/>
              <w:rPr>
                <w:rFonts w:ascii="Calibri" w:hAnsi="Calibri" w:cs="Calibri"/>
                <w:sz w:val="15"/>
                <w:szCs w:val="15"/>
              </w:rPr>
            </w:pPr>
            <w:r>
              <w:rPr>
                <w:rFonts w:ascii="Calibri" w:hAnsi="Calibri" w:cs="Calibri"/>
                <w:sz w:val="15"/>
                <w:szCs w:val="15"/>
              </w:rPr>
              <w:t xml:space="preserve">Users who may view Operations reports</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Runs several reports in one batch</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2"/>
        </w:numPr>
        <w:rPr>
          <w:rFonts w:ascii="Calibri" w:hAnsi="Calibri" w:cs="Calibri"/>
        </w:rPr>
      </w:pPr>
      <w:r>
        <w:rPr>
          <w:rFonts w:ascii="Calibri" w:hAnsi="Calibri" w:cs="Calibri"/>
        </w:rPr>
        <w:t xml:space="preserve">The Operations reports are in the category Operations; viewing and exporting are separate permissions.</w:t>
      </w:r>
    </w:p>
    <w:p>
      <w:pPr>
        <w:pStyle w:val="ListParagraph"/>
        <w:numPr>
          <w:ilvl w:val="0"/>
          <w:numId w:val="322"/>
        </w:numPr>
        <w:rPr>
          <w:rFonts w:ascii="Calibri" w:hAnsi="Calibri" w:cs="Calibri"/>
        </w:rPr>
      </w:pPr>
      <w:r>
        <w:rPr>
          <w:rFonts w:ascii="Calibri" w:hAnsi="Calibri" w:cs="Calibri"/>
        </w:rPr>
        <w:t xml:space="preserve">The layouts the BRD does not detail are proposed layouts for BDOI to confirm.</w:t>
      </w:r>
    </w:p>
    <w:p>
      <w:pPr>
        <w:pStyle w:val="Heading2"/>
        <w:keepNext/>
        <w:numPr>
          <w:ilvl w:val="0"/>
          <w:numId w:val="0"/>
        </w:numPr>
        <w:rPr>
          <w:rFonts w:ascii="Calibri" w:hAnsi="Calibri" w:cs="Calibri"/>
        </w:rPr>
      </w:pPr>
      <w:r>
        <w:rPr>
          <w:rFonts w:ascii="Calibri" w:hAnsi="Calibri" w:cs="Calibri"/>
        </w:rPr>
        <w:t xml:space="preserve">E.19 Report</w:t>
      </w:r>
    </w:p>
    <w:p>
      <w:pPr>
        <w:rPr>
          <w:rFonts w:ascii="Calibri" w:hAnsi="Calibri" w:cs="Calibri"/>
        </w:rPr>
      </w:pPr>
      <w:r>
        <w:rPr>
          <w:rFonts w:ascii="Calibri" w:hAnsi="Calibri" w:cs="Calibri"/>
        </w:rPr>
        <w:t xml:space="preserve">Purpose: One Operations report: its parameters (with saved variants), run on screen, printed or exported to Excel, PDF, ODS, CSV or XML; each run is archived with its parameters.</w:t>
      </w:r>
    </w:p>
    <w:p>
      <w:pPr>
        <w:rPr>
          <w:rFonts w:ascii="Calibri" w:hAnsi="Calibri" w:cs="Calibri"/>
        </w:rPr>
      </w:pPr>
      <w:r>
        <w:rPr>
          <w:rFonts w:ascii="Calibri" w:hAnsi="Calibri" w:cs="Calibri"/>
        </w:rPr>
        <w:t xml:space="preserve">Access: Report Centre › a report card; Report Archive › a run</w:t>
      </w:r>
    </w:p>
    <w:p>
      <w:pPr>
        <w:rPr>
          <w:rFonts w:ascii="Calibri" w:hAnsi="Calibri" w:cs="Calibri"/>
        </w:rPr>
      </w:pPr>
      <w:r>
        <w:rPr>
          <w:rFonts w:ascii="Calibri" w:hAnsi="Calibri" w:cs="Calibri"/>
        </w:rPr>
        <w:t xml:space="preserve">FR items: FRS.CSH.09.01.01, FRS.CSH.09.01.02, FRS.CSH.09.01.05</w:t>
      </w:r>
    </w:p>
    <w:p>
      <w:pPr>
        <w:jc w:val="center"/>
      </w:pPr>
      <w:r>
        <w:drawing>
          <wp:inline>
            <wp:extent cx="3227154" cy="4206240"/>
            <wp:docPr id="1191674696" name="Picture 1191674696"/>
            <wp:cNvGraphicFramePr>
              <a:graphicFrameLocks noChangeAspect="1"/>
            </wp:cNvGraphicFramePr>
            <a:graphic>
              <a:graphicData uri="http://schemas.openxmlformats.org/drawingml/2006/picture">
                <pic:pic>
                  <pic:nvPicPr>
                    <pic:cNvPr id="0" name="scr-op-64-01-record.png"/>
                    <pic:cNvPicPr/>
                  </pic:nvPicPr>
                  <pic:blipFill>
                    <a:blip r:embed="rId55"/>
                    <a:stretch>
                      <a:fillRect/>
                    </a:stretch>
                  </pic:blipFill>
                  <pic:spPr>
                    <a:xfrm>
                      <a:off x="0" y="0"/>
                      <a:ext cx="3227154" cy="4206240"/>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E.19: Remittance Tracker run on screen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[Report parameters]</w:t>
            </w:r>
          </w:p>
        </w:tc>
        <w:tc>
          <w:tcPr>
            <w:tcW w:w="1224" w:type="dxa"/>
          </w:tcPr>
          <w:p>
            <w:pPr>
              <w:spacing w:after="0"/>
              <w:rPr>
                <w:rFonts w:ascii="Calibri" w:hAnsi="Calibri" w:cs="Calibri"/>
                <w:sz w:val="15"/>
                <w:szCs w:val="15"/>
              </w:rPr>
            </w:pPr>
            <w:r>
              <w:rPr>
                <w:rFonts w:ascii="Calibri" w:hAnsi="Calibri" w:cs="Calibri"/>
                <w:sz w:val="15"/>
                <w:szCs w:val="15"/>
              </w:rPr>
              <w:t xml:space="preserve">Date, drop-down, text</w:t>
            </w:r>
          </w:p>
        </w:tc>
        <w:tc>
          <w:tcPr>
            <w:tcW w:w="1296" w:type="dxa"/>
          </w:tcPr>
          <w:p>
            <w:pPr>
              <w:spacing w:after="0"/>
              <w:rPr>
                <w:rFonts w:ascii="Calibri" w:hAnsi="Calibri" w:cs="Calibri"/>
                <w:sz w:val="15"/>
                <w:szCs w:val="15"/>
              </w:rPr>
            </w:pPr>
            <w:r>
              <w:rPr>
                <w:rFonts w:ascii="Calibri" w:hAnsi="Calibri" w:cs="Calibri"/>
                <w:sz w:val="15"/>
                <w:szCs w:val="15"/>
              </w:rPr>
              <w:t xml:space="preserve">Per report</w:t>
            </w:r>
          </w:p>
        </w:tc>
        <w:tc>
          <w:tcPr>
            <w:tcW w:w="3168" w:type="dxa"/>
          </w:tcPr>
          <w:p>
            <w:pPr>
              <w:spacing w:after="0"/>
              <w:rPr>
                <w:rFonts w:ascii="Calibri" w:hAnsi="Calibri" w:cs="Calibri"/>
                <w:sz w:val="15"/>
                <w:szCs w:val="15"/>
              </w:rPr>
            </w:pPr>
            <w:r>
              <w:rPr>
                <w:rFonts w:ascii="Calibri" w:hAnsi="Calibri" w:cs="Calibri"/>
                <w:sz w:val="15"/>
                <w:szCs w:val="15"/>
              </w:rPr>
              <w:t xml:space="preserve">For example Company, From, To, Insurer, Origin; Report parameters</w:t>
            </w:r>
          </w:p>
        </w:tc>
        <w:tc>
          <w:tcPr>
            <w:tcW w:w="2808" w:type="dxa"/>
          </w:tcPr>
          <w:p>
            <w:pPr>
              <w:spacing w:after="0"/>
              <w:rPr>
                <w:rFonts w:ascii="Calibri" w:hAnsi="Calibri" w:cs="Calibri"/>
                <w:sz w:val="15"/>
                <w:szCs w:val="15"/>
              </w:rPr>
            </w:pPr>
            <w:r>
              <w:rPr>
                <w:rFonts w:ascii="Calibri" w:hAnsi="Calibri" w:cs="Calibri"/>
                <w:sz w:val="15"/>
                <w:szCs w:val="15"/>
              </w:rPr>
              <w:t xml:space="preserve">Mandatory parameters given</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Saved Variant / Variant Name</w:t>
            </w:r>
          </w:p>
        </w:tc>
        <w:tc>
          <w:tcPr>
            <w:tcW w:w="1224" w:type="dxa"/>
          </w:tcPr>
          <w:p>
            <w:pPr>
              <w:spacing w:after="0"/>
              <w:rPr>
                <w:rFonts w:ascii="Calibri" w:hAnsi="Calibri" w:cs="Calibri"/>
                <w:sz w:val="15"/>
                <w:szCs w:val="15"/>
              </w:rPr>
            </w:pPr>
            <w:r>
              <w:rPr>
                <w:rFonts w:ascii="Calibri" w:hAnsi="Calibri" w:cs="Calibri"/>
                <w:sz w:val="15"/>
                <w:szCs w:val="15"/>
              </w:rPr>
              <w:t xml:space="preserve">Drop-down, 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The user's and the shared variants; Report variants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Print options: Paper / Orientation / Width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Orientation Automatic (by width), Portrait, Landscape;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Result: [Report table]</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columns of the report with its totals; Report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Run Report</w:t>
            </w:r>
          </w:p>
        </w:tc>
        <w:tc>
          <w:tcPr>
            <w:tcW w:w="1872" w:type="dxa"/>
          </w:tcPr>
          <w:p>
            <w:pPr>
              <w:spacing w:after="0"/>
              <w:rPr>
                <w:rFonts w:ascii="Calibri" w:hAnsi="Calibri" w:cs="Calibri"/>
                <w:sz w:val="15"/>
                <w:szCs w:val="15"/>
              </w:rPr>
            </w:pPr>
            <w:r>
              <w:rPr>
                <w:rFonts w:ascii="Calibri" w:hAnsi="Calibri" w:cs="Calibri"/>
                <w:sz w:val="15"/>
                <w:szCs w:val="15"/>
              </w:rPr>
              <w:t xml:space="preserve">Users who may view the report</w:t>
            </w:r>
          </w:p>
        </w:tc>
        <w:tc>
          <w:tcPr>
            <w:tcW w:w="1872" w:type="dxa"/>
          </w:tcPr>
          <w:p>
            <w:pPr>
              <w:spacing w:after="0"/>
              <w:rPr>
                <w:rFonts w:ascii="Calibri" w:hAnsi="Calibri" w:cs="Calibri"/>
                <w:sz w:val="15"/>
                <w:szCs w:val="15"/>
              </w:rPr>
            </w:pPr>
            <w:r>
              <w:rPr>
                <w:rFonts w:ascii="Calibri" w:hAnsi="Calibri" w:cs="Calibri"/>
                <w:sz w:val="15"/>
                <w:szCs w:val="15"/>
              </w:rPr>
              <w:t xml:space="preserve">Parameters given</w:t>
            </w:r>
          </w:p>
        </w:tc>
        <w:tc>
          <w:tcPr>
            <w:tcW w:w="3744" w:type="dxa"/>
          </w:tcPr>
          <w:p>
            <w:pPr>
              <w:spacing w:after="0"/>
              <w:rPr>
                <w:rFonts w:ascii="Calibri" w:hAnsi="Calibri" w:cs="Calibri"/>
                <w:sz w:val="15"/>
                <w:szCs w:val="15"/>
              </w:rPr>
            </w:pPr>
            <w:r>
              <w:rPr>
                <w:rFonts w:ascii="Calibri" w:hAnsi="Calibri" w:cs="Calibri"/>
                <w:sz w:val="15"/>
                <w:szCs w:val="15"/>
              </w:rPr>
              <w:t xml:space="preserve">Runs the report on screen and archives the run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Print</w:t>
            </w:r>
          </w:p>
        </w:tc>
        <w:tc>
          <w:tcPr>
            <w:tcW w:w="1872" w:type="dxa"/>
          </w:tcPr>
          <w:p>
            <w:pPr>
              <w:spacing w:after="0"/>
              <w:rPr>
                <w:rFonts w:ascii="Calibri" w:hAnsi="Calibri" w:cs="Calibri"/>
                <w:sz w:val="15"/>
                <w:szCs w:val="15"/>
              </w:rPr>
            </w:pPr>
            <w:r>
              <w:rPr>
                <w:rFonts w:ascii="Calibri" w:hAnsi="Calibri" w:cs="Calibri"/>
                <w:sz w:val="15"/>
                <w:szCs w:val="15"/>
              </w:rPr>
              <w:t xml:space="preserve">Users who may export the report</w:t>
            </w:r>
          </w:p>
        </w:tc>
        <w:tc>
          <w:tcPr>
            <w:tcW w:w="1872" w:type="dxa"/>
          </w:tcPr>
          <w:p>
            <w:pPr>
              <w:spacing w:after="0"/>
              <w:rPr>
                <w:rFonts w:ascii="Calibri" w:hAnsi="Calibri" w:cs="Calibri"/>
                <w:sz w:val="15"/>
                <w:szCs w:val="15"/>
              </w:rPr>
            </w:pPr>
            <w:r>
              <w:rPr>
                <w:rFonts w:ascii="Calibri" w:hAnsi="Calibri" w:cs="Calibri"/>
                <w:sz w:val="15"/>
                <w:szCs w:val="15"/>
              </w:rPr>
              <w:t xml:space="preserve">Parameters given</w:t>
            </w:r>
          </w:p>
        </w:tc>
        <w:tc>
          <w:tcPr>
            <w:tcW w:w="3744" w:type="dxa"/>
          </w:tcPr>
          <w:p>
            <w:pPr>
              <w:spacing w:after="0"/>
              <w:rPr>
                <w:rFonts w:ascii="Calibri" w:hAnsi="Calibri" w:cs="Calibri"/>
                <w:sz w:val="15"/>
                <w:szCs w:val="15"/>
              </w:rPr>
            </w:pPr>
            <w:r>
              <w:rPr>
                <w:rFonts w:ascii="Calibri" w:hAnsi="Calibri" w:cs="Calibri"/>
                <w:sz w:val="15"/>
                <w:szCs w:val="15"/>
              </w:rPr>
              <w:t xml:space="preserve">Produces the printable PDF</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[Export buttons]</w:t>
            </w:r>
          </w:p>
        </w:tc>
        <w:tc>
          <w:tcPr>
            <w:tcW w:w="1872" w:type="dxa"/>
          </w:tcPr>
          <w:p>
            <w:pPr>
              <w:spacing w:after="0"/>
              <w:rPr>
                <w:rFonts w:ascii="Calibri" w:hAnsi="Calibri" w:cs="Calibri"/>
                <w:sz w:val="15"/>
                <w:szCs w:val="15"/>
              </w:rPr>
            </w:pPr>
            <w:r>
              <w:rPr>
                <w:rFonts w:ascii="Calibri" w:hAnsi="Calibri" w:cs="Calibri"/>
                <w:sz w:val="15"/>
                <w:szCs w:val="15"/>
              </w:rPr>
              <w:t xml:space="preserve">Users who may export the report</w:t>
            </w:r>
          </w:p>
        </w:tc>
        <w:tc>
          <w:tcPr>
            <w:tcW w:w="1872" w:type="dxa"/>
          </w:tcPr>
          <w:p>
            <w:pPr>
              <w:spacing w:after="0"/>
              <w:rPr>
                <w:rFonts w:ascii="Calibri" w:hAnsi="Calibri" w:cs="Calibri"/>
                <w:sz w:val="15"/>
                <w:szCs w:val="15"/>
              </w:rPr>
            </w:pPr>
            <w:r>
              <w:rPr>
                <w:rFonts w:ascii="Calibri" w:hAnsi="Calibri" w:cs="Calibri"/>
                <w:sz w:val="15"/>
                <w:szCs w:val="15"/>
              </w:rPr>
              <w:t xml:space="preserve">Report run</w:t>
            </w:r>
          </w:p>
        </w:tc>
        <w:tc>
          <w:tcPr>
            <w:tcW w:w="3744" w:type="dxa"/>
          </w:tcPr>
          <w:p>
            <w:pPr>
              <w:spacing w:after="0"/>
              <w:rPr>
                <w:rFonts w:ascii="Calibri" w:hAnsi="Calibri" w:cs="Calibri"/>
                <w:sz w:val="15"/>
                <w:szCs w:val="15"/>
              </w:rPr>
            </w:pPr>
            <w:r>
              <w:rPr>
                <w:rFonts w:ascii="Calibri" w:hAnsi="Calibri" w:cs="Calibri"/>
                <w:sz w:val="15"/>
                <w:szCs w:val="15"/>
              </w:rPr>
              <w:t xml:space="preserve">Downloads the report as Excel, PDF, ODS, CSV or XML</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Save Variant / Delete Variant</w:t>
            </w:r>
          </w:p>
        </w:tc>
        <w:tc>
          <w:tcPr>
            <w:tcW w:w="1872"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Saves the parameters as a named variant, or deletes one's own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3"/>
        </w:numPr>
        <w:rPr>
          <w:rFonts w:ascii="Calibri" w:hAnsi="Calibri" w:cs="Calibri"/>
        </w:rPr>
      </w:pPr>
      <w:r>
        <w:rPr>
          <w:rFonts w:ascii="Calibri" w:hAnsi="Calibri" w:cs="Calibri"/>
        </w:rPr>
        <w:t xml:space="preserve">A view-only user runs the report on screen; the export and print buttons are not offered.</w:t>
      </w:r>
    </w:p>
    <w:p>
      <w:pPr>
        <w:pStyle w:val="ListParagraph"/>
        <w:numPr>
          <w:ilvl w:val="0"/>
          <w:numId w:val="323"/>
        </w:numPr>
        <w:rPr>
          <w:rFonts w:ascii="Calibri" w:hAnsi="Calibri" w:cs="Calibri"/>
        </w:rPr>
      </w:pPr>
      <w:r>
        <w:rPr>
          <w:rFonts w:ascii="Calibri" w:hAnsi="Calibri" w:cs="Calibri"/>
        </w:rPr>
        <w:t xml:space="preserve">Every run and export is archived with its parameters, user and time.</w:t>
      </w:r>
    </w:p>
    <w:p>
      <w:pPr>
        <w:pStyle w:val="Heading2"/>
        <w:keepNext/>
        <w:numPr>
          <w:ilvl w:val="0"/>
          <w:numId w:val="0"/>
        </w:numPr>
        <w:rPr>
          <w:rFonts w:ascii="Calibri" w:hAnsi="Calibri" w:cs="Calibri"/>
        </w:rPr>
      </w:pPr>
      <w:r>
        <w:rPr>
          <w:rFonts w:ascii="Calibri" w:hAnsi="Calibri" w:cs="Calibri"/>
        </w:rPr>
        <w:t xml:space="preserve">E.20 Interfaces</w:t>
      </w:r>
    </w:p>
    <w:p>
      <w:pPr>
        <w:rPr>
          <w:rFonts w:ascii="Calibri" w:hAnsi="Calibri" w:cs="Calibri"/>
        </w:rPr>
      </w:pPr>
      <w:r>
        <w:rPr>
          <w:rFonts w:ascii="Calibri" w:hAnsi="Calibri" w:cs="Calibri"/>
        </w:rPr>
        <w:t xml:space="preserve">Purpose: 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p>
      <w:pPr>
        <w:rPr>
          <w:rFonts w:ascii="Calibri" w:hAnsi="Calibri" w:cs="Calibri"/>
        </w:rPr>
      </w:pPr>
      <w:r>
        <w:rPr>
          <w:rFonts w:ascii="Calibri" w:hAnsi="Calibri" w:cs="Calibri"/>
        </w:rPr>
        <w:t xml:space="preserve">Access: Operations Home › Interfaces › Open</w:t>
      </w:r>
    </w:p>
    <w:p>
      <w:pPr>
        <w:rPr>
          <w:rFonts w:ascii="Calibri" w:hAnsi="Calibri" w:cs="Calibri"/>
        </w:rPr>
      </w:pPr>
      <w:r>
        <w:rPr>
          <w:rFonts w:ascii="Calibri" w:hAnsi="Calibri" w:cs="Calibri"/>
        </w:rPr>
        <w:t xml:space="preserve">FR items: FRS.CSH.02.02.04, FRS.CSH.05.01.04, FRS.CSH.05.01.05, FRS.CSH.05.01.12, FRS.CSH.05.01.13, FRS.CSH.06.03.01, FRS.CSH.06.03.02, FRS.CSH.08.01.03, FRS.CSH.08.02.01, FRS.CSH.09.02.23, FRS.CSH.10.01.01, FRS.CSH.10.02.01, FRS.CSH.10.03.01</w:t>
      </w:r>
    </w:p>
    <w:p>
      <w:pPr>
        <w:jc w:val="center"/>
      </w:pPr>
      <w:r>
        <w:drawing>
          <wp:inline>
            <wp:extent cx="4235450" cy="4206240"/>
            <wp:docPr id="1191674696" name="Picture 1191674696"/>
            <wp:cNvGraphicFramePr>
              <a:graphicFrameLocks noChangeAspect="1"/>
            </wp:cNvGraphicFramePr>
            <a:graphic>
              <a:graphicData uri="http://schemas.openxmlformats.org/drawingml/2006/picture">
                <pic:pic>
                  <pic:nvPicPr>
                    <pic:cNvPr id="0" name="scr-op-61-01-feeds.png"/>
                    <pic:cNvPicPr/>
                  </pic:nvPicPr>
                  <pic:blipFill>
                    <a:blip r:embed="rId56"/>
                    <a:stretch>
                      <a:fillRect/>
                    </a:stretch>
                  </pic:blipFill>
                  <pic:spPr>
                    <a:xfrm>
                      <a:off x="0" y="0"/>
                      <a:ext cx="4235450" cy="4206240"/>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E.20: Interfaces, Feeds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Feeds / Run Log</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Feeds: Feed / Partner / Transport / Owner / Schedule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Partner and direction (inbound, outbound); transport In App or Manual Upload; schedule Manual or the schedule of the feed; Interface feeds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Run Log: Run No. / Feed / Trigger / Started / Read / OK / Duplicate / Failed / File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Counts per outcome; Interface runs</w:t>
            </w:r>
          </w:p>
        </w:tc>
        <w:tc>
          <w:tcPr>
            <w:tcW w:w="2808" w:type="dxa"/>
          </w:tcPr>
          <w:p>
            <w:pPr>
              <w:spacing w:after="0"/>
              <w:rPr>
                <w:rFonts w:ascii="Calibri" w:hAnsi="Calibri" w:cs="Calibri"/>
                <w:sz w:val="15"/>
                <w:szCs w:val="15"/>
              </w:rPr>
            </w:pPr>
            <w:r>
              <w:rPr>
                <w:rFonts w:ascii="Calibri" w:hAnsi="Calibri" w:cs="Calibri"/>
                <w:sz w:val="15"/>
                <w:szCs w:val="15"/>
              </w:rPr>
              <w:t xml:space="preserve">No runs yet</w:t>
            </w:r>
          </w:p>
        </w:tc>
      </w:tr>
      <w:tr>
        <w:tc>
          <w:tcPr>
            <w:tcW w:w="2160" w:type="dxa"/>
          </w:tcPr>
          <w:p>
            <w:pPr>
              <w:spacing w:after="0"/>
              <w:rPr>
                <w:rFonts w:ascii="Calibri" w:hAnsi="Calibri" w:cs="Calibri"/>
                <w:sz w:val="15"/>
                <w:szCs w:val="15"/>
              </w:rPr>
            </w:pPr>
            <w:r>
              <w:rPr>
                <w:rFonts w:ascii="Calibri" w:hAnsi="Calibri" w:cs="Calibri"/>
                <w:sz w:val="15"/>
                <w:szCs w:val="15"/>
              </w:rPr>
              <w:t xml:space="preserve">Run dialog: Record / Status / Created / Message / Received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Each record with its outcome and message; Interface run records</w:t>
            </w:r>
          </w:p>
        </w:tc>
        <w:tc>
          <w:tcPr>
            <w:tcW w:w="2808" w:type="dxa"/>
          </w:tcPr>
          <w:p>
            <w:pPr>
              <w:spacing w:after="0"/>
              <w:rPr>
                <w:rFonts w:ascii="Calibri" w:hAnsi="Calibri" w:cs="Calibri"/>
                <w:sz w:val="15"/>
                <w:szCs w:val="15"/>
              </w:rPr>
            </w:pPr>
            <w:r>
              <w:rPr>
                <w:rFonts w:ascii="Calibri" w:hAnsi="Calibri" w:cs="Calibri"/>
                <w:sz w:val="15"/>
                <w:szCs w:val="15"/>
              </w:rPr>
              <w:t xml:space="preserve">No records in this run</w:t>
            </w:r>
          </w:p>
        </w:tc>
      </w:tr>
      <w:tr>
        <w:tc>
          <w:tcPr>
            <w:tcW w:w="2160" w:type="dxa"/>
          </w:tcPr>
          <w:p>
            <w:pPr>
              <w:spacing w:after="0"/>
              <w:rPr>
                <w:rFonts w:ascii="Calibri" w:hAnsi="Calibri" w:cs="Calibri"/>
                <w:sz w:val="15"/>
                <w:szCs w:val="15"/>
              </w:rPr>
            </w:pPr>
            <w:r>
              <w:rPr>
                <w:rFonts w:ascii="Calibri" w:hAnsi="Calibri" w:cs="Calibri"/>
                <w:sz w:val="15"/>
                <w:szCs w:val="15"/>
              </w:rPr>
              <w:t xml:space="preserve">Configure dialog: Runs / Time / Active</w:t>
            </w:r>
          </w:p>
        </w:tc>
        <w:tc>
          <w:tcPr>
            <w:tcW w:w="1224" w:type="dxa"/>
          </w:tcPr>
          <w:p>
            <w:pPr>
              <w:spacing w:after="0"/>
              <w:rPr>
                <w:rFonts w:ascii="Calibri" w:hAnsi="Calibri" w:cs="Calibri"/>
                <w:sz w:val="15"/>
                <w:szCs w:val="15"/>
              </w:rPr>
            </w:pPr>
            <w:r>
              <w:rPr>
                <w:rFonts w:ascii="Calibri" w:hAnsi="Calibri" w:cs="Calibri"/>
                <w:sz w:val="15"/>
                <w:szCs w:val="15"/>
              </w:rPr>
              <w:t xml:space="preserve">Drop-down, time, 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Manual runs only, Every hour, Every day, Monday to Friday; the time in Philippine time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Upload dialog: File</w:t>
            </w:r>
          </w:p>
        </w:tc>
        <w:tc>
          <w:tcPr>
            <w:tcW w:w="1224" w:type="dxa"/>
          </w:tcPr>
          <w:p>
            <w:pPr>
              <w:spacing w:after="0"/>
              <w:rPr>
                <w:rFonts w:ascii="Calibri" w:hAnsi="Calibri" w:cs="Calibri"/>
                <w:sz w:val="15"/>
                <w:szCs w:val="15"/>
              </w:rPr>
            </w:pPr>
            <w:r>
              <w:rPr>
                <w:rFonts w:ascii="Calibri" w:hAnsi="Calibri" w:cs="Calibri"/>
                <w:sz w:val="15"/>
                <w:szCs w:val="15"/>
              </w:rPr>
              <w:t xml:space="preserve">File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file of the feed</w:t>
            </w:r>
          </w:p>
        </w:tc>
        <w:tc>
          <w:tcPr>
            <w:tcW w:w="2808" w:type="dxa"/>
          </w:tcPr>
          <w:p>
            <w:pPr>
              <w:spacing w:after="0"/>
              <w:rPr>
                <w:rFonts w:ascii="Calibri" w:hAnsi="Calibri" w:cs="Calibri"/>
                <w:sz w:val="15"/>
                <w:szCs w:val="15"/>
              </w:rPr>
            </w:pPr>
            <w:r>
              <w:rPr>
                <w:rFonts w:ascii="Calibri" w:hAnsi="Calibri" w:cs="Calibri"/>
                <w:sz w:val="15"/>
                <w:szCs w:val="15"/>
              </w:rPr>
              <w:t xml:space="preserve">Choose a file</w:t>
            </w:r>
          </w:p>
        </w:tc>
      </w:tr>
      <w:tr>
        <w:tc>
          <w:tcPr>
            <w:tcW w:w="2160" w:type="dxa"/>
          </w:tcPr>
          <w:p>
            <w:pPr>
              <w:spacing w:after="0"/>
              <w:rPr>
                <w:rFonts w:ascii="Calibri" w:hAnsi="Calibri" w:cs="Calibri"/>
                <w:sz w:val="15"/>
                <w:szCs w:val="15"/>
              </w:rPr>
            </w:pPr>
            <w:r>
              <w:rPr>
                <w:rFonts w:ascii="Calibri" w:hAnsi="Calibri" w:cs="Calibri"/>
                <w:sz w:val="15"/>
                <w:szCs w:val="15"/>
              </w:rPr>
              <w:t xml:space="preserve">Replay Booked Invoices dialog: [Invoice number or ARN]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One invoice, one account, or the whole company when blank; Booking</w:t>
            </w:r>
          </w:p>
        </w:tc>
        <w:tc>
          <w:tcPr>
            <w:tcW w:w="2808" w:type="dxa"/>
          </w:tcPr>
          <w:p>
            <w:pPr>
              <w:spacing w:after="0"/>
              <w:rPr>
                <w:rFonts w:ascii="Calibri" w:hAnsi="Calibri" w:cs="Calibri"/>
                <w:sz w:val="15"/>
                <w:szCs w:val="15"/>
              </w:rPr>
            </w:pPr>
            <w:r>
              <w:rPr>
                <w:rFonts w:ascii="Calibri" w:hAnsi="Calibri" w:cs="Calibri"/>
                <w:sz w:val="15"/>
                <w:szCs w:val="15"/>
              </w:rPr>
              <w:t xml:space="preserve">Give an invoice number, an ARN or a company to replay</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Configure / Save Feed</w:t>
            </w:r>
          </w:p>
        </w:tc>
        <w:tc>
          <w:tcPr>
            <w:tcW w:w="1872"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Changes the schedule and activation of the feed</w:t>
            </w:r>
          </w:p>
        </w:tc>
        <w:tc>
          <w:tcPr>
            <w:tcW w:w="1440" w:type="dxa"/>
          </w:tcPr>
          <w:p>
            <w:pPr>
              <w:spacing w:after="0"/>
              <w:rPr>
                <w:rFonts w:ascii="Calibri" w:hAnsi="Calibri" w:cs="Calibri"/>
                <w:sz w:val="15"/>
                <w:szCs w:val="15"/>
              </w:rPr>
            </w:pPr>
            <w:r>
              <w:rPr>
                <w:rFonts w:ascii="Calibri" w:hAnsi="Calibri" w:cs="Calibri"/>
                <w:sz w:val="15"/>
                <w:szCs w:val="15"/>
              </w:rPr>
              <w:t xml:space="preserve">Active or Inactive</w:t>
            </w:r>
          </w:p>
        </w:tc>
      </w:tr>
      <w:tr>
        <w:tc>
          <w:tcPr>
            <w:tcW w:w="1728" w:type="dxa"/>
          </w:tcPr>
          <w:p>
            <w:pPr>
              <w:spacing w:after="0"/>
              <w:rPr>
                <w:rFonts w:ascii="Calibri" w:hAnsi="Calibri" w:cs="Calibri"/>
                <w:sz w:val="15"/>
                <w:szCs w:val="15"/>
              </w:rPr>
            </w:pPr>
            <w:r>
              <w:rPr>
                <w:rFonts w:ascii="Calibri" w:hAnsi="Calibri" w:cs="Calibri"/>
                <w:sz w:val="15"/>
                <w:szCs w:val="15"/>
              </w:rPr>
              <w:t xml:space="preserve">Upload File</w:t>
            </w:r>
          </w:p>
        </w:tc>
        <w:tc>
          <w:tcPr>
            <w:tcW w:w="1872"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tcPr>
          <w:p>
            <w:pPr>
              <w:spacing w:after="0"/>
              <w:rPr>
                <w:rFonts w:ascii="Calibri" w:hAnsi="Calibri" w:cs="Calibri"/>
                <w:sz w:val="15"/>
                <w:szCs w:val="15"/>
              </w:rPr>
            </w:pPr>
            <w:r>
              <w:rPr>
                <w:rFonts w:ascii="Calibri" w:hAnsi="Calibri" w:cs="Calibri"/>
                <w:sz w:val="15"/>
                <w:szCs w:val="15"/>
              </w:rPr>
              <w:t xml:space="preserve">Active feed that accepts files</w:t>
            </w:r>
          </w:p>
        </w:tc>
        <w:tc>
          <w:tcPr>
            <w:tcW w:w="3744" w:type="dxa"/>
          </w:tcPr>
          <w:p>
            <w:pPr>
              <w:spacing w:after="0"/>
              <w:rPr>
                <w:rFonts w:ascii="Calibri" w:hAnsi="Calibri" w:cs="Calibri"/>
                <w:sz w:val="15"/>
                <w:szCs w:val="15"/>
              </w:rPr>
            </w:pPr>
            <w:r>
              <w:rPr>
                <w:rFonts w:ascii="Calibri" w:hAnsi="Calibri" w:cs="Calibri"/>
                <w:sz w:val="15"/>
                <w:szCs w:val="15"/>
              </w:rPr>
              <w:t xml:space="preserve">Takes in the records of the file, each once</w:t>
            </w:r>
          </w:p>
        </w:tc>
        <w:tc>
          <w:tcPr>
            <w:tcW w:w="1440" w:type="dxa"/>
          </w:tcPr>
          <w:p>
            <w:pPr>
              <w:spacing w:after="0"/>
              <w:rPr>
                <w:rFonts w:ascii="Calibri" w:hAnsi="Calibri" w:cs="Calibri"/>
                <w:sz w:val="15"/>
                <w:szCs w:val="15"/>
              </w:rPr>
            </w:pPr>
            <w:r>
              <w:rPr>
                <w:rFonts w:ascii="Calibri" w:hAnsi="Calibri" w:cs="Calibri"/>
                <w:sz w:val="15"/>
                <w:szCs w:val="15"/>
              </w:rPr>
              <w:t xml:space="preserve">Run done</w:t>
            </w:r>
          </w:p>
        </w:tc>
      </w:tr>
      <w:tr>
        <w:tc>
          <w:tcPr>
            <w:tcW w:w="1728" w:type="dxa"/>
          </w:tcPr>
          <w:p>
            <w:pPr>
              <w:spacing w:after="0"/>
              <w:rPr>
                <w:rFonts w:ascii="Calibri" w:hAnsi="Calibri" w:cs="Calibri"/>
                <w:sz w:val="15"/>
                <w:szCs w:val="15"/>
              </w:rPr>
            </w:pPr>
            <w:r>
              <w:rPr>
                <w:rFonts w:ascii="Calibri" w:hAnsi="Calibri" w:cs="Calibri"/>
                <w:sz w:val="15"/>
                <w:szCs w:val="15"/>
              </w:rPr>
              <w:t xml:space="preserve">Replay Booked Invoices / Replay Invoices</w:t>
            </w:r>
          </w:p>
        </w:tc>
        <w:tc>
          <w:tcPr>
            <w:tcW w:w="1872"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Copies into the ledger every booked invoice of the scope missing from it; an invoice already there is not changed</w:t>
            </w:r>
          </w:p>
        </w:tc>
        <w:tc>
          <w:tcPr>
            <w:tcW w:w="1440" w:type="dxa"/>
          </w:tcPr>
          <w:p>
            <w:pPr>
              <w:spacing w:after="0"/>
              <w:rPr>
                <w:rFonts w:ascii="Calibri" w:hAnsi="Calibri" w:cs="Calibri"/>
                <w:sz w:val="15"/>
                <w:szCs w:val="15"/>
              </w:rPr>
            </w:pPr>
            <w:r>
              <w:rPr>
                <w:rFonts w:ascii="Calibri" w:hAnsi="Calibri" w:cs="Calibri"/>
                <w:sz w:val="15"/>
                <w:szCs w:val="15"/>
              </w:rPr>
              <w:t xml:space="preserve">Run done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run]</w:t>
            </w:r>
          </w:p>
        </w:tc>
        <w:tc>
          <w:tcPr>
            <w:tcW w:w="1872"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Shows the records of the run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4"/>
        </w:numPr>
        <w:rPr>
          <w:rFonts w:ascii="Calibri" w:hAnsi="Calibri" w:cs="Calibri"/>
        </w:rPr>
      </w:pPr>
      <w:r>
        <w:rPr>
          <w:rFonts w:ascii="Calibri" w:hAnsi="Calibri" w:cs="Calibri"/>
        </w:rPr>
        <w:t xml:space="preserve">Each record of a feed is processed on its own and once; a failed record does not stop the run and can be sent again.</w:t>
      </w:r>
    </w:p>
    <w:p>
      <w:pPr>
        <w:pStyle w:val="ListParagraph"/>
        <w:numPr>
          <w:ilvl w:val="0"/>
          <w:numId w:val="324"/>
        </w:numPr>
        <w:rPr>
          <w:rFonts w:ascii="Calibri" w:hAnsi="Calibri" w:cs="Calibri"/>
        </w:rPr>
      </w:pPr>
      <w:r>
        <w:rPr>
          <w:rFonts w:ascii="Calibri" w:hAnsi="Calibri" w:cs="Calibri"/>
        </w:rPr>
        <w:t xml:space="preserve">A failed or partial run raises the interface alert.</w:t>
      </w:r>
    </w:p>
    <w:p>
      <w:pPr>
        <w:pStyle w:val="ListParagraph"/>
        <w:numPr>
          <w:ilvl w:val="0"/>
          <w:numId w:val="324"/>
        </w:numPr>
        <w:rPr>
          <w:rFonts w:ascii="Calibri" w:hAnsi="Calibri" w:cs="Calibri"/>
        </w:rPr>
      </w:pPr>
      <w:r>
        <w:rPr>
          <w:rFonts w:ascii="Calibri" w:hAnsi="Calibri" w:cs="Calibri"/>
        </w:rPr>
        <w:t xml:space="preserve">Until the systems of the other BRDs and the insurer channels are connected, their data arrives by upload here.</w:t>
      </w:r>
    </w:p>
    <w:p>
      <w:pPr>
        <w:pStyle w:val="Heading2"/>
        <w:keepNext/>
        <w:numPr>
          <w:ilvl w:val="0"/>
          <w:numId w:val="0"/>
        </w:numPr>
        <w:rPr>
          <w:rFonts w:ascii="Calibri" w:hAnsi="Calibri" w:cs="Calibri"/>
        </w:rPr>
      </w:pPr>
      <w:r>
        <w:rPr>
          <w:rFonts w:ascii="Calibri" w:hAnsi="Calibri" w:cs="Calibri"/>
        </w:rPr>
        <w:t xml:space="preserve">E.21 Menu by persona</w:t>
      </w:r>
    </w:p>
    <w:p>
      <w:pPr>
        <w:rPr>
          <w:rFonts w:ascii="Calibri" w:hAnsi="Calibri" w:cs="Calibri"/>
        </w:rPr>
      </w:pPr>
      <w:r>
        <w:rPr>
          <w:rFonts w:ascii="Calibri" w:hAnsi="Calibri" w:cs="Calibri"/>
        </w:rPr>
        <w:t xml:space="preserve">The Cashiering entries of the menu of each persona (the menu shows an entry only when one of the user's roles holds its permission).</w:t>
      </w:r>
    </w:p>
    <w:p>
      <w:pPr>
        <w:jc w:val="center"/>
      </w:pPr>
      <w:r>
        <w:drawing>
          <wp:inline>
            <wp:extent cx="6400800" cy="5140265"/>
            <wp:docPr id="1191674696" name="Picture 1191674696"/>
            <wp:cNvGraphicFramePr>
              <a:graphicFrameLocks noChangeAspect="1"/>
            </wp:cNvGraphicFramePr>
            <a:graphic>
              <a:graphicData uri="http://schemas.openxmlformats.org/drawingml/2006/picture">
                <pic:pic>
                  <pic:nvPicPr>
                    <pic:cNvPr id="0" name="brd02_fig_menus.png"/>
                    <pic:cNvPicPr/>
                  </pic:nvPicPr>
                  <pic:blipFill>
                    <a:blip r:embed="rId57"/>
                    <a:stretch>
                      <a:fillRect/>
                    </a:stretch>
                  </pic:blipFill>
                  <pic:spPr>
                    <a:xfrm>
                      <a:off x="0" y="0"/>
                      <a:ext cx="6400800" cy="5140265"/>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15 – Menu by persona: the Cashiering screens each persona sees</w:t>
      </w:r>
    </w:p>
    <w:p>
      <w:pPr>
        <w:spacing w:after="160"/>
        <w:rPr>
          <w:rFonts w:ascii="Calibri" w:hAnsi="Calibri" w:cs="Calibri"/>
          <w:sz w:val="17"/>
          <w:szCs w:val="17"/>
        </w:rPr>
      </w:pPr>
      <w:r>
        <w:rPr>
          <w:rFonts w:ascii="Calibri" w:hAnsi="Calibri" w:cs="Calibri"/>
          <w:sz w:val="17"/>
          <w:szCs w:val="17"/>
        </w:rPr>
        <w:t xml:space="preserve">How to read it: A tick means the screen is in the persona's menu; a screen without a tick is neither shown nor opened by its address. The full menus of every persona are in the BIBS sign-off workbook of BRD-02. Traces to: BRQID.002, BRQID.003; FRS.CSH.01.02, FRS.CSH.01.03.</w:t>
      </w:r>
    </w:p>
    <w:p>
      <w:pPr>
        <w:rPr>
          <w:rFonts w:ascii="Calibri" w:hAnsi="Calibri" w:cs="Calibri"/>
        </w:rPr>
      </w:pPr>
      <w:r>
        <w:rPr>
          <w:rFonts w:ascii="Calibri" w:hAnsi="Calibri" w:cs="Calibri"/>
        </w:rPr>
        <w:t xml:space="preserve">Screen standards: the layout, the formats of dates and amounts, the tables with row action menus and the common screen elements follow the BIBS programme screen standards; they are not repeated here.</w:t>
      </w:r>
    </w:p>
    <w:p>
      <w:pPr>
        <w:pStyle w:val="Heading1"/>
        <w:pageBreakBefore/>
        <w:spacing w:line="259" w:lineRule="auto"/>
      </w:pPr>
      <w:r>
        <w:rPr>
          <w:rFonts w:ascii="Calibri" w:hAnsi="Calibri" w:cs="Calibri"/>
        </w:rPr>
        <w:t xml:space="preserve">Appendix F – Messages and Validations</w:t>
      </w:r>
    </w:p>
    <w:p>
      <w:pPr>
        <w:rPr>
          <w:rFonts w:ascii="Calibri" w:hAnsi="Calibri" w:cs="Calibri"/>
        </w:rPr>
      </w:pPr>
      <w:r>
        <w:rPr>
          <w:rFonts w:ascii="Calibri" w:hAnsi="Calibri" w:cs="Calibri"/>
        </w:rPr>
        <w:t xml:space="preserve">F.1 lists the messages and confirmations of BDOI's FRS with the FR item that states them; F.2 lists the messages the system shows today on the Cashiering screens, word for word (the parts in angle brackets are filled in by the system). The wording of each message is confirmed by the Business Unit (requirements collection workbook, sheet Messages to confirm); where a message of the system differs from BDOI's, BDOI's wording prevails once confirmed.</w:t>
      </w:r>
    </w:p>
    <w:p>
      <w:pPr>
        <w:pStyle w:val="Heading2"/>
        <w:keepNext/>
        <w:numPr>
          <w:ilvl w:val="0"/>
          <w:numId w:val="0"/>
        </w:numPr>
        <w:rPr>
          <w:rFonts w:ascii="Calibri" w:hAnsi="Calibri" w:cs="Calibri"/>
        </w:rPr>
      </w:pPr>
      <w:r>
        <w:rPr>
          <w:rFonts w:ascii="Calibri" w:hAnsi="Calibri" w:cs="Calibri"/>
        </w:rPr>
        <w:t xml:space="preserve">F.1 Messages of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304"/>
        <w:gridCol w:w="7776"/>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FR item</w:t>
            </w:r>
          </w:p>
        </w:tc>
        <w:tc>
          <w:tcPr>
            <w:tcW w:w="7776" w:type="dxa"/>
            <w:shd w:val="clear" w:color="auto" w:fill="D9E1F2"/>
          </w:tcPr>
          <w:p>
            <w:pPr>
              <w:spacing w:after="0"/>
              <w:rPr>
                <w:rFonts w:ascii="Calibri" w:hAnsi="Calibri" w:cs="Calibri"/>
                <w:sz w:val="16"/>
                <w:szCs w:val="16"/>
              </w:rPr>
            </w:pPr>
            <w:r>
              <w:rPr>
                <w:rFonts w:ascii="Calibri" w:hAnsi="Calibri" w:cs="Calibri"/>
                <w:b/>
                <w:bCs/>
                <w:sz w:val="16"/>
                <w:szCs w:val="16"/>
              </w:rPr>
              <w:t xml:space="preserve">Message</w:t>
            </w:r>
          </w:p>
        </w:tc>
      </w:tr>
      <w:t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FRS.OPS.002.02</w:t>
            </w:r>
          </w:p>
        </w:tc>
        <w:tc>
          <w:tcPr>
            <w:tcW w:w="7776" w:type="dxa"/>
          </w:tcPr>
          <w:p>
            <w:pPr>
              <w:spacing w:after="0"/>
              <w:rPr>
                <w:rFonts w:ascii="Calibri" w:hAnsi="Calibri" w:cs="Calibri"/>
                <w:sz w:val="16"/>
                <w:szCs w:val="16"/>
              </w:rPr>
            </w:pPr>
            <w:r>
              <w:rPr>
                <w:rFonts w:ascii="Calibri" w:hAnsi="Calibri" w:cs="Calibri"/>
                <w:sz w:val="16"/>
                <w:szCs w:val="16"/>
              </w:rPr>
              <w:t xml:space="preserve">You are not permitted to perform this action</w:t>
            </w:r>
          </w:p>
        </w:tc>
      </w:tr>
      <w:t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FRS.CSH.02.01.08.01</w:t>
            </w:r>
          </w:p>
        </w:tc>
        <w:tc>
          <w:tcPr>
            <w:tcW w:w="7776" w:type="dxa"/>
          </w:tcPr>
          <w:p>
            <w:pPr>
              <w:spacing w:after="0"/>
              <w:rPr>
                <w:rFonts w:ascii="Calibri" w:hAnsi="Calibri" w:cs="Calibri"/>
                <w:sz w:val="16"/>
                <w:szCs w:val="16"/>
              </w:rPr>
            </w:pPr>
            <w:r>
              <w:rPr>
                <w:rFonts w:ascii="Calibri" w:hAnsi="Calibri" w:cs="Calibri"/>
                <w:sz w:val="16"/>
                <w:szCs w:val="16"/>
              </w:rPr>
              <w:t xml:space="preserve">and prevent saving.</w:t>
            </w:r>
          </w:p>
        </w:tc>
      </w:tr>
      <w:t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FRS.CSH.02.01.08.02</w:t>
            </w:r>
          </w:p>
        </w:tc>
        <w:tc>
          <w:tcPr>
            <w:tcW w:w="7776" w:type="dxa"/>
          </w:tcPr>
          <w:p>
            <w:pPr>
              <w:spacing w:after="0"/>
              <w:rPr>
                <w:rFonts w:ascii="Calibri" w:hAnsi="Calibri" w:cs="Calibri"/>
                <w:sz w:val="16"/>
                <w:szCs w:val="16"/>
              </w:rPr>
            </w:pPr>
            <w:r>
              <w:rPr>
                <w:rFonts w:ascii="Calibri" w:hAnsi="Calibri" w:cs="Calibri"/>
                <w:sz w:val="16"/>
                <w:szCs w:val="16"/>
              </w:rPr>
              <w:t xml:space="preserve">Record will be Saved. Do you wish to continue?</w:t>
            </w:r>
          </w:p>
        </w:tc>
      </w:tr>
      <w:t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FRS.CSH.02.01.08.03</w:t>
            </w:r>
          </w:p>
        </w:tc>
        <w:tc>
          <w:tcPr>
            <w:tcW w:w="7776" w:type="dxa"/>
          </w:tcPr>
          <w:p>
            <w:pPr>
              <w:spacing w:after="0"/>
              <w:rPr>
                <w:rFonts w:ascii="Calibri" w:hAnsi="Calibri" w:cs="Calibri"/>
                <w:sz w:val="16"/>
                <w:szCs w:val="16"/>
              </w:rPr>
            </w:pPr>
            <w:r>
              <w:rPr>
                <w:rFonts w:ascii="Calibri" w:hAnsi="Calibri" w:cs="Calibri"/>
                <w:sz w:val="16"/>
                <w:szCs w:val="16"/>
              </w:rPr>
              <w:t xml:space="preserve">s proposed for BDOI's confirmation, Appendix F).</w:t>
            </w:r>
          </w:p>
        </w:tc>
      </w:tr>
      <w:t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FRS.CSH.02.01.10</w:t>
            </w:r>
          </w:p>
        </w:tc>
        <w:tc>
          <w:tcPr>
            <w:tcW w:w="7776" w:type="dxa"/>
          </w:tcPr>
          <w:p>
            <w:pPr>
              <w:spacing w:after="0"/>
              <w:rPr>
                <w:rFonts w:ascii="Calibri" w:hAnsi="Calibri" w:cs="Calibri"/>
                <w:sz w:val="16"/>
                <w:szCs w:val="16"/>
              </w:rPr>
            </w:pPr>
            <w:r>
              <w:rPr>
                <w:rFonts w:ascii="Calibri" w:hAnsi="Calibri" w:cs="Calibri"/>
                <w:sz w:val="16"/>
                <w:szCs w:val="16"/>
              </w:rPr>
              <w:t xml:space="preserve">Record is now submitted for Posting</w:t>
            </w:r>
          </w:p>
        </w:tc>
      </w:tr>
      <w:t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FRS.CSH.02.01.11</w:t>
            </w:r>
          </w:p>
        </w:tc>
        <w:tc>
          <w:tcPr>
            <w:tcW w:w="7776" w:type="dxa"/>
          </w:tcPr>
          <w:p>
            <w:pPr>
              <w:spacing w:after="0"/>
              <w:rPr>
                <w:rFonts w:ascii="Calibri" w:hAnsi="Calibri" w:cs="Calibri"/>
                <w:sz w:val="16"/>
                <w:szCs w:val="16"/>
              </w:rPr>
            </w:pPr>
            <w:r>
              <w:rPr>
                <w:rFonts w:ascii="Calibri" w:hAnsi="Calibri" w:cs="Calibri"/>
                <w:sz w:val="16"/>
                <w:szCs w:val="16"/>
              </w:rPr>
              <w:t xml:space="preserve">Record will be cancelled. Do you wish to continue?</w:t>
            </w:r>
          </w:p>
        </w:tc>
      </w:tr>
      <w:t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FRS.CSH.02.01.15</w:t>
            </w:r>
          </w:p>
        </w:tc>
        <w:tc>
          <w:tcPr>
            <w:tcW w:w="7776" w:type="dxa"/>
          </w:tcPr>
          <w:p>
            <w:pPr>
              <w:spacing w:after="0"/>
              <w:rPr>
                <w:rFonts w:ascii="Calibri" w:hAnsi="Calibri" w:cs="Calibri"/>
                <w:sz w:val="16"/>
                <w:szCs w:val="16"/>
              </w:rPr>
            </w:pPr>
            <w:r>
              <w:rPr>
                <w:rFonts w:ascii="Calibri" w:hAnsi="Calibri" w:cs="Calibri"/>
                <w:sz w:val="16"/>
                <w:szCs w:val="16"/>
              </w:rPr>
              <w:t xml:space="preserve">A non-premium AR needs the paying insurer's code</w:t>
            </w:r>
          </w:p>
        </w:tc>
      </w:tr>
      <w:t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FRS.CSH.02.02.01</w:t>
            </w:r>
          </w:p>
        </w:tc>
        <w:tc>
          <w:tcPr>
            <w:tcW w:w="7776" w:type="dxa"/>
          </w:tcPr>
          <w:p>
            <w:pPr>
              <w:spacing w:after="0"/>
              <w:rPr>
                <w:rFonts w:ascii="Calibri" w:hAnsi="Calibri" w:cs="Calibri"/>
                <w:sz w:val="16"/>
                <w:szCs w:val="16"/>
              </w:rPr>
            </w:pPr>
            <w:r>
              <w:rPr>
                <w:rFonts w:ascii="Calibri" w:hAnsi="Calibri" w:cs="Calibri"/>
                <w:sz w:val="16"/>
                <w:szCs w:val="16"/>
              </w:rPr>
              <w:t xml:space="preserve">Official receipts are issued by Head Office only</w:t>
            </w:r>
          </w:p>
        </w:tc>
      </w:tr>
      <w:t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FRS.CSH.02.02.04.05</w:t>
            </w:r>
          </w:p>
        </w:tc>
        <w:tc>
          <w:tcPr>
            <w:tcW w:w="7776" w:type="dxa"/>
          </w:tcPr>
          <w:p>
            <w:pPr>
              <w:spacing w:after="0"/>
              <w:rPr>
                <w:rFonts w:ascii="Calibri" w:hAnsi="Calibri" w:cs="Calibri"/>
                <w:sz w:val="16"/>
                <w:szCs w:val="16"/>
              </w:rPr>
            </w:pPr>
            <w:r>
              <w:rPr>
                <w:rFonts w:ascii="Calibri" w:hAnsi="Calibri" w:cs="Calibri"/>
                <w:sz w:val="16"/>
                <w:szCs w:val="16"/>
              </w:rPr>
              <w:t xml:space="preserve">This file was already uploaded</w:t>
            </w:r>
          </w:p>
        </w:tc>
      </w:tr>
      <w:t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304" w:type="dxa"/>
          </w:tcPr>
          <w:p>
            <w:pPr>
              <w:spacing w:after="0"/>
              <w:rPr>
                <w:rFonts w:ascii="Calibri" w:hAnsi="Calibri" w:cs="Calibri"/>
                <w:sz w:val="16"/>
                <w:szCs w:val="16"/>
              </w:rPr>
            </w:pPr>
            <w:r>
              <w:rPr>
                <w:rFonts w:ascii="Calibri" w:hAnsi="Calibri" w:cs="Calibri"/>
                <w:sz w:val="16"/>
                <w:szCs w:val="16"/>
              </w:rPr>
              <w:t xml:space="preserve">FRS.CSH.02.04.05</w:t>
            </w:r>
          </w:p>
        </w:tc>
        <w:tc>
          <w:tcPr>
            <w:tcW w:w="7776" w:type="dxa"/>
          </w:tcPr>
          <w:p>
            <w:pPr>
              <w:spacing w:after="0"/>
              <w:rPr>
                <w:rFonts w:ascii="Calibri" w:hAnsi="Calibri" w:cs="Calibri"/>
                <w:sz w:val="16"/>
                <w:szCs w:val="16"/>
              </w:rPr>
            </w:pPr>
            <w:r>
              <w:rPr>
                <w:rFonts w:ascii="Calibri" w:hAnsi="Calibri" w:cs="Calibri"/>
                <w:sz w:val="16"/>
                <w:szCs w:val="16"/>
              </w:rPr>
              <w:t xml:space="preserve">Select between 1 and 500 receipts to print</w:t>
            </w:r>
          </w:p>
        </w:tc>
      </w:tr>
      <w:t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304" w:type="dxa"/>
          </w:tcPr>
          <w:p>
            <w:pPr>
              <w:spacing w:after="0"/>
              <w:rPr>
                <w:rFonts w:ascii="Calibri" w:hAnsi="Calibri" w:cs="Calibri"/>
                <w:sz w:val="16"/>
                <w:szCs w:val="16"/>
              </w:rPr>
            </w:pPr>
            <w:r>
              <w:rPr>
                <w:rFonts w:ascii="Calibri" w:hAnsi="Calibri" w:cs="Calibri"/>
                <w:sz w:val="16"/>
                <w:szCs w:val="16"/>
              </w:rPr>
              <w:t xml:space="preserve">FRS.CSH.02.04.13</w:t>
            </w:r>
          </w:p>
        </w:tc>
        <w:tc>
          <w:tcPr>
            <w:tcW w:w="7776" w:type="dxa"/>
          </w:tcPr>
          <w:p>
            <w:pPr>
              <w:spacing w:after="0"/>
              <w:rPr>
                <w:rFonts w:ascii="Calibri" w:hAnsi="Calibri" w:cs="Calibri"/>
                <w:sz w:val="16"/>
                <w:szCs w:val="16"/>
              </w:rPr>
            </w:pPr>
            <w:r>
              <w:rPr>
                <w:rFonts w:ascii="Calibri" w:hAnsi="Calibri" w:cs="Calibri"/>
                <w:sz w:val="16"/>
                <w:szCs w:val="16"/>
              </w:rPr>
              <w:t xml:space="preserve">for the specific AR/OR number document. The system shall allow the user to retry printing or skip to the next AR/OR document in queue.</w:t>
            </w:r>
          </w:p>
        </w:tc>
      </w:tr>
      <w:t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304" w:type="dxa"/>
          </w:tcPr>
          <w:p>
            <w:pPr>
              <w:spacing w:after="0"/>
              <w:rPr>
                <w:rFonts w:ascii="Calibri" w:hAnsi="Calibri" w:cs="Calibri"/>
                <w:sz w:val="16"/>
                <w:szCs w:val="16"/>
              </w:rPr>
            </w:pPr>
            <w:r>
              <w:rPr>
                <w:rFonts w:ascii="Calibri" w:hAnsi="Calibri" w:cs="Calibri"/>
                <w:sz w:val="16"/>
                <w:szCs w:val="16"/>
              </w:rPr>
              <w:t xml:space="preserve">FRS.CSH.02.04.13</w:t>
            </w:r>
          </w:p>
        </w:tc>
        <w:tc>
          <w:tcPr>
            <w:tcW w:w="7776" w:type="dxa"/>
          </w:tcPr>
          <w:p>
            <w:pPr>
              <w:spacing w:after="0"/>
              <w:rPr>
                <w:rFonts w:ascii="Calibri" w:hAnsi="Calibri" w:cs="Calibri"/>
                <w:sz w:val="16"/>
                <w:szCs w:val="16"/>
              </w:rPr>
            </w:pPr>
            <w:r>
              <w:rPr>
                <w:rFonts w:ascii="Calibri" w:hAnsi="Calibri" w:cs="Calibri"/>
                <w:sz w:val="16"/>
                <w:szCs w:val="16"/>
              </w:rPr>
              <w:t xml:space="preserve">printer error / network error / etc</w:t>
            </w:r>
          </w:p>
        </w:tc>
      </w:tr>
      <w:t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304" w:type="dxa"/>
          </w:tcPr>
          <w:p>
            <w:pPr>
              <w:spacing w:after="0"/>
              <w:rPr>
                <w:rFonts w:ascii="Calibri" w:hAnsi="Calibri" w:cs="Calibri"/>
                <w:sz w:val="16"/>
                <w:szCs w:val="16"/>
              </w:rPr>
            </w:pPr>
            <w:r>
              <w:rPr>
                <w:rFonts w:ascii="Calibri" w:hAnsi="Calibri" w:cs="Calibri"/>
                <w:sz w:val="16"/>
                <w:szCs w:val="16"/>
              </w:rPr>
              <w:t xml:space="preserve">FRS.CSH.02.05.06</w:t>
            </w:r>
          </w:p>
        </w:tc>
        <w:tc>
          <w:tcPr>
            <w:tcW w:w="7776" w:type="dxa"/>
          </w:tcPr>
          <w:p>
            <w:pPr>
              <w:spacing w:after="0"/>
              <w:rPr>
                <w:rFonts w:ascii="Calibri" w:hAnsi="Calibri" w:cs="Calibri"/>
                <w:sz w:val="16"/>
                <w:szCs w:val="16"/>
              </w:rPr>
            </w:pPr>
            <w:r>
              <w:rPr>
                <w:rFonts w:ascii="Calibri" w:hAnsi="Calibri" w:cs="Calibri"/>
                <w:sz w:val="16"/>
                <w:szCs w:val="16"/>
              </w:rPr>
              <w:t xml:space="preserve">confirmation for posting.</w:t>
            </w:r>
          </w:p>
        </w:tc>
      </w:tr>
      <w:t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304" w:type="dxa"/>
          </w:tcPr>
          <w:p>
            <w:pPr>
              <w:spacing w:after="0"/>
              <w:rPr>
                <w:rFonts w:ascii="Calibri" w:hAnsi="Calibri" w:cs="Calibri"/>
                <w:sz w:val="16"/>
                <w:szCs w:val="16"/>
              </w:rPr>
            </w:pPr>
            <w:r>
              <w:rPr>
                <w:rFonts w:ascii="Calibri" w:hAnsi="Calibri" w:cs="Calibri"/>
                <w:sz w:val="16"/>
                <w:szCs w:val="16"/>
              </w:rPr>
              <w:t xml:space="preserve">FRS.CSH.02.05.06</w:t>
            </w:r>
          </w:p>
        </w:tc>
        <w:tc>
          <w:tcPr>
            <w:tcW w:w="7776" w:type="dxa"/>
          </w:tcPr>
          <w:p>
            <w:pPr>
              <w:spacing w:after="0"/>
              <w:rPr>
                <w:rFonts w:ascii="Calibri" w:hAnsi="Calibri" w:cs="Calibri"/>
                <w:sz w:val="16"/>
                <w:szCs w:val="16"/>
              </w:rPr>
            </w:pPr>
            <w:r>
              <w:rPr>
                <w:rFonts w:ascii="Calibri" w:hAnsi="Calibri" w:cs="Calibri"/>
                <w:sz w:val="16"/>
                <w:szCs w:val="16"/>
              </w:rPr>
              <w:t xml:space="preserve">AR/OR will be issued. Payments will be applied. Any excess payments will be reflected in the Unapplied List. You you wish to continue or return to creator?</w:t>
            </w:r>
          </w:p>
        </w:tc>
      </w:tr>
      <w:t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304" w:type="dxa"/>
          </w:tcPr>
          <w:p>
            <w:pPr>
              <w:spacing w:after="0"/>
              <w:rPr>
                <w:rFonts w:ascii="Calibri" w:hAnsi="Calibri" w:cs="Calibri"/>
                <w:sz w:val="16"/>
                <w:szCs w:val="16"/>
              </w:rPr>
            </w:pPr>
            <w:r>
              <w:rPr>
                <w:rFonts w:ascii="Calibri" w:hAnsi="Calibri" w:cs="Calibri"/>
                <w:sz w:val="16"/>
                <w:szCs w:val="16"/>
              </w:rPr>
              <w:t xml:space="preserve">FRS.CSH.02.05.06</w:t>
            </w:r>
          </w:p>
        </w:tc>
        <w:tc>
          <w:tcPr>
            <w:tcW w:w="7776" w:type="dxa"/>
          </w:tcPr>
          <w:p>
            <w:pPr>
              <w:spacing w:after="0"/>
              <w:rPr>
                <w:rFonts w:ascii="Calibri" w:hAnsi="Calibri" w:cs="Calibri"/>
                <w:sz w:val="16"/>
                <w:szCs w:val="16"/>
              </w:rPr>
            </w:pPr>
            <w:r>
              <w:rPr>
                <w:rFonts w:ascii="Calibri" w:hAnsi="Calibri" w:cs="Calibri"/>
                <w:sz w:val="16"/>
                <w:szCs w:val="16"/>
              </w:rPr>
              <w:t xml:space="preserve">The requester cannot approve &lt;record number&gt;</w:t>
            </w:r>
          </w:p>
        </w:tc>
      </w:tr>
      <w:t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304" w:type="dxa"/>
          </w:tcPr>
          <w:p>
            <w:pPr>
              <w:spacing w:after="0"/>
              <w:rPr>
                <w:rFonts w:ascii="Calibri" w:hAnsi="Calibri" w:cs="Calibri"/>
                <w:sz w:val="16"/>
                <w:szCs w:val="16"/>
              </w:rPr>
            </w:pPr>
            <w:r>
              <w:rPr>
                <w:rFonts w:ascii="Calibri" w:hAnsi="Calibri" w:cs="Calibri"/>
                <w:sz w:val="16"/>
                <w:szCs w:val="16"/>
              </w:rPr>
              <w:t xml:space="preserve">FRS.CSH.02.05.09.02</w:t>
            </w:r>
          </w:p>
        </w:tc>
        <w:tc>
          <w:tcPr>
            <w:tcW w:w="7776" w:type="dxa"/>
          </w:tcPr>
          <w:p>
            <w:pPr>
              <w:spacing w:after="0"/>
              <w:rPr>
                <w:rFonts w:ascii="Calibri" w:hAnsi="Calibri" w:cs="Calibri"/>
                <w:sz w:val="16"/>
                <w:szCs w:val="16"/>
              </w:rPr>
            </w:pPr>
            <w:r>
              <w:rPr>
                <w:rFonts w:ascii="Calibri" w:hAnsi="Calibri" w:cs="Calibri"/>
                <w:sz w:val="16"/>
                <w:szCs w:val="16"/>
              </w:rPr>
              <w:t xml:space="preserve">Receipt Number series for this Branch is depleted. Contact your Administrator.</w:t>
            </w:r>
          </w:p>
        </w:tc>
      </w:tr>
      <w:t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304" w:type="dxa"/>
          </w:tcPr>
          <w:p>
            <w:pPr>
              <w:spacing w:after="0"/>
              <w:rPr>
                <w:rFonts w:ascii="Calibri" w:hAnsi="Calibri" w:cs="Calibri"/>
                <w:sz w:val="16"/>
                <w:szCs w:val="16"/>
              </w:rPr>
            </w:pPr>
            <w:r>
              <w:rPr>
                <w:rFonts w:ascii="Calibri" w:hAnsi="Calibri" w:cs="Calibri"/>
                <w:sz w:val="16"/>
                <w:szCs w:val="16"/>
              </w:rPr>
              <w:t xml:space="preserve">FRS.CSH.02.05.16</w:t>
            </w:r>
          </w:p>
        </w:tc>
        <w:tc>
          <w:tcPr>
            <w:tcW w:w="7776" w:type="dxa"/>
          </w:tcPr>
          <w:p>
            <w:pPr>
              <w:spacing w:after="0"/>
              <w:rPr>
                <w:rFonts w:ascii="Calibri" w:hAnsi="Calibri" w:cs="Calibri"/>
                <w:sz w:val="16"/>
                <w:szCs w:val="16"/>
              </w:rPr>
            </w:pPr>
            <w:r>
              <w:rPr>
                <w:rFonts w:ascii="Calibri" w:hAnsi="Calibri" w:cs="Calibri"/>
                <w:sz w:val="16"/>
                <w:szCs w:val="16"/>
              </w:rPr>
              <w:t xml:space="preserve">that the account is locked by Remittance.</w:t>
            </w:r>
          </w:p>
        </w:tc>
      </w:tr>
      <w:t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304" w:type="dxa"/>
          </w:tcPr>
          <w:p>
            <w:pPr>
              <w:spacing w:after="0"/>
              <w:rPr>
                <w:rFonts w:ascii="Calibri" w:hAnsi="Calibri" w:cs="Calibri"/>
                <w:sz w:val="16"/>
                <w:szCs w:val="16"/>
              </w:rPr>
            </w:pPr>
            <w:r>
              <w:rPr>
                <w:rFonts w:ascii="Calibri" w:hAnsi="Calibri" w:cs="Calibri"/>
                <w:sz w:val="16"/>
                <w:szCs w:val="16"/>
              </w:rPr>
              <w:t xml:space="preserve">FRS.CSH.03.01.06.01</w:t>
            </w:r>
          </w:p>
        </w:tc>
        <w:tc>
          <w:tcPr>
            <w:tcW w:w="7776" w:type="dxa"/>
          </w:tcPr>
          <w:p>
            <w:pPr>
              <w:spacing w:after="0"/>
              <w:rPr>
                <w:rFonts w:ascii="Calibri" w:hAnsi="Calibri" w:cs="Calibri"/>
                <w:sz w:val="16"/>
                <w:szCs w:val="16"/>
              </w:rPr>
            </w:pPr>
            <w:r>
              <w:rPr>
                <w:rFonts w:ascii="Calibri" w:hAnsi="Calibri" w:cs="Calibri"/>
                <w:sz w:val="16"/>
                <w:szCs w:val="16"/>
              </w:rPr>
              <w:t xml:space="preserve">s per validation</w:t>
            </w:r>
          </w:p>
        </w:tc>
      </w:tr>
      <w:t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304" w:type="dxa"/>
          </w:tcPr>
          <w:p>
            <w:pPr>
              <w:spacing w:after="0"/>
              <w:rPr>
                <w:rFonts w:ascii="Calibri" w:hAnsi="Calibri" w:cs="Calibri"/>
                <w:sz w:val="16"/>
                <w:szCs w:val="16"/>
              </w:rPr>
            </w:pPr>
            <w:r>
              <w:rPr>
                <w:rFonts w:ascii="Calibri" w:hAnsi="Calibri" w:cs="Calibri"/>
                <w:sz w:val="16"/>
                <w:szCs w:val="16"/>
              </w:rPr>
              <w:t xml:space="preserve">FRS.CSH.03.01.06.07</w:t>
            </w:r>
          </w:p>
        </w:tc>
        <w:tc>
          <w:tcPr>
            <w:tcW w:w="7776" w:type="dxa"/>
          </w:tcPr>
          <w:p>
            <w:pPr>
              <w:spacing w:after="0"/>
              <w:rPr>
                <w:rFonts w:ascii="Calibri" w:hAnsi="Calibri" w:cs="Calibri"/>
                <w:sz w:val="16"/>
                <w:szCs w:val="16"/>
              </w:rPr>
            </w:pPr>
            <w:r>
              <w:rPr>
                <w:rFonts w:ascii="Calibri" w:hAnsi="Calibri" w:cs="Calibri"/>
                <w:sz w:val="16"/>
                <w:szCs w:val="16"/>
              </w:rPr>
              <w:t xml:space="preserve">Unapplied payment &lt;number&gt; of the receipt is &lt;status&gt;</w:t>
            </w:r>
          </w:p>
        </w:tc>
      </w:tr>
      <w:t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304" w:type="dxa"/>
          </w:tcPr>
          <w:p>
            <w:pPr>
              <w:spacing w:after="0"/>
              <w:rPr>
                <w:rFonts w:ascii="Calibri" w:hAnsi="Calibri" w:cs="Calibri"/>
                <w:sz w:val="16"/>
                <w:szCs w:val="16"/>
              </w:rPr>
            </w:pPr>
            <w:r>
              <w:rPr>
                <w:rFonts w:ascii="Calibri" w:hAnsi="Calibri" w:cs="Calibri"/>
                <w:sz w:val="16"/>
                <w:szCs w:val="16"/>
              </w:rPr>
              <w:t xml:space="preserve">FRS.CSH.03.01.08.06</w:t>
            </w:r>
          </w:p>
        </w:tc>
        <w:tc>
          <w:tcPr>
            <w:tcW w:w="7776" w:type="dxa"/>
          </w:tcPr>
          <w:p>
            <w:pPr>
              <w:spacing w:after="0"/>
              <w:rPr>
                <w:rFonts w:ascii="Calibri" w:hAnsi="Calibri" w:cs="Calibri"/>
                <w:sz w:val="16"/>
                <w:szCs w:val="16"/>
              </w:rPr>
            </w:pPr>
            <w:r>
              <w:rPr>
                <w:rFonts w:ascii="Calibri" w:hAnsi="Calibri" w:cs="Calibri"/>
                <w:sz w:val="16"/>
                <w:szCs w:val="16"/>
              </w:rPr>
              <w:t xml:space="preserve">AR/OR will be cancelled. Payments will be cancelled once cancellation is posted. You you wish to continue or return to creator?</w:t>
            </w:r>
          </w:p>
        </w:tc>
      </w:tr>
      <w:t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304" w:type="dxa"/>
          </w:tcPr>
          <w:p>
            <w:pPr>
              <w:spacing w:after="0"/>
              <w:rPr>
                <w:rFonts w:ascii="Calibri" w:hAnsi="Calibri" w:cs="Calibri"/>
                <w:sz w:val="16"/>
                <w:szCs w:val="16"/>
              </w:rPr>
            </w:pPr>
            <w:r>
              <w:rPr>
                <w:rFonts w:ascii="Calibri" w:hAnsi="Calibri" w:cs="Calibri"/>
                <w:sz w:val="16"/>
                <w:szCs w:val="16"/>
              </w:rPr>
              <w:t xml:space="preserve">FRS.CSH.04.01.09.06</w:t>
            </w:r>
          </w:p>
        </w:tc>
        <w:tc>
          <w:tcPr>
            <w:tcW w:w="7776" w:type="dxa"/>
          </w:tcPr>
          <w:p>
            <w:pPr>
              <w:spacing w:after="0"/>
              <w:rPr>
                <w:rFonts w:ascii="Calibri" w:hAnsi="Calibri" w:cs="Calibri"/>
                <w:sz w:val="16"/>
                <w:szCs w:val="16"/>
              </w:rPr>
            </w:pPr>
            <w:r>
              <w:rPr>
                <w:rFonts w:ascii="Calibri" w:hAnsi="Calibri" w:cs="Calibri"/>
                <w:sz w:val="16"/>
                <w:szCs w:val="16"/>
              </w:rPr>
              <w:t xml:space="preserve">confirmation for Reinstatement posting.</w:t>
            </w:r>
          </w:p>
        </w:tc>
      </w:tr>
      <w:t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304" w:type="dxa"/>
          </w:tcPr>
          <w:p>
            <w:pPr>
              <w:spacing w:after="0"/>
              <w:rPr>
                <w:rFonts w:ascii="Calibri" w:hAnsi="Calibri" w:cs="Calibri"/>
                <w:sz w:val="16"/>
                <w:szCs w:val="16"/>
              </w:rPr>
            </w:pPr>
            <w:r>
              <w:rPr>
                <w:rFonts w:ascii="Calibri" w:hAnsi="Calibri" w:cs="Calibri"/>
                <w:sz w:val="16"/>
                <w:szCs w:val="16"/>
              </w:rPr>
              <w:t xml:space="preserve">FRS.CSH.04.01.09.06</w:t>
            </w:r>
          </w:p>
        </w:tc>
        <w:tc>
          <w:tcPr>
            <w:tcW w:w="7776" w:type="dxa"/>
          </w:tcPr>
          <w:p>
            <w:pPr>
              <w:spacing w:after="0"/>
              <w:rPr>
                <w:rFonts w:ascii="Calibri" w:hAnsi="Calibri" w:cs="Calibri"/>
                <w:sz w:val="16"/>
                <w:szCs w:val="16"/>
              </w:rPr>
            </w:pPr>
            <w:r>
              <w:rPr>
                <w:rFonts w:ascii="Calibri" w:hAnsi="Calibri" w:cs="Calibri"/>
                <w:sz w:val="16"/>
                <w:szCs w:val="16"/>
              </w:rPr>
              <w:t xml:space="preserve">AR/OR will be reinstated. Payments will be reinstated once posted. You you wish to continue?</w:t>
            </w:r>
          </w:p>
        </w:tc>
      </w:tr>
      <w:t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304" w:type="dxa"/>
          </w:tcPr>
          <w:p>
            <w:pPr>
              <w:spacing w:after="0"/>
              <w:rPr>
                <w:rFonts w:ascii="Calibri" w:hAnsi="Calibri" w:cs="Calibri"/>
                <w:sz w:val="16"/>
                <w:szCs w:val="16"/>
              </w:rPr>
            </w:pPr>
            <w:r>
              <w:rPr>
                <w:rFonts w:ascii="Calibri" w:hAnsi="Calibri" w:cs="Calibri"/>
                <w:sz w:val="16"/>
                <w:szCs w:val="16"/>
              </w:rPr>
              <w:t xml:space="preserve">FRS.CSH.05.01.05</w:t>
            </w:r>
          </w:p>
        </w:tc>
        <w:tc>
          <w:tcPr>
            <w:tcW w:w="7776" w:type="dxa"/>
          </w:tcPr>
          <w:p>
            <w:pPr>
              <w:spacing w:after="0"/>
              <w:rPr>
                <w:rFonts w:ascii="Calibri" w:hAnsi="Calibri" w:cs="Calibri"/>
                <w:sz w:val="16"/>
                <w:szCs w:val="16"/>
              </w:rPr>
            </w:pPr>
            <w:r>
              <w:rPr>
                <w:rFonts w:ascii="Calibri" w:hAnsi="Calibri" w:cs="Calibri"/>
                <w:sz w:val="16"/>
                <w:szCs w:val="16"/>
              </w:rPr>
              <w:t xml:space="preserve">The file name &lt;name&gt; does not follow the convention of &lt;type&gt;</w:t>
            </w:r>
          </w:p>
        </w:tc>
      </w:tr>
      <w:t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304" w:type="dxa"/>
          </w:tcPr>
          <w:p>
            <w:pPr>
              <w:spacing w:after="0"/>
              <w:rPr>
                <w:rFonts w:ascii="Calibri" w:hAnsi="Calibri" w:cs="Calibri"/>
                <w:sz w:val="16"/>
                <w:szCs w:val="16"/>
              </w:rPr>
            </w:pPr>
            <w:r>
              <w:rPr>
                <w:rFonts w:ascii="Calibri" w:hAnsi="Calibri" w:cs="Calibri"/>
                <w:sz w:val="16"/>
                <w:szCs w:val="16"/>
              </w:rPr>
              <w:t xml:space="preserve">FRS.CSH.05.02.01</w:t>
            </w:r>
          </w:p>
        </w:tc>
        <w:tc>
          <w:tcPr>
            <w:tcW w:w="7776" w:type="dxa"/>
          </w:tcPr>
          <w:p>
            <w:pPr>
              <w:spacing w:after="0"/>
              <w:rPr>
                <w:rFonts w:ascii="Calibri" w:hAnsi="Calibri" w:cs="Calibri"/>
                <w:sz w:val="16"/>
                <w:szCs w:val="16"/>
              </w:rPr>
            </w:pPr>
            <w:r>
              <w:rPr>
                <w:rFonts w:ascii="Calibri" w:hAnsi="Calibri" w:cs="Calibri"/>
                <w:sz w:val="16"/>
                <w:szCs w:val="16"/>
              </w:rPr>
              <w:t xml:space="preserve">Check &lt;bank&gt; &lt;number&gt; is already in the warehouse</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F.2 Messages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744"/>
        <w:gridCol w:w="1152"/>
        <w:gridCol w:w="2664"/>
      </w:tblGrid>
      <w:tr>
        <w:trPr>
          <w:tblHeader/>
        </w:trPr>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Where it appears</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266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r>
      <w:tr>
        <w:tc>
          <w:tcPr>
            <w:tcW w:w="792" w:type="dxa"/>
          </w:tcPr>
          <w:p>
            <w:pPr>
              <w:spacing w:after="0"/>
              <w:rPr>
                <w:rFonts w:ascii="Calibri" w:hAnsi="Calibri" w:cs="Calibri"/>
                <w:sz w:val="15"/>
                <w:szCs w:val="15"/>
              </w:rPr>
            </w:pPr>
            <w:r>
              <w:rPr>
                <w:rFonts w:ascii="Calibri" w:hAnsi="Calibri" w:cs="Calibri"/>
                <w:sz w:val="15"/>
                <w:szCs w:val="15"/>
              </w:rPr>
              <w:t xml:space="preserve">M-001</w:t>
            </w:r>
          </w:p>
        </w:tc>
        <w:tc>
          <w:tcPr>
            <w:tcW w:w="2304" w:type="dxa"/>
          </w:tcPr>
          <w:p>
            <w:pPr>
              <w:spacing w:after="0"/>
              <w:rPr>
                <w:rFonts w:ascii="Calibri" w:hAnsi="Calibri" w:cs="Calibri"/>
                <w:sz w:val="15"/>
                <w:szCs w:val="15"/>
              </w:rPr>
            </w:pPr>
            <w:r>
              <w:rPr>
                <w:rFonts w:ascii="Calibri" w:hAnsi="Calibri" w:cs="Calibri"/>
                <w:sz w:val="15"/>
                <w:szCs w:val="15"/>
              </w:rPr>
              <w:t xml:space="preserve">Invoice Search (SCR-OP-02)</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M-002</w:t>
            </w:r>
          </w:p>
        </w:tc>
        <w:tc>
          <w:tcPr>
            <w:tcW w:w="2304" w:type="dxa"/>
          </w:tcPr>
          <w:p>
            <w:pPr>
              <w:spacing w:after="0"/>
              <w:rPr>
                <w:rFonts w:ascii="Calibri" w:hAnsi="Calibri" w:cs="Calibri"/>
                <w:sz w:val="15"/>
                <w:szCs w:val="15"/>
              </w:rPr>
            </w:pPr>
            <w:r>
              <w:rPr>
                <w:rFonts w:ascii="Calibri" w:hAnsi="Calibri" w:cs="Calibri"/>
                <w:sz w:val="15"/>
                <w:szCs w:val="15"/>
              </w:rPr>
              <w:t xml:space="preserve">Invoice Search (SCR-OP-02)</w:t>
            </w:r>
          </w:p>
        </w:tc>
        <w:tc>
          <w:tcPr>
            <w:tcW w:w="3744" w:type="dxa"/>
          </w:tcPr>
          <w:p>
            <w:pPr>
              <w:spacing w:after="0"/>
              <w:rPr>
                <w:rFonts w:ascii="Calibri" w:hAnsi="Calibri" w:cs="Calibri"/>
                <w:sz w:val="15"/>
                <w:szCs w:val="15"/>
              </w:rPr>
            </w:pPr>
            <w:r>
              <w:rPr>
                <w:rFonts w:ascii="Calibri" w:hAnsi="Calibri" w:cs="Calibri"/>
                <w:sz w:val="15"/>
                <w:szCs w:val="15"/>
              </w:rPr>
              <w:t xml:space="preserve">Give an invoice number, an ARN or a company to replay</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Give an invoice number or an ARN, or leave both blank to replay the whole company.</w:t>
            </w:r>
          </w:p>
        </w:tc>
      </w:tr>
      <w:tr>
        <w:tc>
          <w:tcPr>
            <w:tcW w:w="792" w:type="dxa"/>
          </w:tcPr>
          <w:p>
            <w:pPr>
              <w:spacing w:after="0"/>
              <w:rPr>
                <w:rFonts w:ascii="Calibri" w:hAnsi="Calibri" w:cs="Calibri"/>
                <w:sz w:val="15"/>
                <w:szCs w:val="15"/>
              </w:rPr>
            </w:pPr>
            <w:r>
              <w:rPr>
                <w:rFonts w:ascii="Calibri" w:hAnsi="Calibri" w:cs="Calibri"/>
                <w:sz w:val="15"/>
                <w:szCs w:val="15"/>
              </w:rPr>
              <w:t xml:space="preserve">M-003</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M-004</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lines</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M-005</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related invoice</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M-006</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status changes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M-007</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transaction recorded</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M-018</w:t>
            </w:r>
          </w:p>
        </w:tc>
        <w:tc>
          <w:tcPr>
            <w:tcW w:w="2304" w:type="dxa"/>
          </w:tcPr>
          <w:p>
            <w:pPr>
              <w:spacing w:after="0"/>
              <w:rPr>
                <w:rFonts w:ascii="Calibri" w:hAnsi="Calibri" w:cs="Calibri"/>
                <w:sz w:val="15"/>
                <w:szCs w:val="15"/>
              </w:rPr>
            </w:pPr>
            <w:r>
              <w:rPr>
                <w:rFonts w:ascii="Calibri" w:hAnsi="Calibri" w:cs="Calibri"/>
                <w:sz w:val="15"/>
                <w:szCs w:val="15"/>
              </w:rPr>
              <w:t xml:space="preserve">Report Archive (SCR-OP-05)</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M-020</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 reclass or transfer moves the whole balance</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whole balance as the amount.</w:t>
            </w:r>
          </w:p>
        </w:tc>
      </w:tr>
      <w:tr>
        <w:tc>
          <w:tcPr>
            <w:tcW w:w="792" w:type="dxa"/>
          </w:tcPr>
          <w:p>
            <w:pPr>
              <w:spacing w:after="0"/>
              <w:rPr>
                <w:rFonts w:ascii="Calibri" w:hAnsi="Calibri" w:cs="Calibri"/>
                <w:sz w:val="15"/>
                <w:szCs w:val="15"/>
              </w:rPr>
            </w:pPr>
            <w:r>
              <w:rPr>
                <w:rFonts w:ascii="Calibri" w:hAnsi="Calibri" w:cs="Calibri"/>
                <w:sz w:val="15"/>
                <w:szCs w:val="15"/>
              </w:rPr>
              <w:t xml:space="preserve">M-021</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Check number is required for a check payment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check number.</w:t>
            </w:r>
          </w:p>
        </w:tc>
      </w:tr>
      <w:tr>
        <w:tc>
          <w:tcPr>
            <w:tcW w:w="792" w:type="dxa"/>
          </w:tcPr>
          <w:p>
            <w:pPr>
              <w:spacing w:after="0"/>
              <w:rPr>
                <w:rFonts w:ascii="Calibri" w:hAnsi="Calibri" w:cs="Calibri"/>
                <w:sz w:val="15"/>
                <w:szCs w:val="15"/>
              </w:rPr>
            </w:pPr>
            <w:r>
              <w:rPr>
                <w:rFonts w:ascii="Calibri" w:hAnsi="Calibri" w:cs="Calibri"/>
                <w:sz w:val="15"/>
                <w:szCs w:val="15"/>
              </w:rPr>
              <w:t xml:space="preserve">M-022</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r>
      <w:tr>
        <w:tc>
          <w:tcPr>
            <w:tcW w:w="792" w:type="dxa"/>
          </w:tcPr>
          <w:p>
            <w:pPr>
              <w:spacing w:after="0"/>
              <w:rPr>
                <w:rFonts w:ascii="Calibri" w:hAnsi="Calibri" w:cs="Calibri"/>
                <w:sz w:val="15"/>
                <w:szCs w:val="15"/>
              </w:rPr>
            </w:pPr>
            <w:r>
              <w:rPr>
                <w:rFonts w:ascii="Calibri" w:hAnsi="Calibri" w:cs="Calibri"/>
                <w:sz w:val="15"/>
                <w:szCs w:val="15"/>
              </w:rPr>
              <w:t xml:space="preserve">M-023</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tcPr>
          <w:p>
            <w:pPr>
              <w:spacing w:after="0"/>
              <w:rPr>
                <w:rFonts w:ascii="Calibri" w:hAnsi="Calibri" w:cs="Calibri"/>
                <w:sz w:val="15"/>
                <w:szCs w:val="15"/>
              </w:rPr>
            </w:pPr>
            <w:r>
              <w:rPr>
                <w:rFonts w:ascii="Calibri" w:hAnsi="Calibri" w:cs="Calibri"/>
                <w:sz w:val="15"/>
                <w:szCs w:val="15"/>
              </w:rPr>
              <w:t xml:space="preserve">M-024</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 and at most &lt;balance&gt;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&lt;balance&gt;.</w:t>
            </w:r>
          </w:p>
        </w:tc>
      </w:tr>
      <w:tr>
        <w:tc>
          <w:tcPr>
            <w:tcW w:w="792" w:type="dxa"/>
          </w:tcPr>
          <w:p>
            <w:pPr>
              <w:spacing w:after="0"/>
              <w:rPr>
                <w:rFonts w:ascii="Calibri" w:hAnsi="Calibri" w:cs="Calibri"/>
                <w:sz w:val="15"/>
                <w:szCs w:val="15"/>
              </w:rPr>
            </w:pPr>
            <w:r>
              <w:rPr>
                <w:rFonts w:ascii="Calibri" w:hAnsi="Calibri" w:cs="Calibri"/>
                <w:sz w:val="15"/>
                <w:szCs w:val="15"/>
              </w:rPr>
              <w:t xml:space="preserve">M-025</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 and at most &lt;receipt amount&gt;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&lt;receipt amount&gt;.</w:t>
            </w:r>
          </w:p>
        </w:tc>
      </w:tr>
      <w:tr>
        <w:tc>
          <w:tcPr>
            <w:tcW w:w="792" w:type="dxa"/>
          </w:tcPr>
          <w:p>
            <w:pPr>
              <w:spacing w:after="0"/>
              <w:rPr>
                <w:rFonts w:ascii="Calibri" w:hAnsi="Calibri" w:cs="Calibri"/>
                <w:sz w:val="15"/>
                <w:szCs w:val="15"/>
              </w:rPr>
            </w:pPr>
            <w:r>
              <w:rPr>
                <w:rFonts w:ascii="Calibri" w:hAnsi="Calibri" w:cs="Calibri"/>
                <w:sz w:val="15"/>
                <w:szCs w:val="15"/>
              </w:rPr>
              <w:t xml:space="preserve">M-026</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at least one reference, or the payor code for an unmatched payment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at least one reference, or the payor code for an unmatched payment.</w:t>
            </w:r>
          </w:p>
        </w:tc>
      </w:tr>
      <w:tr>
        <w:tc>
          <w:tcPr>
            <w:tcW w:w="792" w:type="dxa"/>
          </w:tcPr>
          <w:p>
            <w:pPr>
              <w:spacing w:after="0"/>
              <w:rPr>
                <w:rFonts w:ascii="Calibri" w:hAnsi="Calibri" w:cs="Calibri"/>
                <w:sz w:val="15"/>
                <w:szCs w:val="15"/>
              </w:rPr>
            </w:pPr>
            <w:r>
              <w:rPr>
                <w:rFonts w:ascii="Calibri" w:hAnsi="Calibri" w:cs="Calibri"/>
                <w:sz w:val="15"/>
                <w:szCs w:val="15"/>
              </w:rPr>
              <w:t xml:space="preserve">M-027</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Payor name is required</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payor name.</w:t>
            </w:r>
          </w:p>
        </w:tc>
      </w:tr>
      <w:tr>
        <w:tc>
          <w:tcPr>
            <w:tcW w:w="792" w:type="dxa"/>
          </w:tcPr>
          <w:p>
            <w:pPr>
              <w:spacing w:after="0"/>
              <w:rPr>
                <w:rFonts w:ascii="Calibri" w:hAnsi="Calibri" w:cs="Calibri"/>
                <w:sz w:val="15"/>
                <w:szCs w:val="15"/>
              </w:rPr>
            </w:pPr>
            <w:r>
              <w:rPr>
                <w:rFonts w:ascii="Calibri" w:hAnsi="Calibri" w:cs="Calibri"/>
                <w:sz w:val="15"/>
                <w:szCs w:val="15"/>
              </w:rPr>
              <w:t xml:space="preserve">M-028</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Select a reason</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Select a reason.</w:t>
            </w:r>
          </w:p>
        </w:tc>
      </w:tr>
      <w:tr>
        <w:tc>
          <w:tcPr>
            <w:tcW w:w="792" w:type="dxa"/>
          </w:tcPr>
          <w:p>
            <w:pPr>
              <w:spacing w:after="0"/>
              <w:rPr>
                <w:rFonts w:ascii="Calibri" w:hAnsi="Calibri" w:cs="Calibri"/>
                <w:sz w:val="15"/>
                <w:szCs w:val="15"/>
              </w:rPr>
            </w:pPr>
            <w:r>
              <w:rPr>
                <w:rFonts w:ascii="Calibri" w:hAnsi="Calibri" w:cs="Calibri"/>
                <w:sz w:val="15"/>
                <w:szCs w:val="15"/>
              </w:rPr>
              <w:t xml:space="preserve">M-029</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The reference belongs to a cancelled invoice: the payment goes to unapplied collections.</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No action; the payment will be kept unapplied for a disposition.</w:t>
            </w:r>
          </w:p>
        </w:tc>
      </w:tr>
      <w:tr>
        <w:tc>
          <w:tcPr>
            <w:tcW w:w="792" w:type="dxa"/>
          </w:tcPr>
          <w:p>
            <w:pPr>
              <w:spacing w:after="0"/>
              <w:rPr>
                <w:rFonts w:ascii="Calibri" w:hAnsi="Calibri" w:cs="Calibri"/>
                <w:sz w:val="15"/>
                <w:szCs w:val="15"/>
              </w:rPr>
            </w:pPr>
            <w:r>
              <w:rPr>
                <w:rFonts w:ascii="Calibri" w:hAnsi="Calibri" w:cs="Calibri"/>
                <w:sz w:val="15"/>
                <w:szCs w:val="15"/>
              </w:rPr>
              <w:t xml:space="preserve">M-030</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Application &lt;id&gt; is already reversed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application was already reversed.</w:t>
            </w:r>
          </w:p>
        </w:tc>
      </w:tr>
      <w:tr>
        <w:tc>
          <w:tcPr>
            <w:tcW w:w="792" w:type="dxa"/>
          </w:tcPr>
          <w:p>
            <w:pPr>
              <w:spacing w:after="0"/>
              <w:rPr>
                <w:rFonts w:ascii="Calibri" w:hAnsi="Calibri" w:cs="Calibri"/>
                <w:sz w:val="15"/>
                <w:szCs w:val="15"/>
              </w:rPr>
            </w:pPr>
            <w:r>
              <w:rPr>
                <w:rFonts w:ascii="Calibri" w:hAnsi="Calibri" w:cs="Calibri"/>
                <w:sz w:val="15"/>
                <w:szCs w:val="15"/>
              </w:rPr>
              <w:t xml:space="preserve">M-031</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 non-premium AR needs the paying insurer's code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system of the paying insurer in Payor / Client Code.</w:t>
            </w:r>
          </w:p>
        </w:tc>
      </w:tr>
      <w:tr>
        <w:tc>
          <w:tcPr>
            <w:tcW w:w="792" w:type="dxa"/>
          </w:tcPr>
          <w:p>
            <w:pPr>
              <w:spacing w:after="0"/>
              <w:rPr>
                <w:rFonts w:ascii="Calibri" w:hAnsi="Calibri" w:cs="Calibri"/>
                <w:sz w:val="15"/>
                <w:szCs w:val="15"/>
              </w:rPr>
            </w:pPr>
            <w:r>
              <w:rPr>
                <w:rFonts w:ascii="Calibri" w:hAnsi="Calibri" w:cs="Calibri"/>
                <w:sz w:val="15"/>
                <w:szCs w:val="15"/>
              </w:rPr>
              <w:t xml:space="preserve">M-032</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Official receipts are issued by Head Office only</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Issue the official receipt from Head Office, or create the series under Head Office.</w:t>
            </w:r>
          </w:p>
        </w:tc>
      </w:tr>
      <w:tr>
        <w:tc>
          <w:tcPr>
            <w:tcW w:w="792" w:type="dxa"/>
          </w:tcPr>
          <w:p>
            <w:pPr>
              <w:spacing w:after="0"/>
              <w:rPr>
                <w:rFonts w:ascii="Calibri" w:hAnsi="Calibri" w:cs="Calibri"/>
                <w:sz w:val="15"/>
                <w:szCs w:val="15"/>
              </w:rPr>
            </w:pPr>
            <w:r>
              <w:rPr>
                <w:rFonts w:ascii="Calibri" w:hAnsi="Calibri" w:cs="Calibri"/>
                <w:sz w:val="15"/>
                <w:szCs w:val="15"/>
              </w:rPr>
              <w:t xml:space="preserve">M-033</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An official receipt needs a line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gross amount of the official receipt.</w:t>
            </w:r>
          </w:p>
        </w:tc>
      </w:tr>
      <w:tr>
        <w:tc>
          <w:tcPr>
            <w:tcW w:w="792" w:type="dxa"/>
          </w:tcPr>
          <w:p>
            <w:pPr>
              <w:spacing w:after="0"/>
              <w:rPr>
                <w:rFonts w:ascii="Calibri" w:hAnsi="Calibri" w:cs="Calibri"/>
                <w:sz w:val="15"/>
                <w:szCs w:val="15"/>
              </w:rPr>
            </w:pPr>
            <w:r>
              <w:rPr>
                <w:rFonts w:ascii="Calibri" w:hAnsi="Calibri" w:cs="Calibri"/>
                <w:sz w:val="15"/>
                <w:szCs w:val="15"/>
              </w:rPr>
              <w:t xml:space="preserve">M-034</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 receipt needs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tcPr>
          <w:p>
            <w:pPr>
              <w:spacing w:after="0"/>
              <w:rPr>
                <w:rFonts w:ascii="Calibri" w:hAnsi="Calibri" w:cs="Calibri"/>
                <w:sz w:val="15"/>
                <w:szCs w:val="15"/>
              </w:rPr>
            </w:pPr>
            <w:r>
              <w:rPr>
                <w:rFonts w:ascii="Calibri" w:hAnsi="Calibri" w:cs="Calibri"/>
                <w:sz w:val="15"/>
                <w:szCs w:val="15"/>
              </w:rPr>
              <w:t xml:space="preserve">M-035</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&lt;receipt no&gt; issued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M-036</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Enter the gross amount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gross amount.</w:t>
            </w:r>
          </w:p>
        </w:tc>
      </w:tr>
      <w:tr>
        <w:tc>
          <w:tcPr>
            <w:tcW w:w="792" w:type="dxa"/>
          </w:tcPr>
          <w:p>
            <w:pPr>
              <w:spacing w:after="0"/>
              <w:rPr>
                <w:rFonts w:ascii="Calibri" w:hAnsi="Calibri" w:cs="Calibri"/>
                <w:sz w:val="15"/>
                <w:szCs w:val="15"/>
              </w:rPr>
            </w:pPr>
            <w:r>
              <w:rPr>
                <w:rFonts w:ascii="Calibri" w:hAnsi="Calibri" w:cs="Calibri"/>
                <w:sz w:val="15"/>
                <w:szCs w:val="15"/>
              </w:rPr>
              <w:t xml:space="preserve">M-037</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Payor name is required</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payor name.</w:t>
            </w:r>
          </w:p>
        </w:tc>
      </w:tr>
      <w:tr>
        <w:tc>
          <w:tcPr>
            <w:tcW w:w="792" w:type="dxa"/>
          </w:tcPr>
          <w:p>
            <w:pPr>
              <w:spacing w:after="0"/>
              <w:rPr>
                <w:rFonts w:ascii="Calibri" w:hAnsi="Calibri" w:cs="Calibri"/>
                <w:sz w:val="15"/>
                <w:szCs w:val="15"/>
              </w:rPr>
            </w:pPr>
            <w:r>
              <w:rPr>
                <w:rFonts w:ascii="Calibri" w:hAnsi="Calibri" w:cs="Calibri"/>
                <w:sz w:val="15"/>
                <w:szCs w:val="15"/>
              </w:rPr>
              <w:t xml:space="preserve">M-038</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Select the OR type</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Select the OR type.</w:t>
            </w:r>
          </w:p>
        </w:tc>
      </w:tr>
      <w:tr>
        <w:tc>
          <w:tcPr>
            <w:tcW w:w="792" w:type="dxa"/>
          </w:tcPr>
          <w:p>
            <w:pPr>
              <w:spacing w:after="0"/>
              <w:rPr>
                <w:rFonts w:ascii="Calibri" w:hAnsi="Calibri" w:cs="Calibri"/>
                <w:sz w:val="15"/>
                <w:szCs w:val="15"/>
              </w:rPr>
            </w:pPr>
            <w:r>
              <w:rPr>
                <w:rFonts w:ascii="Calibri" w:hAnsi="Calibri" w:cs="Calibri"/>
                <w:sz w:val="15"/>
                <w:szCs w:val="15"/>
              </w:rPr>
              <w:t xml:space="preserve">M-039</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VAT and withholding tax cannot be negative</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VAT and withholding tax of zero or more.</w:t>
            </w:r>
          </w:p>
        </w:tc>
      </w:tr>
      <w:tr>
        <w:tc>
          <w:tcPr>
            <w:tcW w:w="792" w:type="dxa"/>
          </w:tcPr>
          <w:p>
            <w:pPr>
              <w:spacing w:after="0"/>
              <w:rPr>
                <w:rFonts w:ascii="Calibri" w:hAnsi="Calibri" w:cs="Calibri"/>
                <w:sz w:val="15"/>
                <w:szCs w:val="15"/>
              </w:rPr>
            </w:pPr>
            <w:r>
              <w:rPr>
                <w:rFonts w:ascii="Calibri" w:hAnsi="Calibri" w:cs="Calibri"/>
                <w:sz w:val="15"/>
                <w:szCs w:val="15"/>
              </w:rPr>
              <w:t xml:space="preserve">M-040</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Branch &lt;code&gt; is not of this company</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 branch of the company in the header.</w:t>
            </w:r>
          </w:p>
        </w:tc>
      </w:tr>
      <w:tr>
        <w:tc>
          <w:tcPr>
            <w:tcW w:w="792" w:type="dxa"/>
          </w:tcPr>
          <w:p>
            <w:pPr>
              <w:spacing w:after="0"/>
              <w:rPr>
                <w:rFonts w:ascii="Calibri" w:hAnsi="Calibri" w:cs="Calibri"/>
                <w:sz w:val="15"/>
                <w:szCs w:val="15"/>
              </w:rPr>
            </w:pPr>
            <w:r>
              <w:rPr>
                <w:rFonts w:ascii="Calibri" w:hAnsi="Calibri" w:cs="Calibri"/>
                <w:sz w:val="15"/>
                <w:szCs w:val="15"/>
              </w:rPr>
              <w:t xml:space="preserve">M-041</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The company has no Head Office branch for official receipts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System Administrator to set up the Head Office branch of the company.</w:t>
            </w:r>
          </w:p>
        </w:tc>
      </w:tr>
      <w:tr>
        <w:tc>
          <w:tcPr>
            <w:tcW w:w="792" w:type="dxa"/>
          </w:tcPr>
          <w:p>
            <w:pPr>
              <w:spacing w:after="0"/>
              <w:rPr>
                <w:rFonts w:ascii="Calibri" w:hAnsi="Calibri" w:cs="Calibri"/>
                <w:sz w:val="15"/>
                <w:szCs w:val="15"/>
              </w:rPr>
            </w:pPr>
            <w:r>
              <w:rPr>
                <w:rFonts w:ascii="Calibri" w:hAnsi="Calibri" w:cs="Calibri"/>
                <w:sz w:val="15"/>
                <w:szCs w:val="15"/>
              </w:rPr>
              <w:t xml:space="preserve">M-042</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Official receipt series belong to Head Office only</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Issue the official receipt from Head Office, or create the series under Head Office.</w:t>
            </w:r>
          </w:p>
        </w:tc>
      </w:tr>
      <w:tr>
        <w:tc>
          <w:tcPr>
            <w:tcW w:w="792" w:type="dxa"/>
          </w:tcPr>
          <w:p>
            <w:pPr>
              <w:spacing w:after="0"/>
              <w:rPr>
                <w:rFonts w:ascii="Calibri" w:hAnsi="Calibri" w:cs="Calibri"/>
                <w:sz w:val="15"/>
                <w:szCs w:val="15"/>
              </w:rPr>
            </w:pPr>
            <w:r>
              <w:rPr>
                <w:rFonts w:ascii="Calibri" w:hAnsi="Calibri" w:cs="Calibri"/>
                <w:sz w:val="15"/>
                <w:szCs w:val="15"/>
              </w:rPr>
              <w:t xml:space="preserve">M-043</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No authorized &lt;kind&gt; series with numbers left for this branch</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Cashiering Team Leader to create and authorise a new series for the branch.</w:t>
            </w:r>
          </w:p>
        </w:tc>
      </w:tr>
      <w:tr>
        <w:tc>
          <w:tcPr>
            <w:tcW w:w="792" w:type="dxa"/>
          </w:tcPr>
          <w:p>
            <w:pPr>
              <w:spacing w:after="0"/>
              <w:rPr>
                <w:rFonts w:ascii="Calibri" w:hAnsi="Calibri" w:cs="Calibri"/>
                <w:sz w:val="15"/>
                <w:szCs w:val="15"/>
              </w:rPr>
            </w:pPr>
            <w:r>
              <w:rPr>
                <w:rFonts w:ascii="Calibri" w:hAnsi="Calibri" w:cs="Calibri"/>
                <w:sz w:val="15"/>
                <w:szCs w:val="15"/>
              </w:rPr>
              <w:t xml:space="preserve">M-044</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Receipt series &lt;prefix&gt; is depleted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Cashiering Team Leader to create and authorise a new series for the branch.</w:t>
            </w:r>
          </w:p>
        </w:tc>
      </w:tr>
      <w:tr>
        <w:tc>
          <w:tcPr>
            <w:tcW w:w="792" w:type="dxa"/>
          </w:tcPr>
          <w:p>
            <w:pPr>
              <w:spacing w:after="0"/>
              <w:rPr>
                <w:rFonts w:ascii="Calibri" w:hAnsi="Calibri" w:cs="Calibri"/>
                <w:sz w:val="15"/>
                <w:szCs w:val="15"/>
              </w:rPr>
            </w:pPr>
            <w:r>
              <w:rPr>
                <w:rFonts w:ascii="Calibri" w:hAnsi="Calibri" w:cs="Calibri"/>
                <w:sz w:val="15"/>
                <w:szCs w:val="15"/>
              </w:rPr>
              <w:t xml:space="preserve">M-045</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Next number &lt;legacy next no&gt; is outside &lt;from no&gt;-&lt;to no&gt;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 next number within the range of the series.</w:t>
            </w:r>
          </w:p>
        </w:tc>
      </w:tr>
      <w:tr>
        <w:tc>
          <w:tcPr>
            <w:tcW w:w="792" w:type="dxa"/>
          </w:tcPr>
          <w:p>
            <w:pPr>
              <w:spacing w:after="0"/>
              <w:rPr>
                <w:rFonts w:ascii="Calibri" w:hAnsi="Calibri" w:cs="Calibri"/>
                <w:sz w:val="15"/>
                <w:szCs w:val="15"/>
              </w:rPr>
            </w:pPr>
            <w:r>
              <w:rPr>
                <w:rFonts w:ascii="Calibri" w:hAnsi="Calibri" w:cs="Calibri"/>
                <w:sz w:val="15"/>
                <w:szCs w:val="15"/>
              </w:rPr>
              <w:t xml:space="preserve">M-046</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The last number cannot be below the numbers already issued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range so that the last number is not below the first or the numbers already issued.</w:t>
            </w:r>
          </w:p>
        </w:tc>
      </w:tr>
      <w:tr>
        <w:tc>
          <w:tcPr>
            <w:tcW w:w="792" w:type="dxa"/>
          </w:tcPr>
          <w:p>
            <w:pPr>
              <w:spacing w:after="0"/>
              <w:rPr>
                <w:rFonts w:ascii="Calibri" w:hAnsi="Calibri" w:cs="Calibri"/>
                <w:sz w:val="15"/>
                <w:szCs w:val="15"/>
              </w:rPr>
            </w:pPr>
            <w:r>
              <w:rPr>
                <w:rFonts w:ascii="Calibri" w:hAnsi="Calibri" w:cs="Calibri"/>
                <w:sz w:val="15"/>
                <w:szCs w:val="15"/>
              </w:rPr>
              <w:t xml:space="preserve">M-047</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The last number must not be below the first number</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range so that the last number is not below the first or the numbers already issued.</w:t>
            </w:r>
          </w:p>
        </w:tc>
      </w:tr>
      <w:tr>
        <w:tc>
          <w:tcPr>
            <w:tcW w:w="792" w:type="dxa"/>
          </w:tcPr>
          <w:p>
            <w:pPr>
              <w:spacing w:after="0"/>
              <w:rPr>
                <w:rFonts w:ascii="Calibri" w:hAnsi="Calibri" w:cs="Calibri"/>
                <w:sz w:val="15"/>
                <w:szCs w:val="15"/>
              </w:rPr>
            </w:pPr>
            <w:r>
              <w:rPr>
                <w:rFonts w:ascii="Calibri" w:hAnsi="Calibri" w:cs="Calibri"/>
                <w:sz w:val="15"/>
                <w:szCs w:val="15"/>
              </w:rPr>
              <w:t xml:space="preserve">M-048</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No cancellation or reinstatement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M-049</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M-050</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No journal posted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M-051</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Nothing applied from this receipt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M-052</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The requested action is applied to the receipt.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Confirm to approve, or close the dialog.</w:t>
            </w:r>
          </w:p>
        </w:tc>
      </w:tr>
      <w:tr>
        <w:tc>
          <w:tcPr>
            <w:tcW w:w="792" w:type="dxa"/>
          </w:tcPr>
          <w:p>
            <w:pPr>
              <w:spacing w:after="0"/>
              <w:rPr>
                <w:rFonts w:ascii="Calibri" w:hAnsi="Calibri" w:cs="Calibri"/>
                <w:sz w:val="15"/>
                <w:szCs w:val="15"/>
              </w:rPr>
            </w:pPr>
            <w:r>
              <w:rPr>
                <w:rFonts w:ascii="Calibri" w:hAnsi="Calibri" w:cs="Calibri"/>
                <w:sz w:val="15"/>
                <w:szCs w:val="15"/>
              </w:rPr>
              <w:t xml:space="preserve">M-053</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The requester cannot approve &lt;transaction no&gt;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c>
          <w:tcPr>
            <w:tcW w:w="792" w:type="dxa"/>
          </w:tcPr>
          <w:p>
            <w:pPr>
              <w:spacing w:after="0"/>
              <w:rPr>
                <w:rFonts w:ascii="Calibri" w:hAnsi="Calibri" w:cs="Calibri"/>
                <w:sz w:val="15"/>
                <w:szCs w:val="15"/>
              </w:rPr>
            </w:pPr>
            <w:r>
              <w:rPr>
                <w:rFonts w:ascii="Calibri" w:hAnsi="Calibri" w:cs="Calibri"/>
                <w:sz w:val="15"/>
                <w:szCs w:val="15"/>
              </w:rPr>
              <w:t xml:space="preserve">M-054</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&lt;transaction no&gt; is &lt;stage&gt;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request is not waiting for approval.</w:t>
            </w:r>
          </w:p>
        </w:tc>
      </w:tr>
      <w:tr>
        <w:tc>
          <w:tcPr>
            <w:tcW w:w="792" w:type="dxa"/>
          </w:tcPr>
          <w:p>
            <w:pPr>
              <w:spacing w:after="0"/>
              <w:rPr>
                <w:rFonts w:ascii="Calibri" w:hAnsi="Calibri" w:cs="Calibri"/>
                <w:sz w:val="15"/>
                <w:szCs w:val="15"/>
              </w:rPr>
            </w:pPr>
            <w:r>
              <w:rPr>
                <w:rFonts w:ascii="Calibri" w:hAnsi="Calibri" w:cs="Calibri"/>
                <w:sz w:val="15"/>
                <w:szCs w:val="15"/>
              </w:rPr>
              <w:t xml:space="preserve">M-055</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Receipt &lt;receipt no&gt; already has a request waiting for approval</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Wait for the decision on the open request of the receipt.</w:t>
            </w:r>
          </w:p>
        </w:tc>
      </w:tr>
      <w:tr>
        <w:tc>
          <w:tcPr>
            <w:tcW w:w="792" w:type="dxa"/>
          </w:tcPr>
          <w:p>
            <w:pPr>
              <w:spacing w:after="0"/>
              <w:rPr>
                <w:rFonts w:ascii="Calibri" w:hAnsi="Calibri" w:cs="Calibri"/>
                <w:sz w:val="15"/>
                <w:szCs w:val="15"/>
              </w:rPr>
            </w:pPr>
            <w:r>
              <w:rPr>
                <w:rFonts w:ascii="Calibri" w:hAnsi="Calibri" w:cs="Calibri"/>
                <w:sz w:val="15"/>
                <w:szCs w:val="15"/>
              </w:rPr>
              <w:t xml:space="preserve">M-056</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Receipt &lt;receipt no&gt; is already cancelled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receipt is already cancelled.</w:t>
            </w:r>
          </w:p>
        </w:tc>
      </w:tr>
      <w:tr>
        <w:tc>
          <w:tcPr>
            <w:tcW w:w="792" w:type="dxa"/>
          </w:tcPr>
          <w:p>
            <w:pPr>
              <w:spacing w:after="0"/>
              <w:rPr>
                <w:rFonts w:ascii="Calibri" w:hAnsi="Calibri" w:cs="Calibri"/>
                <w:sz w:val="15"/>
                <w:szCs w:val="15"/>
              </w:rPr>
            </w:pPr>
            <w:r>
              <w:rPr>
                <w:rFonts w:ascii="Calibri" w:hAnsi="Calibri" w:cs="Calibri"/>
                <w:sz w:val="15"/>
                <w:szCs w:val="15"/>
              </w:rPr>
              <w:t xml:space="preserve">M-057</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Unapplied item &lt;reference&gt; of the receipt is &lt;stage&gt;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Withdraw or complete the disposition of the unapplied item first.</w:t>
            </w:r>
          </w:p>
        </w:tc>
      </w:tr>
      <w:tr>
        <w:tc>
          <w:tcPr>
            <w:tcW w:w="792" w:type="dxa"/>
          </w:tcPr>
          <w:p>
            <w:pPr>
              <w:spacing w:after="0"/>
              <w:rPr>
                <w:rFonts w:ascii="Calibri" w:hAnsi="Calibri" w:cs="Calibri"/>
                <w:sz w:val="15"/>
                <w:szCs w:val="15"/>
              </w:rPr>
            </w:pPr>
            <w:r>
              <w:rPr>
                <w:rFonts w:ascii="Calibri" w:hAnsi="Calibri" w:cs="Calibri"/>
                <w:sz w:val="15"/>
                <w:szCs w:val="15"/>
              </w:rPr>
              <w:t xml:space="preserve">M-058</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Only a cancelled receipt can be reinstated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Cancel the receipt first; only a cancelled receipt is reinstated.</w:t>
            </w:r>
          </w:p>
        </w:tc>
      </w:tr>
      <w:tr>
        <w:tc>
          <w:tcPr>
            <w:tcW w:w="792" w:type="dxa"/>
          </w:tcPr>
          <w:p>
            <w:pPr>
              <w:spacing w:after="0"/>
              <w:rPr>
                <w:rFonts w:ascii="Calibri" w:hAnsi="Calibri" w:cs="Calibri"/>
                <w:sz w:val="15"/>
                <w:szCs w:val="15"/>
              </w:rPr>
            </w:pPr>
            <w:r>
              <w:rPr>
                <w:rFonts w:ascii="Calibri" w:hAnsi="Calibri" w:cs="Calibri"/>
                <w:sz w:val="15"/>
                <w:szCs w:val="15"/>
              </w:rPr>
              <w:t xml:space="preserve">M-059</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Select a reason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Select a reason.</w:t>
            </w:r>
          </w:p>
        </w:tc>
      </w:tr>
      <w:tr>
        <w:tc>
          <w:tcPr>
            <w:tcW w:w="792" w:type="dxa"/>
          </w:tcPr>
          <w:p>
            <w:pPr>
              <w:spacing w:after="0"/>
              <w:rPr>
                <w:rFonts w:ascii="Calibri" w:hAnsi="Calibri" w:cs="Calibri"/>
                <w:sz w:val="15"/>
                <w:szCs w:val="15"/>
              </w:rPr>
            </w:pPr>
            <w:r>
              <w:rPr>
                <w:rFonts w:ascii="Calibri" w:hAnsi="Calibri" w:cs="Calibri"/>
                <w:sz w:val="15"/>
                <w:szCs w:val="15"/>
              </w:rPr>
              <w:t xml:space="preserve">M-060</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Specify the reason when 'Others' is selected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Type the reason in the comment when Others is selected.</w:t>
            </w:r>
          </w:p>
        </w:tc>
      </w:tr>
      <w:tr>
        <w:tc>
          <w:tcPr>
            <w:tcW w:w="792" w:type="dxa"/>
          </w:tcPr>
          <w:p>
            <w:pPr>
              <w:spacing w:after="0"/>
              <w:rPr>
                <w:rFonts w:ascii="Calibri" w:hAnsi="Calibri" w:cs="Calibri"/>
                <w:sz w:val="15"/>
                <w:szCs w:val="15"/>
              </w:rPr>
            </w:pPr>
            <w:r>
              <w:rPr>
                <w:rFonts w:ascii="Calibri" w:hAnsi="Calibri" w:cs="Calibri"/>
                <w:sz w:val="15"/>
                <w:szCs w:val="15"/>
              </w:rPr>
              <w:t xml:space="preserve">M-061</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The reinstated amount must be above zero and at most &lt;amount&gt;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the receipt amount.</w:t>
            </w:r>
          </w:p>
        </w:tc>
      </w:tr>
      <w:tr>
        <w:tc>
          <w:tcPr>
            <w:tcW w:w="792" w:type="dxa"/>
          </w:tcPr>
          <w:p>
            <w:pPr>
              <w:spacing w:after="0"/>
              <w:rPr>
                <w:rFonts w:ascii="Calibri" w:hAnsi="Calibri" w:cs="Calibri"/>
                <w:sz w:val="15"/>
                <w:szCs w:val="15"/>
              </w:rPr>
            </w:pPr>
            <w:r>
              <w:rPr>
                <w:rFonts w:ascii="Calibri" w:hAnsi="Calibri" w:cs="Calibri"/>
                <w:sz w:val="15"/>
                <w:szCs w:val="15"/>
              </w:rPr>
              <w:t xml:space="preserve">M-062</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Enter the &lt;missing&gt;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&lt;missing&gt;.</w:t>
            </w:r>
          </w:p>
        </w:tc>
      </w:tr>
      <w:tr>
        <w:tc>
          <w:tcPr>
            <w:tcW w:w="792" w:type="dxa"/>
          </w:tcPr>
          <w:p>
            <w:pPr>
              <w:spacing w:after="0"/>
              <w:rPr>
                <w:rFonts w:ascii="Calibri" w:hAnsi="Calibri" w:cs="Calibri"/>
                <w:sz w:val="15"/>
                <w:szCs w:val="15"/>
              </w:rPr>
            </w:pPr>
            <w:r>
              <w:rPr>
                <w:rFonts w:ascii="Calibri" w:hAnsi="Calibri" w:cs="Calibri"/>
                <w:sz w:val="15"/>
                <w:szCs w:val="15"/>
              </w:rPr>
              <w:t xml:space="preserve">M-063</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Premium reinstatement reasons apply to ARs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 direct payment reason for an official receipt, or a premium reason for an AR.</w:t>
            </w:r>
          </w:p>
        </w:tc>
      </w:tr>
      <w:tr>
        <w:tc>
          <w:tcPr>
            <w:tcW w:w="792" w:type="dxa"/>
          </w:tcPr>
          <w:p>
            <w:pPr>
              <w:spacing w:after="0"/>
              <w:rPr>
                <w:rFonts w:ascii="Calibri" w:hAnsi="Calibri" w:cs="Calibri"/>
                <w:sz w:val="15"/>
                <w:szCs w:val="15"/>
              </w:rPr>
            </w:pPr>
            <w:r>
              <w:rPr>
                <w:rFonts w:ascii="Calibri" w:hAnsi="Calibri" w:cs="Calibri"/>
                <w:sz w:val="15"/>
                <w:szCs w:val="15"/>
              </w:rPr>
              <w:t xml:space="preserve">M-064</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Disposition updated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M-065</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No disposition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M-066</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The amount must be above zero and at most the balance &lt;balance&gt;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the balance.</w:t>
            </w:r>
          </w:p>
        </w:tc>
      </w:tr>
      <w:tr>
        <w:tc>
          <w:tcPr>
            <w:tcW w:w="792" w:type="dxa"/>
          </w:tcPr>
          <w:p>
            <w:pPr>
              <w:spacing w:after="0"/>
              <w:rPr>
                <w:rFonts w:ascii="Calibri" w:hAnsi="Calibri" w:cs="Calibri"/>
                <w:sz w:val="15"/>
                <w:szCs w:val="15"/>
              </w:rPr>
            </w:pPr>
            <w:r>
              <w:rPr>
                <w:rFonts w:ascii="Calibri" w:hAnsi="Calibri" w:cs="Calibri"/>
                <w:sz w:val="15"/>
                <w:szCs w:val="15"/>
              </w:rPr>
              <w:t xml:space="preserve">M-067</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Invoice &lt;invoice no&gt; takes no client payment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an invoice that takes client payments (not direct payment or a return invoice).</w:t>
            </w:r>
          </w:p>
        </w:tc>
      </w:tr>
      <w:tr>
        <w:tc>
          <w:tcPr>
            <w:tcW w:w="792" w:type="dxa"/>
          </w:tcPr>
          <w:p>
            <w:pPr>
              <w:spacing w:after="0"/>
              <w:rPr>
                <w:rFonts w:ascii="Calibri" w:hAnsi="Calibri" w:cs="Calibri"/>
                <w:sz w:val="15"/>
                <w:szCs w:val="15"/>
              </w:rPr>
            </w:pPr>
            <w:r>
              <w:rPr>
                <w:rFonts w:ascii="Calibri" w:hAnsi="Calibri" w:cs="Calibri"/>
                <w:sz w:val="15"/>
                <w:szCs w:val="15"/>
              </w:rPr>
              <w:t xml:space="preserve">M-068</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Unknown invoice &lt;invoice no&gt;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Check the invoice number.</w:t>
            </w:r>
          </w:p>
        </w:tc>
      </w:tr>
      <w:tr>
        <w:tc>
          <w:tcPr>
            <w:tcW w:w="792" w:type="dxa"/>
          </w:tcPr>
          <w:p>
            <w:pPr>
              <w:spacing w:after="0"/>
              <w:rPr>
                <w:rFonts w:ascii="Calibri" w:hAnsi="Calibri" w:cs="Calibri"/>
                <w:sz w:val="15"/>
                <w:szCs w:val="15"/>
              </w:rPr>
            </w:pPr>
            <w:r>
              <w:rPr>
                <w:rFonts w:ascii="Calibri" w:hAnsi="Calibri" w:cs="Calibri"/>
                <w:sz w:val="15"/>
                <w:szCs w:val="15"/>
              </w:rPr>
              <w:t xml:space="preserve">M-069</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&lt;description&gt; needs the team leader's approval and is not processed at once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Submit the disposition for approval.</w:t>
            </w:r>
          </w:p>
        </w:tc>
      </w:tr>
      <w:tr>
        <w:tc>
          <w:tcPr>
            <w:tcW w:w="792" w:type="dxa"/>
          </w:tcPr>
          <w:p>
            <w:pPr>
              <w:spacing w:after="0"/>
              <w:rPr>
                <w:rFonts w:ascii="Calibri" w:hAnsi="Calibri" w:cs="Calibri"/>
                <w:sz w:val="15"/>
                <w:szCs w:val="15"/>
              </w:rPr>
            </w:pPr>
            <w:r>
              <w:rPr>
                <w:rFonts w:ascii="Calibri" w:hAnsi="Calibri" w:cs="Calibri"/>
                <w:sz w:val="15"/>
                <w:szCs w:val="15"/>
              </w:rPr>
              <w:t xml:space="preserve">M-070</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Invoice &lt;target invoice no&gt; has nothing outstanding to apply to</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another invoice that has premium outstanding.</w:t>
            </w:r>
          </w:p>
        </w:tc>
      </w:tr>
      <w:tr>
        <w:tc>
          <w:tcPr>
            <w:tcW w:w="792" w:type="dxa"/>
          </w:tcPr>
          <w:p>
            <w:pPr>
              <w:spacing w:after="0"/>
              <w:rPr>
                <w:rFonts w:ascii="Calibri" w:hAnsi="Calibri" w:cs="Calibri"/>
                <w:sz w:val="15"/>
                <w:szCs w:val="15"/>
              </w:rPr>
            </w:pPr>
            <w:r>
              <w:rPr>
                <w:rFonts w:ascii="Calibri" w:hAnsi="Calibri" w:cs="Calibri"/>
                <w:sz w:val="15"/>
                <w:szCs w:val="15"/>
              </w:rPr>
              <w:t xml:space="preserve">M-071</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No application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disposition applied nothing to reverse.</w:t>
            </w:r>
          </w:p>
        </w:tc>
      </w:tr>
      <w:tr>
        <w:tc>
          <w:tcPr>
            <w:tcW w:w="792" w:type="dxa"/>
          </w:tcPr>
          <w:p>
            <w:pPr>
              <w:spacing w:after="0"/>
              <w:rPr>
                <w:rFonts w:ascii="Calibri" w:hAnsi="Calibri" w:cs="Calibri"/>
                <w:sz w:val="15"/>
                <w:szCs w:val="15"/>
              </w:rPr>
            </w:pPr>
            <w:r>
              <w:rPr>
                <w:rFonts w:ascii="Calibri" w:hAnsi="Calibri" w:cs="Calibri"/>
                <w:sz w:val="15"/>
                <w:szCs w:val="15"/>
              </w:rPr>
              <w:t xml:space="preserve">M-072</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Enter &lt;what&gt;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&lt;what&gt;.</w:t>
            </w:r>
          </w:p>
        </w:tc>
      </w:tr>
      <w:tr>
        <w:tc>
          <w:tcPr>
            <w:tcW w:w="792" w:type="dxa"/>
          </w:tcPr>
          <w:p>
            <w:pPr>
              <w:spacing w:after="0"/>
              <w:rPr>
                <w:rFonts w:ascii="Calibri" w:hAnsi="Calibri" w:cs="Calibri"/>
                <w:sz w:val="15"/>
                <w:szCs w:val="15"/>
              </w:rPr>
            </w:pPr>
            <w:r>
              <w:rPr>
                <w:rFonts w:ascii="Calibri" w:hAnsi="Calibri" w:cs="Calibri"/>
                <w:sz w:val="15"/>
                <w:szCs w:val="15"/>
              </w:rPr>
              <w:t xml:space="preserve">M-073</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Disposition type &lt;type code&gt; has no processing rule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another disposition type, or ask the Cashiering Team Leader to set up its processing rule.</w:t>
            </w:r>
          </w:p>
        </w:tc>
      </w:tr>
      <w:tr>
        <w:tc>
          <w:tcPr>
            <w:tcW w:w="792" w:type="dxa"/>
          </w:tcPr>
          <w:p>
            <w:pPr>
              <w:spacing w:after="0"/>
              <w:rPr>
                <w:rFonts w:ascii="Calibri" w:hAnsi="Calibri" w:cs="Calibri"/>
                <w:sz w:val="15"/>
                <w:szCs w:val="15"/>
              </w:rPr>
            </w:pPr>
            <w:r>
              <w:rPr>
                <w:rFonts w:ascii="Calibri" w:hAnsi="Calibri" w:cs="Calibri"/>
                <w:sz w:val="15"/>
                <w:szCs w:val="15"/>
              </w:rPr>
              <w:t xml:space="preserve">M-074</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A reclass or transfer moves the whole balance &lt;balance&gt;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whole balance as the amount of a reclass or transfer.</w:t>
            </w:r>
          </w:p>
        </w:tc>
      </w:tr>
      <w:tr>
        <w:tc>
          <w:tcPr>
            <w:tcW w:w="792" w:type="dxa"/>
          </w:tcPr>
          <w:p>
            <w:pPr>
              <w:spacing w:after="0"/>
              <w:rPr>
                <w:rFonts w:ascii="Calibri" w:hAnsi="Calibri" w:cs="Calibri"/>
                <w:sz w:val="15"/>
                <w:szCs w:val="15"/>
              </w:rPr>
            </w:pPr>
            <w:r>
              <w:rPr>
                <w:rFonts w:ascii="Calibri" w:hAnsi="Calibri" w:cs="Calibri"/>
                <w:sz w:val="15"/>
                <w:szCs w:val="15"/>
              </w:rPr>
              <w:t xml:space="preserve">M-075</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The requester cannot approve the disposition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c>
          <w:tcPr>
            <w:tcW w:w="792" w:type="dxa"/>
          </w:tcPr>
          <w:p>
            <w:pPr>
              <w:spacing w:after="0"/>
              <w:rPr>
                <w:rFonts w:ascii="Calibri" w:hAnsi="Calibri" w:cs="Calibri"/>
                <w:sz w:val="15"/>
                <w:szCs w:val="15"/>
              </w:rPr>
            </w:pPr>
            <w:r>
              <w:rPr>
                <w:rFonts w:ascii="Calibri" w:hAnsi="Calibri" w:cs="Calibri"/>
                <w:sz w:val="15"/>
                <w:szCs w:val="15"/>
              </w:rPr>
              <w:t xml:space="preserve">M-076</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A refund is reversed only after Disbursement returned the request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Disbursement to return the refund request first.</w:t>
            </w:r>
          </w:p>
        </w:tc>
      </w:tr>
      <w:tr>
        <w:tc>
          <w:tcPr>
            <w:tcW w:w="792" w:type="dxa"/>
          </w:tcPr>
          <w:p>
            <w:pPr>
              <w:spacing w:after="0"/>
              <w:rPr>
                <w:rFonts w:ascii="Calibri" w:hAnsi="Calibri" w:cs="Calibri"/>
                <w:sz w:val="15"/>
                <w:szCs w:val="15"/>
              </w:rPr>
            </w:pPr>
            <w:r>
              <w:rPr>
                <w:rFonts w:ascii="Calibri" w:hAnsi="Calibri" w:cs="Calibri"/>
                <w:sz w:val="15"/>
                <w:szCs w:val="15"/>
              </w:rPr>
              <w:t xml:space="preserve">M-077</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Enter the reason for the reversal</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reason for the reversal.</w:t>
            </w:r>
          </w:p>
        </w:tc>
      </w:tr>
      <w:tr>
        <w:tc>
          <w:tcPr>
            <w:tcW w:w="792" w:type="dxa"/>
          </w:tcPr>
          <w:p>
            <w:pPr>
              <w:spacing w:after="0"/>
              <w:rPr>
                <w:rFonts w:ascii="Calibri" w:hAnsi="Calibri" w:cs="Calibri"/>
                <w:sz w:val="15"/>
                <w:szCs w:val="15"/>
              </w:rPr>
            </w:pPr>
            <w:r>
              <w:rPr>
                <w:rFonts w:ascii="Calibri" w:hAnsi="Calibri" w:cs="Calibri"/>
                <w:sz w:val="15"/>
                <w:szCs w:val="15"/>
              </w:rPr>
              <w:t xml:space="preserve">M-078</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An unapplied item needs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tcPr>
          <w:p>
            <w:pPr>
              <w:spacing w:after="0"/>
              <w:rPr>
                <w:rFonts w:ascii="Calibri" w:hAnsi="Calibri" w:cs="Calibri"/>
                <w:sz w:val="15"/>
                <w:szCs w:val="15"/>
              </w:rPr>
            </w:pPr>
            <w:r>
              <w:rPr>
                <w:rFonts w:ascii="Calibri" w:hAnsi="Calibri" w:cs="Calibri"/>
                <w:sz w:val="15"/>
                <w:szCs w:val="15"/>
              </w:rPr>
              <w:t xml:space="preserve">M-079</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Amount &lt;value&gt; is above the unapplied balance &lt;balance&gt; of &lt;reference&gt;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within the unapplied balance.</w:t>
            </w:r>
          </w:p>
        </w:tc>
      </w:tr>
      <w:tr>
        <w:tc>
          <w:tcPr>
            <w:tcW w:w="792" w:type="dxa"/>
          </w:tcPr>
          <w:p>
            <w:pPr>
              <w:spacing w:after="0"/>
              <w:rPr>
                <w:rFonts w:ascii="Calibri" w:hAnsi="Calibri" w:cs="Calibri"/>
                <w:sz w:val="15"/>
                <w:szCs w:val="15"/>
              </w:rPr>
            </w:pPr>
            <w:r>
              <w:rPr>
                <w:rFonts w:ascii="Calibri" w:hAnsi="Calibri" w:cs="Calibri"/>
                <w:sz w:val="15"/>
                <w:szCs w:val="15"/>
              </w:rPr>
              <w:t xml:space="preserve">M-080</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&lt;reference&gt; is &lt;stage&gt;, not &lt;stage&gt;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item has already moved on.</w:t>
            </w:r>
          </w:p>
        </w:tc>
      </w:tr>
      <w:tr>
        <w:tc>
          <w:tcPr>
            <w:tcW w:w="792" w:type="dxa"/>
          </w:tcPr>
          <w:p>
            <w:pPr>
              <w:spacing w:after="0"/>
              <w:rPr>
                <w:rFonts w:ascii="Calibri" w:hAnsi="Calibri" w:cs="Calibri"/>
                <w:sz w:val="15"/>
                <w:szCs w:val="15"/>
              </w:rPr>
            </w:pPr>
            <w:r>
              <w:rPr>
                <w:rFonts w:ascii="Calibri" w:hAnsi="Calibri" w:cs="Calibri"/>
                <w:sz w:val="15"/>
                <w:szCs w:val="15"/>
              </w:rPr>
              <w:t xml:space="preserve">M-081</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 and at most the unapplied balance</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the unapplied balance.</w:t>
            </w:r>
          </w:p>
        </w:tc>
      </w:tr>
      <w:tr>
        <w:tc>
          <w:tcPr>
            <w:tcW w:w="792" w:type="dxa"/>
          </w:tcPr>
          <w:p>
            <w:pPr>
              <w:spacing w:after="0"/>
              <w:rPr>
                <w:rFonts w:ascii="Calibri" w:hAnsi="Calibri" w:cs="Calibri"/>
                <w:sz w:val="15"/>
                <w:szCs w:val="15"/>
              </w:rPr>
            </w:pPr>
            <w:r>
              <w:rPr>
                <w:rFonts w:ascii="Calibri" w:hAnsi="Calibri" w:cs="Calibri"/>
                <w:sz w:val="15"/>
                <w:szCs w:val="15"/>
              </w:rPr>
              <w:t xml:space="preserve">M-082</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Enter the client to reclass to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client to reclass to.</w:t>
            </w:r>
          </w:p>
        </w:tc>
      </w:tr>
      <w:tr>
        <w:tc>
          <w:tcPr>
            <w:tcW w:w="792" w:type="dxa"/>
          </w:tcPr>
          <w:p>
            <w:pPr>
              <w:spacing w:after="0"/>
              <w:rPr>
                <w:rFonts w:ascii="Calibri" w:hAnsi="Calibri" w:cs="Calibri"/>
                <w:sz w:val="15"/>
                <w:szCs w:val="15"/>
              </w:rPr>
            </w:pPr>
            <w:r>
              <w:rPr>
                <w:rFonts w:ascii="Calibri" w:hAnsi="Calibri" w:cs="Calibri"/>
                <w:sz w:val="15"/>
                <w:szCs w:val="15"/>
              </w:rPr>
              <w:t xml:space="preserve">M-083</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Enter the marketing unit to transfer to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marketing unit to transfer to.</w:t>
            </w:r>
          </w:p>
        </w:tc>
      </w:tr>
      <w:tr>
        <w:tc>
          <w:tcPr>
            <w:tcW w:w="792" w:type="dxa"/>
          </w:tcPr>
          <w:p>
            <w:pPr>
              <w:spacing w:after="0"/>
              <w:rPr>
                <w:rFonts w:ascii="Calibri" w:hAnsi="Calibri" w:cs="Calibri"/>
                <w:sz w:val="15"/>
                <w:szCs w:val="15"/>
              </w:rPr>
            </w:pPr>
            <w:r>
              <w:rPr>
                <w:rFonts w:ascii="Calibri" w:hAnsi="Calibri" w:cs="Calibri"/>
                <w:sz w:val="15"/>
                <w:szCs w:val="15"/>
              </w:rPr>
              <w:t xml:space="preserve">M-084</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No collector requests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M-085</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No payment reversals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M-086</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No refund validations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M-087</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The selected receipt is reversed as requested.</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Confirm to reverse, or close the dialog.</w:t>
            </w:r>
          </w:p>
        </w:tc>
      </w:tr>
      <w:tr>
        <w:tc>
          <w:tcPr>
            <w:tcW w:w="792" w:type="dxa"/>
          </w:tcPr>
          <w:p>
            <w:pPr>
              <w:spacing w:after="0"/>
              <w:rPr>
                <w:rFonts w:ascii="Calibri" w:hAnsi="Calibri" w:cs="Calibri"/>
                <w:sz w:val="15"/>
                <w:szCs w:val="15"/>
              </w:rPr>
            </w:pPr>
            <w:r>
              <w:rPr>
                <w:rFonts w:ascii="Calibri" w:hAnsi="Calibri" w:cs="Calibri"/>
                <w:sz w:val="15"/>
                <w:szCs w:val="15"/>
              </w:rPr>
              <w:t xml:space="preserve">M-088</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&lt;request no&gt; is already &lt;status&gt;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request was already decided.</w:t>
            </w:r>
          </w:p>
        </w:tc>
      </w:tr>
      <w:tr>
        <w:tc>
          <w:tcPr>
            <w:tcW w:w="792" w:type="dxa"/>
          </w:tcPr>
          <w:p>
            <w:pPr>
              <w:spacing w:after="0"/>
              <w:rPr>
                <w:rFonts w:ascii="Calibri" w:hAnsi="Calibri" w:cs="Calibri"/>
                <w:sz w:val="15"/>
                <w:szCs w:val="15"/>
              </w:rPr>
            </w:pPr>
            <w:r>
              <w:rPr>
                <w:rFonts w:ascii="Calibri" w:hAnsi="Calibri" w:cs="Calibri"/>
                <w:sz w:val="15"/>
                <w:szCs w:val="15"/>
              </w:rPr>
              <w:t xml:space="preserve">M-089</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Disposition type &lt;type&gt; does not carry out a &lt;action&gt; request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 disposition type that carries out what the collector asked.</w:t>
            </w:r>
          </w:p>
        </w:tc>
      </w:tr>
      <w:tr>
        <w:tc>
          <w:tcPr>
            <w:tcW w:w="792" w:type="dxa"/>
          </w:tcPr>
          <w:p>
            <w:pPr>
              <w:spacing w:after="0"/>
              <w:rPr>
                <w:rFonts w:ascii="Calibri" w:hAnsi="Calibri" w:cs="Calibri"/>
                <w:sz w:val="15"/>
                <w:szCs w:val="15"/>
              </w:rPr>
            </w:pPr>
            <w:r>
              <w:rPr>
                <w:rFonts w:ascii="Calibri" w:hAnsi="Calibri" w:cs="Calibri"/>
                <w:sz w:val="15"/>
                <w:szCs w:val="15"/>
              </w:rPr>
              <w:t xml:space="preserve">M-090</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Unknown disposition type &lt;type&gt;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another disposition type, or ask the Cashiering Team Leader to set up its processing rule.</w:t>
            </w:r>
          </w:p>
        </w:tc>
      </w:tr>
      <w:tr>
        <w:tc>
          <w:tcPr>
            <w:tcW w:w="792" w:type="dxa"/>
          </w:tcPr>
          <w:p>
            <w:pPr>
              <w:spacing w:after="0"/>
              <w:rPr>
                <w:rFonts w:ascii="Calibri" w:hAnsi="Calibri" w:cs="Calibri"/>
                <w:sz w:val="15"/>
                <w:szCs w:val="15"/>
              </w:rPr>
            </w:pPr>
            <w:r>
              <w:rPr>
                <w:rFonts w:ascii="Calibri" w:hAnsi="Calibri" w:cs="Calibri"/>
                <w:sz w:val="15"/>
                <w:szCs w:val="15"/>
              </w:rPr>
              <w:t xml:space="preserve">M-091</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The requester cannot approve the payment reversal</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c>
          <w:tcPr>
            <w:tcW w:w="792" w:type="dxa"/>
          </w:tcPr>
          <w:p>
            <w:pPr>
              <w:spacing w:after="0"/>
              <w:rPr>
                <w:rFonts w:ascii="Calibri" w:hAnsi="Calibri" w:cs="Calibri"/>
                <w:sz w:val="15"/>
                <w:szCs w:val="15"/>
              </w:rPr>
            </w:pPr>
            <w:r>
              <w:rPr>
                <w:rFonts w:ascii="Calibri" w:hAnsi="Calibri" w:cs="Calibri"/>
                <w:sz w:val="15"/>
                <w:szCs w:val="15"/>
              </w:rPr>
              <w:t xml:space="preserve">M-092</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&lt;request no&gt; is already &lt;status&gt;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request was already decided.</w:t>
            </w:r>
          </w:p>
        </w:tc>
      </w:tr>
      <w:tr>
        <w:tc>
          <w:tcPr>
            <w:tcW w:w="792" w:type="dxa"/>
          </w:tcPr>
          <w:p>
            <w:pPr>
              <w:spacing w:after="0"/>
              <w:rPr>
                <w:rFonts w:ascii="Calibri" w:hAnsi="Calibri" w:cs="Calibri"/>
                <w:sz w:val="15"/>
                <w:szCs w:val="15"/>
              </w:rPr>
            </w:pPr>
            <w:r>
              <w:rPr>
                <w:rFonts w:ascii="Calibri" w:hAnsi="Calibri" w:cs="Calibri"/>
                <w:sz w:val="15"/>
                <w:szCs w:val="15"/>
              </w:rPr>
              <w:t xml:space="preserve">M-093</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Receipt &lt;receipt no&gt; has &lt;available&gt; applied to &lt;invoice no&gt;, less than &lt;target&gt;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Reject the reversal with the reason, or ask ACSL for the right amount.</w:t>
            </w:r>
          </w:p>
        </w:tc>
      </w:tr>
      <w:tr>
        <w:tc>
          <w:tcPr>
            <w:tcW w:w="792" w:type="dxa"/>
          </w:tcPr>
          <w:p>
            <w:pPr>
              <w:spacing w:after="0"/>
              <w:rPr>
                <w:rFonts w:ascii="Calibri" w:hAnsi="Calibri" w:cs="Calibri"/>
                <w:sz w:val="15"/>
                <w:szCs w:val="15"/>
              </w:rPr>
            </w:pPr>
            <w:r>
              <w:rPr>
                <w:rFonts w:ascii="Calibri" w:hAnsi="Calibri" w:cs="Calibri"/>
                <w:sz w:val="15"/>
                <w:szCs w:val="15"/>
              </w:rPr>
              <w:t xml:space="preserve">M-094</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Unknown receipt &lt;receipt no&gt;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Check the receipt number with ACSL.</w:t>
            </w:r>
          </w:p>
        </w:tc>
      </w:tr>
      <w:tr>
        <w:tc>
          <w:tcPr>
            <w:tcW w:w="792" w:type="dxa"/>
          </w:tcPr>
          <w:p>
            <w:pPr>
              <w:spacing w:after="0"/>
              <w:rPr>
                <w:rFonts w:ascii="Calibri" w:hAnsi="Calibri" w:cs="Calibri"/>
                <w:sz w:val="15"/>
                <w:szCs w:val="15"/>
              </w:rPr>
            </w:pPr>
            <w:r>
              <w:rPr>
                <w:rFonts w:ascii="Calibri" w:hAnsi="Calibri" w:cs="Calibri"/>
                <w:sz w:val="15"/>
                <w:szCs w:val="15"/>
              </w:rPr>
              <w:t xml:space="preserve">M-095</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&lt;task no&gt; is already &lt;status&gt;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validation was already decided.</w:t>
            </w:r>
          </w:p>
        </w:tc>
      </w:tr>
      <w:tr>
        <w:tc>
          <w:tcPr>
            <w:tcW w:w="792" w:type="dxa"/>
          </w:tcPr>
          <w:p>
            <w:pPr>
              <w:spacing w:after="0"/>
              <w:rPr>
                <w:rFonts w:ascii="Calibri" w:hAnsi="Calibri" w:cs="Calibri"/>
                <w:sz w:val="15"/>
                <w:szCs w:val="15"/>
              </w:rPr>
            </w:pPr>
            <w:r>
              <w:rPr>
                <w:rFonts w:ascii="Calibri" w:hAnsi="Calibri" w:cs="Calibri"/>
                <w:sz w:val="15"/>
                <w:szCs w:val="15"/>
              </w:rPr>
              <w:t xml:space="preserve">M-096</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r>
      <w:tr>
        <w:tc>
          <w:tcPr>
            <w:tcW w:w="792" w:type="dxa"/>
          </w:tcPr>
          <w:p>
            <w:pPr>
              <w:spacing w:after="0"/>
              <w:rPr>
                <w:rFonts w:ascii="Calibri" w:hAnsi="Calibri" w:cs="Calibri"/>
                <w:sz w:val="15"/>
                <w:szCs w:val="15"/>
              </w:rPr>
            </w:pPr>
            <w:r>
              <w:rPr>
                <w:rFonts w:ascii="Calibri" w:hAnsi="Calibri" w:cs="Calibri"/>
                <w:sz w:val="15"/>
                <w:szCs w:val="15"/>
              </w:rPr>
              <w:t xml:space="preserve">M-097</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Enter the reason for rejecting</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reason for rejecting.</w:t>
            </w:r>
          </w:p>
        </w:tc>
      </w:tr>
      <w:tr>
        <w:tc>
          <w:tcPr>
            <w:tcW w:w="792" w:type="dxa"/>
          </w:tcPr>
          <w:p>
            <w:pPr>
              <w:spacing w:after="0"/>
              <w:rPr>
                <w:rFonts w:ascii="Calibri" w:hAnsi="Calibri" w:cs="Calibri"/>
                <w:sz w:val="15"/>
                <w:szCs w:val="15"/>
              </w:rPr>
            </w:pPr>
            <w:r>
              <w:rPr>
                <w:rFonts w:ascii="Calibri" w:hAnsi="Calibri" w:cs="Calibri"/>
                <w:sz w:val="15"/>
                <w:szCs w:val="15"/>
              </w:rPr>
              <w:t xml:space="preserve">M-098</w:t>
            </w:r>
          </w:p>
        </w:tc>
        <w:tc>
          <w:tcPr>
            <w:tcW w:w="2304" w:type="dxa"/>
          </w:tcPr>
          <w:p>
            <w:pPr>
              <w:spacing w:after="0"/>
              <w:rPr>
                <w:rFonts w:ascii="Calibri" w:hAnsi="Calibri" w:cs="Calibri"/>
                <w:sz w:val="15"/>
                <w:szCs w:val="15"/>
              </w:rPr>
            </w:pPr>
            <w:r>
              <w:rPr>
                <w:rFonts w:ascii="Calibri" w:hAnsi="Calibri" w:cs="Calibri"/>
                <w:sz w:val="15"/>
                <w:szCs w:val="15"/>
              </w:rPr>
              <w:t xml:space="preserve">Pre-booked Payments (SCR-OP-14)</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M-099</w:t>
            </w:r>
          </w:p>
        </w:tc>
        <w:tc>
          <w:tcPr>
            <w:tcW w:w="2304" w:type="dxa"/>
          </w:tcPr>
          <w:p>
            <w:pPr>
              <w:spacing w:after="0"/>
              <w:rPr>
                <w:rFonts w:ascii="Calibri" w:hAnsi="Calibri" w:cs="Calibri"/>
                <w:sz w:val="15"/>
                <w:szCs w:val="15"/>
              </w:rPr>
            </w:pPr>
            <w:r>
              <w:rPr>
                <w:rFonts w:ascii="Calibri" w:hAnsi="Calibri" w:cs="Calibri"/>
                <w:sz w:val="15"/>
                <w:szCs w:val="15"/>
              </w:rPr>
              <w:t xml:space="preserve">Pre-booked Payments (SCR-OP-14)</w:t>
            </w:r>
          </w:p>
        </w:tc>
        <w:tc>
          <w:tcPr>
            <w:tcW w:w="3744" w:type="dxa"/>
          </w:tcPr>
          <w:p>
            <w:pPr>
              <w:spacing w:after="0"/>
              <w:rPr>
                <w:rFonts w:ascii="Calibri" w:hAnsi="Calibri" w:cs="Calibri"/>
                <w:sz w:val="15"/>
                <w:szCs w:val="15"/>
              </w:rPr>
            </w:pPr>
            <w:r>
              <w:rPr>
                <w:rFonts w:ascii="Calibri" w:hAnsi="Calibri" w:cs="Calibri"/>
                <w:sz w:val="15"/>
                <w:szCs w:val="15"/>
              </w:rPr>
              <w:t xml:space="preserve">Pre-booked payment of &lt;arn&gt; is &lt;status&gt;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payment was already applied or released.</w:t>
            </w:r>
          </w:p>
        </w:tc>
      </w:tr>
      <w:tr>
        <w:tc>
          <w:tcPr>
            <w:tcW w:w="792" w:type="dxa"/>
          </w:tcPr>
          <w:p>
            <w:pPr>
              <w:spacing w:after="0"/>
              <w:rPr>
                <w:rFonts w:ascii="Calibri" w:hAnsi="Calibri" w:cs="Calibri"/>
                <w:sz w:val="15"/>
                <w:szCs w:val="15"/>
              </w:rPr>
            </w:pPr>
            <w:r>
              <w:rPr>
                <w:rFonts w:ascii="Calibri" w:hAnsi="Calibri" w:cs="Calibri"/>
                <w:sz w:val="15"/>
                <w:szCs w:val="15"/>
              </w:rPr>
              <w:t xml:space="preserve">M-100</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Layout of &lt;handler code&gt; saved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M-101</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No payment accepted in this run</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M-102</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Sweep done: &lt;premium&gt; premium balance(s) reversed, &lt;excess&gt; excess moved to overages</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M-103</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A delimited layout needs a one-character separator</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 separator of one character.</w:t>
            </w:r>
          </w:p>
        </w:tc>
      </w:tr>
      <w:tr>
        <w:tc>
          <w:tcPr>
            <w:tcW w:w="792" w:type="dxa"/>
          </w:tcPr>
          <w:p>
            <w:pPr>
              <w:spacing w:after="0"/>
              <w:rPr>
                <w:rFonts w:ascii="Calibri" w:hAnsi="Calibri" w:cs="Calibri"/>
                <w:sz w:val="15"/>
                <w:szCs w:val="15"/>
              </w:rPr>
            </w:pPr>
            <w:r>
              <w:rPr>
                <w:rFonts w:ascii="Calibri" w:hAnsi="Calibri" w:cs="Calibri"/>
                <w:sz w:val="15"/>
                <w:szCs w:val="15"/>
              </w:rPr>
              <w:t xml:space="preserve">M-104</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A fixed-width layout needs its fields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c>
          <w:tcPr>
            <w:tcW w:w="792" w:type="dxa"/>
          </w:tcPr>
          <w:p>
            <w:pPr>
              <w:spacing w:after="0"/>
              <w:rPr>
                <w:rFonts w:ascii="Calibri" w:hAnsi="Calibri" w:cs="Calibri"/>
                <w:sz w:val="15"/>
                <w:szCs w:val="15"/>
              </w:rPr>
            </w:pPr>
            <w:r>
              <w:rPr>
                <w:rFonts w:ascii="Calibri" w:hAnsi="Calibri" w:cs="Calibri"/>
                <w:sz w:val="15"/>
                <w:szCs w:val="15"/>
              </w:rPr>
              <w:t xml:space="preserve">M-105</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Start and length of '&lt;part&gt;' must be numbers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c>
          <w:tcPr>
            <w:tcW w:w="792" w:type="dxa"/>
          </w:tcPr>
          <w:p>
            <w:pPr>
              <w:spacing w:after="0"/>
              <w:rPr>
                <w:rFonts w:ascii="Calibri" w:hAnsi="Calibri" w:cs="Calibri"/>
                <w:sz w:val="15"/>
                <w:szCs w:val="15"/>
              </w:rPr>
            </w:pPr>
            <w:r>
              <w:rPr>
                <w:rFonts w:ascii="Calibri" w:hAnsi="Calibri" w:cs="Calibri"/>
                <w:sz w:val="15"/>
                <w:szCs w:val="15"/>
              </w:rPr>
              <w:t xml:space="preserve">M-106</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Write each field as Header:start:length, not '&lt;part&gt;'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c>
          <w:tcPr>
            <w:tcW w:w="792" w:type="dxa"/>
          </w:tcPr>
          <w:p>
            <w:pPr>
              <w:spacing w:after="0"/>
              <w:rPr>
                <w:rFonts w:ascii="Calibri" w:hAnsi="Calibri" w:cs="Calibri"/>
                <w:sz w:val="15"/>
                <w:szCs w:val="15"/>
              </w:rPr>
            </w:pPr>
            <w:r>
              <w:rPr>
                <w:rFonts w:ascii="Calibri" w:hAnsi="Calibri" w:cs="Calibri"/>
                <w:sz w:val="15"/>
                <w:szCs w:val="15"/>
              </w:rPr>
              <w:t xml:space="preserve">M-107</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Unknown layout kind &lt;new kind&gt;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Automatic, Delimited or Fixed width.</w:t>
            </w:r>
          </w:p>
        </w:tc>
      </w:tr>
      <w:tr>
        <w:tc>
          <w:tcPr>
            <w:tcW w:w="792" w:type="dxa"/>
          </w:tcPr>
          <w:p>
            <w:pPr>
              <w:spacing w:after="0"/>
              <w:rPr>
                <w:rFonts w:ascii="Calibri" w:hAnsi="Calibri" w:cs="Calibri"/>
                <w:sz w:val="15"/>
                <w:szCs w:val="15"/>
              </w:rPr>
            </w:pPr>
            <w:r>
              <w:rPr>
                <w:rFonts w:ascii="Calibri" w:hAnsi="Calibri" w:cs="Calibri"/>
                <w:sz w:val="15"/>
                <w:szCs w:val="15"/>
              </w:rPr>
              <w:t xml:space="preserve">M-108</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tcPr>
          <w:p>
            <w:pPr>
              <w:spacing w:after="0"/>
              <w:rPr>
                <w:rFonts w:ascii="Calibri" w:hAnsi="Calibri" w:cs="Calibri"/>
                <w:sz w:val="15"/>
                <w:szCs w:val="15"/>
              </w:rPr>
            </w:pPr>
            <w:r>
              <w:rPr>
                <w:rFonts w:ascii="Calibri" w:hAnsi="Calibri" w:cs="Calibri"/>
                <w:sz w:val="15"/>
                <w:szCs w:val="15"/>
              </w:rPr>
              <w:t xml:space="preserve">M-109</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PDC warehouse updated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M-110</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A post-dated check needs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tcPr>
          <w:p>
            <w:pPr>
              <w:spacing w:after="0"/>
              <w:rPr>
                <w:rFonts w:ascii="Calibri" w:hAnsi="Calibri" w:cs="Calibri"/>
                <w:sz w:val="15"/>
                <w:szCs w:val="15"/>
              </w:rPr>
            </w:pPr>
            <w:r>
              <w:rPr>
                <w:rFonts w:ascii="Calibri" w:hAnsi="Calibri" w:cs="Calibri"/>
                <w:sz w:val="15"/>
                <w:szCs w:val="15"/>
              </w:rPr>
              <w:t xml:space="preserve">M-111</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Check &lt;bank code&gt; &lt;check no&gt; is already warehoused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check is already in the warehouse.</w:t>
            </w:r>
          </w:p>
        </w:tc>
      </w:tr>
      <w:tr>
        <w:tc>
          <w:tcPr>
            <w:tcW w:w="792" w:type="dxa"/>
          </w:tcPr>
          <w:p>
            <w:pPr>
              <w:spacing w:after="0"/>
              <w:rPr>
                <w:rFonts w:ascii="Calibri" w:hAnsi="Calibri" w:cs="Calibri"/>
                <w:sz w:val="15"/>
                <w:szCs w:val="15"/>
              </w:rPr>
            </w:pPr>
            <w:r>
              <w:rPr>
                <w:rFonts w:ascii="Calibri" w:hAnsi="Calibri" w:cs="Calibri"/>
                <w:sz w:val="15"/>
                <w:szCs w:val="15"/>
              </w:rPr>
              <w:t xml:space="preserve">M-112</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Check &lt;warehouse no&gt; is &lt;status&gt;, not in the warehouse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check has already left the warehouse.</w:t>
            </w:r>
          </w:p>
        </w:tc>
      </w:tr>
      <w:tr>
        <w:tc>
          <w:tcPr>
            <w:tcW w:w="792" w:type="dxa"/>
          </w:tcPr>
          <w:p>
            <w:pPr>
              <w:spacing w:after="0"/>
              <w:rPr>
                <w:rFonts w:ascii="Calibri" w:hAnsi="Calibri" w:cs="Calibri"/>
                <w:sz w:val="15"/>
                <w:szCs w:val="15"/>
              </w:rPr>
            </w:pPr>
            <w:r>
              <w:rPr>
                <w:rFonts w:ascii="Calibri" w:hAnsi="Calibri" w:cs="Calibri"/>
                <w:sz w:val="15"/>
                <w:szCs w:val="15"/>
              </w:rPr>
              <w:t xml:space="preserve">M-113</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A check leaves the warehouse as returned, replaced or pulled out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Returned, Replaced or Pulled out.</w:t>
            </w:r>
          </w:p>
        </w:tc>
      </w:tr>
      <w:tr>
        <w:tc>
          <w:tcPr>
            <w:tcW w:w="792" w:type="dxa"/>
          </w:tcPr>
          <w:p>
            <w:pPr>
              <w:spacing w:after="0"/>
              <w:rPr>
                <w:rFonts w:ascii="Calibri" w:hAnsi="Calibri" w:cs="Calibri"/>
                <w:sz w:val="15"/>
                <w:szCs w:val="15"/>
              </w:rPr>
            </w:pPr>
            <w:r>
              <w:rPr>
                <w:rFonts w:ascii="Calibri" w:hAnsi="Calibri" w:cs="Calibri"/>
                <w:sz w:val="15"/>
                <w:szCs w:val="15"/>
              </w:rPr>
              <w:t xml:space="preserve">M-114</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&lt;batch no&gt;: &lt;printed count&gt; printed, &lt;failed count&gt; failed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M-115</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No print batch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M-116</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No receipts match the criteria</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M-117</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Receipt &lt;receipt no&gt; is cancelled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 receipt that is not cancelled.</w:t>
            </w:r>
          </w:p>
        </w:tc>
      </w:tr>
      <w:tr>
        <w:tc>
          <w:tcPr>
            <w:tcW w:w="792" w:type="dxa"/>
          </w:tcPr>
          <w:p>
            <w:pPr>
              <w:spacing w:after="0"/>
              <w:rPr>
                <w:rFonts w:ascii="Calibri" w:hAnsi="Calibri" w:cs="Calibri"/>
                <w:sz w:val="15"/>
                <w:szCs w:val="15"/>
              </w:rPr>
            </w:pPr>
            <w:r>
              <w:rPr>
                <w:rFonts w:ascii="Calibri" w:hAnsi="Calibri" w:cs="Calibri"/>
                <w:sz w:val="15"/>
                <w:szCs w:val="15"/>
              </w:rPr>
              <w:t xml:space="preserve">M-118</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&lt;batch no&gt; has no failures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every receipt of the batch was printed.</w:t>
            </w:r>
          </w:p>
        </w:tc>
      </w:tr>
      <w:tr>
        <w:tc>
          <w:tcPr>
            <w:tcW w:w="792" w:type="dxa"/>
          </w:tcPr>
          <w:p>
            <w:pPr>
              <w:spacing w:after="0"/>
              <w:rPr>
                <w:rFonts w:ascii="Calibri" w:hAnsi="Calibri" w:cs="Calibri"/>
                <w:sz w:val="15"/>
                <w:szCs w:val="15"/>
              </w:rPr>
            </w:pPr>
            <w:r>
              <w:rPr>
                <w:rFonts w:ascii="Calibri" w:hAnsi="Calibri" w:cs="Calibri"/>
                <w:sz w:val="15"/>
                <w:szCs w:val="15"/>
              </w:rPr>
              <w:t xml:space="preserve">M-119</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Select between 1 and 500 receipts to print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Select between 1 and 500 receipts.</w:t>
            </w:r>
          </w:p>
        </w:tc>
      </w:tr>
      <w:tr>
        <w:tc>
          <w:tcPr>
            <w:tcW w:w="792" w:type="dxa"/>
          </w:tcPr>
          <w:p>
            <w:pPr>
              <w:spacing w:after="0"/>
              <w:rPr>
                <w:rFonts w:ascii="Calibri" w:hAnsi="Calibri" w:cs="Calibri"/>
                <w:sz w:val="15"/>
                <w:szCs w:val="15"/>
              </w:rPr>
            </w:pPr>
            <w:r>
              <w:rPr>
                <w:rFonts w:ascii="Calibri" w:hAnsi="Calibri" w:cs="Calibri"/>
                <w:sz w:val="15"/>
                <w:szCs w:val="15"/>
              </w:rPr>
              <w:t xml:space="preserve">M-140</w:t>
            </w:r>
          </w:p>
        </w:tc>
        <w:tc>
          <w:tcPr>
            <w:tcW w:w="2304" w:type="dxa"/>
          </w:tcPr>
          <w:p>
            <w:pPr>
              <w:spacing w:after="0"/>
              <w:rPr>
                <w:rFonts w:ascii="Calibri" w:hAnsi="Calibri" w:cs="Calibri"/>
                <w:sz w:val="15"/>
                <w:szCs w:val="15"/>
              </w:rPr>
            </w:pPr>
            <w:r>
              <w:rPr>
                <w:rFonts w:ascii="Calibri" w:hAnsi="Calibri" w:cs="Calibri"/>
                <w:sz w:val="15"/>
                <w:szCs w:val="15"/>
              </w:rPr>
              <w:t xml:space="preserve">Commission ORs (SCR-OP-20)</w:t>
            </w:r>
          </w:p>
        </w:tc>
        <w:tc>
          <w:tcPr>
            <w:tcW w:w="3744" w:type="dxa"/>
          </w:tcPr>
          <w:p>
            <w:pPr>
              <w:spacing w:after="0"/>
              <w:rPr>
                <w:rFonts w:ascii="Calibri" w:hAnsi="Calibri" w:cs="Calibri"/>
                <w:sz w:val="15"/>
                <w:szCs w:val="15"/>
              </w:rPr>
            </w:pPr>
            <w:r>
              <w:rPr>
                <w:rFonts w:ascii="Calibri" w:hAnsi="Calibri" w:cs="Calibri"/>
                <w:sz w:val="15"/>
                <w:szCs w:val="15"/>
              </w:rPr>
              <w:t xml:space="preserve">No commission payment waiting for an OR</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M-141</w:t>
            </w:r>
          </w:p>
        </w:tc>
        <w:tc>
          <w:tcPr>
            <w:tcW w:w="2304" w:type="dxa"/>
          </w:tcPr>
          <w:p>
            <w:pPr>
              <w:spacing w:after="0"/>
              <w:rPr>
                <w:rFonts w:ascii="Calibri" w:hAnsi="Calibri" w:cs="Calibri"/>
                <w:sz w:val="15"/>
                <w:szCs w:val="15"/>
              </w:rPr>
            </w:pPr>
            <w:r>
              <w:rPr>
                <w:rFonts w:ascii="Calibri" w:hAnsi="Calibri" w:cs="Calibri"/>
                <w:sz w:val="15"/>
                <w:szCs w:val="15"/>
              </w:rPr>
              <w:t xml:space="preserve">Commission ORs (SCR-OP-20)</w:t>
            </w:r>
          </w:p>
        </w:tc>
        <w:tc>
          <w:tcPr>
            <w:tcW w:w="3744" w:type="dxa"/>
          </w:tcPr>
          <w:p>
            <w:pPr>
              <w:spacing w:after="0"/>
              <w:rPr>
                <w:rFonts w:ascii="Calibri" w:hAnsi="Calibri" w:cs="Calibri"/>
                <w:sz w:val="15"/>
                <w:szCs w:val="15"/>
              </w:rPr>
            </w:pPr>
            <w:r>
              <w:rPr>
                <w:rFonts w:ascii="Calibri" w:hAnsi="Calibri" w:cs="Calibri"/>
                <w:sz w:val="15"/>
                <w:szCs w:val="15"/>
              </w:rPr>
              <w:t xml:space="preserve">Unknown company &lt;company&gt;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company of the row and upload it again.</w:t>
            </w:r>
          </w:p>
        </w:tc>
      </w:tr>
      <w:tr>
        <w:tc>
          <w:tcPr>
            <w:tcW w:w="792" w:type="dxa"/>
          </w:tcPr>
          <w:p>
            <w:pPr>
              <w:spacing w:after="0"/>
              <w:rPr>
                <w:rFonts w:ascii="Calibri" w:hAnsi="Calibri" w:cs="Calibri"/>
                <w:sz w:val="15"/>
                <w:szCs w:val="15"/>
              </w:rPr>
            </w:pPr>
            <w:r>
              <w:rPr>
                <w:rFonts w:ascii="Calibri" w:hAnsi="Calibri" w:cs="Calibri"/>
                <w:sz w:val="15"/>
                <w:szCs w:val="15"/>
              </w:rPr>
              <w:t xml:space="preserve">M-351</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&lt;name&gt; saved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M-352</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No records in this run</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M-353</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No runs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M-354</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Feed &lt;code&gt; is inactive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System Administrator to activate the feed, then upload again.</w:t>
            </w:r>
          </w:p>
        </w:tc>
      </w:tr>
      <w:tr>
        <w:tc>
          <w:tcPr>
            <w:tcW w:w="792" w:type="dxa"/>
          </w:tcPr>
          <w:p>
            <w:pPr>
              <w:spacing w:after="0"/>
              <w:rPr>
                <w:rFonts w:ascii="Calibri" w:hAnsi="Calibri" w:cs="Calibri"/>
                <w:sz w:val="15"/>
                <w:szCs w:val="15"/>
              </w:rPr>
            </w:pPr>
            <w:r>
              <w:rPr>
                <w:rFonts w:ascii="Calibri" w:hAnsi="Calibri" w:cs="Calibri"/>
                <w:sz w:val="15"/>
                <w:szCs w:val="15"/>
              </w:rPr>
              <w:t xml:space="preserve">M-355</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No module processes uploads of feed &lt;feed code&gt; yet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Use the screen of the team that takes this feed in, or report it to the System Administrator.</w:t>
            </w:r>
          </w:p>
        </w:tc>
      </w:tr>
      <w:tr>
        <w:tc>
          <w:tcPr>
            <w:tcW w:w="792" w:type="dxa"/>
          </w:tcPr>
          <w:p>
            <w:pPr>
              <w:spacing w:after="0"/>
              <w:rPr>
                <w:rFonts w:ascii="Calibri" w:hAnsi="Calibri" w:cs="Calibri"/>
                <w:sz w:val="15"/>
                <w:szCs w:val="15"/>
              </w:rPr>
            </w:pPr>
            <w:r>
              <w:rPr>
                <w:rFonts w:ascii="Calibri" w:hAnsi="Calibri" w:cs="Calibri"/>
                <w:sz w:val="15"/>
                <w:szCs w:val="15"/>
              </w:rPr>
              <w:t xml:space="preserve">M-356</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No receipt series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M-357</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Prefix is required</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prefix of the series.</w:t>
            </w:r>
          </w:p>
        </w:tc>
      </w:tr>
      <w:tr>
        <w:tc>
          <w:tcPr>
            <w:tcW w:w="792" w:type="dxa"/>
          </w:tcPr>
          <w:p>
            <w:pPr>
              <w:spacing w:after="0"/>
              <w:rPr>
                <w:rFonts w:ascii="Calibri" w:hAnsi="Calibri" w:cs="Calibri"/>
                <w:sz w:val="15"/>
                <w:szCs w:val="15"/>
              </w:rPr>
            </w:pPr>
            <w:r>
              <w:rPr>
                <w:rFonts w:ascii="Calibri" w:hAnsi="Calibri" w:cs="Calibri"/>
                <w:sz w:val="15"/>
                <w:szCs w:val="15"/>
              </w:rPr>
              <w:t xml:space="preserve">M-358</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Series &lt;prefix&gt; saved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M-359</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The range must end at or after its start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Correct the range.</w:t>
            </w:r>
          </w:p>
        </w:tc>
      </w:tr>
      <w:tr>
        <w:tc>
          <w:tcPr>
            <w:tcW w:w="792" w:type="dxa"/>
          </w:tcPr>
          <w:p>
            <w:pPr>
              <w:spacing w:after="0"/>
              <w:rPr>
                <w:rFonts w:ascii="Calibri" w:hAnsi="Calibri" w:cs="Calibri"/>
                <w:sz w:val="15"/>
                <w:szCs w:val="15"/>
              </w:rPr>
            </w:pPr>
            <w:r>
              <w:rPr>
                <w:rFonts w:ascii="Calibri" w:hAnsi="Calibri" w:cs="Calibri"/>
                <w:sz w:val="15"/>
                <w:szCs w:val="15"/>
              </w:rPr>
              <w:t xml:space="preserve">M-360</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The series becomes active for issuing receipts.</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Confirm to authorise the series, or close the dialog.</w:t>
            </w:r>
          </w:p>
        </w:tc>
      </w:tr>
      <w:tr>
        <w:tc>
          <w:tcPr>
            <w:tcW w:w="792" w:type="dxa"/>
          </w:tcPr>
          <w:p>
            <w:pPr>
              <w:spacing w:after="0"/>
              <w:rPr>
                <w:rFonts w:ascii="Calibri" w:hAnsi="Calibri" w:cs="Calibri"/>
                <w:sz w:val="15"/>
                <w:szCs w:val="15"/>
              </w:rPr>
            </w:pPr>
            <w:r>
              <w:rPr>
                <w:rFonts w:ascii="Calibri" w:hAnsi="Calibri" w:cs="Calibri"/>
                <w:sz w:val="15"/>
                <w:szCs w:val="15"/>
              </w:rPr>
              <w:t xml:space="preserve">M-361</w:t>
            </w:r>
          </w:p>
        </w:tc>
        <w:tc>
          <w:tcPr>
            <w:tcW w:w="2304" w:type="dxa"/>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every upload type</w:t>
            </w:r>
          </w:p>
        </w:tc>
        <w:tc>
          <w:tcPr>
            <w:tcW w:w="3744" w:type="dxa"/>
          </w:tcPr>
          <w:p>
            <w:pPr>
              <w:spacing w:after="0"/>
              <w:rPr>
                <w:rFonts w:ascii="Calibri" w:hAnsi="Calibri" w:cs="Calibri"/>
                <w:sz w:val="15"/>
                <w:szCs w:val="15"/>
              </w:rPr>
            </w:pPr>
            <w:r>
              <w:rPr>
                <w:rFonts w:ascii="Calibri" w:hAnsi="Calibri" w:cs="Calibri"/>
                <w:sz w:val="15"/>
                <w:szCs w:val="15"/>
              </w:rPr>
              <w:t xml:space="preserve">&lt;Column&gt; '&lt;value&gt;' is not a valid &lt;number, date (yyyy-mm-dd), Y/N value&gt;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Correct the value in the file in the format of the column and upload the file again.</w:t>
            </w:r>
          </w:p>
        </w:tc>
      </w:tr>
      <w:tr>
        <w:tc>
          <w:tcPr>
            <w:tcW w:w="792" w:type="dxa"/>
          </w:tcPr>
          <w:p>
            <w:pPr>
              <w:spacing w:after="0"/>
              <w:rPr>
                <w:rFonts w:ascii="Calibri" w:hAnsi="Calibri" w:cs="Calibri"/>
                <w:sz w:val="15"/>
                <w:szCs w:val="15"/>
              </w:rPr>
            </w:pPr>
            <w:r>
              <w:rPr>
                <w:rFonts w:ascii="Calibri" w:hAnsi="Calibri" w:cs="Calibri"/>
                <w:sz w:val="15"/>
                <w:szCs w:val="15"/>
              </w:rPr>
              <w:t xml:space="preserve">M-362</w:t>
            </w:r>
          </w:p>
        </w:tc>
        <w:tc>
          <w:tcPr>
            <w:tcW w:w="2304" w:type="dxa"/>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every upload type</w:t>
            </w:r>
          </w:p>
        </w:tc>
        <w:tc>
          <w:tcPr>
            <w:tcW w:w="3744" w:type="dxa"/>
          </w:tcPr>
          <w:p>
            <w:pPr>
              <w:spacing w:after="0"/>
              <w:rPr>
                <w:rFonts w:ascii="Calibri" w:hAnsi="Calibri" w:cs="Calibri"/>
                <w:sz w:val="15"/>
                <w:szCs w:val="15"/>
              </w:rPr>
            </w:pPr>
            <w:r>
              <w:rPr>
                <w:rFonts w:ascii="Calibri" w:hAnsi="Calibri" w:cs="Calibri"/>
                <w:sz w:val="15"/>
                <w:szCs w:val="15"/>
              </w:rPr>
              <w:t xml:space="preserve">&lt;Column&gt; is mandatory</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Fill in the column in the file and upload the file again.</w:t>
            </w:r>
          </w:p>
        </w:tc>
      </w:tr>
      <w:tr>
        <w:tc>
          <w:tcPr>
            <w:tcW w:w="792" w:type="dxa"/>
          </w:tcPr>
          <w:p>
            <w:pPr>
              <w:spacing w:after="0"/>
              <w:rPr>
                <w:rFonts w:ascii="Calibri" w:hAnsi="Calibri" w:cs="Calibri"/>
                <w:sz w:val="15"/>
                <w:szCs w:val="15"/>
              </w:rPr>
            </w:pPr>
            <w:r>
              <w:rPr>
                <w:rFonts w:ascii="Calibri" w:hAnsi="Calibri" w:cs="Calibri"/>
                <w:sz w:val="15"/>
                <w:szCs w:val="15"/>
              </w:rPr>
              <w:t xml:space="preserve">M-366</w:t>
            </w:r>
          </w:p>
        </w:tc>
        <w:tc>
          <w:tcPr>
            <w:tcW w:w="2304" w:type="dxa"/>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Post-dated Checks</w:t>
            </w:r>
          </w:p>
        </w:tc>
        <w:tc>
          <w:tcPr>
            <w:tcW w:w="3744" w:type="dxa"/>
          </w:tcPr>
          <w:p>
            <w:pPr>
              <w:spacing w:after="0"/>
              <w:rPr>
                <w:rFonts w:ascii="Calibri" w:hAnsi="Calibri" w:cs="Calibri"/>
                <w:sz w:val="15"/>
                <w:szCs w:val="15"/>
              </w:rPr>
            </w:pPr>
            <w:r>
              <w:rPr>
                <w:rFonts w:ascii="Calibri" w:hAnsi="Calibri" w:cs="Calibri"/>
                <w:sz w:val="15"/>
                <w:szCs w:val="15"/>
              </w:rPr>
              <w:t xml:space="preserve">The amount must be above zero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Correct the amount of the row.</w:t>
            </w:r>
          </w:p>
        </w:tc>
      </w:tr>
      <w:tr>
        <w:tc>
          <w:tcPr>
            <w:tcW w:w="792" w:type="dxa"/>
          </w:tcPr>
          <w:p>
            <w:pPr>
              <w:spacing w:after="0"/>
              <w:rPr>
                <w:rFonts w:ascii="Calibri" w:hAnsi="Calibri" w:cs="Calibri"/>
                <w:sz w:val="15"/>
                <w:szCs w:val="15"/>
              </w:rPr>
            </w:pPr>
            <w:r>
              <w:rPr>
                <w:rFonts w:ascii="Calibri" w:hAnsi="Calibri" w:cs="Calibri"/>
                <w:sz w:val="15"/>
                <w:szCs w:val="15"/>
              </w:rPr>
              <w:t xml:space="preserve">M-367</w:t>
            </w:r>
          </w:p>
        </w:tc>
        <w:tc>
          <w:tcPr>
            <w:tcW w:w="2304" w:type="dxa"/>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Commission Payment Details</w:t>
            </w:r>
          </w:p>
        </w:tc>
        <w:tc>
          <w:tcPr>
            <w:tcW w:w="3744" w:type="dxa"/>
          </w:tcPr>
          <w:p>
            <w:pPr>
              <w:spacing w:after="0"/>
              <w:rPr>
                <w:rFonts w:ascii="Calibri" w:hAnsi="Calibri" w:cs="Calibri"/>
                <w:sz w:val="15"/>
                <w:szCs w:val="15"/>
              </w:rPr>
            </w:pPr>
            <w:r>
              <w:rPr>
                <w:rFonts w:ascii="Calibri" w:hAnsi="Calibri" w:cs="Calibri"/>
                <w:sz w:val="15"/>
                <w:szCs w:val="15"/>
              </w:rPr>
              <w:t xml:space="preserve">The basic commission must be above zero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Correct the basic commission of the row.</w:t>
            </w:r>
          </w:p>
        </w:tc>
      </w:tr>
      <w:tr>
        <w:tc>
          <w:tcPr>
            <w:tcW w:w="792" w:type="dxa"/>
          </w:tcPr>
          <w:p>
            <w:pPr>
              <w:spacing w:after="0"/>
              <w:rPr>
                <w:rFonts w:ascii="Calibri" w:hAnsi="Calibri" w:cs="Calibri"/>
                <w:sz w:val="15"/>
                <w:szCs w:val="15"/>
              </w:rPr>
            </w:pPr>
            <w:r>
              <w:rPr>
                <w:rFonts w:ascii="Calibri" w:hAnsi="Calibri" w:cs="Calibri"/>
                <w:sz w:val="15"/>
                <w:szCs w:val="15"/>
              </w:rPr>
              <w:t xml:space="preserve">M-368</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for the permission; the menu shows only the screens of your role.</w:t>
            </w:r>
          </w:p>
        </w:tc>
      </w:tr>
      <w:tr>
        <w:tc>
          <w:tcPr>
            <w:tcW w:w="792" w:type="dxa"/>
          </w:tcPr>
          <w:p>
            <w:pPr>
              <w:spacing w:after="0"/>
              <w:rPr>
                <w:rFonts w:ascii="Calibri" w:hAnsi="Calibri" w:cs="Calibri"/>
                <w:sz w:val="15"/>
                <w:szCs w:val="15"/>
              </w:rPr>
            </w:pPr>
            <w:r>
              <w:rPr>
                <w:rFonts w:ascii="Calibri" w:hAnsi="Calibri" w:cs="Calibri"/>
                <w:sz w:val="15"/>
                <w:szCs w:val="15"/>
              </w:rPr>
              <w:t xml:space="preserve">M-369</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The record was changed by another user. Please reload and try again.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Reload the record; another user changed it. Enter the change again.</w:t>
            </w:r>
          </w:p>
        </w:tc>
      </w:tr>
      <w:tr>
        <w:tc>
          <w:tcPr>
            <w:tcW w:w="792" w:type="dxa"/>
          </w:tcPr>
          <w:p>
            <w:pPr>
              <w:spacing w:after="0"/>
              <w:rPr>
                <w:rFonts w:ascii="Calibri" w:hAnsi="Calibri" w:cs="Calibri"/>
                <w:sz w:val="15"/>
                <w:szCs w:val="15"/>
              </w:rPr>
            </w:pPr>
            <w:r>
              <w:rPr>
                <w:rFonts w:ascii="Calibri" w:hAnsi="Calibri" w:cs="Calibri"/>
                <w:sz w:val="15"/>
                <w:szCs w:val="15"/>
              </w:rPr>
              <w:t xml:space="preserve">M-370</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The system could not complete the request. Try again; if it continues, contact support with the reference.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Report the message with its reference to the System Administrator.</w:t>
            </w:r>
          </w:p>
        </w:tc>
      </w:tr>
      <w:tr>
        <w:tc>
          <w:tcPr>
            <w:tcW w:w="792" w:type="dxa"/>
          </w:tcPr>
          <w:p>
            <w:pPr>
              <w:spacing w:after="0"/>
              <w:rPr>
                <w:rFonts w:ascii="Calibri" w:hAnsi="Calibri" w:cs="Calibri"/>
                <w:sz w:val="15"/>
                <w:szCs w:val="15"/>
              </w:rPr>
            </w:pPr>
            <w:r>
              <w:rPr>
                <w:rFonts w:ascii="Calibri" w:hAnsi="Calibri" w:cs="Calibri"/>
                <w:sz w:val="15"/>
                <w:szCs w:val="15"/>
              </w:rPr>
              <w:t xml:space="preserve">M-371</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Parameter '&lt;name&gt;' has an invalid value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Reload the screen and try again; if it persists, report it with the time to the System Administrator.</w:t>
            </w:r>
          </w:p>
        </w:tc>
      </w:tr>
      <w:tr>
        <w:tc>
          <w:tcPr>
            <w:tcW w:w="792" w:type="dxa"/>
          </w:tcPr>
          <w:p>
            <w:pPr>
              <w:spacing w:after="0"/>
              <w:rPr>
                <w:rFonts w:ascii="Calibri" w:hAnsi="Calibri" w:cs="Calibri"/>
                <w:sz w:val="15"/>
                <w:szCs w:val="15"/>
              </w:rPr>
            </w:pPr>
            <w:r>
              <w:rPr>
                <w:rFonts w:ascii="Calibri" w:hAnsi="Calibri" w:cs="Calibri"/>
                <w:sz w:val="15"/>
                <w:szCs w:val="15"/>
              </w:rPr>
              <w:t xml:space="preserve">M-372</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Required parameter '&lt;parameter name&gt;' is missing</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Reload the screen and try again; if it persists, report it with the time to the System Administrator.</w:t>
            </w:r>
          </w:p>
        </w:tc>
      </w:tr>
      <w:tr>
        <w:tc>
          <w:tcPr>
            <w:tcW w:w="792" w:type="dxa"/>
          </w:tcPr>
          <w:p>
            <w:pPr>
              <w:spacing w:after="0"/>
              <w:rPr>
                <w:rFonts w:ascii="Calibri" w:hAnsi="Calibri" w:cs="Calibri"/>
                <w:sz w:val="15"/>
                <w:szCs w:val="15"/>
              </w:rPr>
            </w:pPr>
            <w:r>
              <w:rPr>
                <w:rFonts w:ascii="Calibri" w:hAnsi="Calibri" w:cs="Calibri"/>
                <w:sz w:val="15"/>
                <w:szCs w:val="15"/>
              </w:rPr>
              <w:t xml:space="preserve">M-373</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The uploaded file is too large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Reduce the file (split it) and upload it again.</w:t>
            </w:r>
          </w:p>
        </w:tc>
      </w:tr>
      <w:tr>
        <w:tc>
          <w:tcPr>
            <w:tcW w:w="792" w:type="dxa"/>
          </w:tcPr>
          <w:p>
            <w:pPr>
              <w:spacing w:after="0"/>
              <w:rPr>
                <w:rFonts w:ascii="Calibri" w:hAnsi="Calibri" w:cs="Calibri"/>
                <w:sz w:val="15"/>
                <w:szCs w:val="15"/>
              </w:rPr>
            </w:pPr>
            <w:r>
              <w:rPr>
                <w:rFonts w:ascii="Calibri" w:hAnsi="Calibri" w:cs="Calibri"/>
                <w:sz w:val="15"/>
                <w:szCs w:val="15"/>
              </w:rPr>
              <w:t xml:space="preserve">M-374</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Invalid request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fields listed under the message.</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G – Notifications and E-mail Texts</w:t>
      </w:r>
    </w:p>
    <w:p>
      <w:pPr>
        <w:rPr>
          <w:rFonts w:ascii="Calibri" w:hAnsi="Calibri" w:cs="Calibri"/>
        </w:rPr>
      </w:pPr>
      <w:r>
        <w:rPr>
          <w:rFonts w:ascii="Calibri" w:hAnsi="Calibri" w:cs="Calibri"/>
        </w:rPr>
        <w:t xml:space="preserve">Every notice, alert and e-mail of Operations Cashiering, word for word as the system gives it today; the parts in angle brackets are filled in by the system. A notice "in the system" appears under the bell in the page header and opens the record; an alert appears in the alert inbox of the role. The system sends one e-mail for Cashiering: the failed batch run. BDOI has not given wordings for these messages: the texts below are proposed by iorta TechNXT for BDOI's approval (requirements collection workbook, sheet E-mail wordings). The notices marked "Proposed" follow BDOI's posting step and are not given by the system today.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736"/>
        <w:gridCol w:w="2592"/>
        <w:gridCol w:w="4608"/>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c>
          <w:tcPr>
            <w:tcW w:w="720" w:type="dxa"/>
          </w:tcPr>
          <w:p>
            <w:pPr>
              <w:spacing w:after="0"/>
              <w:rPr>
                <w:rFonts w:ascii="Calibri" w:hAnsi="Calibri" w:cs="Calibri"/>
                <w:sz w:val="15"/>
                <w:szCs w:val="15"/>
              </w:rPr>
            </w:pPr>
            <w:r>
              <w:rPr>
                <w:rFonts w:ascii="Calibri" w:hAnsi="Calibri" w:cs="Calibri"/>
                <w:sz w:val="15"/>
                <w:szCs w:val="15"/>
              </w:rPr>
              <w:t xml:space="preserve">G-01</w:t>
            </w:r>
          </w:p>
        </w:tc>
        <w:tc>
          <w:tcPr>
            <w:tcW w:w="2736" w:type="dxa"/>
          </w:tcPr>
          <w:p>
            <w:pPr>
              <w:spacing w:after="0"/>
              <w:rPr>
                <w:rFonts w:ascii="Calibri" w:hAnsi="Calibri" w:cs="Calibri"/>
                <w:sz w:val="15"/>
                <w:szCs w:val="15"/>
              </w:rPr>
            </w:pPr>
            <w:r>
              <w:rPr>
                <w:rFonts w:ascii="Calibri" w:hAnsi="Calibri" w:cs="Calibri"/>
                <w:sz w:val="15"/>
                <w:szCs w:val="15"/>
              </w:rPr>
              <w:t xml:space="preserve">Cancellation or reinstatement record for approval</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 (the user may also choose an e-mail copy on Notification Settings: proposed, Appendix R)</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posting right (Cashiering Team Leaders and Team Heads), except the submitter.</w:t>
            </w:r>
          </w:p>
        </w:tc>
      </w:tr>
      <w:tr>
        <w:tc>
          <w:tcPr>
            <w:tcW w:w="720" w:type="dxa"/>
          </w:tcPr>
          <w:p>
            <w:pPr>
              <w:spacing w:after="0"/>
              <w:rPr>
                <w:rFonts w:ascii="Calibri" w:hAnsi="Calibri" w:cs="Calibri"/>
                <w:sz w:val="15"/>
                <w:szCs w:val="15"/>
              </w:rPr>
            </w:pPr>
            <w:r>
              <w:rPr>
                <w:rFonts w:ascii="Calibri" w:hAnsi="Calibri" w:cs="Calibri"/>
                <w:sz w:val="15"/>
                <w:szCs w:val="15"/>
              </w:rPr>
              <w:t xml:space="preserve">G-02</w:t>
            </w:r>
          </w:p>
        </w:tc>
        <w:tc>
          <w:tcPr>
            <w:tcW w:w="2736" w:type="dxa"/>
          </w:tcPr>
          <w:p>
            <w:pPr>
              <w:spacing w:after="0"/>
              <w:rPr>
                <w:rFonts w:ascii="Calibri" w:hAnsi="Calibri" w:cs="Calibri"/>
                <w:sz w:val="15"/>
                <w:szCs w:val="15"/>
              </w:rPr>
            </w:pPr>
            <w:r>
              <w:rPr>
                <w:rFonts w:ascii="Calibri" w:hAnsi="Calibri" w:cs="Calibri"/>
                <w:sz w:val="15"/>
                <w:szCs w:val="15"/>
              </w:rPr>
              <w:t xml:space="preserve">Disposition for approval</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disposition approval right (Cashiering Team Leaders), except the submitter.</w:t>
            </w:r>
          </w:p>
        </w:tc>
      </w:tr>
      <w:tr>
        <w:tc>
          <w:tcPr>
            <w:tcW w:w="720" w:type="dxa"/>
          </w:tcPr>
          <w:p>
            <w:pPr>
              <w:spacing w:after="0"/>
              <w:rPr>
                <w:rFonts w:ascii="Calibri" w:hAnsi="Calibri" w:cs="Calibri"/>
                <w:sz w:val="15"/>
                <w:szCs w:val="15"/>
              </w:rPr>
            </w:pPr>
            <w:r>
              <w:rPr>
                <w:rFonts w:ascii="Calibri" w:hAnsi="Calibri" w:cs="Calibri"/>
                <w:sz w:val="15"/>
                <w:szCs w:val="15"/>
              </w:rPr>
              <w:t xml:space="preserve">G-03</w:t>
            </w:r>
          </w:p>
        </w:tc>
        <w:tc>
          <w:tcPr>
            <w:tcW w:w="2736" w:type="dxa"/>
          </w:tcPr>
          <w:p>
            <w:pPr>
              <w:spacing w:after="0"/>
              <w:rPr>
                <w:rFonts w:ascii="Calibri" w:hAnsi="Calibri" w:cs="Calibri"/>
                <w:sz w:val="15"/>
                <w:szCs w:val="15"/>
              </w:rPr>
            </w:pPr>
            <w:r>
              <w:rPr>
                <w:rFonts w:ascii="Calibri" w:hAnsi="Calibri" w:cs="Calibri"/>
                <w:sz w:val="15"/>
                <w:szCs w:val="15"/>
              </w:rPr>
              <w:t xml:space="preserve">Payment reversal for approval</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posting right (Cashiering Team Leaders).</w:t>
            </w:r>
          </w:p>
        </w:tc>
      </w:tr>
      <w:tr>
        <w:tc>
          <w:tcPr>
            <w:tcW w:w="720" w:type="dxa"/>
          </w:tcPr>
          <w:p>
            <w:pPr>
              <w:spacing w:after="0"/>
              <w:rPr>
                <w:rFonts w:ascii="Calibri" w:hAnsi="Calibri" w:cs="Calibri"/>
                <w:sz w:val="15"/>
                <w:szCs w:val="15"/>
              </w:rPr>
            </w:pPr>
            <w:r>
              <w:rPr>
                <w:rFonts w:ascii="Calibri" w:hAnsi="Calibri" w:cs="Calibri"/>
                <w:sz w:val="15"/>
                <w:szCs w:val="15"/>
              </w:rPr>
              <w:t xml:space="preserve">G-04</w:t>
            </w:r>
          </w:p>
        </w:tc>
        <w:tc>
          <w:tcPr>
            <w:tcW w:w="2736" w:type="dxa"/>
          </w:tcPr>
          <w:p>
            <w:pPr>
              <w:spacing w:after="0"/>
              <w:rPr>
                <w:rFonts w:ascii="Calibri" w:hAnsi="Calibri" w:cs="Calibri"/>
                <w:sz w:val="15"/>
                <w:szCs w:val="15"/>
              </w:rPr>
            </w:pPr>
            <w:r>
              <w:rPr>
                <w:rFonts w:ascii="Calibri" w:hAnsi="Calibri" w:cs="Calibri"/>
                <w:sz w:val="15"/>
                <w:szCs w:val="15"/>
              </w:rPr>
              <w:t xml:space="preserve">Request of a collector</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disposition right (Cashiers).</w:t>
            </w:r>
          </w:p>
        </w:tc>
      </w:tr>
      <w:tr>
        <w:tc>
          <w:tcPr>
            <w:tcW w:w="720" w:type="dxa"/>
          </w:tcPr>
          <w:p>
            <w:pPr>
              <w:spacing w:after="0"/>
              <w:rPr>
                <w:rFonts w:ascii="Calibri" w:hAnsi="Calibri" w:cs="Calibri"/>
                <w:sz w:val="15"/>
                <w:szCs w:val="15"/>
              </w:rPr>
            </w:pPr>
            <w:r>
              <w:rPr>
                <w:rFonts w:ascii="Calibri" w:hAnsi="Calibri" w:cs="Calibri"/>
                <w:sz w:val="15"/>
                <w:szCs w:val="15"/>
              </w:rPr>
              <w:t xml:space="preserve">G-05</w:t>
            </w:r>
          </w:p>
        </w:tc>
        <w:tc>
          <w:tcPr>
            <w:tcW w:w="2736" w:type="dxa"/>
          </w:tcPr>
          <w:p>
            <w:pPr>
              <w:spacing w:after="0"/>
              <w:rPr>
                <w:rFonts w:ascii="Calibri" w:hAnsi="Calibri" w:cs="Calibri"/>
                <w:sz w:val="15"/>
                <w:szCs w:val="15"/>
              </w:rPr>
            </w:pPr>
            <w:r>
              <w:rPr>
                <w:rFonts w:ascii="Calibri" w:hAnsi="Calibri" w:cs="Calibri"/>
                <w:sz w:val="15"/>
                <w:szCs w:val="15"/>
              </w:rPr>
              <w:t xml:space="preserve">Refund validation requested</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disposition right (Cashiers).</w:t>
            </w:r>
          </w:p>
        </w:tc>
      </w:tr>
      <w:tr>
        <w:tc>
          <w:tcPr>
            <w:tcW w:w="720" w:type="dxa"/>
          </w:tcPr>
          <w:p>
            <w:pPr>
              <w:spacing w:after="0"/>
              <w:rPr>
                <w:rFonts w:ascii="Calibri" w:hAnsi="Calibri" w:cs="Calibri"/>
                <w:sz w:val="15"/>
                <w:szCs w:val="15"/>
              </w:rPr>
            </w:pPr>
            <w:r>
              <w:rPr>
                <w:rFonts w:ascii="Calibri" w:hAnsi="Calibri" w:cs="Calibri"/>
                <w:sz w:val="15"/>
                <w:szCs w:val="15"/>
              </w:rPr>
              <w:t xml:space="preserve">G-06</w:t>
            </w:r>
          </w:p>
        </w:tc>
        <w:tc>
          <w:tcPr>
            <w:tcW w:w="2736" w:type="dxa"/>
          </w:tcPr>
          <w:p>
            <w:pPr>
              <w:spacing w:after="0"/>
              <w:rPr>
                <w:rFonts w:ascii="Calibri" w:hAnsi="Calibri" w:cs="Calibri"/>
                <w:sz w:val="15"/>
                <w:szCs w:val="15"/>
              </w:rPr>
            </w:pPr>
            <w:r>
              <w:rPr>
                <w:rFonts w:ascii="Calibri" w:hAnsi="Calibri" w:cs="Calibri"/>
                <w:sz w:val="15"/>
                <w:szCs w:val="15"/>
              </w:rPr>
              <w:t xml:space="preserve">Record moved to another stage</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creator of the record and its current assignee, unless they made the move themselves.</w:t>
            </w:r>
          </w:p>
        </w:tc>
      </w:tr>
      <w:tr>
        <w:tc>
          <w:tcPr>
            <w:tcW w:w="720" w:type="dxa"/>
          </w:tcPr>
          <w:p>
            <w:pPr>
              <w:spacing w:after="0"/>
              <w:rPr>
                <w:rFonts w:ascii="Calibri" w:hAnsi="Calibri" w:cs="Calibri"/>
                <w:sz w:val="15"/>
                <w:szCs w:val="15"/>
              </w:rPr>
            </w:pPr>
            <w:r>
              <w:rPr>
                <w:rFonts w:ascii="Calibri" w:hAnsi="Calibri" w:cs="Calibri"/>
                <w:sz w:val="15"/>
                <w:szCs w:val="15"/>
              </w:rPr>
              <w:t xml:space="preserve">G-07</w:t>
            </w:r>
          </w:p>
        </w:tc>
        <w:tc>
          <w:tcPr>
            <w:tcW w:w="2736" w:type="dxa"/>
          </w:tcPr>
          <w:p>
            <w:pPr>
              <w:spacing w:after="0"/>
              <w:rPr>
                <w:rFonts w:ascii="Calibri" w:hAnsi="Calibri" w:cs="Calibri"/>
                <w:sz w:val="15"/>
                <w:szCs w:val="15"/>
              </w:rPr>
            </w:pPr>
            <w:r>
              <w:rPr>
                <w:rFonts w:ascii="Calibri" w:hAnsi="Calibri" w:cs="Calibri"/>
                <w:sz w:val="15"/>
                <w:szCs w:val="15"/>
              </w:rPr>
              <w:t xml:space="preserve">Work assigned</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user assigned.</w:t>
            </w:r>
          </w:p>
        </w:tc>
      </w:tr>
      <w:tr>
        <w:tc>
          <w:tcPr>
            <w:tcW w:w="720" w:type="dxa"/>
          </w:tcPr>
          <w:p>
            <w:pPr>
              <w:spacing w:after="0"/>
              <w:rPr>
                <w:rFonts w:ascii="Calibri" w:hAnsi="Calibri" w:cs="Calibri"/>
                <w:sz w:val="15"/>
                <w:szCs w:val="15"/>
              </w:rPr>
            </w:pPr>
            <w:r>
              <w:rPr>
                <w:rFonts w:ascii="Calibri" w:hAnsi="Calibri" w:cs="Calibri"/>
                <w:sz w:val="15"/>
                <w:szCs w:val="15"/>
              </w:rPr>
              <w:t xml:space="preserve">G-08</w:t>
            </w:r>
          </w:p>
        </w:tc>
        <w:tc>
          <w:tcPr>
            <w:tcW w:w="2736" w:type="dxa"/>
          </w:tcPr>
          <w:p>
            <w:pPr>
              <w:spacing w:after="0"/>
              <w:rPr>
                <w:rFonts w:ascii="Calibri" w:hAnsi="Calibri" w:cs="Calibri"/>
                <w:sz w:val="15"/>
                <w:szCs w:val="15"/>
              </w:rPr>
            </w:pPr>
            <w:r>
              <w:rPr>
                <w:rFonts w:ascii="Calibri" w:hAnsi="Calibri" w:cs="Calibri"/>
                <w:sz w:val="15"/>
                <w:szCs w:val="15"/>
              </w:rPr>
              <w:t xml:space="preserve">Work handed over</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users of the team named in the hand-over.</w:t>
            </w:r>
          </w:p>
        </w:tc>
      </w:tr>
      <w:tr>
        <w:tc>
          <w:tcPr>
            <w:tcW w:w="720" w:type="dxa"/>
          </w:tcPr>
          <w:p>
            <w:pPr>
              <w:spacing w:after="0"/>
              <w:rPr>
                <w:rFonts w:ascii="Calibri" w:hAnsi="Calibri" w:cs="Calibri"/>
                <w:sz w:val="15"/>
                <w:szCs w:val="15"/>
              </w:rPr>
            </w:pPr>
            <w:r>
              <w:rPr>
                <w:rFonts w:ascii="Calibri" w:hAnsi="Calibri" w:cs="Calibri"/>
                <w:sz w:val="15"/>
                <w:szCs w:val="15"/>
              </w:rPr>
              <w:t xml:space="preserve">G-09</w:t>
            </w:r>
          </w:p>
        </w:tc>
        <w:tc>
          <w:tcPr>
            <w:tcW w:w="2736" w:type="dxa"/>
          </w:tcPr>
          <w:p>
            <w:pPr>
              <w:spacing w:after="0"/>
              <w:rPr>
                <w:rFonts w:ascii="Calibri" w:hAnsi="Calibri" w:cs="Calibri"/>
                <w:sz w:val="15"/>
                <w:szCs w:val="15"/>
              </w:rPr>
            </w:pPr>
            <w:r>
              <w:rPr>
                <w:rFonts w:ascii="Calibri" w:hAnsi="Calibri" w:cs="Calibri"/>
                <w:sz w:val="15"/>
                <w:szCs w:val="15"/>
              </w:rPr>
              <w:t xml:space="preserve">Refund request to Disbursement</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Disbursement (holders of the Disbursement queue right).</w:t>
            </w:r>
          </w:p>
        </w:tc>
      </w:tr>
      <w:tr>
        <w:tc>
          <w:tcPr>
            <w:tcW w:w="720" w:type="dxa"/>
          </w:tcPr>
          <w:p>
            <w:pPr>
              <w:spacing w:after="0"/>
              <w:rPr>
                <w:rFonts w:ascii="Calibri" w:hAnsi="Calibri" w:cs="Calibri"/>
                <w:sz w:val="15"/>
                <w:szCs w:val="15"/>
              </w:rPr>
            </w:pPr>
            <w:r>
              <w:rPr>
                <w:rFonts w:ascii="Calibri" w:hAnsi="Calibri" w:cs="Calibri"/>
                <w:sz w:val="15"/>
                <w:szCs w:val="15"/>
              </w:rPr>
              <w:t xml:space="preserve">G-10</w:t>
            </w:r>
          </w:p>
        </w:tc>
        <w:tc>
          <w:tcPr>
            <w:tcW w:w="2736" w:type="dxa"/>
          </w:tcPr>
          <w:p>
            <w:pPr>
              <w:spacing w:after="0"/>
              <w:rPr>
                <w:rFonts w:ascii="Calibri" w:hAnsi="Calibri" w:cs="Calibri"/>
                <w:sz w:val="15"/>
                <w:szCs w:val="15"/>
              </w:rPr>
            </w:pPr>
            <w:r>
              <w:rPr>
                <w:rFonts w:ascii="Calibri" w:hAnsi="Calibri" w:cs="Calibri"/>
                <w:sz w:val="15"/>
                <w:szCs w:val="15"/>
              </w:rPr>
              <w:t xml:space="preserve">Status of a refund request</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user who sent the request.</w:t>
            </w:r>
          </w:p>
        </w:tc>
      </w:tr>
      <w:tr>
        <w:tc>
          <w:tcPr>
            <w:tcW w:w="720" w:type="dxa"/>
          </w:tcPr>
          <w:p>
            <w:pPr>
              <w:spacing w:after="0"/>
              <w:rPr>
                <w:rFonts w:ascii="Calibri" w:hAnsi="Calibri" w:cs="Calibri"/>
                <w:sz w:val="15"/>
                <w:szCs w:val="15"/>
              </w:rPr>
            </w:pPr>
            <w:r>
              <w:rPr>
                <w:rFonts w:ascii="Calibri" w:hAnsi="Calibri" w:cs="Calibri"/>
                <w:sz w:val="15"/>
                <w:szCs w:val="15"/>
              </w:rPr>
              <w:t xml:space="preserve">G-11</w:t>
            </w:r>
          </w:p>
        </w:tc>
        <w:tc>
          <w:tcPr>
            <w:tcW w:w="2736" w:type="dxa"/>
          </w:tcPr>
          <w:p>
            <w:pPr>
              <w:spacing w:after="0"/>
              <w:rPr>
                <w:rFonts w:ascii="Calibri" w:hAnsi="Calibri" w:cs="Calibri"/>
                <w:sz w:val="15"/>
                <w:szCs w:val="15"/>
              </w:rPr>
            </w:pPr>
            <w:r>
              <w:rPr>
                <w:rFonts w:ascii="Calibri" w:hAnsi="Calibri" w:cs="Calibri"/>
                <w:sz w:val="15"/>
                <w:szCs w:val="15"/>
              </w:rPr>
              <w:t xml:space="preserve">Receipt series low</w:t>
            </w:r>
          </w:p>
        </w:tc>
        <w:tc>
          <w:tcPr>
            <w:tcW w:w="2592" w:type="dxa"/>
          </w:tcPr>
          <w:p>
            <w:pPr>
              <w:spacing w:after="0"/>
              <w:rPr>
                <w:rFonts w:ascii="Calibri" w:hAnsi="Calibri" w:cs="Calibri"/>
                <w:sz w:val="15"/>
                <w:szCs w:val="15"/>
              </w:rPr>
            </w:pPr>
            <w:r>
              <w:rPr>
                <w:rFonts w:ascii="Calibri" w:hAnsi="Calibri" w:cs="Calibri"/>
                <w:sz w:val="15"/>
                <w:szCs w:val="15"/>
              </w:rPr>
              <w:t xml:space="preserve">Alert</w:t>
            </w:r>
          </w:p>
        </w:tc>
        <w:tc>
          <w:tcPr>
            <w:tcW w:w="4608" w:type="dxa"/>
          </w:tcPr>
          <w:p>
            <w:pPr>
              <w:spacing w:after="0"/>
              <w:rPr>
                <w:rFonts w:ascii="Calibri" w:hAnsi="Calibri" w:cs="Calibri"/>
                <w:sz w:val="15"/>
                <w:szCs w:val="15"/>
              </w:rPr>
            </w:pPr>
            <w:r>
              <w:rPr>
                <w:rFonts w:ascii="Calibri" w:hAnsi="Calibri" w:cs="Calibri"/>
                <w:sz w:val="15"/>
                <w:szCs w:val="15"/>
              </w:rPr>
              <w:t xml:space="preserve">Cashiering Team Leader (alert inbox).</w:t>
            </w:r>
          </w:p>
        </w:tc>
      </w:tr>
      <w:tr>
        <w:tc>
          <w:tcPr>
            <w:tcW w:w="720" w:type="dxa"/>
          </w:tcPr>
          <w:p>
            <w:pPr>
              <w:spacing w:after="0"/>
              <w:rPr>
                <w:rFonts w:ascii="Calibri" w:hAnsi="Calibri" w:cs="Calibri"/>
                <w:sz w:val="15"/>
                <w:szCs w:val="15"/>
              </w:rPr>
            </w:pPr>
            <w:r>
              <w:rPr>
                <w:rFonts w:ascii="Calibri" w:hAnsi="Calibri" w:cs="Calibri"/>
                <w:sz w:val="15"/>
                <w:szCs w:val="15"/>
              </w:rPr>
              <w:t xml:space="preserve">G-12</w:t>
            </w:r>
          </w:p>
        </w:tc>
        <w:tc>
          <w:tcPr>
            <w:tcW w:w="2736" w:type="dxa"/>
          </w:tcPr>
          <w:p>
            <w:pPr>
              <w:spacing w:after="0"/>
              <w:rPr>
                <w:rFonts w:ascii="Calibri" w:hAnsi="Calibri" w:cs="Calibri"/>
                <w:sz w:val="15"/>
                <w:szCs w:val="15"/>
              </w:rPr>
            </w:pPr>
            <w:r>
              <w:rPr>
                <w:rFonts w:ascii="Calibri" w:hAnsi="Calibri" w:cs="Calibri"/>
                <w:sz w:val="15"/>
                <w:szCs w:val="15"/>
              </w:rPr>
              <w:t xml:space="preserve">Pre-booked payment waiting</w:t>
            </w:r>
          </w:p>
        </w:tc>
        <w:tc>
          <w:tcPr>
            <w:tcW w:w="2592" w:type="dxa"/>
          </w:tcPr>
          <w:p>
            <w:pPr>
              <w:spacing w:after="0"/>
              <w:rPr>
                <w:rFonts w:ascii="Calibri" w:hAnsi="Calibri" w:cs="Calibri"/>
                <w:sz w:val="15"/>
                <w:szCs w:val="15"/>
              </w:rPr>
            </w:pPr>
            <w:r>
              <w:rPr>
                <w:rFonts w:ascii="Calibri" w:hAnsi="Calibri" w:cs="Calibri"/>
                <w:sz w:val="15"/>
                <w:szCs w:val="15"/>
              </w:rPr>
              <w:t xml:space="preserve">Alert</w:t>
            </w:r>
          </w:p>
        </w:tc>
        <w:tc>
          <w:tcPr>
            <w:tcW w:w="4608" w:type="dxa"/>
          </w:tcPr>
          <w:p>
            <w:pPr>
              <w:spacing w:after="0"/>
              <w:rPr>
                <w:rFonts w:ascii="Calibri" w:hAnsi="Calibri" w:cs="Calibri"/>
                <w:sz w:val="15"/>
                <w:szCs w:val="15"/>
              </w:rPr>
            </w:pPr>
            <w:r>
              <w:rPr>
                <w:rFonts w:ascii="Calibri" w:hAnsi="Calibri" w:cs="Calibri"/>
                <w:sz w:val="15"/>
                <w:szCs w:val="15"/>
              </w:rPr>
              <w:t xml:space="preserve">Cashiering Team Leader (alert inbox).</w:t>
            </w:r>
          </w:p>
        </w:tc>
      </w:tr>
      <w:tr>
        <w:tc>
          <w:tcPr>
            <w:tcW w:w="720" w:type="dxa"/>
          </w:tcPr>
          <w:p>
            <w:pPr>
              <w:spacing w:after="0"/>
              <w:rPr>
                <w:rFonts w:ascii="Calibri" w:hAnsi="Calibri" w:cs="Calibri"/>
                <w:sz w:val="15"/>
                <w:szCs w:val="15"/>
              </w:rPr>
            </w:pPr>
            <w:r>
              <w:rPr>
                <w:rFonts w:ascii="Calibri" w:hAnsi="Calibri" w:cs="Calibri"/>
                <w:sz w:val="15"/>
                <w:szCs w:val="15"/>
              </w:rPr>
              <w:t xml:space="preserve">G-13</w:t>
            </w:r>
          </w:p>
        </w:tc>
        <w:tc>
          <w:tcPr>
            <w:tcW w:w="2736" w:type="dxa"/>
          </w:tcPr>
          <w:p>
            <w:pPr>
              <w:spacing w:after="0"/>
              <w:rPr>
                <w:rFonts w:ascii="Calibri" w:hAnsi="Calibri" w:cs="Calibri"/>
                <w:sz w:val="15"/>
                <w:szCs w:val="15"/>
              </w:rPr>
            </w:pPr>
            <w:r>
              <w:rPr>
                <w:rFonts w:ascii="Calibri" w:hAnsi="Calibri" w:cs="Calibri"/>
                <w:sz w:val="15"/>
                <w:szCs w:val="15"/>
              </w:rPr>
              <w:t xml:space="preserve">Interface run failed</w:t>
            </w:r>
          </w:p>
        </w:tc>
        <w:tc>
          <w:tcPr>
            <w:tcW w:w="2592" w:type="dxa"/>
          </w:tcPr>
          <w:p>
            <w:pPr>
              <w:spacing w:after="0"/>
              <w:rPr>
                <w:rFonts w:ascii="Calibri" w:hAnsi="Calibri" w:cs="Calibri"/>
                <w:sz w:val="15"/>
                <w:szCs w:val="15"/>
              </w:rPr>
            </w:pPr>
            <w:r>
              <w:rPr>
                <w:rFonts w:ascii="Calibri" w:hAnsi="Calibri" w:cs="Calibri"/>
                <w:sz w:val="15"/>
                <w:szCs w:val="15"/>
              </w:rPr>
              <w:t xml:space="preserve">Alert and 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System Administrator (alert inbox and notice).</w:t>
            </w:r>
          </w:p>
        </w:tc>
      </w:tr>
      <w:tr>
        <w:tc>
          <w:tcPr>
            <w:tcW w:w="720" w:type="dxa"/>
          </w:tcPr>
          <w:p>
            <w:pPr>
              <w:spacing w:after="0"/>
              <w:rPr>
                <w:rFonts w:ascii="Calibri" w:hAnsi="Calibri" w:cs="Calibri"/>
                <w:sz w:val="15"/>
                <w:szCs w:val="15"/>
              </w:rPr>
            </w:pPr>
            <w:r>
              <w:rPr>
                <w:rFonts w:ascii="Calibri" w:hAnsi="Calibri" w:cs="Calibri"/>
                <w:sz w:val="15"/>
                <w:szCs w:val="15"/>
              </w:rPr>
              <w:t xml:space="preserve">G-14</w:t>
            </w:r>
          </w:p>
        </w:tc>
        <w:tc>
          <w:tcPr>
            <w:tcW w:w="2736" w:type="dxa"/>
          </w:tcPr>
          <w:p>
            <w:pPr>
              <w:spacing w:after="0"/>
              <w:rPr>
                <w:rFonts w:ascii="Calibri" w:hAnsi="Calibri" w:cs="Calibri"/>
                <w:sz w:val="15"/>
                <w:szCs w:val="15"/>
              </w:rPr>
            </w:pPr>
            <w:r>
              <w:rPr>
                <w:rFonts w:ascii="Calibri" w:hAnsi="Calibri" w:cs="Calibri"/>
                <w:sz w:val="15"/>
                <w:szCs w:val="15"/>
              </w:rPr>
              <w:t xml:space="preserve">Batch run failed</w:t>
            </w:r>
          </w:p>
        </w:tc>
        <w:tc>
          <w:tcPr>
            <w:tcW w:w="2592" w:type="dxa"/>
          </w:tcPr>
          <w:p>
            <w:pPr>
              <w:spacing w:after="0"/>
              <w:rPr>
                <w:rFonts w:ascii="Calibri" w:hAnsi="Calibri" w:cs="Calibri"/>
                <w:sz w:val="15"/>
                <w:szCs w:val="15"/>
              </w:rPr>
            </w:pPr>
            <w:r>
              <w:rPr>
                <w:rFonts w:ascii="Calibri" w:hAnsi="Calibri" w:cs="Calibri"/>
                <w:sz w:val="15"/>
                <w:szCs w:val="15"/>
              </w:rPr>
              <w:t xml:space="preserve">E-mail (plain text, from the system address of the environment)</w:t>
            </w:r>
          </w:p>
        </w:tc>
        <w:tc>
          <w:tcPr>
            <w:tcW w:w="4608" w:type="dxa"/>
          </w:tcPr>
          <w:p>
            <w:pPr>
              <w:spacing w:after="0"/>
              <w:rPr>
                <w:rFonts w:ascii="Calibri" w:hAnsi="Calibri" w:cs="Calibri"/>
                <w:sz w:val="15"/>
                <w:szCs w:val="15"/>
              </w:rPr>
            </w:pPr>
            <w:r>
              <w:rPr>
                <w:rFonts w:ascii="Calibri" w:hAnsi="Calibri" w:cs="Calibri"/>
                <w:sz w:val="15"/>
                <w:szCs w:val="15"/>
              </w:rPr>
              <w:t xml:space="preserve">The e-mail addresses of the failed-run recipients setting (System Administrator; proposed: the Cashiering Team Head).</w:t>
            </w:r>
          </w:p>
        </w:tc>
      </w:tr>
      <w:tr>
        <w:tc>
          <w:tcPr>
            <w:tcW w:w="720" w:type="dxa"/>
          </w:tcPr>
          <w:p>
            <w:pPr>
              <w:spacing w:after="0"/>
              <w:rPr>
                <w:rFonts w:ascii="Calibri" w:hAnsi="Calibri" w:cs="Calibri"/>
                <w:sz w:val="15"/>
                <w:szCs w:val="15"/>
              </w:rPr>
            </w:pPr>
            <w:r>
              <w:rPr>
                <w:rFonts w:ascii="Calibri" w:hAnsi="Calibri" w:cs="Calibri"/>
                <w:sz w:val="15"/>
                <w:szCs w:val="15"/>
              </w:rPr>
              <w:t xml:space="preserve">G-15</w:t>
            </w:r>
          </w:p>
        </w:tc>
        <w:tc>
          <w:tcPr>
            <w:tcW w:w="2736" w:type="dxa"/>
          </w:tcPr>
          <w:p>
            <w:pPr>
              <w:spacing w:after="0"/>
              <w:rPr>
                <w:rFonts w:ascii="Calibri" w:hAnsi="Calibri" w:cs="Calibri"/>
                <w:sz w:val="15"/>
                <w:szCs w:val="15"/>
              </w:rPr>
            </w:pPr>
            <w:r>
              <w:rPr>
                <w:rFonts w:ascii="Calibri" w:hAnsi="Calibri" w:cs="Calibri"/>
                <w:sz w:val="15"/>
                <w:szCs w:val="15"/>
              </w:rPr>
              <w:t xml:space="preserve">AR / OR creation record for posting</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 (proposed)</w:t>
            </w:r>
          </w:p>
        </w:tc>
        <w:tc>
          <w:tcPr>
            <w:tcW w:w="4608" w:type="dxa"/>
          </w:tcPr>
          <w:p>
            <w:pPr>
              <w:spacing w:after="0"/>
              <w:rPr>
                <w:rFonts w:ascii="Calibri" w:hAnsi="Calibri" w:cs="Calibri"/>
                <w:sz w:val="15"/>
                <w:szCs w:val="15"/>
              </w:rPr>
            </w:pPr>
            <w:r>
              <w:rPr>
                <w:rFonts w:ascii="Calibri" w:hAnsi="Calibri" w:cs="Calibri"/>
                <w:sz w:val="15"/>
                <w:szCs w:val="15"/>
              </w:rPr>
              <w:t xml:space="preserve">The Approver / Poster of the branch (Head Office for ORs).</w:t>
            </w:r>
          </w:p>
        </w:tc>
      </w:tr>
      <w:tr>
        <w:tc>
          <w:tcPr>
            <w:tcW w:w="720" w:type="dxa"/>
          </w:tcPr>
          <w:p>
            <w:pPr>
              <w:spacing w:after="0"/>
              <w:rPr>
                <w:rFonts w:ascii="Calibri" w:hAnsi="Calibri" w:cs="Calibri"/>
                <w:sz w:val="15"/>
                <w:szCs w:val="15"/>
              </w:rPr>
            </w:pPr>
            <w:r>
              <w:rPr>
                <w:rFonts w:ascii="Calibri" w:hAnsi="Calibri" w:cs="Calibri"/>
                <w:sz w:val="15"/>
                <w:szCs w:val="15"/>
              </w:rPr>
              <w:t xml:space="preserve">G-16</w:t>
            </w:r>
          </w:p>
        </w:tc>
        <w:tc>
          <w:tcPr>
            <w:tcW w:w="2736" w:type="dxa"/>
          </w:tcPr>
          <w:p>
            <w:pPr>
              <w:spacing w:after="0"/>
              <w:rPr>
                <w:rFonts w:ascii="Calibri" w:hAnsi="Calibri" w:cs="Calibri"/>
                <w:sz w:val="15"/>
                <w:szCs w:val="15"/>
              </w:rPr>
            </w:pPr>
            <w:r>
              <w:rPr>
                <w:rFonts w:ascii="Calibri" w:hAnsi="Calibri" w:cs="Calibri"/>
                <w:sz w:val="15"/>
                <w:szCs w:val="15"/>
              </w:rPr>
              <w:t xml:space="preserve">AR / OR creation record returned or posted</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 (proposed)</w:t>
            </w:r>
          </w:p>
        </w:tc>
        <w:tc>
          <w:tcPr>
            <w:tcW w:w="4608" w:type="dxa"/>
          </w:tcPr>
          <w:p>
            <w:pPr>
              <w:spacing w:after="0"/>
              <w:rPr>
                <w:rFonts w:ascii="Calibri" w:hAnsi="Calibri" w:cs="Calibri"/>
                <w:sz w:val="15"/>
                <w:szCs w:val="15"/>
              </w:rPr>
            </w:pPr>
            <w:r>
              <w:rPr>
                <w:rFonts w:ascii="Calibri" w:hAnsi="Calibri" w:cs="Calibri"/>
                <w:sz w:val="15"/>
                <w:szCs w:val="15"/>
              </w:rPr>
              <w:t xml:space="preserve">The creator of the record.</w:t>
            </w:r>
          </w:p>
        </w:tc>
      </w:tr>
      <w:tr>
        <w:tc>
          <w:tcPr>
            <w:tcW w:w="720" w:type="dxa"/>
          </w:tcPr>
          <w:p>
            <w:pPr>
              <w:spacing w:after="0"/>
              <w:rPr>
                <w:rFonts w:ascii="Calibri" w:hAnsi="Calibri" w:cs="Calibri"/>
                <w:sz w:val="15"/>
                <w:szCs w:val="15"/>
              </w:rPr>
            </w:pPr>
            <w:r>
              <w:rPr>
                <w:rFonts w:ascii="Calibri" w:hAnsi="Calibri" w:cs="Calibri"/>
                <w:sz w:val="15"/>
                <w:szCs w:val="15"/>
              </w:rPr>
              <w:t xml:space="preserve">G-17</w:t>
            </w:r>
          </w:p>
        </w:tc>
        <w:tc>
          <w:tcPr>
            <w:tcW w:w="2736" w:type="dxa"/>
          </w:tcPr>
          <w:p>
            <w:pPr>
              <w:spacing w:after="0"/>
              <w:rPr>
                <w:rFonts w:ascii="Calibri" w:hAnsi="Calibri" w:cs="Calibri"/>
                <w:sz w:val="15"/>
                <w:szCs w:val="15"/>
              </w:rPr>
            </w:pPr>
            <w:r>
              <w:rPr>
                <w:rFonts w:ascii="Calibri" w:hAnsi="Calibri" w:cs="Calibri"/>
                <w:sz w:val="15"/>
                <w:szCs w:val="15"/>
              </w:rPr>
              <w:t xml:space="preserve">File received via MFT refused</w:t>
            </w:r>
          </w:p>
        </w:tc>
        <w:tc>
          <w:tcPr>
            <w:tcW w:w="2592" w:type="dxa"/>
          </w:tcPr>
          <w:p>
            <w:pPr>
              <w:spacing w:after="0"/>
              <w:rPr>
                <w:rFonts w:ascii="Calibri" w:hAnsi="Calibri" w:cs="Calibri"/>
                <w:sz w:val="15"/>
                <w:szCs w:val="15"/>
              </w:rPr>
            </w:pPr>
            <w:r>
              <w:rPr>
                <w:rFonts w:ascii="Calibri" w:hAnsi="Calibri" w:cs="Calibri"/>
                <w:sz w:val="15"/>
                <w:szCs w:val="15"/>
              </w:rPr>
              <w:t xml:space="preserve">Alert (proposed)</w:t>
            </w:r>
          </w:p>
        </w:tc>
        <w:tc>
          <w:tcPr>
            <w:tcW w:w="4608" w:type="dxa"/>
          </w:tcPr>
          <w:p>
            <w:pPr>
              <w:spacing w:after="0"/>
              <w:rPr>
                <w:rFonts w:ascii="Calibri" w:hAnsi="Calibri" w:cs="Calibri"/>
                <w:sz w:val="15"/>
                <w:szCs w:val="15"/>
              </w:rPr>
            </w:pPr>
            <w:r>
              <w:rPr>
                <w:rFonts w:ascii="Calibri" w:hAnsi="Calibri" w:cs="Calibri"/>
                <w:sz w:val="15"/>
                <w:szCs w:val="15"/>
              </w:rPr>
              <w:t xml:space="preserve">Cashiering Team Leader (alert inbox).</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G-01 Cancellation or reinstatement record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cancellation or reinstatement record is submitted for posting.</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posting right (Cashiering Team Leaders and Team Heads), except the submitter.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(the user may also choose an e-mail copy on Notification Settings: proposed, Appendix R)</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for approval</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&lt;Cancellation / Reinstatement&gt; of receipt, reason: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submission or re-submission.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G-01)</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CSHID.001, CSHID.002; FRS.CSH.03.01.11, FRS.CSH.04.01.12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G-02 Disposition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disposition of a type that needs Team approval is submitted.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disposition approval right (Cashiering Team Leaders), except the submitter.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&lt;Unapplied Payment No.&gt; disposition for approval</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&lt;disposition type&gt; &lt;currency&gt; &lt;amount&gt;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submission.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G-02)</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CSHID.025; FRS.CSH.06.02.01,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G-03 Payment reversal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Accounting Controls requests the reversal of a payment application.</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posting right (Cashiering Team Leaders).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&lt;request number&gt;: payment reversal for approval</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Receipt &lt;AR number&gt; on invoice &lt;invoice number&gt;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G-03)</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BRQID.004; FRS.CSH.06.03.02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G-04 Request of a collector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collector asks Cashiering to apply, refund or transfer an Unapplied payment record.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disposition right (Cashiers).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&lt;request number&gt;: &lt;action&gt; requested by a collector</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&lt;Unapplied Payment No.&gt; to invoice &lt;invoice number&gt;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G-04)</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BRQID.004; FRS.CSH.06.03.01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G-05 Refund validation requested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Payment Requests asks Cashiering to confirm that a cancelled premium is back in the Unapplied list before a refund.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disposition right (Cashiers).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&lt;task number&gt;: refund validation requested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Confirm that the premium of &lt;invoice number&gt; is back in the unapplied list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BRQID.004; FRS.CSH.06.03.02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G-06 Record moved to another stage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cancellation or reinstatement record or an Unapplied payment record is returned, posted, approved or moved by a workflow action.</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creator of the record and its current assignee, unless they made the move themselves.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&lt;new stage&gt;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&lt;record description&gt; - &lt;comment typed with the action&gt;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move.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G-06)</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CSHID.001, CSHID.002, CSHID.024; FRS.CSH.02.05.07, FRS.CSH.03.01.11, FRS.CSH.04.01.12,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G-07 Work assigned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Team Leader assigns a record to a user.</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assigned.</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assigned to you</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&lt;record title&gt;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assignment.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G-07)</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G-08 Work handed 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module hands Cashiering work it cannot complete because the other module is not in use (an OR or an unapplied item to set up).</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users of the team named in the hand-over.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Work handed over: &lt;work&gt;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&lt;what to do&gt;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hand-over.</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G-08)</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BRQID.004; FRS.CSH.10.01.01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G-09 Refund request to Disbursement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Refund disposition is approved: Cashiering sends a payment request to Disbursement.</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Disbursement (holders of the Disbursement queue right).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Payment request &lt;request number&gt;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&lt;type&gt;, &lt;payee&gt;, &lt;amount&gt;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G-09)</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FRS.CSH.06.02.01, FRS.CSH.10.01.01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G-10 Status of a refund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Disbursement acknowledges, pays or returns a refund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who sent the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Payment request &lt;request number&gt; is now &lt;status&gt;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&lt;DV number, status and return 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change of status.</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G-10)</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FRS.CSH.06.02.01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G-11 Receipt series low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numbers left in an AR or OR series reach its warning level.</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Cashiering Team Leader (alert inbox).</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&lt;AR / OR&gt; series &lt;prefix&gt; has &lt;n&gt; numbers left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series; the alert opens Receipt Series.</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When each number at or below the warning level is issued; once per series and number left.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G-11)</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CSHID.015; FRS.CSH.02.03.03,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G-12 Pre-booked payment waiting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Pre-booked payment waits for the booking of its account beyond the ageing threshold (5 days as delivered).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Cashiering Team Leader (alert inbox).</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Payment for &lt;ARN&gt; waits for the booking since &lt;date&gt;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pre-booked payment and its amount.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a day per payment while it waits (re-matching run).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G-12)</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CSHID.020; FRS.CSH.05.03.01,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G-13 Interface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flow-in run (booked accounts, files received, commission payment details) fails or has failed records.</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System Administrator (alert inbox and notice).</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and 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Interface run &lt;status&gt;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&lt;feed&gt; run &lt;run number&gt; &lt;status&gt;: &lt;message&gt;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run.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G-13)</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BRQID.005, BRQID.006; FRS.CSH.10.02.01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G-14 Batch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scheduled run of Cashiering (re-matching, post-dated check maturity, minimal balance run) fails as a whole.</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e-mail addresses of the failed-run recipients setting (System Administrator; proposed: the Cashiering Team Head).</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 (plain text, from the system address of the environment)</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batch job &lt;job name&gt; failed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batch job &lt;job name&gt; failed. Run: &lt;run number&gt;. Started: &lt;date and time&gt; (Philippine time). Trigger: &lt;trigger&gt;. Error: &lt;message&gt;. Open Administration &gt; Scheduled Jobs to see the run history and run the job again.</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failed run.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G-14)</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BRQID.006; FRS.CSH.10.03.01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G-15 AR / OR creation record for posting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AR or OR creation record is submitted for posting (BDOI FRS.CSH.02.01.10).</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Approver / Poster of the branch (Head Office for ORs).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(proposed)</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for posting</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&lt;Acknowledgement / Official Receipt&gt; &lt;type&gt;, &lt;payor&gt;, &lt;currency&gt; &lt;amount&gt;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submission or re-submission.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Proposed by iorta TechNXT for BDOI approval; not given by the system today (requirements collection workbook, sheet E-mail wordings, item G-15)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CSHID.001, CSHID.002; FRS.CSH.02.01.10</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G-16 AR / OR creation record returned or posted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Approver / Poster returns or posts an AR or OR creation record.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creator of the record.</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(proposed)</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returned / &lt;record number&gt; posted: &lt;AR / OR number&gt;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Returned: &lt;reason&gt;. Posted: &lt;AR / OR number&gt; issued and applied to &lt;n&gt;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return or posting.</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Proposed by iorta TechNXT for BDOI approval; not given by the system today (requirements collection workbook, sheet E-mail wordings, item G-16)</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CSHID.001, CSHID.002; FRS.CSH.02.05.07</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G-17 File received via MFT refused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payment file received via MFT fails the file checks (FRS.CSH.05.01.04).</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Cashiering Team Leader (alert inbox).</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(proposed)</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Payment file &lt;file name&gt; refused: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file and its validation report.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file.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Proposed by iorta TechNXT for BDOI approval; not given by the system today (requirements collection workbook, sheet E-mail wordings, item G-17)</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CSHID.008; BRQID.005; FRS.CSH.05.01.04, FRS.CSH.10.04.02</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H – Business Rules, Roles and Configurable Parameters</w:t>
      </w:r>
    </w:p>
    <w:p>
      <w:pPr>
        <w:rPr>
          <w:rFonts w:ascii="Calibri" w:hAnsi="Calibri" w:cs="Calibri"/>
        </w:rPr>
      </w:pPr>
      <w:r>
        <w:rPr>
          <w:rFonts w:ascii="Calibri" w:hAnsi="Calibri" w:cs="Calibri"/>
        </w:rPr>
        <w:t xml:space="preserve">The roles of Cashiering, the permissions of each action, the configurable parameters and lists, the scheduled runs and the statuses of the records. The roles and permissions are proposed until BDOI confirms the access matrix in the User Access Maintenance FRS ("Based on UAM"); the values are changed in the system by the owner named, with an audit record, without a change to the system.</w:t>
      </w:r>
    </w:p>
    <w:p>
      <w:pPr>
        <w:pStyle w:val="Heading2"/>
        <w:keepNext/>
        <w:numPr>
          <w:ilvl w:val="0"/>
          <w:numId w:val="0"/>
        </w:numPr>
        <w:rPr>
          <w:rFonts w:ascii="Calibri" w:hAnsi="Calibri" w:cs="Calibri"/>
        </w:rPr>
      </w:pPr>
      <w:r>
        <w:rPr>
          <w:rFonts w:ascii="Calibri" w:hAnsi="Calibri" w:cs="Calibri"/>
        </w:rPr>
        <w:t xml:space="preserve">H.1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760"/>
        <w:gridCol w:w="2015"/>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Persona</w:t>
            </w:r>
          </w:p>
        </w:tc>
        <w:tc>
          <w:tcPr>
            <w:tcW w:w="576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Responsibilities</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c>
          <w:tcPr>
            <w:tcW w:w="2880" w:type="dxa"/>
          </w:tcPr>
          <w:p>
            <w:pPr>
              <w:spacing w:after="0"/>
              <w:rPr>
                <w:rFonts w:ascii="Calibri" w:hAnsi="Calibri" w:cs="Calibri"/>
                <w:sz w:val="16"/>
                <w:szCs w:val="16"/>
              </w:rPr>
            </w:pPr>
            <w:r>
              <w:rPr>
                <w:rFonts w:ascii="Calibri" w:hAnsi="Calibri" w:cs="Calibri"/>
                <w:sz w:val="16"/>
                <w:szCs w:val="16"/>
              </w:rPr>
              <w:t xml:space="preserve">Cashier, Head Office (11 users in the BRD)</w:t>
            </w:r>
          </w:p>
        </w:tc>
        <w:tc>
          <w:tcPr>
            <w:tcW w:w="5760" w:type="dxa"/>
          </w:tcPr>
          <w:p>
            <w:pPr>
              <w:spacing w:after="0"/>
              <w:rPr>
                <w:rFonts w:ascii="Calibri" w:hAnsi="Calibri" w:cs="Calibri"/>
                <w:sz w:val="16"/>
                <w:szCs w:val="16"/>
              </w:rPr>
            </w:pPr>
            <w:r>
              <w:rPr>
                <w:rFonts w:ascii="Calibri" w:hAnsi="Calibri" w:cs="Calibri"/>
                <w:sz w:val="16"/>
                <w:szCs w:val="16"/>
              </w:rPr>
              <w:t xml:space="preserve">Creates ARs and ORs, uploads payment files, keeps the post-dated check warehouse, creates cancellation and reinstatement records, assigns dispositions, prints</w:t>
            </w:r>
          </w:p>
        </w:tc>
        <w:tc>
          <w:tcPr>
            <w:tcW w:w="2015" w:type="dxa"/>
          </w:tcPr>
          <w:p>
            <w:pPr>
              <w:spacing w:after="0"/>
              <w:rPr>
                <w:rFonts w:ascii="Calibri" w:hAnsi="Calibri" w:cs="Calibri"/>
                <w:sz w:val="16"/>
                <w:szCs w:val="16"/>
              </w:rPr>
            </w:pPr>
            <w:r>
              <w:rPr>
                <w:rFonts w:ascii="Calibri" w:hAnsi="Calibri" w:cs="Calibri"/>
                <w:sz w:val="16"/>
                <w:szCs w:val="16"/>
              </w:rPr>
              <w:t xml:space="preserve">CSHID.001-008, 010-025</w:t>
            </w:r>
          </w:p>
        </w:tc>
      </w:tr>
      <w:tr>
        <w:tc>
          <w:tcPr>
            <w:tcW w:w="2880" w:type="dxa"/>
          </w:tcPr>
          <w:p>
            <w:pPr>
              <w:spacing w:after="0"/>
              <w:rPr>
                <w:rFonts w:ascii="Calibri" w:hAnsi="Calibri" w:cs="Calibri"/>
                <w:sz w:val="16"/>
                <w:szCs w:val="16"/>
              </w:rPr>
            </w:pPr>
            <w:r>
              <w:rPr>
                <w:rFonts w:ascii="Calibri" w:hAnsi="Calibri" w:cs="Calibri"/>
                <w:sz w:val="16"/>
                <w:szCs w:val="16"/>
              </w:rPr>
              <w:t xml:space="preserve">Cashier, branches (5 users)</w:t>
            </w:r>
          </w:p>
        </w:tc>
        <w:tc>
          <w:tcPr>
            <w:tcW w:w="5760" w:type="dxa"/>
          </w:tcPr>
          <w:p>
            <w:pPr>
              <w:spacing w:after="0"/>
              <w:rPr>
                <w:rFonts w:ascii="Calibri" w:hAnsi="Calibri" w:cs="Calibri"/>
                <w:sz w:val="16"/>
                <w:szCs w:val="16"/>
              </w:rPr>
            </w:pPr>
            <w:r>
              <w:rPr>
                <w:rFonts w:ascii="Calibri" w:hAnsi="Calibri" w:cs="Calibri"/>
                <w:sz w:val="16"/>
                <w:szCs w:val="16"/>
              </w:rPr>
              <w:t xml:space="preserve">Creates ARs of the branch, prints, creates cancellation and reinstatement records</w:t>
            </w:r>
          </w:p>
        </w:tc>
        <w:tc>
          <w:tcPr>
            <w:tcW w:w="2015" w:type="dxa"/>
          </w:tcPr>
          <w:p>
            <w:pPr>
              <w:spacing w:after="0"/>
              <w:rPr>
                <w:rFonts w:ascii="Calibri" w:hAnsi="Calibri" w:cs="Calibri"/>
                <w:sz w:val="16"/>
                <w:szCs w:val="16"/>
              </w:rPr>
            </w:pPr>
            <w:r>
              <w:rPr>
                <w:rFonts w:ascii="Calibri" w:hAnsi="Calibri" w:cs="Calibri"/>
                <w:sz w:val="16"/>
                <w:szCs w:val="16"/>
              </w:rPr>
              <w:t xml:space="preserve">CSHID.001, 006, 019</w:t>
            </w:r>
          </w:p>
        </w:tc>
      </w:tr>
      <w:tr>
        <w:tc>
          <w:tcPr>
            <w:tcW w:w="2880" w:type="dxa"/>
          </w:tcPr>
          <w:p>
            <w:pPr>
              <w:spacing w:after="0"/>
              <w:rPr>
                <w:rFonts w:ascii="Calibri" w:hAnsi="Calibri" w:cs="Calibri"/>
                <w:sz w:val="16"/>
                <w:szCs w:val="16"/>
              </w:rPr>
            </w:pPr>
            <w:r>
              <w:rPr>
                <w:rFonts w:ascii="Calibri" w:hAnsi="Calibri" w:cs="Calibri"/>
                <w:sz w:val="16"/>
                <w:szCs w:val="16"/>
              </w:rPr>
              <w:t xml:space="preserve">Cashiering Team Leader / Team Head (5 + 5 users)</w:t>
            </w:r>
          </w:p>
        </w:tc>
        <w:tc>
          <w:tcPr>
            <w:tcW w:w="5760" w:type="dxa"/>
          </w:tcPr>
          <w:p>
            <w:pPr>
              <w:spacing w:after="0"/>
              <w:rPr>
                <w:rFonts w:ascii="Calibri" w:hAnsi="Calibri" w:cs="Calibri"/>
                <w:sz w:val="16"/>
                <w:szCs w:val="16"/>
              </w:rPr>
            </w:pPr>
            <w:r>
              <w:rPr>
                <w:rFonts w:ascii="Calibri" w:hAnsi="Calibri" w:cs="Calibri"/>
                <w:sz w:val="16"/>
                <w:szCs w:val="16"/>
              </w:rPr>
              <w:t xml:space="preserve">Approver/Poster of AR and OR creation, cancellation and reinstatement records; approves dispositions; maintains the receipt series and the minimal balance threshold; receives the alerts</w:t>
            </w:r>
          </w:p>
        </w:tc>
        <w:tc>
          <w:tcPr>
            <w:tcW w:w="2015" w:type="dxa"/>
          </w:tcPr>
          <w:p>
            <w:pPr>
              <w:spacing w:after="0"/>
              <w:rPr>
                <w:rFonts w:ascii="Calibri" w:hAnsi="Calibri" w:cs="Calibri"/>
                <w:sz w:val="16"/>
                <w:szCs w:val="16"/>
              </w:rPr>
            </w:pPr>
            <w:r>
              <w:rPr>
                <w:rFonts w:ascii="Calibri" w:hAnsi="Calibri" w:cs="Calibri"/>
                <w:sz w:val="16"/>
                <w:szCs w:val="16"/>
              </w:rPr>
              <w:t xml:space="preserve">CSHID.001-006, 015, 016, 024, 025</w:t>
            </w:r>
          </w:p>
        </w:tc>
      </w:tr>
      <w:tr>
        <w:tc>
          <w:tcPr>
            <w:tcW w:w="2880" w:type="dxa"/>
          </w:tcPr>
          <w:p>
            <w:pPr>
              <w:spacing w:after="0"/>
              <w:rPr>
                <w:rFonts w:ascii="Calibri" w:hAnsi="Calibri" w:cs="Calibri"/>
                <w:sz w:val="16"/>
                <w:szCs w:val="16"/>
              </w:rPr>
            </w:pPr>
            <w:r>
              <w:rPr>
                <w:rFonts w:ascii="Calibri" w:hAnsi="Calibri" w:cs="Calibri"/>
                <w:sz w:val="16"/>
                <w:szCs w:val="16"/>
              </w:rPr>
              <w:t xml:space="preserve">Marketing (Marketing Support, Account Officers, Unit Heads)</w:t>
            </w:r>
          </w:p>
        </w:tc>
        <w:tc>
          <w:tcPr>
            <w:tcW w:w="5760" w:type="dxa"/>
          </w:tcPr>
          <w:p>
            <w:pPr>
              <w:spacing w:after="0"/>
              <w:rPr>
                <w:rFonts w:ascii="Calibri" w:hAnsi="Calibri" w:cs="Calibri"/>
                <w:sz w:val="16"/>
                <w:szCs w:val="16"/>
              </w:rPr>
            </w:pPr>
            <w:r>
              <w:rPr>
                <w:rFonts w:ascii="Calibri" w:hAnsi="Calibri" w:cs="Calibri"/>
                <w:sz w:val="16"/>
                <w:szCs w:val="16"/>
              </w:rPr>
              <w:t xml:space="preserve">Sees and works the Unapplied payment records of its unit; transfers to Cashiering when the unit is unknown (BDOI FRS.CSH.06.02.01)</w:t>
            </w:r>
          </w:p>
        </w:tc>
        <w:tc>
          <w:tcPr>
            <w:tcW w:w="2015" w:type="dxa"/>
          </w:tcPr>
          <w:p>
            <w:pPr>
              <w:spacing w:after="0"/>
              <w:rPr>
                <w:rFonts w:ascii="Calibri" w:hAnsi="Calibri" w:cs="Calibri"/>
                <w:sz w:val="16"/>
                <w:szCs w:val="16"/>
              </w:rPr>
            </w:pPr>
            <w:r>
              <w:rPr>
                <w:rFonts w:ascii="Calibri" w:hAnsi="Calibri" w:cs="Calibri"/>
                <w:sz w:val="16"/>
                <w:szCs w:val="16"/>
              </w:rPr>
              <w:t xml:space="preserve">CSHID.024, 025</w:t>
            </w:r>
          </w:p>
        </w:tc>
      </w:tr>
      <w:tr>
        <w:tc>
          <w:tcPr>
            <w:tcW w:w="2880" w:type="dxa"/>
          </w:tcPr>
          <w:p>
            <w:pPr>
              <w:spacing w:after="0"/>
              <w:rPr>
                <w:rFonts w:ascii="Calibri" w:hAnsi="Calibri" w:cs="Calibri"/>
                <w:sz w:val="16"/>
                <w:szCs w:val="16"/>
              </w:rPr>
            </w:pPr>
            <w:r>
              <w:rPr>
                <w:rFonts w:ascii="Calibri" w:hAnsi="Calibri" w:cs="Calibri"/>
                <w:sz w:val="16"/>
                <w:szCs w:val="16"/>
              </w:rPr>
              <w:t xml:space="preserve">Commission Receivable</w:t>
            </w:r>
          </w:p>
        </w:tc>
        <w:tc>
          <w:tcPr>
            <w:tcW w:w="5760" w:type="dxa"/>
          </w:tcPr>
          <w:p>
            <w:pPr>
              <w:spacing w:after="0"/>
              <w:rPr>
                <w:rFonts w:ascii="Calibri" w:hAnsi="Calibri" w:cs="Calibri"/>
                <w:sz w:val="16"/>
                <w:szCs w:val="16"/>
              </w:rPr>
            </w:pPr>
            <w:r>
              <w:rPr>
                <w:rFonts w:ascii="Calibri" w:hAnsi="Calibri" w:cs="Calibri"/>
                <w:sz w:val="16"/>
                <w:szCs w:val="16"/>
              </w:rPr>
              <w:t xml:space="preserve">Works the AP Unapplied Commission records; Commission Schedule (with Cashiering)</w:t>
            </w:r>
          </w:p>
        </w:tc>
        <w:tc>
          <w:tcPr>
            <w:tcW w:w="2015" w:type="dxa"/>
          </w:tcPr>
          <w:p>
            <w:pPr>
              <w:spacing w:after="0"/>
              <w:rPr>
                <w:rFonts w:ascii="Calibri" w:hAnsi="Calibri" w:cs="Calibri"/>
                <w:sz w:val="16"/>
                <w:szCs w:val="16"/>
              </w:rPr>
            </w:pPr>
            <w:r>
              <w:rPr>
                <w:rFonts w:ascii="Calibri" w:hAnsi="Calibri" w:cs="Calibri"/>
                <w:sz w:val="16"/>
                <w:szCs w:val="16"/>
              </w:rPr>
              <w:t xml:space="preserve">CSHID.007, 024</w:t>
            </w:r>
          </w:p>
        </w:tc>
      </w:tr>
      <w:tr>
        <w:tc>
          <w:tcPr>
            <w:tcW w:w="2880" w:type="dxa"/>
          </w:tcPr>
          <w:p>
            <w:pPr>
              <w:spacing w:after="0"/>
              <w:rPr>
                <w:rFonts w:ascii="Calibri" w:hAnsi="Calibri" w:cs="Calibri"/>
                <w:sz w:val="16"/>
                <w:szCs w:val="16"/>
              </w:rPr>
            </w:pPr>
            <w:r>
              <w:rPr>
                <w:rFonts w:ascii="Calibri" w:hAnsi="Calibri" w:cs="Calibri"/>
                <w:sz w:val="16"/>
                <w:szCs w:val="16"/>
              </w:rPr>
              <w:t xml:space="preserve">MBS</w:t>
            </w:r>
          </w:p>
        </w:tc>
        <w:tc>
          <w:tcPr>
            <w:tcW w:w="5760" w:type="dxa"/>
          </w:tcPr>
          <w:p>
            <w:pPr>
              <w:spacing w:after="0"/>
              <w:rPr>
                <w:rFonts w:ascii="Calibri" w:hAnsi="Calibri" w:cs="Calibri"/>
                <w:sz w:val="16"/>
                <w:szCs w:val="16"/>
              </w:rPr>
            </w:pPr>
            <w:r>
              <w:rPr>
                <w:rFonts w:ascii="Calibri" w:hAnsi="Calibri" w:cs="Calibri"/>
                <w:sz w:val="16"/>
                <w:szCs w:val="16"/>
              </w:rPr>
              <w:t xml:space="preserve">Maintains the AR and OR templates (BDOI FRS.CSH.02.06)</w:t>
            </w:r>
          </w:p>
        </w:tc>
        <w:tc>
          <w:tcPr>
            <w:tcW w:w="2015" w:type="dxa"/>
          </w:tcPr>
          <w:p>
            <w:pPr>
              <w:spacing w:after="0"/>
              <w:rPr>
                <w:rFonts w:ascii="Calibri" w:hAnsi="Calibri" w:cs="Calibri"/>
                <w:sz w:val="16"/>
                <w:szCs w:val="16"/>
              </w:rPr>
            </w:pPr>
            <w:r>
              <w:rPr>
                <w:rFonts w:ascii="Calibri" w:hAnsi="Calibri" w:cs="Calibri"/>
                <w:sz w:val="16"/>
                <w:szCs w:val="16"/>
              </w:rPr>
              <w:t xml:space="preserve">CSHID.019</w:t>
            </w:r>
          </w:p>
        </w:tc>
      </w:tr>
      <w:tr>
        <w:tc>
          <w:tcPr>
            <w:tcW w:w="2880" w:type="dxa"/>
          </w:tcPr>
          <w:p>
            <w:pPr>
              <w:spacing w:after="0"/>
              <w:rPr>
                <w:rFonts w:ascii="Calibri" w:hAnsi="Calibri" w:cs="Calibri"/>
                <w:sz w:val="16"/>
                <w:szCs w:val="16"/>
              </w:rPr>
            </w:pPr>
            <w:r>
              <w:rPr>
                <w:rFonts w:ascii="Calibri" w:hAnsi="Calibri" w:cs="Calibri"/>
                <w:sz w:val="16"/>
                <w:szCs w:val="16"/>
              </w:rPr>
              <w:t xml:space="preserve">Comptrollership</w:t>
            </w:r>
          </w:p>
        </w:tc>
        <w:tc>
          <w:tcPr>
            <w:tcW w:w="5760" w:type="dxa"/>
          </w:tcPr>
          <w:p>
            <w:pPr>
              <w:spacing w:after="0"/>
              <w:rPr>
                <w:rFonts w:ascii="Calibri" w:hAnsi="Calibri" w:cs="Calibri"/>
                <w:sz w:val="16"/>
                <w:szCs w:val="16"/>
              </w:rPr>
            </w:pPr>
            <w:r>
              <w:rPr>
                <w:rFonts w:ascii="Calibri" w:hAnsi="Calibri" w:cs="Calibri"/>
                <w:sz w:val="16"/>
                <w:szCs w:val="16"/>
              </w:rPr>
              <w:t xml:space="preserve">Maintains the accounts of the entries and the exchange rates; views the journals and reports</w:t>
            </w:r>
          </w:p>
        </w:tc>
        <w:tc>
          <w:tcPr>
            <w:tcW w:w="2015" w:type="dxa"/>
          </w:tcPr>
          <w:p>
            <w:pPr>
              <w:spacing w:after="0"/>
              <w:rPr>
                <w:rFonts w:ascii="Calibri" w:hAnsi="Calibri" w:cs="Calibri"/>
                <w:sz w:val="16"/>
                <w:szCs w:val="16"/>
              </w:rPr>
            </w:pPr>
            <w:r>
              <w:rPr>
                <w:rFonts w:ascii="Calibri" w:hAnsi="Calibri" w:cs="Calibri"/>
                <w:sz w:val="16"/>
                <w:szCs w:val="16"/>
              </w:rPr>
              <w:t xml:space="preserve">CSHID.012-014</w:t>
            </w:r>
          </w:p>
        </w:tc>
      </w:tr>
      <w:tr>
        <w:tc>
          <w:tcPr>
            <w:tcW w:w="2880" w:type="dxa"/>
          </w:tcPr>
          <w:p>
            <w:pPr>
              <w:spacing w:after="0"/>
              <w:rPr>
                <w:rFonts w:ascii="Calibri" w:hAnsi="Calibri" w:cs="Calibri"/>
                <w:sz w:val="16"/>
                <w:szCs w:val="16"/>
              </w:rPr>
            </w:pPr>
            <w:r>
              <w:rPr>
                <w:rFonts w:ascii="Calibri" w:hAnsi="Calibri" w:cs="Calibri"/>
                <w:sz w:val="16"/>
                <w:szCs w:val="16"/>
              </w:rPr>
              <w:t xml:space="preserve">Disbursement</w:t>
            </w:r>
          </w:p>
        </w:tc>
        <w:tc>
          <w:tcPr>
            <w:tcW w:w="5760" w:type="dxa"/>
          </w:tcPr>
          <w:p>
            <w:pPr>
              <w:spacing w:after="0"/>
              <w:rPr>
                <w:rFonts w:ascii="Calibri" w:hAnsi="Calibri" w:cs="Calibri"/>
                <w:sz w:val="16"/>
                <w:szCs w:val="16"/>
              </w:rPr>
            </w:pPr>
            <w:r>
              <w:rPr>
                <w:rFonts w:ascii="Calibri" w:hAnsi="Calibri" w:cs="Calibri"/>
                <w:sz w:val="16"/>
                <w:szCs w:val="16"/>
              </w:rPr>
              <w:t xml:space="preserve">Pays the refunds; approves the insurer settlements that trigger the automatic OR</w:t>
            </w:r>
          </w:p>
        </w:tc>
        <w:tc>
          <w:tcPr>
            <w:tcW w:w="2015" w:type="dxa"/>
          </w:tcPr>
          <w:p>
            <w:pPr>
              <w:spacing w:after="0"/>
              <w:rPr>
                <w:rFonts w:ascii="Calibri" w:hAnsi="Calibri" w:cs="Calibri"/>
                <w:sz w:val="16"/>
                <w:szCs w:val="16"/>
              </w:rPr>
            </w:pPr>
            <w:r>
              <w:rPr>
                <w:rFonts w:ascii="Calibri" w:hAnsi="Calibri" w:cs="Calibri"/>
                <w:sz w:val="16"/>
                <w:szCs w:val="16"/>
              </w:rPr>
              <w:t xml:space="preserve">CSHID.024; FRS.CSH.07.01</w:t>
            </w:r>
          </w:p>
        </w:tc>
      </w:tr>
      <w:tr>
        <w:tc>
          <w:tcPr>
            <w:tcW w:w="2880" w:type="dxa"/>
          </w:tcPr>
          <w:p>
            <w:pPr>
              <w:spacing w:after="0"/>
              <w:rPr>
                <w:rFonts w:ascii="Calibri" w:hAnsi="Calibri" w:cs="Calibri"/>
                <w:sz w:val="16"/>
                <w:szCs w:val="16"/>
              </w:rPr>
            </w:pPr>
            <w:r>
              <w:rPr>
                <w:rFonts w:ascii="Calibri" w:hAnsi="Calibri" w:cs="Calibri"/>
                <w:sz w:val="16"/>
                <w:szCs w:val="16"/>
              </w:rPr>
              <w:t xml:space="preserve">System Administrator</w:t>
            </w:r>
          </w:p>
        </w:tc>
        <w:tc>
          <w:tcPr>
            <w:tcW w:w="5760" w:type="dxa"/>
          </w:tcPr>
          <w:p>
            <w:pPr>
              <w:spacing w:after="0"/>
              <w:rPr>
                <w:rFonts w:ascii="Calibri" w:hAnsi="Calibri" w:cs="Calibri"/>
                <w:sz w:val="16"/>
                <w:szCs w:val="16"/>
              </w:rPr>
            </w:pPr>
            <w:r>
              <w:rPr>
                <w:rFonts w:ascii="Calibri" w:hAnsi="Calibri" w:cs="Calibri"/>
                <w:sz w:val="16"/>
                <w:szCs w:val="16"/>
              </w:rPr>
              <w:t xml:space="preserve">Maintains the lists, the parameters and the interfaces</w:t>
            </w:r>
          </w:p>
        </w:tc>
        <w:tc>
          <w:tcPr>
            <w:tcW w:w="2015" w:type="dxa"/>
          </w:tcPr>
          <w:p>
            <w:pPr>
              <w:spacing w:after="0"/>
              <w:rPr>
                <w:rFonts w:ascii="Calibri" w:hAnsi="Calibri" w:cs="Calibri"/>
                <w:sz w:val="16"/>
                <w:szCs w:val="16"/>
              </w:rPr>
            </w:pPr>
            <w:r>
              <w:rPr>
                <w:rFonts w:ascii="Calibri" w:hAnsi="Calibri" w:cs="Calibri"/>
                <w:sz w:val="16"/>
                <w:szCs w:val="16"/>
              </w:rPr>
              <w:t xml:space="preserve">BRQID.004, 005</w:t>
            </w:r>
          </w:p>
        </w:tc>
      </w:tr>
      <w:tr>
        <w:tc>
          <w:tcPr>
            <w:tcW w:w="2880" w:type="dxa"/>
          </w:tcPr>
          <w:p>
            <w:pPr>
              <w:spacing w:after="0"/>
              <w:rPr>
                <w:rFonts w:ascii="Calibri" w:hAnsi="Calibri" w:cs="Calibri"/>
                <w:sz w:val="16"/>
                <w:szCs w:val="16"/>
              </w:rPr>
            </w:pPr>
            <w:r>
              <w:rPr>
                <w:rFonts w:ascii="Calibri" w:hAnsi="Calibri" w:cs="Calibri"/>
                <w:sz w:val="16"/>
                <w:szCs w:val="16"/>
              </w:rPr>
              <w:t xml:space="preserve">Auditor</w:t>
            </w:r>
          </w:p>
        </w:tc>
        <w:tc>
          <w:tcPr>
            <w:tcW w:w="5760" w:type="dxa"/>
          </w:tcPr>
          <w:p>
            <w:pPr>
              <w:spacing w:after="0"/>
              <w:rPr>
                <w:rFonts w:ascii="Calibri" w:hAnsi="Calibri" w:cs="Calibri"/>
                <w:sz w:val="16"/>
                <w:szCs w:val="16"/>
              </w:rPr>
            </w:pPr>
            <w:r>
              <w:rPr>
                <w:rFonts w:ascii="Calibri" w:hAnsi="Calibri" w:cs="Calibri"/>
                <w:sz w:val="16"/>
                <w:szCs w:val="16"/>
              </w:rPr>
              <w:t xml:space="preserve">Views the receipts, their history, the search log and the reports</w:t>
            </w:r>
          </w:p>
        </w:tc>
        <w:tc>
          <w:tcPr>
            <w:tcW w:w="2015" w:type="dxa"/>
          </w:tcPr>
          <w:p>
            <w:pPr>
              <w:spacing w:after="0"/>
              <w:rPr>
                <w:rFonts w:ascii="Calibri" w:hAnsi="Calibri" w:cs="Calibri"/>
                <w:sz w:val="16"/>
                <w:szCs w:val="16"/>
              </w:rPr>
            </w:pPr>
            <w:r>
              <w:rPr>
                <w:rFonts w:ascii="Calibri" w:hAnsi="Calibri" w:cs="Calibri"/>
                <w:sz w:val="16"/>
                <w:szCs w:val="16"/>
              </w:rPr>
              <w:t xml:space="preserve">CSHID.010, 011, 018</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H.2 Proposed role-to-action matrix</w:t>
      </w:r>
    </w:p>
    <w:p>
      <w:pPr>
        <w:rPr>
          <w:rFonts w:ascii="Calibri" w:hAnsi="Calibri" w:cs="Calibri"/>
        </w:rPr>
      </w:pPr>
      <w:r>
        <w:rPr>
          <w:rFonts w:ascii="Calibri" w:hAnsi="Calibri" w:cs="Calibri"/>
        </w:rPr>
        <w:t xml:space="preserve">Y = the role holds the permission of the action. Proposal for BDOI to confirm with the access matrix of the User Access Maintenance FRS; the controls of H.3 apply whatever the roles grant.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84" w:type="dxa"/>
      </w:tblPr>
      <w:tblGrid>
        <w:gridCol w:w="3024"/>
        <w:gridCol w:w="1094"/>
        <w:gridCol w:w="1094"/>
        <w:gridCol w:w="1094"/>
        <w:gridCol w:w="1094"/>
        <w:gridCol w:w="1094"/>
        <w:gridCol w:w="1094"/>
        <w:gridCol w:w="1094"/>
      </w:tblGrid>
      <w:tr>
        <w:trPr>
          <w:tblHeader/>
        </w:trPr>
        <w:tc>
          <w:tcPr>
            <w:tcW w:w="302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HO</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branch</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Cashiering TL / TH</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Marketing</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Comm. Receivable</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Comptroller-ship</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3024" w:type="dxa"/>
          </w:tcPr>
          <w:p>
            <w:pPr>
              <w:spacing w:after="0"/>
              <w:rPr>
                <w:rFonts w:ascii="Calibri" w:hAnsi="Calibri" w:cs="Calibri"/>
                <w:sz w:val="15"/>
                <w:szCs w:val="15"/>
              </w:rPr>
            </w:pPr>
            <w:r>
              <w:rPr>
                <w:rFonts w:ascii="Calibri" w:hAnsi="Calibri" w:cs="Calibri"/>
                <w:sz w:val="15"/>
                <w:szCs w:val="15"/>
              </w:rPr>
              <w:t xml:space="preserve">Create AR; print</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Create OR</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Post or return AR / OR creation records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Create cancellation and reinstatement records</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Post or return cancellation and reinstatement records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Upload payment files; post-dated check warehouse</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Assign and submit dispositions</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 (own unit)</w:t>
            </w:r>
          </w:p>
        </w:tc>
        <w:tc>
          <w:tcPr>
            <w:tcW w:w="1094" w:type="dxa"/>
          </w:tcPr>
          <w:p>
            <w:pPr>
              <w:spacing w:after="0"/>
              <w:rPr>
                <w:rFonts w:ascii="Calibri" w:hAnsi="Calibri" w:cs="Calibri"/>
                <w:sz w:val="15"/>
                <w:szCs w:val="15"/>
              </w:rPr>
            </w:pPr>
            <w:r>
              <w:rPr>
                <w:rFonts w:ascii="Calibri" w:hAnsi="Calibri" w:cs="Calibri"/>
                <w:sz w:val="15"/>
                <w:szCs w:val="15"/>
              </w:rPr>
              <w:t xml:space="preserve">Y (AP Unapplied Commission)</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Approve dispositions and payment reversals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Maintain receipt series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 (maker)</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Authorise receipt series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 (checker)</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View receipts, accounts and history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 (own unit)</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r>
      <w:tr>
        <w:tc>
          <w:tcPr>
            <w:tcW w:w="3024" w:type="dxa"/>
          </w:tcPr>
          <w:p>
            <w:pPr>
              <w:spacing w:after="0"/>
              <w:rPr>
                <w:rFonts w:ascii="Calibri" w:hAnsi="Calibri" w:cs="Calibri"/>
                <w:sz w:val="15"/>
                <w:szCs w:val="15"/>
              </w:rPr>
            </w:pPr>
            <w:r>
              <w:rPr>
                <w:rFonts w:ascii="Calibri" w:hAnsi="Calibri" w:cs="Calibri"/>
                <w:sz w:val="15"/>
                <w:szCs w:val="15"/>
              </w:rPr>
              <w:t xml:space="preserve">View reports</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r>
      <w:tr>
        <w:tc>
          <w:tcPr>
            <w:tcW w:w="3024" w:type="dxa"/>
          </w:tcPr>
          <w:p>
            <w:pPr>
              <w:spacing w:after="0"/>
              <w:rPr>
                <w:rFonts w:ascii="Calibri" w:hAnsi="Calibri" w:cs="Calibri"/>
                <w:sz w:val="15"/>
                <w:szCs w:val="15"/>
              </w:rPr>
            </w:pPr>
            <w:r>
              <w:rPr>
                <w:rFonts w:ascii="Calibri" w:hAnsi="Calibri" w:cs="Calibri"/>
                <w:sz w:val="15"/>
                <w:szCs w:val="15"/>
              </w:rPr>
              <w:t xml:space="preserve">Download and print reports</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H.3 Controls</w:t>
      </w:r>
    </w:p>
    <w:p>
      <w:pPr>
        <w:pStyle w:val="ListParagraph"/>
        <w:numPr>
          <w:ilvl w:val="0"/>
          <w:numId w:val="325"/>
        </w:numPr>
        <w:rPr>
          <w:rFonts w:ascii="Calibri" w:hAnsi="Calibri" w:cs="Calibri"/>
        </w:rPr>
      </w:pPr>
      <w:r>
        <w:rPr>
          <w:rFonts w:ascii="Calibri" w:hAnsi="Calibri" w:cs="Calibri"/>
        </w:rPr>
        <w:t xml:space="preserve">The user who creates a record never posts, approves or authorises it (FRS.OPS.002.05); this cannot be switched off.</w:t>
      </w:r>
    </w:p>
    <w:p>
      <w:pPr>
        <w:pStyle w:val="ListParagraph"/>
        <w:numPr>
          <w:ilvl w:val="0"/>
          <w:numId w:val="325"/>
        </w:numPr>
        <w:rPr>
          <w:rFonts w:ascii="Calibri" w:hAnsi="Calibri" w:cs="Calibri"/>
        </w:rPr>
      </w:pPr>
      <w:r>
        <w:rPr>
          <w:rFonts w:ascii="Calibri" w:hAnsi="Calibri" w:cs="Calibri"/>
        </w:rPr>
        <w:t xml:space="preserve">OR series and ORs belong to Head Office only (CSHID.006).</w:t>
      </w:r>
    </w:p>
    <w:p>
      <w:pPr>
        <w:pStyle w:val="ListParagraph"/>
        <w:numPr>
          <w:ilvl w:val="0"/>
          <w:numId w:val="325"/>
        </w:numPr>
        <w:rPr>
          <w:rFonts w:ascii="Calibri" w:hAnsi="Calibri" w:cs="Calibri"/>
        </w:rPr>
      </w:pPr>
      <w:r>
        <w:rPr>
          <w:rFonts w:ascii="Calibri" w:hAnsi="Calibri" w:cs="Calibri"/>
        </w:rPr>
        <w:t xml:space="preserve">A receipt has at most one cancellation or reinstatement record waiting at a time.</w:t>
      </w:r>
    </w:p>
    <w:p>
      <w:pPr>
        <w:pStyle w:val="ListParagraph"/>
        <w:numPr>
          <w:ilvl w:val="0"/>
          <w:numId w:val="325"/>
        </w:numPr>
        <w:rPr>
          <w:rFonts w:ascii="Calibri" w:hAnsi="Calibri" w:cs="Calibri"/>
        </w:rPr>
      </w:pPr>
      <w:r>
        <w:rPr>
          <w:rFonts w:ascii="Calibri" w:hAnsi="Calibri" w:cs="Calibri"/>
        </w:rPr>
        <w:t xml:space="preserve">Audit records cannot be changed or deleted by any user (FRS.CSH.02.01.14).</w:t>
      </w:r>
    </w:p>
    <w:p>
      <w:pPr>
        <w:pStyle w:val="Heading2"/>
        <w:keepNext/>
        <w:numPr>
          <w:ilvl w:val="0"/>
          <w:numId w:val="0"/>
        </w:numPr>
        <w:rPr>
          <w:rFonts w:ascii="Calibri" w:hAnsi="Calibri" w:cs="Calibri"/>
        </w:rPr>
      </w:pPr>
      <w:r>
        <w:rPr>
          <w:rFonts w:ascii="Calibri" w:hAnsi="Calibri" w:cs="Calibri"/>
        </w:rPr>
        <w:t xml:space="preserve">H.4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2736"/>
        <w:gridCol w:w="3311"/>
        <w:gridCol w:w="2015"/>
      </w:tblGrid>
      <w:tr>
        <w:trPr>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Parameter</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Maintained by</w:t>
            </w:r>
          </w:p>
        </w:tc>
      </w:tr>
      <w:tr>
        <w:tc>
          <w:tcPr>
            <w:tcW w:w="2592" w:type="dxa"/>
          </w:tcPr>
          <w:p>
            <w:pPr>
              <w:spacing w:after="0"/>
              <w:rPr>
                <w:rFonts w:ascii="Calibri" w:hAnsi="Calibri" w:cs="Calibri"/>
                <w:sz w:val="16"/>
                <w:szCs w:val="16"/>
              </w:rPr>
            </w:pPr>
            <w:r>
              <w:rPr>
                <w:rFonts w:ascii="Calibri" w:hAnsi="Calibri" w:cs="Calibri"/>
                <w:sz w:val="16"/>
                <w:szCs w:val="16"/>
              </w:rPr>
              <w:t xml:space="preserve">Minimal balance threshold – premium receivable</w:t>
            </w:r>
          </w:p>
        </w:tc>
        <w:tc>
          <w:tcPr>
            <w:tcW w:w="2736" w:type="dxa"/>
          </w:tcPr>
          <w:p>
            <w:pPr>
              <w:spacing w:after="0"/>
              <w:rPr>
                <w:rFonts w:ascii="Calibri" w:hAnsi="Calibri" w:cs="Calibri"/>
                <w:sz w:val="16"/>
                <w:szCs w:val="16"/>
              </w:rPr>
            </w:pPr>
            <w:r>
              <w:rPr>
                <w:rFonts w:ascii="Calibri" w:hAnsi="Calibri" w:cs="Calibri"/>
                <w:sz w:val="16"/>
                <w:szCs w:val="16"/>
              </w:rPr>
              <w:t xml:space="preserve">BDOI FRS: -1.00 to 1.00; BRD: 10.00 (Appendix R, C5)</w:t>
            </w:r>
          </w:p>
        </w:tc>
        <w:tc>
          <w:tcPr>
            <w:tcW w:w="3311" w:type="dxa"/>
          </w:tcPr>
          <w:p>
            <w:pPr>
              <w:spacing w:after="0"/>
              <w:rPr>
                <w:rFonts w:ascii="Calibri" w:hAnsi="Calibri" w:cs="Calibri"/>
                <w:sz w:val="16"/>
                <w:szCs w:val="16"/>
              </w:rPr>
            </w:pPr>
            <w:r>
              <w:rPr>
                <w:rFonts w:ascii="Calibri" w:hAnsi="Calibri" w:cs="Calibri"/>
                <w:sz w:val="16"/>
                <w:szCs w:val="16"/>
              </w:rPr>
              <w:t xml:space="preserve">Outstanding premium receivable cleared when the payment is processed</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 (Comptrollership confirms)</w:t>
            </w:r>
          </w:p>
        </w:tc>
      </w:tr>
      <w:tr>
        <w:tc>
          <w:tcPr>
            <w:tcW w:w="2592" w:type="dxa"/>
          </w:tcPr>
          <w:p>
            <w:pPr>
              <w:spacing w:after="0"/>
              <w:rPr>
                <w:rFonts w:ascii="Calibri" w:hAnsi="Calibri" w:cs="Calibri"/>
                <w:sz w:val="16"/>
                <w:szCs w:val="16"/>
              </w:rPr>
            </w:pPr>
            <w:r>
              <w:rPr>
                <w:rFonts w:ascii="Calibri" w:hAnsi="Calibri" w:cs="Calibri"/>
                <w:sz w:val="16"/>
                <w:szCs w:val="16"/>
              </w:rPr>
              <w:t xml:space="preserve">Minimal balance threshold – excess payment</w:t>
            </w:r>
          </w:p>
        </w:tc>
        <w:tc>
          <w:tcPr>
            <w:tcW w:w="2736" w:type="dxa"/>
          </w:tcPr>
          <w:p>
            <w:pPr>
              <w:spacing w:after="0"/>
              <w:rPr>
                <w:rFonts w:ascii="Calibri" w:hAnsi="Calibri" w:cs="Calibri"/>
                <w:sz w:val="16"/>
                <w:szCs w:val="16"/>
              </w:rPr>
            </w:pPr>
            <w:r>
              <w:rPr>
                <w:rFonts w:ascii="Calibri" w:hAnsi="Calibri" w:cs="Calibri"/>
                <w:sz w:val="16"/>
                <w:szCs w:val="16"/>
              </w:rPr>
              <w:t xml:space="preserve">As above</w:t>
            </w:r>
          </w:p>
        </w:tc>
        <w:tc>
          <w:tcPr>
            <w:tcW w:w="3311" w:type="dxa"/>
          </w:tcPr>
          <w:p>
            <w:pPr>
              <w:spacing w:after="0"/>
              <w:rPr>
                <w:rFonts w:ascii="Calibri" w:hAnsi="Calibri" w:cs="Calibri"/>
                <w:sz w:val="16"/>
                <w:szCs w:val="16"/>
              </w:rPr>
            </w:pPr>
            <w:r>
              <w:rPr>
                <w:rFonts w:ascii="Calibri" w:hAnsi="Calibri" w:cs="Calibri"/>
                <w:sz w:val="16"/>
                <w:szCs w:val="16"/>
              </w:rPr>
              <w:t xml:space="preserve">Excess cleared instead of an Excess payment record</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w:t>
            </w:r>
          </w:p>
        </w:tc>
      </w:tr>
      <w:tr>
        <w:tc>
          <w:tcPr>
            <w:tcW w:w="2592" w:type="dxa"/>
          </w:tcPr>
          <w:p>
            <w:pPr>
              <w:spacing w:after="0"/>
              <w:rPr>
                <w:rFonts w:ascii="Calibri" w:hAnsi="Calibri" w:cs="Calibri"/>
                <w:sz w:val="16"/>
                <w:szCs w:val="16"/>
              </w:rPr>
            </w:pPr>
            <w:r>
              <w:rPr>
                <w:rFonts w:ascii="Calibri" w:hAnsi="Calibri" w:cs="Calibri"/>
                <w:sz w:val="16"/>
                <w:szCs w:val="16"/>
              </w:rPr>
              <w:t xml:space="preserve">Share of premium applied for a BIR 2307 account</w:t>
            </w:r>
          </w:p>
        </w:tc>
        <w:tc>
          <w:tcPr>
            <w:tcW w:w="2736" w:type="dxa"/>
          </w:tcPr>
          <w:p>
            <w:pPr>
              <w:spacing w:after="0"/>
              <w:rPr>
                <w:rFonts w:ascii="Calibri" w:hAnsi="Calibri" w:cs="Calibri"/>
                <w:sz w:val="16"/>
                <w:szCs w:val="16"/>
              </w:rPr>
            </w:pPr>
            <w:r>
              <w:rPr>
                <w:rFonts w:ascii="Calibri" w:hAnsi="Calibri" w:cs="Calibri"/>
                <w:sz w:val="16"/>
                <w:szCs w:val="16"/>
              </w:rPr>
              <w:t xml:space="preserve">98%</w:t>
            </w:r>
          </w:p>
        </w:tc>
        <w:tc>
          <w:tcPr>
            <w:tcW w:w="3311" w:type="dxa"/>
          </w:tcPr>
          <w:p>
            <w:pPr>
              <w:spacing w:after="0"/>
              <w:rPr>
                <w:rFonts w:ascii="Calibri" w:hAnsi="Calibri" w:cs="Calibri"/>
                <w:sz w:val="16"/>
                <w:szCs w:val="16"/>
              </w:rPr>
            </w:pPr>
            <w:r>
              <w:rPr>
                <w:rFonts w:ascii="Calibri" w:hAnsi="Calibri" w:cs="Calibri"/>
                <w:sz w:val="16"/>
                <w:szCs w:val="16"/>
              </w:rPr>
              <w:t xml:space="preserve">The 2% waits for the BIR 2307 certificate (FRS.CSH.02.05.13)</w:t>
            </w:r>
          </w:p>
        </w:tc>
        <w:tc>
          <w:tcPr>
            <w:tcW w:w="2015" w:type="dxa"/>
          </w:tcPr>
          <w:p>
            <w:pPr>
              <w:spacing w:after="0"/>
              <w:rPr>
                <w:rFonts w:ascii="Calibri" w:hAnsi="Calibri" w:cs="Calibri"/>
                <w:sz w:val="16"/>
                <w:szCs w:val="16"/>
              </w:rPr>
            </w:pPr>
            <w:r>
              <w:rPr>
                <w:rFonts w:ascii="Calibri" w:hAnsi="Calibri" w:cs="Calibri"/>
                <w:sz w:val="16"/>
                <w:szCs w:val="16"/>
              </w:rPr>
              <w:t xml:space="preserve">Comptrollership</w:t>
            </w:r>
          </w:p>
        </w:tc>
      </w:tr>
      <w:tr>
        <w:tc>
          <w:tcPr>
            <w:tcW w:w="2592" w:type="dxa"/>
          </w:tcPr>
          <w:p>
            <w:pPr>
              <w:spacing w:after="0"/>
              <w:rPr>
                <w:rFonts w:ascii="Calibri" w:hAnsi="Calibri" w:cs="Calibri"/>
                <w:sz w:val="16"/>
                <w:szCs w:val="16"/>
              </w:rPr>
            </w:pPr>
            <w:r>
              <w:rPr>
                <w:rFonts w:ascii="Calibri" w:hAnsi="Calibri" w:cs="Calibri"/>
                <w:sz w:val="16"/>
                <w:szCs w:val="16"/>
              </w:rPr>
              <w:t xml:space="preserve">Check holding period</w:t>
            </w:r>
          </w:p>
        </w:tc>
        <w:tc>
          <w:tcPr>
            <w:tcW w:w="2736" w:type="dxa"/>
          </w:tcPr>
          <w:p>
            <w:pPr>
              <w:spacing w:after="0"/>
              <w:rPr>
                <w:rFonts w:ascii="Calibri" w:hAnsi="Calibri" w:cs="Calibri"/>
                <w:sz w:val="16"/>
                <w:szCs w:val="16"/>
              </w:rPr>
            </w:pPr>
            <w:r>
              <w:rPr>
                <w:rFonts w:ascii="Calibri" w:hAnsi="Calibri" w:cs="Calibri"/>
                <w:sz w:val="16"/>
                <w:szCs w:val="16"/>
              </w:rPr>
              <w:t xml:space="preserve">4 working days (BDOI FRS.CSH.02.01.08)</w:t>
            </w:r>
          </w:p>
        </w:tc>
        <w:tc>
          <w:tcPr>
            <w:tcW w:w="3311" w:type="dxa"/>
          </w:tcPr>
          <w:p>
            <w:pPr>
              <w:spacing w:after="0"/>
              <w:rPr>
                <w:rFonts w:ascii="Calibri" w:hAnsi="Calibri" w:cs="Calibri"/>
                <w:sz w:val="16"/>
                <w:szCs w:val="16"/>
              </w:rPr>
            </w:pPr>
            <w:r>
              <w:rPr>
                <w:rFonts w:ascii="Calibri" w:hAnsi="Calibri" w:cs="Calibri"/>
                <w:sz w:val="16"/>
                <w:szCs w:val="16"/>
              </w:rPr>
              <w:t xml:space="preserve">Check date validation (Appendix R, C7)</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w:t>
            </w:r>
          </w:p>
        </w:tc>
      </w:tr>
      <w:tr>
        <w:tc>
          <w:tcPr>
            <w:tcW w:w="2592" w:type="dxa"/>
          </w:tcPr>
          <w:p>
            <w:pPr>
              <w:spacing w:after="0"/>
              <w:rPr>
                <w:rFonts w:ascii="Calibri" w:hAnsi="Calibri" w:cs="Calibri"/>
                <w:sz w:val="16"/>
                <w:szCs w:val="16"/>
              </w:rPr>
            </w:pPr>
            <w:r>
              <w:rPr>
                <w:rFonts w:ascii="Calibri" w:hAnsi="Calibri" w:cs="Calibri"/>
                <w:sz w:val="16"/>
                <w:szCs w:val="16"/>
              </w:rPr>
              <w:t xml:space="preserve">Maximum paid amount per receipt</w:t>
            </w:r>
          </w:p>
        </w:tc>
        <w:tc>
          <w:tcPr>
            <w:tcW w:w="2736" w:type="dxa"/>
          </w:tcPr>
          <w:p>
            <w:pPr>
              <w:spacing w:after="0"/>
              <w:rPr>
                <w:rFonts w:ascii="Calibri" w:hAnsi="Calibri" w:cs="Calibri"/>
                <w:sz w:val="16"/>
                <w:szCs w:val="16"/>
              </w:rPr>
            </w:pPr>
            <w:r>
              <w:rPr>
                <w:rFonts w:ascii="Calibri" w:hAnsi="Calibri" w:cs="Calibri"/>
                <w:sz w:val="16"/>
                <w:szCs w:val="16"/>
              </w:rPr>
              <w:t xml:space="preserve">1,000,000,000.00</w:t>
            </w:r>
          </w:p>
        </w:tc>
        <w:tc>
          <w:tcPr>
            <w:tcW w:w="3311" w:type="dxa"/>
          </w:tcPr>
          <w:p>
            <w:pPr>
              <w:spacing w:after="0"/>
              <w:rPr>
                <w:rFonts w:ascii="Calibri" w:hAnsi="Calibri" w:cs="Calibri"/>
                <w:sz w:val="16"/>
                <w:szCs w:val="16"/>
              </w:rPr>
            </w:pPr>
            <w:r>
              <w:rPr>
                <w:rFonts w:ascii="Calibri" w:hAnsi="Calibri" w:cs="Calibri"/>
                <w:sz w:val="16"/>
                <w:szCs w:val="16"/>
              </w:rPr>
              <w:t xml:space="preserve">Paid Amount validation</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w:t>
            </w:r>
          </w:p>
        </w:tc>
      </w:tr>
      <w:tr>
        <w:tc>
          <w:tcPr>
            <w:tcW w:w="2592" w:type="dxa"/>
          </w:tcPr>
          <w:p>
            <w:pPr>
              <w:spacing w:after="0"/>
              <w:rPr>
                <w:rFonts w:ascii="Calibri" w:hAnsi="Calibri" w:cs="Calibri"/>
                <w:sz w:val="16"/>
                <w:szCs w:val="16"/>
              </w:rPr>
            </w:pPr>
            <w:r>
              <w:rPr>
                <w:rFonts w:ascii="Calibri" w:hAnsi="Calibri" w:cs="Calibri"/>
                <w:sz w:val="16"/>
                <w:szCs w:val="16"/>
              </w:rPr>
              <w:t xml:space="preserve">Maximum file size</w:t>
            </w:r>
          </w:p>
        </w:tc>
        <w:tc>
          <w:tcPr>
            <w:tcW w:w="2736" w:type="dxa"/>
          </w:tcPr>
          <w:p>
            <w:pPr>
              <w:spacing w:after="0"/>
              <w:rPr>
                <w:rFonts w:ascii="Calibri" w:hAnsi="Calibri" w:cs="Calibri"/>
                <w:sz w:val="16"/>
                <w:szCs w:val="16"/>
              </w:rPr>
            </w:pPr>
            <w:r>
              <w:rPr>
                <w:rFonts w:ascii="Calibri" w:hAnsi="Calibri" w:cs="Calibri"/>
                <w:sz w:val="16"/>
                <w:szCs w:val="16"/>
              </w:rPr>
              <w:t xml:space="preserve">50 MB</w:t>
            </w:r>
          </w:p>
        </w:tc>
        <w:tc>
          <w:tcPr>
            <w:tcW w:w="3311" w:type="dxa"/>
          </w:tcPr>
          <w:p>
            <w:pPr>
              <w:spacing w:after="0"/>
              <w:rPr>
                <w:rFonts w:ascii="Calibri" w:hAnsi="Calibri" w:cs="Calibri"/>
                <w:sz w:val="16"/>
                <w:szCs w:val="16"/>
              </w:rPr>
            </w:pPr>
            <w:r>
              <w:rPr>
                <w:rFonts w:ascii="Calibri" w:hAnsi="Calibri" w:cs="Calibri"/>
                <w:sz w:val="16"/>
                <w:szCs w:val="16"/>
              </w:rPr>
              <w:t xml:space="preserve">Upload validation</w:t>
            </w:r>
          </w:p>
        </w:tc>
        <w:tc>
          <w:tcPr>
            <w:tcW w:w="2015"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592" w:type="dxa"/>
          </w:tcPr>
          <w:p>
            <w:pPr>
              <w:spacing w:after="0"/>
              <w:rPr>
                <w:rFonts w:ascii="Calibri" w:hAnsi="Calibri" w:cs="Calibri"/>
                <w:sz w:val="16"/>
                <w:szCs w:val="16"/>
              </w:rPr>
            </w:pPr>
            <w:r>
              <w:rPr>
                <w:rFonts w:ascii="Calibri" w:hAnsi="Calibri" w:cs="Calibri"/>
                <w:sz w:val="16"/>
                <w:szCs w:val="16"/>
              </w:rPr>
              <w:t xml:space="preserve">Pre-booked ageing alert</w:t>
            </w:r>
          </w:p>
        </w:tc>
        <w:tc>
          <w:tcPr>
            <w:tcW w:w="2736" w:type="dxa"/>
          </w:tcPr>
          <w:p>
            <w:pPr>
              <w:spacing w:after="0"/>
              <w:rPr>
                <w:rFonts w:ascii="Calibri" w:hAnsi="Calibri" w:cs="Calibri"/>
                <w:sz w:val="16"/>
                <w:szCs w:val="16"/>
              </w:rPr>
            </w:pPr>
            <w:r>
              <w:rPr>
                <w:rFonts w:ascii="Calibri" w:hAnsi="Calibri" w:cs="Calibri"/>
                <w:sz w:val="16"/>
                <w:szCs w:val="16"/>
              </w:rPr>
              <w:t xml:space="preserve">5 days</w:t>
            </w:r>
          </w:p>
        </w:tc>
        <w:tc>
          <w:tcPr>
            <w:tcW w:w="3311" w:type="dxa"/>
          </w:tcPr>
          <w:p>
            <w:pPr>
              <w:spacing w:after="0"/>
              <w:rPr>
                <w:rFonts w:ascii="Calibri" w:hAnsi="Calibri" w:cs="Calibri"/>
                <w:sz w:val="16"/>
                <w:szCs w:val="16"/>
              </w:rPr>
            </w:pPr>
            <w:r>
              <w:rPr>
                <w:rFonts w:ascii="Calibri" w:hAnsi="Calibri" w:cs="Calibri"/>
                <w:sz w:val="16"/>
                <w:szCs w:val="16"/>
              </w:rPr>
              <w:t xml:space="preserve">Alert to the Cashiering Team Leader</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w:t>
            </w:r>
          </w:p>
        </w:tc>
      </w:tr>
      <w:tr>
        <w:tc>
          <w:tcPr>
            <w:tcW w:w="2592" w:type="dxa"/>
          </w:tcPr>
          <w:p>
            <w:pPr>
              <w:spacing w:after="0"/>
              <w:rPr>
                <w:rFonts w:ascii="Calibri" w:hAnsi="Calibri" w:cs="Calibri"/>
                <w:sz w:val="16"/>
                <w:szCs w:val="16"/>
              </w:rPr>
            </w:pPr>
            <w:r>
              <w:rPr>
                <w:rFonts w:ascii="Calibri" w:hAnsi="Calibri" w:cs="Calibri"/>
                <w:sz w:val="16"/>
                <w:szCs w:val="16"/>
              </w:rPr>
              <w:t xml:space="preserve">Re-matching frequency</w:t>
            </w:r>
          </w:p>
        </w:tc>
        <w:tc>
          <w:tcPr>
            <w:tcW w:w="2736" w:type="dxa"/>
          </w:tcPr>
          <w:p>
            <w:pPr>
              <w:spacing w:after="0"/>
              <w:rPr>
                <w:rFonts w:ascii="Calibri" w:hAnsi="Calibri" w:cs="Calibri"/>
                <w:sz w:val="16"/>
                <w:szCs w:val="16"/>
              </w:rPr>
            </w:pPr>
            <w:r>
              <w:rPr>
                <w:rFonts w:ascii="Calibri" w:hAnsi="Calibri" w:cs="Calibri"/>
                <w:sz w:val="16"/>
                <w:szCs w:val="16"/>
              </w:rPr>
              <w:t xml:space="preserve">Every hour</w:t>
            </w:r>
          </w:p>
        </w:tc>
        <w:tc>
          <w:tcPr>
            <w:tcW w:w="3311" w:type="dxa"/>
          </w:tcPr>
          <w:p>
            <w:pPr>
              <w:spacing w:after="0"/>
              <w:rPr>
                <w:rFonts w:ascii="Calibri" w:hAnsi="Calibri" w:cs="Calibri"/>
                <w:sz w:val="16"/>
                <w:szCs w:val="16"/>
              </w:rPr>
            </w:pPr>
            <w:r>
              <w:rPr>
                <w:rFonts w:ascii="Calibri" w:hAnsi="Calibri" w:cs="Calibri"/>
                <w:sz w:val="16"/>
                <w:szCs w:val="16"/>
              </w:rPr>
              <w:t xml:space="preserve">Unbooked/Unmatched and Pre-booked payment records matched again</w:t>
            </w:r>
          </w:p>
        </w:tc>
        <w:tc>
          <w:tcPr>
            <w:tcW w:w="2015"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592" w:type="dxa"/>
          </w:tcPr>
          <w:p>
            <w:pPr>
              <w:spacing w:after="0"/>
              <w:rPr>
                <w:rFonts w:ascii="Calibri" w:hAnsi="Calibri" w:cs="Calibri"/>
                <w:sz w:val="16"/>
                <w:szCs w:val="16"/>
              </w:rPr>
            </w:pPr>
            <w:r>
              <w:rPr>
                <w:rFonts w:ascii="Calibri" w:hAnsi="Calibri" w:cs="Calibri"/>
                <w:sz w:val="16"/>
                <w:szCs w:val="16"/>
              </w:rPr>
              <w:t xml:space="preserve">Maximum receipts per print batch</w:t>
            </w:r>
          </w:p>
        </w:tc>
        <w:tc>
          <w:tcPr>
            <w:tcW w:w="2736" w:type="dxa"/>
          </w:tcPr>
          <w:p>
            <w:pPr>
              <w:spacing w:after="0"/>
              <w:rPr>
                <w:rFonts w:ascii="Calibri" w:hAnsi="Calibri" w:cs="Calibri"/>
                <w:sz w:val="16"/>
                <w:szCs w:val="16"/>
              </w:rPr>
            </w:pPr>
            <w:r>
              <w:rPr>
                <w:rFonts w:ascii="Calibri" w:hAnsi="Calibri" w:cs="Calibri"/>
                <w:sz w:val="16"/>
                <w:szCs w:val="16"/>
              </w:rPr>
              <w:t xml:space="preserve">500</w:t>
            </w:r>
          </w:p>
        </w:tc>
        <w:tc>
          <w:tcPr>
            <w:tcW w:w="3311" w:type="dxa"/>
          </w:tcPr>
          <w:p>
            <w:pPr>
              <w:spacing w:after="0"/>
              <w:rPr>
                <w:rFonts w:ascii="Calibri" w:hAnsi="Calibri" w:cs="Calibri"/>
                <w:sz w:val="16"/>
                <w:szCs w:val="16"/>
              </w:rPr>
            </w:pPr>
            <w:r>
              <w:rPr>
                <w:rFonts w:ascii="Calibri" w:hAnsi="Calibri" w:cs="Calibri"/>
                <w:sz w:val="16"/>
                <w:szCs w:val="16"/>
              </w:rPr>
              <w:t xml:space="preserve">Batch printing</w:t>
            </w:r>
          </w:p>
        </w:tc>
        <w:tc>
          <w:tcPr>
            <w:tcW w:w="2015"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592" w:type="dxa"/>
          </w:tcPr>
          <w:p>
            <w:pPr>
              <w:spacing w:after="0"/>
              <w:rPr>
                <w:rFonts w:ascii="Calibri" w:hAnsi="Calibri" w:cs="Calibri"/>
                <w:sz w:val="16"/>
                <w:szCs w:val="16"/>
              </w:rPr>
            </w:pPr>
            <w:r>
              <w:rPr>
                <w:rFonts w:ascii="Calibri" w:hAnsi="Calibri" w:cs="Calibri"/>
                <w:sz w:val="16"/>
                <w:szCs w:val="16"/>
              </w:rPr>
              <w:t xml:space="preserve">Failed-run recipients</w:t>
            </w:r>
          </w:p>
        </w:tc>
        <w:tc>
          <w:tcPr>
            <w:tcW w:w="2736" w:type="dxa"/>
          </w:tcPr>
          <w:p>
            <w:pPr>
              <w:spacing w:after="0"/>
              <w:rPr>
                <w:rFonts w:ascii="Calibri" w:hAnsi="Calibri" w:cs="Calibri"/>
                <w:sz w:val="16"/>
                <w:szCs w:val="16"/>
              </w:rPr>
            </w:pPr>
            <w:r>
              <w:rPr>
                <w:rFonts w:ascii="Calibri" w:hAnsi="Calibri" w:cs="Calibri"/>
                <w:sz w:val="16"/>
                <w:szCs w:val="16"/>
              </w:rPr>
              <w:t xml:space="preserve">(addresses to give)</w:t>
            </w:r>
          </w:p>
        </w:tc>
        <w:tc>
          <w:tcPr>
            <w:tcW w:w="3311" w:type="dxa"/>
          </w:tcPr>
          <w:p>
            <w:pPr>
              <w:spacing w:after="0"/>
              <w:rPr>
                <w:rFonts w:ascii="Calibri" w:hAnsi="Calibri" w:cs="Calibri"/>
                <w:sz w:val="16"/>
                <w:szCs w:val="16"/>
              </w:rPr>
            </w:pPr>
            <w:r>
              <w:rPr>
                <w:rFonts w:ascii="Calibri" w:hAnsi="Calibri" w:cs="Calibri"/>
                <w:sz w:val="16"/>
                <w:szCs w:val="16"/>
              </w:rPr>
              <w:t xml:space="preserve">E-mail of a failed batch run</w:t>
            </w:r>
          </w:p>
        </w:tc>
        <w:tc>
          <w:tcPr>
            <w:tcW w:w="2015"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592" w:type="dxa"/>
          </w:tcPr>
          <w:p>
            <w:pPr>
              <w:spacing w:after="0"/>
              <w:rPr>
                <w:rFonts w:ascii="Calibri" w:hAnsi="Calibri" w:cs="Calibri"/>
                <w:sz w:val="16"/>
                <w:szCs w:val="16"/>
              </w:rPr>
            </w:pPr>
            <w:r>
              <w:rPr>
                <w:rFonts w:ascii="Calibri" w:hAnsi="Calibri" w:cs="Calibri"/>
                <w:sz w:val="16"/>
                <w:szCs w:val="16"/>
              </w:rPr>
              <w:t xml:space="preserve">Exchange rate</w:t>
            </w:r>
          </w:p>
        </w:tc>
        <w:tc>
          <w:tcPr>
            <w:tcW w:w="2736" w:type="dxa"/>
          </w:tcPr>
          <w:p>
            <w:pPr>
              <w:spacing w:after="0"/>
              <w:rPr>
                <w:rFonts w:ascii="Calibri" w:hAnsi="Calibri" w:cs="Calibri"/>
                <w:sz w:val="16"/>
                <w:szCs w:val="16"/>
              </w:rPr>
            </w:pPr>
            <w:r>
              <w:rPr>
                <w:rFonts w:ascii="Calibri" w:hAnsi="Calibri" w:cs="Calibri"/>
                <w:sz w:val="16"/>
                <w:szCs w:val="16"/>
              </w:rPr>
              <w:t xml:space="preserve">Comptrollership table, 2 decimals</w:t>
            </w:r>
          </w:p>
        </w:tc>
        <w:tc>
          <w:tcPr>
            <w:tcW w:w="3311" w:type="dxa"/>
          </w:tcPr>
          <w:p>
            <w:pPr>
              <w:spacing w:after="0"/>
              <w:rPr>
                <w:rFonts w:ascii="Calibri" w:hAnsi="Calibri" w:cs="Calibri"/>
                <w:sz w:val="16"/>
                <w:szCs w:val="16"/>
              </w:rPr>
            </w:pPr>
            <w:r>
              <w:rPr>
                <w:rFonts w:ascii="Calibri" w:hAnsi="Calibri" w:cs="Calibri"/>
                <w:sz w:val="16"/>
                <w:szCs w:val="16"/>
              </w:rPr>
              <w:t xml:space="preserve">Conversion of USD receipts (FRS.CSH.02.05.15.01)</w:t>
            </w:r>
          </w:p>
        </w:tc>
        <w:tc>
          <w:tcPr>
            <w:tcW w:w="2015" w:type="dxa"/>
          </w:tcPr>
          <w:p>
            <w:pPr>
              <w:spacing w:after="0"/>
              <w:rPr>
                <w:rFonts w:ascii="Calibri" w:hAnsi="Calibri" w:cs="Calibri"/>
                <w:sz w:val="16"/>
                <w:szCs w:val="16"/>
              </w:rPr>
            </w:pPr>
            <w:r>
              <w:rPr>
                <w:rFonts w:ascii="Calibri" w:hAnsi="Calibri" w:cs="Calibri"/>
                <w:sz w:val="16"/>
                <w:szCs w:val="16"/>
              </w:rPr>
              <w:t xml:space="preserve">Comptrollership</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H.5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List</w:t>
            </w:r>
          </w:p>
        </w:tc>
        <w:tc>
          <w:tcPr>
            <w:tcW w:w="8063"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 (BDOI's FRS)</w:t>
            </w:r>
          </w:p>
        </w:tc>
      </w:tr>
      <w:tr>
        <w:tc>
          <w:tcPr>
            <w:tcW w:w="2592" w:type="dxa"/>
          </w:tcPr>
          <w:p>
            <w:pPr>
              <w:spacing w:after="0"/>
              <w:rPr>
                <w:rFonts w:ascii="Calibri" w:hAnsi="Calibri" w:cs="Calibri"/>
                <w:sz w:val="16"/>
                <w:szCs w:val="16"/>
              </w:rPr>
            </w:pPr>
            <w:r>
              <w:rPr>
                <w:rFonts w:ascii="Calibri" w:hAnsi="Calibri" w:cs="Calibri"/>
                <w:sz w:val="16"/>
                <w:szCs w:val="16"/>
              </w:rPr>
              <w:t xml:space="preserve">Receipt Type</w:t>
            </w:r>
          </w:p>
        </w:tc>
        <w:tc>
          <w:tcPr>
            <w:tcW w:w="8063" w:type="dxa"/>
          </w:tcPr>
          <w:p>
            <w:pPr>
              <w:spacing w:after="0"/>
              <w:rPr>
                <w:rFonts w:ascii="Calibri" w:hAnsi="Calibri" w:cs="Calibri"/>
                <w:sz w:val="16"/>
                <w:szCs w:val="16"/>
              </w:rPr>
            </w:pPr>
            <w:r>
              <w:rPr>
                <w:rFonts w:ascii="Calibri" w:hAnsi="Calibri" w:cs="Calibri"/>
                <w:sz w:val="16"/>
                <w:szCs w:val="16"/>
              </w:rPr>
              <w:t xml:space="preserve">Acknowledgement Receipt; Official Receipt</w:t>
            </w:r>
          </w:p>
        </w:tc>
      </w:tr>
      <w:tr>
        <w:tc>
          <w:tcPr>
            <w:tcW w:w="2592" w:type="dxa"/>
          </w:tcPr>
          <w:p>
            <w:pPr>
              <w:spacing w:after="0"/>
              <w:rPr>
                <w:rFonts w:ascii="Calibri" w:hAnsi="Calibri" w:cs="Calibri"/>
                <w:sz w:val="16"/>
                <w:szCs w:val="16"/>
              </w:rPr>
            </w:pPr>
            <w:r>
              <w:rPr>
                <w:rFonts w:ascii="Calibri" w:hAnsi="Calibri" w:cs="Calibri"/>
                <w:sz w:val="16"/>
                <w:szCs w:val="16"/>
              </w:rPr>
              <w:t xml:space="preserve">Acknowledgement Receipt Type</w:t>
            </w:r>
          </w:p>
        </w:tc>
        <w:tc>
          <w:tcPr>
            <w:tcW w:w="8063" w:type="dxa"/>
          </w:tcPr>
          <w:p>
            <w:pPr>
              <w:spacing w:after="0"/>
              <w:rPr>
                <w:rFonts w:ascii="Calibri" w:hAnsi="Calibri" w:cs="Calibri"/>
                <w:sz w:val="16"/>
                <w:szCs w:val="16"/>
              </w:rPr>
            </w:pPr>
            <w:r>
              <w:rPr>
                <w:rFonts w:ascii="Calibri" w:hAnsi="Calibri" w:cs="Calibri"/>
                <w:sz w:val="16"/>
                <w:szCs w:val="16"/>
              </w:rPr>
              <w:t xml:space="preserve">Premium Payment; Non-Premium Payment (Refund from Insurer, Other Expenses, AR Insurance)</w:t>
            </w:r>
          </w:p>
        </w:tc>
      </w:tr>
      <w:tr>
        <w:tc>
          <w:tcPr>
            <w:tcW w:w="2592" w:type="dxa"/>
          </w:tcPr>
          <w:p>
            <w:pPr>
              <w:spacing w:after="0"/>
              <w:rPr>
                <w:rFonts w:ascii="Calibri" w:hAnsi="Calibri" w:cs="Calibri"/>
                <w:sz w:val="16"/>
                <w:szCs w:val="16"/>
              </w:rPr>
            </w:pPr>
            <w:r>
              <w:rPr>
                <w:rFonts w:ascii="Calibri" w:hAnsi="Calibri" w:cs="Calibri"/>
                <w:sz w:val="16"/>
                <w:szCs w:val="16"/>
              </w:rPr>
              <w:t xml:space="preserve">Official Receipt Type</w:t>
            </w:r>
          </w:p>
        </w:tc>
        <w:tc>
          <w:tcPr>
            <w:tcW w:w="8063" w:type="dxa"/>
          </w:tcPr>
          <w:p>
            <w:pPr>
              <w:spacing w:after="0"/>
              <w:rPr>
                <w:rFonts w:ascii="Calibri" w:hAnsi="Calibri" w:cs="Calibri"/>
                <w:sz w:val="16"/>
                <w:szCs w:val="16"/>
              </w:rPr>
            </w:pPr>
            <w:r>
              <w:rPr>
                <w:rFonts w:ascii="Calibri" w:hAnsi="Calibri" w:cs="Calibri"/>
                <w:sz w:val="16"/>
                <w:szCs w:val="16"/>
              </w:rPr>
              <w:t xml:space="preserve">Fee Invoice (list of service fees); Contingent Profit Commission (CPC); Commissions (Commission Income – Direct Payment); Incentives (list of incentives); Others</w:t>
            </w:r>
          </w:p>
        </w:tc>
      </w:tr>
      <w:tr>
        <w:tc>
          <w:tcPr>
            <w:tcW w:w="2592" w:type="dxa"/>
          </w:tcPr>
          <w:p>
            <w:pPr>
              <w:spacing w:after="0"/>
              <w:rPr>
                <w:rFonts w:ascii="Calibri" w:hAnsi="Calibri" w:cs="Calibri"/>
                <w:sz w:val="16"/>
                <w:szCs w:val="16"/>
              </w:rPr>
            </w:pPr>
            <w:r>
              <w:rPr>
                <w:rFonts w:ascii="Calibri" w:hAnsi="Calibri" w:cs="Calibri"/>
                <w:sz w:val="16"/>
                <w:szCs w:val="16"/>
              </w:rPr>
              <w:t xml:space="preserve">Entry Type</w:t>
            </w:r>
          </w:p>
        </w:tc>
        <w:tc>
          <w:tcPr>
            <w:tcW w:w="8063" w:type="dxa"/>
          </w:tcPr>
          <w:p>
            <w:pPr>
              <w:spacing w:after="0"/>
              <w:rPr>
                <w:rFonts w:ascii="Calibri" w:hAnsi="Calibri" w:cs="Calibri"/>
                <w:sz w:val="16"/>
                <w:szCs w:val="16"/>
              </w:rPr>
            </w:pPr>
            <w:r>
              <w:rPr>
                <w:rFonts w:ascii="Calibri" w:hAnsi="Calibri" w:cs="Calibri"/>
                <w:sz w:val="16"/>
                <w:szCs w:val="16"/>
              </w:rPr>
              <w:t xml:space="preserve">Client; Insurer; Other</w:t>
            </w:r>
          </w:p>
        </w:tc>
      </w:tr>
      <w:tr>
        <w:tc>
          <w:tcPr>
            <w:tcW w:w="2592" w:type="dxa"/>
          </w:tcPr>
          <w:p>
            <w:pPr>
              <w:spacing w:after="0"/>
              <w:rPr>
                <w:rFonts w:ascii="Calibri" w:hAnsi="Calibri" w:cs="Calibri"/>
                <w:sz w:val="16"/>
                <w:szCs w:val="16"/>
              </w:rPr>
            </w:pPr>
            <w:r>
              <w:rPr>
                <w:rFonts w:ascii="Calibri" w:hAnsi="Calibri" w:cs="Calibri"/>
                <w:sz w:val="16"/>
                <w:szCs w:val="16"/>
              </w:rPr>
              <w:t xml:space="preserve">Payment Type</w:t>
            </w:r>
          </w:p>
        </w:tc>
        <w:tc>
          <w:tcPr>
            <w:tcW w:w="8063" w:type="dxa"/>
          </w:tcPr>
          <w:p>
            <w:pPr>
              <w:spacing w:after="0"/>
              <w:rPr>
                <w:rFonts w:ascii="Calibri" w:hAnsi="Calibri" w:cs="Calibri"/>
                <w:sz w:val="16"/>
                <w:szCs w:val="16"/>
              </w:rPr>
            </w:pPr>
            <w:r>
              <w:rPr>
                <w:rFonts w:ascii="Calibri" w:hAnsi="Calibri" w:cs="Calibri"/>
                <w:sz w:val="16"/>
                <w:szCs w:val="16"/>
              </w:rPr>
              <w:t xml:space="preserve">Cash; Check; Direct Credit (OR)</w:t>
            </w:r>
          </w:p>
        </w:tc>
      </w:tr>
      <w:tr>
        <w:tc>
          <w:tcPr>
            <w:tcW w:w="2592" w:type="dxa"/>
          </w:tcPr>
          <w:p>
            <w:pPr>
              <w:spacing w:after="0"/>
              <w:rPr>
                <w:rFonts w:ascii="Calibri" w:hAnsi="Calibri" w:cs="Calibri"/>
                <w:sz w:val="16"/>
                <w:szCs w:val="16"/>
              </w:rPr>
            </w:pPr>
            <w:r>
              <w:rPr>
                <w:rFonts w:ascii="Calibri" w:hAnsi="Calibri" w:cs="Calibri"/>
                <w:sz w:val="16"/>
                <w:szCs w:val="16"/>
              </w:rPr>
              <w:t xml:space="preserve">Currency</w:t>
            </w:r>
          </w:p>
        </w:tc>
        <w:tc>
          <w:tcPr>
            <w:tcW w:w="8063" w:type="dxa"/>
          </w:tcPr>
          <w:p>
            <w:pPr>
              <w:spacing w:after="0"/>
              <w:rPr>
                <w:rFonts w:ascii="Calibri" w:hAnsi="Calibri" w:cs="Calibri"/>
                <w:sz w:val="16"/>
                <w:szCs w:val="16"/>
              </w:rPr>
            </w:pPr>
            <w:r>
              <w:rPr>
                <w:rFonts w:ascii="Calibri" w:hAnsi="Calibri" w:cs="Calibri"/>
                <w:sz w:val="16"/>
                <w:szCs w:val="16"/>
              </w:rPr>
              <w:t xml:space="preserve">PHP; USD</w:t>
            </w:r>
          </w:p>
        </w:tc>
      </w:tr>
      <w:tr>
        <w:tc>
          <w:tcPr>
            <w:tcW w:w="2592" w:type="dxa"/>
          </w:tcPr>
          <w:p>
            <w:pPr>
              <w:spacing w:after="0"/>
              <w:rPr>
                <w:rFonts w:ascii="Calibri" w:hAnsi="Calibri" w:cs="Calibri"/>
                <w:sz w:val="16"/>
                <w:szCs w:val="16"/>
              </w:rPr>
            </w:pPr>
            <w:r>
              <w:rPr>
                <w:rFonts w:ascii="Calibri" w:hAnsi="Calibri" w:cs="Calibri"/>
                <w:sz w:val="16"/>
                <w:szCs w:val="16"/>
              </w:rPr>
              <w:t xml:space="preserve">Post to Bank Account</w:t>
            </w:r>
          </w:p>
        </w:tc>
        <w:tc>
          <w:tcPr>
            <w:tcW w:w="8063" w:type="dxa"/>
          </w:tcPr>
          <w:p>
            <w:pPr>
              <w:spacing w:after="0"/>
              <w:rPr>
                <w:rFonts w:ascii="Calibri" w:hAnsi="Calibri" w:cs="Calibri"/>
                <w:sz w:val="16"/>
                <w:szCs w:val="16"/>
              </w:rPr>
            </w:pPr>
            <w:r>
              <w:rPr>
                <w:rFonts w:ascii="Calibri" w:hAnsi="Calibri" w:cs="Calibri"/>
                <w:sz w:val="16"/>
                <w:szCs w:val="16"/>
              </w:rPr>
              <w:t xml:space="preserve">DFLB - Current (BDO Ortigas) (OR); DFLB Savings (BDO Ortigas); DFLB Savings Mall (Peso); DFLB savings Trade (Peso); DFLB Savings FX (BDO Ortigas)</w:t>
            </w:r>
          </w:p>
        </w:tc>
      </w:tr>
      <w:tr>
        <w:tc>
          <w:tcPr>
            <w:tcW w:w="2592" w:type="dxa"/>
          </w:tcPr>
          <w:p>
            <w:pPr>
              <w:spacing w:after="0"/>
              <w:rPr>
                <w:rFonts w:ascii="Calibri" w:hAnsi="Calibri" w:cs="Calibri"/>
                <w:sz w:val="16"/>
                <w:szCs w:val="16"/>
              </w:rPr>
            </w:pPr>
            <w:r>
              <w:rPr>
                <w:rFonts w:ascii="Calibri" w:hAnsi="Calibri" w:cs="Calibri"/>
                <w:sz w:val="16"/>
                <w:szCs w:val="16"/>
              </w:rPr>
              <w:t xml:space="preserve">Receipting Branch</w:t>
            </w:r>
          </w:p>
        </w:tc>
        <w:tc>
          <w:tcPr>
            <w:tcW w:w="8063" w:type="dxa"/>
          </w:tcPr>
          <w:p>
            <w:pPr>
              <w:spacing w:after="0"/>
              <w:rPr>
                <w:rFonts w:ascii="Calibri" w:hAnsi="Calibri" w:cs="Calibri"/>
                <w:sz w:val="16"/>
                <w:szCs w:val="16"/>
              </w:rPr>
            </w:pPr>
            <w:r>
              <w:rPr>
                <w:rFonts w:ascii="Calibri" w:hAnsi="Calibri" w:cs="Calibri"/>
                <w:sz w:val="16"/>
                <w:szCs w:val="16"/>
              </w:rPr>
              <w:t xml:space="preserve">Head office; Cebu; Angeles; Davao; General Santos; CDO</w:t>
            </w:r>
          </w:p>
        </w:tc>
      </w:tr>
      <w:tr>
        <w:tc>
          <w:tcPr>
            <w:tcW w:w="2592" w:type="dxa"/>
          </w:tcPr>
          <w:p>
            <w:pPr>
              <w:spacing w:after="0"/>
              <w:rPr>
                <w:rFonts w:ascii="Calibri" w:hAnsi="Calibri" w:cs="Calibri"/>
                <w:sz w:val="16"/>
                <w:szCs w:val="16"/>
              </w:rPr>
            </w:pPr>
            <w:r>
              <w:rPr>
                <w:rFonts w:ascii="Calibri" w:hAnsi="Calibri" w:cs="Calibri"/>
                <w:sz w:val="16"/>
                <w:szCs w:val="16"/>
              </w:rPr>
              <w:t xml:space="preserve">Reason for Cancellation</w:t>
            </w:r>
          </w:p>
        </w:tc>
        <w:tc>
          <w:tcPr>
            <w:tcW w:w="8063" w:type="dxa"/>
          </w:tcPr>
          <w:p>
            <w:pPr>
              <w:spacing w:after="0"/>
              <w:rPr>
                <w:rFonts w:ascii="Calibri" w:hAnsi="Calibri" w:cs="Calibri"/>
                <w:sz w:val="16"/>
                <w:szCs w:val="16"/>
              </w:rPr>
            </w:pPr>
            <w:r>
              <w:rPr>
                <w:rFonts w:ascii="Calibri" w:hAnsi="Calibri" w:cs="Calibri"/>
                <w:sz w:val="16"/>
                <w:szCs w:val="16"/>
              </w:rPr>
              <w:t xml:space="preserve">Error in Issuance Details; Double issuance; Others; Discrepancy in check amount; No signature; Incorrect payee; Incorrect check details provided by the client or Insurer; Incorrect payment details (BRD list: Appendix R, C21)</w:t>
            </w:r>
          </w:p>
        </w:tc>
      </w:tr>
      <w:tr>
        <w:tc>
          <w:tcPr>
            <w:tcW w:w="2592" w:type="dxa"/>
          </w:tcPr>
          <w:p>
            <w:pPr>
              <w:spacing w:after="0"/>
              <w:rPr>
                <w:rFonts w:ascii="Calibri" w:hAnsi="Calibri" w:cs="Calibri"/>
                <w:sz w:val="16"/>
                <w:szCs w:val="16"/>
              </w:rPr>
            </w:pPr>
            <w:r>
              <w:rPr>
                <w:rFonts w:ascii="Calibri" w:hAnsi="Calibri" w:cs="Calibri"/>
                <w:sz w:val="16"/>
                <w:szCs w:val="16"/>
              </w:rPr>
              <w:t xml:space="preserve">Reason for Reinstatement (AR)</w:t>
            </w:r>
          </w:p>
        </w:tc>
        <w:tc>
          <w:tcPr>
            <w:tcW w:w="8063" w:type="dxa"/>
          </w:tcPr>
          <w:p>
            <w:pPr>
              <w:spacing w:after="0"/>
              <w:rPr>
                <w:rFonts w:ascii="Calibri" w:hAnsi="Calibri" w:cs="Calibri"/>
                <w:sz w:val="16"/>
                <w:szCs w:val="16"/>
              </w:rPr>
            </w:pPr>
            <w:r>
              <w:rPr>
                <w:rFonts w:ascii="Calibri" w:hAnsi="Calibri" w:cs="Calibri"/>
                <w:sz w:val="16"/>
                <w:szCs w:val="16"/>
              </w:rPr>
              <w:t xml:space="preserve">Mis-application of payment; Withholding Tax Adjustment; Others (BRD list: Appendix R, C2)</w:t>
            </w:r>
          </w:p>
        </w:tc>
      </w:tr>
      <w:tr>
        <w:tc>
          <w:tcPr>
            <w:tcW w:w="2592" w:type="dxa"/>
          </w:tcPr>
          <w:p>
            <w:pPr>
              <w:spacing w:after="0"/>
              <w:rPr>
                <w:rFonts w:ascii="Calibri" w:hAnsi="Calibri" w:cs="Calibri"/>
                <w:sz w:val="16"/>
                <w:szCs w:val="16"/>
              </w:rPr>
            </w:pPr>
            <w:r>
              <w:rPr>
                <w:rFonts w:ascii="Calibri" w:hAnsi="Calibri" w:cs="Calibri"/>
                <w:sz w:val="16"/>
                <w:szCs w:val="16"/>
              </w:rPr>
              <w:t xml:space="preserve">Reason for Reinstatement (OR)</w:t>
            </w:r>
          </w:p>
        </w:tc>
        <w:tc>
          <w:tcPr>
            <w:tcW w:w="8063" w:type="dxa"/>
          </w:tcPr>
          <w:p>
            <w:pPr>
              <w:spacing w:after="0"/>
              <w:rPr>
                <w:rFonts w:ascii="Calibri" w:hAnsi="Calibri" w:cs="Calibri"/>
                <w:sz w:val="16"/>
                <w:szCs w:val="16"/>
              </w:rPr>
            </w:pPr>
            <w:r>
              <w:rPr>
                <w:rFonts w:ascii="Calibri" w:hAnsi="Calibri" w:cs="Calibri"/>
                <w:sz w:val="16"/>
                <w:szCs w:val="16"/>
              </w:rPr>
              <w:t xml:space="preserve">Withholding Tax Adjustment; Others</w:t>
            </w:r>
          </w:p>
        </w:tc>
      </w:tr>
      <w:tr>
        <w:tc>
          <w:tcPr>
            <w:tcW w:w="2592" w:type="dxa"/>
          </w:tcPr>
          <w:p>
            <w:pPr>
              <w:spacing w:after="0"/>
              <w:rPr>
                <w:rFonts w:ascii="Calibri" w:hAnsi="Calibri" w:cs="Calibri"/>
                <w:sz w:val="16"/>
                <w:szCs w:val="16"/>
              </w:rPr>
            </w:pPr>
            <w:r>
              <w:rPr>
                <w:rFonts w:ascii="Calibri" w:hAnsi="Calibri" w:cs="Calibri"/>
                <w:sz w:val="16"/>
                <w:szCs w:val="16"/>
              </w:rPr>
              <w:t xml:space="preserve">Type of Reinstatement</w:t>
            </w:r>
          </w:p>
        </w:tc>
        <w:tc>
          <w:tcPr>
            <w:tcW w:w="8063" w:type="dxa"/>
          </w:tcPr>
          <w:p>
            <w:pPr>
              <w:spacing w:after="0"/>
              <w:rPr>
                <w:rFonts w:ascii="Calibri" w:hAnsi="Calibri" w:cs="Calibri"/>
                <w:sz w:val="16"/>
                <w:szCs w:val="16"/>
              </w:rPr>
            </w:pPr>
            <w:r>
              <w:rPr>
                <w:rFonts w:ascii="Calibri" w:hAnsi="Calibri" w:cs="Calibri"/>
                <w:sz w:val="16"/>
                <w:szCs w:val="16"/>
              </w:rPr>
              <w:t xml:space="preserve">Partial Reinstatement (AR only); Full Reinstatement</w:t>
            </w:r>
          </w:p>
        </w:tc>
      </w:tr>
      <w:tr>
        <w:tc>
          <w:tcPr>
            <w:tcW w:w="2592" w:type="dxa"/>
          </w:tcPr>
          <w:p>
            <w:pPr>
              <w:spacing w:after="0"/>
              <w:rPr>
                <w:rFonts w:ascii="Calibri" w:hAnsi="Calibri" w:cs="Calibri"/>
                <w:sz w:val="16"/>
                <w:szCs w:val="16"/>
              </w:rPr>
            </w:pPr>
            <w:r>
              <w:rPr>
                <w:rFonts w:ascii="Calibri" w:hAnsi="Calibri" w:cs="Calibri"/>
                <w:sz w:val="16"/>
                <w:szCs w:val="16"/>
              </w:rPr>
              <w:t xml:space="preserve">Payment file type</w:t>
            </w:r>
          </w:p>
        </w:tc>
        <w:tc>
          <w:tcPr>
            <w:tcW w:w="8063" w:type="dxa"/>
          </w:tcPr>
          <w:p>
            <w:pPr>
              <w:spacing w:after="0"/>
              <w:rPr>
                <w:rFonts w:ascii="Calibri" w:hAnsi="Calibri" w:cs="Calibri"/>
                <w:sz w:val="16"/>
                <w:szCs w:val="16"/>
              </w:rPr>
            </w:pPr>
            <w:r>
              <w:rPr>
                <w:rFonts w:ascii="Calibri" w:hAnsi="Calibri" w:cs="Calibri"/>
                <w:sz w:val="16"/>
                <w:szCs w:val="16"/>
              </w:rPr>
              <w:t xml:space="preserve">Bills Payment; CLPC; Trade; Direct Credit; PDC; Commission Schedule</w:t>
            </w:r>
          </w:p>
        </w:tc>
      </w:tr>
      <w:tr>
        <w:tc>
          <w:tcPr>
            <w:tcW w:w="2592" w:type="dxa"/>
          </w:tcPr>
          <w:p>
            <w:pPr>
              <w:spacing w:after="0"/>
              <w:rPr>
                <w:rFonts w:ascii="Calibri" w:hAnsi="Calibri" w:cs="Calibri"/>
                <w:sz w:val="16"/>
                <w:szCs w:val="16"/>
              </w:rPr>
            </w:pPr>
            <w:r>
              <w:rPr>
                <w:rFonts w:ascii="Calibri" w:hAnsi="Calibri" w:cs="Calibri"/>
                <w:sz w:val="16"/>
                <w:szCs w:val="16"/>
              </w:rPr>
              <w:t xml:space="preserve">Unapplied Payment Type</w:t>
            </w:r>
          </w:p>
        </w:tc>
        <w:tc>
          <w:tcPr>
            <w:tcW w:w="8063" w:type="dxa"/>
          </w:tcPr>
          <w:p>
            <w:pPr>
              <w:spacing w:after="0"/>
              <w:rPr>
                <w:rFonts w:ascii="Calibri" w:hAnsi="Calibri" w:cs="Calibri"/>
                <w:sz w:val="16"/>
                <w:szCs w:val="16"/>
              </w:rPr>
            </w:pPr>
            <w:r>
              <w:rPr>
                <w:rFonts w:ascii="Calibri" w:hAnsi="Calibri" w:cs="Calibri"/>
                <w:sz w:val="16"/>
                <w:szCs w:val="16"/>
              </w:rPr>
              <w:t xml:space="preserve">Excess payments; Unapplied payment; AR Insurer Refund; Unbooked/Unmatched payment; Pre-booked payment; AP Unapplied Commission</w:t>
            </w:r>
          </w:p>
        </w:tc>
      </w:tr>
      <w:tr>
        <w:tc>
          <w:tcPr>
            <w:tcW w:w="2592" w:type="dxa"/>
          </w:tcPr>
          <w:p>
            <w:pPr>
              <w:spacing w:after="0"/>
              <w:rPr>
                <w:rFonts w:ascii="Calibri" w:hAnsi="Calibri" w:cs="Calibri"/>
                <w:sz w:val="16"/>
                <w:szCs w:val="16"/>
              </w:rPr>
            </w:pPr>
            <w:r>
              <w:rPr>
                <w:rFonts w:ascii="Calibri" w:hAnsi="Calibri" w:cs="Calibri"/>
                <w:sz w:val="16"/>
                <w:szCs w:val="16"/>
              </w:rPr>
              <w:t xml:space="preserve">Disposition type</w:t>
            </w:r>
          </w:p>
        </w:tc>
        <w:tc>
          <w:tcPr>
            <w:tcW w:w="8063" w:type="dxa"/>
          </w:tcPr>
          <w:p>
            <w:pPr>
              <w:spacing w:after="0"/>
              <w:rPr>
                <w:rFonts w:ascii="Calibri" w:hAnsi="Calibri" w:cs="Calibri"/>
                <w:sz w:val="16"/>
                <w:szCs w:val="16"/>
              </w:rPr>
            </w:pPr>
            <w:r>
              <w:rPr>
                <w:rFonts w:ascii="Calibri" w:hAnsi="Calibri" w:cs="Calibri"/>
                <w:sz w:val="16"/>
                <w:szCs w:val="16"/>
              </w:rPr>
              <w:t xml:space="preserve">Apply to Other Invoice; DST payment application; Refund; Reclass; Transfer to other marketing unit; Others (customizable)</w:t>
            </w:r>
          </w:p>
        </w:tc>
      </w:tr>
      <w:tr>
        <w:tc>
          <w:tcPr>
            <w:tcW w:w="2592" w:type="dxa"/>
          </w:tcPr>
          <w:p>
            <w:pPr>
              <w:spacing w:after="0"/>
              <w:rPr>
                <w:rFonts w:ascii="Calibri" w:hAnsi="Calibri" w:cs="Calibri"/>
                <w:sz w:val="16"/>
                <w:szCs w:val="16"/>
              </w:rPr>
            </w:pPr>
            <w:r>
              <w:rPr>
                <w:rFonts w:ascii="Calibri" w:hAnsi="Calibri" w:cs="Calibri"/>
                <w:sz w:val="16"/>
                <w:szCs w:val="16"/>
              </w:rPr>
              <w:t xml:space="preserve">Links to applications</w:t>
            </w:r>
          </w:p>
        </w:tc>
        <w:tc>
          <w:tcPr>
            <w:tcW w:w="8063" w:type="dxa"/>
          </w:tcPr>
          <w:p>
            <w:pPr>
              <w:spacing w:after="0"/>
              <w:rPr>
                <w:rFonts w:ascii="Calibri" w:hAnsi="Calibri" w:cs="Calibri"/>
                <w:sz w:val="16"/>
                <w:szCs w:val="16"/>
              </w:rPr>
            </w:pPr>
            <w:r>
              <w:rPr>
                <w:rFonts w:ascii="Calibri" w:hAnsi="Calibri" w:cs="Calibri"/>
                <w:sz w:val="16"/>
                <w:szCs w:val="16"/>
              </w:rPr>
              <w:t xml:space="preserve">Name and address of each application the dashboard links to</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H.6 Scheduled runs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2304"/>
        <w:gridCol w:w="5472"/>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Run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c>
          <w:tcPr>
            <w:tcW w:w="5472"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it does</w:t>
            </w:r>
          </w:p>
        </w:tc>
      </w:tr>
      <w:tr>
        <w:tc>
          <w:tcPr>
            <w:tcW w:w="2880" w:type="dxa"/>
          </w:tcPr>
          <w:p>
            <w:pPr>
              <w:spacing w:after="0"/>
              <w:rPr>
                <w:rFonts w:ascii="Calibri" w:hAnsi="Calibri" w:cs="Calibri"/>
                <w:sz w:val="16"/>
                <w:szCs w:val="16"/>
              </w:rPr>
            </w:pPr>
            <w:r>
              <w:rPr>
                <w:rFonts w:ascii="Calibri" w:hAnsi="Calibri" w:cs="Calibri"/>
                <w:sz w:val="16"/>
                <w:szCs w:val="16"/>
              </w:rPr>
              <w:t xml:space="preserve">Re-matching of unapplied payments</w:t>
            </w:r>
          </w:p>
        </w:tc>
        <w:tc>
          <w:tcPr>
            <w:tcW w:w="2304" w:type="dxa"/>
          </w:tcPr>
          <w:p>
            <w:pPr>
              <w:spacing w:after="0"/>
              <w:rPr>
                <w:rFonts w:ascii="Calibri" w:hAnsi="Calibri" w:cs="Calibri"/>
                <w:sz w:val="16"/>
                <w:szCs w:val="16"/>
              </w:rPr>
            </w:pPr>
            <w:r>
              <w:rPr>
                <w:rFonts w:ascii="Calibri" w:hAnsi="Calibri" w:cs="Calibri"/>
                <w:sz w:val="16"/>
                <w:szCs w:val="16"/>
              </w:rPr>
              <w:t xml:space="preserve">Every hour</w:t>
            </w:r>
          </w:p>
        </w:tc>
        <w:tc>
          <w:tcPr>
            <w:tcW w:w="5472" w:type="dxa"/>
          </w:tcPr>
          <w:p>
            <w:pPr>
              <w:spacing w:after="0"/>
              <w:rPr>
                <w:rFonts w:ascii="Calibri" w:hAnsi="Calibri" w:cs="Calibri"/>
                <w:sz w:val="16"/>
                <w:szCs w:val="16"/>
              </w:rPr>
            </w:pPr>
            <w:r>
              <w:rPr>
                <w:rFonts w:ascii="Calibri" w:hAnsi="Calibri" w:cs="Calibri"/>
                <w:sz w:val="16"/>
                <w:szCs w:val="16"/>
              </w:rPr>
              <w:t xml:space="preserve">Unbooked/Unmatched and Pre-booked payment records matched again (FRS.CSH.05.01.08)</w:t>
            </w:r>
          </w:p>
        </w:tc>
      </w:tr>
      <w:tr>
        <w:tc>
          <w:tcPr>
            <w:tcW w:w="2880" w:type="dxa"/>
          </w:tcPr>
          <w:p>
            <w:pPr>
              <w:spacing w:after="0"/>
              <w:rPr>
                <w:rFonts w:ascii="Calibri" w:hAnsi="Calibri" w:cs="Calibri"/>
                <w:sz w:val="16"/>
                <w:szCs w:val="16"/>
              </w:rPr>
            </w:pPr>
            <w:r>
              <w:rPr>
                <w:rFonts w:ascii="Calibri" w:hAnsi="Calibri" w:cs="Calibri"/>
                <w:sz w:val="16"/>
                <w:szCs w:val="16"/>
              </w:rPr>
              <w:t xml:space="preserve">Pre-booked re-matching</w:t>
            </w:r>
          </w:p>
        </w:tc>
        <w:tc>
          <w:tcPr>
            <w:tcW w:w="2304" w:type="dxa"/>
          </w:tcPr>
          <w:p>
            <w:pPr>
              <w:spacing w:after="0"/>
              <w:rPr>
                <w:rFonts w:ascii="Calibri" w:hAnsi="Calibri" w:cs="Calibri"/>
                <w:sz w:val="16"/>
                <w:szCs w:val="16"/>
              </w:rPr>
            </w:pPr>
            <w:r>
              <w:rPr>
                <w:rFonts w:ascii="Calibri" w:hAnsi="Calibri" w:cs="Calibri"/>
                <w:sz w:val="16"/>
                <w:szCs w:val="16"/>
              </w:rPr>
              <w:t xml:space="preserve">Every 2 hours</w:t>
            </w:r>
          </w:p>
        </w:tc>
        <w:tc>
          <w:tcPr>
            <w:tcW w:w="5472" w:type="dxa"/>
          </w:tcPr>
          <w:p>
            <w:pPr>
              <w:spacing w:after="0"/>
              <w:rPr>
                <w:rFonts w:ascii="Calibri" w:hAnsi="Calibri" w:cs="Calibri"/>
                <w:sz w:val="16"/>
                <w:szCs w:val="16"/>
              </w:rPr>
            </w:pPr>
            <w:r>
              <w:rPr>
                <w:rFonts w:ascii="Calibri" w:hAnsi="Calibri" w:cs="Calibri"/>
                <w:sz w:val="16"/>
                <w:szCs w:val="16"/>
              </w:rPr>
              <w:t xml:space="preserve">Pre-booked payments of accounts now booked applied (FRS.CSH.05.03)</w:t>
            </w:r>
          </w:p>
        </w:tc>
      </w:tr>
      <w:tr>
        <w:tc>
          <w:tcPr>
            <w:tcW w:w="2880" w:type="dxa"/>
          </w:tcPr>
          <w:p>
            <w:pPr>
              <w:spacing w:after="0"/>
              <w:rPr>
                <w:rFonts w:ascii="Calibri" w:hAnsi="Calibri" w:cs="Calibri"/>
                <w:sz w:val="16"/>
                <w:szCs w:val="16"/>
              </w:rPr>
            </w:pPr>
            <w:r>
              <w:rPr>
                <w:rFonts w:ascii="Calibri" w:hAnsi="Calibri" w:cs="Calibri"/>
                <w:sz w:val="16"/>
                <w:szCs w:val="16"/>
              </w:rPr>
              <w:t xml:space="preserve">Post-dated check maturity</w:t>
            </w:r>
          </w:p>
        </w:tc>
        <w:tc>
          <w:tcPr>
            <w:tcW w:w="2304" w:type="dxa"/>
          </w:tcPr>
          <w:p>
            <w:pPr>
              <w:spacing w:after="0"/>
              <w:rPr>
                <w:rFonts w:ascii="Calibri" w:hAnsi="Calibri" w:cs="Calibri"/>
                <w:sz w:val="16"/>
                <w:szCs w:val="16"/>
              </w:rPr>
            </w:pPr>
            <w:r>
              <w:rPr>
                <w:rFonts w:ascii="Calibri" w:hAnsi="Calibri" w:cs="Calibri"/>
                <w:sz w:val="16"/>
                <w:szCs w:val="16"/>
              </w:rPr>
              <w:t xml:space="preserve">08:30 daily</w:t>
            </w:r>
          </w:p>
        </w:tc>
        <w:tc>
          <w:tcPr>
            <w:tcW w:w="5472" w:type="dxa"/>
          </w:tcPr>
          <w:p>
            <w:pPr>
              <w:spacing w:after="0"/>
              <w:rPr>
                <w:rFonts w:ascii="Calibri" w:hAnsi="Calibri" w:cs="Calibri"/>
                <w:sz w:val="16"/>
                <w:szCs w:val="16"/>
              </w:rPr>
            </w:pPr>
            <w:r>
              <w:rPr>
                <w:rFonts w:ascii="Calibri" w:hAnsi="Calibri" w:cs="Calibri"/>
                <w:sz w:val="16"/>
                <w:szCs w:val="16"/>
              </w:rPr>
              <w:t xml:space="preserve">Matured checks turned into payments with their AR (FRS.CSH.05.02.02)</w:t>
            </w:r>
          </w:p>
        </w:tc>
      </w:tr>
      <w:tr>
        <w:tc>
          <w:tcPr>
            <w:tcW w:w="2880" w:type="dxa"/>
          </w:tcPr>
          <w:p>
            <w:pPr>
              <w:spacing w:after="0"/>
              <w:rPr>
                <w:rFonts w:ascii="Calibri" w:hAnsi="Calibri" w:cs="Calibri"/>
                <w:sz w:val="16"/>
                <w:szCs w:val="16"/>
              </w:rPr>
            </w:pPr>
            <w:r>
              <w:rPr>
                <w:rFonts w:ascii="Calibri" w:hAnsi="Calibri" w:cs="Calibri"/>
                <w:sz w:val="16"/>
                <w:szCs w:val="16"/>
              </w:rPr>
              <w:t xml:space="preserve">Minimal balance run</w:t>
            </w:r>
          </w:p>
        </w:tc>
        <w:tc>
          <w:tcPr>
            <w:tcW w:w="2304" w:type="dxa"/>
          </w:tcPr>
          <w:p>
            <w:pPr>
              <w:spacing w:after="0"/>
              <w:rPr>
                <w:rFonts w:ascii="Calibri" w:hAnsi="Calibri" w:cs="Calibri"/>
                <w:sz w:val="16"/>
                <w:szCs w:val="16"/>
              </w:rPr>
            </w:pPr>
            <w:r>
              <w:rPr>
                <w:rFonts w:ascii="Calibri" w:hAnsi="Calibri" w:cs="Calibri"/>
                <w:sz w:val="16"/>
                <w:szCs w:val="16"/>
              </w:rPr>
              <w:t xml:space="preserve">04:00 daily</w:t>
            </w:r>
          </w:p>
        </w:tc>
        <w:tc>
          <w:tcPr>
            <w:tcW w:w="5472" w:type="dxa"/>
          </w:tcPr>
          <w:p>
            <w:pPr>
              <w:spacing w:after="0"/>
              <w:rPr>
                <w:rFonts w:ascii="Calibri" w:hAnsi="Calibri" w:cs="Calibri"/>
                <w:sz w:val="16"/>
                <w:szCs w:val="16"/>
              </w:rPr>
            </w:pPr>
            <w:r>
              <w:rPr>
                <w:rFonts w:ascii="Calibri" w:hAnsi="Calibri" w:cs="Calibri"/>
                <w:sz w:val="16"/>
                <w:szCs w:val="16"/>
              </w:rPr>
              <w:t xml:space="preserve">Balances left within the threshold by a later event cleared (FRS.CSH.02.05.12)</w:t>
            </w:r>
          </w:p>
        </w:tc>
      </w:tr>
      <w:tr>
        <w:tc>
          <w:tcPr>
            <w:tcW w:w="2880" w:type="dxa"/>
          </w:tcPr>
          <w:p>
            <w:pPr>
              <w:spacing w:after="0"/>
              <w:rPr>
                <w:rFonts w:ascii="Calibri" w:hAnsi="Calibri" w:cs="Calibri"/>
                <w:sz w:val="16"/>
                <w:szCs w:val="16"/>
              </w:rPr>
            </w:pPr>
            <w:r>
              <w:rPr>
                <w:rFonts w:ascii="Calibri" w:hAnsi="Calibri" w:cs="Calibri"/>
                <w:sz w:val="16"/>
                <w:szCs w:val="16"/>
              </w:rPr>
              <w:t xml:space="preserve">Files received via MFT</w:t>
            </w:r>
          </w:p>
        </w:tc>
        <w:tc>
          <w:tcPr>
            <w:tcW w:w="2304" w:type="dxa"/>
          </w:tcPr>
          <w:p>
            <w:pPr>
              <w:spacing w:after="0"/>
              <w:rPr>
                <w:rFonts w:ascii="Calibri" w:hAnsi="Calibri" w:cs="Calibri"/>
                <w:sz w:val="16"/>
                <w:szCs w:val="16"/>
              </w:rPr>
            </w:pPr>
            <w:r>
              <w:rPr>
                <w:rFonts w:ascii="Calibri" w:hAnsi="Calibri" w:cs="Calibri"/>
                <w:sz w:val="16"/>
                <w:szCs w:val="16"/>
              </w:rPr>
              <w:t xml:space="preserve">At the times agreed with BDOI IT</w:t>
            </w:r>
          </w:p>
        </w:tc>
        <w:tc>
          <w:tcPr>
            <w:tcW w:w="5472" w:type="dxa"/>
          </w:tcPr>
          <w:p>
            <w:pPr>
              <w:spacing w:after="0"/>
              <w:rPr>
                <w:rFonts w:ascii="Calibri" w:hAnsi="Calibri" w:cs="Calibri"/>
                <w:sz w:val="16"/>
                <w:szCs w:val="16"/>
              </w:rPr>
            </w:pPr>
            <w:r>
              <w:rPr>
                <w:rFonts w:ascii="Calibri" w:hAnsi="Calibri" w:cs="Calibri"/>
                <w:sz w:val="16"/>
                <w:szCs w:val="16"/>
              </w:rPr>
              <w:t xml:space="preserve">OBPCS and PMS files checked and processed (FRS.CSH.05.01.04)</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H.7 Statuses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5616"/>
        <w:gridCol w:w="2448"/>
      </w:tblGrid>
      <w:tr>
        <w:trPr>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Statuses</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Source</w:t>
            </w:r>
          </w:p>
        </w:tc>
      </w:tr>
      <w:tr>
        <w:tc>
          <w:tcPr>
            <w:tcW w:w="2592" w:type="dxa"/>
          </w:tcPr>
          <w:p>
            <w:pPr>
              <w:spacing w:after="0"/>
              <w:rPr>
                <w:rFonts w:ascii="Calibri" w:hAnsi="Calibri" w:cs="Calibri"/>
                <w:sz w:val="16"/>
                <w:szCs w:val="16"/>
              </w:rPr>
            </w:pPr>
            <w:r>
              <w:rPr>
                <w:rFonts w:ascii="Calibri" w:hAnsi="Calibri" w:cs="Calibri"/>
                <w:sz w:val="16"/>
                <w:szCs w:val="16"/>
              </w:rPr>
              <w:t xml:space="preserve">AR / OR creation record</w:t>
            </w:r>
          </w:p>
        </w:tc>
        <w:tc>
          <w:tcPr>
            <w:tcW w:w="5616" w:type="dxa"/>
          </w:tcPr>
          <w:p>
            <w:pPr>
              <w:spacing w:after="0"/>
              <w:rPr>
                <w:rFonts w:ascii="Calibri" w:hAnsi="Calibri" w:cs="Calibri"/>
                <w:sz w:val="16"/>
                <w:szCs w:val="16"/>
              </w:rPr>
            </w:pPr>
            <w:r>
              <w:rPr>
                <w:rFonts w:ascii="Calibri" w:hAnsi="Calibri" w:cs="Calibri"/>
                <w:sz w:val="16"/>
                <w:szCs w:val="16"/>
              </w:rPr>
              <w:t xml:space="preserve">Created; For Posting; Returned; Record Cancelled; AR/OR Issued</w:t>
            </w:r>
          </w:p>
        </w:tc>
        <w:tc>
          <w:tcPr>
            <w:tcW w:w="2448" w:type="dxa"/>
          </w:tcPr>
          <w:p>
            <w:pPr>
              <w:spacing w:after="0"/>
              <w:rPr>
                <w:rFonts w:ascii="Calibri" w:hAnsi="Calibri" w:cs="Calibri"/>
                <w:sz w:val="16"/>
                <w:szCs w:val="16"/>
              </w:rPr>
            </w:pPr>
            <w:r>
              <w:rPr>
                <w:rFonts w:ascii="Calibri" w:hAnsi="Calibri" w:cs="Calibri"/>
                <w:sz w:val="16"/>
                <w:szCs w:val="16"/>
              </w:rPr>
              <w:t xml:space="preserve">BDOI FRS.CSH.02.01, 02.05</w:t>
            </w:r>
          </w:p>
        </w:tc>
      </w:tr>
      <w:tr>
        <w:tc>
          <w:tcPr>
            <w:tcW w:w="2592" w:type="dxa"/>
          </w:tcPr>
          <w:p>
            <w:pPr>
              <w:spacing w:after="0"/>
              <w:rPr>
                <w:rFonts w:ascii="Calibri" w:hAnsi="Calibri" w:cs="Calibri"/>
                <w:sz w:val="16"/>
                <w:szCs w:val="16"/>
              </w:rPr>
            </w:pPr>
            <w:r>
              <w:rPr>
                <w:rFonts w:ascii="Calibri" w:hAnsi="Calibri" w:cs="Calibri"/>
                <w:sz w:val="16"/>
                <w:szCs w:val="16"/>
              </w:rPr>
              <w:t xml:space="preserve">AR / OR number</w:t>
            </w:r>
          </w:p>
        </w:tc>
        <w:tc>
          <w:tcPr>
            <w:tcW w:w="5616" w:type="dxa"/>
          </w:tcPr>
          <w:p>
            <w:pPr>
              <w:spacing w:after="0"/>
              <w:rPr>
                <w:rFonts w:ascii="Calibri" w:hAnsi="Calibri" w:cs="Calibri"/>
                <w:sz w:val="16"/>
                <w:szCs w:val="16"/>
              </w:rPr>
            </w:pPr>
            <w:r>
              <w:rPr>
                <w:rFonts w:ascii="Calibri" w:hAnsi="Calibri" w:cs="Calibri"/>
                <w:sz w:val="16"/>
                <w:szCs w:val="16"/>
              </w:rPr>
              <w:t xml:space="preserve">For Printing (system-generated); Issued; Cancelled</w:t>
            </w:r>
          </w:p>
        </w:tc>
        <w:tc>
          <w:tcPr>
            <w:tcW w:w="2448" w:type="dxa"/>
          </w:tcPr>
          <w:p>
            <w:pPr>
              <w:spacing w:after="0"/>
              <w:rPr>
                <w:rFonts w:ascii="Calibri" w:hAnsi="Calibri" w:cs="Calibri"/>
                <w:sz w:val="16"/>
                <w:szCs w:val="16"/>
              </w:rPr>
            </w:pPr>
            <w:r>
              <w:rPr>
                <w:rFonts w:ascii="Calibri" w:hAnsi="Calibri" w:cs="Calibri"/>
                <w:sz w:val="16"/>
                <w:szCs w:val="16"/>
              </w:rPr>
              <w:t xml:space="preserve">BDOI FRS.CSH.02.05, 03.01, 05.01.10</w:t>
            </w:r>
          </w:p>
        </w:tc>
      </w:tr>
      <w:tr>
        <w:tc>
          <w:tcPr>
            <w:tcW w:w="2592" w:type="dxa"/>
          </w:tcPr>
          <w:p>
            <w:pPr>
              <w:spacing w:after="0"/>
              <w:rPr>
                <w:rFonts w:ascii="Calibri" w:hAnsi="Calibri" w:cs="Calibri"/>
                <w:sz w:val="16"/>
                <w:szCs w:val="16"/>
              </w:rPr>
            </w:pPr>
            <w:r>
              <w:rPr>
                <w:rFonts w:ascii="Calibri" w:hAnsi="Calibri" w:cs="Calibri"/>
                <w:sz w:val="16"/>
                <w:szCs w:val="16"/>
              </w:rPr>
              <w:t xml:space="preserve">Cancellation record</w:t>
            </w:r>
          </w:p>
        </w:tc>
        <w:tc>
          <w:tcPr>
            <w:tcW w:w="5616" w:type="dxa"/>
          </w:tcPr>
          <w:p>
            <w:pPr>
              <w:spacing w:after="0"/>
              <w:rPr>
                <w:rFonts w:ascii="Calibri" w:hAnsi="Calibri" w:cs="Calibri"/>
                <w:sz w:val="16"/>
                <w:szCs w:val="16"/>
              </w:rPr>
            </w:pPr>
            <w:r>
              <w:rPr>
                <w:rFonts w:ascii="Calibri" w:hAnsi="Calibri" w:cs="Calibri"/>
                <w:sz w:val="16"/>
                <w:szCs w:val="16"/>
              </w:rPr>
              <w:t xml:space="preserve">Created; For Posting; Returned; Record Cancelled; AR/OR Cancelled</w:t>
            </w:r>
          </w:p>
        </w:tc>
        <w:tc>
          <w:tcPr>
            <w:tcW w:w="2448" w:type="dxa"/>
          </w:tcPr>
          <w:p>
            <w:pPr>
              <w:spacing w:after="0"/>
              <w:rPr>
                <w:rFonts w:ascii="Calibri" w:hAnsi="Calibri" w:cs="Calibri"/>
                <w:sz w:val="16"/>
                <w:szCs w:val="16"/>
              </w:rPr>
            </w:pPr>
            <w:r>
              <w:rPr>
                <w:rFonts w:ascii="Calibri" w:hAnsi="Calibri" w:cs="Calibri"/>
                <w:sz w:val="16"/>
                <w:szCs w:val="16"/>
              </w:rPr>
              <w:t xml:space="preserve">BDOI FRS.CSH.03.01</w:t>
            </w:r>
          </w:p>
        </w:tc>
      </w:tr>
      <w:tr>
        <w:tc>
          <w:tcPr>
            <w:tcW w:w="2592" w:type="dxa"/>
          </w:tcPr>
          <w:p>
            <w:pPr>
              <w:spacing w:after="0"/>
              <w:rPr>
                <w:rFonts w:ascii="Calibri" w:hAnsi="Calibri" w:cs="Calibri"/>
                <w:sz w:val="16"/>
                <w:szCs w:val="16"/>
              </w:rPr>
            </w:pPr>
            <w:r>
              <w:rPr>
                <w:rFonts w:ascii="Calibri" w:hAnsi="Calibri" w:cs="Calibri"/>
                <w:sz w:val="16"/>
                <w:szCs w:val="16"/>
              </w:rPr>
              <w:t xml:space="preserve">Reinstatement record</w:t>
            </w:r>
          </w:p>
        </w:tc>
        <w:tc>
          <w:tcPr>
            <w:tcW w:w="5616" w:type="dxa"/>
          </w:tcPr>
          <w:p>
            <w:pPr>
              <w:spacing w:after="0"/>
              <w:rPr>
                <w:rFonts w:ascii="Calibri" w:hAnsi="Calibri" w:cs="Calibri"/>
                <w:sz w:val="16"/>
                <w:szCs w:val="16"/>
              </w:rPr>
            </w:pPr>
            <w:r>
              <w:rPr>
                <w:rFonts w:ascii="Calibri" w:hAnsi="Calibri" w:cs="Calibri"/>
                <w:sz w:val="16"/>
                <w:szCs w:val="16"/>
              </w:rPr>
              <w:t xml:space="preserve">Created; For Posting; Returned; Record Cancelled; AR/OR Reinstated</w:t>
            </w:r>
          </w:p>
        </w:tc>
        <w:tc>
          <w:tcPr>
            <w:tcW w:w="2448" w:type="dxa"/>
          </w:tcPr>
          <w:p>
            <w:pPr>
              <w:spacing w:after="0"/>
              <w:rPr>
                <w:rFonts w:ascii="Calibri" w:hAnsi="Calibri" w:cs="Calibri"/>
                <w:sz w:val="16"/>
                <w:szCs w:val="16"/>
              </w:rPr>
            </w:pPr>
            <w:r>
              <w:rPr>
                <w:rFonts w:ascii="Calibri" w:hAnsi="Calibri" w:cs="Calibri"/>
                <w:sz w:val="16"/>
                <w:szCs w:val="16"/>
              </w:rPr>
              <w:t xml:space="preserve">BDOI FRS.CSH.04.01</w:t>
            </w:r>
          </w:p>
        </w:tc>
      </w:tr>
      <w:tr>
        <w:tc>
          <w:tcPr>
            <w:tcW w:w="2592" w:type="dxa"/>
          </w:tcPr>
          <w:p>
            <w:pPr>
              <w:spacing w:after="0"/>
              <w:rPr>
                <w:rFonts w:ascii="Calibri" w:hAnsi="Calibri" w:cs="Calibri"/>
                <w:sz w:val="16"/>
                <w:szCs w:val="16"/>
              </w:rPr>
            </w:pPr>
            <w:r>
              <w:rPr>
                <w:rFonts w:ascii="Calibri" w:hAnsi="Calibri" w:cs="Calibri"/>
                <w:sz w:val="16"/>
                <w:szCs w:val="16"/>
              </w:rPr>
              <w:t xml:space="preserve">Payment record of a file</w:t>
            </w:r>
          </w:p>
        </w:tc>
        <w:tc>
          <w:tcPr>
            <w:tcW w:w="5616" w:type="dxa"/>
          </w:tcPr>
          <w:p>
            <w:pPr>
              <w:spacing w:after="0"/>
              <w:rPr>
                <w:rFonts w:ascii="Calibri" w:hAnsi="Calibri" w:cs="Calibri"/>
                <w:sz w:val="16"/>
                <w:szCs w:val="16"/>
              </w:rPr>
            </w:pPr>
            <w:r>
              <w:rPr>
                <w:rFonts w:ascii="Calibri" w:hAnsi="Calibri" w:cs="Calibri"/>
                <w:sz w:val="16"/>
                <w:szCs w:val="16"/>
              </w:rPr>
              <w:t xml:space="preserve">Applied Payment; Excess Payment; Matched on Pre-booked (Pre-booked Payment); Unbooked/Unmatched; Invalid BP filename; Invalid Transaction Number; Duplicate; Failed</w:t>
            </w:r>
          </w:p>
        </w:tc>
        <w:tc>
          <w:tcPr>
            <w:tcW w:w="2448" w:type="dxa"/>
          </w:tcPr>
          <w:p>
            <w:pPr>
              <w:spacing w:after="0"/>
              <w:rPr>
                <w:rFonts w:ascii="Calibri" w:hAnsi="Calibri" w:cs="Calibri"/>
                <w:sz w:val="16"/>
                <w:szCs w:val="16"/>
              </w:rPr>
            </w:pPr>
            <w:r>
              <w:rPr>
                <w:rFonts w:ascii="Calibri" w:hAnsi="Calibri" w:cs="Calibri"/>
                <w:sz w:val="16"/>
                <w:szCs w:val="16"/>
              </w:rPr>
              <w:t xml:space="preserve">BDOI FRS.CSH.05.01</w:t>
            </w:r>
          </w:p>
        </w:tc>
      </w:tr>
      <w:tr>
        <w:tc>
          <w:tcPr>
            <w:tcW w:w="2592" w:type="dxa"/>
          </w:tcPr>
          <w:p>
            <w:pPr>
              <w:spacing w:after="0"/>
              <w:rPr>
                <w:rFonts w:ascii="Calibri" w:hAnsi="Calibri" w:cs="Calibri"/>
                <w:sz w:val="16"/>
                <w:szCs w:val="16"/>
              </w:rPr>
            </w:pPr>
            <w:r>
              <w:rPr>
                <w:rFonts w:ascii="Calibri" w:hAnsi="Calibri" w:cs="Calibri"/>
                <w:sz w:val="16"/>
                <w:szCs w:val="16"/>
              </w:rPr>
              <w:t xml:space="preserve">Unapplied payment record</w:t>
            </w:r>
          </w:p>
        </w:tc>
        <w:tc>
          <w:tcPr>
            <w:tcW w:w="5616" w:type="dxa"/>
          </w:tcPr>
          <w:p>
            <w:pPr>
              <w:spacing w:after="0"/>
              <w:rPr>
                <w:rFonts w:ascii="Calibri" w:hAnsi="Calibri" w:cs="Calibri"/>
                <w:sz w:val="16"/>
                <w:szCs w:val="16"/>
              </w:rPr>
            </w:pPr>
            <w:r>
              <w:rPr>
                <w:rFonts w:ascii="Calibri" w:hAnsi="Calibri" w:cs="Calibri"/>
                <w:sz w:val="16"/>
                <w:szCs w:val="16"/>
              </w:rPr>
              <w:t xml:space="preserve">Unapplied; Monitoring; For Approval; For Reversal; Done</w:t>
            </w:r>
          </w:p>
        </w:tc>
        <w:tc>
          <w:tcPr>
            <w:tcW w:w="2448" w:type="dxa"/>
          </w:tcPr>
          <w:p>
            <w:pPr>
              <w:spacing w:after="0"/>
              <w:rPr>
                <w:rFonts w:ascii="Calibri" w:hAnsi="Calibri" w:cs="Calibri"/>
                <w:sz w:val="16"/>
                <w:szCs w:val="16"/>
              </w:rPr>
            </w:pPr>
            <w:r>
              <w:rPr>
                <w:rFonts w:ascii="Calibri" w:hAnsi="Calibri" w:cs="Calibri"/>
                <w:sz w:val="16"/>
                <w:szCs w:val="16"/>
              </w:rPr>
              <w:t xml:space="preserve">BDOI FRS.CSH.06.02.02; Done added</w:t>
            </w:r>
          </w:p>
        </w:tc>
      </w:tr>
      <w:tr>
        <w:tc>
          <w:tcPr>
            <w:tcW w:w="2592" w:type="dxa"/>
          </w:tcPr>
          <w:p>
            <w:pPr>
              <w:spacing w:after="0"/>
              <w:rPr>
                <w:rFonts w:ascii="Calibri" w:hAnsi="Calibri" w:cs="Calibri"/>
                <w:sz w:val="16"/>
                <w:szCs w:val="16"/>
              </w:rPr>
            </w:pPr>
            <w:r>
              <w:rPr>
                <w:rFonts w:ascii="Calibri" w:hAnsi="Calibri" w:cs="Calibri"/>
                <w:sz w:val="16"/>
                <w:szCs w:val="16"/>
              </w:rPr>
              <w:t xml:space="preserve">Post-dated check</w:t>
            </w:r>
          </w:p>
        </w:tc>
        <w:tc>
          <w:tcPr>
            <w:tcW w:w="5616" w:type="dxa"/>
          </w:tcPr>
          <w:p>
            <w:pPr>
              <w:spacing w:after="0"/>
              <w:rPr>
                <w:rFonts w:ascii="Calibri" w:hAnsi="Calibri" w:cs="Calibri"/>
                <w:sz w:val="16"/>
                <w:szCs w:val="16"/>
              </w:rPr>
            </w:pPr>
            <w:r>
              <w:rPr>
                <w:rFonts w:ascii="Calibri" w:hAnsi="Calibri" w:cs="Calibri"/>
                <w:sz w:val="16"/>
                <w:szCs w:val="16"/>
              </w:rPr>
              <w:t xml:space="preserve">Warehoused; Applied; Returned; Replaced; Pulled Out</w:t>
            </w:r>
          </w:p>
        </w:tc>
        <w:tc>
          <w:tcPr>
            <w:tcW w:w="2448" w:type="dxa"/>
          </w:tcPr>
          <w:p>
            <w:pPr>
              <w:spacing w:after="0"/>
              <w:rPr>
                <w:rFonts w:ascii="Calibri" w:hAnsi="Calibri" w:cs="Calibri"/>
                <w:sz w:val="16"/>
                <w:szCs w:val="16"/>
              </w:rPr>
            </w:pPr>
            <w:r>
              <w:rPr>
                <w:rFonts w:ascii="Calibri" w:hAnsi="Calibri" w:cs="Calibri"/>
                <w:sz w:val="16"/>
                <w:szCs w:val="16"/>
              </w:rPr>
              <w:t xml:space="preserve">FRS.CSH.05.02</w:t>
            </w:r>
          </w:p>
        </w:tc>
      </w:tr>
      <w:tr>
        <w:tc>
          <w:tcPr>
            <w:tcW w:w="2592" w:type="dxa"/>
          </w:tcPr>
          <w:p>
            <w:pPr>
              <w:spacing w:after="0"/>
              <w:rPr>
                <w:rFonts w:ascii="Calibri" w:hAnsi="Calibri" w:cs="Calibri"/>
                <w:sz w:val="16"/>
                <w:szCs w:val="16"/>
              </w:rPr>
            </w:pPr>
            <w:r>
              <w:rPr>
                <w:rFonts w:ascii="Calibri" w:hAnsi="Calibri" w:cs="Calibri"/>
                <w:sz w:val="16"/>
                <w:szCs w:val="16"/>
              </w:rPr>
              <w:t xml:space="preserve">Account (payment status)</w:t>
            </w:r>
          </w:p>
        </w:tc>
        <w:tc>
          <w:tcPr>
            <w:tcW w:w="5616" w:type="dxa"/>
          </w:tcPr>
          <w:p>
            <w:pPr>
              <w:spacing w:after="0"/>
              <w:rPr>
                <w:rFonts w:ascii="Calibri" w:hAnsi="Calibri" w:cs="Calibri"/>
                <w:sz w:val="16"/>
                <w:szCs w:val="16"/>
              </w:rPr>
            </w:pPr>
            <w:r>
              <w:rPr>
                <w:rFonts w:ascii="Calibri" w:hAnsi="Calibri" w:cs="Calibri"/>
                <w:sz w:val="16"/>
                <w:szCs w:val="16"/>
              </w:rPr>
              <w:t xml:space="preserve">Unpaid; Partially Paid; Paid</w:t>
            </w:r>
          </w:p>
        </w:tc>
        <w:tc>
          <w:tcPr>
            <w:tcW w:w="2448" w:type="dxa"/>
          </w:tcPr>
          <w:p>
            <w:pPr>
              <w:spacing w:after="0"/>
              <w:rPr>
                <w:rFonts w:ascii="Calibri" w:hAnsi="Calibri" w:cs="Calibri"/>
                <w:sz w:val="16"/>
                <w:szCs w:val="16"/>
              </w:rPr>
            </w:pPr>
            <w:r>
              <w:rPr>
                <w:rFonts w:ascii="Calibri" w:hAnsi="Calibri" w:cs="Calibri"/>
                <w:sz w:val="16"/>
                <w:szCs w:val="16"/>
              </w:rPr>
              <w:t xml:space="preserve">FRS.CSH.02.05.10</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I – Accounting Entries</w:t>
      </w:r>
    </w:p>
    <w:p>
      <w:pPr>
        <w:rPr>
          <w:rFonts w:ascii="Calibri" w:hAnsi="Calibri" w:cs="Calibri"/>
        </w:rPr>
      </w:pPr>
      <w:r>
        <w:rPr>
          <w:rFonts w:ascii="Calibri" w:hAnsi="Calibri" w:cs="Calibri"/>
        </w:rPr>
        <w:t xml:space="preserve">The default entry of each event of Cashiering, filling the "Debit: Credit:" lines of BDOI's FRS.CSH.02.05.15, FRS.CSH.03.01.09 and FRS.CSH.04.01.10. The accounts are named by their purpose; Comptrollership gives the account of each line in the accounting rules of the system (maker-checker), and no account is fixed in the system (open question S.3, OQ07). Amounts in USD are converted to pesos at the rate of BDOI's FRS with two decimals.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2160"/>
        <w:gridCol w:w="2304"/>
        <w:gridCol w:w="2592"/>
        <w:gridCol w:w="1440"/>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Event (BDOI's line)</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GL Reference / Description</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Debit</w:t>
            </w:r>
          </w:p>
        </w:tc>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Credit</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BDOI FR item</w:t>
            </w:r>
          </w:p>
        </w:tc>
      </w:tr>
      <w:tr>
        <w:tc>
          <w:tcPr>
            <w:tcW w:w="2160" w:type="dxa"/>
          </w:tcPr>
          <w:p>
            <w:pPr>
              <w:spacing w:after="0"/>
              <w:rPr>
                <w:rFonts w:ascii="Calibri" w:hAnsi="Calibri" w:cs="Calibri"/>
                <w:sz w:val="15"/>
                <w:szCs w:val="15"/>
              </w:rPr>
            </w:pPr>
            <w:r>
              <w:rPr>
                <w:rFonts w:ascii="Calibri" w:hAnsi="Calibri" w:cs="Calibri"/>
                <w:sz w:val="15"/>
                <w:szCs w:val="15"/>
              </w:rPr>
              <w:t xml:space="preserve">AR issued (premium payment received)</w:t>
            </w:r>
          </w:p>
        </w:tc>
        <w:tc>
          <w:tcPr>
            <w:tcW w:w="2160" w:type="dxa"/>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tcPr>
          <w:p>
            <w:pPr>
              <w:spacing w:after="0"/>
              <w:rPr>
                <w:rFonts w:ascii="Calibri" w:hAnsi="Calibri" w:cs="Calibri"/>
                <w:sz w:val="15"/>
                <w:szCs w:val="15"/>
              </w:rPr>
            </w:pPr>
            <w:r>
              <w:rPr>
                <w:rFonts w:ascii="Calibri" w:hAnsi="Calibri" w:cs="Calibri"/>
                <w:sz w:val="15"/>
                <w:szCs w:val="15"/>
              </w:rPr>
              <w:t xml:space="preserve">Cash in bank (the Post to Bank Account of the receipt)</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tcPr>
          <w:p>
            <w:pPr>
              <w:spacing w:after="0"/>
              <w:rPr>
                <w:rFonts w:ascii="Calibri" w:hAnsi="Calibri" w:cs="Calibri"/>
                <w:sz w:val="15"/>
                <w:szCs w:val="15"/>
              </w:rPr>
            </w:pPr>
            <w:r>
              <w:rPr>
                <w:rFonts w:ascii="Calibri" w:hAnsi="Calibri" w:cs="Calibri"/>
                <w:sz w:val="15"/>
                <w:szCs w:val="15"/>
              </w:rPr>
              <w:t xml:space="preserve">Applied to invoice AR (payments)</w:t>
            </w:r>
          </w:p>
        </w:tc>
        <w:tc>
          <w:tcPr>
            <w:tcW w:w="2160" w:type="dxa"/>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tcPr>
          <w:p>
            <w:pPr>
              <w:spacing w:after="0"/>
              <w:rPr>
                <w:rFonts w:ascii="Calibri" w:hAnsi="Calibri" w:cs="Calibri"/>
                <w:sz w:val="15"/>
                <w:szCs w:val="15"/>
              </w:rPr>
            </w:pPr>
            <w:r>
              <w:rPr>
                <w:rFonts w:ascii="Calibri" w:hAnsi="Calibri" w:cs="Calibri"/>
                <w:sz w:val="15"/>
                <w:szCs w:val="15"/>
              </w:rPr>
              <w:t xml:space="preserve">Premium receivable by component (DST, Premium Tax (VAT), LGT, Other Charges, Basic Premium); with the commission realised on collection: Commission income and Output VAT against Unrealised commission and Deferred output VAT</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tcPr>
          <w:p>
            <w:pPr>
              <w:spacing w:after="0"/>
              <w:rPr>
                <w:rFonts w:ascii="Calibri" w:hAnsi="Calibri" w:cs="Calibri"/>
                <w:sz w:val="15"/>
                <w:szCs w:val="15"/>
              </w:rPr>
            </w:pPr>
            <w:r>
              <w:rPr>
                <w:rFonts w:ascii="Calibri" w:hAnsi="Calibri" w:cs="Calibri"/>
                <w:sz w:val="15"/>
                <w:szCs w:val="15"/>
              </w:rPr>
              <w:t xml:space="preserve">Excess AR</w:t>
            </w:r>
          </w:p>
        </w:tc>
        <w:tc>
          <w:tcPr>
            <w:tcW w:w="2160" w:type="dxa"/>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tcPr>
          <w:p>
            <w:pPr>
              <w:spacing w:after="0"/>
              <w:rPr>
                <w:rFonts w:ascii="Calibri" w:hAnsi="Calibri" w:cs="Calibri"/>
                <w:sz w:val="15"/>
                <w:szCs w:val="15"/>
              </w:rPr>
            </w:pPr>
            <w:r>
              <w:rPr>
                <w:rFonts w:ascii="Calibri" w:hAnsi="Calibri" w:cs="Calibri"/>
                <w:sz w:val="15"/>
                <w:szCs w:val="15"/>
              </w:rPr>
              <w:t xml:space="preserve">-</w:t>
            </w:r>
          </w:p>
        </w:tc>
        <w:tc>
          <w:tcPr>
            <w:tcW w:w="2592" w:type="dxa"/>
          </w:tcPr>
          <w:p>
            <w:pPr>
              <w:spacing w:after="0"/>
              <w:rPr>
                <w:rFonts w:ascii="Calibri" w:hAnsi="Calibri" w:cs="Calibri"/>
                <w:sz w:val="15"/>
                <w:szCs w:val="15"/>
              </w:rPr>
            </w:pPr>
            <w:r>
              <w:rPr>
                <w:rFonts w:ascii="Calibri" w:hAnsi="Calibri" w:cs="Calibri"/>
                <w:sz w:val="15"/>
                <w:szCs w:val="15"/>
              </w:rPr>
              <w:t xml:space="preserve">The excess stays in Unapplied collections – client as an Excess payment record (no further entry)</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tcPr>
          <w:p>
            <w:pPr>
              <w:spacing w:after="0"/>
              <w:rPr>
                <w:rFonts w:ascii="Calibri" w:hAnsi="Calibri" w:cs="Calibri"/>
                <w:sz w:val="15"/>
                <w:szCs w:val="15"/>
              </w:rPr>
            </w:pPr>
            <w:r>
              <w:rPr>
                <w:rFonts w:ascii="Calibri" w:hAnsi="Calibri" w:cs="Calibri"/>
                <w:sz w:val="15"/>
                <w:szCs w:val="15"/>
              </w:rPr>
              <w:t xml:space="preserve">Minimal Balance (Outstanding PR)</w:t>
            </w:r>
          </w:p>
        </w:tc>
        <w:tc>
          <w:tcPr>
            <w:tcW w:w="2160" w:type="dxa"/>
          </w:tcPr>
          <w:p>
            <w:pPr>
              <w:spacing w:after="0"/>
              <w:rPr>
                <w:rFonts w:ascii="Calibri" w:hAnsi="Calibri" w:cs="Calibri"/>
                <w:sz w:val="15"/>
                <w:szCs w:val="15"/>
              </w:rPr>
            </w:pPr>
            <w:r>
              <w:rPr>
                <w:rFonts w:ascii="Calibri" w:hAnsi="Calibri" w:cs="Calibri"/>
                <w:sz w:val="15"/>
                <w:szCs w:val="15"/>
              </w:rPr>
              <w:t xml:space="preserve">AR Number / Minimal balance reversal</w:t>
            </w:r>
          </w:p>
        </w:tc>
        <w:tc>
          <w:tcPr>
            <w:tcW w:w="2304" w:type="dxa"/>
          </w:tcPr>
          <w:p>
            <w:pPr>
              <w:spacing w:after="0"/>
              <w:rPr>
                <w:rFonts w:ascii="Calibri" w:hAnsi="Calibri" w:cs="Calibri"/>
                <w:sz w:val="15"/>
                <w:szCs w:val="15"/>
              </w:rPr>
            </w:pPr>
            <w:r>
              <w:rPr>
                <w:rFonts w:ascii="Calibri" w:hAnsi="Calibri" w:cs="Calibri"/>
                <w:sz w:val="15"/>
                <w:szCs w:val="15"/>
              </w:rPr>
              <w:t xml:space="preserve">Minimal balance write-off</w:t>
            </w:r>
          </w:p>
        </w:tc>
        <w:tc>
          <w:tcPr>
            <w:tcW w:w="2592" w:type="dxa"/>
          </w:tcPr>
          <w:p>
            <w:pPr>
              <w:spacing w:after="0"/>
              <w:rPr>
                <w:rFonts w:ascii="Calibri" w:hAnsi="Calibri" w:cs="Calibri"/>
                <w:sz w:val="15"/>
                <w:szCs w:val="15"/>
              </w:rPr>
            </w:pPr>
            <w:r>
              <w:rPr>
                <w:rFonts w:ascii="Calibri" w:hAnsi="Calibri" w:cs="Calibri"/>
                <w:sz w:val="15"/>
                <w:szCs w:val="15"/>
              </w:rPr>
              <w:t xml:space="preserve">Premium receivable of the component</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tcPr>
          <w:p>
            <w:pPr>
              <w:spacing w:after="0"/>
              <w:rPr>
                <w:rFonts w:ascii="Calibri" w:hAnsi="Calibri" w:cs="Calibri"/>
                <w:sz w:val="15"/>
                <w:szCs w:val="15"/>
              </w:rPr>
            </w:pPr>
            <w:r>
              <w:rPr>
                <w:rFonts w:ascii="Calibri" w:hAnsi="Calibri" w:cs="Calibri"/>
                <w:sz w:val="15"/>
                <w:szCs w:val="15"/>
              </w:rPr>
              <w:t xml:space="preserve">Minimal Balance (Excess)</w:t>
            </w:r>
          </w:p>
        </w:tc>
        <w:tc>
          <w:tcPr>
            <w:tcW w:w="2160" w:type="dxa"/>
          </w:tcPr>
          <w:p>
            <w:pPr>
              <w:spacing w:after="0"/>
              <w:rPr>
                <w:rFonts w:ascii="Calibri" w:hAnsi="Calibri" w:cs="Calibri"/>
                <w:sz w:val="15"/>
                <w:szCs w:val="15"/>
              </w:rPr>
            </w:pPr>
            <w:r>
              <w:rPr>
                <w:rFonts w:ascii="Calibri" w:hAnsi="Calibri" w:cs="Calibri"/>
                <w:sz w:val="15"/>
                <w:szCs w:val="15"/>
              </w:rPr>
              <w:t xml:space="preserve">AR Number / Minimal balance reversal</w:t>
            </w:r>
          </w:p>
        </w:tc>
        <w:tc>
          <w:tcPr>
            <w:tcW w:w="2304" w:type="dxa"/>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tcPr>
          <w:p>
            <w:pPr>
              <w:spacing w:after="0"/>
              <w:rPr>
                <w:rFonts w:ascii="Calibri" w:hAnsi="Calibri" w:cs="Calibri"/>
                <w:sz w:val="15"/>
                <w:szCs w:val="15"/>
              </w:rPr>
            </w:pPr>
            <w:r>
              <w:rPr>
                <w:rFonts w:ascii="Calibri" w:hAnsi="Calibri" w:cs="Calibri"/>
                <w:sz w:val="15"/>
                <w:szCs w:val="15"/>
              </w:rPr>
              <w:t xml:space="preserve">Overages (minimal excess)</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tcPr>
          <w:p>
            <w:pPr>
              <w:spacing w:after="0"/>
              <w:rPr>
                <w:rFonts w:ascii="Calibri" w:hAnsi="Calibri" w:cs="Calibri"/>
                <w:sz w:val="15"/>
                <w:szCs w:val="15"/>
              </w:rPr>
            </w:pPr>
            <w:r>
              <w:rPr>
                <w:rFonts w:ascii="Calibri" w:hAnsi="Calibri" w:cs="Calibri"/>
                <w:sz w:val="15"/>
                <w:szCs w:val="15"/>
              </w:rPr>
              <w:t xml:space="preserve">OR Issuance</w:t>
            </w:r>
          </w:p>
        </w:tc>
        <w:tc>
          <w:tcPr>
            <w:tcW w:w="2160" w:type="dxa"/>
          </w:tcPr>
          <w:p>
            <w:pPr>
              <w:spacing w:after="0"/>
              <w:rPr>
                <w:rFonts w:ascii="Calibri" w:hAnsi="Calibri" w:cs="Calibri"/>
                <w:sz w:val="15"/>
                <w:szCs w:val="15"/>
              </w:rPr>
            </w:pPr>
            <w:r>
              <w:rPr>
                <w:rFonts w:ascii="Calibri" w:hAnsi="Calibri" w:cs="Calibri"/>
                <w:sz w:val="15"/>
                <w:szCs w:val="15"/>
              </w:rPr>
              <w:t xml:space="preserve">OR Number / OR; Account Numbers &lt;xxx&gt;</w:t>
            </w:r>
          </w:p>
        </w:tc>
        <w:tc>
          <w:tcPr>
            <w:tcW w:w="2304" w:type="dxa"/>
          </w:tcPr>
          <w:p>
            <w:pPr>
              <w:spacing w:after="0"/>
              <w:rPr>
                <w:rFonts w:ascii="Calibri" w:hAnsi="Calibri" w:cs="Calibri"/>
                <w:sz w:val="15"/>
                <w:szCs w:val="15"/>
              </w:rPr>
            </w:pPr>
            <w:r>
              <w:rPr>
                <w:rFonts w:ascii="Calibri" w:hAnsi="Calibri" w:cs="Calibri"/>
                <w:sz w:val="15"/>
                <w:szCs w:val="15"/>
              </w:rPr>
              <w:t xml:space="preserve">Cash in bank; Creditable withholding tax receivable (tax withheld by the payor)</w:t>
            </w:r>
          </w:p>
        </w:tc>
        <w:tc>
          <w:tcPr>
            <w:tcW w:w="2592" w:type="dxa"/>
          </w:tcPr>
          <w:p>
            <w:pPr>
              <w:spacing w:after="0"/>
              <w:rPr>
                <w:rFonts w:ascii="Calibri" w:hAnsi="Calibri" w:cs="Calibri"/>
                <w:sz w:val="15"/>
                <w:szCs w:val="15"/>
              </w:rPr>
            </w:pPr>
            <w:r>
              <w:rPr>
                <w:rFonts w:ascii="Calibri" w:hAnsi="Calibri" w:cs="Calibri"/>
                <w:sz w:val="15"/>
                <w:szCs w:val="15"/>
              </w:rPr>
              <w:t xml:space="preserve">Income of the Official Receipt Type (service fee, profit share, commission, incentive, others); Output VAT. Commission ORs: Commission receivable; Deferred output VAT to Output VAT</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tcPr>
          <w:p>
            <w:pPr>
              <w:spacing w:after="0"/>
              <w:rPr>
                <w:rFonts w:ascii="Calibri" w:hAnsi="Calibri" w:cs="Calibri"/>
                <w:sz w:val="15"/>
                <w:szCs w:val="15"/>
              </w:rPr>
            </w:pPr>
            <w:r>
              <w:rPr>
                <w:rFonts w:ascii="Calibri" w:hAnsi="Calibri" w:cs="Calibri"/>
                <w:sz w:val="15"/>
                <w:szCs w:val="15"/>
              </w:rPr>
              <w:t xml:space="preserve">AR Insurance (non-premium payment of an insurer)</w:t>
            </w:r>
          </w:p>
        </w:tc>
        <w:tc>
          <w:tcPr>
            <w:tcW w:w="2160" w:type="dxa"/>
          </w:tcPr>
          <w:p>
            <w:pPr>
              <w:spacing w:after="0"/>
              <w:rPr>
                <w:rFonts w:ascii="Calibri" w:hAnsi="Calibri" w:cs="Calibri"/>
                <w:sz w:val="15"/>
                <w:szCs w:val="15"/>
              </w:rPr>
            </w:pPr>
            <w:r>
              <w:rPr>
                <w:rFonts w:ascii="Calibri" w:hAnsi="Calibri" w:cs="Calibri"/>
                <w:sz w:val="15"/>
                <w:szCs w:val="15"/>
              </w:rPr>
              <w:t xml:space="preserve">AR Number / AR Insurance</w:t>
            </w:r>
          </w:p>
        </w:tc>
        <w:tc>
          <w:tcPr>
            <w:tcW w:w="2304" w:type="dxa"/>
          </w:tcPr>
          <w:p>
            <w:pPr>
              <w:spacing w:after="0"/>
              <w:rPr>
                <w:rFonts w:ascii="Calibri" w:hAnsi="Calibri" w:cs="Calibri"/>
                <w:sz w:val="15"/>
                <w:szCs w:val="15"/>
              </w:rPr>
            </w:pPr>
            <w:r>
              <w:rPr>
                <w:rFonts w:ascii="Calibri" w:hAnsi="Calibri" w:cs="Calibri"/>
                <w:sz w:val="15"/>
                <w:szCs w:val="15"/>
              </w:rPr>
              <w:t xml:space="preserve">Cash in bank</w:t>
            </w:r>
          </w:p>
        </w:tc>
        <w:tc>
          <w:tcPr>
            <w:tcW w:w="2592" w:type="dxa"/>
          </w:tcPr>
          <w:p>
            <w:pPr>
              <w:spacing w:after="0"/>
              <w:rPr>
                <w:rFonts w:ascii="Calibri" w:hAnsi="Calibri" w:cs="Calibri"/>
                <w:sz w:val="15"/>
                <w:szCs w:val="15"/>
              </w:rPr>
            </w:pPr>
            <w:r>
              <w:rPr>
                <w:rFonts w:ascii="Calibri" w:hAnsi="Calibri" w:cs="Calibri"/>
                <w:sz w:val="15"/>
                <w:szCs w:val="15"/>
              </w:rPr>
              <w:t xml:space="preserve">AR Insurer – insurer</w:t>
            </w:r>
          </w:p>
        </w:tc>
        <w:tc>
          <w:tcPr>
            <w:tcW w:w="1440" w:type="dxa"/>
          </w:tcPr>
          <w:p>
            <w:pPr>
              <w:spacing w:after="0"/>
              <w:rPr>
                <w:rFonts w:ascii="Calibri" w:hAnsi="Calibri" w:cs="Calibri"/>
                <w:sz w:val="15"/>
                <w:szCs w:val="15"/>
              </w:rPr>
            </w:pPr>
            <w:r>
              <w:rPr>
                <w:rFonts w:ascii="Calibri" w:hAnsi="Calibri" w:cs="Calibri"/>
                <w:sz w:val="15"/>
                <w:szCs w:val="15"/>
              </w:rPr>
              <w:t xml:space="preserve">FRS.CSH.02.01.15</w:t>
            </w:r>
          </w:p>
        </w:tc>
      </w:tr>
      <w:tr>
        <w:tc>
          <w:tcPr>
            <w:tcW w:w="2160" w:type="dxa"/>
          </w:tcPr>
          <w:p>
            <w:pPr>
              <w:spacing w:after="0"/>
              <w:rPr>
                <w:rFonts w:ascii="Calibri" w:hAnsi="Calibri" w:cs="Calibri"/>
                <w:sz w:val="15"/>
                <w:szCs w:val="15"/>
              </w:rPr>
            </w:pPr>
            <w:r>
              <w:rPr>
                <w:rFonts w:ascii="Calibri" w:hAnsi="Calibri" w:cs="Calibri"/>
                <w:sz w:val="15"/>
                <w:szCs w:val="15"/>
              </w:rPr>
              <w:t xml:space="preserve">Cancellation of Applied to invoice AR (not yet remitted)</w:t>
            </w:r>
          </w:p>
        </w:tc>
        <w:tc>
          <w:tcPr>
            <w:tcW w:w="2160" w:type="dxa"/>
          </w:tcPr>
          <w:p>
            <w:pPr>
              <w:spacing w:after="0"/>
              <w:rPr>
                <w:rFonts w:ascii="Calibri" w:hAnsi="Calibri" w:cs="Calibri"/>
                <w:sz w:val="15"/>
                <w:szCs w:val="15"/>
              </w:rPr>
            </w:pPr>
            <w:r>
              <w:rPr>
                <w:rFonts w:ascii="Calibri" w:hAnsi="Calibri" w:cs="Calibri"/>
                <w:sz w:val="15"/>
                <w:szCs w:val="15"/>
              </w:rPr>
              <w:t xml:space="preserve">&lt;Cancellation Record Number&gt; / Cancellation of AR due to &lt;reason&gt; &lt;AR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by component (application reversed); Unapplied collections – client</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client; Cash in bank (receipt reversed)</w:t>
            </w:r>
          </w:p>
        </w:tc>
        <w:tc>
          <w:tcPr>
            <w:tcW w:w="1440" w:type="dxa"/>
          </w:tcPr>
          <w:p>
            <w:pPr>
              <w:spacing w:after="0"/>
              <w:rPr>
                <w:rFonts w:ascii="Calibri" w:hAnsi="Calibri" w:cs="Calibri"/>
                <w:sz w:val="15"/>
                <w:szCs w:val="15"/>
              </w:rPr>
            </w:pPr>
            <w:r>
              <w:rPr>
                <w:rFonts w:ascii="Calibri" w:hAnsi="Calibri" w:cs="Calibri"/>
                <w:sz w:val="15"/>
                <w:szCs w:val="15"/>
              </w:rPr>
              <w:t xml:space="preserve">FRS.CSH.03.01.09</w:t>
            </w:r>
          </w:p>
        </w:tc>
      </w:tr>
      <w:tr>
        <w:tc>
          <w:tcPr>
            <w:tcW w:w="2160" w:type="dxa"/>
          </w:tcPr>
          <w:p>
            <w:pPr>
              <w:spacing w:after="0"/>
              <w:rPr>
                <w:rFonts w:ascii="Calibri" w:hAnsi="Calibri" w:cs="Calibri"/>
                <w:sz w:val="15"/>
                <w:szCs w:val="15"/>
              </w:rPr>
            </w:pPr>
            <w:r>
              <w:rPr>
                <w:rFonts w:ascii="Calibri" w:hAnsi="Calibri" w:cs="Calibri"/>
                <w:sz w:val="15"/>
                <w:szCs w:val="15"/>
              </w:rPr>
              <w:t xml:space="preserve">Cancellation of Applied to invoice AR (remitted)</w:t>
            </w:r>
          </w:p>
        </w:tc>
        <w:tc>
          <w:tcPr>
            <w:tcW w:w="2160" w:type="dxa"/>
          </w:tcPr>
          <w:p>
            <w:pPr>
              <w:spacing w:after="0"/>
              <w:rPr>
                <w:rFonts w:ascii="Calibri" w:hAnsi="Calibri" w:cs="Calibri"/>
                <w:sz w:val="15"/>
                <w:szCs w:val="15"/>
              </w:rPr>
            </w:pPr>
            <w:r>
              <w:rPr>
                <w:rFonts w:ascii="Calibri" w:hAnsi="Calibri" w:cs="Calibri"/>
                <w:sz w:val="15"/>
                <w:szCs w:val="15"/>
              </w:rPr>
              <w:t xml:space="preserve">&lt;Cancellation Record Number&gt; / Cancellation of AR due to &lt;reason&gt; &lt;AR Number&gt;</w:t>
            </w:r>
          </w:p>
        </w:tc>
        <w:tc>
          <w:tcPr>
            <w:tcW w:w="2304" w:type="dxa"/>
          </w:tcPr>
          <w:p>
            <w:pPr>
              <w:spacing w:after="0"/>
              <w:rPr>
                <w:rFonts w:ascii="Calibri" w:hAnsi="Calibri" w:cs="Calibri"/>
                <w:sz w:val="15"/>
                <w:szCs w:val="15"/>
              </w:rPr>
            </w:pPr>
            <w:r>
              <w:rPr>
                <w:rFonts w:ascii="Calibri" w:hAnsi="Calibri" w:cs="Calibri"/>
                <w:sz w:val="15"/>
                <w:szCs w:val="15"/>
              </w:rPr>
              <w:t xml:space="preserve">AR Insurer Refund – insurer</w:t>
            </w:r>
          </w:p>
        </w:tc>
        <w:tc>
          <w:tcPr>
            <w:tcW w:w="2592" w:type="dxa"/>
          </w:tcPr>
          <w:p>
            <w:pPr>
              <w:spacing w:after="0"/>
              <w:rPr>
                <w:rFonts w:ascii="Calibri" w:hAnsi="Calibri" w:cs="Calibri"/>
                <w:sz w:val="15"/>
                <w:szCs w:val="15"/>
              </w:rPr>
            </w:pPr>
            <w:r>
              <w:rPr>
                <w:rFonts w:ascii="Calibri" w:hAnsi="Calibri" w:cs="Calibri"/>
                <w:sz w:val="15"/>
                <w:szCs w:val="15"/>
              </w:rPr>
              <w:t xml:space="preserve">Cash in bank (receipt reversed)</w:t>
            </w:r>
          </w:p>
        </w:tc>
        <w:tc>
          <w:tcPr>
            <w:tcW w:w="1440" w:type="dxa"/>
          </w:tcPr>
          <w:p>
            <w:pPr>
              <w:spacing w:after="0"/>
              <w:rPr>
                <w:rFonts w:ascii="Calibri" w:hAnsi="Calibri" w:cs="Calibri"/>
                <w:sz w:val="15"/>
                <w:szCs w:val="15"/>
              </w:rPr>
            </w:pPr>
            <w:r>
              <w:rPr>
                <w:rFonts w:ascii="Calibri" w:hAnsi="Calibri" w:cs="Calibri"/>
                <w:sz w:val="15"/>
                <w:szCs w:val="15"/>
              </w:rPr>
              <w:t xml:space="preserve">FRS.CSH.03.01.09</w:t>
            </w:r>
          </w:p>
        </w:tc>
      </w:tr>
      <w:tr>
        <w:tc>
          <w:tcPr>
            <w:tcW w:w="2160" w:type="dxa"/>
          </w:tcPr>
          <w:p>
            <w:pPr>
              <w:spacing w:after="0"/>
              <w:rPr>
                <w:rFonts w:ascii="Calibri" w:hAnsi="Calibri" w:cs="Calibri"/>
                <w:sz w:val="15"/>
                <w:szCs w:val="15"/>
              </w:rPr>
            </w:pPr>
            <w:r>
              <w:rPr>
                <w:rFonts w:ascii="Calibri" w:hAnsi="Calibri" w:cs="Calibri"/>
                <w:sz w:val="15"/>
                <w:szCs w:val="15"/>
              </w:rPr>
              <w:t xml:space="preserve">Cancellation of OR Issuance</w:t>
            </w:r>
          </w:p>
        </w:tc>
        <w:tc>
          <w:tcPr>
            <w:tcW w:w="2160" w:type="dxa"/>
          </w:tcPr>
          <w:p>
            <w:pPr>
              <w:spacing w:after="0"/>
              <w:rPr>
                <w:rFonts w:ascii="Calibri" w:hAnsi="Calibri" w:cs="Calibri"/>
                <w:sz w:val="15"/>
                <w:szCs w:val="15"/>
              </w:rPr>
            </w:pPr>
            <w:r>
              <w:rPr>
                <w:rFonts w:ascii="Calibri" w:hAnsi="Calibri" w:cs="Calibri"/>
                <w:sz w:val="15"/>
                <w:szCs w:val="15"/>
              </w:rPr>
              <w:t xml:space="preserve">&lt;Cancellation Record Number&gt; / Cancellation of OR due to &lt;reason&gt; &lt;OR Number&gt;</w:t>
            </w:r>
          </w:p>
        </w:tc>
        <w:tc>
          <w:tcPr>
            <w:tcW w:w="2304" w:type="dxa"/>
          </w:tcPr>
          <w:p>
            <w:pPr>
              <w:spacing w:after="0"/>
              <w:rPr>
                <w:rFonts w:ascii="Calibri" w:hAnsi="Calibri" w:cs="Calibri"/>
                <w:sz w:val="15"/>
                <w:szCs w:val="15"/>
              </w:rPr>
            </w:pPr>
            <w:r>
              <w:rPr>
                <w:rFonts w:ascii="Calibri" w:hAnsi="Calibri" w:cs="Calibri"/>
                <w:sz w:val="15"/>
                <w:szCs w:val="15"/>
              </w:rPr>
              <w:t xml:space="preserve">Income of the Official Receipt Type; Output VAT (commission ORs: Commission receivable restored)</w:t>
            </w:r>
          </w:p>
        </w:tc>
        <w:tc>
          <w:tcPr>
            <w:tcW w:w="2592" w:type="dxa"/>
          </w:tcPr>
          <w:p>
            <w:pPr>
              <w:spacing w:after="0"/>
              <w:rPr>
                <w:rFonts w:ascii="Calibri" w:hAnsi="Calibri" w:cs="Calibri"/>
                <w:sz w:val="15"/>
                <w:szCs w:val="15"/>
              </w:rPr>
            </w:pPr>
            <w:r>
              <w:rPr>
                <w:rFonts w:ascii="Calibri" w:hAnsi="Calibri" w:cs="Calibri"/>
                <w:sz w:val="15"/>
                <w:szCs w:val="15"/>
              </w:rPr>
              <w:t xml:space="preserve">Cash in bank; Creditable withholding tax receivable</w:t>
            </w:r>
          </w:p>
        </w:tc>
        <w:tc>
          <w:tcPr>
            <w:tcW w:w="1440" w:type="dxa"/>
          </w:tcPr>
          <w:p>
            <w:pPr>
              <w:spacing w:after="0"/>
              <w:rPr>
                <w:rFonts w:ascii="Calibri" w:hAnsi="Calibri" w:cs="Calibri"/>
                <w:sz w:val="15"/>
                <w:szCs w:val="15"/>
              </w:rPr>
            </w:pPr>
            <w:r>
              <w:rPr>
                <w:rFonts w:ascii="Calibri" w:hAnsi="Calibri" w:cs="Calibri"/>
                <w:sz w:val="15"/>
                <w:szCs w:val="15"/>
              </w:rPr>
              <w:t xml:space="preserve">FRS.CSH.03.01.09</w:t>
            </w:r>
          </w:p>
        </w:tc>
      </w:tr>
      <w:tr>
        <w:tc>
          <w:tcPr>
            <w:tcW w:w="2160" w:type="dxa"/>
          </w:tcPr>
          <w:p>
            <w:pPr>
              <w:spacing w:after="0"/>
              <w:rPr>
                <w:rFonts w:ascii="Calibri" w:hAnsi="Calibri" w:cs="Calibri"/>
                <w:sz w:val="15"/>
                <w:szCs w:val="15"/>
              </w:rPr>
            </w:pPr>
            <w:r>
              <w:rPr>
                <w:rFonts w:ascii="Calibri" w:hAnsi="Calibri" w:cs="Calibri"/>
                <w:sz w:val="15"/>
                <w:szCs w:val="15"/>
              </w:rPr>
              <w:t xml:space="preserve">Cancellation of Minimal Balance</w:t>
            </w:r>
          </w:p>
        </w:tc>
        <w:tc>
          <w:tcPr>
            <w:tcW w:w="2160" w:type="dxa"/>
          </w:tcPr>
          <w:p>
            <w:pPr>
              <w:spacing w:after="0"/>
              <w:rPr>
                <w:rFonts w:ascii="Calibri" w:hAnsi="Calibri" w:cs="Calibri"/>
                <w:sz w:val="15"/>
                <w:szCs w:val="15"/>
              </w:rPr>
            </w:pPr>
            <w:r>
              <w:rPr>
                <w:rFonts w:ascii="Calibri" w:hAnsi="Calibri" w:cs="Calibri"/>
                <w:sz w:val="15"/>
                <w:szCs w:val="15"/>
              </w:rPr>
              <w:t xml:space="preserve">&lt;Cancellation Record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of the component (or Overages)</w:t>
            </w:r>
          </w:p>
        </w:tc>
        <w:tc>
          <w:tcPr>
            <w:tcW w:w="2592" w:type="dxa"/>
          </w:tcPr>
          <w:p>
            <w:pPr>
              <w:spacing w:after="0"/>
              <w:rPr>
                <w:rFonts w:ascii="Calibri" w:hAnsi="Calibri" w:cs="Calibri"/>
                <w:sz w:val="15"/>
                <w:szCs w:val="15"/>
              </w:rPr>
            </w:pPr>
            <w:r>
              <w:rPr>
                <w:rFonts w:ascii="Calibri" w:hAnsi="Calibri" w:cs="Calibri"/>
                <w:sz w:val="15"/>
                <w:szCs w:val="15"/>
              </w:rPr>
              <w:t xml:space="preserve">Minimal balance write-off (or Unapplied collections)</w:t>
            </w:r>
          </w:p>
        </w:tc>
        <w:tc>
          <w:tcPr>
            <w:tcW w:w="1440" w:type="dxa"/>
          </w:tcPr>
          <w:p>
            <w:pPr>
              <w:spacing w:after="0"/>
              <w:rPr>
                <w:rFonts w:ascii="Calibri" w:hAnsi="Calibri" w:cs="Calibri"/>
                <w:sz w:val="15"/>
                <w:szCs w:val="15"/>
              </w:rPr>
            </w:pPr>
            <w:r>
              <w:rPr>
                <w:rFonts w:ascii="Calibri" w:hAnsi="Calibri" w:cs="Calibri"/>
                <w:sz w:val="15"/>
                <w:szCs w:val="15"/>
              </w:rPr>
              <w:t xml:space="preserve">FRS.CSH.03.01.09</w:t>
            </w:r>
          </w:p>
        </w:tc>
      </w:tr>
      <w:tr>
        <w:tc>
          <w:tcPr>
            <w:tcW w:w="2160" w:type="dxa"/>
          </w:tcPr>
          <w:p>
            <w:pPr>
              <w:spacing w:after="0"/>
              <w:rPr>
                <w:rFonts w:ascii="Calibri" w:hAnsi="Calibri" w:cs="Calibri"/>
                <w:sz w:val="15"/>
                <w:szCs w:val="15"/>
              </w:rPr>
            </w:pPr>
            <w:r>
              <w:rPr>
                <w:rFonts w:ascii="Calibri" w:hAnsi="Calibri" w:cs="Calibri"/>
                <w:sz w:val="15"/>
                <w:szCs w:val="15"/>
              </w:rPr>
              <w:t xml:space="preserve">Reinstatement AR (not yet remitted)</w:t>
            </w:r>
          </w:p>
        </w:tc>
        <w:tc>
          <w:tcPr>
            <w:tcW w:w="2160" w:type="dxa"/>
          </w:tcPr>
          <w:p>
            <w:pPr>
              <w:spacing w:after="0"/>
              <w:rPr>
                <w:rFonts w:ascii="Calibri" w:hAnsi="Calibri" w:cs="Calibri"/>
                <w:sz w:val="15"/>
                <w:szCs w:val="15"/>
              </w:rPr>
            </w:pPr>
            <w:r>
              <w:rPr>
                <w:rFonts w:ascii="Calibri" w:hAnsi="Calibri" w:cs="Calibri"/>
                <w:sz w:val="15"/>
                <w:szCs w:val="15"/>
              </w:rPr>
              <w:t xml:space="preserve">&lt;Reinstatement Record Number&gt; / Reinstatement of AR due to &lt;reason&gt; &lt;AR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by component</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client (Unapplied payment record)</w:t>
            </w:r>
          </w:p>
        </w:tc>
        <w:tc>
          <w:tcPr>
            <w:tcW w:w="1440" w:type="dxa"/>
          </w:tcPr>
          <w:p>
            <w:pPr>
              <w:spacing w:after="0"/>
              <w:rPr>
                <w:rFonts w:ascii="Calibri" w:hAnsi="Calibri" w:cs="Calibri"/>
                <w:sz w:val="15"/>
                <w:szCs w:val="15"/>
              </w:rPr>
            </w:pPr>
            <w:r>
              <w:rPr>
                <w:rFonts w:ascii="Calibri" w:hAnsi="Calibri" w:cs="Calibri"/>
                <w:sz w:val="15"/>
                <w:szCs w:val="15"/>
              </w:rPr>
              <w:t xml:space="preserve">FRS.CSH.04.01.10</w:t>
            </w:r>
          </w:p>
        </w:tc>
      </w:tr>
      <w:tr>
        <w:tc>
          <w:tcPr>
            <w:tcW w:w="2160" w:type="dxa"/>
          </w:tcPr>
          <w:p>
            <w:pPr>
              <w:spacing w:after="0"/>
              <w:rPr>
                <w:rFonts w:ascii="Calibri" w:hAnsi="Calibri" w:cs="Calibri"/>
                <w:sz w:val="15"/>
                <w:szCs w:val="15"/>
              </w:rPr>
            </w:pPr>
            <w:r>
              <w:rPr>
                <w:rFonts w:ascii="Calibri" w:hAnsi="Calibri" w:cs="Calibri"/>
                <w:sz w:val="15"/>
                <w:szCs w:val="15"/>
              </w:rPr>
              <w:t xml:space="preserve">Reinstatement AR (remitted)</w:t>
            </w:r>
          </w:p>
        </w:tc>
        <w:tc>
          <w:tcPr>
            <w:tcW w:w="2160" w:type="dxa"/>
          </w:tcPr>
          <w:p>
            <w:pPr>
              <w:spacing w:after="0"/>
              <w:rPr>
                <w:rFonts w:ascii="Calibri" w:hAnsi="Calibri" w:cs="Calibri"/>
                <w:sz w:val="15"/>
                <w:szCs w:val="15"/>
              </w:rPr>
            </w:pPr>
            <w:r>
              <w:rPr>
                <w:rFonts w:ascii="Calibri" w:hAnsi="Calibri" w:cs="Calibri"/>
                <w:sz w:val="15"/>
                <w:szCs w:val="15"/>
              </w:rPr>
              <w:t xml:space="preserve">&lt;Reinstatement Record Number&gt; / Reinstatement of AR due to &lt;reason&gt; &lt;AR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by component; AR Insurer Refund – insurer</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client; Due to insurer (remittance reversed, with the commission receivable and the withholding tax of the remittance)</w:t>
            </w:r>
          </w:p>
        </w:tc>
        <w:tc>
          <w:tcPr>
            <w:tcW w:w="1440" w:type="dxa"/>
          </w:tcPr>
          <w:p>
            <w:pPr>
              <w:spacing w:after="0"/>
              <w:rPr>
                <w:rFonts w:ascii="Calibri" w:hAnsi="Calibri" w:cs="Calibri"/>
                <w:sz w:val="15"/>
                <w:szCs w:val="15"/>
              </w:rPr>
            </w:pPr>
            <w:r>
              <w:rPr>
                <w:rFonts w:ascii="Calibri" w:hAnsi="Calibri" w:cs="Calibri"/>
                <w:sz w:val="15"/>
                <w:szCs w:val="15"/>
              </w:rPr>
              <w:t xml:space="preserve">FRS.CSH.04.01.10</w:t>
            </w:r>
          </w:p>
        </w:tc>
      </w:tr>
      <w:tr>
        <w:tc>
          <w:tcPr>
            <w:tcW w:w="2160" w:type="dxa"/>
          </w:tcPr>
          <w:p>
            <w:pPr>
              <w:spacing w:after="0"/>
              <w:rPr>
                <w:rFonts w:ascii="Calibri" w:hAnsi="Calibri" w:cs="Calibri"/>
                <w:sz w:val="15"/>
                <w:szCs w:val="15"/>
              </w:rPr>
            </w:pPr>
            <w:r>
              <w:rPr>
                <w:rFonts w:ascii="Calibri" w:hAnsi="Calibri" w:cs="Calibri"/>
                <w:sz w:val="15"/>
                <w:szCs w:val="15"/>
              </w:rPr>
              <w:t xml:space="preserve">Reinstatement OR</w:t>
            </w:r>
          </w:p>
        </w:tc>
        <w:tc>
          <w:tcPr>
            <w:tcW w:w="2160" w:type="dxa"/>
          </w:tcPr>
          <w:p>
            <w:pPr>
              <w:spacing w:after="0"/>
              <w:rPr>
                <w:rFonts w:ascii="Calibri" w:hAnsi="Calibri" w:cs="Calibri"/>
                <w:sz w:val="15"/>
                <w:szCs w:val="15"/>
              </w:rPr>
            </w:pPr>
            <w:r>
              <w:rPr>
                <w:rFonts w:ascii="Calibri" w:hAnsi="Calibri" w:cs="Calibri"/>
                <w:sz w:val="15"/>
                <w:szCs w:val="15"/>
              </w:rPr>
              <w:t xml:space="preserve">&lt;Reinstatement Record Number&gt; / Reinstatement of OR due to &lt;reason&gt; &lt;OR Number&gt;</w:t>
            </w:r>
          </w:p>
        </w:tc>
        <w:tc>
          <w:tcPr>
            <w:tcW w:w="2304" w:type="dxa"/>
          </w:tcPr>
          <w:p>
            <w:pPr>
              <w:spacing w:after="0"/>
              <w:rPr>
                <w:rFonts w:ascii="Calibri" w:hAnsi="Calibri" w:cs="Calibri"/>
                <w:sz w:val="15"/>
                <w:szCs w:val="15"/>
              </w:rPr>
            </w:pPr>
            <w:r>
              <w:rPr>
                <w:rFonts w:ascii="Calibri" w:hAnsi="Calibri" w:cs="Calibri"/>
                <w:sz w:val="15"/>
                <w:szCs w:val="15"/>
              </w:rPr>
              <w:t xml:space="preserve">Commission receivable (application reversed)</w:t>
            </w:r>
          </w:p>
        </w:tc>
        <w:tc>
          <w:tcPr>
            <w:tcW w:w="2592" w:type="dxa"/>
          </w:tcPr>
          <w:p>
            <w:pPr>
              <w:spacing w:after="0"/>
              <w:rPr>
                <w:rFonts w:ascii="Calibri" w:hAnsi="Calibri" w:cs="Calibri"/>
                <w:sz w:val="15"/>
                <w:szCs w:val="15"/>
              </w:rPr>
            </w:pPr>
            <w:r>
              <w:rPr>
                <w:rFonts w:ascii="Calibri" w:hAnsi="Calibri" w:cs="Calibri"/>
                <w:sz w:val="15"/>
                <w:szCs w:val="15"/>
              </w:rPr>
              <w:t xml:space="preserve">AP Unapplied Commission – insurer</w:t>
            </w:r>
          </w:p>
        </w:tc>
        <w:tc>
          <w:tcPr>
            <w:tcW w:w="1440" w:type="dxa"/>
          </w:tcPr>
          <w:p>
            <w:pPr>
              <w:spacing w:after="0"/>
              <w:rPr>
                <w:rFonts w:ascii="Calibri" w:hAnsi="Calibri" w:cs="Calibri"/>
                <w:sz w:val="15"/>
                <w:szCs w:val="15"/>
              </w:rPr>
            </w:pPr>
            <w:r>
              <w:rPr>
                <w:rFonts w:ascii="Calibri" w:hAnsi="Calibri" w:cs="Calibri"/>
                <w:sz w:val="15"/>
                <w:szCs w:val="15"/>
              </w:rPr>
              <w:t xml:space="preserve">FRS.CSH.04.01.10</w:t>
            </w:r>
          </w:p>
        </w:tc>
      </w:tr>
      <w:tr>
        <w:tc>
          <w:tcPr>
            <w:tcW w:w="2160" w:type="dxa"/>
          </w:tcPr>
          <w:p>
            <w:pPr>
              <w:spacing w:after="0"/>
              <w:rPr>
                <w:rFonts w:ascii="Calibri" w:hAnsi="Calibri" w:cs="Calibri"/>
                <w:sz w:val="15"/>
                <w:szCs w:val="15"/>
              </w:rPr>
            </w:pPr>
            <w:r>
              <w:rPr>
                <w:rFonts w:ascii="Calibri" w:hAnsi="Calibri" w:cs="Calibri"/>
                <w:sz w:val="15"/>
                <w:szCs w:val="15"/>
              </w:rPr>
              <w:t xml:space="preserve">Reinstatement of Minimal Balance (compound entry)</w:t>
            </w:r>
          </w:p>
        </w:tc>
        <w:tc>
          <w:tcPr>
            <w:tcW w:w="2160" w:type="dxa"/>
          </w:tcPr>
          <w:p>
            <w:pPr>
              <w:spacing w:after="0"/>
              <w:rPr>
                <w:rFonts w:ascii="Calibri" w:hAnsi="Calibri" w:cs="Calibri"/>
                <w:sz w:val="15"/>
                <w:szCs w:val="15"/>
              </w:rPr>
            </w:pPr>
            <w:r>
              <w:rPr>
                <w:rFonts w:ascii="Calibri" w:hAnsi="Calibri" w:cs="Calibri"/>
                <w:sz w:val="15"/>
                <w:szCs w:val="15"/>
              </w:rPr>
              <w:t xml:space="preserve">&lt;Reinstatement Record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of the component</w:t>
            </w:r>
          </w:p>
        </w:tc>
        <w:tc>
          <w:tcPr>
            <w:tcW w:w="2592" w:type="dxa"/>
          </w:tcPr>
          <w:p>
            <w:pPr>
              <w:spacing w:after="0"/>
              <w:rPr>
                <w:rFonts w:ascii="Calibri" w:hAnsi="Calibri" w:cs="Calibri"/>
                <w:sz w:val="15"/>
                <w:szCs w:val="15"/>
              </w:rPr>
            </w:pPr>
            <w:r>
              <w:rPr>
                <w:rFonts w:ascii="Calibri" w:hAnsi="Calibri" w:cs="Calibri"/>
                <w:sz w:val="15"/>
                <w:szCs w:val="15"/>
              </w:rPr>
              <w:t xml:space="preserve">Minimal balance write-off</w:t>
            </w:r>
          </w:p>
        </w:tc>
        <w:tc>
          <w:tcPr>
            <w:tcW w:w="1440" w:type="dxa"/>
          </w:tcPr>
          <w:p>
            <w:pPr>
              <w:spacing w:after="0"/>
              <w:rPr>
                <w:rFonts w:ascii="Calibri" w:hAnsi="Calibri" w:cs="Calibri"/>
                <w:sz w:val="15"/>
                <w:szCs w:val="15"/>
              </w:rPr>
            </w:pPr>
            <w:r>
              <w:rPr>
                <w:rFonts w:ascii="Calibri" w:hAnsi="Calibri" w:cs="Calibri"/>
                <w:sz w:val="15"/>
                <w:szCs w:val="15"/>
              </w:rPr>
              <w:t xml:space="preserve">FRS.CSH.04.01.10</w:t>
            </w:r>
          </w:p>
        </w:tc>
      </w:tr>
      <w:tr>
        <w:tc>
          <w:tcPr>
            <w:tcW w:w="2160" w:type="dxa"/>
          </w:tcPr>
          <w:p>
            <w:pPr>
              <w:spacing w:after="0"/>
              <w:rPr>
                <w:rFonts w:ascii="Calibri" w:hAnsi="Calibri" w:cs="Calibri"/>
                <w:sz w:val="15"/>
                <w:szCs w:val="15"/>
              </w:rPr>
            </w:pPr>
            <w:r>
              <w:rPr>
                <w:rFonts w:ascii="Calibri" w:hAnsi="Calibri" w:cs="Calibri"/>
                <w:sz w:val="15"/>
                <w:szCs w:val="15"/>
              </w:rPr>
              <w:t xml:space="preserve">Refund of an Unapplied payment record</w:t>
            </w:r>
          </w:p>
        </w:tc>
        <w:tc>
          <w:tcPr>
            <w:tcW w:w="2160" w:type="dxa"/>
          </w:tcPr>
          <w:p>
            <w:pPr>
              <w:spacing w:after="0"/>
              <w:rPr>
                <w:rFonts w:ascii="Calibri" w:hAnsi="Calibri" w:cs="Calibri"/>
                <w:sz w:val="15"/>
                <w:szCs w:val="15"/>
              </w:rPr>
            </w:pPr>
            <w:r>
              <w:rPr>
                <w:rFonts w:ascii="Calibri" w:hAnsi="Calibri" w:cs="Calibri"/>
                <w:sz w:val="15"/>
                <w:szCs w:val="15"/>
              </w:rPr>
              <w:t xml:space="preserve">Unapplied Payment No.</w:t>
            </w:r>
          </w:p>
        </w:tc>
        <w:tc>
          <w:tcPr>
            <w:tcW w:w="2304" w:type="dxa"/>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tcPr>
          <w:p>
            <w:pPr>
              <w:spacing w:after="0"/>
              <w:rPr>
                <w:rFonts w:ascii="Calibri" w:hAnsi="Calibri" w:cs="Calibri"/>
                <w:sz w:val="15"/>
                <w:szCs w:val="15"/>
              </w:rPr>
            </w:pPr>
            <w:r>
              <w:rPr>
                <w:rFonts w:ascii="Calibri" w:hAnsi="Calibri" w:cs="Calibri"/>
                <w:sz w:val="15"/>
                <w:szCs w:val="15"/>
              </w:rPr>
              <w:t xml:space="preserve">Refund payable – client (paid by Disbursement)</w:t>
            </w:r>
          </w:p>
        </w:tc>
        <w:tc>
          <w:tcPr>
            <w:tcW w:w="1440" w:type="dxa"/>
          </w:tcPr>
          <w:p>
            <w:pPr>
              <w:spacing w:after="0"/>
              <w:rPr>
                <w:rFonts w:ascii="Calibri" w:hAnsi="Calibri" w:cs="Calibri"/>
                <w:sz w:val="15"/>
                <w:szCs w:val="15"/>
              </w:rPr>
            </w:pPr>
            <w:r>
              <w:rPr>
                <w:rFonts w:ascii="Calibri" w:hAnsi="Calibri" w:cs="Calibri"/>
                <w:sz w:val="15"/>
                <w:szCs w:val="15"/>
              </w:rPr>
              <w:t xml:space="preserve">FRS.CSH.06.02.01</w:t>
            </w:r>
          </w:p>
        </w:tc>
      </w:tr>
      <w:tr>
        <w:tc>
          <w:tcPr>
            <w:tcW w:w="2160" w:type="dxa"/>
          </w:tcPr>
          <w:p>
            <w:pPr>
              <w:spacing w:after="0"/>
              <w:rPr>
                <w:rFonts w:ascii="Calibri" w:hAnsi="Calibri" w:cs="Calibri"/>
                <w:sz w:val="15"/>
                <w:szCs w:val="15"/>
              </w:rPr>
            </w:pPr>
            <w:r>
              <w:rPr>
                <w:rFonts w:ascii="Calibri" w:hAnsi="Calibri" w:cs="Calibri"/>
                <w:sz w:val="15"/>
                <w:szCs w:val="15"/>
              </w:rPr>
              <w:t xml:space="preserve">Reclass / transfer of an Unapplied payment record</w:t>
            </w:r>
          </w:p>
        </w:tc>
        <w:tc>
          <w:tcPr>
            <w:tcW w:w="2160" w:type="dxa"/>
          </w:tcPr>
          <w:p>
            <w:pPr>
              <w:spacing w:after="0"/>
              <w:rPr>
                <w:rFonts w:ascii="Calibri" w:hAnsi="Calibri" w:cs="Calibri"/>
                <w:sz w:val="15"/>
                <w:szCs w:val="15"/>
              </w:rPr>
            </w:pPr>
            <w:r>
              <w:rPr>
                <w:rFonts w:ascii="Calibri" w:hAnsi="Calibri" w:cs="Calibri"/>
                <w:sz w:val="15"/>
                <w:szCs w:val="15"/>
              </w:rPr>
              <w:t xml:space="preserve">Unapplied Payment No.</w:t>
            </w:r>
          </w:p>
        </w:tc>
        <w:tc>
          <w:tcPr>
            <w:tcW w:w="2304" w:type="dxa"/>
          </w:tcPr>
          <w:p>
            <w:pPr>
              <w:spacing w:after="0"/>
              <w:rPr>
                <w:rFonts w:ascii="Calibri" w:hAnsi="Calibri" w:cs="Calibri"/>
                <w:sz w:val="15"/>
                <w:szCs w:val="15"/>
              </w:rPr>
            </w:pPr>
            <w:r>
              <w:rPr>
                <w:rFonts w:ascii="Calibri" w:hAnsi="Calibri" w:cs="Calibri"/>
                <w:sz w:val="15"/>
                <w:szCs w:val="15"/>
              </w:rPr>
              <w:t xml:space="preserve">Unapplied collections – old client or unit</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new client or unit</w:t>
            </w:r>
          </w:p>
        </w:tc>
        <w:tc>
          <w:tcPr>
            <w:tcW w:w="1440" w:type="dxa"/>
          </w:tcPr>
          <w:p>
            <w:pPr>
              <w:spacing w:after="0"/>
              <w:rPr>
                <w:rFonts w:ascii="Calibri" w:hAnsi="Calibri" w:cs="Calibri"/>
                <w:sz w:val="15"/>
                <w:szCs w:val="15"/>
              </w:rPr>
            </w:pPr>
            <w:r>
              <w:rPr>
                <w:rFonts w:ascii="Calibri" w:hAnsi="Calibri" w:cs="Calibri"/>
                <w:sz w:val="15"/>
                <w:szCs w:val="15"/>
              </w:rPr>
              <w:t xml:space="preserve">FRS.CSH.06.02.01</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J – Workflow and Approvals</w:t>
      </w:r>
    </w:p>
    <w:p>
      <w:pPr>
        <w:rPr>
          <w:rFonts w:ascii="Calibri" w:hAnsi="Calibri" w:cs="Calibri"/>
        </w:rPr>
      </w:pPr>
      <w:r>
        <w:rPr>
          <w:rFonts w:ascii="Calibri" w:hAnsi="Calibri" w:cs="Calibri"/>
        </w:rPr>
        <w:t xml:space="preserve">How each Cashiering record is made, checked and posted or approved: the stages, who acts at each stage, the controls, the time rules, escalation and the paths to return or cancel a record. The figure gives the routes at a glance; the table gives the detail. The BRD and BDOI's FRS set no time for posting or approval; the times marked "proposed" are a proposal of iorta TechNXT for the Business Unit to confirm (Appendix R and the requirements collection workbook, sheet Schedules and timings).</w:t>
      </w:r>
    </w:p>
    <w:p>
      <w:pPr>
        <w:jc w:val="center"/>
      </w:pPr>
      <w:r>
        <w:drawing>
          <wp:inline>
            <wp:extent cx="6400800" cy="4904935"/>
            <wp:docPr id="1191674696" name="Picture 1191674696"/>
            <wp:cNvGraphicFramePr>
              <a:graphicFrameLocks noChangeAspect="1"/>
            </wp:cNvGraphicFramePr>
            <a:graphic>
              <a:graphicData uri="http://schemas.openxmlformats.org/drawingml/2006/picture">
                <pic:pic>
                  <pic:nvPicPr>
                    <pic:cNvPr id="0" name="brd02_fig_approvals.png"/>
                    <pic:cNvPicPr/>
                  </pic:nvPicPr>
                  <pic:blipFill>
                    <a:blip r:embed="rId58"/>
                    <a:stretch>
                      <a:fillRect/>
                    </a:stretch>
                  </pic:blipFill>
                  <pic:spPr>
                    <a:xfrm>
                      <a:off x="0" y="0"/>
                      <a:ext cx="6400800" cy="4904935"/>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16 – Who makes, who checks and who approves each Cashiering record</w:t>
      </w:r>
    </w:p>
    <w:p>
      <w:pPr>
        <w:spacing w:after="160"/>
        <w:rPr>
          <w:rFonts w:ascii="Calibri" w:hAnsi="Calibri" w:cs="Calibri"/>
          <w:sz w:val="17"/>
          <w:szCs w:val="17"/>
        </w:rPr>
      </w:pPr>
      <w:r>
        <w:rPr>
          <w:rFonts w:ascii="Calibri" w:hAnsi="Calibri" w:cs="Calibri"/>
          <w:sz w:val="17"/>
          <w:szCs w:val="17"/>
        </w:rPr>
        <w:t xml:space="preserve">How to read it: Each row is a kind of record, read from left to right: the maker, the checker or approver and what the system then does. No one posts or approves his or her own record. Traces to: CSHID.001 to 006, 015, 024, 025; FRS.OPS.002.05.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368"/>
        <w:gridCol w:w="1944"/>
        <w:gridCol w:w="2304"/>
        <w:gridCol w:w="1800"/>
        <w:gridCol w:w="1368"/>
      </w:tblGrid>
      <w:tr>
        <w:trPr>
          <w:tblHeader/>
        </w:trPr>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acts (maker / checker)</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Controls</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reminder, escalation</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or cancel</w:t>
            </w:r>
          </w:p>
        </w:tc>
      </w:tr>
      <w:tr>
        <w:tc>
          <w:tcPr>
            <w:tcW w:w="1872" w:type="dxa"/>
          </w:tcPr>
          <w:p>
            <w:pPr>
              <w:spacing w:after="0"/>
              <w:rPr>
                <w:rFonts w:ascii="Calibri" w:hAnsi="Calibri" w:cs="Calibri"/>
                <w:sz w:val="15"/>
                <w:szCs w:val="15"/>
              </w:rPr>
            </w:pPr>
            <w:r>
              <w:rPr>
                <w:rFonts w:ascii="Calibri" w:hAnsi="Calibri" w:cs="Calibri"/>
                <w:sz w:val="15"/>
                <w:szCs w:val="15"/>
              </w:rPr>
              <w:t xml:space="preserve">AR / OR creation (FRS.CSH.02.01, 02.02, 02.05)</w:t>
            </w:r>
          </w:p>
        </w:tc>
        <w:tc>
          <w:tcPr>
            <w:tcW w:w="1368" w:type="dxa"/>
          </w:tcPr>
          <w:p>
            <w:pPr>
              <w:spacing w:after="0"/>
              <w:rPr>
                <w:rFonts w:ascii="Calibri" w:hAnsi="Calibri" w:cs="Calibri"/>
                <w:sz w:val="15"/>
                <w:szCs w:val="15"/>
              </w:rPr>
            </w:pPr>
            <w:r>
              <w:rPr>
                <w:rFonts w:ascii="Calibri" w:hAnsi="Calibri" w:cs="Calibri"/>
                <w:sz w:val="15"/>
                <w:szCs w:val="15"/>
              </w:rPr>
              <w:t xml:space="preserve">1 Created</w:t>
            </w:r>
          </w:p>
        </w:tc>
        <w:tc>
          <w:tcPr>
            <w:tcW w:w="1944" w:type="dxa"/>
          </w:tcPr>
          <w:p>
            <w:pPr>
              <w:spacing w:after="0"/>
              <w:rPr>
                <w:rFonts w:ascii="Calibri" w:hAnsi="Calibri" w:cs="Calibri"/>
                <w:sz w:val="15"/>
                <w:szCs w:val="15"/>
              </w:rPr>
            </w:pPr>
            <w:r>
              <w:rPr>
                <w:rFonts w:ascii="Calibri" w:hAnsi="Calibri" w:cs="Calibri"/>
                <w:sz w:val="15"/>
                <w:szCs w:val="15"/>
              </w:rPr>
              <w:t xml:space="preserve">Cashier (maker); ORs Head Office only</w:t>
            </w:r>
          </w:p>
        </w:tc>
        <w:tc>
          <w:tcPr>
            <w:tcW w:w="2304" w:type="dxa"/>
          </w:tcPr>
          <w:p>
            <w:pPr>
              <w:spacing w:after="0"/>
              <w:rPr>
                <w:rFonts w:ascii="Calibri" w:hAnsi="Calibri" w:cs="Calibri"/>
                <w:sz w:val="15"/>
                <w:szCs w:val="15"/>
              </w:rPr>
            </w:pPr>
            <w:r>
              <w:rPr>
                <w:rFonts w:ascii="Calibri" w:hAnsi="Calibri" w:cs="Calibri"/>
                <w:sz w:val="15"/>
                <w:szCs w:val="15"/>
              </w:rPr>
              <w:t xml:space="preserve">Validations of FRS.CSH.02.01.08; editable; creation record number</w:t>
            </w:r>
          </w:p>
        </w:tc>
        <w:tc>
          <w:tcPr>
            <w:tcW w:w="1800" w:type="dxa"/>
          </w:tcPr>
          <w:p>
            <w:pPr>
              <w:spacing w:after="0"/>
              <w:rPr>
                <w:rFonts w:ascii="Calibri" w:hAnsi="Calibri" w:cs="Calibri"/>
                <w:sz w:val="15"/>
                <w:szCs w:val="15"/>
              </w:rPr>
            </w:pPr>
            <w:r>
              <w:rPr>
                <w:rFonts w:ascii="Calibri" w:hAnsi="Calibri" w:cs="Calibri"/>
                <w:sz w:val="15"/>
                <w:szCs w:val="15"/>
              </w:rPr>
              <w:t xml:space="preserve">No limit</w:t>
            </w:r>
          </w:p>
        </w:tc>
        <w:tc>
          <w:tcPr>
            <w:tcW w:w="1368" w:type="dxa"/>
          </w:tcPr>
          <w:p>
            <w:pPr>
              <w:spacing w:after="0"/>
              <w:rPr>
                <w:rFonts w:ascii="Calibri" w:hAnsi="Calibri" w:cs="Calibri"/>
                <w:sz w:val="15"/>
                <w:szCs w:val="15"/>
              </w:rPr>
            </w:pPr>
            <w:r>
              <w:rPr>
                <w:rFonts w:ascii="Calibri" w:hAnsi="Calibri" w:cs="Calibri"/>
                <w:sz w:val="15"/>
                <w:szCs w:val="15"/>
              </w:rPr>
              <w:t xml:space="preserve">Cancel the record (Record Cancelled)</w:t>
            </w:r>
          </w:p>
        </w:tc>
      </w:tr>
      <w:tr>
        <w:tc>
          <w:tcPr>
            <w:tcW w:w="1872" w:type="dxa"/>
          </w:tcPr>
          <w:p>
            <w:pPr>
              <w:spacing w:after="0"/>
              <w:rPr>
                <w:rFonts w:ascii="Calibri" w:hAnsi="Calibri" w:cs="Calibri"/>
                <w:sz w:val="15"/>
                <w:szCs w:val="15"/>
              </w:rPr>
            </w:pPr>
          </w:p>
        </w:tc>
        <w:tc>
          <w:tcPr>
            <w:tcW w:w="1368" w:type="dxa"/>
          </w:tcPr>
          <w:p>
            <w:pPr>
              <w:spacing w:after="0"/>
              <w:rPr>
                <w:rFonts w:ascii="Calibri" w:hAnsi="Calibri" w:cs="Calibri"/>
                <w:sz w:val="15"/>
                <w:szCs w:val="15"/>
              </w:rPr>
            </w:pPr>
            <w:r>
              <w:rPr>
                <w:rFonts w:ascii="Calibri" w:hAnsi="Calibri" w:cs="Calibri"/>
                <w:sz w:val="15"/>
                <w:szCs w:val="15"/>
              </w:rPr>
              <w:t xml:space="preserve">2 For Posting</w:t>
            </w:r>
          </w:p>
        </w:tc>
        <w:tc>
          <w:tcPr>
            <w:tcW w:w="1944" w:type="dxa"/>
          </w:tcPr>
          <w:p>
            <w:pPr>
              <w:spacing w:after="0"/>
              <w:rPr>
                <w:rFonts w:ascii="Calibri" w:hAnsi="Calibri" w:cs="Calibri"/>
                <w:sz w:val="15"/>
                <w:szCs w:val="15"/>
              </w:rPr>
            </w:pPr>
            <w:r>
              <w:rPr>
                <w:rFonts w:ascii="Calibri" w:hAnsi="Calibri" w:cs="Calibri"/>
                <w:sz w:val="15"/>
                <w:szCs w:val="15"/>
              </w:rPr>
              <w:t xml:space="preserve">Approver / Poster (Cashiering TL / TH), not the creator</w:t>
            </w:r>
          </w:p>
        </w:tc>
        <w:tc>
          <w:tcPr>
            <w:tcW w:w="2304" w:type="dxa"/>
          </w:tcPr>
          <w:p>
            <w:pPr>
              <w:spacing w:after="0"/>
              <w:rPr>
                <w:rFonts w:ascii="Calibri" w:hAnsi="Calibri" w:cs="Calibri"/>
                <w:sz w:val="15"/>
                <w:szCs w:val="15"/>
              </w:rPr>
            </w:pPr>
            <w:r>
              <w:rPr>
                <w:rFonts w:ascii="Calibri" w:hAnsi="Calibri" w:cs="Calibri"/>
                <w:sz w:val="15"/>
                <w:szCs w:val="15"/>
              </w:rPr>
              <w:t xml:space="preserve">Series checked; number generated at posting; four eyes</w:t>
            </w:r>
          </w:p>
        </w:tc>
        <w:tc>
          <w:tcPr>
            <w:tcW w:w="1800" w:type="dxa"/>
          </w:tcPr>
          <w:p>
            <w:pPr>
              <w:spacing w:after="0"/>
              <w:rPr>
                <w:rFonts w:ascii="Calibri" w:hAnsi="Calibri" w:cs="Calibri"/>
                <w:sz w:val="15"/>
                <w:szCs w:val="15"/>
              </w:rPr>
            </w:pPr>
            <w:r>
              <w:rPr>
                <w:rFonts w:ascii="Calibri" w:hAnsi="Calibri" w:cs="Calibri"/>
                <w:sz w:val="15"/>
                <w:szCs w:val="15"/>
              </w:rPr>
              <w:t xml:space="preserve">Proposed: posted the same business day; records For Posting shown on the dashboard with their age</w:t>
            </w:r>
          </w:p>
        </w:tc>
        <w:tc>
          <w:tcPr>
            <w:tcW w:w="1368" w:type="dxa"/>
          </w:tcPr>
          <w:p>
            <w:pPr>
              <w:spacing w:after="0"/>
              <w:rPr>
                <w:rFonts w:ascii="Calibri" w:hAnsi="Calibri" w:cs="Calibri"/>
                <w:sz w:val="15"/>
                <w:szCs w:val="15"/>
              </w:rPr>
            </w:pPr>
            <w:r>
              <w:rPr>
                <w:rFonts w:ascii="Calibri" w:hAnsi="Calibri" w:cs="Calibri"/>
                <w:sz w:val="15"/>
                <w:szCs w:val="15"/>
              </w:rPr>
              <w:t xml:space="preserve">Return with reason (Returned; edit and re-submit)</w:t>
            </w:r>
          </w:p>
        </w:tc>
      </w:tr>
      <w:tr>
        <w:tc>
          <w:tcPr>
            <w:tcW w:w="1872" w:type="dxa"/>
          </w:tcPr>
          <w:p>
            <w:pPr>
              <w:spacing w:after="0"/>
              <w:rPr>
                <w:rFonts w:ascii="Calibri" w:hAnsi="Calibri" w:cs="Calibri"/>
                <w:sz w:val="15"/>
                <w:szCs w:val="15"/>
              </w:rPr>
            </w:pPr>
          </w:p>
        </w:tc>
        <w:tc>
          <w:tcPr>
            <w:tcW w:w="1368" w:type="dxa"/>
          </w:tcPr>
          <w:p>
            <w:pPr>
              <w:spacing w:after="0"/>
              <w:rPr>
                <w:rFonts w:ascii="Calibri" w:hAnsi="Calibri" w:cs="Calibri"/>
                <w:sz w:val="15"/>
                <w:szCs w:val="15"/>
              </w:rPr>
            </w:pPr>
            <w:r>
              <w:rPr>
                <w:rFonts w:ascii="Calibri" w:hAnsi="Calibri" w:cs="Calibri"/>
                <w:sz w:val="15"/>
                <w:szCs w:val="15"/>
              </w:rPr>
              <w:t xml:space="preserve">3 AR/OR Issued</w:t>
            </w:r>
          </w:p>
        </w:tc>
        <w:tc>
          <w:tcPr>
            <w:tcW w:w="1944" w:type="dxa"/>
          </w:tcPr>
          <w:p>
            <w:pPr>
              <w:spacing w:after="0"/>
              <w:rPr>
                <w:rFonts w:ascii="Calibri" w:hAnsi="Calibri" w:cs="Calibri"/>
                <w:sz w:val="15"/>
                <w:szCs w:val="15"/>
              </w:rPr>
            </w:pPr>
            <w:r>
              <w:rPr>
                <w:rFonts w:ascii="Calibri" w:hAnsi="Calibri" w:cs="Calibri"/>
                <w:sz w:val="15"/>
                <w:szCs w:val="15"/>
              </w:rPr>
              <w:t xml:space="preserve">System</w:t>
            </w:r>
          </w:p>
        </w:tc>
        <w:tc>
          <w:tcPr>
            <w:tcW w:w="2304" w:type="dxa"/>
          </w:tcPr>
          <w:p>
            <w:pPr>
              <w:spacing w:after="0"/>
              <w:rPr>
                <w:rFonts w:ascii="Calibri" w:hAnsi="Calibri" w:cs="Calibri"/>
                <w:sz w:val="15"/>
                <w:szCs w:val="15"/>
              </w:rPr>
            </w:pPr>
            <w:r>
              <w:rPr>
                <w:rFonts w:ascii="Calibri" w:hAnsi="Calibri" w:cs="Calibri"/>
                <w:sz w:val="15"/>
                <w:szCs w:val="15"/>
              </w:rPr>
              <w:t xml:space="preserve">Application, minimal balance, excess, GL</w:t>
            </w:r>
          </w:p>
        </w:tc>
        <w:tc>
          <w:tcPr>
            <w:tcW w:w="1800"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Cancellation or reinstatement record</w:t>
            </w:r>
          </w:p>
        </w:tc>
      </w:tr>
      <w:tr>
        <w:tc>
          <w:tcPr>
            <w:tcW w:w="1872" w:type="dxa"/>
          </w:tcPr>
          <w:p>
            <w:pPr>
              <w:spacing w:after="0"/>
              <w:rPr>
                <w:rFonts w:ascii="Calibri" w:hAnsi="Calibri" w:cs="Calibri"/>
                <w:sz w:val="15"/>
                <w:szCs w:val="15"/>
              </w:rPr>
            </w:pPr>
            <w:r>
              <w:rPr>
                <w:rFonts w:ascii="Calibri" w:hAnsi="Calibri" w:cs="Calibri"/>
                <w:sz w:val="15"/>
                <w:szCs w:val="15"/>
              </w:rPr>
              <w:t xml:space="preserve">Cancellation (FRS.CSH.03.01)</w:t>
            </w:r>
          </w:p>
        </w:tc>
        <w:tc>
          <w:tcPr>
            <w:tcW w:w="1368" w:type="dxa"/>
          </w:tcPr>
          <w:p>
            <w:pPr>
              <w:spacing w:after="0"/>
              <w:rPr>
                <w:rFonts w:ascii="Calibri" w:hAnsi="Calibri" w:cs="Calibri"/>
                <w:sz w:val="15"/>
                <w:szCs w:val="15"/>
              </w:rPr>
            </w:pPr>
            <w:r>
              <w:rPr>
                <w:rFonts w:ascii="Calibri" w:hAnsi="Calibri" w:cs="Calibri"/>
                <w:sz w:val="15"/>
                <w:szCs w:val="15"/>
              </w:rPr>
              <w:t xml:space="preserve">1 Created / 2 For Posting</w:t>
            </w:r>
          </w:p>
        </w:tc>
        <w:tc>
          <w:tcPr>
            <w:tcW w:w="1944" w:type="dxa"/>
          </w:tcPr>
          <w:p>
            <w:pPr>
              <w:spacing w:after="0"/>
              <w:rPr>
                <w:rFonts w:ascii="Calibri" w:hAnsi="Calibri" w:cs="Calibri"/>
                <w:sz w:val="15"/>
                <w:szCs w:val="15"/>
              </w:rPr>
            </w:pPr>
            <w:r>
              <w:rPr>
                <w:rFonts w:ascii="Calibri" w:hAnsi="Calibri" w:cs="Calibri"/>
                <w:sz w:val="15"/>
                <w:szCs w:val="15"/>
              </w:rPr>
              <w:t xml:space="preserve">Cashier; Approver / Poster</w:t>
            </w:r>
          </w:p>
        </w:tc>
        <w:tc>
          <w:tcPr>
            <w:tcW w:w="2304" w:type="dxa"/>
          </w:tcPr>
          <w:p>
            <w:pPr>
              <w:spacing w:after="0"/>
              <w:rPr>
                <w:rFonts w:ascii="Calibri" w:hAnsi="Calibri" w:cs="Calibri"/>
                <w:sz w:val="15"/>
                <w:szCs w:val="15"/>
              </w:rPr>
            </w:pPr>
            <w:r>
              <w:rPr>
                <w:rFonts w:ascii="Calibri" w:hAnsi="Calibri" w:cs="Calibri"/>
                <w:sz w:val="15"/>
                <w:szCs w:val="15"/>
              </w:rPr>
              <w:t xml:space="preserve">Reason; check reasons for check payments; no disposition in process</w:t>
            </w:r>
          </w:p>
        </w:tc>
        <w:tc>
          <w:tcPr>
            <w:tcW w:w="1800" w:type="dxa"/>
          </w:tcPr>
          <w:p>
            <w:pPr>
              <w:spacing w:after="0"/>
              <w:rPr>
                <w:rFonts w:ascii="Calibri" w:hAnsi="Calibri" w:cs="Calibri"/>
                <w:sz w:val="15"/>
                <w:szCs w:val="15"/>
              </w:rPr>
            </w:pPr>
            <w:r>
              <w:rPr>
                <w:rFonts w:ascii="Calibri" w:hAnsi="Calibri" w:cs="Calibri"/>
                <w:sz w:val="15"/>
                <w:szCs w:val="15"/>
              </w:rPr>
              <w:t xml:space="preserve">Proposed: posted within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Return; cancel while Created</w:t>
            </w:r>
          </w:p>
        </w:tc>
      </w:tr>
      <w:tr>
        <w:tc>
          <w:tcPr>
            <w:tcW w:w="1872" w:type="dxa"/>
          </w:tcPr>
          <w:p>
            <w:pPr>
              <w:spacing w:after="0"/>
              <w:rPr>
                <w:rFonts w:ascii="Calibri" w:hAnsi="Calibri" w:cs="Calibri"/>
                <w:sz w:val="15"/>
                <w:szCs w:val="15"/>
              </w:rPr>
            </w:pPr>
            <w:r>
              <w:rPr>
                <w:rFonts w:ascii="Calibri" w:hAnsi="Calibri" w:cs="Calibri"/>
                <w:sz w:val="15"/>
                <w:szCs w:val="15"/>
              </w:rPr>
              <w:t xml:space="preserve">Reinstatement (FRS.CSH.04.01)</w:t>
            </w:r>
          </w:p>
        </w:tc>
        <w:tc>
          <w:tcPr>
            <w:tcW w:w="1368" w:type="dxa"/>
          </w:tcPr>
          <w:p>
            <w:pPr>
              <w:spacing w:after="0"/>
              <w:rPr>
                <w:rFonts w:ascii="Calibri" w:hAnsi="Calibri" w:cs="Calibri"/>
                <w:sz w:val="15"/>
                <w:szCs w:val="15"/>
              </w:rPr>
            </w:pPr>
            <w:r>
              <w:rPr>
                <w:rFonts w:ascii="Calibri" w:hAnsi="Calibri" w:cs="Calibri"/>
                <w:sz w:val="15"/>
                <w:szCs w:val="15"/>
              </w:rPr>
              <w:t xml:space="preserve">1 Created / 2 For Posting</w:t>
            </w:r>
          </w:p>
        </w:tc>
        <w:tc>
          <w:tcPr>
            <w:tcW w:w="1944" w:type="dxa"/>
          </w:tcPr>
          <w:p>
            <w:pPr>
              <w:spacing w:after="0"/>
              <w:rPr>
                <w:rFonts w:ascii="Calibri" w:hAnsi="Calibri" w:cs="Calibri"/>
                <w:sz w:val="15"/>
                <w:szCs w:val="15"/>
              </w:rPr>
            </w:pPr>
            <w:r>
              <w:rPr>
                <w:rFonts w:ascii="Calibri" w:hAnsi="Calibri" w:cs="Calibri"/>
                <w:sz w:val="15"/>
                <w:szCs w:val="15"/>
              </w:rPr>
              <w:t xml:space="preserve">Cashier; Approver / Poster</w:t>
            </w:r>
          </w:p>
        </w:tc>
        <w:tc>
          <w:tcPr>
            <w:tcW w:w="2304" w:type="dxa"/>
          </w:tcPr>
          <w:p>
            <w:pPr>
              <w:spacing w:after="0"/>
              <w:rPr>
                <w:rFonts w:ascii="Calibri" w:hAnsi="Calibri" w:cs="Calibri"/>
                <w:sz w:val="15"/>
                <w:szCs w:val="15"/>
              </w:rPr>
            </w:pPr>
            <w:r>
              <w:rPr>
                <w:rFonts w:ascii="Calibri" w:hAnsi="Calibri" w:cs="Calibri"/>
                <w:sz w:val="15"/>
                <w:szCs w:val="15"/>
              </w:rPr>
              <w:t xml:space="preserve">Type, accounts, reason, CSHID.005 information</w:t>
            </w:r>
          </w:p>
        </w:tc>
        <w:tc>
          <w:tcPr>
            <w:tcW w:w="1800" w:type="dxa"/>
          </w:tcPr>
          <w:p>
            <w:pPr>
              <w:spacing w:after="0"/>
              <w:rPr>
                <w:rFonts w:ascii="Calibri" w:hAnsi="Calibri" w:cs="Calibri"/>
                <w:sz w:val="15"/>
                <w:szCs w:val="15"/>
              </w:rPr>
            </w:pPr>
            <w:r>
              <w:rPr>
                <w:rFonts w:ascii="Calibri" w:hAnsi="Calibri" w:cs="Calibri"/>
                <w:sz w:val="15"/>
                <w:szCs w:val="15"/>
              </w:rPr>
              <w:t xml:space="preserve">Proposed: posted within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Return; cancel while Created</w:t>
            </w:r>
          </w:p>
        </w:tc>
      </w:tr>
      <w:tr>
        <w:tc>
          <w:tcPr>
            <w:tcW w:w="1872" w:type="dxa"/>
          </w:tcPr>
          <w:p>
            <w:pPr>
              <w:spacing w:after="0"/>
              <w:rPr>
                <w:rFonts w:ascii="Calibri" w:hAnsi="Calibri" w:cs="Calibri"/>
                <w:sz w:val="15"/>
                <w:szCs w:val="15"/>
              </w:rPr>
            </w:pPr>
            <w:r>
              <w:rPr>
                <w:rFonts w:ascii="Calibri" w:hAnsi="Calibri" w:cs="Calibri"/>
                <w:sz w:val="15"/>
                <w:szCs w:val="15"/>
              </w:rPr>
              <w:t xml:space="preserve">Unapplied disposition (FRS.CSH.06.02)</w:t>
            </w:r>
          </w:p>
        </w:tc>
        <w:tc>
          <w:tcPr>
            <w:tcW w:w="1368" w:type="dxa"/>
          </w:tcPr>
          <w:p>
            <w:pPr>
              <w:spacing w:after="0"/>
              <w:rPr>
                <w:rFonts w:ascii="Calibri" w:hAnsi="Calibri" w:cs="Calibri"/>
                <w:sz w:val="15"/>
                <w:szCs w:val="15"/>
              </w:rPr>
            </w:pPr>
            <w:r>
              <w:rPr>
                <w:rFonts w:ascii="Calibri" w:hAnsi="Calibri" w:cs="Calibri"/>
                <w:sz w:val="15"/>
                <w:szCs w:val="15"/>
              </w:rPr>
              <w:t xml:space="preserve">Unapplied, Monitoring</w:t>
            </w:r>
          </w:p>
        </w:tc>
        <w:tc>
          <w:tcPr>
            <w:tcW w:w="1944" w:type="dxa"/>
          </w:tcPr>
          <w:p>
            <w:pPr>
              <w:spacing w:after="0"/>
              <w:rPr>
                <w:rFonts w:ascii="Calibri" w:hAnsi="Calibri" w:cs="Calibri"/>
                <w:sz w:val="15"/>
                <w:szCs w:val="15"/>
              </w:rPr>
            </w:pPr>
            <w:r>
              <w:rPr>
                <w:rFonts w:ascii="Calibri" w:hAnsi="Calibri" w:cs="Calibri"/>
                <w:sz w:val="15"/>
                <w:szCs w:val="15"/>
              </w:rPr>
              <w:t xml:space="preserve">Cashier or Marketing (own unit)</w:t>
            </w:r>
          </w:p>
        </w:tc>
        <w:tc>
          <w:tcPr>
            <w:tcW w:w="2304" w:type="dxa"/>
          </w:tcPr>
          <w:p>
            <w:pPr>
              <w:spacing w:after="0"/>
              <w:rPr>
                <w:rFonts w:ascii="Calibri" w:hAnsi="Calibri" w:cs="Calibri"/>
                <w:sz w:val="15"/>
                <w:szCs w:val="15"/>
              </w:rPr>
            </w:pPr>
            <w:r>
              <w:rPr>
                <w:rFonts w:ascii="Calibri" w:hAnsi="Calibri" w:cs="Calibri"/>
                <w:sz w:val="15"/>
                <w:szCs w:val="15"/>
              </w:rPr>
              <w:t xml:space="preserve">Amount within the outstanding; target required</w:t>
            </w:r>
          </w:p>
        </w:tc>
        <w:tc>
          <w:tcPr>
            <w:tcW w:w="1800" w:type="dxa"/>
          </w:tcPr>
          <w:p>
            <w:pPr>
              <w:spacing w:after="0"/>
              <w:rPr>
                <w:rFonts w:ascii="Calibri" w:hAnsi="Calibri" w:cs="Calibri"/>
                <w:sz w:val="15"/>
                <w:szCs w:val="15"/>
              </w:rPr>
            </w:pPr>
            <w:r>
              <w:rPr>
                <w:rFonts w:ascii="Calibri" w:hAnsi="Calibri" w:cs="Calibri"/>
                <w:sz w:val="15"/>
                <w:szCs w:val="15"/>
              </w:rPr>
              <w:t xml:space="preserve">Proposed: disposition assigned within 2 working days</w:t>
            </w:r>
          </w:p>
        </w:tc>
        <w:tc>
          <w:tcPr>
            <w:tcW w:w="1368" w:type="dxa"/>
          </w:tcPr>
          <w:p>
            <w:pPr>
              <w:spacing w:after="0"/>
              <w:rPr>
                <w:rFonts w:ascii="Calibri" w:hAnsi="Calibri" w:cs="Calibri"/>
                <w:sz w:val="15"/>
                <w:szCs w:val="15"/>
              </w:rPr>
            </w:pPr>
            <w:r>
              <w:rPr>
                <w:rFonts w:ascii="Calibri" w:hAnsi="Calibri" w:cs="Calibri"/>
                <w:sz w:val="15"/>
                <w:szCs w:val="15"/>
              </w:rPr>
              <w:t xml:space="preserve">Withdraw to Unapplied</w:t>
            </w:r>
          </w:p>
        </w:tc>
      </w:tr>
      <w:tr>
        <w:tc>
          <w:tcPr>
            <w:tcW w:w="1872" w:type="dxa"/>
          </w:tcPr>
          <w:p>
            <w:pPr>
              <w:spacing w:after="0"/>
              <w:rPr>
                <w:rFonts w:ascii="Calibri" w:hAnsi="Calibri" w:cs="Calibri"/>
                <w:sz w:val="15"/>
                <w:szCs w:val="15"/>
              </w:rPr>
            </w:pPr>
          </w:p>
        </w:tc>
        <w:tc>
          <w:tcPr>
            <w:tcW w:w="1368" w:type="dxa"/>
          </w:tcPr>
          <w:p>
            <w:pPr>
              <w:spacing w:after="0"/>
              <w:rPr>
                <w:rFonts w:ascii="Calibri" w:hAnsi="Calibri" w:cs="Calibri"/>
                <w:sz w:val="15"/>
                <w:szCs w:val="15"/>
              </w:rPr>
            </w:pPr>
            <w:r>
              <w:rPr>
                <w:rFonts w:ascii="Calibri" w:hAnsi="Calibri" w:cs="Calibri"/>
                <w:sz w:val="15"/>
                <w:szCs w:val="15"/>
              </w:rPr>
              <w:t xml:space="preserve">For Approval</w:t>
            </w:r>
          </w:p>
        </w:tc>
        <w:tc>
          <w:tcPr>
            <w:tcW w:w="1944" w:type="dxa"/>
          </w:tcPr>
          <w:p>
            <w:pPr>
              <w:spacing w:after="0"/>
              <w:rPr>
                <w:rFonts w:ascii="Calibri" w:hAnsi="Calibri" w:cs="Calibri"/>
                <w:sz w:val="15"/>
                <w:szCs w:val="15"/>
              </w:rPr>
            </w:pPr>
            <w:r>
              <w:rPr>
                <w:rFonts w:ascii="Calibri" w:hAnsi="Calibri" w:cs="Calibri"/>
                <w:sz w:val="15"/>
                <w:szCs w:val="15"/>
              </w:rPr>
              <w:t xml:space="preserve">Cashiering TL (Team approval), not the submitter</w:t>
            </w:r>
          </w:p>
        </w:tc>
        <w:tc>
          <w:tcPr>
            <w:tcW w:w="2304" w:type="dxa"/>
          </w:tcPr>
          <w:p>
            <w:pPr>
              <w:spacing w:after="0"/>
              <w:rPr>
                <w:rFonts w:ascii="Calibri" w:hAnsi="Calibri" w:cs="Calibri"/>
                <w:sz w:val="15"/>
                <w:szCs w:val="15"/>
              </w:rPr>
            </w:pPr>
            <w:r>
              <w:rPr>
                <w:rFonts w:ascii="Calibri" w:hAnsi="Calibri" w:cs="Calibri"/>
                <w:sz w:val="15"/>
                <w:szCs w:val="15"/>
              </w:rPr>
              <w:t xml:space="preserve">Types needing approval: setting of the type (Appendix S)</w:t>
            </w:r>
          </w:p>
        </w:tc>
        <w:tc>
          <w:tcPr>
            <w:tcW w:w="1800" w:type="dxa"/>
          </w:tcPr>
          <w:p>
            <w:pPr>
              <w:spacing w:after="0"/>
              <w:rPr>
                <w:rFonts w:ascii="Calibri" w:hAnsi="Calibri" w:cs="Calibri"/>
                <w:sz w:val="15"/>
                <w:szCs w:val="15"/>
              </w:rPr>
            </w:pPr>
            <w:r>
              <w:rPr>
                <w:rFonts w:ascii="Calibri" w:hAnsi="Calibri" w:cs="Calibri"/>
                <w:sz w:val="15"/>
                <w:szCs w:val="15"/>
              </w:rPr>
              <w:t xml:space="preserve">Proposed: decided within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Return to Monitoring with reason</w:t>
            </w:r>
          </w:p>
        </w:tc>
      </w:tr>
      <w:tr>
        <w:tc>
          <w:tcPr>
            <w:tcW w:w="1872" w:type="dxa"/>
          </w:tcPr>
          <w:p>
            <w:pPr>
              <w:spacing w:after="0"/>
              <w:rPr>
                <w:rFonts w:ascii="Calibri" w:hAnsi="Calibri" w:cs="Calibri"/>
                <w:sz w:val="15"/>
                <w:szCs w:val="15"/>
              </w:rPr>
            </w:pPr>
          </w:p>
        </w:tc>
        <w:tc>
          <w:tcPr>
            <w:tcW w:w="1368" w:type="dxa"/>
          </w:tcPr>
          <w:p>
            <w:pPr>
              <w:spacing w:after="0"/>
              <w:rPr>
                <w:rFonts w:ascii="Calibri" w:hAnsi="Calibri" w:cs="Calibri"/>
                <w:sz w:val="15"/>
                <w:szCs w:val="15"/>
              </w:rPr>
            </w:pPr>
            <w:r>
              <w:rPr>
                <w:rFonts w:ascii="Calibri" w:hAnsi="Calibri" w:cs="Calibri"/>
                <w:sz w:val="15"/>
                <w:szCs w:val="15"/>
              </w:rPr>
              <w:t xml:space="preserve">For Reversal</w:t>
            </w:r>
          </w:p>
        </w:tc>
        <w:tc>
          <w:tcPr>
            <w:tcW w:w="1944" w:type="dxa"/>
          </w:tcPr>
          <w:p>
            <w:pPr>
              <w:spacing w:after="0"/>
              <w:rPr>
                <w:rFonts w:ascii="Calibri" w:hAnsi="Calibri" w:cs="Calibri"/>
                <w:sz w:val="15"/>
                <w:szCs w:val="15"/>
              </w:rPr>
            </w:pPr>
            <w:r>
              <w:rPr>
                <w:rFonts w:ascii="Calibri" w:hAnsi="Calibri" w:cs="Calibri"/>
                <w:sz w:val="15"/>
                <w:szCs w:val="15"/>
              </w:rPr>
              <w:t xml:space="preserve">Cashier (mark); Cashiering TL (approve)</w:t>
            </w:r>
          </w:p>
        </w:tc>
        <w:tc>
          <w:tcPr>
            <w:tcW w:w="2304" w:type="dxa"/>
          </w:tcPr>
          <w:p>
            <w:pPr>
              <w:spacing w:after="0"/>
              <w:rPr>
                <w:rFonts w:ascii="Calibri" w:hAnsi="Calibri" w:cs="Calibri"/>
                <w:sz w:val="15"/>
                <w:szCs w:val="15"/>
              </w:rPr>
            </w:pPr>
            <w:r>
              <w:rPr>
                <w:rFonts w:ascii="Calibri" w:hAnsi="Calibri" w:cs="Calibri"/>
                <w:sz w:val="15"/>
                <w:szCs w:val="15"/>
              </w:rPr>
              <w:t xml:space="preserve">Reason required; a refund only after Disbursement returned it</w:t>
            </w:r>
          </w:p>
        </w:tc>
        <w:tc>
          <w:tcPr>
            <w:tcW w:w="1800" w:type="dxa"/>
          </w:tcPr>
          <w:p>
            <w:pPr>
              <w:spacing w:after="0"/>
              <w:rPr>
                <w:rFonts w:ascii="Calibri" w:hAnsi="Calibri" w:cs="Calibri"/>
                <w:sz w:val="15"/>
                <w:szCs w:val="15"/>
              </w:rPr>
            </w:pPr>
            <w:r>
              <w:rPr>
                <w:rFonts w:ascii="Calibri" w:hAnsi="Calibri" w:cs="Calibri"/>
                <w:sz w:val="15"/>
                <w:szCs w:val="15"/>
              </w:rPr>
              <w:t xml:space="preserve">Proposed: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Reject the reversal</w:t>
            </w:r>
          </w:p>
        </w:tc>
      </w:tr>
      <w:tr>
        <w:tc>
          <w:tcPr>
            <w:tcW w:w="1872" w:type="dxa"/>
          </w:tcPr>
          <w:p>
            <w:pPr>
              <w:spacing w:after="0"/>
              <w:rPr>
                <w:rFonts w:ascii="Calibri" w:hAnsi="Calibri" w:cs="Calibri"/>
                <w:sz w:val="15"/>
                <w:szCs w:val="15"/>
              </w:rPr>
            </w:pPr>
            <w:r>
              <w:rPr>
                <w:rFonts w:ascii="Calibri" w:hAnsi="Calibri" w:cs="Calibri"/>
                <w:sz w:val="15"/>
                <w:szCs w:val="15"/>
              </w:rPr>
              <w:t xml:space="preserve">Payment reversal request of Accounting Controls (FRS.CSH.06.03.02)</w:t>
            </w:r>
          </w:p>
        </w:tc>
        <w:tc>
          <w:tcPr>
            <w:tcW w:w="1368" w:type="dxa"/>
          </w:tcPr>
          <w:p>
            <w:pPr>
              <w:spacing w:after="0"/>
              <w:rPr>
                <w:rFonts w:ascii="Calibri" w:hAnsi="Calibri" w:cs="Calibri"/>
                <w:sz w:val="15"/>
                <w:szCs w:val="15"/>
              </w:rPr>
            </w:pPr>
            <w:r>
              <w:rPr>
                <w:rFonts w:ascii="Calibri" w:hAnsi="Calibri" w:cs="Calibri"/>
                <w:sz w:val="15"/>
                <w:szCs w:val="15"/>
              </w:rPr>
              <w:t xml:space="preserve">Request; approval</w:t>
            </w:r>
          </w:p>
        </w:tc>
        <w:tc>
          <w:tcPr>
            <w:tcW w:w="1944" w:type="dxa"/>
          </w:tcPr>
          <w:p>
            <w:pPr>
              <w:spacing w:after="0"/>
              <w:rPr>
                <w:rFonts w:ascii="Calibri" w:hAnsi="Calibri" w:cs="Calibri"/>
                <w:sz w:val="15"/>
                <w:szCs w:val="15"/>
              </w:rPr>
            </w:pPr>
            <w:r>
              <w:rPr>
                <w:rFonts w:ascii="Calibri" w:hAnsi="Calibri" w:cs="Calibri"/>
                <w:sz w:val="15"/>
                <w:szCs w:val="15"/>
              </w:rPr>
              <w:t xml:space="preserve">Accounting Controls; Cashiering TL</w:t>
            </w:r>
          </w:p>
        </w:tc>
        <w:tc>
          <w:tcPr>
            <w:tcW w:w="2304" w:type="dxa"/>
          </w:tcPr>
          <w:p>
            <w:pPr>
              <w:spacing w:after="0"/>
              <w:rPr>
                <w:rFonts w:ascii="Calibri" w:hAnsi="Calibri" w:cs="Calibri"/>
                <w:sz w:val="15"/>
                <w:szCs w:val="15"/>
              </w:rPr>
            </w:pPr>
            <w:r>
              <w:rPr>
                <w:rFonts w:ascii="Calibri" w:hAnsi="Calibri" w:cs="Calibri"/>
                <w:sz w:val="15"/>
                <w:szCs w:val="15"/>
              </w:rPr>
              <w:t xml:space="preserve">Requester never approves</w:t>
            </w:r>
          </w:p>
        </w:tc>
        <w:tc>
          <w:tcPr>
            <w:tcW w:w="1800" w:type="dxa"/>
          </w:tcPr>
          <w:p>
            <w:pPr>
              <w:spacing w:after="0"/>
              <w:rPr>
                <w:rFonts w:ascii="Calibri" w:hAnsi="Calibri" w:cs="Calibri"/>
                <w:sz w:val="15"/>
                <w:szCs w:val="15"/>
              </w:rPr>
            </w:pPr>
            <w:r>
              <w:rPr>
                <w:rFonts w:ascii="Calibri" w:hAnsi="Calibri" w:cs="Calibri"/>
                <w:sz w:val="15"/>
                <w:szCs w:val="15"/>
              </w:rPr>
              <w:t xml:space="preserve">Proposed: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Reject</w:t>
            </w:r>
          </w:p>
        </w:tc>
      </w:tr>
      <w:tr>
        <w:tc>
          <w:tcPr>
            <w:tcW w:w="1872" w:type="dxa"/>
          </w:tcPr>
          <w:p>
            <w:pPr>
              <w:spacing w:after="0"/>
              <w:rPr>
                <w:rFonts w:ascii="Calibri" w:hAnsi="Calibri" w:cs="Calibri"/>
                <w:sz w:val="15"/>
                <w:szCs w:val="15"/>
              </w:rPr>
            </w:pPr>
            <w:r>
              <w:rPr>
                <w:rFonts w:ascii="Calibri" w:hAnsi="Calibri" w:cs="Calibri"/>
                <w:sz w:val="15"/>
                <w:szCs w:val="15"/>
              </w:rPr>
              <w:t xml:space="preserve">Receipt series (FRS.CSH.02.03)</w:t>
            </w:r>
          </w:p>
        </w:tc>
        <w:tc>
          <w:tcPr>
            <w:tcW w:w="1368" w:type="dxa"/>
          </w:tcPr>
          <w:p>
            <w:pPr>
              <w:spacing w:after="0"/>
              <w:rPr>
                <w:rFonts w:ascii="Calibri" w:hAnsi="Calibri" w:cs="Calibri"/>
                <w:sz w:val="15"/>
                <w:szCs w:val="15"/>
              </w:rPr>
            </w:pPr>
            <w:r>
              <w:rPr>
                <w:rFonts w:ascii="Calibri" w:hAnsi="Calibri" w:cs="Calibri"/>
                <w:sz w:val="15"/>
                <w:szCs w:val="15"/>
              </w:rPr>
              <w:t xml:space="preserve">Maintain; authorise</w:t>
            </w:r>
          </w:p>
        </w:tc>
        <w:tc>
          <w:tcPr>
            <w:tcW w:w="1944" w:type="dxa"/>
          </w:tcPr>
          <w:p>
            <w:pPr>
              <w:spacing w:after="0"/>
              <w:rPr>
                <w:rFonts w:ascii="Calibri" w:hAnsi="Calibri" w:cs="Calibri"/>
                <w:sz w:val="15"/>
                <w:szCs w:val="15"/>
              </w:rPr>
            </w:pPr>
            <w:r>
              <w:rPr>
                <w:rFonts w:ascii="Calibri" w:hAnsi="Calibri" w:cs="Calibri"/>
                <w:sz w:val="15"/>
                <w:szCs w:val="15"/>
              </w:rPr>
              <w:t xml:space="preserve">Cashiering TL (maker); another Cashiering TL (checker)</w:t>
            </w:r>
          </w:p>
        </w:tc>
        <w:tc>
          <w:tcPr>
            <w:tcW w:w="2304" w:type="dxa"/>
          </w:tcPr>
          <w:p>
            <w:pPr>
              <w:spacing w:after="0"/>
              <w:rPr>
                <w:rFonts w:ascii="Calibri" w:hAnsi="Calibri" w:cs="Calibri"/>
                <w:sz w:val="15"/>
                <w:szCs w:val="15"/>
              </w:rPr>
            </w:pPr>
            <w:r>
              <w:rPr>
                <w:rFonts w:ascii="Calibri" w:hAnsi="Calibri" w:cs="Calibri"/>
                <w:sz w:val="15"/>
                <w:szCs w:val="15"/>
              </w:rPr>
              <w:t xml:space="preserve">End not below issued numbers; OR series Head Office only</w:t>
            </w:r>
          </w:p>
        </w:tc>
        <w:tc>
          <w:tcPr>
            <w:tcW w:w="1800" w:type="dxa"/>
          </w:tcPr>
          <w:p>
            <w:pPr>
              <w:spacing w:after="0"/>
              <w:rPr>
                <w:rFonts w:ascii="Calibri" w:hAnsi="Calibri" w:cs="Calibri"/>
                <w:sz w:val="15"/>
                <w:szCs w:val="15"/>
              </w:rPr>
            </w:pPr>
            <w:r>
              <w:rPr>
                <w:rFonts w:ascii="Calibri" w:hAnsi="Calibri" w:cs="Calibri"/>
                <w:sz w:val="15"/>
                <w:szCs w:val="15"/>
              </w:rPr>
              <w:t xml:space="preserve">Before the series is needed; warning level alert</w:t>
            </w:r>
          </w:p>
        </w:tc>
        <w:tc>
          <w:tcPr>
            <w:tcW w:w="1368" w:type="dxa"/>
          </w:tcPr>
          <w:p>
            <w:pPr>
              <w:spacing w:after="0"/>
              <w:rPr>
                <w:rFonts w:ascii="Calibri" w:hAnsi="Calibri" w:cs="Calibri"/>
                <w:sz w:val="15"/>
                <w:szCs w:val="15"/>
              </w:rPr>
            </w:pPr>
            <w:r>
              <w:rPr>
                <w:rFonts w:ascii="Calibri" w:hAnsi="Calibri" w:cs="Calibri"/>
                <w:sz w:val="15"/>
                <w:szCs w:val="15"/>
              </w:rPr>
              <w:t xml:space="preserve">Not authorised</w:t>
            </w:r>
          </w:p>
        </w:tc>
      </w:tr>
      <w:tr>
        <w:tc>
          <w:tcPr>
            <w:tcW w:w="1872" w:type="dxa"/>
          </w:tcPr>
          <w:p>
            <w:pPr>
              <w:spacing w:after="0"/>
              <w:rPr>
                <w:rFonts w:ascii="Calibri" w:hAnsi="Calibri" w:cs="Calibri"/>
                <w:sz w:val="15"/>
                <w:szCs w:val="15"/>
              </w:rPr>
            </w:pPr>
            <w:r>
              <w:rPr>
                <w:rFonts w:ascii="Calibri" w:hAnsi="Calibri" w:cs="Calibri"/>
                <w:sz w:val="15"/>
                <w:szCs w:val="15"/>
              </w:rPr>
              <w:t xml:space="preserve">AR / OR template (FRS.CSH.02.06)</w:t>
            </w:r>
          </w:p>
        </w:tc>
        <w:tc>
          <w:tcPr>
            <w:tcW w:w="1368" w:type="dxa"/>
          </w:tcPr>
          <w:p>
            <w:pPr>
              <w:spacing w:after="0"/>
              <w:rPr>
                <w:rFonts w:ascii="Calibri" w:hAnsi="Calibri" w:cs="Calibri"/>
                <w:sz w:val="15"/>
                <w:szCs w:val="15"/>
              </w:rPr>
            </w:pPr>
            <w:r>
              <w:rPr>
                <w:rFonts w:ascii="Calibri" w:hAnsi="Calibri" w:cs="Calibri"/>
                <w:sz w:val="15"/>
                <w:szCs w:val="15"/>
              </w:rPr>
              <w:t xml:space="preserve">Change; approve</w:t>
            </w:r>
          </w:p>
        </w:tc>
        <w:tc>
          <w:tcPr>
            <w:tcW w:w="1944" w:type="dxa"/>
          </w:tcPr>
          <w:p>
            <w:pPr>
              <w:spacing w:after="0"/>
              <w:rPr>
                <w:rFonts w:ascii="Calibri" w:hAnsi="Calibri" w:cs="Calibri"/>
                <w:sz w:val="15"/>
                <w:szCs w:val="15"/>
              </w:rPr>
            </w:pPr>
            <w:r>
              <w:rPr>
                <w:rFonts w:ascii="Calibri" w:hAnsi="Calibri" w:cs="Calibri"/>
                <w:sz w:val="15"/>
                <w:szCs w:val="15"/>
              </w:rPr>
              <w:t xml:space="preserve">MBS (maker); another authorised user</w:t>
            </w:r>
          </w:p>
        </w:tc>
        <w:tc>
          <w:tcPr>
            <w:tcW w:w="2304" w:type="dxa"/>
          </w:tcPr>
          <w:p>
            <w:pPr>
              <w:spacing w:after="0"/>
              <w:rPr>
                <w:rFonts w:ascii="Calibri" w:hAnsi="Calibri" w:cs="Calibri"/>
                <w:sz w:val="15"/>
                <w:szCs w:val="15"/>
              </w:rPr>
            </w:pPr>
            <w:r>
              <w:rPr>
                <w:rFonts w:ascii="Calibri" w:hAnsi="Calibri" w:cs="Calibri"/>
                <w:sz w:val="15"/>
                <w:szCs w:val="15"/>
              </w:rPr>
              <w:t xml:space="preserve">Earlier versions kept</w:t>
            </w:r>
          </w:p>
        </w:tc>
        <w:tc>
          <w:tcPr>
            <w:tcW w:w="1800"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Not approved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Role-to-stage matrix: M = makes, P = posts or approves, V = views, U = uploads.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tblHeader/>
        </w:trPr>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HO</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branch</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Cashiering TL / TH</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Marketing</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Comm. Receivable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Comptroller-ship</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2592" w:type="dxa"/>
          </w:tcPr>
          <w:p>
            <w:pPr>
              <w:spacing w:after="0"/>
              <w:rPr>
                <w:rFonts w:ascii="Calibri" w:hAnsi="Calibri" w:cs="Calibri"/>
                <w:sz w:val="15"/>
                <w:szCs w:val="15"/>
              </w:rPr>
            </w:pPr>
            <w:r>
              <w:rPr>
                <w:rFonts w:ascii="Calibri" w:hAnsi="Calibri" w:cs="Calibri"/>
                <w:sz w:val="15"/>
                <w:szCs w:val="15"/>
              </w:rPr>
              <w:t xml:space="preserve">AR creation record</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OR creation record; Commission Schedule</w:t>
            </w:r>
          </w:p>
        </w:tc>
        <w:tc>
          <w:tcPr>
            <w:tcW w:w="1152" w:type="dxa"/>
          </w:tcPr>
          <w:p>
            <w:pPr>
              <w:spacing w:after="0"/>
              <w:rPr>
                <w:rFonts w:ascii="Calibri" w:hAnsi="Calibri" w:cs="Calibri"/>
                <w:sz w:val="15"/>
                <w:szCs w:val="15"/>
              </w:rPr>
            </w:pPr>
            <w:r>
              <w:rPr>
                <w:rFonts w:ascii="Calibri" w:hAnsi="Calibri" w:cs="Calibri"/>
                <w:sz w:val="15"/>
                <w:szCs w:val="15"/>
              </w:rPr>
              <w:t xml:space="preserve">M, U</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Posting of creation records</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P</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Cancellation / reinstatement record</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Posting of cancellation / reinstatement</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P</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Payment files; PDC warehouse</w:t>
            </w:r>
          </w:p>
        </w:tc>
        <w:tc>
          <w:tcPr>
            <w:tcW w:w="1152" w:type="dxa"/>
          </w:tcPr>
          <w:p>
            <w:pPr>
              <w:spacing w:after="0"/>
              <w:rPr>
                <w:rFonts w:ascii="Calibri" w:hAnsi="Calibri" w:cs="Calibri"/>
                <w:sz w:val="15"/>
                <w:szCs w:val="15"/>
              </w:rPr>
            </w:pPr>
            <w:r>
              <w:rPr>
                <w:rFonts w:ascii="Calibri" w:hAnsi="Calibri" w:cs="Calibri"/>
                <w:sz w:val="15"/>
                <w:szCs w:val="15"/>
              </w:rPr>
              <w:t xml:space="preserve">U</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U</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Disposition</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 (own unit)</w:t>
            </w:r>
          </w:p>
        </w:tc>
        <w:tc>
          <w:tcPr>
            <w:tcW w:w="1152" w:type="dxa"/>
          </w:tcPr>
          <w:p>
            <w:pPr>
              <w:spacing w:after="0"/>
              <w:rPr>
                <w:rFonts w:ascii="Calibri" w:hAnsi="Calibri" w:cs="Calibri"/>
                <w:sz w:val="15"/>
                <w:szCs w:val="15"/>
              </w:rPr>
            </w:pPr>
            <w:r>
              <w:rPr>
                <w:rFonts w:ascii="Calibri" w:hAnsi="Calibri" w:cs="Calibri"/>
                <w:sz w:val="15"/>
                <w:szCs w:val="15"/>
              </w:rPr>
              <w:t xml:space="preserve">M (AP Unapplied Commission)</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Approval of dispositions and reversals</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P</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Receipt series</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 / P (another TL)</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Journals and reports</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bl>
    <w:p>
      <w:pPr>
        <w:spacing w:after="0"/>
        <w:rPr>
          <w:rFonts w:ascii="Calibri" w:hAnsi="Calibri" w:cs="Calibri"/>
        </w:rPr>
      </w:pPr>
    </w:p>
    <w:p>
      <w:pPr>
        <w:rPr>
          <w:rFonts w:ascii="Calibri" w:hAnsi="Calibri" w:cs="Calibri"/>
        </w:rPr>
      </w:pPr>
      <w:r>
        <w:rPr>
          <w:rFonts w:ascii="Calibri" w:hAnsi="Calibri" w:cs="Calibri"/>
        </w:rPr>
        <w:t xml:space="preserve">Escalation today: the records For Posting and For Approval are counted on the dashboard with their amounts, and each list shows the age of the record; the Cashiering Team Head works the records of the team. An automatic reminder and escalation after a number of working days is a proposal (Appendix R) for the Business Unit to decide.</w:t>
      </w:r>
    </w:p>
    <w:p>
      <w:pPr>
        <w:pStyle w:val="Heading1"/>
        <w:pageBreakBefore/>
        <w:spacing w:line="259" w:lineRule="auto"/>
      </w:pPr>
      <w:r>
        <w:rPr>
          <w:rFonts w:ascii="Calibri" w:hAnsi="Calibri" w:cs="Calibri"/>
        </w:rPr>
        <w:t xml:space="preserve">Appendix K – Process Walkthroughs</w:t>
      </w:r>
    </w:p>
    <w:p>
      <w:pPr>
        <w:rPr>
          <w:rFonts w:ascii="Calibri" w:hAnsi="Calibri" w:cs="Calibri"/>
        </w:rPr>
      </w:pPr>
      <w:r>
        <w:rPr>
          <w:rFonts w:ascii="Calibri" w:hAnsi="Calibri" w:cs="Calibri"/>
        </w:rPr>
        <w:t xml:space="preserve">The Cashiering steps of the end-to-end walkthroughs of the BIBS release set BRD-02, step by step: who acts, on which screen, what the user does, what the user sees and the result (the step numbers are those of the walkthroughs), then the walkthrough of this FRS for the Business Unit (WT-E). The screens are specified in Appendix E; the sign-in IDs are in the Business Unit Walkthrough Users workbook.</w:t>
      </w:r>
    </w:p>
    <w:p>
      <w:pPr>
        <w:pStyle w:val="Heading2"/>
        <w:keepNext/>
        <w:numPr>
          <w:ilvl w:val="0"/>
          <w:numId w:val="0"/>
        </w:numPr>
        <w:rPr>
          <w:rFonts w:ascii="Calibri" w:hAnsi="Calibri" w:cs="Calibri"/>
        </w:rPr>
      </w:pPr>
      <w:r>
        <w:rPr>
          <w:rFonts w:ascii="Calibri" w:hAnsi="Calibri" w:cs="Calibri"/>
        </w:rPr>
        <w:t xml:space="preserve">WT-A A booked invoice from the client's payment to the insurer's official receipt</w:t>
      </w:r>
    </w:p>
    <w:p>
      <w:pPr>
        <w:rPr>
          <w:rFonts w:ascii="Calibri" w:hAnsi="Calibri" w:cs="Calibri"/>
        </w:rPr>
      </w:pPr>
      <w:r>
        <w:rPr>
          <w:rFonts w:ascii="Calibri" w:hAnsi="Calibri" w:cs="Calibri"/>
        </w:rPr>
        <w:t xml:space="preserve">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440" w:type="dxa"/>
          </w:tcPr>
          <w:p>
            <w:pPr>
              <w:spacing w:after="0"/>
              <w:rPr>
                <w:rFonts w:ascii="Calibri" w:hAnsi="Calibri" w:cs="Calibri"/>
                <w:sz w:val="15"/>
                <w:szCs w:val="15"/>
              </w:rPr>
            </w:pPr>
            <w:r>
              <w:rPr>
                <w:rFonts w:ascii="Calibri" w:hAnsi="Calibri" w:cs="Calibri"/>
                <w:sz w:val="15"/>
                <w:szCs w:val="15"/>
              </w:rPr>
              <w:t xml:space="preserve">Processing (New Business)</w:t>
            </w:r>
          </w:p>
        </w:tc>
        <w:tc>
          <w:tcPr>
            <w:tcW w:w="1728" w:type="dxa"/>
          </w:tcPr>
          <w:p>
            <w:pPr>
              <w:spacing w:after="0"/>
              <w:rPr>
                <w:rFonts w:ascii="Calibri" w:hAnsi="Calibri" w:cs="Calibri"/>
                <w:sz w:val="15"/>
                <w:szCs w:val="15"/>
              </w:rPr>
            </w:pPr>
            <w:r>
              <w:rPr>
                <w:rFonts w:ascii="Calibri" w:hAnsi="Calibri" w:cs="Calibri"/>
                <w:sz w:val="15"/>
                <w:szCs w:val="15"/>
              </w:rPr>
              <w:t xml:space="preserve">New Business screen</w:t>
            </w:r>
          </w:p>
        </w:tc>
        <w:tc>
          <w:tcPr>
            <w:tcW w:w="2736" w:type="dxa"/>
          </w:tcPr>
          <w:p>
            <w:pPr>
              <w:spacing w:after="0"/>
              <w:rPr>
                <w:rFonts w:ascii="Calibri" w:hAnsi="Calibri" w:cs="Calibri"/>
                <w:sz w:val="15"/>
                <w:szCs w:val="15"/>
              </w:rPr>
            </w:pPr>
            <w:r>
              <w:rPr>
                <w:rFonts w:ascii="Calibri" w:hAnsi="Calibri" w:cs="Calibri"/>
                <w:sz w:val="15"/>
                <w:szCs w:val="15"/>
              </w:rPr>
              <w:t xml:space="preserve">Opens the account from Ready to Book, checks the invoice and the journal preview and clicks Book Account</w:t>
            </w:r>
          </w:p>
        </w:tc>
        <w:tc>
          <w:tcPr>
            <w:tcW w:w="2520" w:type="dxa"/>
          </w:tcPr>
          <w:p>
            <w:pPr>
              <w:spacing w:after="0"/>
              <w:rPr>
                <w:rFonts w:ascii="Calibri" w:hAnsi="Calibri" w:cs="Calibri"/>
                <w:sz w:val="15"/>
                <w:szCs w:val="15"/>
              </w:rPr>
            </w:pPr>
            <w:r>
              <w:rPr>
                <w:rFonts w:ascii="Calibri" w:hAnsi="Calibri" w:cs="Calibri"/>
                <w:sz w:val="15"/>
                <w:szCs w:val="15"/>
              </w:rPr>
              <w:t xml:space="preserve">The Booked Invoice with its invoice number; the invoice is copied into the Operations ledger</w:t>
            </w:r>
          </w:p>
        </w:tc>
        <w:tc>
          <w:tcPr>
            <w:tcW w:w="1368" w:type="dxa"/>
          </w:tcPr>
          <w:p>
            <w:pPr>
              <w:spacing w:after="0"/>
              <w:rPr>
                <w:rFonts w:ascii="Calibri" w:hAnsi="Calibri" w:cs="Calibri"/>
                <w:sz w:val="15"/>
                <w:szCs w:val="15"/>
              </w:rPr>
            </w:pPr>
            <w:r>
              <w:rPr>
                <w:rFonts w:ascii="Calibri" w:hAnsi="Calibri" w:cs="Calibri"/>
                <w:sz w:val="15"/>
                <w:szCs w:val="15"/>
              </w:rPr>
              <w:t xml:space="preserve">Booked</w:t>
            </w:r>
          </w:p>
        </w:tc>
      </w:tr>
      <w:t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Invoice Search (E.15)</w:t>
            </w:r>
          </w:p>
        </w:tc>
        <w:tc>
          <w:tcPr>
            <w:tcW w:w="2736" w:type="dxa"/>
          </w:tcPr>
          <w:p>
            <w:pPr>
              <w:spacing w:after="0"/>
              <w:rPr>
                <w:rFonts w:ascii="Calibri" w:hAnsi="Calibri" w:cs="Calibri"/>
                <w:sz w:val="15"/>
                <w:szCs w:val="15"/>
              </w:rPr>
            </w:pPr>
            <w:r>
              <w:rPr>
                <w:rFonts w:ascii="Calibri" w:hAnsi="Calibri" w:cs="Calibri"/>
                <w:sz w:val="15"/>
                <w:szCs w:val="15"/>
              </w:rPr>
              <w:t xml:space="preserve">Searches the ARN on Invoice Search</w:t>
            </w:r>
          </w:p>
        </w:tc>
        <w:tc>
          <w:tcPr>
            <w:tcW w:w="2520" w:type="dxa"/>
          </w:tcPr>
          <w:p>
            <w:pPr>
              <w:spacing w:after="0"/>
              <w:rPr>
                <w:rFonts w:ascii="Calibri" w:hAnsi="Calibri" w:cs="Calibri"/>
                <w:sz w:val="15"/>
                <w:szCs w:val="15"/>
              </w:rPr>
            </w:pPr>
            <w:r>
              <w:rPr>
                <w:rFonts w:ascii="Calibri" w:hAnsi="Calibri" w:cs="Calibri"/>
                <w:sz w:val="15"/>
                <w:szCs w:val="15"/>
              </w:rPr>
              <w:t xml:space="preserve">The new invoice with its gross premium, outstanding premium, Unpaid and With Outstanding Balance</w:t>
            </w:r>
          </w:p>
        </w:tc>
        <w:tc>
          <w:tcPr>
            <w:tcW w:w="1368" w:type="dxa"/>
          </w:tcPr>
          <w:p>
            <w:pPr>
              <w:spacing w:after="0"/>
              <w:rPr>
                <w:rFonts w:ascii="Calibri" w:hAnsi="Calibri" w:cs="Calibri"/>
                <w:sz w:val="15"/>
                <w:szCs w:val="15"/>
              </w:rPr>
            </w:pPr>
            <w:r>
              <w:rPr>
                <w:rFonts w:ascii="Calibri" w:hAnsi="Calibri" w:cs="Calibri"/>
                <w:sz w:val="15"/>
                <w:szCs w:val="15"/>
              </w:rPr>
              <w:t xml:space="preserve">In the ledger</w:t>
            </w:r>
          </w:p>
        </w:tc>
      </w:tr>
      <w:tr>
        <w:tc>
          <w:tcPr>
            <w:tcW w:w="864" w:type="dxa"/>
          </w:tcPr>
          <w:p>
            <w:pPr>
              <w:spacing w:after="0"/>
              <w:rPr>
                <w:rFonts w:ascii="Calibri" w:hAnsi="Calibri" w:cs="Calibri"/>
                <w:sz w:val="15"/>
                <w:szCs w:val="15"/>
              </w:rPr>
            </w:pPr>
            <w:r>
              <w:rPr>
                <w:rFonts w:ascii="Calibri" w:hAnsi="Calibri" w:cs="Calibri"/>
                <w:sz w:val="15"/>
                <w:szCs w:val="15"/>
              </w:rPr>
              <w:t xml:space="preserve">WT-A.3</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Receive Payment (E.2)</w:t>
            </w:r>
          </w:p>
        </w:tc>
        <w:tc>
          <w:tcPr>
            <w:tcW w:w="2736" w:type="dxa"/>
          </w:tcPr>
          <w:p>
            <w:pPr>
              <w:spacing w:after="0"/>
              <w:rPr>
                <w:rFonts w:ascii="Calibri" w:hAnsi="Calibri" w:cs="Calibri"/>
                <w:sz w:val="15"/>
                <w:szCs w:val="15"/>
              </w:rPr>
            </w:pPr>
            <w:r>
              <w:rPr>
                <w:rFonts w:ascii="Calibri" w:hAnsi="Calibri" w:cs="Calibri"/>
                <w:sz w:val="15"/>
                <w:szCs w:val="15"/>
              </w:rPr>
              <w:t xml:space="preserve">Opens Receive Payment, enters the ARN, the payor, the amount paid and the payment date, and checks the preview</w:t>
            </w:r>
          </w:p>
        </w:tc>
        <w:tc>
          <w:tcPr>
            <w:tcW w:w="2520" w:type="dxa"/>
          </w:tcPr>
          <w:p>
            <w:pPr>
              <w:spacing w:after="0"/>
              <w:rPr>
                <w:rFonts w:ascii="Calibri" w:hAnsi="Calibri" w:cs="Calibri"/>
                <w:sz w:val="15"/>
                <w:szCs w:val="15"/>
              </w:rPr>
            </w:pPr>
            <w:r>
              <w:rPr>
                <w:rFonts w:ascii="Calibri" w:hAnsi="Calibri" w:cs="Calibri"/>
                <w:sz w:val="15"/>
                <w:szCs w:val="15"/>
              </w:rPr>
              <w:t xml:space="preserve">Application Preview: Booked, the invoice with each component and the amount applied to it, Excess to Unapplied 0.00</w:t>
            </w:r>
          </w:p>
        </w:tc>
        <w:tc>
          <w:tcPr>
            <w:tcW w:w="1368" w:type="dxa"/>
          </w:tcPr>
          <w:p>
            <w:pPr>
              <w:spacing w:after="0"/>
              <w:rPr>
                <w:rFonts w:ascii="Calibri" w:hAnsi="Calibri" w:cs="Calibri"/>
                <w:sz w:val="15"/>
                <w:szCs w:val="15"/>
              </w:rPr>
            </w:pPr>
            <w:r>
              <w:rPr>
                <w:rFonts w:ascii="Calibri" w:hAnsi="Calibri" w:cs="Calibri"/>
                <w:sz w:val="15"/>
                <w:szCs w:val="15"/>
              </w:rPr>
              <w:t xml:space="preserve">Preview</w:t>
            </w:r>
          </w:p>
        </w:tc>
      </w:tr>
      <w:tr>
        <w:tc>
          <w:tcPr>
            <w:tcW w:w="864" w:type="dxa"/>
          </w:tcPr>
          <w:p>
            <w:pPr>
              <w:spacing w:after="0"/>
              <w:rPr>
                <w:rFonts w:ascii="Calibri" w:hAnsi="Calibri" w:cs="Calibri"/>
                <w:sz w:val="15"/>
                <w:szCs w:val="15"/>
              </w:rPr>
            </w:pPr>
            <w:r>
              <w:rPr>
                <w:rFonts w:ascii="Calibri" w:hAnsi="Calibri" w:cs="Calibri"/>
                <w:sz w:val="15"/>
                <w:szCs w:val="15"/>
              </w:rPr>
              <w:t xml:space="preserve">WT-A.4</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Receipt (E.4)</w:t>
            </w:r>
          </w:p>
        </w:tc>
        <w:tc>
          <w:tcPr>
            <w:tcW w:w="2736" w:type="dxa"/>
          </w:tcPr>
          <w:p>
            <w:pPr>
              <w:spacing w:after="0"/>
              <w:rPr>
                <w:rFonts w:ascii="Calibri" w:hAnsi="Calibri" w:cs="Calibri"/>
                <w:sz w:val="15"/>
                <w:szCs w:val="15"/>
              </w:rPr>
            </w:pPr>
            <w:r>
              <w:rPr>
                <w:rFonts w:ascii="Calibri" w:hAnsi="Calibri" w:cs="Calibri"/>
                <w:sz w:val="15"/>
                <w:szCs w:val="15"/>
              </w:rPr>
              <w:t xml:space="preserve">Clicks Issue AR and Apply</w:t>
            </w:r>
          </w:p>
        </w:tc>
        <w:tc>
          <w:tcPr>
            <w:tcW w:w="2520" w:type="dxa"/>
          </w:tcPr>
          <w:p>
            <w:pPr>
              <w:spacing w:after="0"/>
              <w:rPr>
                <w:rFonts w:ascii="Calibri" w:hAnsi="Calibri" w:cs="Calibri"/>
                <w:sz w:val="15"/>
                <w:szCs w:val="15"/>
              </w:rPr>
            </w:pPr>
            <w:r>
              <w:rPr>
                <w:rFonts w:ascii="Calibri" w:hAnsi="Calibri" w:cs="Calibri"/>
                <w:sz w:val="15"/>
                <w:szCs w:val="15"/>
              </w:rPr>
              <w:t xml:space="preserve">Message: &lt;AR&gt; issued and applied to 1 invoice(s); the receipt opens with its application by component</w:t>
            </w:r>
          </w:p>
        </w:tc>
        <w:tc>
          <w:tcPr>
            <w:tcW w:w="1368" w:type="dxa"/>
          </w:tcPr>
          <w:p>
            <w:pPr>
              <w:spacing w:after="0"/>
              <w:rPr>
                <w:rFonts w:ascii="Calibri" w:hAnsi="Calibri" w:cs="Calibri"/>
                <w:sz w:val="15"/>
                <w:szCs w:val="15"/>
              </w:rPr>
            </w:pPr>
            <w:r>
              <w:rPr>
                <w:rFonts w:ascii="Calibri" w:hAnsi="Calibri" w:cs="Calibri"/>
                <w:sz w:val="15"/>
                <w:szCs w:val="15"/>
              </w:rPr>
              <w:t xml:space="preserve">AR issued and applied</w:t>
            </w:r>
          </w:p>
        </w:tc>
      </w:tr>
      <w:tr>
        <w:tc>
          <w:tcPr>
            <w:tcW w:w="864" w:type="dxa"/>
          </w:tcPr>
          <w:p>
            <w:pPr>
              <w:spacing w:after="0"/>
              <w:rPr>
                <w:rFonts w:ascii="Calibri" w:hAnsi="Calibri" w:cs="Calibri"/>
                <w:sz w:val="15"/>
                <w:szCs w:val="15"/>
              </w:rPr>
            </w:pPr>
            <w:r>
              <w:rPr>
                <w:rFonts w:ascii="Calibri" w:hAnsi="Calibri" w:cs="Calibri"/>
                <w:sz w:val="15"/>
                <w:szCs w:val="15"/>
              </w:rPr>
              <w:t xml:space="preserve">WT-A.7</w:t>
            </w:r>
          </w:p>
        </w:tc>
        <w:tc>
          <w:tcPr>
            <w:tcW w:w="1440" w:type="dxa"/>
          </w:tcPr>
          <w:p>
            <w:pPr>
              <w:spacing w:after="0"/>
              <w:rPr>
                <w:rFonts w:ascii="Calibri" w:hAnsi="Calibri" w:cs="Calibri"/>
                <w:sz w:val="15"/>
                <w:szCs w:val="15"/>
              </w:rPr>
            </w:pPr>
            <w:r>
              <w:rPr>
                <w:rFonts w:ascii="Calibri" w:hAnsi="Calibri" w:cs="Calibri"/>
                <w:sz w:val="15"/>
                <w:szCs w:val="15"/>
              </w:rPr>
              <w:t xml:space="preserve">Remittance Team Leader</w:t>
            </w:r>
          </w:p>
        </w:tc>
        <w:tc>
          <w:tcPr>
            <w:tcW w:w="1728" w:type="dxa"/>
          </w:tcPr>
          <w:p>
            <w:pPr>
              <w:spacing w:after="0"/>
              <w:rPr>
                <w:rFonts w:ascii="Calibri" w:hAnsi="Calibri" w:cs="Calibri"/>
                <w:sz w:val="15"/>
                <w:szCs w:val="15"/>
              </w:rPr>
            </w:pPr>
            <w:r>
              <w:rPr>
                <w:rFonts w:ascii="Calibri" w:hAnsi="Calibri" w:cs="Calibri"/>
                <w:sz w:val="15"/>
                <w:szCs w:val="15"/>
              </w:rPr>
              <w:t xml:space="preserve">Remittance Batch</w:t>
            </w:r>
          </w:p>
        </w:tc>
        <w:tc>
          <w:tcPr>
            <w:tcW w:w="2736" w:type="dxa"/>
          </w:tcPr>
          <w:p>
            <w:pPr>
              <w:spacing w:after="0"/>
              <w:rPr>
                <w:rFonts w:ascii="Calibri" w:hAnsi="Calibri" w:cs="Calibri"/>
                <w:sz w:val="15"/>
                <w:szCs w:val="15"/>
              </w:rPr>
            </w:pPr>
            <w:r>
              <w:rPr>
                <w:rFonts w:ascii="Calibri" w:hAnsi="Calibri" w:cs="Calibri"/>
                <w:sz w:val="15"/>
                <w:szCs w:val="15"/>
              </w:rPr>
              <w:t xml:space="preserve">Opens the batch from For Approval and clicks Approve and Push</w:t>
            </w:r>
          </w:p>
        </w:tc>
        <w:tc>
          <w:tcPr>
            <w:tcW w:w="2520" w:type="dxa"/>
          </w:tcPr>
          <w:p>
            <w:pPr>
              <w:spacing w:after="0"/>
              <w:rPr>
                <w:rFonts w:ascii="Calibri" w:hAnsi="Calibri" w:cs="Calibri"/>
                <w:sz w:val="15"/>
                <w:szCs w:val="15"/>
              </w:rPr>
            </w:pPr>
            <w:r>
              <w:rPr>
                <w:rFonts w:ascii="Calibri" w:hAnsi="Calibri" w:cs="Calibri"/>
                <w:sz w:val="15"/>
                <w:szCs w:val="15"/>
              </w:rPr>
              <w:t xml:space="preserve">The batch is Approved - with Disbursement with its payment request and the commission OR</w:t>
            </w:r>
          </w:p>
        </w:tc>
        <w:tc>
          <w:tcPr>
            <w:tcW w:w="1368" w:type="dxa"/>
          </w:tcPr>
          <w:p>
            <w:pPr>
              <w:spacing w:after="0"/>
              <w:rPr>
                <w:rFonts w:ascii="Calibri" w:hAnsi="Calibri" w:cs="Calibri"/>
                <w:sz w:val="15"/>
                <w:szCs w:val="15"/>
              </w:rPr>
            </w:pPr>
            <w:r>
              <w:rPr>
                <w:rFonts w:ascii="Calibri" w:hAnsi="Calibri" w:cs="Calibri"/>
                <w:sz w:val="15"/>
                <w:szCs w:val="15"/>
              </w:rPr>
              <w:t xml:space="preserve">Approved</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WT-B Cancellation of a paid and remitted policy, from the request to the refund</w:t>
      </w:r>
    </w:p>
    <w:p>
      <w:pPr>
        <w:rPr>
          <w:rFonts w:ascii="Calibri" w:hAnsi="Calibri" w:cs="Calibri"/>
        </w:rPr>
      </w:pPr>
      <w:r>
        <w:rPr>
          <w:rFonts w:ascii="Calibri" w:hAnsi="Calibri" w:cs="Calibri"/>
        </w:rPr>
        <w:t xml:space="preserve">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WT-B.8</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Unapplied Payment (E.6)</w:t>
            </w:r>
          </w:p>
        </w:tc>
        <w:tc>
          <w:tcPr>
            <w:tcW w:w="2736" w:type="dxa"/>
          </w:tcPr>
          <w:p>
            <w:pPr>
              <w:spacing w:after="0"/>
              <w:rPr>
                <w:rFonts w:ascii="Calibri" w:hAnsi="Calibri" w:cs="Calibri"/>
                <w:sz w:val="15"/>
                <w:szCs w:val="15"/>
              </w:rPr>
            </w:pPr>
            <w:r>
              <w:rPr>
                <w:rFonts w:ascii="Calibri" w:hAnsi="Calibri" w:cs="Calibri"/>
                <w:sz w:val="15"/>
                <w:szCs w:val="15"/>
              </w:rPr>
              <w:t xml:space="preserve">Opens the unapplied payment left by the re-application, assigns a refund to the client and submits it</w:t>
            </w:r>
          </w:p>
        </w:tc>
        <w:tc>
          <w:tcPr>
            <w:tcW w:w="2520" w:type="dxa"/>
          </w:tcPr>
          <w:p>
            <w:pPr>
              <w:spacing w:after="0"/>
              <w:rPr>
                <w:rFonts w:ascii="Calibri" w:hAnsi="Calibri" w:cs="Calibri"/>
                <w:sz w:val="15"/>
                <w:szCs w:val="15"/>
              </w:rPr>
            </w:pPr>
            <w:r>
              <w:rPr>
                <w:rFonts w:ascii="Calibri" w:hAnsi="Calibri" w:cs="Calibri"/>
                <w:sz w:val="15"/>
                <w:szCs w:val="15"/>
              </w:rPr>
              <w:t xml:space="preserve">The disposition is For Approval</w:t>
            </w:r>
          </w:p>
        </w:tc>
        <w:tc>
          <w:tcPr>
            <w:tcW w:w="1368" w:type="dxa"/>
          </w:tcPr>
          <w:p>
            <w:pPr>
              <w:spacing w:after="0"/>
              <w:rPr>
                <w:rFonts w:ascii="Calibri" w:hAnsi="Calibri" w:cs="Calibri"/>
                <w:sz w:val="15"/>
                <w:szCs w:val="15"/>
              </w:rPr>
            </w:pPr>
            <w:r>
              <w:rPr>
                <w:rFonts w:ascii="Calibri" w:hAnsi="Calibri" w:cs="Calibri"/>
                <w:sz w:val="15"/>
                <w:szCs w:val="15"/>
              </w:rPr>
              <w:t xml:space="preserve">Refund for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WT-B.9</w:t>
            </w:r>
          </w:p>
        </w:tc>
        <w:tc>
          <w:tcPr>
            <w:tcW w:w="1440" w:type="dxa"/>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tcPr>
          <w:p>
            <w:pPr>
              <w:spacing w:after="0"/>
              <w:rPr>
                <w:rFonts w:ascii="Calibri" w:hAnsi="Calibri" w:cs="Calibri"/>
                <w:sz w:val="15"/>
                <w:szCs w:val="15"/>
              </w:rPr>
            </w:pPr>
            <w:r>
              <w:rPr>
                <w:rFonts w:ascii="Calibri" w:hAnsi="Calibri" w:cs="Calibri"/>
                <w:sz w:val="15"/>
                <w:szCs w:val="15"/>
              </w:rPr>
              <w:t xml:space="preserve">Unapplied Payment (E.6)</w:t>
            </w:r>
          </w:p>
        </w:tc>
        <w:tc>
          <w:tcPr>
            <w:tcW w:w="2736" w:type="dxa"/>
          </w:tcPr>
          <w:p>
            <w:pPr>
              <w:spacing w:after="0"/>
              <w:rPr>
                <w:rFonts w:ascii="Calibri" w:hAnsi="Calibri" w:cs="Calibri"/>
                <w:sz w:val="15"/>
                <w:szCs w:val="15"/>
              </w:rPr>
            </w:pPr>
            <w:r>
              <w:rPr>
                <w:rFonts w:ascii="Calibri" w:hAnsi="Calibri" w:cs="Calibri"/>
                <w:sz w:val="15"/>
                <w:szCs w:val="15"/>
              </w:rPr>
              <w:t xml:space="preserve">Opens the unapplied payment and clicks Approve</w:t>
            </w:r>
          </w:p>
        </w:tc>
        <w:tc>
          <w:tcPr>
            <w:tcW w:w="2520" w:type="dxa"/>
          </w:tcPr>
          <w:p>
            <w:pPr>
              <w:spacing w:after="0"/>
              <w:rPr>
                <w:rFonts w:ascii="Calibri" w:hAnsi="Calibri" w:cs="Calibri"/>
                <w:sz w:val="15"/>
                <w:szCs w:val="15"/>
              </w:rPr>
            </w:pPr>
            <w:r>
              <w:rPr>
                <w:rFonts w:ascii="Calibri" w:hAnsi="Calibri" w:cs="Calibri"/>
                <w:sz w:val="15"/>
                <w:szCs w:val="15"/>
              </w:rPr>
              <w:t xml:space="preserve">The disposition is Completed and the balance 0.00; the refund is sent to Disbursement</w:t>
            </w:r>
          </w:p>
        </w:tc>
        <w:tc>
          <w:tcPr>
            <w:tcW w:w="1368" w:type="dxa"/>
          </w:tcPr>
          <w:p>
            <w:pPr>
              <w:spacing w:after="0"/>
              <w:rPr>
                <w:rFonts w:ascii="Calibri" w:hAnsi="Calibri" w:cs="Calibri"/>
                <w:sz w:val="15"/>
                <w:szCs w:val="15"/>
              </w:rPr>
            </w:pPr>
            <w:r>
              <w:rPr>
                <w:rFonts w:ascii="Calibri" w:hAnsi="Calibri" w:cs="Calibri"/>
                <w:sz w:val="15"/>
                <w:szCs w:val="15"/>
              </w:rPr>
              <w:t xml:space="preserve">Refund approved</w:t>
            </w:r>
          </w:p>
        </w:tc>
      </w:tr>
      <w:tr>
        <w:tc>
          <w:tcPr>
            <w:tcW w:w="864" w:type="dxa"/>
          </w:tcPr>
          <w:p>
            <w:pPr>
              <w:spacing w:after="0"/>
              <w:rPr>
                <w:rFonts w:ascii="Calibri" w:hAnsi="Calibri" w:cs="Calibri"/>
                <w:sz w:val="15"/>
                <w:szCs w:val="15"/>
              </w:rPr>
            </w:pPr>
            <w:r>
              <w:rPr>
                <w:rFonts w:ascii="Calibri" w:hAnsi="Calibri" w:cs="Calibri"/>
                <w:sz w:val="15"/>
                <w:szCs w:val="15"/>
              </w:rPr>
              <w:t xml:space="preserve">WT-B.10</w:t>
            </w:r>
          </w:p>
        </w:tc>
        <w:tc>
          <w:tcPr>
            <w:tcW w:w="1440" w:type="dxa"/>
          </w:tcPr>
          <w:p>
            <w:pPr>
              <w:spacing w:after="0"/>
              <w:rPr>
                <w:rFonts w:ascii="Calibri" w:hAnsi="Calibri" w:cs="Calibri"/>
                <w:sz w:val="15"/>
                <w:szCs w:val="15"/>
              </w:rPr>
            </w:pPr>
            <w:r>
              <w:rPr>
                <w:rFonts w:ascii="Calibri" w:hAnsi="Calibri" w:cs="Calibri"/>
                <w:sz w:val="15"/>
                <w:szCs w:val="15"/>
              </w:rPr>
              <w:t xml:space="preserve">Disbursement</w:t>
            </w:r>
          </w:p>
        </w:tc>
        <w:tc>
          <w:tcPr>
            <w:tcW w:w="1728" w:type="dxa"/>
          </w:tcPr>
          <w:p>
            <w:pPr>
              <w:spacing w:after="0"/>
              <w:rPr>
                <w:rFonts w:ascii="Calibri" w:hAnsi="Calibri" w:cs="Calibri"/>
                <w:sz w:val="15"/>
                <w:szCs w:val="15"/>
              </w:rPr>
            </w:pPr>
            <w:r>
              <w:rPr>
                <w:rFonts w:ascii="Calibri" w:hAnsi="Calibri" w:cs="Calibri"/>
                <w:sz w:val="15"/>
                <w:szCs w:val="15"/>
              </w:rPr>
              <w:t xml:space="preserve">Disbursement Queue</w:t>
            </w:r>
          </w:p>
        </w:tc>
        <w:tc>
          <w:tcPr>
            <w:tcW w:w="2736" w:type="dxa"/>
          </w:tcPr>
          <w:p>
            <w:pPr>
              <w:spacing w:after="0"/>
              <w:rPr>
                <w:rFonts w:ascii="Calibri" w:hAnsi="Calibri" w:cs="Calibri"/>
                <w:sz w:val="15"/>
                <w:szCs w:val="15"/>
              </w:rPr>
            </w:pPr>
            <w:r>
              <w:rPr>
                <w:rFonts w:ascii="Calibri" w:hAnsi="Calibri" w:cs="Calibri"/>
                <w:sz w:val="15"/>
                <w:szCs w:val="15"/>
              </w:rPr>
              <w:t xml:space="preserve">Opens the Disbursement Queue</w:t>
            </w:r>
          </w:p>
        </w:tc>
        <w:tc>
          <w:tcPr>
            <w:tcW w:w="2520" w:type="dxa"/>
          </w:tcPr>
          <w:p>
            <w:pPr>
              <w:spacing w:after="0"/>
              <w:rPr>
                <w:rFonts w:ascii="Calibri" w:hAnsi="Calibri" w:cs="Calibri"/>
                <w:sz w:val="15"/>
                <w:szCs w:val="15"/>
              </w:rPr>
            </w:pPr>
            <w:r>
              <w:rPr>
                <w:rFonts w:ascii="Calibri" w:hAnsi="Calibri" w:cs="Calibri"/>
                <w:sz w:val="15"/>
                <w:szCs w:val="15"/>
              </w:rPr>
              <w:t xml:space="preserve">The refund request to the client in To Acknowledge</w:t>
            </w:r>
          </w:p>
        </w:tc>
        <w:tc>
          <w:tcPr>
            <w:tcW w:w="1368" w:type="dxa"/>
          </w:tcPr>
          <w:p>
            <w:pPr>
              <w:spacing w:after="0"/>
              <w:rPr>
                <w:rFonts w:ascii="Calibri" w:hAnsi="Calibri" w:cs="Calibri"/>
                <w:sz w:val="15"/>
                <w:szCs w:val="15"/>
              </w:rPr>
            </w:pPr>
            <w:r>
              <w:rPr>
                <w:rFonts w:ascii="Calibri" w:hAnsi="Calibri" w:cs="Calibri"/>
                <w:sz w:val="15"/>
                <w:szCs w:val="15"/>
              </w:rPr>
              <w:t xml:space="preserve">Refund with Disbursement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WT-D Controls and the messages the user sees</w:t>
      </w:r>
    </w:p>
    <w:p>
      <w:pPr>
        <w:rPr>
          <w:rFonts w:ascii="Calibri" w:hAnsi="Calibri" w:cs="Calibri"/>
        </w:rPr>
      </w:pPr>
      <w:r>
        <w:rPr>
          <w:rFonts w:ascii="Calibri" w:hAnsi="Calibri" w:cs="Calibri"/>
        </w:rPr>
        <w:t xml:space="preserve">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WT-D.3</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Receipt (E.4)</w:t>
            </w:r>
          </w:p>
        </w:tc>
        <w:tc>
          <w:tcPr>
            <w:tcW w:w="2736" w:type="dxa"/>
          </w:tcPr>
          <w:p>
            <w:pPr>
              <w:spacing w:after="0"/>
              <w:rPr>
                <w:rFonts w:ascii="Calibri" w:hAnsi="Calibri" w:cs="Calibri"/>
                <w:sz w:val="15"/>
                <w:szCs w:val="15"/>
              </w:rPr>
            </w:pPr>
            <w:r>
              <w:rPr>
                <w:rFonts w:ascii="Calibri" w:hAnsi="Calibri" w:cs="Calibri"/>
                <w:sz w:val="15"/>
                <w:szCs w:val="15"/>
              </w:rPr>
              <w:t xml:space="preserve">Opens a receipt, clicks Cancel Receipt, chooses the reason and submits the cancellation</w:t>
            </w:r>
          </w:p>
        </w:tc>
        <w:tc>
          <w:tcPr>
            <w:tcW w:w="2520" w:type="dxa"/>
          </w:tcPr>
          <w:p>
            <w:pPr>
              <w:spacing w:after="0"/>
              <w:rPr>
                <w:rFonts w:ascii="Calibri" w:hAnsi="Calibri" w:cs="Calibri"/>
                <w:sz w:val="15"/>
                <w:szCs w:val="15"/>
              </w:rPr>
            </w:pPr>
            <w:r>
              <w:rPr>
                <w:rFonts w:ascii="Calibri" w:hAnsi="Calibri" w:cs="Calibri"/>
                <w:sz w:val="15"/>
                <w:szCs w:val="15"/>
              </w:rPr>
              <w:t xml:space="preserve">The receipt shows the cancellation For Approval in its workflow header</w:t>
            </w:r>
          </w:p>
        </w:tc>
        <w:tc>
          <w:tcPr>
            <w:tcW w:w="1368" w:type="dxa"/>
          </w:tcPr>
          <w:p>
            <w:pPr>
              <w:spacing w:after="0"/>
              <w:rPr>
                <w:rFonts w:ascii="Calibri" w:hAnsi="Calibri" w:cs="Calibri"/>
                <w:sz w:val="15"/>
                <w:szCs w:val="15"/>
              </w:rPr>
            </w:pPr>
            <w:r>
              <w:rPr>
                <w:rFonts w:ascii="Calibri" w:hAnsi="Calibri" w:cs="Calibri"/>
                <w:sz w:val="15"/>
                <w:szCs w:val="15"/>
              </w:rPr>
              <w:t xml:space="preserve">Cancellation requested</w:t>
            </w:r>
          </w:p>
        </w:tc>
      </w:tr>
      <w:tr>
        <w:tc>
          <w:tcPr>
            <w:tcW w:w="864" w:type="dxa"/>
          </w:tcPr>
          <w:p>
            <w:pPr>
              <w:spacing w:after="0"/>
              <w:rPr>
                <w:rFonts w:ascii="Calibri" w:hAnsi="Calibri" w:cs="Calibri"/>
                <w:sz w:val="15"/>
                <w:szCs w:val="15"/>
              </w:rPr>
            </w:pPr>
            <w:r>
              <w:rPr>
                <w:rFonts w:ascii="Calibri" w:hAnsi="Calibri" w:cs="Calibri"/>
                <w:sz w:val="15"/>
                <w:szCs w:val="15"/>
              </w:rPr>
              <w:t xml:space="preserve">WT-D.4</w:t>
            </w:r>
          </w:p>
        </w:tc>
        <w:tc>
          <w:tcPr>
            <w:tcW w:w="1440" w:type="dxa"/>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tcPr>
          <w:p>
            <w:pPr>
              <w:spacing w:after="0"/>
              <w:rPr>
                <w:rFonts w:ascii="Calibri" w:hAnsi="Calibri" w:cs="Calibri"/>
                <w:sz w:val="15"/>
                <w:szCs w:val="15"/>
              </w:rPr>
            </w:pPr>
            <w:r>
              <w:rPr>
                <w:rFonts w:ascii="Calibri" w:hAnsi="Calibri" w:cs="Calibri"/>
                <w:sz w:val="15"/>
                <w:szCs w:val="15"/>
              </w:rPr>
              <w:t xml:space="preserve">Receipt (E.4)</w:t>
            </w:r>
          </w:p>
        </w:tc>
        <w:tc>
          <w:tcPr>
            <w:tcW w:w="2736" w:type="dxa"/>
          </w:tcPr>
          <w:p>
            <w:pPr>
              <w:spacing w:after="0"/>
              <w:rPr>
                <w:rFonts w:ascii="Calibri" w:hAnsi="Calibri" w:cs="Calibri"/>
                <w:sz w:val="15"/>
                <w:szCs w:val="15"/>
              </w:rPr>
            </w:pPr>
            <w:r>
              <w:rPr>
                <w:rFonts w:ascii="Calibri" w:hAnsi="Calibri" w:cs="Calibri"/>
                <w:sz w:val="15"/>
                <w:szCs w:val="15"/>
              </w:rPr>
              <w:t xml:space="preserve">Opens the receipt and clicks Approve and Post</w:t>
            </w:r>
          </w:p>
        </w:tc>
        <w:tc>
          <w:tcPr>
            <w:tcW w:w="2520" w:type="dxa"/>
          </w:tcPr>
          <w:p>
            <w:pPr>
              <w:spacing w:after="0"/>
              <w:rPr>
                <w:rFonts w:ascii="Calibri" w:hAnsi="Calibri" w:cs="Calibri"/>
                <w:sz w:val="15"/>
                <w:szCs w:val="15"/>
              </w:rPr>
            </w:pPr>
            <w:r>
              <w:rPr>
                <w:rFonts w:ascii="Calibri" w:hAnsi="Calibri" w:cs="Calibri"/>
                <w:sz w:val="15"/>
                <w:szCs w:val="15"/>
              </w:rPr>
              <w:t xml:space="preserve">The receipt is Cancelled; its unapplied balance is closed</w:t>
            </w:r>
          </w:p>
        </w:tc>
        <w:tc>
          <w:tcPr>
            <w:tcW w:w="1368" w:type="dxa"/>
          </w:tcPr>
          <w:p>
            <w:pPr>
              <w:spacing w:after="0"/>
              <w:rPr>
                <w:rFonts w:ascii="Calibri" w:hAnsi="Calibri" w:cs="Calibri"/>
                <w:sz w:val="15"/>
                <w:szCs w:val="15"/>
              </w:rPr>
            </w:pPr>
            <w:r>
              <w:rPr>
                <w:rFonts w:ascii="Calibri" w:hAnsi="Calibri" w:cs="Calibri"/>
                <w:sz w:val="15"/>
                <w:szCs w:val="15"/>
              </w:rPr>
              <w:t xml:space="preserve">Cancelled</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WT-E A Cashiering day for the Business Unit walkthrough</w:t>
      </w:r>
    </w:p>
    <w:p>
      <w:pPr>
        <w:rPr>
          <w:rFonts w:ascii="Calibri" w:hAnsi="Calibri" w:cs="Calibri"/>
        </w:rPr>
      </w:pPr>
      <w:r>
        <w:rPr>
          <w:rFonts w:ascii="Calibri" w:hAnsi="Calibri" w:cs="Calibri"/>
        </w:rPr>
        <w:t xml:space="preserve">The walkthrough of this FRS for the Business Unit in the BIBS UAT environment: the receipt series, a payment file of the day, the pre-booked and unapplied payments, a post-dated check, an OR of Head Office, an AR of a branch, the printing of the day's receipts and the reports. The steps follow the screens of Appendix E as they are today; the posting step of BDOI's FRS (Appendix R, C1) is walked through once it is decided.</w:t>
      </w:r>
    </w:p>
    <w:p>
      <w:pPr>
        <w:rPr>
          <w:rFonts w:ascii="Calibri" w:hAnsi="Calibri" w:cs="Calibri"/>
          <w:sz w:val="18"/>
          <w:szCs w:val="18"/>
        </w:rPr>
      </w:pPr>
      <w:r>
        <w:rPr>
          <w:rFonts w:ascii="Calibri" w:hAnsi="Calibri" w:cs="Calibri"/>
          <w:i/>
          <w:sz w:val="18"/>
          <w:szCs w:val="18"/>
        </w:rPr>
        <w:t xml:space="preserve">SIT/UAT data: receipt series of Head Office and Cebu; a Bills Payment file of the UAT data; booked and pre-booked accounts of the UAT data.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WT-E.1</w:t>
            </w:r>
          </w:p>
        </w:tc>
        <w:tc>
          <w:tcPr>
            <w:tcW w:w="1440" w:type="dxa"/>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tcPr>
          <w:p>
            <w:pPr>
              <w:spacing w:after="0"/>
              <w:rPr>
                <w:rFonts w:ascii="Calibri" w:hAnsi="Calibri" w:cs="Calibri"/>
                <w:sz w:val="15"/>
                <w:szCs w:val="15"/>
              </w:rPr>
            </w:pPr>
            <w:r>
              <w:rPr>
                <w:rFonts w:ascii="Calibri" w:hAnsi="Calibri" w:cs="Calibri"/>
                <w:sz w:val="15"/>
                <w:szCs w:val="15"/>
              </w:rPr>
              <w:t xml:space="preserve">Receipt Series (E.13)</w:t>
            </w:r>
          </w:p>
        </w:tc>
        <w:tc>
          <w:tcPr>
            <w:tcW w:w="2736" w:type="dxa"/>
          </w:tcPr>
          <w:p>
            <w:pPr>
              <w:spacing w:after="0"/>
              <w:rPr>
                <w:rFonts w:ascii="Calibri" w:hAnsi="Calibri" w:cs="Calibri"/>
                <w:sz w:val="15"/>
                <w:szCs w:val="15"/>
              </w:rPr>
            </w:pPr>
            <w:r>
              <w:rPr>
                <w:rFonts w:ascii="Calibri" w:hAnsi="Calibri" w:cs="Calibri"/>
                <w:sz w:val="15"/>
                <w:szCs w:val="15"/>
              </w:rPr>
              <w:t xml:space="preserve">Opens Receipt Series and reads the AR series of Head Office and Cebu and the OR series of Head Office</w:t>
            </w:r>
          </w:p>
        </w:tc>
        <w:tc>
          <w:tcPr>
            <w:tcW w:w="2520" w:type="dxa"/>
          </w:tcPr>
          <w:p>
            <w:pPr>
              <w:spacing w:after="0"/>
              <w:rPr>
                <w:rFonts w:ascii="Calibri" w:hAnsi="Calibri" w:cs="Calibri"/>
                <w:sz w:val="15"/>
                <w:szCs w:val="15"/>
              </w:rPr>
            </w:pPr>
            <w:r>
              <w:rPr>
                <w:rFonts w:ascii="Calibri" w:hAnsi="Calibri" w:cs="Calibri"/>
                <w:sz w:val="15"/>
                <w:szCs w:val="15"/>
              </w:rPr>
              <w:t xml:space="preserve">Each series with its prefix, range, numbers left, ATP number and warning level; OR series for Head Office only</w:t>
            </w:r>
          </w:p>
        </w:tc>
        <w:tc>
          <w:tcPr>
            <w:tcW w:w="1368" w:type="dxa"/>
          </w:tcPr>
          <w:p>
            <w:pPr>
              <w:spacing w:after="0"/>
              <w:rPr>
                <w:rFonts w:ascii="Calibri" w:hAnsi="Calibri" w:cs="Calibri"/>
                <w:sz w:val="15"/>
                <w:szCs w:val="15"/>
              </w:rPr>
            </w:pPr>
            <w:r>
              <w:rPr>
                <w:rFonts w:ascii="Calibri" w:hAnsi="Calibri" w:cs="Calibri"/>
                <w:sz w:val="15"/>
                <w:szCs w:val="15"/>
              </w:rPr>
              <w:t xml:space="preserve">Series checked</w:t>
            </w:r>
          </w:p>
        </w:tc>
      </w:tr>
      <w:tr>
        <w:tc>
          <w:tcPr>
            <w:tcW w:w="864" w:type="dxa"/>
          </w:tcPr>
          <w:p>
            <w:pPr>
              <w:spacing w:after="0"/>
              <w:rPr>
                <w:rFonts w:ascii="Calibri" w:hAnsi="Calibri" w:cs="Calibri"/>
                <w:sz w:val="15"/>
                <w:szCs w:val="15"/>
              </w:rPr>
            </w:pPr>
            <w:r>
              <w:rPr>
                <w:rFonts w:ascii="Calibri" w:hAnsi="Calibri" w:cs="Calibri"/>
                <w:sz w:val="15"/>
                <w:szCs w:val="15"/>
              </w:rPr>
              <w:t xml:space="preserve">WT-E.2</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Payment Uploads (E.9)</w:t>
            </w:r>
          </w:p>
        </w:tc>
        <w:tc>
          <w:tcPr>
            <w:tcW w:w="2736" w:type="dxa"/>
          </w:tcPr>
          <w:p>
            <w:pPr>
              <w:spacing w:after="0"/>
              <w:rPr>
                <w:rFonts w:ascii="Calibri" w:hAnsi="Calibri" w:cs="Calibri"/>
                <w:sz w:val="15"/>
                <w:szCs w:val="15"/>
              </w:rPr>
            </w:pPr>
            <w:r>
              <w:rPr>
                <w:rFonts w:ascii="Calibri" w:hAnsi="Calibri" w:cs="Calibri"/>
                <w:sz w:val="15"/>
                <w:szCs w:val="15"/>
              </w:rPr>
              <w:t xml:space="preserve">Opens Payment Uploads, chooses Bills Payment and uploads the file of the UAT data</w:t>
            </w:r>
          </w:p>
        </w:tc>
        <w:tc>
          <w:tcPr>
            <w:tcW w:w="2520" w:type="dxa"/>
          </w:tcPr>
          <w:p>
            <w:pPr>
              <w:spacing w:after="0"/>
              <w:rPr>
                <w:rFonts w:ascii="Calibri" w:hAnsi="Calibri" w:cs="Calibri"/>
                <w:sz w:val="15"/>
                <w:szCs w:val="15"/>
              </w:rPr>
            </w:pPr>
            <w:r>
              <w:rPr>
                <w:rFonts w:ascii="Calibri" w:hAnsi="Calibri" w:cs="Calibri"/>
                <w:sz w:val="15"/>
                <w:szCs w:val="15"/>
              </w:rPr>
              <w:t xml:space="preserve">The run summary with the applied, unapplied, pre-booked, excess and failed rows; the run report to download</w:t>
            </w:r>
          </w:p>
        </w:tc>
        <w:tc>
          <w:tcPr>
            <w:tcW w:w="1368" w:type="dxa"/>
          </w:tcPr>
          <w:p>
            <w:pPr>
              <w:spacing w:after="0"/>
              <w:rPr>
                <w:rFonts w:ascii="Calibri" w:hAnsi="Calibri" w:cs="Calibri"/>
                <w:sz w:val="15"/>
                <w:szCs w:val="15"/>
              </w:rPr>
            </w:pPr>
            <w:r>
              <w:rPr>
                <w:rFonts w:ascii="Calibri" w:hAnsi="Calibri" w:cs="Calibri"/>
                <w:sz w:val="15"/>
                <w:szCs w:val="15"/>
              </w:rPr>
              <w:t xml:space="preserve">File processed</w:t>
            </w:r>
          </w:p>
        </w:tc>
      </w:tr>
      <w:tr>
        <w:tc>
          <w:tcPr>
            <w:tcW w:w="864" w:type="dxa"/>
          </w:tcPr>
          <w:p>
            <w:pPr>
              <w:spacing w:after="0"/>
              <w:rPr>
                <w:rFonts w:ascii="Calibri" w:hAnsi="Calibri" w:cs="Calibri"/>
                <w:sz w:val="15"/>
                <w:szCs w:val="15"/>
              </w:rPr>
            </w:pPr>
            <w:r>
              <w:rPr>
                <w:rFonts w:ascii="Calibri" w:hAnsi="Calibri" w:cs="Calibri"/>
                <w:sz w:val="15"/>
                <w:szCs w:val="15"/>
              </w:rPr>
              <w:t xml:space="preserve">WT-E.3</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Pre-booked Payments (E.8)</w:t>
            </w:r>
          </w:p>
        </w:tc>
        <w:tc>
          <w:tcPr>
            <w:tcW w:w="2736" w:type="dxa"/>
          </w:tcPr>
          <w:p>
            <w:pPr>
              <w:spacing w:after="0"/>
              <w:rPr>
                <w:rFonts w:ascii="Calibri" w:hAnsi="Calibri" w:cs="Calibri"/>
                <w:sz w:val="15"/>
                <w:szCs w:val="15"/>
              </w:rPr>
            </w:pPr>
            <w:r>
              <w:rPr>
                <w:rFonts w:ascii="Calibri" w:hAnsi="Calibri" w:cs="Calibri"/>
                <w:sz w:val="15"/>
                <w:szCs w:val="15"/>
              </w:rPr>
              <w:t xml:space="preserve">Opens Pre-booked Payments and clicks Re-match Now on the payment of the run</w:t>
            </w:r>
          </w:p>
        </w:tc>
        <w:tc>
          <w:tcPr>
            <w:tcW w:w="2520" w:type="dxa"/>
          </w:tcPr>
          <w:p>
            <w:pPr>
              <w:spacing w:after="0"/>
              <w:rPr>
                <w:rFonts w:ascii="Calibri" w:hAnsi="Calibri" w:cs="Calibri"/>
                <w:sz w:val="15"/>
                <w:szCs w:val="15"/>
              </w:rPr>
            </w:pPr>
            <w:r>
              <w:rPr>
                <w:rFonts w:ascii="Calibri" w:hAnsi="Calibri" w:cs="Calibri"/>
                <w:sz w:val="15"/>
                <w:szCs w:val="15"/>
              </w:rPr>
              <w:t xml:space="preserve">The payment waits for the booking of its account, or is applied if the account is now booked</w:t>
            </w:r>
          </w:p>
        </w:tc>
        <w:tc>
          <w:tcPr>
            <w:tcW w:w="1368" w:type="dxa"/>
          </w:tcPr>
          <w:p>
            <w:pPr>
              <w:spacing w:after="0"/>
              <w:rPr>
                <w:rFonts w:ascii="Calibri" w:hAnsi="Calibri" w:cs="Calibri"/>
                <w:sz w:val="15"/>
                <w:szCs w:val="15"/>
              </w:rPr>
            </w:pPr>
            <w:r>
              <w:rPr>
                <w:rFonts w:ascii="Calibri" w:hAnsi="Calibri" w:cs="Calibri"/>
                <w:sz w:val="15"/>
                <w:szCs w:val="15"/>
              </w:rPr>
              <w:t xml:space="preserve">Pre-booked followed</w:t>
            </w:r>
          </w:p>
        </w:tc>
      </w:tr>
      <w:tr>
        <w:tc>
          <w:tcPr>
            <w:tcW w:w="864" w:type="dxa"/>
          </w:tcPr>
          <w:p>
            <w:pPr>
              <w:spacing w:after="0"/>
              <w:rPr>
                <w:rFonts w:ascii="Calibri" w:hAnsi="Calibri" w:cs="Calibri"/>
                <w:sz w:val="15"/>
                <w:szCs w:val="15"/>
              </w:rPr>
            </w:pPr>
            <w:r>
              <w:rPr>
                <w:rFonts w:ascii="Calibri" w:hAnsi="Calibri" w:cs="Calibri"/>
                <w:sz w:val="15"/>
                <w:szCs w:val="15"/>
              </w:rPr>
              <w:t xml:space="preserve">WT-E.4</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PDC Warehouse (E.10)</w:t>
            </w:r>
          </w:p>
        </w:tc>
        <w:tc>
          <w:tcPr>
            <w:tcW w:w="2736" w:type="dxa"/>
          </w:tcPr>
          <w:p>
            <w:pPr>
              <w:spacing w:after="0"/>
              <w:rPr>
                <w:rFonts w:ascii="Calibri" w:hAnsi="Calibri" w:cs="Calibri"/>
                <w:sz w:val="15"/>
                <w:szCs w:val="15"/>
              </w:rPr>
            </w:pPr>
            <w:r>
              <w:rPr>
                <w:rFonts w:ascii="Calibri" w:hAnsi="Calibri" w:cs="Calibri"/>
                <w:sz w:val="15"/>
                <w:szCs w:val="15"/>
              </w:rPr>
              <w:t xml:space="preserve">Opens PDC Warehouse and adds a post-dated check with its maturity date</w:t>
            </w:r>
          </w:p>
        </w:tc>
        <w:tc>
          <w:tcPr>
            <w:tcW w:w="2520" w:type="dxa"/>
          </w:tcPr>
          <w:p>
            <w:pPr>
              <w:spacing w:after="0"/>
              <w:rPr>
                <w:rFonts w:ascii="Calibri" w:hAnsi="Calibri" w:cs="Calibri"/>
                <w:sz w:val="15"/>
                <w:szCs w:val="15"/>
              </w:rPr>
            </w:pPr>
            <w:r>
              <w:rPr>
                <w:rFonts w:ascii="Calibri" w:hAnsi="Calibri" w:cs="Calibri"/>
                <w:sz w:val="15"/>
                <w:szCs w:val="15"/>
              </w:rPr>
              <w:t xml:space="preserve">The check in the warehouse with its number and maturity date</w:t>
            </w:r>
          </w:p>
        </w:tc>
        <w:tc>
          <w:tcPr>
            <w:tcW w:w="1368" w:type="dxa"/>
          </w:tcPr>
          <w:p>
            <w:pPr>
              <w:spacing w:after="0"/>
              <w:rPr>
                <w:rFonts w:ascii="Calibri" w:hAnsi="Calibri" w:cs="Calibri"/>
                <w:sz w:val="15"/>
                <w:szCs w:val="15"/>
              </w:rPr>
            </w:pPr>
            <w:r>
              <w:rPr>
                <w:rFonts w:ascii="Calibri" w:hAnsi="Calibri" w:cs="Calibri"/>
                <w:sz w:val="15"/>
                <w:szCs w:val="15"/>
              </w:rPr>
              <w:t xml:space="preserve">Check warehoused</w:t>
            </w:r>
          </w:p>
        </w:tc>
      </w:tr>
      <w:tr>
        <w:tc>
          <w:tcPr>
            <w:tcW w:w="864" w:type="dxa"/>
          </w:tcPr>
          <w:p>
            <w:pPr>
              <w:spacing w:after="0"/>
              <w:rPr>
                <w:rFonts w:ascii="Calibri" w:hAnsi="Calibri" w:cs="Calibri"/>
                <w:sz w:val="15"/>
                <w:szCs w:val="15"/>
              </w:rPr>
            </w:pPr>
            <w:r>
              <w:rPr>
                <w:rFonts w:ascii="Calibri" w:hAnsi="Calibri" w:cs="Calibri"/>
                <w:sz w:val="15"/>
                <w:szCs w:val="15"/>
              </w:rPr>
              <w:t xml:space="preserve">WT-E.5</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Unapplied Payments (E.5)</w:t>
            </w:r>
          </w:p>
        </w:tc>
        <w:tc>
          <w:tcPr>
            <w:tcW w:w="2736" w:type="dxa"/>
          </w:tcPr>
          <w:p>
            <w:pPr>
              <w:spacing w:after="0"/>
              <w:rPr>
                <w:rFonts w:ascii="Calibri" w:hAnsi="Calibri" w:cs="Calibri"/>
                <w:sz w:val="15"/>
                <w:szCs w:val="15"/>
              </w:rPr>
            </w:pPr>
            <w:r>
              <w:rPr>
                <w:rFonts w:ascii="Calibri" w:hAnsi="Calibri" w:cs="Calibri"/>
                <w:sz w:val="15"/>
                <w:szCs w:val="15"/>
              </w:rPr>
              <w:t xml:space="preserve">Opens Unapplied Payments, the excess of the run, assigns a Refund and submits it</w:t>
            </w:r>
          </w:p>
        </w:tc>
        <w:tc>
          <w:tcPr>
            <w:tcW w:w="2520" w:type="dxa"/>
          </w:tcPr>
          <w:p>
            <w:pPr>
              <w:spacing w:after="0"/>
              <w:rPr>
                <w:rFonts w:ascii="Calibri" w:hAnsi="Calibri" w:cs="Calibri"/>
                <w:sz w:val="15"/>
                <w:szCs w:val="15"/>
              </w:rPr>
            </w:pPr>
            <w:r>
              <w:rPr>
                <w:rFonts w:ascii="Calibri" w:hAnsi="Calibri" w:cs="Calibri"/>
                <w:sz w:val="15"/>
                <w:szCs w:val="15"/>
              </w:rPr>
              <w:t xml:space="preserve">The disposition is For Approval</w:t>
            </w:r>
          </w:p>
        </w:tc>
        <w:tc>
          <w:tcPr>
            <w:tcW w:w="1368" w:type="dxa"/>
          </w:tcPr>
          <w:p>
            <w:pPr>
              <w:spacing w:after="0"/>
              <w:rPr>
                <w:rFonts w:ascii="Calibri" w:hAnsi="Calibri" w:cs="Calibri"/>
                <w:sz w:val="15"/>
                <w:szCs w:val="15"/>
              </w:rPr>
            </w:pPr>
            <w:r>
              <w:rPr>
                <w:rFonts w:ascii="Calibri" w:hAnsi="Calibri" w:cs="Calibri"/>
                <w:sz w:val="15"/>
                <w:szCs w:val="15"/>
              </w:rPr>
              <w:t xml:space="preserve">Disposition submitted</w:t>
            </w:r>
          </w:p>
        </w:tc>
      </w:tr>
      <w:tr>
        <w:tc>
          <w:tcPr>
            <w:tcW w:w="864" w:type="dxa"/>
          </w:tcPr>
          <w:p>
            <w:pPr>
              <w:spacing w:after="0"/>
              <w:rPr>
                <w:rFonts w:ascii="Calibri" w:hAnsi="Calibri" w:cs="Calibri"/>
                <w:sz w:val="15"/>
                <w:szCs w:val="15"/>
              </w:rPr>
            </w:pPr>
            <w:r>
              <w:rPr>
                <w:rFonts w:ascii="Calibri" w:hAnsi="Calibri" w:cs="Calibri"/>
                <w:sz w:val="15"/>
                <w:szCs w:val="15"/>
              </w:rPr>
              <w:t xml:space="preserve">WT-E.6</w:t>
            </w:r>
          </w:p>
        </w:tc>
        <w:tc>
          <w:tcPr>
            <w:tcW w:w="1440" w:type="dxa"/>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tcPr>
          <w:p>
            <w:pPr>
              <w:spacing w:after="0"/>
              <w:rPr>
                <w:rFonts w:ascii="Calibri" w:hAnsi="Calibri" w:cs="Calibri"/>
                <w:sz w:val="15"/>
                <w:szCs w:val="15"/>
              </w:rPr>
            </w:pPr>
            <w:r>
              <w:rPr>
                <w:rFonts w:ascii="Calibri" w:hAnsi="Calibri" w:cs="Calibri"/>
                <w:sz w:val="15"/>
                <w:szCs w:val="15"/>
              </w:rPr>
              <w:t xml:space="preserve">Unapplied Payment (E.6)</w:t>
            </w:r>
          </w:p>
        </w:tc>
        <w:tc>
          <w:tcPr>
            <w:tcW w:w="2736" w:type="dxa"/>
          </w:tcPr>
          <w:p>
            <w:pPr>
              <w:spacing w:after="0"/>
              <w:rPr>
                <w:rFonts w:ascii="Calibri" w:hAnsi="Calibri" w:cs="Calibri"/>
                <w:sz w:val="15"/>
                <w:szCs w:val="15"/>
              </w:rPr>
            </w:pPr>
            <w:r>
              <w:rPr>
                <w:rFonts w:ascii="Calibri" w:hAnsi="Calibri" w:cs="Calibri"/>
                <w:sz w:val="15"/>
                <w:szCs w:val="15"/>
              </w:rPr>
              <w:t xml:space="preserve">Opens the Unapplied payment and clicks Approve</w:t>
            </w:r>
          </w:p>
        </w:tc>
        <w:tc>
          <w:tcPr>
            <w:tcW w:w="2520" w:type="dxa"/>
          </w:tcPr>
          <w:p>
            <w:pPr>
              <w:spacing w:after="0"/>
              <w:rPr>
                <w:rFonts w:ascii="Calibri" w:hAnsi="Calibri" w:cs="Calibri"/>
                <w:sz w:val="15"/>
                <w:szCs w:val="15"/>
              </w:rPr>
            </w:pPr>
            <w:r>
              <w:rPr>
                <w:rFonts w:ascii="Calibri" w:hAnsi="Calibri" w:cs="Calibri"/>
                <w:sz w:val="15"/>
                <w:szCs w:val="15"/>
              </w:rPr>
              <w:t xml:space="preserve">The disposition is approved and the refund request is in the Disbursement queue</w:t>
            </w:r>
          </w:p>
        </w:tc>
        <w:tc>
          <w:tcPr>
            <w:tcW w:w="1368" w:type="dxa"/>
          </w:tcPr>
          <w:p>
            <w:pPr>
              <w:spacing w:after="0"/>
              <w:rPr>
                <w:rFonts w:ascii="Calibri" w:hAnsi="Calibri" w:cs="Calibri"/>
                <w:sz w:val="15"/>
                <w:szCs w:val="15"/>
              </w:rPr>
            </w:pPr>
            <w:r>
              <w:rPr>
                <w:rFonts w:ascii="Calibri" w:hAnsi="Calibri" w:cs="Calibri"/>
                <w:sz w:val="15"/>
                <w:szCs w:val="15"/>
              </w:rPr>
              <w:t xml:space="preserve">Refund requested</w:t>
            </w:r>
          </w:p>
        </w:tc>
      </w:tr>
      <w:tr>
        <w:tc>
          <w:tcPr>
            <w:tcW w:w="864" w:type="dxa"/>
          </w:tcPr>
          <w:p>
            <w:pPr>
              <w:spacing w:after="0"/>
              <w:rPr>
                <w:rFonts w:ascii="Calibri" w:hAnsi="Calibri" w:cs="Calibri"/>
                <w:sz w:val="15"/>
                <w:szCs w:val="15"/>
              </w:rPr>
            </w:pPr>
            <w:r>
              <w:rPr>
                <w:rFonts w:ascii="Calibri" w:hAnsi="Calibri" w:cs="Calibri"/>
                <w:sz w:val="15"/>
                <w:szCs w:val="15"/>
              </w:rPr>
              <w:t xml:space="preserve">WT-E.7</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Receipts (E.3)</w:t>
            </w:r>
          </w:p>
        </w:tc>
        <w:tc>
          <w:tcPr>
            <w:tcW w:w="2736" w:type="dxa"/>
          </w:tcPr>
          <w:p>
            <w:pPr>
              <w:spacing w:after="0"/>
              <w:rPr>
                <w:rFonts w:ascii="Calibri" w:hAnsi="Calibri" w:cs="Calibri"/>
                <w:sz w:val="15"/>
                <w:szCs w:val="15"/>
              </w:rPr>
            </w:pPr>
            <w:r>
              <w:rPr>
                <w:rFonts w:ascii="Calibri" w:hAnsi="Calibri" w:cs="Calibri"/>
                <w:sz w:val="15"/>
                <w:szCs w:val="15"/>
              </w:rPr>
              <w:t xml:space="preserve">Opens Receipts and issues an Official Receipt for a service fee</w:t>
            </w:r>
          </w:p>
        </w:tc>
        <w:tc>
          <w:tcPr>
            <w:tcW w:w="2520" w:type="dxa"/>
          </w:tcPr>
          <w:p>
            <w:pPr>
              <w:spacing w:after="0"/>
              <w:rPr>
                <w:rFonts w:ascii="Calibri" w:hAnsi="Calibri" w:cs="Calibri"/>
                <w:sz w:val="15"/>
                <w:szCs w:val="15"/>
              </w:rPr>
            </w:pPr>
            <w:r>
              <w:rPr>
                <w:rFonts w:ascii="Calibri" w:hAnsi="Calibri" w:cs="Calibri"/>
                <w:sz w:val="15"/>
                <w:szCs w:val="15"/>
              </w:rPr>
              <w:t xml:space="preserve">The OR with the next Head Office OR number</w:t>
            </w:r>
          </w:p>
        </w:tc>
        <w:tc>
          <w:tcPr>
            <w:tcW w:w="1368" w:type="dxa"/>
          </w:tcPr>
          <w:p>
            <w:pPr>
              <w:spacing w:after="0"/>
              <w:rPr>
                <w:rFonts w:ascii="Calibri" w:hAnsi="Calibri" w:cs="Calibri"/>
                <w:sz w:val="15"/>
                <w:szCs w:val="15"/>
              </w:rPr>
            </w:pPr>
            <w:r>
              <w:rPr>
                <w:rFonts w:ascii="Calibri" w:hAnsi="Calibri" w:cs="Calibri"/>
                <w:sz w:val="15"/>
                <w:szCs w:val="15"/>
              </w:rPr>
              <w:t xml:space="preserve">OR issued</w:t>
            </w:r>
          </w:p>
        </w:tc>
      </w:tr>
      <w:tr>
        <w:tc>
          <w:tcPr>
            <w:tcW w:w="864" w:type="dxa"/>
          </w:tcPr>
          <w:p>
            <w:pPr>
              <w:spacing w:after="0"/>
              <w:rPr>
                <w:rFonts w:ascii="Calibri" w:hAnsi="Calibri" w:cs="Calibri"/>
                <w:sz w:val="15"/>
                <w:szCs w:val="15"/>
              </w:rPr>
            </w:pPr>
            <w:r>
              <w:rPr>
                <w:rFonts w:ascii="Calibri" w:hAnsi="Calibri" w:cs="Calibri"/>
                <w:sz w:val="15"/>
                <w:szCs w:val="15"/>
              </w:rPr>
              <w:t xml:space="preserve">WT-E.8</w:t>
            </w:r>
          </w:p>
        </w:tc>
        <w:tc>
          <w:tcPr>
            <w:tcW w:w="1440" w:type="dxa"/>
          </w:tcPr>
          <w:p>
            <w:pPr>
              <w:spacing w:after="0"/>
              <w:rPr>
                <w:rFonts w:ascii="Calibri" w:hAnsi="Calibri" w:cs="Calibri"/>
                <w:sz w:val="15"/>
                <w:szCs w:val="15"/>
              </w:rPr>
            </w:pPr>
            <w:r>
              <w:rPr>
                <w:rFonts w:ascii="Calibri" w:hAnsi="Calibri" w:cs="Calibri"/>
                <w:sz w:val="15"/>
                <w:szCs w:val="15"/>
              </w:rPr>
              <w:t xml:space="preserve">Cashier (Cebu branch)</w:t>
            </w:r>
          </w:p>
        </w:tc>
        <w:tc>
          <w:tcPr>
            <w:tcW w:w="1728" w:type="dxa"/>
          </w:tcPr>
          <w:p>
            <w:pPr>
              <w:spacing w:after="0"/>
              <w:rPr>
                <w:rFonts w:ascii="Calibri" w:hAnsi="Calibri" w:cs="Calibri"/>
                <w:sz w:val="15"/>
                <w:szCs w:val="15"/>
              </w:rPr>
            </w:pPr>
            <w:r>
              <w:rPr>
                <w:rFonts w:ascii="Calibri" w:hAnsi="Calibri" w:cs="Calibri"/>
                <w:sz w:val="15"/>
                <w:szCs w:val="15"/>
              </w:rPr>
              <w:t xml:space="preserve">Receive Payment (E.2)</w:t>
            </w:r>
          </w:p>
        </w:tc>
        <w:tc>
          <w:tcPr>
            <w:tcW w:w="2736" w:type="dxa"/>
          </w:tcPr>
          <w:p>
            <w:pPr>
              <w:spacing w:after="0"/>
              <w:rPr>
                <w:rFonts w:ascii="Calibri" w:hAnsi="Calibri" w:cs="Calibri"/>
                <w:sz w:val="15"/>
                <w:szCs w:val="15"/>
              </w:rPr>
            </w:pPr>
            <w:r>
              <w:rPr>
                <w:rFonts w:ascii="Calibri" w:hAnsi="Calibri" w:cs="Calibri"/>
                <w:sz w:val="15"/>
                <w:szCs w:val="15"/>
              </w:rPr>
              <w:t xml:space="preserve">Signs in as the Cebu cashier, opens Receive Payment, enters the account and the amount and checks the preview</w:t>
            </w:r>
          </w:p>
        </w:tc>
        <w:tc>
          <w:tcPr>
            <w:tcW w:w="2520" w:type="dxa"/>
          </w:tcPr>
          <w:p>
            <w:pPr>
              <w:spacing w:after="0"/>
              <w:rPr>
                <w:rFonts w:ascii="Calibri" w:hAnsi="Calibri" w:cs="Calibri"/>
                <w:sz w:val="15"/>
                <w:szCs w:val="15"/>
              </w:rPr>
            </w:pPr>
            <w:r>
              <w:rPr>
                <w:rFonts w:ascii="Calibri" w:hAnsi="Calibri" w:cs="Calibri"/>
                <w:sz w:val="15"/>
                <w:szCs w:val="15"/>
              </w:rPr>
              <w:t xml:space="preserve">The preview of the application by component; the AR takes the next Cebu number</w:t>
            </w:r>
          </w:p>
        </w:tc>
        <w:tc>
          <w:tcPr>
            <w:tcW w:w="1368" w:type="dxa"/>
          </w:tcPr>
          <w:p>
            <w:pPr>
              <w:spacing w:after="0"/>
              <w:rPr>
                <w:rFonts w:ascii="Calibri" w:hAnsi="Calibri" w:cs="Calibri"/>
                <w:sz w:val="15"/>
                <w:szCs w:val="15"/>
              </w:rPr>
            </w:pPr>
            <w:r>
              <w:rPr>
                <w:rFonts w:ascii="Calibri" w:hAnsi="Calibri" w:cs="Calibri"/>
                <w:sz w:val="15"/>
                <w:szCs w:val="15"/>
              </w:rPr>
              <w:t xml:space="preserve">AR issued</w:t>
            </w:r>
          </w:p>
        </w:tc>
      </w:tr>
      <w:tr>
        <w:tc>
          <w:tcPr>
            <w:tcW w:w="864" w:type="dxa"/>
          </w:tcPr>
          <w:p>
            <w:pPr>
              <w:spacing w:after="0"/>
              <w:rPr>
                <w:rFonts w:ascii="Calibri" w:hAnsi="Calibri" w:cs="Calibri"/>
                <w:sz w:val="15"/>
                <w:szCs w:val="15"/>
              </w:rPr>
            </w:pPr>
            <w:r>
              <w:rPr>
                <w:rFonts w:ascii="Calibri" w:hAnsi="Calibri" w:cs="Calibri"/>
                <w:sz w:val="15"/>
                <w:szCs w:val="15"/>
              </w:rPr>
              <w:t xml:space="preserve">WT-E.9</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Batch Print (E.11)</w:t>
            </w:r>
          </w:p>
        </w:tc>
        <w:tc>
          <w:tcPr>
            <w:tcW w:w="2736" w:type="dxa"/>
          </w:tcPr>
          <w:p>
            <w:pPr>
              <w:spacing w:after="0"/>
              <w:rPr>
                <w:rFonts w:ascii="Calibri" w:hAnsi="Calibri" w:cs="Calibri"/>
                <w:sz w:val="15"/>
                <w:szCs w:val="15"/>
              </w:rPr>
            </w:pPr>
            <w:r>
              <w:rPr>
                <w:rFonts w:ascii="Calibri" w:hAnsi="Calibri" w:cs="Calibri"/>
                <w:sz w:val="15"/>
                <w:szCs w:val="15"/>
              </w:rPr>
              <w:t xml:space="preserve">Opens Batch Print, selects the receipts of the day and prints them</w:t>
            </w:r>
          </w:p>
        </w:tc>
        <w:tc>
          <w:tcPr>
            <w:tcW w:w="2520" w:type="dxa"/>
          </w:tcPr>
          <w:p>
            <w:pPr>
              <w:spacing w:after="0"/>
              <w:rPr>
                <w:rFonts w:ascii="Calibri" w:hAnsi="Calibri" w:cs="Calibri"/>
                <w:sz w:val="15"/>
                <w:szCs w:val="15"/>
              </w:rPr>
            </w:pPr>
            <w:r>
              <w:rPr>
                <w:rFonts w:ascii="Calibri" w:hAnsi="Calibri" w:cs="Calibri"/>
                <w:sz w:val="15"/>
                <w:szCs w:val="15"/>
              </w:rPr>
              <w:t xml:space="preserve">One print batch with the receipts selected</w:t>
            </w:r>
          </w:p>
        </w:tc>
        <w:tc>
          <w:tcPr>
            <w:tcW w:w="1368" w:type="dxa"/>
          </w:tcPr>
          <w:p>
            <w:pPr>
              <w:spacing w:after="0"/>
              <w:rPr>
                <w:rFonts w:ascii="Calibri" w:hAnsi="Calibri" w:cs="Calibri"/>
                <w:sz w:val="15"/>
                <w:szCs w:val="15"/>
              </w:rPr>
            </w:pPr>
            <w:r>
              <w:rPr>
                <w:rFonts w:ascii="Calibri" w:hAnsi="Calibri" w:cs="Calibri"/>
                <w:sz w:val="15"/>
                <w:szCs w:val="15"/>
              </w:rPr>
              <w:t xml:space="preserve">Receipts printed</w:t>
            </w:r>
          </w:p>
        </w:tc>
      </w:tr>
      <w:tr>
        <w:tc>
          <w:tcPr>
            <w:tcW w:w="864" w:type="dxa"/>
          </w:tcPr>
          <w:p>
            <w:pPr>
              <w:spacing w:after="0"/>
              <w:rPr>
                <w:rFonts w:ascii="Calibri" w:hAnsi="Calibri" w:cs="Calibri"/>
                <w:sz w:val="15"/>
                <w:szCs w:val="15"/>
              </w:rPr>
            </w:pPr>
            <w:r>
              <w:rPr>
                <w:rFonts w:ascii="Calibri" w:hAnsi="Calibri" w:cs="Calibri"/>
                <w:sz w:val="15"/>
                <w:szCs w:val="15"/>
              </w:rPr>
              <w:t xml:space="preserve">WT-E.10</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Report Centre (Operations reports) (E.18)</w:t>
            </w:r>
          </w:p>
        </w:tc>
        <w:tc>
          <w:tcPr>
            <w:tcW w:w="2736" w:type="dxa"/>
          </w:tcPr>
          <w:p>
            <w:pPr>
              <w:spacing w:after="0"/>
              <w:rPr>
                <w:rFonts w:ascii="Calibri" w:hAnsi="Calibri" w:cs="Calibri"/>
                <w:sz w:val="15"/>
                <w:szCs w:val="15"/>
              </w:rPr>
            </w:pPr>
            <w:r>
              <w:rPr>
                <w:rFonts w:ascii="Calibri" w:hAnsi="Calibri" w:cs="Calibri"/>
                <w:sz w:val="15"/>
                <w:szCs w:val="15"/>
              </w:rPr>
              <w:t xml:space="preserve">Opens the Report Centre and runs the Applied Premium Report for the day in Excel</w:t>
            </w:r>
          </w:p>
        </w:tc>
        <w:tc>
          <w:tcPr>
            <w:tcW w:w="2520" w:type="dxa"/>
          </w:tcPr>
          <w:p>
            <w:pPr>
              <w:spacing w:after="0"/>
              <w:rPr>
                <w:rFonts w:ascii="Calibri" w:hAnsi="Calibri" w:cs="Calibri"/>
                <w:sz w:val="15"/>
                <w:szCs w:val="15"/>
              </w:rPr>
            </w:pPr>
            <w:r>
              <w:rPr>
                <w:rFonts w:ascii="Calibri" w:hAnsi="Calibri" w:cs="Calibri"/>
                <w:sz w:val="15"/>
                <w:szCs w:val="15"/>
              </w:rPr>
              <w:t xml:space="preserve">The report with the payments of the day</w:t>
            </w:r>
          </w:p>
        </w:tc>
        <w:tc>
          <w:tcPr>
            <w:tcW w:w="1368" w:type="dxa"/>
          </w:tcPr>
          <w:p>
            <w:pPr>
              <w:spacing w:after="0"/>
              <w:rPr>
                <w:rFonts w:ascii="Calibri" w:hAnsi="Calibri" w:cs="Calibri"/>
                <w:sz w:val="15"/>
                <w:szCs w:val="15"/>
              </w:rPr>
            </w:pPr>
            <w:r>
              <w:rPr>
                <w:rFonts w:ascii="Calibri" w:hAnsi="Calibri" w:cs="Calibri"/>
                <w:sz w:val="15"/>
                <w:szCs w:val="15"/>
              </w:rPr>
              <w:t xml:space="preserve">Report run</w:t>
            </w:r>
          </w:p>
        </w:tc>
      </w:tr>
      <w:tr>
        <w:tc>
          <w:tcPr>
            <w:tcW w:w="864" w:type="dxa"/>
          </w:tcPr>
          <w:p>
            <w:pPr>
              <w:spacing w:after="0"/>
              <w:rPr>
                <w:rFonts w:ascii="Calibri" w:hAnsi="Calibri" w:cs="Calibri"/>
                <w:sz w:val="15"/>
                <w:szCs w:val="15"/>
              </w:rPr>
            </w:pPr>
            <w:r>
              <w:rPr>
                <w:rFonts w:ascii="Calibri" w:hAnsi="Calibri" w:cs="Calibri"/>
                <w:sz w:val="15"/>
                <w:szCs w:val="15"/>
              </w:rPr>
              <w:t xml:space="preserve">WT-E.11</w:t>
            </w:r>
          </w:p>
        </w:tc>
        <w:tc>
          <w:tcPr>
            <w:tcW w:w="1440" w:type="dxa"/>
          </w:tcPr>
          <w:p>
            <w:pPr>
              <w:spacing w:after="0"/>
              <w:rPr>
                <w:rFonts w:ascii="Calibri" w:hAnsi="Calibri" w:cs="Calibri"/>
                <w:sz w:val="15"/>
                <w:szCs w:val="15"/>
              </w:rPr>
            </w:pPr>
            <w:r>
              <w:rPr>
                <w:rFonts w:ascii="Calibri" w:hAnsi="Calibri" w:cs="Calibri"/>
                <w:sz w:val="15"/>
                <w:szCs w:val="15"/>
              </w:rPr>
              <w:t xml:space="preserve">Auditor</w:t>
            </w:r>
          </w:p>
        </w:tc>
        <w:tc>
          <w:tcPr>
            <w:tcW w:w="1728" w:type="dxa"/>
          </w:tcPr>
          <w:p>
            <w:pPr>
              <w:spacing w:after="0"/>
              <w:rPr>
                <w:rFonts w:ascii="Calibri" w:hAnsi="Calibri" w:cs="Calibri"/>
                <w:sz w:val="15"/>
                <w:szCs w:val="15"/>
              </w:rPr>
            </w:pPr>
            <w:r>
              <w:rPr>
                <w:rFonts w:ascii="Calibri" w:hAnsi="Calibri" w:cs="Calibri"/>
                <w:sz w:val="15"/>
                <w:szCs w:val="15"/>
              </w:rPr>
              <w:t xml:space="preserve">Report (E.19)</w:t>
            </w:r>
          </w:p>
        </w:tc>
        <w:tc>
          <w:tcPr>
            <w:tcW w:w="2736" w:type="dxa"/>
          </w:tcPr>
          <w:p>
            <w:pPr>
              <w:spacing w:after="0"/>
              <w:rPr>
                <w:rFonts w:ascii="Calibri" w:hAnsi="Calibri" w:cs="Calibri"/>
                <w:sz w:val="15"/>
                <w:szCs w:val="15"/>
              </w:rPr>
            </w:pPr>
            <w:r>
              <w:rPr>
                <w:rFonts w:ascii="Calibri" w:hAnsi="Calibri" w:cs="Calibri"/>
                <w:sz w:val="15"/>
                <w:szCs w:val="15"/>
              </w:rPr>
              <w:t xml:space="preserve">Signs in as the Auditor and opens the same report</w:t>
            </w:r>
          </w:p>
        </w:tc>
        <w:tc>
          <w:tcPr>
            <w:tcW w:w="2520" w:type="dxa"/>
          </w:tcPr>
          <w:p>
            <w:pPr>
              <w:spacing w:after="0"/>
              <w:rPr>
                <w:rFonts w:ascii="Calibri" w:hAnsi="Calibri" w:cs="Calibri"/>
                <w:sz w:val="15"/>
                <w:szCs w:val="15"/>
              </w:rPr>
            </w:pPr>
            <w:r>
              <w:rPr>
                <w:rFonts w:ascii="Calibri" w:hAnsi="Calibri" w:cs="Calibri"/>
                <w:sz w:val="15"/>
                <w:szCs w:val="15"/>
              </w:rPr>
              <w:t xml:space="preserve">The report on the screen without download</w:t>
            </w:r>
          </w:p>
        </w:tc>
        <w:tc>
          <w:tcPr>
            <w:tcW w:w="1368" w:type="dxa"/>
          </w:tcPr>
          <w:p>
            <w:pPr>
              <w:spacing w:after="0"/>
              <w:rPr>
                <w:rFonts w:ascii="Calibri" w:hAnsi="Calibri" w:cs="Calibri"/>
                <w:sz w:val="15"/>
                <w:szCs w:val="15"/>
              </w:rPr>
            </w:pPr>
            <w:r>
              <w:rPr>
                <w:rFonts w:ascii="Calibri" w:hAnsi="Calibri" w:cs="Calibri"/>
                <w:sz w:val="15"/>
                <w:szCs w:val="15"/>
              </w:rPr>
              <w:t xml:space="preserve">View only</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L – Document Prints and Output Formats</w:t>
      </w:r>
    </w:p>
    <w:p>
      <w:pPr>
        <w:rPr>
          <w:rFonts w:ascii="Calibri" w:hAnsi="Calibri" w:cs="Calibri"/>
        </w:rPr>
      </w:pPr>
      <w:r>
        <w:rPr>
          <w:rFonts w:ascii="Calibri" w:hAnsi="Calibri" w:cs="Calibri"/>
        </w:rPr>
        <w:t xml:space="preserve">Every document Cashiering prints, downloads or exports: purpose, recipients, format, protection and the fields in order. Where the system has a layout today, it is shown; BDOI's own forms are the sample AR and the OR body of FRS.CSH.02.06 (Appendix A), which the system follows once BDOI confirms them (Appendix R, C16). The bank deposit slip of the day's collections is kept in the Accounting (Receivables) module and is not a Cashiering document (Appendix R).</w:t>
      </w:r>
    </w:p>
    <w:p>
      <w:pPr>
        <w:rPr>
          <w:rFonts w:ascii="Calibri" w:hAnsi="Calibri" w:cs="Calibri"/>
        </w:rPr>
      </w:pPr>
      <w:r>
        <w:rPr>
          <w:rFonts w:ascii="Calibri" w:hAnsi="Calibri" w:cs="Calibri"/>
        </w:rPr>
        <w:t xml:space="preserve">File names: a printed receipt downloaded is named &lt;Receipt Type&gt;_&lt;Receipt Number&gt;.pdf (FRS.CSH.02.04.09.03); several receipts are one ZIP of these files; reports are named &lt;Report Name&gt;_&lt;date of extraction MMDDYYYY&gt; (FRS.CSH.09.02).</w:t>
      </w:r>
    </w:p>
    <w:p>
      <w:pPr>
        <w:pStyle w:val="Heading2"/>
        <w:keepNext/>
        <w:numPr>
          <w:ilvl w:val="0"/>
          <w:numId w:val="0"/>
        </w:numPr>
        <w:rPr>
          <w:rFonts w:ascii="Calibri" w:hAnsi="Calibri" w:cs="Calibri"/>
        </w:rPr>
      </w:pPr>
      <w:r>
        <w:rPr>
          <w:rFonts w:ascii="Calibri" w:hAnsi="Calibri" w:cs="Calibri"/>
        </w:rPr>
        <w:t xml:space="preserve">L.1 Acknowledgement Receipt (AR)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Proof given to the payor that the premium or non-premium payment was received on behalf of the insurer (CSHID.001, 019).</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Client's Copy: the payor; BDOI Copy: kept with the receipt.</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receipt; printed singly or in a print batch.</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 certificate number and REPRINT mark on re-prints.</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BDO Insure logo, company name, description, address, VAT TIN (company record)</w:t>
            </w:r>
          </w:p>
          <w:p>
            <w:pPr>
              <w:spacing w:after="0"/>
              <w:rPr>
                <w:rFonts w:ascii="Calibri" w:hAnsi="Calibri" w:cs="Calibri"/>
                <w:sz w:val="16"/>
                <w:szCs w:val="16"/>
              </w:rPr>
            </w:pPr>
            <w:r>
              <w:rPr>
                <w:rFonts w:ascii="Calibri" w:hAnsi="Calibri" w:cs="Calibri"/>
                <w:sz w:val="16"/>
                <w:szCs w:val="16"/>
              </w:rPr>
              <w:t xml:space="preserve">2. AR number and copy label</w:t>
            </w:r>
          </w:p>
          <w:p>
            <w:pPr>
              <w:spacing w:after="0"/>
              <w:rPr>
                <w:rFonts w:ascii="Calibri" w:hAnsi="Calibri" w:cs="Calibri"/>
                <w:sz w:val="16"/>
                <w:szCs w:val="16"/>
              </w:rPr>
            </w:pPr>
            <w:r>
              <w:rPr>
                <w:rFonts w:ascii="Calibri" w:hAnsi="Calibri" w:cs="Calibri"/>
                <w:sz w:val="16"/>
                <w:szCs w:val="16"/>
              </w:rPr>
              <w:t xml:space="preserve">3. Title ACKNOWLEDGEMENT RECEIPT; REPRINT tag on re-prints</w:t>
            </w:r>
          </w:p>
          <w:p>
            <w:pPr>
              <w:spacing w:after="0"/>
              <w:rPr>
                <w:rFonts w:ascii="Calibri" w:hAnsi="Calibri" w:cs="Calibri"/>
                <w:sz w:val="16"/>
                <w:szCs w:val="16"/>
              </w:rPr>
            </w:pPr>
            <w:r>
              <w:rPr>
                <w:rFonts w:ascii="Calibri" w:hAnsi="Calibri" w:cs="Calibri"/>
                <w:sz w:val="16"/>
                <w:szCs w:val="16"/>
              </w:rPr>
              <w:t xml:space="preserve">4. Received from; date; TIN</w:t>
            </w:r>
          </w:p>
          <w:p>
            <w:pPr>
              <w:spacing w:after="0"/>
              <w:rPr>
                <w:rFonts w:ascii="Calibri" w:hAnsi="Calibri" w:cs="Calibri"/>
                <w:sz w:val="16"/>
                <w:szCs w:val="16"/>
              </w:rPr>
            </w:pPr>
            <w:r>
              <w:rPr>
                <w:rFonts w:ascii="Calibri" w:hAnsi="Calibri" w:cs="Calibri"/>
                <w:sz w:val="16"/>
                <w:szCs w:val="16"/>
              </w:rPr>
              <w:t xml:space="preserve">5. The sum of: amount in words and in figures</w:t>
            </w:r>
          </w:p>
          <w:p>
            <w:pPr>
              <w:spacing w:after="0"/>
              <w:rPr>
                <w:rFonts w:ascii="Calibri" w:hAnsi="Calibri" w:cs="Calibri"/>
                <w:sz w:val="16"/>
                <w:szCs w:val="16"/>
              </w:rPr>
            </w:pPr>
            <w:r>
              <w:rPr>
                <w:rFonts w:ascii="Calibri" w:hAnsi="Calibri" w:cs="Calibri"/>
                <w:sz w:val="16"/>
                <w:szCs w:val="16"/>
              </w:rPr>
              <w:t xml:space="preserve">6. Payment received on behalf of insurance company: insurer</w:t>
            </w:r>
          </w:p>
          <w:p>
            <w:pPr>
              <w:spacing w:after="0"/>
              <w:rPr>
                <w:rFonts w:ascii="Calibri" w:hAnsi="Calibri" w:cs="Calibri"/>
                <w:sz w:val="16"/>
                <w:szCs w:val="16"/>
              </w:rPr>
            </w:pPr>
            <w:r>
              <w:rPr>
                <w:rFonts w:ascii="Calibri" w:hAnsi="Calibri" w:cs="Calibri"/>
                <w:sz w:val="16"/>
                <w:szCs w:val="16"/>
              </w:rPr>
              <w:t xml:space="preserve">7. Remarks; reference no.; policy no.</w:t>
            </w:r>
          </w:p>
          <w:p>
            <w:pPr>
              <w:spacing w:after="0"/>
              <w:rPr>
                <w:rFonts w:ascii="Calibri" w:hAnsi="Calibri" w:cs="Calibri"/>
                <w:sz w:val="16"/>
                <w:szCs w:val="16"/>
              </w:rPr>
            </w:pPr>
            <w:r>
              <w:rPr>
                <w:rFonts w:ascii="Calibri" w:hAnsi="Calibri" w:cs="Calibri"/>
                <w:sz w:val="16"/>
                <w:szCs w:val="16"/>
              </w:rPr>
              <w:t xml:space="preserve">8. Payment in form of; check details (check total, check no., check date, bank / branch); cash total</w:t>
            </w:r>
          </w:p>
          <w:p>
            <w:pPr>
              <w:spacing w:after="0"/>
              <w:rPr>
                <w:rFonts w:ascii="Calibri" w:hAnsi="Calibri" w:cs="Calibri"/>
                <w:sz w:val="16"/>
                <w:szCs w:val="16"/>
              </w:rPr>
            </w:pPr>
            <w:r>
              <w:rPr>
                <w:rFonts w:ascii="Calibri" w:hAnsi="Calibri" w:cs="Calibri"/>
                <w:sz w:val="16"/>
                <w:szCs w:val="16"/>
              </w:rPr>
              <w:t xml:space="preserve">9. Note line; THIS IS A SYSTEM GENERATED RECEIPT. NO SIGNATURE IS REQUIRED.</w:t>
            </w:r>
          </w:p>
          <w:p>
            <w:pPr>
              <w:spacing w:after="0"/>
              <w:rPr>
                <w:rFonts w:ascii="Calibri" w:hAnsi="Calibri" w:cs="Calibri"/>
                <w:sz w:val="16"/>
                <w:szCs w:val="16"/>
              </w:rPr>
            </w:pPr>
            <w:r>
              <w:rPr>
                <w:rFonts w:ascii="Calibri" w:hAnsi="Calibri" w:cs="Calibri"/>
                <w:sz w:val="16"/>
                <w:szCs w:val="16"/>
              </w:rPr>
              <w:t xml:space="preserve">10. Footer: trademark and licence line; acknowledgement certificate no., date issued, series range; THIS DOCUMENT IS NOT VALID FOR CLAIM OF INPUT TAX.</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FRS.CSH.02.06.03; Sample AR of Appendix A</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BDOI's form or gives its layout: requirements collection workbook, item RC-DOC-01</w:t>
            </w:r>
          </w:p>
        </w:tc>
      </w:tr>
    </w:tbl>
    <w:p>
      <w:pPr>
        <w:spacing w:after="0"/>
        <w:rPr>
          <w:rFonts w:ascii="Calibri" w:hAnsi="Calibri" w:cs="Calibri"/>
        </w:rPr>
      </w:pPr>
    </w:p>
    <w:p>
      <w:pPr>
        <w:jc w:val="center"/>
      </w:pPr>
      <w:r>
        <w:drawing>
          <wp:inline>
            <wp:extent cx="2972601" cy="4206239"/>
            <wp:docPr id="1191674696" name="Picture 1191674696"/>
            <wp:cNvGraphicFramePr>
              <a:graphicFrameLocks noChangeAspect="1"/>
            </wp:cNvGraphicFramePr>
            <a:graphic>
              <a:graphicData uri="http://schemas.openxmlformats.org/drawingml/2006/picture">
                <pic:pic>
                  <pic:nvPicPr>
                    <pic:cNvPr id="0" name="doc-ar.png"/>
                    <pic:cNvPicPr/>
                  </pic:nvPicPr>
                  <pic:blipFill>
                    <a:blip r:embed="rId59"/>
                    <a:stretch>
                      <a:fillRect/>
                    </a:stretch>
                  </pic:blipFill>
                  <pic:spPr>
                    <a:xfrm>
                      <a:off x="0" y="0"/>
                      <a:ext cx="2972601" cy="4206239"/>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Image L.1: the system's AR today; the form becomes BDOI's sample AR once confirmed</w:t>
      </w:r>
    </w:p>
    <w:p>
      <w:pPr>
        <w:pStyle w:val="Heading2"/>
        <w:keepNext/>
        <w:numPr>
          <w:ilvl w:val="0"/>
          <w:numId w:val="0"/>
        </w:numPr>
        <w:rPr>
          <w:rFonts w:ascii="Calibri" w:hAnsi="Calibri" w:cs="Calibri"/>
        </w:rPr>
      </w:pPr>
      <w:r>
        <w:rPr>
          <w:rFonts w:ascii="Calibri" w:hAnsi="Calibri" w:cs="Calibri"/>
        </w:rPr>
        <w:t xml:space="preserve">L.2 Official Receipt (OR)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Receipt of BDOI income: service fee, profit share, commissions, incentives, others (CSHID.002).</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Client's Copy: the payor (insurer or client); BDOI Copy: kept with the receipt.</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receipt; printed singly or in a print batch.</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 certificate number and REPRINT mark on re-prints.</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BDO Insure logo, company name, description, address, VAT TIN</w:t>
            </w:r>
          </w:p>
          <w:p>
            <w:pPr>
              <w:spacing w:after="0"/>
              <w:rPr>
                <w:rFonts w:ascii="Calibri" w:hAnsi="Calibri" w:cs="Calibri"/>
                <w:sz w:val="16"/>
                <w:szCs w:val="16"/>
              </w:rPr>
            </w:pPr>
            <w:r>
              <w:rPr>
                <w:rFonts w:ascii="Calibri" w:hAnsi="Calibri" w:cs="Calibri"/>
                <w:sz w:val="16"/>
                <w:szCs w:val="16"/>
              </w:rPr>
              <w:t xml:space="preserve">2. OR number and copy label</w:t>
            </w:r>
          </w:p>
          <w:p>
            <w:pPr>
              <w:spacing w:after="0"/>
              <w:rPr>
                <w:rFonts w:ascii="Calibri" w:hAnsi="Calibri" w:cs="Calibri"/>
                <w:sz w:val="16"/>
                <w:szCs w:val="16"/>
              </w:rPr>
            </w:pPr>
            <w:r>
              <w:rPr>
                <w:rFonts w:ascii="Calibri" w:hAnsi="Calibri" w:cs="Calibri"/>
                <w:sz w:val="16"/>
                <w:szCs w:val="16"/>
              </w:rPr>
              <w:t xml:space="preserve">3. Received From &lt;Insurer Name&gt;; Address; TIN</w:t>
            </w:r>
          </w:p>
          <w:p>
            <w:pPr>
              <w:spacing w:after="0"/>
              <w:rPr>
                <w:rFonts w:ascii="Calibri" w:hAnsi="Calibri" w:cs="Calibri"/>
                <w:sz w:val="16"/>
                <w:szCs w:val="16"/>
              </w:rPr>
            </w:pPr>
            <w:r>
              <w:rPr>
                <w:rFonts w:ascii="Calibri" w:hAnsi="Calibri" w:cs="Calibri"/>
                <w:sz w:val="16"/>
                <w:szCs w:val="16"/>
              </w:rPr>
              <w:t xml:space="preserve">4. Form of Payment; Paid Amount in words and in figures</w:t>
            </w:r>
          </w:p>
          <w:p>
            <w:pPr>
              <w:spacing w:after="0"/>
              <w:rPr>
                <w:rFonts w:ascii="Calibri" w:hAnsi="Calibri" w:cs="Calibri"/>
                <w:sz w:val="16"/>
                <w:szCs w:val="16"/>
              </w:rPr>
            </w:pPr>
            <w:r>
              <w:rPr>
                <w:rFonts w:ascii="Calibri" w:hAnsi="Calibri" w:cs="Calibri"/>
                <w:sz w:val="16"/>
                <w:szCs w:val="16"/>
              </w:rPr>
              <w:t xml:space="preserve">5. In payment of &lt;Official Receipt Type&gt;; lines with gross amount, VAT and withholding tax (Appendix R)</w:t>
            </w:r>
          </w:p>
          <w:p>
            <w:pPr>
              <w:spacing w:after="0"/>
              <w:rPr>
                <w:rFonts w:ascii="Calibri" w:hAnsi="Calibri" w:cs="Calibri"/>
                <w:sz w:val="16"/>
                <w:szCs w:val="16"/>
              </w:rPr>
            </w:pPr>
            <w:r>
              <w:rPr>
                <w:rFonts w:ascii="Calibri" w:hAnsi="Calibri" w:cs="Calibri"/>
                <w:sz w:val="16"/>
                <w:szCs w:val="16"/>
              </w:rPr>
              <w:t xml:space="preserve">6. Bank / Branch; Check No; Check Date</w:t>
            </w:r>
          </w:p>
          <w:p>
            <w:pPr>
              <w:spacing w:after="0"/>
              <w:rPr>
                <w:rFonts w:ascii="Calibri" w:hAnsi="Calibri" w:cs="Calibri"/>
                <w:sz w:val="16"/>
                <w:szCs w:val="16"/>
              </w:rPr>
            </w:pPr>
            <w:r>
              <w:rPr>
                <w:rFonts w:ascii="Calibri" w:hAnsi="Calibri" w:cs="Calibri"/>
                <w:sz w:val="16"/>
                <w:szCs w:val="16"/>
              </w:rPr>
              <w:t xml:space="preserve">7. AC No; Date Issued</w:t>
            </w:r>
          </w:p>
          <w:p>
            <w:pPr>
              <w:spacing w:after="0"/>
              <w:rPr>
                <w:rFonts w:ascii="Calibri" w:hAnsi="Calibri" w:cs="Calibri"/>
                <w:sz w:val="16"/>
                <w:szCs w:val="16"/>
              </w:rPr>
            </w:pPr>
            <w:r>
              <w:rPr>
                <w:rFonts w:ascii="Calibri" w:hAnsi="Calibri" w:cs="Calibri"/>
                <w:sz w:val="16"/>
                <w:szCs w:val="16"/>
              </w:rPr>
              <w:t xml:space="preserve">8. Footer: trademark line; acknowledgement certificate no. with series range; NOT VALID FOR CLAIM OF INPUT TAX; Client's Copy or BDOI Copy</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FRS.CSH.02.06.02</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BDOI's form or gives its layout: requirements collection workbook, item RC-DOC-02</w:t>
            </w:r>
          </w:p>
        </w:tc>
      </w:tr>
    </w:tbl>
    <w:p>
      <w:pPr>
        <w:spacing w:after="0"/>
        <w:rPr>
          <w:rFonts w:ascii="Calibri" w:hAnsi="Calibri" w:cs="Calibri"/>
        </w:rPr>
      </w:pPr>
    </w:p>
    <w:p>
      <w:pPr>
        <w:jc w:val="center"/>
      </w:pPr>
      <w:r>
        <w:drawing>
          <wp:inline>
            <wp:extent cx="2972601" cy="4206239"/>
            <wp:docPr id="1191674696" name="Picture 1191674696"/>
            <wp:cNvGraphicFramePr>
              <a:graphicFrameLocks noChangeAspect="1"/>
            </wp:cNvGraphicFramePr>
            <a:graphic>
              <a:graphicData uri="http://schemas.openxmlformats.org/drawingml/2006/picture">
                <pic:pic>
                  <pic:nvPicPr>
                    <pic:cNvPr id="0" name="doc-or.png"/>
                    <pic:cNvPicPr/>
                  </pic:nvPicPr>
                  <pic:blipFill>
                    <a:blip r:embed="rId60"/>
                    <a:stretch>
                      <a:fillRect/>
                    </a:stretch>
                  </pic:blipFill>
                  <pic:spPr>
                    <a:xfrm>
                      <a:off x="0" y="0"/>
                      <a:ext cx="2972601" cy="4206239"/>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Image L.2: the system's OR today; the form becomes BDOI's OR template once confirmed</w:t>
      </w:r>
    </w:p>
    <w:p>
      <w:pPr>
        <w:pStyle w:val="Heading2"/>
        <w:keepNext/>
        <w:numPr>
          <w:ilvl w:val="0"/>
          <w:numId w:val="0"/>
        </w:numPr>
        <w:rPr>
          <w:rFonts w:ascii="Calibri" w:hAnsi="Calibri" w:cs="Calibri"/>
        </w:rPr>
      </w:pPr>
      <w:r>
        <w:rPr>
          <w:rFonts w:ascii="Calibri" w:hAnsi="Calibri" w:cs="Calibri"/>
        </w:rPr>
        <w:t xml:space="preserve">L.3 Certification of Payment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Formal certification that a payment was received, processed and applied to a policy (CSHID.023, FRS.CSH.02.06.04).</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requesting market unit and the client.</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request.</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Title CERTIFICATION OF PAYMENT and series number</w:t>
            </w:r>
          </w:p>
          <w:p>
            <w:pPr>
              <w:spacing w:after="0"/>
              <w:rPr>
                <w:rFonts w:ascii="Calibri" w:hAnsi="Calibri" w:cs="Calibri"/>
                <w:sz w:val="16"/>
                <w:szCs w:val="16"/>
              </w:rPr>
            </w:pPr>
            <w:r>
              <w:rPr>
                <w:rFonts w:ascii="Calibri" w:hAnsi="Calibri" w:cs="Calibri"/>
                <w:sz w:val="16"/>
                <w:szCs w:val="16"/>
              </w:rPr>
              <w:t xml:space="preserve">2. Text: This certifies that payment was received</w:t>
            </w:r>
          </w:p>
          <w:p>
            <w:pPr>
              <w:spacing w:after="0"/>
              <w:rPr>
                <w:rFonts w:ascii="Calibri" w:hAnsi="Calibri" w:cs="Calibri"/>
                <w:sz w:val="16"/>
                <w:szCs w:val="16"/>
              </w:rPr>
            </w:pPr>
            <w:r>
              <w:rPr>
                <w:rFonts w:ascii="Calibri" w:hAnsi="Calibri" w:cs="Calibri"/>
                <w:sz w:val="16"/>
                <w:szCs w:val="16"/>
              </w:rPr>
              <w:t xml:space="preserve">3. From (payor); AR number; date paid; amount; policy number</w:t>
            </w:r>
          </w:p>
          <w:p>
            <w:pPr>
              <w:spacing w:after="0"/>
              <w:rPr>
                <w:rFonts w:ascii="Calibri" w:hAnsi="Calibri" w:cs="Calibri"/>
                <w:sz w:val="16"/>
                <w:szCs w:val="16"/>
              </w:rPr>
            </w:pPr>
            <w:r>
              <w:rPr>
                <w:rFonts w:ascii="Calibri" w:hAnsi="Calibri" w:cs="Calibri"/>
                <w:sz w:val="16"/>
                <w:szCs w:val="16"/>
              </w:rPr>
              <w:t xml:space="preserve">4. Requested by (market unit); date issued</w:t>
            </w:r>
          </w:p>
          <w:p>
            <w:pPr>
              <w:spacing w:after="0"/>
              <w:rPr>
                <w:rFonts w:ascii="Calibri" w:hAnsi="Calibri" w:cs="Calibri"/>
                <w:sz w:val="16"/>
                <w:szCs w:val="16"/>
              </w:rPr>
            </w:pPr>
            <w:r>
              <w:rPr>
                <w:rFonts w:ascii="Calibri" w:hAnsi="Calibri" w:cs="Calibri"/>
                <w:sz w:val="16"/>
                <w:szCs w:val="16"/>
              </w:rPr>
              <w:t xml:space="preserve">5. Signature: Cashiering</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FRS.CSH.09.02.15 (report)</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RC-DOC-03</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L.4 Validation report of an upload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List of the rows uploaded, rejected and in error with the reason, and the summary counts (FRS.CSH.02.02.04.01, FRS.CSH.05.01.06).</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uploader; the Cashiering Team Leader.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(xlsx), downloaded from the upload.</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Upload reference, payment file type, file name, uploaded by, date and time</w:t>
            </w:r>
          </w:p>
          <w:p>
            <w:pPr>
              <w:spacing w:after="0"/>
              <w:rPr>
                <w:rFonts w:ascii="Calibri" w:hAnsi="Calibri" w:cs="Calibri"/>
                <w:sz w:val="16"/>
                <w:szCs w:val="16"/>
              </w:rPr>
            </w:pPr>
            <w:r>
              <w:rPr>
                <w:rFonts w:ascii="Calibri" w:hAnsi="Calibri" w:cs="Calibri"/>
                <w:sz w:val="16"/>
                <w:szCs w:val="16"/>
              </w:rPr>
              <w:t xml:space="preserve">2. Summary: rows read, successful, failed</w:t>
            </w:r>
          </w:p>
          <w:p>
            <w:pPr>
              <w:spacing w:after="0"/>
              <w:rPr>
                <w:rFonts w:ascii="Calibri" w:hAnsi="Calibri" w:cs="Calibri"/>
                <w:sz w:val="16"/>
                <w:szCs w:val="16"/>
              </w:rPr>
            </w:pPr>
            <w:r>
              <w:rPr>
                <w:rFonts w:ascii="Calibri" w:hAnsi="Calibri" w:cs="Calibri"/>
                <w:sz w:val="16"/>
                <w:szCs w:val="16"/>
              </w:rPr>
              <w:t xml:space="preserve">3. Per row: the fields of the file, Status (Successful / Failed), Reason for Failure</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FRS.CSH.02.02.04.01 to .04; FRS.CSH.05.01.06</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RC-DOC-04</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L.5 Run report of automatic payment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Outcome of each run: counts and amounts per category and the payment records (FRS.CSH.05.01.12).</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uploader; the Cashiering Team Leader; Comptrollership (on request).</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On the screen; Excel (xlsx).</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Summary (count and amount): Matched, Applied Payment, Excess Payment, Matched on Pre-booked, Unbooked/Unmatched, Failed</w:t>
            </w:r>
          </w:p>
          <w:p>
            <w:pPr>
              <w:spacing w:after="0"/>
              <w:rPr>
                <w:rFonts w:ascii="Calibri" w:hAnsi="Calibri" w:cs="Calibri"/>
                <w:sz w:val="16"/>
                <w:szCs w:val="16"/>
              </w:rPr>
            </w:pPr>
            <w:r>
              <w:rPr>
                <w:rFonts w:ascii="Calibri" w:hAnsi="Calibri" w:cs="Calibri"/>
                <w:sz w:val="16"/>
                <w:szCs w:val="16"/>
              </w:rPr>
              <w:t xml:space="preserve">2. Per payment record: Transaction Date, BP filename, Transaction Number, Amount, Reference Number, Account Number, Record Status, AR number</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FRS.CSH.05.01.12</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RC-DOC-05</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L.6 Matched and unmatched list of a Commission Schedule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Lines of a Commission Schedule with the matched reference number and outstanding balance, or unmatched (FRS.CSH.02.02.09.04).</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Head Office Cashier; Commission Receivable.</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(xlsx).</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Line fields of Appendix D.6</w:t>
            </w:r>
          </w:p>
          <w:p>
            <w:pPr>
              <w:spacing w:after="0"/>
              <w:rPr>
                <w:rFonts w:ascii="Calibri" w:hAnsi="Calibri" w:cs="Calibri"/>
                <w:sz w:val="16"/>
                <w:szCs w:val="16"/>
              </w:rPr>
            </w:pPr>
            <w:r>
              <w:rPr>
                <w:rFonts w:ascii="Calibri" w:hAnsi="Calibri" w:cs="Calibri"/>
                <w:sz w:val="16"/>
                <w:szCs w:val="16"/>
              </w:rPr>
              <w:t xml:space="preserve">2. Matched reference number or "unmatched"</w:t>
            </w:r>
          </w:p>
          <w:p>
            <w:pPr>
              <w:spacing w:after="0"/>
              <w:rPr>
                <w:rFonts w:ascii="Calibri" w:hAnsi="Calibri" w:cs="Calibri"/>
                <w:sz w:val="16"/>
                <w:szCs w:val="16"/>
              </w:rPr>
            </w:pPr>
            <w:r>
              <w:rPr>
                <w:rFonts w:ascii="Calibri" w:hAnsi="Calibri" w:cs="Calibri"/>
                <w:sz w:val="16"/>
                <w:szCs w:val="16"/>
              </w:rPr>
              <w:t xml:space="preserve">3. Outstanding balance or "unmatched"</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FRS.CSH.02.02.09.02 to .04</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RC-DOC-06</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L.7 Print batch download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Several receipts downloaded at once (FRS.CSH.02.04.09.02).</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cashier.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ZIP of PDFs named &lt;Receipt Type&gt;_&lt;Receipt Number&gt;.pdf.</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One PDF per receipt (L.1, L.2)</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FRS.CSH.02.04.09</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RC-DOC-07</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L.8 Report outputs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Cashiering reports of Appendix M.</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As Appendix M.</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and PDF as listed per report.</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 download only with the export permission (FRS.CSH.09.01.02).</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The fields of each report in the order of FRS.CSH.09.02</w:t>
            </w:r>
          </w:p>
          <w:p>
            <w:pPr>
              <w:spacing w:after="0"/>
              <w:rPr>
                <w:rFonts w:ascii="Calibri" w:hAnsi="Calibri" w:cs="Calibri"/>
                <w:sz w:val="16"/>
                <w:szCs w:val="16"/>
              </w:rPr>
            </w:pPr>
            <w:r>
              <w:rPr>
                <w:rFonts w:ascii="Calibri" w:hAnsi="Calibri" w:cs="Calibri"/>
                <w:sz w:val="16"/>
                <w:szCs w:val="16"/>
              </w:rPr>
              <w:t xml:space="preserve">2. Footer: generated by, date and time, page</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FRS.CSH.09.02</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RC-DOC-08</w:t>
            </w:r>
          </w:p>
        </w:tc>
      </w:tr>
    </w:tbl>
    <w:p>
      <w:pPr>
        <w:spacing w:after="0"/>
        <w:rPr>
          <w:rFonts w:ascii="Calibri" w:hAnsi="Calibri" w:cs="Calibri"/>
        </w:rPr>
      </w:pP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pageBreakBefore/>
        <w:spacing w:line="259" w:lineRule="auto"/>
      </w:pPr>
      <w:r>
        <w:rPr>
          <w:rFonts w:ascii="Calibri" w:hAnsi="Calibri" w:cs="Calibri"/>
        </w:rPr>
        <w:t xml:space="preserve">Appendix M – Reports and Schedules</w:t>
      </w:r>
    </w:p>
    <w:p>
      <w:pPr>
        <w:rPr>
          <w:rFonts w:ascii="Calibri" w:hAnsi="Calibri" w:cs="Calibri"/>
        </w:rPr>
      </w:pPr>
      <w:r>
        <w:rPr>
          <w:rFonts w:ascii="Calibri" w:hAnsi="Calibri" w:cs="Calibri"/>
        </w:rPr>
        <w:t xml:space="preserve">Every Cashiering report with how it is produced, who sees it, its filters, its columns, its sort and its format. The columns and file names are BDOI's (FRS.CSH.09.02); the filters, sort and timing are proposed where BDOI's FRS gives only the covered period, for the Business Unit to confirm (requirements collection workbook, sheet Documents and print formats). View on the screen and download are separate rights (FRS.CSH.09.01.02).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1368"/>
        <w:gridCol w:w="1944"/>
        <w:gridCol w:w="1512"/>
        <w:gridCol w:w="1728"/>
        <w:gridCol w:w="1944"/>
        <w:gridCol w:w="3600"/>
        <w:gridCol w:w="1007"/>
        <w:gridCol w:w="1007"/>
      </w:tblGrid>
      <w:tr>
        <w:trPr>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When</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Who views / exports</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3600"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 (in order)</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FRS.CSH.09.02.01</w:t>
            </w:r>
          </w:p>
        </w:tc>
        <w:tc>
          <w:tcPr>
            <w:tcW w:w="1944" w:type="dxa"/>
          </w:tcPr>
          <w:p>
            <w:pPr>
              <w:spacing w:after="0"/>
              <w:rPr>
                <w:rFonts w:ascii="Calibri" w:hAnsi="Calibri" w:cs="Calibri"/>
                <w:sz w:val="14"/>
                <w:szCs w:val="14"/>
              </w:rPr>
            </w:pPr>
            <w:r>
              <w:rPr>
                <w:rFonts w:ascii="Calibri" w:hAnsi="Calibri" w:cs="Calibri"/>
                <w:sz w:val="14"/>
                <w:szCs w:val="14"/>
              </w:rPr>
              <w:t xml:space="preserve">Applied Premium Reports</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Auditor (view)</w:t>
            </w:r>
          </w:p>
        </w:tc>
        <w:tc>
          <w:tcPr>
            <w:tcW w:w="1944" w:type="dxa"/>
          </w:tcPr>
          <w:p>
            <w:pPr>
              <w:spacing w:after="0"/>
              <w:rPr>
                <w:rFonts w:ascii="Calibri" w:hAnsi="Calibri" w:cs="Calibri"/>
                <w:sz w:val="14"/>
                <w:szCs w:val="14"/>
              </w:rPr>
            </w:pPr>
            <w:r>
              <w:rPr>
                <w:rFonts w:ascii="Calibri" w:hAnsi="Calibri" w:cs="Calibri"/>
                <w:sz w:val="14"/>
                <w:szCs w:val="14"/>
              </w:rPr>
              <w:t xml:space="preserve">Covered period; branch; source (manual, file, PDC)</w:t>
            </w:r>
          </w:p>
        </w:tc>
        <w:tc>
          <w:tcPr>
            <w:tcW w:w="3600" w:type="dxa"/>
          </w:tcPr>
          <w:p>
            <w:pPr>
              <w:spacing w:after="0"/>
              <w:rPr>
                <w:rFonts w:ascii="Calibri" w:hAnsi="Calibri" w:cs="Calibri"/>
                <w:sz w:val="14"/>
                <w:szCs w:val="14"/>
              </w:rPr>
            </w:pPr>
            <w:r>
              <w:rPr>
                <w:rFonts w:ascii="Calibri" w:hAnsi="Calibri" w:cs="Calibri"/>
                <w:sz w:val="14"/>
                <w:szCs w:val="14"/>
              </w:rPr>
              <w:t xml:space="preserve">AR No., Date Paid, Amount Paid, Invoice No., Payor / Client Name, Bank, Branch, Check No., Risk Code</w:t>
            </w:r>
          </w:p>
        </w:tc>
        <w:tc>
          <w:tcPr>
            <w:tcW w:w="1007" w:type="dxa"/>
          </w:tcPr>
          <w:p>
            <w:pPr>
              <w:spacing w:after="0"/>
              <w:rPr>
                <w:rFonts w:ascii="Calibri" w:hAnsi="Calibri" w:cs="Calibri"/>
                <w:sz w:val="14"/>
                <w:szCs w:val="14"/>
              </w:rPr>
            </w:pPr>
            <w:r>
              <w:rPr>
                <w:rFonts w:ascii="Calibri" w:hAnsi="Calibri" w:cs="Calibri"/>
                <w:sz w:val="14"/>
                <w:szCs w:val="14"/>
              </w:rPr>
              <w:t xml:space="preserve">Date paid, AR no.</w:t>
            </w:r>
          </w:p>
        </w:tc>
        <w:tc>
          <w:tcPr>
            <w:tcW w:w="1007" w:type="dxa"/>
          </w:tcPr>
          <w:p>
            <w:pPr>
              <w:spacing w:after="0"/>
              <w:rPr>
                <w:rFonts w:ascii="Calibri" w:hAnsi="Calibri" w:cs="Calibri"/>
                <w:sz w:val="14"/>
                <w:szCs w:val="14"/>
              </w:rPr>
            </w:pPr>
            <w:r>
              <w:rPr>
                <w:rFonts w:ascii="Calibri" w:hAnsi="Calibri" w:cs="Calibri"/>
                <w:sz w:val="14"/>
                <w:szCs w:val="14"/>
              </w:rPr>
              <w:t xml:space="preserve">Excel</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FRS.CSH.09.02.02</w:t>
            </w:r>
          </w:p>
        </w:tc>
        <w:tc>
          <w:tcPr>
            <w:tcW w:w="1944" w:type="dxa"/>
          </w:tcPr>
          <w:p>
            <w:pPr>
              <w:spacing w:after="0"/>
              <w:rPr>
                <w:rFonts w:ascii="Calibri" w:hAnsi="Calibri" w:cs="Calibri"/>
                <w:sz w:val="14"/>
                <w:szCs w:val="14"/>
              </w:rPr>
            </w:pPr>
            <w:r>
              <w:rPr>
                <w:rFonts w:ascii="Calibri" w:hAnsi="Calibri" w:cs="Calibri"/>
                <w:sz w:val="14"/>
                <w:szCs w:val="14"/>
              </w:rPr>
              <w:t xml:space="preserve">Applied Commission Reports</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Commission Receivable,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tcPr>
          <w:p>
            <w:pPr>
              <w:spacing w:after="0"/>
              <w:rPr>
                <w:rFonts w:ascii="Calibri" w:hAnsi="Calibri" w:cs="Calibri"/>
                <w:sz w:val="14"/>
                <w:szCs w:val="14"/>
              </w:rPr>
            </w:pPr>
            <w:r>
              <w:rPr>
                <w:rFonts w:ascii="Calibri" w:hAnsi="Calibri" w:cs="Calibri"/>
                <w:sz w:val="14"/>
                <w:szCs w:val="14"/>
              </w:rPr>
              <w:t xml:space="preserve">OR No., Number of Accounts, Invoice Number, Insurance Company, Basic Commission, Withholding Tax, EVAT, Net Commission, Total Amount Applied</w:t>
            </w:r>
          </w:p>
        </w:tc>
        <w:tc>
          <w:tcPr>
            <w:tcW w:w="1007" w:type="dxa"/>
          </w:tcPr>
          <w:p>
            <w:pPr>
              <w:spacing w:after="0"/>
              <w:rPr>
                <w:rFonts w:ascii="Calibri" w:hAnsi="Calibri" w:cs="Calibri"/>
                <w:sz w:val="14"/>
                <w:szCs w:val="14"/>
              </w:rPr>
            </w:pPr>
            <w:r>
              <w:rPr>
                <w:rFonts w:ascii="Calibri" w:hAnsi="Calibri" w:cs="Calibri"/>
                <w:sz w:val="14"/>
                <w:szCs w:val="14"/>
              </w:rPr>
              <w:t xml:space="preserve">OR no.</w:t>
            </w:r>
          </w:p>
        </w:tc>
        <w:tc>
          <w:tcPr>
            <w:tcW w:w="1007" w:type="dxa"/>
          </w:tcPr>
          <w:p>
            <w:pPr>
              <w:spacing w:after="0"/>
              <w:rPr>
                <w:rFonts w:ascii="Calibri" w:hAnsi="Calibri" w:cs="Calibri"/>
                <w:sz w:val="14"/>
                <w:szCs w:val="14"/>
              </w:rPr>
            </w:pPr>
            <w:r>
              <w:rPr>
                <w:rFonts w:ascii="Calibri" w:hAnsi="Calibri" w:cs="Calibri"/>
                <w:sz w:val="14"/>
                <w:szCs w:val="14"/>
              </w:rPr>
              <w:t xml:space="preserve">Excel</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FRS.CSH.09.02.03</w:t>
            </w:r>
          </w:p>
        </w:tc>
        <w:tc>
          <w:tcPr>
            <w:tcW w:w="1944" w:type="dxa"/>
          </w:tcPr>
          <w:p>
            <w:pPr>
              <w:spacing w:after="0"/>
              <w:rPr>
                <w:rFonts w:ascii="Calibri" w:hAnsi="Calibri" w:cs="Calibri"/>
                <w:sz w:val="14"/>
                <w:szCs w:val="14"/>
              </w:rPr>
            </w:pPr>
            <w:r>
              <w:rPr>
                <w:rFonts w:ascii="Calibri" w:hAnsi="Calibri" w:cs="Calibri"/>
                <w:sz w:val="14"/>
                <w:szCs w:val="14"/>
              </w:rPr>
              <w:t xml:space="preserve">Minimal Balance of Unapplied Payments</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 market unit</w:t>
            </w:r>
          </w:p>
        </w:tc>
        <w:tc>
          <w:tcPr>
            <w:tcW w:w="3600" w:type="dxa"/>
          </w:tcPr>
          <w:p>
            <w:pPr>
              <w:spacing w:after="0"/>
              <w:rPr>
                <w:rFonts w:ascii="Calibri" w:hAnsi="Calibri" w:cs="Calibri"/>
                <w:sz w:val="14"/>
                <w:szCs w:val="14"/>
              </w:rPr>
            </w:pPr>
            <w:r>
              <w:rPr>
                <w:rFonts w:ascii="Calibri" w:hAnsi="Calibri" w:cs="Calibri"/>
                <w:sz w:val="14"/>
                <w:szCs w:val="14"/>
              </w:rPr>
              <w:t xml:space="preserve">AR No., AR Date, Market Unit, Section Unit, Minimal Amount</w:t>
            </w:r>
          </w:p>
        </w:tc>
        <w:tc>
          <w:tcPr>
            <w:tcW w:w="1007" w:type="dxa"/>
          </w:tcPr>
          <w:p>
            <w:pPr>
              <w:spacing w:after="0"/>
              <w:rPr>
                <w:rFonts w:ascii="Calibri" w:hAnsi="Calibri" w:cs="Calibri"/>
                <w:sz w:val="14"/>
                <w:szCs w:val="14"/>
              </w:rPr>
            </w:pPr>
            <w:r>
              <w:rPr>
                <w:rFonts w:ascii="Calibri" w:hAnsi="Calibri" w:cs="Calibri"/>
                <w:sz w:val="14"/>
                <w:szCs w:val="14"/>
              </w:rPr>
              <w:t xml:space="preserve">AR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FRS.CSH.09.02.04</w:t>
            </w:r>
          </w:p>
        </w:tc>
        <w:tc>
          <w:tcPr>
            <w:tcW w:w="1944" w:type="dxa"/>
          </w:tcPr>
          <w:p>
            <w:pPr>
              <w:spacing w:after="0"/>
              <w:rPr>
                <w:rFonts w:ascii="Calibri" w:hAnsi="Calibri" w:cs="Calibri"/>
                <w:sz w:val="14"/>
                <w:szCs w:val="14"/>
              </w:rPr>
            </w:pPr>
            <w:r>
              <w:rPr>
                <w:rFonts w:ascii="Calibri" w:hAnsi="Calibri" w:cs="Calibri"/>
                <w:sz w:val="14"/>
                <w:szCs w:val="14"/>
              </w:rPr>
              <w:t xml:space="preserve">Cancelled Official Receipts</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tcPr>
          <w:p>
            <w:pPr>
              <w:spacing w:after="0"/>
              <w:rPr>
                <w:rFonts w:ascii="Calibri" w:hAnsi="Calibri" w:cs="Calibri"/>
                <w:sz w:val="14"/>
                <w:szCs w:val="14"/>
              </w:rPr>
            </w:pPr>
            <w:r>
              <w:rPr>
                <w:rFonts w:ascii="Calibri" w:hAnsi="Calibri" w:cs="Calibri"/>
                <w:sz w:val="14"/>
                <w:szCs w:val="14"/>
              </w:rPr>
              <w:t xml:space="preserve">Date Issued, OR Number, Assured, Gross Amount, VAT, WTAX, Amount, Reason for Cancellation</w:t>
            </w:r>
          </w:p>
        </w:tc>
        <w:tc>
          <w:tcPr>
            <w:tcW w:w="1007" w:type="dxa"/>
          </w:tcPr>
          <w:p>
            <w:pPr>
              <w:spacing w:after="0"/>
              <w:rPr>
                <w:rFonts w:ascii="Calibri" w:hAnsi="Calibri" w:cs="Calibri"/>
                <w:sz w:val="14"/>
                <w:szCs w:val="14"/>
              </w:rPr>
            </w:pPr>
            <w:r>
              <w:rPr>
                <w:rFonts w:ascii="Calibri" w:hAnsi="Calibri" w:cs="Calibri"/>
                <w:sz w:val="14"/>
                <w:szCs w:val="14"/>
              </w:rPr>
              <w:t xml:space="preserve">Date issued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FRS.CSH.09.02.05</w:t>
            </w:r>
          </w:p>
        </w:tc>
        <w:tc>
          <w:tcPr>
            <w:tcW w:w="1944" w:type="dxa"/>
          </w:tcPr>
          <w:p>
            <w:pPr>
              <w:spacing w:after="0"/>
              <w:rPr>
                <w:rFonts w:ascii="Calibri" w:hAnsi="Calibri" w:cs="Calibri"/>
                <w:sz w:val="14"/>
                <w:szCs w:val="14"/>
              </w:rPr>
            </w:pPr>
            <w:r>
              <w:rPr>
                <w:rFonts w:ascii="Calibri" w:hAnsi="Calibri" w:cs="Calibri"/>
                <w:sz w:val="14"/>
                <w:szCs w:val="14"/>
              </w:rPr>
              <w:t xml:space="preserve">Cancelled Acknowledgement Receipts</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tcPr>
          <w:p>
            <w:pPr>
              <w:spacing w:after="0"/>
              <w:rPr>
                <w:rFonts w:ascii="Calibri" w:hAnsi="Calibri" w:cs="Calibri"/>
                <w:sz w:val="14"/>
                <w:szCs w:val="14"/>
              </w:rPr>
            </w:pPr>
            <w:r>
              <w:rPr>
                <w:rFonts w:ascii="Calibri" w:hAnsi="Calibri" w:cs="Calibri"/>
                <w:sz w:val="14"/>
                <w:szCs w:val="14"/>
              </w:rPr>
              <w:t xml:space="preserve">Covered period; branch</w:t>
            </w:r>
          </w:p>
        </w:tc>
        <w:tc>
          <w:tcPr>
            <w:tcW w:w="3600" w:type="dxa"/>
          </w:tcPr>
          <w:p>
            <w:pPr>
              <w:spacing w:after="0"/>
              <w:rPr>
                <w:rFonts w:ascii="Calibri" w:hAnsi="Calibri" w:cs="Calibri"/>
                <w:sz w:val="14"/>
                <w:szCs w:val="14"/>
              </w:rPr>
            </w:pPr>
            <w:r>
              <w:rPr>
                <w:rFonts w:ascii="Calibri" w:hAnsi="Calibri" w:cs="Calibri"/>
                <w:sz w:val="14"/>
                <w:szCs w:val="14"/>
              </w:rPr>
              <w:t xml:space="preserve">Date Issued, Reason for Cancellation, AR Number, Assured, Gross Amount, VAT, WTAX, Amount</w:t>
            </w:r>
          </w:p>
        </w:tc>
        <w:tc>
          <w:tcPr>
            <w:tcW w:w="1007" w:type="dxa"/>
          </w:tcPr>
          <w:p>
            <w:pPr>
              <w:spacing w:after="0"/>
              <w:rPr>
                <w:rFonts w:ascii="Calibri" w:hAnsi="Calibri" w:cs="Calibri"/>
                <w:sz w:val="14"/>
                <w:szCs w:val="14"/>
              </w:rPr>
            </w:pPr>
            <w:r>
              <w:rPr>
                <w:rFonts w:ascii="Calibri" w:hAnsi="Calibri" w:cs="Calibri"/>
                <w:sz w:val="14"/>
                <w:szCs w:val="14"/>
              </w:rPr>
              <w:t xml:space="preserve">Date issued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FRS.CSH.09.02.06</w:t>
            </w:r>
          </w:p>
        </w:tc>
        <w:tc>
          <w:tcPr>
            <w:tcW w:w="1944" w:type="dxa"/>
          </w:tcPr>
          <w:p>
            <w:pPr>
              <w:spacing w:after="0"/>
              <w:rPr>
                <w:rFonts w:ascii="Calibri" w:hAnsi="Calibri" w:cs="Calibri"/>
                <w:sz w:val="14"/>
                <w:szCs w:val="14"/>
              </w:rPr>
            </w:pPr>
            <w:r>
              <w:rPr>
                <w:rFonts w:ascii="Calibri" w:hAnsi="Calibri" w:cs="Calibri"/>
                <w:sz w:val="14"/>
                <w:szCs w:val="14"/>
              </w:rPr>
              <w:t xml:space="preserve">Unapplied Commission Receivable Extract for Mancom Reports</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 for ManCom</w:t>
            </w:r>
          </w:p>
        </w:tc>
        <w:tc>
          <w:tcPr>
            <w:tcW w:w="1728" w:type="dxa"/>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As of date; insurer; corporate department</w:t>
            </w:r>
          </w:p>
        </w:tc>
        <w:tc>
          <w:tcPr>
            <w:tcW w:w="3600" w:type="dxa"/>
          </w:tcPr>
          <w:p>
            <w:pPr>
              <w:spacing w:after="0"/>
              <w:rPr>
                <w:rFonts w:ascii="Calibri" w:hAnsi="Calibri" w:cs="Calibri"/>
                <w:sz w:val="14"/>
                <w:szCs w:val="14"/>
              </w:rPr>
            </w:pPr>
            <w:r>
              <w:rPr>
                <w:rFonts w:ascii="Calibri" w:hAnsi="Calibri" w:cs="Calibri"/>
                <w:sz w:val="14"/>
                <w:szCs w:val="14"/>
              </w:rPr>
              <w:t xml:space="preserve">Insurance Company Name, Assured Name, OR Number, Invoice Number, Number of Invoices, Payment Type, Booked Commission, Commission Set-Up, Check Amount, Applied Amount, OR Balance, OR Date, Policy Number, Marketing Unit Head, Corporate Department, Corporate Name, Encoder, Age</w:t>
            </w:r>
          </w:p>
        </w:tc>
        <w:tc>
          <w:tcPr>
            <w:tcW w:w="1007" w:type="dxa"/>
          </w:tcPr>
          <w:p>
            <w:pPr>
              <w:spacing w:after="0"/>
              <w:rPr>
                <w:rFonts w:ascii="Calibri" w:hAnsi="Calibri" w:cs="Calibri"/>
                <w:sz w:val="14"/>
                <w:szCs w:val="14"/>
              </w:rPr>
            </w:pPr>
            <w:r>
              <w:rPr>
                <w:rFonts w:ascii="Calibri" w:hAnsi="Calibri" w:cs="Calibri"/>
                <w:sz w:val="14"/>
                <w:szCs w:val="14"/>
              </w:rPr>
              <w:t xml:space="preserve">Insurer, age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FRS.CSH.09.02.07</w:t>
            </w:r>
          </w:p>
        </w:tc>
        <w:tc>
          <w:tcPr>
            <w:tcW w:w="1944" w:type="dxa"/>
          </w:tcPr>
          <w:p>
            <w:pPr>
              <w:spacing w:after="0"/>
              <w:rPr>
                <w:rFonts w:ascii="Calibri" w:hAnsi="Calibri" w:cs="Calibri"/>
                <w:sz w:val="14"/>
                <w:szCs w:val="14"/>
              </w:rPr>
            </w:pPr>
            <w:r>
              <w:rPr>
                <w:rFonts w:ascii="Calibri" w:hAnsi="Calibri" w:cs="Calibri"/>
                <w:sz w:val="14"/>
                <w:szCs w:val="14"/>
              </w:rPr>
              <w:t xml:space="preserve">Unapplied Commission Receivable Payments YTD balance per Criteria</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Year to date; criteria (to be given, Appendix S)</w:t>
            </w:r>
          </w:p>
        </w:tc>
        <w:tc>
          <w:tcPr>
            <w:tcW w:w="3600" w:type="dxa"/>
          </w:tcPr>
          <w:p>
            <w:pPr>
              <w:spacing w:after="0"/>
              <w:rPr>
                <w:rFonts w:ascii="Calibri" w:hAnsi="Calibri" w:cs="Calibri"/>
                <w:sz w:val="14"/>
                <w:szCs w:val="14"/>
              </w:rPr>
            </w:pPr>
            <w:r>
              <w:rPr>
                <w:rFonts w:ascii="Calibri" w:hAnsi="Calibri" w:cs="Calibri"/>
                <w:sz w:val="14"/>
                <w:szCs w:val="14"/>
              </w:rPr>
              <w:t xml:space="preserve">Criteria No., Description, Count, Amount Balance</w:t>
            </w:r>
          </w:p>
        </w:tc>
        <w:tc>
          <w:tcPr>
            <w:tcW w:w="1007" w:type="dxa"/>
          </w:tcPr>
          <w:p>
            <w:pPr>
              <w:spacing w:after="0"/>
              <w:rPr>
                <w:rFonts w:ascii="Calibri" w:hAnsi="Calibri" w:cs="Calibri"/>
                <w:sz w:val="14"/>
                <w:szCs w:val="14"/>
              </w:rPr>
            </w:pPr>
            <w:r>
              <w:rPr>
                <w:rFonts w:ascii="Calibri" w:hAnsi="Calibri" w:cs="Calibri"/>
                <w:sz w:val="14"/>
                <w:szCs w:val="14"/>
              </w:rPr>
              <w:t xml:space="preserve">Criteria no.</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FRS.CSH.09.02.08</w:t>
            </w:r>
          </w:p>
        </w:tc>
        <w:tc>
          <w:tcPr>
            <w:tcW w:w="1944" w:type="dxa"/>
          </w:tcPr>
          <w:p>
            <w:pPr>
              <w:spacing w:after="0"/>
              <w:rPr>
                <w:rFonts w:ascii="Calibri" w:hAnsi="Calibri" w:cs="Calibri"/>
                <w:sz w:val="14"/>
                <w:szCs w:val="14"/>
              </w:rPr>
            </w:pPr>
            <w:r>
              <w:rPr>
                <w:rFonts w:ascii="Calibri" w:hAnsi="Calibri" w:cs="Calibri"/>
                <w:sz w:val="14"/>
                <w:szCs w:val="14"/>
              </w:rPr>
              <w:t xml:space="preserve">Unapplied Premium Minimal Balance</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 market unit</w:t>
            </w:r>
          </w:p>
        </w:tc>
        <w:tc>
          <w:tcPr>
            <w:tcW w:w="3600" w:type="dxa"/>
          </w:tcPr>
          <w:p>
            <w:pPr>
              <w:spacing w:after="0"/>
              <w:rPr>
                <w:rFonts w:ascii="Calibri" w:hAnsi="Calibri" w:cs="Calibri"/>
                <w:sz w:val="14"/>
                <w:szCs w:val="14"/>
              </w:rPr>
            </w:pPr>
            <w:r>
              <w:rPr>
                <w:rFonts w:ascii="Calibri" w:hAnsi="Calibri" w:cs="Calibri"/>
                <w:sz w:val="14"/>
                <w:szCs w:val="14"/>
              </w:rPr>
              <w:t xml:space="preserve">AR Number, AR Date, Market Unit, Section Unit, Minimal Amount</w:t>
            </w:r>
          </w:p>
        </w:tc>
        <w:tc>
          <w:tcPr>
            <w:tcW w:w="1007" w:type="dxa"/>
          </w:tcPr>
          <w:p>
            <w:pPr>
              <w:spacing w:after="0"/>
              <w:rPr>
                <w:rFonts w:ascii="Calibri" w:hAnsi="Calibri" w:cs="Calibri"/>
                <w:sz w:val="14"/>
                <w:szCs w:val="14"/>
              </w:rPr>
            </w:pPr>
            <w:r>
              <w:rPr>
                <w:rFonts w:ascii="Calibri" w:hAnsi="Calibri" w:cs="Calibri"/>
                <w:sz w:val="14"/>
                <w:szCs w:val="14"/>
              </w:rPr>
              <w:t xml:space="preserve">AR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FRS.CSH.09.02.09</w:t>
            </w:r>
          </w:p>
        </w:tc>
        <w:tc>
          <w:tcPr>
            <w:tcW w:w="1944" w:type="dxa"/>
          </w:tcPr>
          <w:p>
            <w:pPr>
              <w:spacing w:after="0"/>
              <w:rPr>
                <w:rFonts w:ascii="Calibri" w:hAnsi="Calibri" w:cs="Calibri"/>
                <w:sz w:val="14"/>
                <w:szCs w:val="14"/>
              </w:rPr>
            </w:pPr>
            <w:r>
              <w:rPr>
                <w:rFonts w:ascii="Calibri" w:hAnsi="Calibri" w:cs="Calibri"/>
                <w:sz w:val="14"/>
                <w:szCs w:val="14"/>
              </w:rPr>
              <w:t xml:space="preserve">Unapplied Commission Minimal Balance</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tcPr>
          <w:p>
            <w:pPr>
              <w:spacing w:after="0"/>
              <w:rPr>
                <w:rFonts w:ascii="Calibri" w:hAnsi="Calibri" w:cs="Calibri"/>
                <w:sz w:val="14"/>
                <w:szCs w:val="14"/>
              </w:rPr>
            </w:pPr>
            <w:r>
              <w:rPr>
                <w:rFonts w:ascii="Calibri" w:hAnsi="Calibri" w:cs="Calibri"/>
                <w:sz w:val="14"/>
                <w:szCs w:val="14"/>
              </w:rPr>
              <w:t xml:space="preserve">OR Number, Invoice Number, OR Date, Market Unit, Section Unit, Minimal Amount</w:t>
            </w:r>
          </w:p>
        </w:tc>
        <w:tc>
          <w:tcPr>
            <w:tcW w:w="1007" w:type="dxa"/>
          </w:tcPr>
          <w:p>
            <w:pPr>
              <w:spacing w:after="0"/>
              <w:rPr>
                <w:rFonts w:ascii="Calibri" w:hAnsi="Calibri" w:cs="Calibri"/>
                <w:sz w:val="14"/>
                <w:szCs w:val="14"/>
              </w:rPr>
            </w:pPr>
            <w:r>
              <w:rPr>
                <w:rFonts w:ascii="Calibri" w:hAnsi="Calibri" w:cs="Calibri"/>
                <w:sz w:val="14"/>
                <w:szCs w:val="14"/>
              </w:rPr>
              <w:t xml:space="preserve">OR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FRS.CSH.09.02.10</w:t>
            </w:r>
          </w:p>
        </w:tc>
        <w:tc>
          <w:tcPr>
            <w:tcW w:w="1944" w:type="dxa"/>
          </w:tcPr>
          <w:p>
            <w:pPr>
              <w:spacing w:after="0"/>
              <w:rPr>
                <w:rFonts w:ascii="Calibri" w:hAnsi="Calibri" w:cs="Calibri"/>
                <w:sz w:val="14"/>
                <w:szCs w:val="14"/>
              </w:rPr>
            </w:pPr>
            <w:r>
              <w:rPr>
                <w:rFonts w:ascii="Calibri" w:hAnsi="Calibri" w:cs="Calibri"/>
                <w:sz w:val="14"/>
                <w:szCs w:val="14"/>
              </w:rPr>
              <w:t xml:space="preserve">Daily Cash Reconciliation Reports</w:t>
            </w:r>
          </w:p>
        </w:tc>
        <w:tc>
          <w:tcPr>
            <w:tcW w:w="1512" w:type="dxa"/>
          </w:tcPr>
          <w:p>
            <w:pPr>
              <w:spacing w:after="0"/>
              <w:rPr>
                <w:rFonts w:ascii="Calibri" w:hAnsi="Calibri" w:cs="Calibri"/>
                <w:sz w:val="14"/>
                <w:szCs w:val="14"/>
              </w:rPr>
            </w:pPr>
            <w:r>
              <w:rPr>
                <w:rFonts w:ascii="Calibri" w:hAnsi="Calibri" w:cs="Calibri"/>
                <w:sz w:val="14"/>
                <w:szCs w:val="14"/>
              </w:rPr>
              <w:t xml:space="preserve">Daily, after the close of the business day (proposed 18:30); 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Business date; branch; encoder; bank account</w:t>
            </w:r>
          </w:p>
        </w:tc>
        <w:tc>
          <w:tcPr>
            <w:tcW w:w="3600" w:type="dxa"/>
          </w:tcPr>
          <w:p>
            <w:pPr>
              <w:spacing w:after="0"/>
              <w:rPr>
                <w:rFonts w:ascii="Calibri" w:hAnsi="Calibri" w:cs="Calibri"/>
                <w:sz w:val="14"/>
                <w:szCs w:val="14"/>
              </w:rPr>
            </w:pPr>
            <w:r>
              <w:rPr>
                <w:rFonts w:ascii="Calibri" w:hAnsi="Calibri" w:cs="Calibri"/>
                <w:sz w:val="14"/>
                <w:szCs w:val="14"/>
              </w:rPr>
              <w:t xml:space="preserve">Encoder, Client / Payor Name, OR Number (and AR number, Appendix S), Deposit In Bank</w:t>
            </w:r>
          </w:p>
        </w:tc>
        <w:tc>
          <w:tcPr>
            <w:tcW w:w="1007" w:type="dxa"/>
          </w:tcPr>
          <w:p>
            <w:pPr>
              <w:spacing w:after="0"/>
              <w:rPr>
                <w:rFonts w:ascii="Calibri" w:hAnsi="Calibri" w:cs="Calibri"/>
                <w:sz w:val="14"/>
                <w:szCs w:val="14"/>
              </w:rPr>
            </w:pPr>
            <w:r>
              <w:rPr>
                <w:rFonts w:ascii="Calibri" w:hAnsi="Calibri" w:cs="Calibri"/>
                <w:sz w:val="14"/>
                <w:szCs w:val="14"/>
              </w:rPr>
              <w:t xml:space="preserve">Encoder, receipt no.</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FRS.CSH.09.02.11</w:t>
            </w:r>
          </w:p>
        </w:tc>
        <w:tc>
          <w:tcPr>
            <w:tcW w:w="1944" w:type="dxa"/>
          </w:tcPr>
          <w:p>
            <w:pPr>
              <w:spacing w:after="0"/>
              <w:rPr>
                <w:rFonts w:ascii="Calibri" w:hAnsi="Calibri" w:cs="Calibri"/>
                <w:sz w:val="14"/>
                <w:szCs w:val="14"/>
              </w:rPr>
            </w:pPr>
            <w:r>
              <w:rPr>
                <w:rFonts w:ascii="Calibri" w:hAnsi="Calibri" w:cs="Calibri"/>
                <w:sz w:val="14"/>
                <w:szCs w:val="14"/>
              </w:rPr>
              <w:t xml:space="preserve">Unapplied Premium Payment Transaction</w:t>
            </w:r>
          </w:p>
        </w:tc>
        <w:tc>
          <w:tcPr>
            <w:tcW w:w="1512" w:type="dxa"/>
          </w:tcPr>
          <w:p>
            <w:pPr>
              <w:spacing w:after="0"/>
              <w:rPr>
                <w:rFonts w:ascii="Calibri" w:hAnsi="Calibri" w:cs="Calibri"/>
                <w:sz w:val="14"/>
                <w:szCs w:val="14"/>
              </w:rPr>
            </w:pPr>
            <w:r>
              <w:rPr>
                <w:rFonts w:ascii="Calibri" w:hAnsi="Calibri" w:cs="Calibri"/>
                <w:sz w:val="14"/>
                <w:szCs w:val="14"/>
              </w:rPr>
              <w:t xml:space="preserve">On demand; weekly (proposed Monday 08:00)</w:t>
            </w:r>
          </w:p>
        </w:tc>
        <w:tc>
          <w:tcPr>
            <w:tcW w:w="1728" w:type="dxa"/>
          </w:tcPr>
          <w:p>
            <w:pPr>
              <w:spacing w:after="0"/>
              <w:rPr>
                <w:rFonts w:ascii="Calibri" w:hAnsi="Calibri" w:cs="Calibri"/>
                <w:sz w:val="14"/>
                <w:szCs w:val="14"/>
              </w:rPr>
            </w:pPr>
            <w:r>
              <w:rPr>
                <w:rFonts w:ascii="Calibri" w:hAnsi="Calibri" w:cs="Calibri"/>
                <w:sz w:val="14"/>
                <w:szCs w:val="14"/>
              </w:rPr>
              <w:t xml:space="preserve">Cashiering, Marketing (own unit),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As of date; payment status; payment type; market segment; unit head</w:t>
            </w:r>
          </w:p>
        </w:tc>
        <w:tc>
          <w:tcPr>
            <w:tcW w:w="3600" w:type="dxa"/>
          </w:tcPr>
          <w:p>
            <w:pPr>
              <w:spacing w:after="0"/>
              <w:rPr>
                <w:rFonts w:ascii="Calibri" w:hAnsi="Calibri" w:cs="Calibri"/>
                <w:sz w:val="14"/>
                <w:szCs w:val="14"/>
              </w:rPr>
            </w:pPr>
            <w:r>
              <w:rPr>
                <w:rFonts w:ascii="Calibri" w:hAnsi="Calibri" w:cs="Calibri"/>
                <w:sz w:val="14"/>
                <w:szCs w:val="14"/>
              </w:rPr>
              <w:t xml:space="preserve">The 28 fields of FRS.CSH.09.02.11 with the ageing brackets 0-30 to above 365</w:t>
            </w:r>
          </w:p>
        </w:tc>
        <w:tc>
          <w:tcPr>
            <w:tcW w:w="1007" w:type="dxa"/>
          </w:tcPr>
          <w:p>
            <w:pPr>
              <w:spacing w:after="0"/>
              <w:rPr>
                <w:rFonts w:ascii="Calibri" w:hAnsi="Calibri" w:cs="Calibri"/>
                <w:sz w:val="14"/>
                <w:szCs w:val="14"/>
              </w:rPr>
            </w:pPr>
            <w:r>
              <w:rPr>
                <w:rFonts w:ascii="Calibri" w:hAnsi="Calibri" w:cs="Calibri"/>
                <w:sz w:val="14"/>
                <w:szCs w:val="14"/>
              </w:rPr>
              <w:t xml:space="preserve">Ageing, date booked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FRS.CSH.09.02.12</w:t>
            </w:r>
          </w:p>
        </w:tc>
        <w:tc>
          <w:tcPr>
            <w:tcW w:w="1944" w:type="dxa"/>
          </w:tcPr>
          <w:p>
            <w:pPr>
              <w:spacing w:after="0"/>
              <w:rPr>
                <w:rFonts w:ascii="Calibri" w:hAnsi="Calibri" w:cs="Calibri"/>
                <w:sz w:val="14"/>
                <w:szCs w:val="14"/>
              </w:rPr>
            </w:pPr>
            <w:r>
              <w:rPr>
                <w:rFonts w:ascii="Calibri" w:hAnsi="Calibri" w:cs="Calibri"/>
                <w:sz w:val="14"/>
                <w:szCs w:val="14"/>
              </w:rPr>
              <w:t xml:space="preserve">Direct Payment</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Commission Receivable</w:t>
            </w:r>
          </w:p>
        </w:tc>
        <w:tc>
          <w:tcPr>
            <w:tcW w:w="1944" w:type="dxa"/>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tcPr>
          <w:p>
            <w:pPr>
              <w:spacing w:after="0"/>
              <w:rPr>
                <w:rFonts w:ascii="Calibri" w:hAnsi="Calibri" w:cs="Calibri"/>
                <w:sz w:val="14"/>
                <w:szCs w:val="14"/>
              </w:rPr>
            </w:pPr>
            <w:r>
              <w:rPr>
                <w:rFonts w:ascii="Calibri" w:hAnsi="Calibri" w:cs="Calibri"/>
                <w:sz w:val="14"/>
                <w:szCs w:val="14"/>
              </w:rPr>
              <w:t xml:space="preserve">Invoice Number, Assured's Name, Policy Number, AR Balance, Payment Type, OR Number, OR Date, OR Amount, Reversal Amount, OR Balance, Requestor, Processor, Remarks</w:t>
            </w:r>
          </w:p>
        </w:tc>
        <w:tc>
          <w:tcPr>
            <w:tcW w:w="1007" w:type="dxa"/>
          </w:tcPr>
          <w:p>
            <w:pPr>
              <w:spacing w:after="0"/>
              <w:rPr>
                <w:rFonts w:ascii="Calibri" w:hAnsi="Calibri" w:cs="Calibri"/>
                <w:sz w:val="14"/>
                <w:szCs w:val="14"/>
              </w:rPr>
            </w:pPr>
            <w:r>
              <w:rPr>
                <w:rFonts w:ascii="Calibri" w:hAnsi="Calibri" w:cs="Calibri"/>
                <w:sz w:val="14"/>
                <w:szCs w:val="14"/>
              </w:rPr>
              <w:t xml:space="preserve">OR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FRS.CSH.09.02.13</w:t>
            </w:r>
          </w:p>
        </w:tc>
        <w:tc>
          <w:tcPr>
            <w:tcW w:w="1944" w:type="dxa"/>
          </w:tcPr>
          <w:p>
            <w:pPr>
              <w:spacing w:after="0"/>
              <w:rPr>
                <w:rFonts w:ascii="Calibri" w:hAnsi="Calibri" w:cs="Calibri"/>
                <w:sz w:val="14"/>
                <w:szCs w:val="14"/>
              </w:rPr>
            </w:pPr>
            <w:r>
              <w:rPr>
                <w:rFonts w:ascii="Calibri" w:hAnsi="Calibri" w:cs="Calibri"/>
                <w:sz w:val="14"/>
                <w:szCs w:val="14"/>
              </w:rPr>
              <w:t xml:space="preserve">Reinstatement Monitoring Report</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 status</w:t>
            </w:r>
          </w:p>
        </w:tc>
        <w:tc>
          <w:tcPr>
            <w:tcW w:w="3600" w:type="dxa"/>
          </w:tcPr>
          <w:p>
            <w:pPr>
              <w:spacing w:after="0"/>
              <w:rPr>
                <w:rFonts w:ascii="Calibri" w:hAnsi="Calibri" w:cs="Calibri"/>
                <w:sz w:val="14"/>
                <w:szCs w:val="14"/>
              </w:rPr>
            </w:pPr>
            <w:r>
              <w:rPr>
                <w:rFonts w:ascii="Calibri" w:hAnsi="Calibri" w:cs="Calibri"/>
                <w:sz w:val="14"/>
                <w:szCs w:val="14"/>
              </w:rPr>
              <w:t xml:space="preserve">Date Requested, Invoice Number, AR Number, Amount Reinstated, Assured Name, Date Processed, Requestor, Processor</w:t>
            </w:r>
          </w:p>
        </w:tc>
        <w:tc>
          <w:tcPr>
            <w:tcW w:w="1007" w:type="dxa"/>
          </w:tcPr>
          <w:p>
            <w:pPr>
              <w:spacing w:after="0"/>
              <w:rPr>
                <w:rFonts w:ascii="Calibri" w:hAnsi="Calibri" w:cs="Calibri"/>
                <w:sz w:val="14"/>
                <w:szCs w:val="14"/>
              </w:rPr>
            </w:pPr>
            <w:r>
              <w:rPr>
                <w:rFonts w:ascii="Calibri" w:hAnsi="Calibri" w:cs="Calibri"/>
                <w:sz w:val="14"/>
                <w:szCs w:val="14"/>
              </w:rPr>
              <w:t xml:space="preserve">Date requested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FRS.CSH.09.02.14</w:t>
            </w:r>
          </w:p>
        </w:tc>
        <w:tc>
          <w:tcPr>
            <w:tcW w:w="1944" w:type="dxa"/>
          </w:tcPr>
          <w:p>
            <w:pPr>
              <w:spacing w:after="0"/>
              <w:rPr>
                <w:rFonts w:ascii="Calibri" w:hAnsi="Calibri" w:cs="Calibri"/>
                <w:sz w:val="14"/>
                <w:szCs w:val="14"/>
              </w:rPr>
            </w:pPr>
            <w:r>
              <w:rPr>
                <w:rFonts w:ascii="Calibri" w:hAnsi="Calibri" w:cs="Calibri"/>
                <w:sz w:val="14"/>
                <w:szCs w:val="14"/>
              </w:rPr>
              <w:t xml:space="preserve">Re-Application Report</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tcPr>
          <w:p>
            <w:pPr>
              <w:spacing w:after="0"/>
              <w:rPr>
                <w:rFonts w:ascii="Calibri" w:hAnsi="Calibri" w:cs="Calibri"/>
                <w:sz w:val="14"/>
                <w:szCs w:val="14"/>
              </w:rPr>
            </w:pPr>
            <w:r>
              <w:rPr>
                <w:rFonts w:ascii="Calibri" w:hAnsi="Calibri" w:cs="Calibri"/>
                <w:sz w:val="14"/>
                <w:szCs w:val="14"/>
              </w:rPr>
              <w:t xml:space="preserve">Date Posted by GL, Date Applied, Invoice Number, Assured Name, Amount for Reapplication, Reinstatement Transaction No., Requested by, Reason for Reinstatement, TAT Reapplication, TAT Reinstatement process</w:t>
            </w:r>
          </w:p>
        </w:tc>
        <w:tc>
          <w:tcPr>
            <w:tcW w:w="1007" w:type="dxa"/>
          </w:tcPr>
          <w:p>
            <w:pPr>
              <w:spacing w:after="0"/>
              <w:rPr>
                <w:rFonts w:ascii="Calibri" w:hAnsi="Calibri" w:cs="Calibri"/>
                <w:sz w:val="14"/>
                <w:szCs w:val="14"/>
              </w:rPr>
            </w:pPr>
            <w:r>
              <w:rPr>
                <w:rFonts w:ascii="Calibri" w:hAnsi="Calibri" w:cs="Calibri"/>
                <w:sz w:val="14"/>
                <w:szCs w:val="14"/>
              </w:rPr>
              <w:t xml:space="preserve">Date applied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FRS.CSH.09.02.15</w:t>
            </w:r>
          </w:p>
        </w:tc>
        <w:tc>
          <w:tcPr>
            <w:tcW w:w="1944" w:type="dxa"/>
          </w:tcPr>
          <w:p>
            <w:pPr>
              <w:spacing w:after="0"/>
              <w:rPr>
                <w:rFonts w:ascii="Calibri" w:hAnsi="Calibri" w:cs="Calibri"/>
                <w:sz w:val="14"/>
                <w:szCs w:val="14"/>
              </w:rPr>
            </w:pPr>
            <w:r>
              <w:rPr>
                <w:rFonts w:ascii="Calibri" w:hAnsi="Calibri" w:cs="Calibri"/>
                <w:sz w:val="14"/>
                <w:szCs w:val="14"/>
              </w:rPr>
              <w:t xml:space="preserve">Certification of Payment</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1944" w:type="dxa"/>
          </w:tcPr>
          <w:p>
            <w:pPr>
              <w:spacing w:after="0"/>
              <w:rPr>
                <w:rFonts w:ascii="Calibri" w:hAnsi="Calibri" w:cs="Calibri"/>
                <w:sz w:val="14"/>
                <w:szCs w:val="14"/>
              </w:rPr>
            </w:pPr>
            <w:r>
              <w:rPr>
                <w:rFonts w:ascii="Calibri" w:hAnsi="Calibri" w:cs="Calibri"/>
                <w:sz w:val="14"/>
                <w:szCs w:val="14"/>
              </w:rPr>
              <w:t xml:space="preserve">Covered period; requesting market unit</w:t>
            </w:r>
          </w:p>
        </w:tc>
        <w:tc>
          <w:tcPr>
            <w:tcW w:w="3600" w:type="dxa"/>
          </w:tcPr>
          <w:p>
            <w:pPr>
              <w:spacing w:after="0"/>
              <w:rPr>
                <w:rFonts w:ascii="Calibri" w:hAnsi="Calibri" w:cs="Calibri"/>
                <w:sz w:val="14"/>
                <w:szCs w:val="14"/>
              </w:rPr>
            </w:pPr>
            <w:r>
              <w:rPr>
                <w:rFonts w:ascii="Calibri" w:hAnsi="Calibri" w:cs="Calibri"/>
                <w:sz w:val="14"/>
                <w:szCs w:val="14"/>
              </w:rPr>
              <w:t xml:space="preserve">AR Number, Policy Number, Requesting Market Unit, Date (COP) Issued, Series Number</w:t>
            </w:r>
          </w:p>
        </w:tc>
        <w:tc>
          <w:tcPr>
            <w:tcW w:w="1007" w:type="dxa"/>
          </w:tcPr>
          <w:p>
            <w:pPr>
              <w:spacing w:after="0"/>
              <w:rPr>
                <w:rFonts w:ascii="Calibri" w:hAnsi="Calibri" w:cs="Calibri"/>
                <w:sz w:val="14"/>
                <w:szCs w:val="14"/>
              </w:rPr>
            </w:pPr>
            <w:r>
              <w:rPr>
                <w:rFonts w:ascii="Calibri" w:hAnsi="Calibri" w:cs="Calibri"/>
                <w:sz w:val="14"/>
                <w:szCs w:val="14"/>
              </w:rPr>
              <w:t xml:space="preserve">Series number</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FRS.CSH.09.02.16</w:t>
            </w:r>
          </w:p>
        </w:tc>
        <w:tc>
          <w:tcPr>
            <w:tcW w:w="1944" w:type="dxa"/>
          </w:tcPr>
          <w:p>
            <w:pPr>
              <w:spacing w:after="0"/>
              <w:rPr>
                <w:rFonts w:ascii="Calibri" w:hAnsi="Calibri" w:cs="Calibri"/>
                <w:sz w:val="14"/>
                <w:szCs w:val="14"/>
              </w:rPr>
            </w:pPr>
            <w:r>
              <w:rPr>
                <w:rFonts w:ascii="Calibri" w:hAnsi="Calibri" w:cs="Calibri"/>
                <w:sz w:val="14"/>
                <w:szCs w:val="14"/>
              </w:rPr>
              <w:t xml:space="preserve">Reinstatement</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tcPr>
          <w:p>
            <w:pPr>
              <w:spacing w:after="0"/>
              <w:rPr>
                <w:rFonts w:ascii="Calibri" w:hAnsi="Calibri" w:cs="Calibri"/>
                <w:sz w:val="14"/>
                <w:szCs w:val="14"/>
              </w:rPr>
            </w:pPr>
            <w:r>
              <w:rPr>
                <w:rFonts w:ascii="Calibri" w:hAnsi="Calibri" w:cs="Calibri"/>
                <w:sz w:val="14"/>
                <w:szCs w:val="14"/>
              </w:rPr>
              <w:t xml:space="preserve">Invoice Number, Assured, AR Number, Months, No. of Request, Date Processed (TAT), Date Re-applied (TAT), Instance of Mis-application</w:t>
            </w:r>
          </w:p>
        </w:tc>
        <w:tc>
          <w:tcPr>
            <w:tcW w:w="1007" w:type="dxa"/>
          </w:tcPr>
          <w:p>
            <w:pPr>
              <w:spacing w:after="0"/>
              <w:rPr>
                <w:rFonts w:ascii="Calibri" w:hAnsi="Calibri" w:cs="Calibri"/>
                <w:sz w:val="14"/>
                <w:szCs w:val="14"/>
              </w:rPr>
            </w:pPr>
            <w:r>
              <w:rPr>
                <w:rFonts w:ascii="Calibri" w:hAnsi="Calibri" w:cs="Calibri"/>
                <w:sz w:val="14"/>
                <w:szCs w:val="14"/>
              </w:rPr>
              <w:t xml:space="preserve">Invoice number</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FRS.CSH.09.02.17</w:t>
            </w:r>
          </w:p>
        </w:tc>
        <w:tc>
          <w:tcPr>
            <w:tcW w:w="1944" w:type="dxa"/>
          </w:tcPr>
          <w:p>
            <w:pPr>
              <w:spacing w:after="0"/>
              <w:rPr>
                <w:rFonts w:ascii="Calibri" w:hAnsi="Calibri" w:cs="Calibri"/>
                <w:sz w:val="14"/>
                <w:szCs w:val="14"/>
              </w:rPr>
            </w:pPr>
            <w:r>
              <w:rPr>
                <w:rFonts w:ascii="Calibri" w:hAnsi="Calibri" w:cs="Calibri"/>
                <w:sz w:val="14"/>
                <w:szCs w:val="14"/>
              </w:rPr>
              <w:t xml:space="preserve">CWT Monitoring Report (Premium)</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(Tax)</w:t>
            </w:r>
          </w:p>
        </w:tc>
        <w:tc>
          <w:tcPr>
            <w:tcW w:w="1944" w:type="dxa"/>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tcPr>
          <w:p>
            <w:pPr>
              <w:spacing w:after="0"/>
              <w:rPr>
                <w:rFonts w:ascii="Calibri" w:hAnsi="Calibri" w:cs="Calibri"/>
                <w:sz w:val="14"/>
                <w:szCs w:val="14"/>
              </w:rPr>
            </w:pPr>
            <w:r>
              <w:rPr>
                <w:rFonts w:ascii="Calibri" w:hAnsi="Calibri" w:cs="Calibri"/>
                <w:sz w:val="14"/>
                <w:szCs w:val="14"/>
              </w:rPr>
              <w:t xml:space="preserve">Item No., Invoice No., Assured Name, Inception Date, Expiry Date, Policy No., Insurance Company, Basic Premium, W/held, Prepared by, Reviewed by, Received by</w:t>
            </w:r>
          </w:p>
        </w:tc>
        <w:tc>
          <w:tcPr>
            <w:tcW w:w="1007" w:type="dxa"/>
          </w:tcPr>
          <w:p>
            <w:pPr>
              <w:spacing w:after="0"/>
              <w:rPr>
                <w:rFonts w:ascii="Calibri" w:hAnsi="Calibri" w:cs="Calibri"/>
                <w:sz w:val="14"/>
                <w:szCs w:val="14"/>
              </w:rPr>
            </w:pPr>
            <w:r>
              <w:rPr>
                <w:rFonts w:ascii="Calibri" w:hAnsi="Calibri" w:cs="Calibri"/>
                <w:sz w:val="14"/>
                <w:szCs w:val="14"/>
              </w:rPr>
              <w:t xml:space="preserve">Insurer, invoice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FRS.CSH.09.02.18</w:t>
            </w:r>
          </w:p>
        </w:tc>
        <w:tc>
          <w:tcPr>
            <w:tcW w:w="1944" w:type="dxa"/>
          </w:tcPr>
          <w:p>
            <w:pPr>
              <w:spacing w:after="0"/>
              <w:rPr>
                <w:rFonts w:ascii="Calibri" w:hAnsi="Calibri" w:cs="Calibri"/>
                <w:sz w:val="14"/>
                <w:szCs w:val="14"/>
              </w:rPr>
            </w:pPr>
            <w:r>
              <w:rPr>
                <w:rFonts w:ascii="Calibri" w:hAnsi="Calibri" w:cs="Calibri"/>
                <w:sz w:val="14"/>
                <w:szCs w:val="14"/>
              </w:rPr>
              <w:t xml:space="preserve">Summary Per Disposition – Remittance</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Owner to confirm (Appendix S)</w:t>
            </w:r>
          </w:p>
        </w:tc>
        <w:tc>
          <w:tcPr>
            <w:tcW w:w="1944" w:type="dxa"/>
          </w:tcPr>
          <w:p>
            <w:pPr>
              <w:spacing w:after="0"/>
              <w:rPr>
                <w:rFonts w:ascii="Calibri" w:hAnsi="Calibri" w:cs="Calibri"/>
                <w:sz w:val="14"/>
                <w:szCs w:val="14"/>
              </w:rPr>
            </w:pPr>
            <w:r>
              <w:rPr>
                <w:rFonts w:ascii="Calibri" w:hAnsi="Calibri" w:cs="Calibri"/>
                <w:sz w:val="14"/>
                <w:szCs w:val="14"/>
              </w:rPr>
              <w:t xml:space="preserve">Covered period; disposition type</w:t>
            </w:r>
          </w:p>
        </w:tc>
        <w:tc>
          <w:tcPr>
            <w:tcW w:w="3600" w:type="dxa"/>
          </w:tcPr>
          <w:p>
            <w:pPr>
              <w:spacing w:after="0"/>
              <w:rPr>
                <w:rFonts w:ascii="Calibri" w:hAnsi="Calibri" w:cs="Calibri"/>
                <w:sz w:val="14"/>
                <w:szCs w:val="14"/>
              </w:rPr>
            </w:pPr>
            <w:r>
              <w:rPr>
                <w:rFonts w:ascii="Calibri" w:hAnsi="Calibri" w:cs="Calibri"/>
                <w:sz w:val="14"/>
                <w:szCs w:val="14"/>
              </w:rPr>
              <w:t xml:space="preserve">Disposition Type, Reference Number, Policy Number, Client Name, Insurer Name, Amount, Reason for Disposition, Requested By, Approval Status, Date of Action, Remarks</w:t>
            </w:r>
          </w:p>
        </w:tc>
        <w:tc>
          <w:tcPr>
            <w:tcW w:w="1007" w:type="dxa"/>
          </w:tcPr>
          <w:p>
            <w:pPr>
              <w:spacing w:after="0"/>
              <w:rPr>
                <w:rFonts w:ascii="Calibri" w:hAnsi="Calibri" w:cs="Calibri"/>
                <w:sz w:val="14"/>
                <w:szCs w:val="14"/>
              </w:rPr>
            </w:pPr>
            <w:r>
              <w:rPr>
                <w:rFonts w:ascii="Calibri" w:hAnsi="Calibri" w:cs="Calibri"/>
                <w:sz w:val="14"/>
                <w:szCs w:val="14"/>
              </w:rPr>
              <w:t xml:space="preserve">Disposition type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FRS.CSH.09.02.19</w:t>
            </w:r>
          </w:p>
        </w:tc>
        <w:tc>
          <w:tcPr>
            <w:tcW w:w="1944" w:type="dxa"/>
          </w:tcPr>
          <w:p>
            <w:pPr>
              <w:spacing w:after="0"/>
              <w:rPr>
                <w:rFonts w:ascii="Calibri" w:hAnsi="Calibri" w:cs="Calibri"/>
                <w:sz w:val="14"/>
                <w:szCs w:val="14"/>
              </w:rPr>
            </w:pPr>
            <w:r>
              <w:rPr>
                <w:rFonts w:ascii="Calibri" w:hAnsi="Calibri" w:cs="Calibri"/>
                <w:sz w:val="14"/>
                <w:szCs w:val="14"/>
              </w:rPr>
              <w:t xml:space="preserve">Post-dated Checks Warehousing</w:t>
            </w:r>
          </w:p>
        </w:tc>
        <w:tc>
          <w:tcPr>
            <w:tcW w:w="1512" w:type="dxa"/>
          </w:tcPr>
          <w:p>
            <w:pPr>
              <w:spacing w:after="0"/>
              <w:rPr>
                <w:rFonts w:ascii="Calibri" w:hAnsi="Calibri" w:cs="Calibri"/>
                <w:sz w:val="14"/>
                <w:szCs w:val="14"/>
              </w:rPr>
            </w:pPr>
            <w:r>
              <w:rPr>
                <w:rFonts w:ascii="Calibri" w:hAnsi="Calibri" w:cs="Calibri"/>
                <w:sz w:val="14"/>
                <w:szCs w:val="14"/>
              </w:rPr>
              <w:t xml:space="preserve">On demand; daily before the maturity run</w:t>
            </w:r>
          </w:p>
        </w:tc>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1944" w:type="dxa"/>
          </w:tcPr>
          <w:p>
            <w:pPr>
              <w:spacing w:after="0"/>
              <w:rPr>
                <w:rFonts w:ascii="Calibri" w:hAnsi="Calibri" w:cs="Calibri"/>
                <w:sz w:val="14"/>
                <w:szCs w:val="14"/>
              </w:rPr>
            </w:pPr>
            <w:r>
              <w:rPr>
                <w:rFonts w:ascii="Calibri" w:hAnsi="Calibri" w:cs="Calibri"/>
                <w:sz w:val="14"/>
                <w:szCs w:val="14"/>
              </w:rPr>
              <w:t xml:space="preserve">Maturity period; client; bank</w:t>
            </w:r>
          </w:p>
        </w:tc>
        <w:tc>
          <w:tcPr>
            <w:tcW w:w="3600" w:type="dxa"/>
          </w:tcPr>
          <w:p>
            <w:pPr>
              <w:spacing w:after="0"/>
              <w:rPr>
                <w:rFonts w:ascii="Calibri" w:hAnsi="Calibri" w:cs="Calibri"/>
                <w:sz w:val="14"/>
                <w:szCs w:val="14"/>
              </w:rPr>
            </w:pPr>
            <w:r>
              <w:rPr>
                <w:rFonts w:ascii="Calibri" w:hAnsi="Calibri" w:cs="Calibri"/>
                <w:sz w:val="14"/>
                <w:szCs w:val="14"/>
              </w:rPr>
              <w:t xml:space="preserve">AR Date, AR Number, Maturity Date, Client, Amount, Bank Code, Branch, Check No., Market Segment</w:t>
            </w:r>
          </w:p>
        </w:tc>
        <w:tc>
          <w:tcPr>
            <w:tcW w:w="1007" w:type="dxa"/>
          </w:tcPr>
          <w:p>
            <w:pPr>
              <w:spacing w:after="0"/>
              <w:rPr>
                <w:rFonts w:ascii="Calibri" w:hAnsi="Calibri" w:cs="Calibri"/>
                <w:sz w:val="14"/>
                <w:szCs w:val="14"/>
              </w:rPr>
            </w:pPr>
            <w:r>
              <w:rPr>
                <w:rFonts w:ascii="Calibri" w:hAnsi="Calibri" w:cs="Calibri"/>
                <w:sz w:val="14"/>
                <w:szCs w:val="14"/>
              </w:rPr>
              <w:t xml:space="preserve">Maturity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FRS.CSH.09.02.20</w:t>
            </w:r>
          </w:p>
        </w:tc>
        <w:tc>
          <w:tcPr>
            <w:tcW w:w="1944" w:type="dxa"/>
          </w:tcPr>
          <w:p>
            <w:pPr>
              <w:spacing w:after="0"/>
              <w:rPr>
                <w:rFonts w:ascii="Calibri" w:hAnsi="Calibri" w:cs="Calibri"/>
                <w:sz w:val="14"/>
                <w:szCs w:val="14"/>
              </w:rPr>
            </w:pPr>
            <w:r>
              <w:rPr>
                <w:rFonts w:ascii="Calibri" w:hAnsi="Calibri" w:cs="Calibri"/>
                <w:sz w:val="14"/>
                <w:szCs w:val="14"/>
              </w:rPr>
              <w:t xml:space="preserve">Priority Posted Accounts</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1944" w:type="dxa"/>
          </w:tcPr>
          <w:p>
            <w:pPr>
              <w:spacing w:after="0"/>
              <w:rPr>
                <w:rFonts w:ascii="Calibri" w:hAnsi="Calibri" w:cs="Calibri"/>
                <w:sz w:val="14"/>
                <w:szCs w:val="14"/>
              </w:rPr>
            </w:pPr>
            <w:r>
              <w:rPr>
                <w:rFonts w:ascii="Calibri" w:hAnsi="Calibri" w:cs="Calibri"/>
                <w:sz w:val="14"/>
                <w:szCs w:val="14"/>
              </w:rPr>
              <w:t xml:space="preserve">Covered period; branch</w:t>
            </w:r>
          </w:p>
        </w:tc>
        <w:tc>
          <w:tcPr>
            <w:tcW w:w="3600" w:type="dxa"/>
          </w:tcPr>
          <w:p>
            <w:pPr>
              <w:spacing w:after="0"/>
              <w:rPr>
                <w:rFonts w:ascii="Calibri" w:hAnsi="Calibri" w:cs="Calibri"/>
                <w:sz w:val="14"/>
                <w:szCs w:val="14"/>
              </w:rPr>
            </w:pPr>
            <w:r>
              <w:rPr>
                <w:rFonts w:ascii="Calibri" w:hAnsi="Calibri" w:cs="Calibri"/>
                <w:sz w:val="14"/>
                <w:szCs w:val="14"/>
              </w:rPr>
              <w:t xml:space="preserve">OR / AR Number, Payor, Amount Paid, Date Paid, Encoder, Branch, Status, Invoice Number, Policy Number, Risk Code, Corporate Department</w:t>
            </w:r>
          </w:p>
        </w:tc>
        <w:tc>
          <w:tcPr>
            <w:tcW w:w="1007" w:type="dxa"/>
          </w:tcPr>
          <w:p>
            <w:pPr>
              <w:spacing w:after="0"/>
              <w:rPr>
                <w:rFonts w:ascii="Calibri" w:hAnsi="Calibri" w:cs="Calibri"/>
                <w:sz w:val="14"/>
                <w:szCs w:val="14"/>
              </w:rPr>
            </w:pPr>
            <w:r>
              <w:rPr>
                <w:rFonts w:ascii="Calibri" w:hAnsi="Calibri" w:cs="Calibri"/>
                <w:sz w:val="14"/>
                <w:szCs w:val="14"/>
              </w:rPr>
              <w:t xml:space="preserve">Date paid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FRS.CSH.09.02.21</w:t>
            </w:r>
          </w:p>
        </w:tc>
        <w:tc>
          <w:tcPr>
            <w:tcW w:w="1944" w:type="dxa"/>
          </w:tcPr>
          <w:p>
            <w:pPr>
              <w:spacing w:after="0"/>
              <w:rPr>
                <w:rFonts w:ascii="Calibri" w:hAnsi="Calibri" w:cs="Calibri"/>
                <w:sz w:val="14"/>
                <w:szCs w:val="14"/>
              </w:rPr>
            </w:pPr>
            <w:r>
              <w:rPr>
                <w:rFonts w:ascii="Calibri" w:hAnsi="Calibri" w:cs="Calibri"/>
                <w:sz w:val="14"/>
                <w:szCs w:val="14"/>
              </w:rPr>
              <w:t xml:space="preserve">Payment Reversals</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tcPr>
          <w:p>
            <w:pPr>
              <w:spacing w:after="0"/>
              <w:rPr>
                <w:rFonts w:ascii="Calibri" w:hAnsi="Calibri" w:cs="Calibri"/>
                <w:sz w:val="14"/>
                <w:szCs w:val="14"/>
              </w:rPr>
            </w:pPr>
            <w:r>
              <w:rPr>
                <w:rFonts w:ascii="Calibri" w:hAnsi="Calibri" w:cs="Calibri"/>
                <w:sz w:val="14"/>
                <w:szCs w:val="14"/>
              </w:rPr>
              <w:t xml:space="preserve">Covered period; type</w:t>
            </w:r>
          </w:p>
        </w:tc>
        <w:tc>
          <w:tcPr>
            <w:tcW w:w="3600" w:type="dxa"/>
          </w:tcPr>
          <w:p>
            <w:pPr>
              <w:spacing w:after="0"/>
              <w:rPr>
                <w:rFonts w:ascii="Calibri" w:hAnsi="Calibri" w:cs="Calibri"/>
                <w:sz w:val="14"/>
                <w:szCs w:val="14"/>
              </w:rPr>
            </w:pPr>
            <w:r>
              <w:rPr>
                <w:rFonts w:ascii="Calibri" w:hAnsi="Calibri" w:cs="Calibri"/>
                <w:sz w:val="14"/>
                <w:szCs w:val="14"/>
              </w:rPr>
              <w:t xml:space="preserve">Record Number, Type, AR / OR Number, Account Number, Assured, Amount Reversed, Reason, Created by, Posted by, Date Posted</w:t>
            </w:r>
          </w:p>
        </w:tc>
        <w:tc>
          <w:tcPr>
            <w:tcW w:w="1007" w:type="dxa"/>
          </w:tcPr>
          <w:p>
            <w:pPr>
              <w:spacing w:after="0"/>
              <w:rPr>
                <w:rFonts w:ascii="Calibri" w:hAnsi="Calibri" w:cs="Calibri"/>
                <w:sz w:val="14"/>
                <w:szCs w:val="14"/>
              </w:rPr>
            </w:pPr>
            <w:r>
              <w:rPr>
                <w:rFonts w:ascii="Calibri" w:hAnsi="Calibri" w:cs="Calibri"/>
                <w:sz w:val="14"/>
                <w:szCs w:val="14"/>
              </w:rPr>
              <w:t xml:space="preserve">Date posted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FRS.CSH.09.02.22</w:t>
            </w:r>
          </w:p>
        </w:tc>
        <w:tc>
          <w:tcPr>
            <w:tcW w:w="1944" w:type="dxa"/>
          </w:tcPr>
          <w:p>
            <w:pPr>
              <w:spacing w:after="0"/>
              <w:rPr>
                <w:rFonts w:ascii="Calibri" w:hAnsi="Calibri" w:cs="Calibri"/>
                <w:sz w:val="14"/>
                <w:szCs w:val="14"/>
              </w:rPr>
            </w:pPr>
            <w:r>
              <w:rPr>
                <w:rFonts w:ascii="Calibri" w:hAnsi="Calibri" w:cs="Calibri"/>
                <w:sz w:val="14"/>
                <w:szCs w:val="14"/>
              </w:rPr>
              <w:t xml:space="preserve">AR Outstanding with Ageing</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Marketing (own unit),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As of date; client; insurer; marketing unit</w:t>
            </w:r>
          </w:p>
        </w:tc>
        <w:tc>
          <w:tcPr>
            <w:tcW w:w="3600" w:type="dxa"/>
          </w:tcPr>
          <w:p>
            <w:pPr>
              <w:spacing w:after="0"/>
              <w:rPr>
                <w:rFonts w:ascii="Calibri" w:hAnsi="Calibri" w:cs="Calibri"/>
                <w:sz w:val="14"/>
                <w:szCs w:val="14"/>
              </w:rPr>
            </w:pPr>
            <w:r>
              <w:rPr>
                <w:rFonts w:ascii="Calibri" w:hAnsi="Calibri" w:cs="Calibri"/>
                <w:sz w:val="14"/>
                <w:szCs w:val="14"/>
              </w:rPr>
              <w:t xml:space="preserve">Client, Account Number, Invoice Number, Policy Number, Insurer, Booking Date, Outstanding Amount, Ageing Bracket, Marketing Unit, Account Officer</w:t>
            </w:r>
          </w:p>
        </w:tc>
        <w:tc>
          <w:tcPr>
            <w:tcW w:w="1007" w:type="dxa"/>
          </w:tcPr>
          <w:p>
            <w:pPr>
              <w:spacing w:after="0"/>
              <w:rPr>
                <w:rFonts w:ascii="Calibri" w:hAnsi="Calibri" w:cs="Calibri"/>
                <w:sz w:val="14"/>
                <w:szCs w:val="14"/>
              </w:rPr>
            </w:pPr>
            <w:r>
              <w:rPr>
                <w:rFonts w:ascii="Calibri" w:hAnsi="Calibri" w:cs="Calibri"/>
                <w:sz w:val="14"/>
                <w:szCs w:val="14"/>
              </w:rPr>
              <w:t xml:space="preserve">Ageing, client</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FRS.CSH.09.02.23</w:t>
            </w:r>
          </w:p>
        </w:tc>
        <w:tc>
          <w:tcPr>
            <w:tcW w:w="1944" w:type="dxa"/>
          </w:tcPr>
          <w:p>
            <w:pPr>
              <w:spacing w:after="0"/>
              <w:rPr>
                <w:rFonts w:ascii="Calibri" w:hAnsi="Calibri" w:cs="Calibri"/>
                <w:sz w:val="14"/>
                <w:szCs w:val="14"/>
              </w:rPr>
            </w:pPr>
            <w:r>
              <w:rPr>
                <w:rFonts w:ascii="Calibri" w:hAnsi="Calibri" w:cs="Calibri"/>
                <w:sz w:val="14"/>
                <w:szCs w:val="14"/>
              </w:rPr>
              <w:t xml:space="preserve">Payment Batch Run Report</w:t>
            </w:r>
          </w:p>
        </w:tc>
        <w:tc>
          <w:tcPr>
            <w:tcW w:w="1512" w:type="dxa"/>
          </w:tcPr>
          <w:p>
            <w:pPr>
              <w:spacing w:after="0"/>
              <w:rPr>
                <w:rFonts w:ascii="Calibri" w:hAnsi="Calibri" w:cs="Calibri"/>
                <w:sz w:val="14"/>
                <w:szCs w:val="14"/>
              </w:rPr>
            </w:pPr>
            <w:r>
              <w:rPr>
                <w:rFonts w:ascii="Calibri" w:hAnsi="Calibri" w:cs="Calibri"/>
                <w:sz w:val="14"/>
                <w:szCs w:val="14"/>
              </w:rPr>
              <w:t xml:space="preserve">After each run; 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1944" w:type="dxa"/>
          </w:tcPr>
          <w:p>
            <w:pPr>
              <w:spacing w:after="0"/>
              <w:rPr>
                <w:rFonts w:ascii="Calibri" w:hAnsi="Calibri" w:cs="Calibri"/>
                <w:sz w:val="14"/>
                <w:szCs w:val="14"/>
              </w:rPr>
            </w:pPr>
            <w:r>
              <w:rPr>
                <w:rFonts w:ascii="Calibri" w:hAnsi="Calibri" w:cs="Calibri"/>
                <w:sz w:val="14"/>
                <w:szCs w:val="14"/>
              </w:rPr>
              <w:t xml:space="preserve">Run date; payment file type; source</w:t>
            </w:r>
          </w:p>
        </w:tc>
        <w:tc>
          <w:tcPr>
            <w:tcW w:w="3600" w:type="dxa"/>
          </w:tcPr>
          <w:p>
            <w:pPr>
              <w:spacing w:after="0"/>
              <w:rPr>
                <w:rFonts w:ascii="Calibri" w:hAnsi="Calibri" w:cs="Calibri"/>
                <w:sz w:val="14"/>
                <w:szCs w:val="14"/>
              </w:rPr>
            </w:pPr>
            <w:r>
              <w:rPr>
                <w:rFonts w:ascii="Calibri" w:hAnsi="Calibri" w:cs="Calibri"/>
                <w:sz w:val="14"/>
                <w:szCs w:val="14"/>
              </w:rPr>
              <w:t xml:space="preserve">Run Number, Source, Payment File Type, File Name, Uploaded by, Date and Time, Rows Read, Applied, Excess, Matched on Pre-booked, Unbooked/Unmatched, Failed, amounts</w:t>
            </w:r>
          </w:p>
        </w:tc>
        <w:tc>
          <w:tcPr>
            <w:tcW w:w="1007" w:type="dxa"/>
          </w:tcPr>
          <w:p>
            <w:pPr>
              <w:spacing w:after="0"/>
              <w:rPr>
                <w:rFonts w:ascii="Calibri" w:hAnsi="Calibri" w:cs="Calibri"/>
                <w:sz w:val="14"/>
                <w:szCs w:val="14"/>
              </w:rPr>
            </w:pPr>
            <w:r>
              <w:rPr>
                <w:rFonts w:ascii="Calibri" w:hAnsi="Calibri" w:cs="Calibri"/>
                <w:sz w:val="14"/>
                <w:szCs w:val="14"/>
              </w:rPr>
              <w:t xml:space="preserve">Run date</w:t>
            </w:r>
          </w:p>
        </w:tc>
        <w:tc>
          <w:tcPr>
            <w:tcW w:w="1007" w:type="dxa"/>
          </w:tcPr>
          <w:p>
            <w:pPr>
              <w:spacing w:after="0"/>
              <w:rPr>
                <w:rFonts w:ascii="Calibri" w:hAnsi="Calibri" w:cs="Calibri"/>
                <w:sz w:val="14"/>
                <w:szCs w:val="14"/>
              </w:rPr>
            </w:pPr>
            <w:r>
              <w:rPr>
                <w:rFonts w:ascii="Calibri" w:hAnsi="Calibri" w:cs="Calibri"/>
                <w:sz w:val="14"/>
                <w:szCs w:val="14"/>
              </w:rPr>
              <w:t xml:space="preserve">Excel</w:t>
            </w:r>
          </w:p>
        </w:tc>
      </w:tr>
    </w:tbl>
    <w:p>
      <w:pPr>
        <w:spacing w:after="0"/>
        <w:rPr>
          <w:rFonts w:ascii="Calibri" w:hAnsi="Calibri" w:cs="Calibri"/>
        </w:rPr>
      </w:pPr>
    </w:p>
    <w:p>
      <w:pPr>
        <w:keepNext/>
        <w:rPr>
          <w:rFonts w:ascii="Calibri" w:hAnsi="Calibri" w:cs="Calibri"/>
        </w:rPr>
      </w:pPr>
      <w:r>
        <w:rPr>
          <w:rFonts w:ascii="Calibri" w:hAnsi="Calibri" w:cs="Calibri"/>
          <w:b/>
          <w:bCs/>
        </w:rPr>
        <w:t xml:space="preserve">Scheduled runs and timings (Philippine time; times proposed where BDOI's FRS gives none):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736"/>
        <w:gridCol w:w="2304"/>
        <w:gridCol w:w="3168"/>
        <w:gridCol w:w="2304"/>
        <w:gridCol w:w="2015"/>
        <w:gridCol w:w="1584"/>
      </w:tblGrid>
      <w:tr>
        <w:trPr>
          <w:tblHeader/>
        </w:trPr>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 of the setting</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Traces to</w:t>
            </w:r>
          </w:p>
        </w:tc>
      </w:tr>
      <w:tr>
        <w:tc>
          <w:tcPr>
            <w:tcW w:w="2736" w:type="dxa"/>
          </w:tcPr>
          <w:p>
            <w:pPr>
              <w:spacing w:after="0"/>
              <w:rPr>
                <w:rFonts w:ascii="Calibri" w:hAnsi="Calibri" w:cs="Calibri"/>
                <w:sz w:val="15"/>
                <w:szCs w:val="15"/>
              </w:rPr>
            </w:pPr>
            <w:r>
              <w:rPr>
                <w:rFonts w:ascii="Calibri" w:hAnsi="Calibri" w:cs="Calibri"/>
                <w:sz w:val="15"/>
                <w:szCs w:val="15"/>
              </w:rPr>
              <w:t xml:space="preserve">Files received via MFT (OBPCS Bills Payment, PMS post-dated checks)</w:t>
            </w:r>
          </w:p>
        </w:tc>
        <w:tc>
          <w:tcPr>
            <w:tcW w:w="2304" w:type="dxa"/>
          </w:tcPr>
          <w:p>
            <w:pPr>
              <w:spacing w:after="0"/>
              <w:rPr>
                <w:rFonts w:ascii="Calibri" w:hAnsi="Calibri" w:cs="Calibri"/>
                <w:sz w:val="15"/>
                <w:szCs w:val="15"/>
              </w:rPr>
            </w:pPr>
            <w:r>
              <w:rPr>
                <w:rFonts w:ascii="Calibri" w:hAnsi="Calibri" w:cs="Calibri"/>
                <w:sz w:val="15"/>
                <w:szCs w:val="15"/>
              </w:rPr>
              <w:t xml:space="preserve">At the times agreed with BDOI IT (proposed: every hour from 07:00 to 18:00)</w:t>
            </w:r>
          </w:p>
        </w:tc>
        <w:tc>
          <w:tcPr>
            <w:tcW w:w="3168" w:type="dxa"/>
          </w:tcPr>
          <w:p>
            <w:pPr>
              <w:spacing w:after="0"/>
              <w:rPr>
                <w:rFonts w:ascii="Calibri" w:hAnsi="Calibri" w:cs="Calibri"/>
                <w:sz w:val="15"/>
                <w:szCs w:val="15"/>
              </w:rPr>
            </w:pPr>
            <w:r>
              <w:rPr>
                <w:rFonts w:ascii="Calibri" w:hAnsi="Calibri" w:cs="Calibri"/>
                <w:sz w:val="15"/>
                <w:szCs w:val="15"/>
              </w:rPr>
              <w:t xml:space="preserve">Files checked and processed as uploads (FRS.CSH.05.01.04)</w:t>
            </w:r>
          </w:p>
        </w:tc>
        <w:tc>
          <w:tcPr>
            <w:tcW w:w="2304" w:type="dxa"/>
          </w:tcPr>
          <w:p>
            <w:pPr>
              <w:spacing w:after="0"/>
              <w:rPr>
                <w:rFonts w:ascii="Calibri" w:hAnsi="Calibri" w:cs="Calibri"/>
                <w:sz w:val="15"/>
                <w:szCs w:val="15"/>
              </w:rPr>
            </w:pPr>
            <w:r>
              <w:rPr>
                <w:rFonts w:ascii="Calibri" w:hAnsi="Calibri" w:cs="Calibri"/>
                <w:sz w:val="15"/>
                <w:szCs w:val="15"/>
              </w:rPr>
              <w:t xml:space="preserve">Cashiering Team Leader: alert when a file is refused</w:t>
            </w:r>
          </w:p>
        </w:tc>
        <w:tc>
          <w:tcPr>
            <w:tcW w:w="2015" w:type="dxa"/>
          </w:tcPr>
          <w:p>
            <w:pPr>
              <w:spacing w:after="0"/>
              <w:rPr>
                <w:rFonts w:ascii="Calibri" w:hAnsi="Calibri" w:cs="Calibri"/>
                <w:sz w:val="15"/>
                <w:szCs w:val="15"/>
              </w:rPr>
            </w:pPr>
            <w:r>
              <w:rPr>
                <w:rFonts w:ascii="Calibri" w:hAnsi="Calibri" w:cs="Calibri"/>
                <w:sz w:val="15"/>
                <w:szCs w:val="15"/>
              </w:rPr>
              <w:t xml:space="preserve">BDOI IT; 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CSHID.008; BRQID.005</w:t>
            </w:r>
          </w:p>
        </w:tc>
      </w:tr>
      <w:tr>
        <w:tc>
          <w:tcPr>
            <w:tcW w:w="2736" w:type="dxa"/>
          </w:tcPr>
          <w:p>
            <w:pPr>
              <w:spacing w:after="0"/>
              <w:rPr>
                <w:rFonts w:ascii="Calibri" w:hAnsi="Calibri" w:cs="Calibri"/>
                <w:sz w:val="15"/>
                <w:szCs w:val="15"/>
              </w:rPr>
            </w:pPr>
            <w:r>
              <w:rPr>
                <w:rFonts w:ascii="Calibri" w:hAnsi="Calibri" w:cs="Calibri"/>
                <w:sz w:val="15"/>
                <w:szCs w:val="15"/>
              </w:rPr>
              <w:t xml:space="preserve">Re-matching of unapplied payments</w:t>
            </w:r>
          </w:p>
        </w:tc>
        <w:tc>
          <w:tcPr>
            <w:tcW w:w="2304" w:type="dxa"/>
          </w:tcPr>
          <w:p>
            <w:pPr>
              <w:spacing w:after="0"/>
              <w:rPr>
                <w:rFonts w:ascii="Calibri" w:hAnsi="Calibri" w:cs="Calibri"/>
                <w:sz w:val="15"/>
                <w:szCs w:val="15"/>
              </w:rPr>
            </w:pPr>
            <w:r>
              <w:rPr>
                <w:rFonts w:ascii="Calibri" w:hAnsi="Calibri" w:cs="Calibri"/>
                <w:sz w:val="15"/>
                <w:szCs w:val="15"/>
              </w:rPr>
              <w:t xml:space="preserve">Every hour</w:t>
            </w:r>
          </w:p>
        </w:tc>
        <w:tc>
          <w:tcPr>
            <w:tcW w:w="3168" w:type="dxa"/>
          </w:tcPr>
          <w:p>
            <w:pPr>
              <w:spacing w:after="0"/>
              <w:rPr>
                <w:rFonts w:ascii="Calibri" w:hAnsi="Calibri" w:cs="Calibri"/>
                <w:sz w:val="15"/>
                <w:szCs w:val="15"/>
              </w:rPr>
            </w:pPr>
            <w:r>
              <w:rPr>
                <w:rFonts w:ascii="Calibri" w:hAnsi="Calibri" w:cs="Calibri"/>
                <w:sz w:val="15"/>
                <w:szCs w:val="15"/>
              </w:rPr>
              <w:t xml:space="preserve">Unbooked/Unmatched and Pre-booked payment records matched again</w:t>
            </w:r>
          </w:p>
        </w:tc>
        <w:tc>
          <w:tcPr>
            <w:tcW w:w="2304"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CSHID.020</w:t>
            </w:r>
          </w:p>
        </w:tc>
      </w:tr>
      <w:tr>
        <w:tc>
          <w:tcPr>
            <w:tcW w:w="2736" w:type="dxa"/>
          </w:tcPr>
          <w:p>
            <w:pPr>
              <w:spacing w:after="0"/>
              <w:rPr>
                <w:rFonts w:ascii="Calibri" w:hAnsi="Calibri" w:cs="Calibri"/>
                <w:sz w:val="15"/>
                <w:szCs w:val="15"/>
              </w:rPr>
            </w:pPr>
            <w:r>
              <w:rPr>
                <w:rFonts w:ascii="Calibri" w:hAnsi="Calibri" w:cs="Calibri"/>
                <w:sz w:val="15"/>
                <w:szCs w:val="15"/>
              </w:rPr>
              <w:t xml:space="preserve">Pre-booked re-matching and ageing</w:t>
            </w:r>
          </w:p>
        </w:tc>
        <w:tc>
          <w:tcPr>
            <w:tcW w:w="2304" w:type="dxa"/>
          </w:tcPr>
          <w:p>
            <w:pPr>
              <w:spacing w:after="0"/>
              <w:rPr>
                <w:rFonts w:ascii="Calibri" w:hAnsi="Calibri" w:cs="Calibri"/>
                <w:sz w:val="15"/>
                <w:szCs w:val="15"/>
              </w:rPr>
            </w:pPr>
            <w:r>
              <w:rPr>
                <w:rFonts w:ascii="Calibri" w:hAnsi="Calibri" w:cs="Calibri"/>
                <w:sz w:val="15"/>
                <w:szCs w:val="15"/>
              </w:rPr>
              <w:t xml:space="preserve">Every 2 hours</w:t>
            </w:r>
          </w:p>
        </w:tc>
        <w:tc>
          <w:tcPr>
            <w:tcW w:w="3168" w:type="dxa"/>
          </w:tcPr>
          <w:p>
            <w:pPr>
              <w:spacing w:after="0"/>
              <w:rPr>
                <w:rFonts w:ascii="Calibri" w:hAnsi="Calibri" w:cs="Calibri"/>
                <w:sz w:val="15"/>
                <w:szCs w:val="15"/>
              </w:rPr>
            </w:pPr>
            <w:r>
              <w:rPr>
                <w:rFonts w:ascii="Calibri" w:hAnsi="Calibri" w:cs="Calibri"/>
                <w:sz w:val="15"/>
                <w:szCs w:val="15"/>
              </w:rPr>
              <w:t xml:space="preserve">Pre-booked payments of booked accounts applied; ageing alert</w:t>
            </w:r>
          </w:p>
        </w:tc>
        <w:tc>
          <w:tcPr>
            <w:tcW w:w="2304" w:type="dxa"/>
          </w:tcPr>
          <w:p>
            <w:pPr>
              <w:spacing w:after="0"/>
              <w:rPr>
                <w:rFonts w:ascii="Calibri" w:hAnsi="Calibri" w:cs="Calibri"/>
                <w:sz w:val="15"/>
                <w:szCs w:val="15"/>
              </w:rPr>
            </w:pPr>
            <w:r>
              <w:rPr>
                <w:rFonts w:ascii="Calibri" w:hAnsi="Calibri" w:cs="Calibri"/>
                <w:sz w:val="15"/>
                <w:szCs w:val="15"/>
              </w:rPr>
              <w:t xml:space="preserve">Cashiering Team Leader: alert after 5 days</w:t>
            </w:r>
          </w:p>
        </w:tc>
        <w:tc>
          <w:tcPr>
            <w:tcW w:w="2015"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584" w:type="dxa"/>
          </w:tcPr>
          <w:p>
            <w:pPr>
              <w:spacing w:after="0"/>
              <w:rPr>
                <w:rFonts w:ascii="Calibri" w:hAnsi="Calibri" w:cs="Calibri"/>
                <w:sz w:val="15"/>
                <w:szCs w:val="15"/>
              </w:rPr>
            </w:pPr>
            <w:r>
              <w:rPr>
                <w:rFonts w:ascii="Calibri" w:hAnsi="Calibri" w:cs="Calibri"/>
                <w:sz w:val="15"/>
                <w:szCs w:val="15"/>
              </w:rPr>
              <w:t xml:space="preserve">CSHID.020</w:t>
            </w:r>
          </w:p>
        </w:tc>
      </w:tr>
      <w:tr>
        <w:tc>
          <w:tcPr>
            <w:tcW w:w="2736" w:type="dxa"/>
          </w:tcPr>
          <w:p>
            <w:pPr>
              <w:spacing w:after="0"/>
              <w:rPr>
                <w:rFonts w:ascii="Calibri" w:hAnsi="Calibri" w:cs="Calibri"/>
                <w:sz w:val="15"/>
                <w:szCs w:val="15"/>
              </w:rPr>
            </w:pPr>
            <w:r>
              <w:rPr>
                <w:rFonts w:ascii="Calibri" w:hAnsi="Calibri" w:cs="Calibri"/>
                <w:sz w:val="15"/>
                <w:szCs w:val="15"/>
              </w:rPr>
              <w:t xml:space="preserve">Post-dated check maturity</w:t>
            </w:r>
          </w:p>
        </w:tc>
        <w:tc>
          <w:tcPr>
            <w:tcW w:w="2304" w:type="dxa"/>
          </w:tcPr>
          <w:p>
            <w:pPr>
              <w:spacing w:after="0"/>
              <w:rPr>
                <w:rFonts w:ascii="Calibri" w:hAnsi="Calibri" w:cs="Calibri"/>
                <w:sz w:val="15"/>
                <w:szCs w:val="15"/>
              </w:rPr>
            </w:pPr>
            <w:r>
              <w:rPr>
                <w:rFonts w:ascii="Calibri" w:hAnsi="Calibri" w:cs="Calibri"/>
                <w:sz w:val="15"/>
                <w:szCs w:val="15"/>
              </w:rPr>
              <w:t xml:space="preserve">08:30 daily</w:t>
            </w:r>
          </w:p>
        </w:tc>
        <w:tc>
          <w:tcPr>
            <w:tcW w:w="3168" w:type="dxa"/>
          </w:tcPr>
          <w:p>
            <w:pPr>
              <w:spacing w:after="0"/>
              <w:rPr>
                <w:rFonts w:ascii="Calibri" w:hAnsi="Calibri" w:cs="Calibri"/>
                <w:sz w:val="15"/>
                <w:szCs w:val="15"/>
              </w:rPr>
            </w:pPr>
            <w:r>
              <w:rPr>
                <w:rFonts w:ascii="Calibri" w:hAnsi="Calibri" w:cs="Calibri"/>
                <w:sz w:val="15"/>
                <w:szCs w:val="15"/>
              </w:rPr>
              <w:t xml:space="preserve">Matured checks turned into payments with their AR</w:t>
            </w:r>
          </w:p>
        </w:tc>
        <w:tc>
          <w:tcPr>
            <w:tcW w:w="2304"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CSHID.008</w:t>
            </w:r>
          </w:p>
        </w:tc>
      </w:tr>
      <w:tr>
        <w:tc>
          <w:tcPr>
            <w:tcW w:w="2736" w:type="dxa"/>
          </w:tcPr>
          <w:p>
            <w:pPr>
              <w:spacing w:after="0"/>
              <w:rPr>
                <w:rFonts w:ascii="Calibri" w:hAnsi="Calibri" w:cs="Calibri"/>
                <w:sz w:val="15"/>
                <w:szCs w:val="15"/>
              </w:rPr>
            </w:pPr>
            <w:r>
              <w:rPr>
                <w:rFonts w:ascii="Calibri" w:hAnsi="Calibri" w:cs="Calibri"/>
                <w:sz w:val="15"/>
                <w:szCs w:val="15"/>
              </w:rPr>
              <w:t xml:space="preserve">Minimal balance run</w:t>
            </w:r>
          </w:p>
        </w:tc>
        <w:tc>
          <w:tcPr>
            <w:tcW w:w="2304" w:type="dxa"/>
          </w:tcPr>
          <w:p>
            <w:pPr>
              <w:spacing w:after="0"/>
              <w:rPr>
                <w:rFonts w:ascii="Calibri" w:hAnsi="Calibri" w:cs="Calibri"/>
                <w:sz w:val="15"/>
                <w:szCs w:val="15"/>
              </w:rPr>
            </w:pPr>
            <w:r>
              <w:rPr>
                <w:rFonts w:ascii="Calibri" w:hAnsi="Calibri" w:cs="Calibri"/>
                <w:sz w:val="15"/>
                <w:szCs w:val="15"/>
              </w:rPr>
              <w:t xml:space="preserve">04:00 daily</w:t>
            </w:r>
          </w:p>
        </w:tc>
        <w:tc>
          <w:tcPr>
            <w:tcW w:w="3168" w:type="dxa"/>
          </w:tcPr>
          <w:p>
            <w:pPr>
              <w:spacing w:after="0"/>
              <w:rPr>
                <w:rFonts w:ascii="Calibri" w:hAnsi="Calibri" w:cs="Calibri"/>
                <w:sz w:val="15"/>
                <w:szCs w:val="15"/>
              </w:rPr>
            </w:pPr>
            <w:r>
              <w:rPr>
                <w:rFonts w:ascii="Calibri" w:hAnsi="Calibri" w:cs="Calibri"/>
                <w:sz w:val="15"/>
                <w:szCs w:val="15"/>
              </w:rPr>
              <w:t xml:space="preserve">Balances left within the threshold by later events cleared</w:t>
            </w:r>
          </w:p>
        </w:tc>
        <w:tc>
          <w:tcPr>
            <w:tcW w:w="2304"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584" w:type="dxa"/>
          </w:tcPr>
          <w:p>
            <w:pPr>
              <w:spacing w:after="0"/>
              <w:rPr>
                <w:rFonts w:ascii="Calibri" w:hAnsi="Calibri" w:cs="Calibri"/>
                <w:sz w:val="15"/>
                <w:szCs w:val="15"/>
              </w:rPr>
            </w:pPr>
            <w:r>
              <w:rPr>
                <w:rFonts w:ascii="Calibri" w:hAnsi="Calibri" w:cs="Calibri"/>
                <w:sz w:val="15"/>
                <w:szCs w:val="15"/>
              </w:rPr>
              <w:t xml:space="preserve">CSHID.016</w:t>
            </w:r>
          </w:p>
        </w:tc>
      </w:tr>
      <w:tr>
        <w:tc>
          <w:tcPr>
            <w:tcW w:w="2736" w:type="dxa"/>
          </w:tcPr>
          <w:p>
            <w:pPr>
              <w:spacing w:after="0"/>
              <w:rPr>
                <w:rFonts w:ascii="Calibri" w:hAnsi="Calibri" w:cs="Calibri"/>
                <w:sz w:val="15"/>
                <w:szCs w:val="15"/>
              </w:rPr>
            </w:pPr>
            <w:r>
              <w:rPr>
                <w:rFonts w:ascii="Calibri" w:hAnsi="Calibri" w:cs="Calibri"/>
                <w:sz w:val="15"/>
                <w:szCs w:val="15"/>
              </w:rPr>
              <w:t xml:space="preserve">Daily Cash Reconciliation Report</w:t>
            </w:r>
          </w:p>
        </w:tc>
        <w:tc>
          <w:tcPr>
            <w:tcW w:w="2304" w:type="dxa"/>
          </w:tcPr>
          <w:p>
            <w:pPr>
              <w:spacing w:after="0"/>
              <w:rPr>
                <w:rFonts w:ascii="Calibri" w:hAnsi="Calibri" w:cs="Calibri"/>
                <w:sz w:val="15"/>
                <w:szCs w:val="15"/>
              </w:rPr>
            </w:pPr>
            <w:r>
              <w:rPr>
                <w:rFonts w:ascii="Calibri" w:hAnsi="Calibri" w:cs="Calibri"/>
                <w:sz w:val="15"/>
                <w:szCs w:val="15"/>
              </w:rPr>
              <w:t xml:space="preserve">Proposed 18:30 each business day</w:t>
            </w:r>
          </w:p>
        </w:tc>
        <w:tc>
          <w:tcPr>
            <w:tcW w:w="3168" w:type="dxa"/>
          </w:tcPr>
          <w:p>
            <w:pPr>
              <w:spacing w:after="0"/>
              <w:rPr>
                <w:rFonts w:ascii="Calibri" w:hAnsi="Calibri" w:cs="Calibri"/>
                <w:sz w:val="15"/>
                <w:szCs w:val="15"/>
              </w:rPr>
            </w:pPr>
            <w:r>
              <w:rPr>
                <w:rFonts w:ascii="Calibri" w:hAnsi="Calibri" w:cs="Calibri"/>
                <w:sz w:val="15"/>
                <w:szCs w:val="15"/>
              </w:rPr>
              <w:t xml:space="preserve">Report kept in the Report Archive</w:t>
            </w:r>
          </w:p>
        </w:tc>
        <w:tc>
          <w:tcPr>
            <w:tcW w:w="2304" w:type="dxa"/>
          </w:tcPr>
          <w:p>
            <w:pPr>
              <w:spacing w:after="0"/>
              <w:rPr>
                <w:rFonts w:ascii="Calibri" w:hAnsi="Calibri" w:cs="Calibri"/>
                <w:sz w:val="15"/>
                <w:szCs w:val="15"/>
              </w:rPr>
            </w:pPr>
            <w:r>
              <w:rPr>
                <w:rFonts w:ascii="Calibri" w:hAnsi="Calibri" w:cs="Calibri"/>
                <w:sz w:val="15"/>
                <w:szCs w:val="15"/>
              </w:rPr>
              <w:t xml:space="preserve">Cashiering Team Leader; Comptrollership</w:t>
            </w:r>
          </w:p>
        </w:tc>
        <w:tc>
          <w:tcPr>
            <w:tcW w:w="2015"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584" w:type="dxa"/>
          </w:tcPr>
          <w:p>
            <w:pPr>
              <w:spacing w:after="0"/>
              <w:rPr>
                <w:rFonts w:ascii="Calibri" w:hAnsi="Calibri" w:cs="Calibri"/>
                <w:sz w:val="15"/>
                <w:szCs w:val="15"/>
              </w:rPr>
            </w:pPr>
            <w:r>
              <w:rPr>
                <w:rFonts w:ascii="Calibri" w:hAnsi="Calibri" w:cs="Calibri"/>
                <w:sz w:val="15"/>
                <w:szCs w:val="15"/>
              </w:rPr>
              <w:t xml:space="preserve">CSHID.023</w:t>
            </w:r>
          </w:p>
        </w:tc>
      </w:tr>
      <w:tr>
        <w:tc>
          <w:tcPr>
            <w:tcW w:w="2736" w:type="dxa"/>
          </w:tcPr>
          <w:p>
            <w:pPr>
              <w:spacing w:after="0"/>
              <w:rPr>
                <w:rFonts w:ascii="Calibri" w:hAnsi="Calibri" w:cs="Calibri"/>
                <w:sz w:val="15"/>
                <w:szCs w:val="15"/>
              </w:rPr>
            </w:pPr>
            <w:r>
              <w:rPr>
                <w:rFonts w:ascii="Calibri" w:hAnsi="Calibri" w:cs="Calibri"/>
                <w:sz w:val="15"/>
                <w:szCs w:val="15"/>
              </w:rPr>
              <w:t xml:space="preserve">Unapplied Premium Payment Transaction</w:t>
            </w:r>
          </w:p>
        </w:tc>
        <w:tc>
          <w:tcPr>
            <w:tcW w:w="2304" w:type="dxa"/>
          </w:tcPr>
          <w:p>
            <w:pPr>
              <w:spacing w:after="0"/>
              <w:rPr>
                <w:rFonts w:ascii="Calibri" w:hAnsi="Calibri" w:cs="Calibri"/>
                <w:sz w:val="15"/>
                <w:szCs w:val="15"/>
              </w:rPr>
            </w:pPr>
            <w:r>
              <w:rPr>
                <w:rFonts w:ascii="Calibri" w:hAnsi="Calibri" w:cs="Calibri"/>
                <w:sz w:val="15"/>
                <w:szCs w:val="15"/>
              </w:rPr>
              <w:t xml:space="preserve">Proposed every Monday 08:00</w:t>
            </w:r>
          </w:p>
        </w:tc>
        <w:tc>
          <w:tcPr>
            <w:tcW w:w="3168" w:type="dxa"/>
          </w:tcPr>
          <w:p>
            <w:pPr>
              <w:spacing w:after="0"/>
              <w:rPr>
                <w:rFonts w:ascii="Calibri" w:hAnsi="Calibri" w:cs="Calibri"/>
                <w:sz w:val="15"/>
                <w:szCs w:val="15"/>
              </w:rPr>
            </w:pPr>
            <w:r>
              <w:rPr>
                <w:rFonts w:ascii="Calibri" w:hAnsi="Calibri" w:cs="Calibri"/>
                <w:sz w:val="15"/>
                <w:szCs w:val="15"/>
              </w:rPr>
              <w:t xml:space="preserve">Report kept in the Report Archive for Marketing and Cashiering</w:t>
            </w:r>
          </w:p>
        </w:tc>
        <w:tc>
          <w:tcPr>
            <w:tcW w:w="2304" w:type="dxa"/>
          </w:tcPr>
          <w:p>
            <w:pPr>
              <w:spacing w:after="0"/>
              <w:rPr>
                <w:rFonts w:ascii="Calibri" w:hAnsi="Calibri" w:cs="Calibri"/>
                <w:sz w:val="15"/>
                <w:szCs w:val="15"/>
              </w:rPr>
            </w:pPr>
            <w:r>
              <w:rPr>
                <w:rFonts w:ascii="Calibri" w:hAnsi="Calibri" w:cs="Calibri"/>
                <w:sz w:val="15"/>
                <w:szCs w:val="15"/>
              </w:rPr>
              <w:t xml:space="preserve">Unit Heads; Cashiering Team Leader</w:t>
            </w:r>
          </w:p>
        </w:tc>
        <w:tc>
          <w:tcPr>
            <w:tcW w:w="2015"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584" w:type="dxa"/>
          </w:tcPr>
          <w:p>
            <w:pPr>
              <w:spacing w:after="0"/>
              <w:rPr>
                <w:rFonts w:ascii="Calibri" w:hAnsi="Calibri" w:cs="Calibri"/>
                <w:sz w:val="15"/>
                <w:szCs w:val="15"/>
              </w:rPr>
            </w:pPr>
            <w:r>
              <w:rPr>
                <w:rFonts w:ascii="Calibri" w:hAnsi="Calibri" w:cs="Calibri"/>
                <w:sz w:val="15"/>
                <w:szCs w:val="15"/>
              </w:rPr>
              <w:t xml:space="preserve">CSHID.023, CSHID.024</w:t>
            </w:r>
          </w:p>
        </w:tc>
      </w:tr>
      <w:tr>
        <w:tc>
          <w:tcPr>
            <w:tcW w:w="2736" w:type="dxa"/>
          </w:tcPr>
          <w:p>
            <w:pPr>
              <w:spacing w:after="0"/>
              <w:rPr>
                <w:rFonts w:ascii="Calibri" w:hAnsi="Calibri" w:cs="Calibri"/>
                <w:sz w:val="15"/>
                <w:szCs w:val="15"/>
              </w:rPr>
            </w:pPr>
            <w:r>
              <w:rPr>
                <w:rFonts w:ascii="Calibri" w:hAnsi="Calibri" w:cs="Calibri"/>
                <w:sz w:val="15"/>
                <w:szCs w:val="15"/>
              </w:rPr>
              <w:t xml:space="preserve">Failed run e-mail</w:t>
            </w:r>
          </w:p>
        </w:tc>
        <w:tc>
          <w:tcPr>
            <w:tcW w:w="2304" w:type="dxa"/>
          </w:tcPr>
          <w:p>
            <w:pPr>
              <w:spacing w:after="0"/>
              <w:rPr>
                <w:rFonts w:ascii="Calibri" w:hAnsi="Calibri" w:cs="Calibri"/>
                <w:sz w:val="15"/>
                <w:szCs w:val="15"/>
              </w:rPr>
            </w:pPr>
            <w:r>
              <w:rPr>
                <w:rFonts w:ascii="Calibri" w:hAnsi="Calibri" w:cs="Calibri"/>
                <w:sz w:val="15"/>
                <w:szCs w:val="15"/>
              </w:rPr>
              <w:t xml:space="preserve">When a run fails</w:t>
            </w:r>
          </w:p>
        </w:tc>
        <w:tc>
          <w:tcPr>
            <w:tcW w:w="3168" w:type="dxa"/>
          </w:tcPr>
          <w:p>
            <w:pPr>
              <w:spacing w:after="0"/>
              <w:rPr>
                <w:rFonts w:ascii="Calibri" w:hAnsi="Calibri" w:cs="Calibri"/>
                <w:sz w:val="15"/>
                <w:szCs w:val="15"/>
              </w:rPr>
            </w:pPr>
            <w:r>
              <w:rPr>
                <w:rFonts w:ascii="Calibri" w:hAnsi="Calibri" w:cs="Calibri"/>
                <w:sz w:val="15"/>
                <w:szCs w:val="15"/>
              </w:rPr>
              <w:t xml:space="preserve">E-mail G-14</w:t>
            </w:r>
          </w:p>
        </w:tc>
        <w:tc>
          <w:tcPr>
            <w:tcW w:w="2304" w:type="dxa"/>
          </w:tcPr>
          <w:p>
            <w:pPr>
              <w:spacing w:after="0"/>
              <w:rPr>
                <w:rFonts w:ascii="Calibri" w:hAnsi="Calibri" w:cs="Calibri"/>
                <w:sz w:val="15"/>
                <w:szCs w:val="15"/>
              </w:rPr>
            </w:pPr>
            <w:r>
              <w:rPr>
                <w:rFonts w:ascii="Calibri" w:hAnsi="Calibri" w:cs="Calibri"/>
                <w:sz w:val="15"/>
                <w:szCs w:val="15"/>
              </w:rPr>
              <w:t xml:space="preserve">Failed-run recipients</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BRQID.006</w:t>
            </w:r>
          </w:p>
        </w:tc>
      </w:tr>
    </w:tbl>
    <w:p>
      <w:pPr>
        <w:spacing w:after="0"/>
        <w:rPr>
          <w:rFonts w:ascii="Calibri" w:hAnsi="Calibri" w:cs="Calibri"/>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pageBreakBefore/>
        <w:spacing w:line="259" w:lineRule="auto"/>
      </w:pPr>
      <w:r>
        <w:rPr>
          <w:rFonts w:ascii="Calibri" w:hAnsi="Calibri" w:cs="Calibri"/>
        </w:rPr>
        <w:t xml:space="preserve">Appendix N – Integrations</w:t>
      </w:r>
    </w:p>
    <w:p>
      <w:pPr>
        <w:rPr>
          <w:rFonts w:ascii="Calibri" w:hAnsi="Calibri" w:cs="Calibri"/>
        </w:rPr>
      </w:pPr>
      <w:r>
        <w:rPr>
          <w:rFonts w:ascii="Calibri" w:hAnsi="Calibri" w:cs="Calibri"/>
        </w:rPr>
        <w:t xml:space="preserve">Each interface of Operations Cashiering at business level: direction, what is exchanged, trigger and frequency, owner, what BDOI IT provides and the status of BDOI's input. The technical detail is in the Technical Specification reviewed by BDOI IT (Figure 17).</w:t>
      </w:r>
    </w:p>
    <w:p>
      <w:pPr>
        <w:jc w:val="center"/>
      </w:pPr>
      <w:r>
        <w:drawing>
          <wp:inline>
            <wp:extent cx="6400800" cy="3244993"/>
            <wp:docPr id="1191674696" name="Picture 1191674696"/>
            <wp:cNvGraphicFramePr>
              <a:graphicFrameLocks noChangeAspect="1"/>
            </wp:cNvGraphicFramePr>
            <a:graphic>
              <a:graphicData uri="http://schemas.openxmlformats.org/drawingml/2006/picture">
                <pic:pic>
                  <pic:nvPicPr>
                    <pic:cNvPr id="0" name="brd02_fig_context.png"/>
                    <pic:cNvPicPr/>
                  </pic:nvPicPr>
                  <pic:blipFill>
                    <a:blip r:embed="rId61"/>
                    <a:stretch>
                      <a:fillRect/>
                    </a:stretch>
                  </pic:blipFill>
                  <pic:spPr>
                    <a:xfrm>
                      <a:off x="0" y="0"/>
                      <a:ext cx="6400800" cy="3244993"/>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17 – Integration context of Operations Cashiering</w:t>
      </w:r>
    </w:p>
    <w:p>
      <w:pPr>
        <w:spacing w:after="160"/>
        <w:rPr>
          <w:rFonts w:ascii="Calibri" w:hAnsi="Calibri" w:cs="Calibri"/>
          <w:sz w:val="17"/>
          <w:szCs w:val="17"/>
        </w:rPr>
      </w:pPr>
      <w:r>
        <w:rPr>
          <w:rFonts w:ascii="Calibri" w:hAnsi="Calibri" w:cs="Calibri"/>
          <w:sz w:val="17"/>
          <w:szCs w:val="17"/>
        </w:rPr>
        <w:t xml:space="preserve">How to read it: Solid lines are in scope; dashed lines are by upload until a transfer is agreed; the detail of each interface is in the table below. Traces to: BRQID.004, BRQID.005; FRS.CSH.10.01, FRS.CSH.10.02.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00"/>
        <w:gridCol w:w="792"/>
        <w:gridCol w:w="2304"/>
        <w:gridCol w:w="1224"/>
        <w:gridCol w:w="1007"/>
        <w:gridCol w:w="1224"/>
        <w:gridCol w:w="1368"/>
        <w:gridCol w:w="1080"/>
      </w:tblGrid>
      <w:tr>
        <w:trPr>
          <w:tblHeader/>
        </w:trPr>
        <w:tc>
          <w:tcPr>
            <w:tcW w:w="1800"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92"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 frequency</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c>
          <w:tcPr>
            <w:tcW w:w="1800" w:type="dxa"/>
          </w:tcPr>
          <w:p>
            <w:pPr>
              <w:spacing w:after="0"/>
              <w:rPr>
                <w:rFonts w:ascii="Calibri" w:hAnsi="Calibri" w:cs="Calibri"/>
                <w:sz w:val="14"/>
                <w:szCs w:val="14"/>
              </w:rPr>
            </w:pPr>
            <w:r>
              <w:rPr>
                <w:rFonts w:ascii="Calibri" w:hAnsi="Calibri" w:cs="Calibri"/>
                <w:sz w:val="14"/>
                <w:szCs w:val="14"/>
              </w:rPr>
              <w:t xml:space="preserve">OBPCS (Online Bills Payment Consolidation System)</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Bills Payment file BDOIYYYYMMDD.txt (Appendix D.1)</w:t>
            </w:r>
          </w:p>
        </w:tc>
        <w:tc>
          <w:tcPr>
            <w:tcW w:w="1224" w:type="dxa"/>
          </w:tcPr>
          <w:p>
            <w:pPr>
              <w:spacing w:after="0"/>
              <w:rPr>
                <w:rFonts w:ascii="Calibri" w:hAnsi="Calibri" w:cs="Calibri"/>
                <w:sz w:val="14"/>
                <w:szCs w:val="14"/>
              </w:rPr>
            </w:pPr>
            <w:r>
              <w:rPr>
                <w:rFonts w:ascii="Calibri" w:hAnsi="Calibri" w:cs="Calibri"/>
                <w:sz w:val="14"/>
                <w:szCs w:val="14"/>
              </w:rPr>
              <w:t xml:space="preserve">Daily, via MFT</w:t>
            </w:r>
          </w:p>
        </w:tc>
        <w:tc>
          <w:tcPr>
            <w:tcW w:w="1007" w:type="dxa"/>
          </w:tcPr>
          <w:p>
            <w:pPr>
              <w:spacing w:after="0"/>
              <w:rPr>
                <w:rFonts w:ascii="Calibri" w:hAnsi="Calibri" w:cs="Calibri"/>
                <w:sz w:val="14"/>
                <w:szCs w:val="14"/>
              </w:rPr>
            </w:pPr>
            <w:r>
              <w:rPr>
                <w:rFonts w:ascii="Calibri" w:hAnsi="Calibri" w:cs="Calibri"/>
                <w:sz w:val="14"/>
                <w:szCs w:val="14"/>
              </w:rPr>
              <w:t xml:space="preserve">To be given (about 48 payments in the sample)</w:t>
            </w:r>
          </w:p>
        </w:tc>
        <w:tc>
          <w:tcPr>
            <w:tcW w:w="1224" w:type="dxa"/>
          </w:tcPr>
          <w:p>
            <w:pPr>
              <w:spacing w:after="0"/>
              <w:rPr>
                <w:rFonts w:ascii="Calibri" w:hAnsi="Calibri" w:cs="Calibri"/>
                <w:sz w:val="14"/>
                <w:szCs w:val="14"/>
              </w:rPr>
            </w:pPr>
            <w:r>
              <w:rPr>
                <w:rFonts w:ascii="Calibri" w:hAnsi="Calibri" w:cs="Calibri"/>
                <w:sz w:val="14"/>
                <w:szCs w:val="14"/>
              </w:rPr>
              <w:t xml:space="preserve">BDOI IT; Cashiering</w:t>
            </w:r>
          </w:p>
        </w:tc>
        <w:tc>
          <w:tcPr>
            <w:tcW w:w="1368" w:type="dxa"/>
          </w:tcPr>
          <w:p>
            <w:pPr>
              <w:spacing w:after="0"/>
              <w:rPr>
                <w:rFonts w:ascii="Calibri" w:hAnsi="Calibri" w:cs="Calibri"/>
                <w:sz w:val="14"/>
                <w:szCs w:val="14"/>
              </w:rPr>
            </w:pPr>
            <w:r>
              <w:rPr>
                <w:rFonts w:ascii="Calibri" w:hAnsi="Calibri" w:cs="Calibri"/>
                <w:sz w:val="14"/>
                <w:szCs w:val="14"/>
              </w:rPr>
              <w:t xml:space="preserve">MFT folder, arrival time, positions 7 to 13 of the layout</w:t>
            </w:r>
          </w:p>
        </w:tc>
        <w:tc>
          <w:tcPr>
            <w:tcW w:w="1080" w:type="dxa"/>
          </w:tcPr>
          <w:p>
            <w:pPr>
              <w:spacing w:after="0"/>
              <w:rPr>
                <w:rFonts w:ascii="Calibri" w:hAnsi="Calibri" w:cs="Calibri"/>
                <w:sz w:val="14"/>
                <w:szCs w:val="14"/>
              </w:rPr>
            </w:pPr>
            <w:r>
              <w:rPr>
                <w:rFonts w:ascii="Calibri" w:hAnsi="Calibri" w:cs="Calibri"/>
                <w:sz w:val="14"/>
                <w:szCs w:val="14"/>
              </w:rPr>
              <w:t xml:space="preserve">Given in part (sample, file name)</w:t>
            </w:r>
          </w:p>
        </w:tc>
      </w:tr>
      <w:tr>
        <w:tc>
          <w:tcPr>
            <w:tcW w:w="1800" w:type="dxa"/>
          </w:tcPr>
          <w:p>
            <w:pPr>
              <w:spacing w:after="0"/>
              <w:rPr>
                <w:rFonts w:ascii="Calibri" w:hAnsi="Calibri" w:cs="Calibri"/>
                <w:sz w:val="14"/>
                <w:szCs w:val="14"/>
              </w:rPr>
            </w:pPr>
            <w:r>
              <w:rPr>
                <w:rFonts w:ascii="Calibri" w:hAnsi="Calibri" w:cs="Calibri"/>
                <w:sz w:val="14"/>
                <w:szCs w:val="14"/>
              </w:rPr>
              <w:t xml:space="preserve">PMS (PDC Management System)</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Matured post-dated checks BDOIYYYYMMDDPMS.txt (Appendix D.2)</w:t>
            </w:r>
          </w:p>
        </w:tc>
        <w:tc>
          <w:tcPr>
            <w:tcW w:w="1224" w:type="dxa"/>
          </w:tcPr>
          <w:p>
            <w:pPr>
              <w:spacing w:after="0"/>
              <w:rPr>
                <w:rFonts w:ascii="Calibri" w:hAnsi="Calibri" w:cs="Calibri"/>
                <w:sz w:val="14"/>
                <w:szCs w:val="14"/>
              </w:rPr>
            </w:pPr>
            <w:r>
              <w:rPr>
                <w:rFonts w:ascii="Calibri" w:hAnsi="Calibri" w:cs="Calibri"/>
                <w:sz w:val="14"/>
                <w:szCs w:val="14"/>
              </w:rPr>
              <w:t xml:space="preserve">Daily, via MFT</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BDOI IT; Cashiering</w:t>
            </w:r>
          </w:p>
        </w:tc>
        <w:tc>
          <w:tcPr>
            <w:tcW w:w="1368" w:type="dxa"/>
          </w:tcPr>
          <w:p>
            <w:pPr>
              <w:spacing w:after="0"/>
              <w:rPr>
                <w:rFonts w:ascii="Calibri" w:hAnsi="Calibri" w:cs="Calibri"/>
                <w:sz w:val="14"/>
                <w:szCs w:val="14"/>
              </w:rPr>
            </w:pPr>
            <w:r>
              <w:rPr>
                <w:rFonts w:ascii="Calibri" w:hAnsi="Calibri" w:cs="Calibri"/>
                <w:sz w:val="14"/>
                <w:szCs w:val="14"/>
              </w:rPr>
              <w:t xml:space="preserve">MFT folder, time, the header and detail layout</w:t>
            </w:r>
          </w:p>
        </w:tc>
        <w:tc>
          <w:tcPr>
            <w:tcW w:w="1080" w:type="dxa"/>
          </w:tcPr>
          <w:p>
            <w:pPr>
              <w:spacing w:after="0"/>
              <w:rPr>
                <w:rFonts w:ascii="Calibri" w:hAnsi="Calibri" w:cs="Calibri"/>
                <w:sz w:val="14"/>
                <w:szCs w:val="14"/>
              </w:rPr>
            </w:pPr>
            <w:r>
              <w:rPr>
                <w:rFonts w:ascii="Calibri" w:hAnsi="Calibri" w:cs="Calibri"/>
                <w:sz w:val="14"/>
                <w:szCs w:val="14"/>
              </w:rPr>
              <w:t xml:space="preserve">To be provided</w:t>
            </w:r>
          </w:p>
        </w:tc>
      </w:tr>
      <w:tr>
        <w:tc>
          <w:tcPr>
            <w:tcW w:w="1800" w:type="dxa"/>
          </w:tcPr>
          <w:p>
            <w:pPr>
              <w:spacing w:after="0"/>
              <w:rPr>
                <w:rFonts w:ascii="Calibri" w:hAnsi="Calibri" w:cs="Calibri"/>
                <w:sz w:val="14"/>
                <w:szCs w:val="14"/>
              </w:rPr>
            </w:pPr>
            <w:r>
              <w:rPr>
                <w:rFonts w:ascii="Calibri" w:hAnsi="Calibri" w:cs="Calibri"/>
                <w:sz w:val="14"/>
                <w:szCs w:val="14"/>
              </w:rPr>
              <w:t xml:space="preserve">TFS / CIB (Trade)</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Trade file UploadTrade_MM.DD.YYYY.txt (Appendix D.4)</w:t>
            </w:r>
          </w:p>
        </w:tc>
        <w:tc>
          <w:tcPr>
            <w:tcW w:w="1224" w:type="dxa"/>
          </w:tcPr>
          <w:p>
            <w:pPr>
              <w:spacing w:after="0"/>
              <w:rPr>
                <w:rFonts w:ascii="Calibri" w:hAnsi="Calibri" w:cs="Calibri"/>
                <w:sz w:val="14"/>
                <w:szCs w:val="14"/>
              </w:rPr>
            </w:pPr>
            <w:r>
              <w:rPr>
                <w:rFonts w:ascii="Calibri" w:hAnsi="Calibri" w:cs="Calibri"/>
                <w:sz w:val="14"/>
                <w:szCs w:val="14"/>
              </w:rPr>
              <w:t xml:space="preserve">Daily, upload by the Cashier</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Cashiering</w:t>
            </w:r>
          </w:p>
        </w:tc>
        <w:tc>
          <w:tcPr>
            <w:tcW w:w="1368" w:type="dxa"/>
          </w:tcPr>
          <w:p>
            <w:pPr>
              <w:spacing w:after="0"/>
              <w:rPr>
                <w:rFonts w:ascii="Calibri" w:hAnsi="Calibri" w:cs="Calibri"/>
                <w:sz w:val="14"/>
                <w:szCs w:val="14"/>
              </w:rPr>
            </w:pPr>
            <w:r>
              <w:rPr>
                <w:rFonts w:ascii="Calibri" w:hAnsi="Calibri" w:cs="Calibri"/>
                <w:sz w:val="14"/>
                <w:szCs w:val="14"/>
              </w:rPr>
              <w:t xml:space="preserve">Separator of the file</w:t>
            </w:r>
          </w:p>
        </w:tc>
        <w:tc>
          <w:tcPr>
            <w:tcW w:w="1080" w:type="dxa"/>
          </w:tcPr>
          <w:p>
            <w:pPr>
              <w:spacing w:after="0"/>
              <w:rPr>
                <w:rFonts w:ascii="Calibri" w:hAnsi="Calibri" w:cs="Calibri"/>
                <w:sz w:val="14"/>
                <w:szCs w:val="14"/>
              </w:rPr>
            </w:pPr>
            <w:r>
              <w:rPr>
                <w:rFonts w:ascii="Calibri" w:hAnsi="Calibri" w:cs="Calibri"/>
                <w:sz w:val="14"/>
                <w:szCs w:val="14"/>
              </w:rPr>
              <w:t xml:space="preserve">Given in part (sample)</w:t>
            </w:r>
          </w:p>
        </w:tc>
      </w:tr>
      <w:tr>
        <w:tc>
          <w:tcPr>
            <w:tcW w:w="1800" w:type="dxa"/>
          </w:tcPr>
          <w:p>
            <w:pPr>
              <w:spacing w:after="0"/>
              <w:rPr>
                <w:rFonts w:ascii="Calibri" w:hAnsi="Calibri" w:cs="Calibri"/>
                <w:sz w:val="14"/>
                <w:szCs w:val="14"/>
              </w:rPr>
            </w:pPr>
            <w:r>
              <w:rPr>
                <w:rFonts w:ascii="Calibri" w:hAnsi="Calibri" w:cs="Calibri"/>
                <w:sz w:val="14"/>
                <w:szCs w:val="14"/>
              </w:rPr>
              <w:t xml:space="preserve">Direct Credit (bank credit of payments)</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Direct Credit file OTCYYYYMMDD-&lt;branch&gt;.txt (Appendix D.5)</w:t>
            </w:r>
          </w:p>
        </w:tc>
        <w:tc>
          <w:tcPr>
            <w:tcW w:w="1224" w:type="dxa"/>
          </w:tcPr>
          <w:p>
            <w:pPr>
              <w:spacing w:after="0"/>
              <w:rPr>
                <w:rFonts w:ascii="Calibri" w:hAnsi="Calibri" w:cs="Calibri"/>
                <w:sz w:val="14"/>
                <w:szCs w:val="14"/>
              </w:rPr>
            </w:pPr>
            <w:r>
              <w:rPr>
                <w:rFonts w:ascii="Calibri" w:hAnsi="Calibri" w:cs="Calibri"/>
                <w:sz w:val="14"/>
                <w:szCs w:val="14"/>
              </w:rPr>
              <w:t xml:space="preserve">Daily, upload</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Cashiering</w:t>
            </w:r>
          </w:p>
        </w:tc>
        <w:tc>
          <w:tcPr>
            <w:tcW w:w="1368" w:type="dxa"/>
          </w:tcPr>
          <w:p>
            <w:pPr>
              <w:spacing w:after="0"/>
              <w:rPr>
                <w:rFonts w:ascii="Calibri" w:hAnsi="Calibri" w:cs="Calibri"/>
                <w:sz w:val="14"/>
                <w:szCs w:val="14"/>
              </w:rPr>
            </w:pPr>
            <w:r>
              <w:rPr>
                <w:rFonts w:ascii="Calibri" w:hAnsi="Calibri" w:cs="Calibri"/>
                <w:sz w:val="14"/>
                <w:szCs w:val="14"/>
              </w:rPr>
              <w:t xml:space="preserve">Layout of the file</w:t>
            </w:r>
          </w:p>
        </w:tc>
        <w:tc>
          <w:tcPr>
            <w:tcW w:w="1080" w:type="dxa"/>
          </w:tcPr>
          <w:p>
            <w:pPr>
              <w:spacing w:after="0"/>
              <w:rPr>
                <w:rFonts w:ascii="Calibri" w:hAnsi="Calibri" w:cs="Calibri"/>
                <w:sz w:val="14"/>
                <w:szCs w:val="14"/>
              </w:rPr>
            </w:pPr>
            <w:r>
              <w:rPr>
                <w:rFonts w:ascii="Calibri" w:hAnsi="Calibri" w:cs="Calibri"/>
                <w:sz w:val="14"/>
                <w:szCs w:val="14"/>
              </w:rPr>
              <w:t xml:space="preserve">To be provided</w:t>
            </w:r>
          </w:p>
        </w:tc>
      </w:tr>
      <w:tr>
        <w:tc>
          <w:tcPr>
            <w:tcW w:w="1800" w:type="dxa"/>
          </w:tcPr>
          <w:p>
            <w:pPr>
              <w:spacing w:after="0"/>
              <w:rPr>
                <w:rFonts w:ascii="Calibri" w:hAnsi="Calibri" w:cs="Calibri"/>
                <w:sz w:val="14"/>
                <w:szCs w:val="14"/>
              </w:rPr>
            </w:pPr>
            <w:r>
              <w:rPr>
                <w:rFonts w:ascii="Calibri" w:hAnsi="Calibri" w:cs="Calibri"/>
                <w:sz w:val="14"/>
                <w:szCs w:val="14"/>
              </w:rPr>
              <w:t xml:space="preserve">CLPC (Consumer Lending Processing Center)</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CLPC file CLPC-MonDDYYYY.xlsx (Appendix D.3)</w:t>
            </w:r>
          </w:p>
        </w:tc>
        <w:tc>
          <w:tcPr>
            <w:tcW w:w="1224" w:type="dxa"/>
          </w:tcPr>
          <w:p>
            <w:pPr>
              <w:spacing w:after="0"/>
              <w:rPr>
                <w:rFonts w:ascii="Calibri" w:hAnsi="Calibri" w:cs="Calibri"/>
                <w:sz w:val="14"/>
                <w:szCs w:val="14"/>
              </w:rPr>
            </w:pPr>
            <w:r>
              <w:rPr>
                <w:rFonts w:ascii="Calibri" w:hAnsi="Calibri" w:cs="Calibri"/>
                <w:sz w:val="14"/>
                <w:szCs w:val="14"/>
              </w:rPr>
              <w:t xml:space="preserve">Daily, upload</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Given (sample)</w:t>
            </w:r>
          </w:p>
        </w:tc>
      </w:tr>
      <w:tr>
        <w:tc>
          <w:tcPr>
            <w:tcW w:w="1800" w:type="dxa"/>
          </w:tcPr>
          <w:p>
            <w:pPr>
              <w:spacing w:after="0"/>
              <w:rPr>
                <w:rFonts w:ascii="Calibri" w:hAnsi="Calibri" w:cs="Calibri"/>
                <w:sz w:val="14"/>
                <w:szCs w:val="14"/>
              </w:rPr>
            </w:pPr>
            <w:r>
              <w:rPr>
                <w:rFonts w:ascii="Calibri" w:hAnsi="Calibri" w:cs="Calibri"/>
                <w:sz w:val="14"/>
                <w:szCs w:val="14"/>
              </w:rPr>
              <w:t xml:space="preserve">BIBS New Business</w:t>
            </w:r>
          </w:p>
        </w:tc>
        <w:tc>
          <w:tcPr>
            <w:tcW w:w="792" w:type="dxa"/>
          </w:tcPr>
          <w:p>
            <w:pPr>
              <w:spacing w:after="0"/>
              <w:rPr>
                <w:rFonts w:ascii="Calibri" w:hAnsi="Calibri" w:cs="Calibri"/>
                <w:sz w:val="14"/>
                <w:szCs w:val="14"/>
              </w:rPr>
            </w:pPr>
            <w:r>
              <w:rPr>
                <w:rFonts w:ascii="Calibri" w:hAnsi="Calibri" w:cs="Calibri"/>
                <w:sz w:val="14"/>
                <w:szCs w:val="14"/>
              </w:rPr>
              <w:t xml:space="preserve">In / Out</w:t>
            </w:r>
          </w:p>
        </w:tc>
        <w:tc>
          <w:tcPr>
            <w:tcW w:w="2304" w:type="dxa"/>
          </w:tcPr>
          <w:p>
            <w:pPr>
              <w:spacing w:after="0"/>
              <w:rPr>
                <w:rFonts w:ascii="Calibri" w:hAnsi="Calibri" w:cs="Calibri"/>
                <w:sz w:val="14"/>
                <w:szCs w:val="14"/>
              </w:rPr>
            </w:pPr>
            <w:r>
              <w:rPr>
                <w:rFonts w:ascii="Calibri" w:hAnsi="Calibri" w:cs="Calibri"/>
                <w:sz w:val="14"/>
                <w:szCs w:val="14"/>
              </w:rPr>
              <w:t xml:space="preserve">Booked accounts with their components (in); payment confirmation of each account (out)</w:t>
            </w:r>
          </w:p>
        </w:tc>
        <w:tc>
          <w:tcPr>
            <w:tcW w:w="1224" w:type="dxa"/>
          </w:tcPr>
          <w:p>
            <w:pPr>
              <w:spacing w:after="0"/>
              <w:rPr>
                <w:rFonts w:ascii="Calibri" w:hAnsi="Calibri" w:cs="Calibri"/>
                <w:sz w:val="14"/>
                <w:szCs w:val="14"/>
              </w:rPr>
            </w:pPr>
            <w:r>
              <w:rPr>
                <w:rFonts w:ascii="Calibri" w:hAnsi="Calibri" w:cs="Calibri"/>
                <w:sz w:val="14"/>
                <w:szCs w:val="14"/>
              </w:rPr>
              <w:t xml:space="preserve">At booking; at each payment</w:t>
            </w:r>
          </w:p>
        </w:tc>
        <w:tc>
          <w:tcPr>
            <w:tcW w:w="1007" w:type="dxa"/>
          </w:tcPr>
          <w:p>
            <w:pPr>
              <w:spacing w:after="0"/>
              <w:rPr>
                <w:rFonts w:ascii="Calibri" w:hAnsi="Calibri" w:cs="Calibri"/>
                <w:sz w:val="14"/>
                <w:szCs w:val="14"/>
              </w:rPr>
            </w:pPr>
            <w:r>
              <w:rPr>
                <w:rFonts w:ascii="Calibri" w:hAnsi="Calibri" w:cs="Calibri"/>
                <w:sz w:val="14"/>
                <w:szCs w:val="14"/>
              </w:rPr>
              <w:t xml:space="preserve">All booked accounts</w:t>
            </w:r>
          </w:p>
        </w:tc>
        <w:tc>
          <w:tcPr>
            <w:tcW w:w="1224" w:type="dxa"/>
          </w:tcPr>
          <w:p>
            <w:pPr>
              <w:spacing w:after="0"/>
              <w:rPr>
                <w:rFonts w:ascii="Calibri" w:hAnsi="Calibri" w:cs="Calibri"/>
                <w:sz w:val="14"/>
                <w:szCs w:val="14"/>
              </w:rPr>
            </w:pPr>
            <w:r>
              <w:rPr>
                <w:rFonts w:ascii="Calibri" w:hAnsi="Calibri" w:cs="Calibri"/>
                <w:sz w:val="14"/>
                <w:szCs w:val="14"/>
              </w:rPr>
              <w:t xml:space="preserve">New Business;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needed</w:t>
            </w:r>
          </w:p>
        </w:tc>
      </w:tr>
      <w:tr>
        <w:tc>
          <w:tcPr>
            <w:tcW w:w="1800" w:type="dxa"/>
          </w:tcPr>
          <w:p>
            <w:pPr>
              <w:spacing w:after="0"/>
              <w:rPr>
                <w:rFonts w:ascii="Calibri" w:hAnsi="Calibri" w:cs="Calibri"/>
                <w:sz w:val="14"/>
                <w:szCs w:val="14"/>
              </w:rPr>
            </w:pPr>
            <w:r>
              <w:rPr>
                <w:rFonts w:ascii="Calibri" w:hAnsi="Calibri" w:cs="Calibri"/>
                <w:sz w:val="14"/>
                <w:szCs w:val="14"/>
              </w:rPr>
              <w:t xml:space="preserve">BIBS Collections</w:t>
            </w:r>
          </w:p>
        </w:tc>
        <w:tc>
          <w:tcPr>
            <w:tcW w:w="792" w:type="dxa"/>
          </w:tcPr>
          <w:p>
            <w:pPr>
              <w:spacing w:after="0"/>
              <w:rPr>
                <w:rFonts w:ascii="Calibri" w:hAnsi="Calibri" w:cs="Calibri"/>
                <w:sz w:val="14"/>
                <w:szCs w:val="14"/>
              </w:rPr>
            </w:pPr>
            <w:r>
              <w:rPr>
                <w:rFonts w:ascii="Calibri" w:hAnsi="Calibri" w:cs="Calibri"/>
                <w:sz w:val="14"/>
                <w:szCs w:val="14"/>
              </w:rPr>
              <w:t xml:space="preserve">In / Out</w:t>
            </w:r>
          </w:p>
        </w:tc>
        <w:tc>
          <w:tcPr>
            <w:tcW w:w="2304" w:type="dxa"/>
          </w:tcPr>
          <w:p>
            <w:pPr>
              <w:spacing w:after="0"/>
              <w:rPr>
                <w:rFonts w:ascii="Calibri" w:hAnsi="Calibri" w:cs="Calibri"/>
                <w:sz w:val="14"/>
                <w:szCs w:val="14"/>
              </w:rPr>
            </w:pPr>
            <w:r>
              <w:rPr>
                <w:rFonts w:ascii="Calibri" w:hAnsi="Calibri" w:cs="Calibri"/>
                <w:sz w:val="14"/>
                <w:szCs w:val="14"/>
              </w:rPr>
              <w:t xml:space="preserve">Collector requests on unapplied payments; commission payment details; their result</w:t>
            </w:r>
          </w:p>
        </w:tc>
        <w:tc>
          <w:tcPr>
            <w:tcW w:w="1224" w:type="dxa"/>
          </w:tcPr>
          <w:p>
            <w:pPr>
              <w:spacing w:after="0"/>
              <w:rPr>
                <w:rFonts w:ascii="Calibri" w:hAnsi="Calibri" w:cs="Calibri"/>
                <w:sz w:val="14"/>
                <w:szCs w:val="14"/>
              </w:rPr>
            </w:pPr>
            <w:r>
              <w:rPr>
                <w:rFonts w:ascii="Calibri" w:hAnsi="Calibri" w:cs="Calibri"/>
                <w:sz w:val="14"/>
                <w:szCs w:val="14"/>
              </w:rPr>
              <w:t xml:space="preserve">At each request</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Collections;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needed</w:t>
            </w:r>
          </w:p>
        </w:tc>
      </w:tr>
      <w:tr>
        <w:tc>
          <w:tcPr>
            <w:tcW w:w="1800" w:type="dxa"/>
          </w:tcPr>
          <w:p>
            <w:pPr>
              <w:spacing w:after="0"/>
              <w:rPr>
                <w:rFonts w:ascii="Calibri" w:hAnsi="Calibri" w:cs="Calibri"/>
                <w:sz w:val="14"/>
                <w:szCs w:val="14"/>
              </w:rPr>
            </w:pPr>
            <w:r>
              <w:rPr>
                <w:rFonts w:ascii="Calibri" w:hAnsi="Calibri" w:cs="Calibri"/>
                <w:sz w:val="14"/>
                <w:szCs w:val="14"/>
              </w:rPr>
              <w:t xml:space="preserve">BIBS Disbursement</w:t>
            </w:r>
          </w:p>
        </w:tc>
        <w:tc>
          <w:tcPr>
            <w:tcW w:w="792" w:type="dxa"/>
          </w:tcPr>
          <w:p>
            <w:pPr>
              <w:spacing w:after="0"/>
              <w:rPr>
                <w:rFonts w:ascii="Calibri" w:hAnsi="Calibri" w:cs="Calibri"/>
                <w:sz w:val="14"/>
                <w:szCs w:val="14"/>
              </w:rPr>
            </w:pPr>
            <w:r>
              <w:rPr>
                <w:rFonts w:ascii="Calibri" w:hAnsi="Calibri" w:cs="Calibri"/>
                <w:sz w:val="14"/>
                <w:szCs w:val="14"/>
              </w:rPr>
              <w:t xml:space="preserve">Out / In</w:t>
            </w:r>
          </w:p>
        </w:tc>
        <w:tc>
          <w:tcPr>
            <w:tcW w:w="2304" w:type="dxa"/>
          </w:tcPr>
          <w:p>
            <w:pPr>
              <w:spacing w:after="0"/>
              <w:rPr>
                <w:rFonts w:ascii="Calibri" w:hAnsi="Calibri" w:cs="Calibri"/>
                <w:sz w:val="14"/>
                <w:szCs w:val="14"/>
              </w:rPr>
            </w:pPr>
            <w:r>
              <w:rPr>
                <w:rFonts w:ascii="Calibri" w:hAnsi="Calibri" w:cs="Calibri"/>
                <w:sz w:val="14"/>
                <w:szCs w:val="14"/>
              </w:rPr>
              <w:t xml:space="preserve">Refund requests (out); their status and the approved insurer settlements that trigger the automatic OR (in)</w:t>
            </w:r>
          </w:p>
        </w:tc>
        <w:tc>
          <w:tcPr>
            <w:tcW w:w="1224" w:type="dxa"/>
          </w:tcPr>
          <w:p>
            <w:pPr>
              <w:spacing w:after="0"/>
              <w:rPr>
                <w:rFonts w:ascii="Calibri" w:hAnsi="Calibri" w:cs="Calibri"/>
                <w:sz w:val="14"/>
                <w:szCs w:val="14"/>
              </w:rPr>
            </w:pPr>
            <w:r>
              <w:rPr>
                <w:rFonts w:ascii="Calibri" w:hAnsi="Calibri" w:cs="Calibri"/>
                <w:sz w:val="14"/>
                <w:szCs w:val="14"/>
              </w:rPr>
              <w:t xml:space="preserve">At approval; at each status</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Disbursement;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needed</w:t>
            </w:r>
          </w:p>
        </w:tc>
      </w:tr>
      <w:tr>
        <w:tc>
          <w:tcPr>
            <w:tcW w:w="1800" w:type="dxa"/>
          </w:tcPr>
          <w:p>
            <w:pPr>
              <w:spacing w:after="0"/>
              <w:rPr>
                <w:rFonts w:ascii="Calibri" w:hAnsi="Calibri" w:cs="Calibri"/>
                <w:sz w:val="14"/>
                <w:szCs w:val="14"/>
              </w:rPr>
            </w:pPr>
            <w:r>
              <w:rPr>
                <w:rFonts w:ascii="Calibri" w:hAnsi="Calibri" w:cs="Calibri"/>
                <w:sz w:val="14"/>
                <w:szCs w:val="14"/>
              </w:rPr>
              <w:t xml:space="preserve">BIBS Remittance</w:t>
            </w:r>
          </w:p>
        </w:tc>
        <w:tc>
          <w:tcPr>
            <w:tcW w:w="792" w:type="dxa"/>
          </w:tcPr>
          <w:p>
            <w:pPr>
              <w:spacing w:after="0"/>
              <w:rPr>
                <w:rFonts w:ascii="Calibri" w:hAnsi="Calibri" w:cs="Calibri"/>
                <w:sz w:val="14"/>
                <w:szCs w:val="14"/>
              </w:rPr>
            </w:pPr>
            <w:r>
              <w:rPr>
                <w:rFonts w:ascii="Calibri" w:hAnsi="Calibri" w:cs="Calibri"/>
                <w:sz w:val="14"/>
                <w:szCs w:val="14"/>
              </w:rPr>
              <w:t xml:space="preserve">Out / In</w:t>
            </w:r>
          </w:p>
        </w:tc>
        <w:tc>
          <w:tcPr>
            <w:tcW w:w="2304" w:type="dxa"/>
          </w:tcPr>
          <w:p>
            <w:pPr>
              <w:spacing w:after="0"/>
              <w:rPr>
                <w:rFonts w:ascii="Calibri" w:hAnsi="Calibri" w:cs="Calibri"/>
                <w:sz w:val="14"/>
                <w:szCs w:val="14"/>
              </w:rPr>
            </w:pPr>
            <w:r>
              <w:rPr>
                <w:rFonts w:ascii="Calibri" w:hAnsi="Calibri" w:cs="Calibri"/>
                <w:sz w:val="14"/>
                <w:szCs w:val="14"/>
              </w:rPr>
              <w:t xml:space="preserve">Paid and applied premium of each account (out); remittance status (in)</w:t>
            </w:r>
          </w:p>
        </w:tc>
        <w:tc>
          <w:tcPr>
            <w:tcW w:w="1224" w:type="dxa"/>
          </w:tcPr>
          <w:p>
            <w:pPr>
              <w:spacing w:after="0"/>
              <w:rPr>
                <w:rFonts w:ascii="Calibri" w:hAnsi="Calibri" w:cs="Calibri"/>
                <w:sz w:val="14"/>
                <w:szCs w:val="14"/>
              </w:rPr>
            </w:pPr>
            <w:r>
              <w:rPr>
                <w:rFonts w:ascii="Calibri" w:hAnsi="Calibri" w:cs="Calibri"/>
                <w:sz w:val="14"/>
                <w:szCs w:val="14"/>
              </w:rPr>
              <w:t xml:space="preserve">At each application; at each remittance</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Remittance;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needed</w:t>
            </w:r>
          </w:p>
        </w:tc>
      </w:tr>
      <w:tr>
        <w:tc>
          <w:tcPr>
            <w:tcW w:w="1800" w:type="dxa"/>
          </w:tcPr>
          <w:p>
            <w:pPr>
              <w:spacing w:after="0"/>
              <w:rPr>
                <w:rFonts w:ascii="Calibri" w:hAnsi="Calibri" w:cs="Calibri"/>
                <w:sz w:val="14"/>
                <w:szCs w:val="14"/>
              </w:rPr>
            </w:pPr>
            <w:r>
              <w:rPr>
                <w:rFonts w:ascii="Calibri" w:hAnsi="Calibri" w:cs="Calibri"/>
                <w:sz w:val="14"/>
                <w:szCs w:val="14"/>
              </w:rPr>
              <w:t xml:space="preserve">BIBS Accounting</w:t>
            </w:r>
          </w:p>
        </w:tc>
        <w:tc>
          <w:tcPr>
            <w:tcW w:w="792" w:type="dxa"/>
          </w:tcPr>
          <w:p>
            <w:pPr>
              <w:spacing w:after="0"/>
              <w:rPr>
                <w:rFonts w:ascii="Calibri" w:hAnsi="Calibri" w:cs="Calibri"/>
                <w:sz w:val="14"/>
                <w:szCs w:val="14"/>
              </w:rPr>
            </w:pPr>
            <w:r>
              <w:rPr>
                <w:rFonts w:ascii="Calibri" w:hAnsi="Calibri" w:cs="Calibri"/>
                <w:sz w:val="14"/>
                <w:szCs w:val="14"/>
              </w:rPr>
              <w:t xml:space="preserve">Out / In</w:t>
            </w:r>
          </w:p>
        </w:tc>
        <w:tc>
          <w:tcPr>
            <w:tcW w:w="2304" w:type="dxa"/>
          </w:tcPr>
          <w:p>
            <w:pPr>
              <w:spacing w:after="0"/>
              <w:rPr>
                <w:rFonts w:ascii="Calibri" w:hAnsi="Calibri" w:cs="Calibri"/>
                <w:sz w:val="14"/>
                <w:szCs w:val="14"/>
              </w:rPr>
            </w:pPr>
            <w:r>
              <w:rPr>
                <w:rFonts w:ascii="Calibri" w:hAnsi="Calibri" w:cs="Calibri"/>
                <w:sz w:val="14"/>
                <w:szCs w:val="14"/>
              </w:rPr>
              <w:t xml:space="preserve">The journal of every posting (out); the exchange rates and the accounts of the entries (in)</w:t>
            </w:r>
          </w:p>
        </w:tc>
        <w:tc>
          <w:tcPr>
            <w:tcW w:w="1224" w:type="dxa"/>
          </w:tcPr>
          <w:p>
            <w:pPr>
              <w:spacing w:after="0"/>
              <w:rPr>
                <w:rFonts w:ascii="Calibri" w:hAnsi="Calibri" w:cs="Calibri"/>
                <w:sz w:val="14"/>
                <w:szCs w:val="14"/>
              </w:rPr>
            </w:pPr>
            <w:r>
              <w:rPr>
                <w:rFonts w:ascii="Calibri" w:hAnsi="Calibri" w:cs="Calibri"/>
                <w:sz w:val="14"/>
                <w:szCs w:val="14"/>
              </w:rPr>
              <w:t xml:space="preserve">At each posting; daily rates</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Comptrollership</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Accounts to be given (Appendix S)</w:t>
            </w:r>
          </w:p>
        </w:tc>
      </w:tr>
      <w:tr>
        <w:tc>
          <w:tcPr>
            <w:tcW w:w="1800" w:type="dxa"/>
          </w:tcPr>
          <w:p>
            <w:pPr>
              <w:spacing w:after="0"/>
              <w:rPr>
                <w:rFonts w:ascii="Calibri" w:hAnsi="Calibri" w:cs="Calibri"/>
                <w:sz w:val="14"/>
                <w:szCs w:val="14"/>
              </w:rPr>
            </w:pPr>
            <w:r>
              <w:rPr>
                <w:rFonts w:ascii="Calibri" w:hAnsi="Calibri" w:cs="Calibri"/>
                <w:sz w:val="14"/>
                <w:szCs w:val="14"/>
              </w:rPr>
              <w:t xml:space="preserve">Marketing Collection / Commission Receivable</w:t>
            </w:r>
          </w:p>
        </w:tc>
        <w:tc>
          <w:tcPr>
            <w:tcW w:w="792" w:type="dxa"/>
          </w:tcPr>
          <w:p>
            <w:pPr>
              <w:spacing w:after="0"/>
              <w:rPr>
                <w:rFonts w:ascii="Calibri" w:hAnsi="Calibri" w:cs="Calibri"/>
                <w:sz w:val="14"/>
                <w:szCs w:val="14"/>
              </w:rPr>
            </w:pPr>
            <w:r>
              <w:rPr>
                <w:rFonts w:ascii="Calibri" w:hAnsi="Calibri" w:cs="Calibri"/>
                <w:sz w:val="14"/>
                <w:szCs w:val="14"/>
              </w:rPr>
              <w:t xml:space="preserve">Out</w:t>
            </w:r>
          </w:p>
        </w:tc>
        <w:tc>
          <w:tcPr>
            <w:tcW w:w="2304" w:type="dxa"/>
          </w:tcPr>
          <w:p>
            <w:pPr>
              <w:spacing w:after="0"/>
              <w:rPr>
                <w:rFonts w:ascii="Calibri" w:hAnsi="Calibri" w:cs="Calibri"/>
                <w:sz w:val="14"/>
                <w:szCs w:val="14"/>
              </w:rPr>
            </w:pPr>
            <w:r>
              <w:rPr>
                <w:rFonts w:ascii="Calibri" w:hAnsi="Calibri" w:cs="Calibri"/>
                <w:sz w:val="14"/>
                <w:szCs w:val="14"/>
              </w:rPr>
              <w:t xml:space="preserve">Unapplied records of their units; AP Unapplied Commission; PR 2307 kept outstanding</w:t>
            </w:r>
          </w:p>
        </w:tc>
        <w:tc>
          <w:tcPr>
            <w:tcW w:w="1224" w:type="dxa"/>
          </w:tcPr>
          <w:p>
            <w:pPr>
              <w:spacing w:after="0"/>
              <w:rPr>
                <w:rFonts w:ascii="Calibri" w:hAnsi="Calibri" w:cs="Calibri"/>
                <w:sz w:val="14"/>
                <w:szCs w:val="14"/>
              </w:rPr>
            </w:pPr>
            <w:r>
              <w:rPr>
                <w:rFonts w:ascii="Calibri" w:hAnsi="Calibri" w:cs="Calibri"/>
                <w:sz w:val="14"/>
                <w:szCs w:val="14"/>
              </w:rPr>
              <w:t xml:space="preserve">At each record</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Marketing; Commission Receivable</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Owner of MKTID.013 to confirm (Appendix R)</w:t>
            </w:r>
          </w:p>
        </w:tc>
      </w:tr>
      <w:tr>
        <w:tc>
          <w:tcPr>
            <w:tcW w:w="1800" w:type="dxa"/>
          </w:tcPr>
          <w:p>
            <w:pPr>
              <w:spacing w:after="0"/>
              <w:rPr>
                <w:rFonts w:ascii="Calibri" w:hAnsi="Calibri" w:cs="Calibri"/>
                <w:sz w:val="14"/>
                <w:szCs w:val="14"/>
              </w:rPr>
            </w:pPr>
            <w:r>
              <w:rPr>
                <w:rFonts w:ascii="Calibri" w:hAnsi="Calibri" w:cs="Calibri"/>
                <w:sz w:val="14"/>
                <w:szCs w:val="14"/>
              </w:rPr>
              <w:t xml:space="preserve">BRD-13 Data Migration</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Open accounts with legacy numbers, unapplied payments, post-dated checks, receipt series in use (Appendix P)</w:t>
            </w:r>
          </w:p>
        </w:tc>
        <w:tc>
          <w:tcPr>
            <w:tcW w:w="1224" w:type="dxa"/>
          </w:tcPr>
          <w:p>
            <w:pPr>
              <w:spacing w:after="0"/>
              <w:rPr>
                <w:rFonts w:ascii="Calibri" w:hAnsi="Calibri" w:cs="Calibri"/>
                <w:sz w:val="14"/>
                <w:szCs w:val="14"/>
              </w:rPr>
            </w:pPr>
            <w:r>
              <w:rPr>
                <w:rFonts w:ascii="Calibri" w:hAnsi="Calibri" w:cs="Calibri"/>
                <w:sz w:val="14"/>
                <w:szCs w:val="14"/>
              </w:rPr>
              <w:t xml:space="preserve">Trial migrations and go-live</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Data Migration lead</w:t>
            </w:r>
          </w:p>
        </w:tc>
        <w:tc>
          <w:tcPr>
            <w:tcW w:w="1368" w:type="dxa"/>
          </w:tcPr>
          <w:p>
            <w:pPr>
              <w:spacing w:after="0"/>
              <w:rPr>
                <w:rFonts w:ascii="Calibri" w:hAnsi="Calibri" w:cs="Calibri"/>
                <w:sz w:val="14"/>
                <w:szCs w:val="14"/>
              </w:rPr>
            </w:pPr>
            <w:r>
              <w:rPr>
                <w:rFonts w:ascii="Calibri" w:hAnsi="Calibri" w:cs="Calibri"/>
                <w:sz w:val="14"/>
                <w:szCs w:val="14"/>
              </w:rPr>
              <w:t xml:space="preserve">Extracts of the legacy systems</w:t>
            </w:r>
          </w:p>
        </w:tc>
        <w:tc>
          <w:tcPr>
            <w:tcW w:w="1080" w:type="dxa"/>
          </w:tcPr>
          <w:p>
            <w:pPr>
              <w:spacing w:after="0"/>
              <w:rPr>
                <w:rFonts w:ascii="Calibri" w:hAnsi="Calibri" w:cs="Calibri"/>
                <w:sz w:val="14"/>
                <w:szCs w:val="14"/>
              </w:rPr>
            </w:pPr>
            <w:r>
              <w:rPr>
                <w:rFonts w:ascii="Calibri" w:hAnsi="Calibri" w:cs="Calibri"/>
                <w:sz w:val="14"/>
                <w:szCs w:val="14"/>
              </w:rPr>
              <w:t xml:space="preserve">Per the drop plan</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O – Non-functional Requirements</w:t>
      </w:r>
    </w:p>
    <w:p>
      <w:pPr>
        <w:rPr>
          <w:rFonts w:ascii="Calibri" w:hAnsi="Calibri" w:cs="Calibri"/>
        </w:rPr>
      </w:pPr>
      <w:r>
        <w:rPr>
          <w:rFonts w:ascii="Calibri" w:hAnsi="Calibri" w:cs="Calibri"/>
        </w:rPr>
        <w:t xml:space="preserve">The non-functional requirements of the Operations BRD (v1.01, p.178-183) as they apply to Cashiering, how each is met, and the rows of the programme non-functional requirements register that govern it. Values marked "to confirm" are confirmed by BDOI IT (Appendix 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1224"/>
        <w:gridCol w:w="2448"/>
        <w:gridCol w:w="2880"/>
        <w:gridCol w:w="1512"/>
        <w:gridCol w:w="1440"/>
      </w:tblGrid>
      <w:tr>
        <w:trPr>
          <w:tblHeader/>
        </w:trPr>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ID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Topic</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value</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How it is met</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Programme NFR register</w:t>
            </w:r>
          </w:p>
        </w:tc>
      </w:tr>
      <w:tr>
        <w:tc>
          <w:tcPr>
            <w:tcW w:w="1152" w:type="dxa"/>
          </w:tcPr>
          <w:p>
            <w:pPr>
              <w:spacing w:after="0"/>
              <w:rPr>
                <w:rFonts w:ascii="Calibri" w:hAnsi="Calibri" w:cs="Calibri"/>
                <w:sz w:val="15"/>
                <w:szCs w:val="15"/>
              </w:rPr>
            </w:pPr>
            <w:r>
              <w:rPr>
                <w:rFonts w:ascii="Calibri" w:hAnsi="Calibri" w:cs="Calibri"/>
                <w:sz w:val="15"/>
                <w:szCs w:val="15"/>
              </w:rPr>
              <w:t xml:space="preserve">CSH-NFR-01</w:t>
            </w:r>
          </w:p>
        </w:tc>
        <w:tc>
          <w:tcPr>
            <w:tcW w:w="1224" w:type="dxa"/>
          </w:tcPr>
          <w:p>
            <w:pPr>
              <w:spacing w:after="0"/>
              <w:rPr>
                <w:rFonts w:ascii="Calibri" w:hAnsi="Calibri" w:cs="Calibri"/>
                <w:sz w:val="15"/>
                <w:szCs w:val="15"/>
              </w:rPr>
            </w:pPr>
            <w:r>
              <w:rPr>
                <w:rFonts w:ascii="Calibri" w:hAnsi="Calibri" w:cs="Calibri"/>
                <w:sz w:val="15"/>
                <w:szCs w:val="15"/>
              </w:rPr>
              <w:t xml:space="preserve">Users</w:t>
            </w:r>
          </w:p>
        </w:tc>
        <w:tc>
          <w:tcPr>
            <w:tcW w:w="2448" w:type="dxa"/>
          </w:tcPr>
          <w:p>
            <w:pPr>
              <w:spacing w:after="0"/>
              <w:rPr>
                <w:rFonts w:ascii="Calibri" w:hAnsi="Calibri" w:cs="Calibri"/>
                <w:sz w:val="15"/>
                <w:szCs w:val="15"/>
              </w:rPr>
            </w:pPr>
            <w:r>
              <w:rPr>
                <w:rFonts w:ascii="Calibri" w:hAnsi="Calibri" w:cs="Calibri"/>
                <w:sz w:val="15"/>
                <w:szCs w:val="15"/>
              </w:rPr>
              <w:t xml:space="preserve">Cashiering HO 11, branches 5; TL / TH 5 + 5</w:t>
            </w:r>
          </w:p>
        </w:tc>
        <w:tc>
          <w:tcPr>
            <w:tcW w:w="2880" w:type="dxa"/>
          </w:tcPr>
          <w:p>
            <w:pPr>
              <w:spacing w:after="0"/>
              <w:rPr>
                <w:rFonts w:ascii="Calibri" w:hAnsi="Calibri" w:cs="Calibri"/>
                <w:sz w:val="15"/>
                <w:szCs w:val="15"/>
              </w:rPr>
            </w:pPr>
            <w:r>
              <w:rPr>
                <w:rFonts w:ascii="Calibri" w:hAnsi="Calibri" w:cs="Calibri"/>
                <w:sz w:val="15"/>
                <w:szCs w:val="15"/>
              </w:rPr>
              <w:t xml:space="preserve">Within the BIBS sizing for all BRDs</w:t>
            </w:r>
          </w:p>
        </w:tc>
        <w:tc>
          <w:tcPr>
            <w:tcW w:w="1512" w:type="dxa"/>
          </w:tcPr>
          <w:p>
            <w:pPr>
              <w:spacing w:after="0"/>
              <w:rPr>
                <w:rFonts w:ascii="Calibri" w:hAnsi="Calibri" w:cs="Calibri"/>
                <w:sz w:val="15"/>
                <w:szCs w:val="15"/>
              </w:rPr>
            </w:pPr>
            <w:r>
              <w:rPr>
                <w:rFonts w:ascii="Calibri" w:hAnsi="Calibri" w:cs="Calibri"/>
                <w:sz w:val="15"/>
                <w:szCs w:val="15"/>
              </w:rPr>
              <w:t xml:space="preserve">FRS.CSH.01.02</w:t>
            </w:r>
          </w:p>
        </w:tc>
        <w:tc>
          <w:tcPr>
            <w:tcW w:w="1440" w:type="dxa"/>
          </w:tcPr>
          <w:p>
            <w:pPr>
              <w:spacing w:after="0"/>
              <w:rPr>
                <w:rFonts w:ascii="Calibri" w:hAnsi="Calibri" w:cs="Calibri"/>
                <w:sz w:val="15"/>
                <w:szCs w:val="15"/>
              </w:rPr>
            </w:pPr>
            <w:r>
              <w:rPr>
                <w:rFonts w:ascii="Calibri" w:hAnsi="Calibri" w:cs="Calibri"/>
                <w:sz w:val="15"/>
                <w:szCs w:val="15"/>
              </w:rPr>
              <w:t xml:space="preserve">NFR-CAP-01</w:t>
            </w:r>
          </w:p>
        </w:tc>
      </w:tr>
      <w:tr>
        <w:tc>
          <w:tcPr>
            <w:tcW w:w="1152" w:type="dxa"/>
          </w:tcPr>
          <w:p>
            <w:pPr>
              <w:spacing w:after="0"/>
              <w:rPr>
                <w:rFonts w:ascii="Calibri" w:hAnsi="Calibri" w:cs="Calibri"/>
                <w:sz w:val="15"/>
                <w:szCs w:val="15"/>
              </w:rPr>
            </w:pPr>
            <w:r>
              <w:rPr>
                <w:rFonts w:ascii="Calibri" w:hAnsi="Calibri" w:cs="Calibri"/>
                <w:sz w:val="15"/>
                <w:szCs w:val="15"/>
              </w:rPr>
              <w:t xml:space="preserve">CSH-NFR-02</w:t>
            </w:r>
          </w:p>
        </w:tc>
        <w:tc>
          <w:tcPr>
            <w:tcW w:w="1224" w:type="dxa"/>
          </w:tcPr>
          <w:p>
            <w:pPr>
              <w:spacing w:after="0"/>
              <w:rPr>
                <w:rFonts w:ascii="Calibri" w:hAnsi="Calibri" w:cs="Calibri"/>
                <w:sz w:val="15"/>
                <w:szCs w:val="15"/>
              </w:rPr>
            </w:pPr>
            <w:r>
              <w:rPr>
                <w:rFonts w:ascii="Calibri" w:hAnsi="Calibri" w:cs="Calibri"/>
                <w:sz w:val="15"/>
                <w:szCs w:val="15"/>
              </w:rPr>
              <w:t xml:space="preserve">Volumes</w:t>
            </w:r>
          </w:p>
        </w:tc>
        <w:tc>
          <w:tcPr>
            <w:tcW w:w="2448" w:type="dxa"/>
          </w:tcPr>
          <w:p>
            <w:pPr>
              <w:spacing w:after="0"/>
              <w:rPr>
                <w:rFonts w:ascii="Calibri" w:hAnsi="Calibri" w:cs="Calibri"/>
                <w:sz w:val="15"/>
                <w:szCs w:val="15"/>
              </w:rPr>
            </w:pPr>
            <w:r>
              <w:rPr>
                <w:rFonts w:ascii="Calibri" w:hAnsi="Calibri" w:cs="Calibri"/>
                <w:sz w:val="15"/>
                <w:szCs w:val="15"/>
              </w:rPr>
              <w:t xml:space="preserve">Not stated</w:t>
            </w:r>
          </w:p>
        </w:tc>
        <w:tc>
          <w:tcPr>
            <w:tcW w:w="2880" w:type="dxa"/>
          </w:tcPr>
          <w:p>
            <w:pPr>
              <w:spacing w:after="0"/>
              <w:rPr>
                <w:rFonts w:ascii="Calibri" w:hAnsi="Calibri" w:cs="Calibri"/>
                <w:sz w:val="15"/>
                <w:szCs w:val="15"/>
              </w:rPr>
            </w:pPr>
            <w:r>
              <w:rPr>
                <w:rFonts w:ascii="Calibri" w:hAnsi="Calibri" w:cs="Calibri"/>
                <w:sz w:val="15"/>
                <w:szCs w:val="15"/>
              </w:rPr>
              <w:t xml:space="preserve">Assumed within the BIBS sizing; to confirm</w:t>
            </w:r>
          </w:p>
        </w:tc>
        <w:tc>
          <w:tcPr>
            <w:tcW w:w="1512" w:type="dxa"/>
          </w:tcPr>
          <w:p>
            <w:pPr>
              <w:spacing w:after="0"/>
              <w:rPr>
                <w:rFonts w:ascii="Calibri" w:hAnsi="Calibri" w:cs="Calibri"/>
                <w:sz w:val="15"/>
                <w:szCs w:val="15"/>
              </w:rPr>
            </w:pPr>
            <w:r>
              <w:rPr>
                <w:rFonts w:ascii="Calibri" w:hAnsi="Calibri" w:cs="Calibri"/>
                <w:sz w:val="15"/>
                <w:szCs w:val="15"/>
              </w:rPr>
              <w:t xml:space="preserve">FRS.CSH.05.01</w:t>
            </w:r>
          </w:p>
        </w:tc>
        <w:tc>
          <w:tcPr>
            <w:tcW w:w="1440" w:type="dxa"/>
          </w:tcPr>
          <w:p>
            <w:pPr>
              <w:spacing w:after="0"/>
              <w:rPr>
                <w:rFonts w:ascii="Calibri" w:hAnsi="Calibri" w:cs="Calibri"/>
                <w:sz w:val="15"/>
                <w:szCs w:val="15"/>
              </w:rPr>
            </w:pPr>
            <w:r>
              <w:rPr>
                <w:rFonts w:ascii="Calibri" w:hAnsi="Calibri" w:cs="Calibri"/>
                <w:sz w:val="15"/>
                <w:szCs w:val="15"/>
              </w:rPr>
              <w:t xml:space="preserve">NFR-CAP-02, NFR-CAP-03</w:t>
            </w:r>
          </w:p>
        </w:tc>
      </w:tr>
      <w:tr>
        <w:tc>
          <w:tcPr>
            <w:tcW w:w="1152" w:type="dxa"/>
          </w:tcPr>
          <w:p>
            <w:pPr>
              <w:spacing w:after="0"/>
              <w:rPr>
                <w:rFonts w:ascii="Calibri" w:hAnsi="Calibri" w:cs="Calibri"/>
                <w:sz w:val="15"/>
                <w:szCs w:val="15"/>
              </w:rPr>
            </w:pPr>
            <w:r>
              <w:rPr>
                <w:rFonts w:ascii="Calibri" w:hAnsi="Calibri" w:cs="Calibri"/>
                <w:sz w:val="15"/>
                <w:szCs w:val="15"/>
              </w:rPr>
              <w:t xml:space="preserve">CSH-NFR-03</w:t>
            </w:r>
          </w:p>
        </w:tc>
        <w:tc>
          <w:tcPr>
            <w:tcW w:w="1224" w:type="dxa"/>
          </w:tcPr>
          <w:p>
            <w:pPr>
              <w:spacing w:after="0"/>
              <w:rPr>
                <w:rFonts w:ascii="Calibri" w:hAnsi="Calibri" w:cs="Calibri"/>
                <w:sz w:val="15"/>
                <w:szCs w:val="15"/>
              </w:rPr>
            </w:pPr>
            <w:r>
              <w:rPr>
                <w:rFonts w:ascii="Calibri" w:hAnsi="Calibri" w:cs="Calibri"/>
                <w:sz w:val="15"/>
                <w:szCs w:val="15"/>
              </w:rPr>
              <w:t xml:space="preserve">Response time</w:t>
            </w:r>
          </w:p>
        </w:tc>
        <w:tc>
          <w:tcPr>
            <w:tcW w:w="2448" w:type="dxa"/>
          </w:tcPr>
          <w:p>
            <w:pPr>
              <w:spacing w:after="0"/>
              <w:rPr>
                <w:rFonts w:ascii="Calibri" w:hAnsi="Calibri" w:cs="Calibri"/>
                <w:sz w:val="15"/>
                <w:szCs w:val="15"/>
              </w:rPr>
            </w:pPr>
            <w:r>
              <w:rPr>
                <w:rFonts w:ascii="Calibri" w:hAnsi="Calibri" w:cs="Calibri"/>
                <w:sz w:val="15"/>
                <w:szCs w:val="15"/>
              </w:rPr>
              <w:t xml:space="preserve">Under 5 seconds for every function; section navigation under 5 seconds</w:t>
            </w:r>
          </w:p>
        </w:tc>
        <w:tc>
          <w:tcPr>
            <w:tcW w:w="2880" w:type="dxa"/>
          </w:tcPr>
          <w:p>
            <w:pPr>
              <w:spacing w:after="0"/>
              <w:rPr>
                <w:rFonts w:ascii="Calibri" w:hAnsi="Calibri" w:cs="Calibri"/>
                <w:sz w:val="15"/>
                <w:szCs w:val="15"/>
              </w:rPr>
            </w:pPr>
            <w:r>
              <w:rPr>
                <w:rFonts w:ascii="Calibri" w:hAnsi="Calibri" w:cs="Calibri"/>
                <w:sz w:val="15"/>
                <w:szCs w:val="15"/>
              </w:rPr>
              <w:t xml:space="preserve">Screens within 3 seconds for 95% of requests; file processing and printing run in the background with progress</w:t>
            </w:r>
          </w:p>
        </w:tc>
        <w:tc>
          <w:tcPr>
            <w:tcW w:w="1512" w:type="dxa"/>
          </w:tcPr>
          <w:p>
            <w:pPr>
              <w:spacing w:after="0"/>
              <w:rPr>
                <w:rFonts w:ascii="Calibri" w:hAnsi="Calibri" w:cs="Calibri"/>
                <w:sz w:val="15"/>
                <w:szCs w:val="15"/>
              </w:rPr>
            </w:pPr>
            <w:r>
              <w:rPr>
                <w:rFonts w:ascii="Calibri" w:hAnsi="Calibri" w:cs="Calibri"/>
                <w:sz w:val="15"/>
                <w:szCs w:val="15"/>
              </w:rPr>
              <w:t xml:space="preserve">FRS.CSH.01.03.02</w:t>
            </w:r>
          </w:p>
        </w:tc>
        <w:tc>
          <w:tcPr>
            <w:tcW w:w="1440" w:type="dxa"/>
          </w:tcPr>
          <w:p>
            <w:pPr>
              <w:spacing w:after="0"/>
              <w:rPr>
                <w:rFonts w:ascii="Calibri" w:hAnsi="Calibri" w:cs="Calibri"/>
                <w:sz w:val="15"/>
                <w:szCs w:val="15"/>
              </w:rPr>
            </w:pPr>
            <w:r>
              <w:rPr>
                <w:rFonts w:ascii="Calibri" w:hAnsi="Calibri" w:cs="Calibri"/>
                <w:sz w:val="15"/>
                <w:szCs w:val="15"/>
              </w:rPr>
              <w:t xml:space="preserve">NFR-PRF-01, NFR-PRF-02, NFR-PRF-03</w:t>
            </w:r>
          </w:p>
        </w:tc>
      </w:tr>
      <w:tr>
        <w:tc>
          <w:tcPr>
            <w:tcW w:w="1152" w:type="dxa"/>
          </w:tcPr>
          <w:p>
            <w:pPr>
              <w:spacing w:after="0"/>
              <w:rPr>
                <w:rFonts w:ascii="Calibri" w:hAnsi="Calibri" w:cs="Calibri"/>
                <w:sz w:val="15"/>
                <w:szCs w:val="15"/>
              </w:rPr>
            </w:pPr>
            <w:r>
              <w:rPr>
                <w:rFonts w:ascii="Calibri" w:hAnsi="Calibri" w:cs="Calibri"/>
                <w:sz w:val="15"/>
                <w:szCs w:val="15"/>
              </w:rPr>
              <w:t xml:space="preserve">CSH-NFR-04</w:t>
            </w:r>
          </w:p>
        </w:tc>
        <w:tc>
          <w:tcPr>
            <w:tcW w:w="1224" w:type="dxa"/>
          </w:tcPr>
          <w:p>
            <w:pPr>
              <w:spacing w:after="0"/>
              <w:rPr>
                <w:rFonts w:ascii="Calibri" w:hAnsi="Calibri" w:cs="Calibri"/>
                <w:sz w:val="15"/>
                <w:szCs w:val="15"/>
              </w:rPr>
            </w:pPr>
            <w:r>
              <w:rPr>
                <w:rFonts w:ascii="Calibri" w:hAnsi="Calibri" w:cs="Calibri"/>
                <w:sz w:val="15"/>
                <w:szCs w:val="15"/>
              </w:rPr>
              <w:t xml:space="preserve">Batch printing</w:t>
            </w:r>
          </w:p>
        </w:tc>
        <w:tc>
          <w:tcPr>
            <w:tcW w:w="2448" w:type="dxa"/>
          </w:tcPr>
          <w:p>
            <w:pPr>
              <w:spacing w:after="0"/>
              <w:rPr>
                <w:rFonts w:ascii="Calibri" w:hAnsi="Calibri" w:cs="Calibri"/>
                <w:sz w:val="15"/>
                <w:szCs w:val="15"/>
              </w:rPr>
            </w:pPr>
            <w:r>
              <w:rPr>
                <w:rFonts w:ascii="Calibri" w:hAnsi="Calibri" w:cs="Calibri"/>
                <w:sz w:val="15"/>
                <w:szCs w:val="15"/>
              </w:rPr>
              <w:t xml:space="preserve">50 documents under 10 seconds</w:t>
            </w:r>
          </w:p>
        </w:tc>
        <w:tc>
          <w:tcPr>
            <w:tcW w:w="2880" w:type="dxa"/>
          </w:tcPr>
          <w:p>
            <w:pPr>
              <w:spacing w:after="0"/>
              <w:rPr>
                <w:rFonts w:ascii="Calibri" w:hAnsi="Calibri" w:cs="Calibri"/>
                <w:sz w:val="15"/>
                <w:szCs w:val="15"/>
              </w:rPr>
            </w:pPr>
            <w:r>
              <w:rPr>
                <w:rFonts w:ascii="Calibri" w:hAnsi="Calibri" w:cs="Calibri"/>
                <w:sz w:val="15"/>
                <w:szCs w:val="15"/>
              </w:rPr>
              <w:t xml:space="preserve">Print batches of up to 500 receipts</w:t>
            </w:r>
          </w:p>
        </w:tc>
        <w:tc>
          <w:tcPr>
            <w:tcW w:w="1512" w:type="dxa"/>
          </w:tcPr>
          <w:p>
            <w:pPr>
              <w:spacing w:after="0"/>
              <w:rPr>
                <w:rFonts w:ascii="Calibri" w:hAnsi="Calibri" w:cs="Calibri"/>
                <w:sz w:val="15"/>
                <w:szCs w:val="15"/>
              </w:rPr>
            </w:pPr>
            <w:r>
              <w:rPr>
                <w:rFonts w:ascii="Calibri" w:hAnsi="Calibri" w:cs="Calibri"/>
                <w:sz w:val="15"/>
                <w:szCs w:val="15"/>
              </w:rPr>
              <w:t xml:space="preserve">FRS.CSH.02.04.16</w:t>
            </w:r>
          </w:p>
        </w:tc>
        <w:tc>
          <w:tcPr>
            <w:tcW w:w="1440" w:type="dxa"/>
          </w:tcPr>
          <w:p>
            <w:pPr>
              <w:spacing w:after="0"/>
              <w:rPr>
                <w:rFonts w:ascii="Calibri" w:hAnsi="Calibri" w:cs="Calibri"/>
                <w:sz w:val="15"/>
                <w:szCs w:val="15"/>
              </w:rPr>
            </w:pPr>
            <w:r>
              <w:rPr>
                <w:rFonts w:ascii="Calibri" w:hAnsi="Calibri" w:cs="Calibri"/>
                <w:sz w:val="15"/>
                <w:szCs w:val="15"/>
              </w:rPr>
              <w:t xml:space="preserve">NFR-PRF-06</w:t>
            </w:r>
          </w:p>
        </w:tc>
      </w:tr>
      <w:tr>
        <w:tc>
          <w:tcPr>
            <w:tcW w:w="1152" w:type="dxa"/>
          </w:tcPr>
          <w:p>
            <w:pPr>
              <w:spacing w:after="0"/>
              <w:rPr>
                <w:rFonts w:ascii="Calibri" w:hAnsi="Calibri" w:cs="Calibri"/>
                <w:sz w:val="15"/>
                <w:szCs w:val="15"/>
              </w:rPr>
            </w:pPr>
            <w:r>
              <w:rPr>
                <w:rFonts w:ascii="Calibri" w:hAnsi="Calibri" w:cs="Calibri"/>
                <w:sz w:val="15"/>
                <w:szCs w:val="15"/>
              </w:rPr>
              <w:t xml:space="preserve">CSH-NFR-05</w:t>
            </w:r>
          </w:p>
        </w:tc>
        <w:tc>
          <w:tcPr>
            <w:tcW w:w="1224" w:type="dxa"/>
          </w:tcPr>
          <w:p>
            <w:pPr>
              <w:spacing w:after="0"/>
              <w:rPr>
                <w:rFonts w:ascii="Calibri" w:hAnsi="Calibri" w:cs="Calibri"/>
                <w:sz w:val="15"/>
                <w:szCs w:val="15"/>
              </w:rPr>
            </w:pPr>
            <w:r>
              <w:rPr>
                <w:rFonts w:ascii="Calibri" w:hAnsi="Calibri" w:cs="Calibri"/>
                <w:sz w:val="15"/>
                <w:szCs w:val="15"/>
              </w:rPr>
              <w:t xml:space="preserve">File size</w:t>
            </w:r>
          </w:p>
        </w:tc>
        <w:tc>
          <w:tcPr>
            <w:tcW w:w="2448" w:type="dxa"/>
          </w:tcPr>
          <w:p>
            <w:pPr>
              <w:spacing w:after="0"/>
              <w:rPr>
                <w:rFonts w:ascii="Calibri" w:hAnsi="Calibri" w:cs="Calibri"/>
                <w:sz w:val="15"/>
                <w:szCs w:val="15"/>
              </w:rPr>
            </w:pPr>
            <w:r>
              <w:rPr>
                <w:rFonts w:ascii="Calibri" w:hAnsi="Calibri" w:cs="Calibri"/>
                <w:sz w:val="15"/>
                <w:szCs w:val="15"/>
              </w:rPr>
              <w:t xml:space="preserve">Not stated (BDOI FRS: 50 MB)</w:t>
            </w:r>
          </w:p>
        </w:tc>
        <w:tc>
          <w:tcPr>
            <w:tcW w:w="2880" w:type="dxa"/>
          </w:tcPr>
          <w:p>
            <w:pPr>
              <w:spacing w:after="0"/>
              <w:rPr>
                <w:rFonts w:ascii="Calibri" w:hAnsi="Calibri" w:cs="Calibri"/>
                <w:sz w:val="15"/>
                <w:szCs w:val="15"/>
              </w:rPr>
            </w:pPr>
            <w:r>
              <w:rPr>
                <w:rFonts w:ascii="Calibri" w:hAnsi="Calibri" w:cs="Calibri"/>
                <w:sz w:val="15"/>
                <w:szCs w:val="15"/>
              </w:rPr>
              <w:t xml:space="preserve">Files up to 50 MB; each row processed on its own</w:t>
            </w:r>
          </w:p>
        </w:tc>
        <w:tc>
          <w:tcPr>
            <w:tcW w:w="1512" w:type="dxa"/>
          </w:tcPr>
          <w:p>
            <w:pPr>
              <w:spacing w:after="0"/>
              <w:rPr>
                <w:rFonts w:ascii="Calibri" w:hAnsi="Calibri" w:cs="Calibri"/>
                <w:sz w:val="15"/>
                <w:szCs w:val="15"/>
              </w:rPr>
            </w:pPr>
            <w:r>
              <w:rPr>
                <w:rFonts w:ascii="Calibri" w:hAnsi="Calibri" w:cs="Calibri"/>
                <w:sz w:val="15"/>
                <w:szCs w:val="15"/>
              </w:rPr>
              <w:t xml:space="preserve">FRS.CSH.05.01.05</w:t>
            </w:r>
          </w:p>
        </w:tc>
        <w:tc>
          <w:tcPr>
            <w:tcW w:w="1440" w:type="dxa"/>
          </w:tcPr>
          <w:p>
            <w:pPr>
              <w:spacing w:after="0"/>
              <w:rPr>
                <w:rFonts w:ascii="Calibri" w:hAnsi="Calibri" w:cs="Calibri"/>
                <w:sz w:val="15"/>
                <w:szCs w:val="15"/>
              </w:rPr>
            </w:pPr>
            <w:r>
              <w:rPr>
                <w:rFonts w:ascii="Calibri" w:hAnsi="Calibri" w:cs="Calibri"/>
                <w:sz w:val="15"/>
                <w:szCs w:val="15"/>
              </w:rPr>
              <w:t xml:space="preserve">NFR-CAP-04, NFR-PRF-05</w:t>
            </w:r>
          </w:p>
        </w:tc>
      </w:tr>
      <w:tr>
        <w:tc>
          <w:tcPr>
            <w:tcW w:w="1152" w:type="dxa"/>
          </w:tcPr>
          <w:p>
            <w:pPr>
              <w:spacing w:after="0"/>
              <w:rPr>
                <w:rFonts w:ascii="Calibri" w:hAnsi="Calibri" w:cs="Calibri"/>
                <w:sz w:val="15"/>
                <w:szCs w:val="15"/>
              </w:rPr>
            </w:pPr>
            <w:r>
              <w:rPr>
                <w:rFonts w:ascii="Calibri" w:hAnsi="Calibri" w:cs="Calibri"/>
                <w:sz w:val="15"/>
                <w:szCs w:val="15"/>
              </w:rPr>
              <w:t xml:space="preserve">CSH-NFR-06</w:t>
            </w:r>
          </w:p>
        </w:tc>
        <w:tc>
          <w:tcPr>
            <w:tcW w:w="1224" w:type="dxa"/>
          </w:tcPr>
          <w:p>
            <w:pPr>
              <w:spacing w:after="0"/>
              <w:rPr>
                <w:rFonts w:ascii="Calibri" w:hAnsi="Calibri" w:cs="Calibri"/>
                <w:sz w:val="15"/>
                <w:szCs w:val="15"/>
              </w:rPr>
            </w:pPr>
            <w:r>
              <w:rPr>
                <w:rFonts w:ascii="Calibri" w:hAnsi="Calibri" w:cs="Calibri"/>
                <w:sz w:val="15"/>
                <w:szCs w:val="15"/>
              </w:rPr>
              <w:t xml:space="preserve">Peak</w:t>
            </w:r>
          </w:p>
        </w:tc>
        <w:tc>
          <w:tcPr>
            <w:tcW w:w="2448" w:type="dxa"/>
          </w:tcPr>
          <w:p>
            <w:pPr>
              <w:spacing w:after="0"/>
              <w:rPr>
                <w:rFonts w:ascii="Calibri" w:hAnsi="Calibri" w:cs="Calibri"/>
                <w:sz w:val="15"/>
                <w:szCs w:val="15"/>
              </w:rPr>
            </w:pPr>
            <w:r>
              <w:rPr>
                <w:rFonts w:ascii="Calibri" w:hAnsi="Calibri" w:cs="Calibri"/>
                <w:sz w:val="15"/>
                <w:szCs w:val="15"/>
              </w:rPr>
              <w:t xml:space="preserve">15th and 30th of the month; 07:30-18:00</w:t>
            </w:r>
          </w:p>
        </w:tc>
        <w:tc>
          <w:tcPr>
            <w:tcW w:w="2880" w:type="dxa"/>
          </w:tcPr>
          <w:p>
            <w:pPr>
              <w:spacing w:after="0"/>
              <w:rPr>
                <w:rFonts w:ascii="Calibri" w:hAnsi="Calibri" w:cs="Calibri"/>
                <w:sz w:val="15"/>
                <w:szCs w:val="15"/>
              </w:rPr>
            </w:pPr>
            <w:r>
              <w:rPr>
                <w:rFonts w:ascii="Calibri" w:hAnsi="Calibri" w:cs="Calibri"/>
                <w:sz w:val="15"/>
                <w:szCs w:val="15"/>
              </w:rPr>
              <w:t xml:space="preserve">Runs scheduled outside the peak hours (Appendix M)</w:t>
            </w:r>
          </w:p>
        </w:tc>
        <w:tc>
          <w:tcPr>
            <w:tcW w:w="1512" w:type="dxa"/>
          </w:tcPr>
          <w:p>
            <w:pPr>
              <w:spacing w:after="0"/>
              <w:rPr>
                <w:rFonts w:ascii="Calibri" w:hAnsi="Calibri" w:cs="Calibri"/>
                <w:sz w:val="15"/>
                <w:szCs w:val="15"/>
              </w:rPr>
            </w:pPr>
            <w:r>
              <w:rPr>
                <w:rFonts w:ascii="Calibri" w:hAnsi="Calibri" w:cs="Calibri"/>
                <w:sz w:val="15"/>
                <w:szCs w:val="15"/>
              </w:rPr>
              <w:t xml:space="preserve">FRS.CSH.10.03</w:t>
            </w:r>
          </w:p>
        </w:tc>
        <w:tc>
          <w:tcPr>
            <w:tcW w:w="1440" w:type="dxa"/>
          </w:tcPr>
          <w:p>
            <w:pPr>
              <w:spacing w:after="0"/>
              <w:rPr>
                <w:rFonts w:ascii="Calibri" w:hAnsi="Calibri" w:cs="Calibri"/>
                <w:sz w:val="15"/>
                <w:szCs w:val="15"/>
              </w:rPr>
            </w:pPr>
            <w:r>
              <w:rPr>
                <w:rFonts w:ascii="Calibri" w:hAnsi="Calibri" w:cs="Calibri"/>
                <w:sz w:val="15"/>
                <w:szCs w:val="15"/>
              </w:rPr>
              <w:t xml:space="preserve">NFR-CAP-05, NFR-PRF-07</w:t>
            </w:r>
          </w:p>
        </w:tc>
      </w:tr>
      <w:tr>
        <w:tc>
          <w:tcPr>
            <w:tcW w:w="1152" w:type="dxa"/>
          </w:tcPr>
          <w:p>
            <w:pPr>
              <w:spacing w:after="0"/>
              <w:rPr>
                <w:rFonts w:ascii="Calibri" w:hAnsi="Calibri" w:cs="Calibri"/>
                <w:sz w:val="15"/>
                <w:szCs w:val="15"/>
              </w:rPr>
            </w:pPr>
            <w:r>
              <w:rPr>
                <w:rFonts w:ascii="Calibri" w:hAnsi="Calibri" w:cs="Calibri"/>
                <w:sz w:val="15"/>
                <w:szCs w:val="15"/>
              </w:rPr>
              <w:t xml:space="preserve">CSH-NFR-07</w:t>
            </w:r>
          </w:p>
        </w:tc>
        <w:tc>
          <w:tcPr>
            <w:tcW w:w="1224" w:type="dxa"/>
          </w:tcPr>
          <w:p>
            <w:pPr>
              <w:spacing w:after="0"/>
              <w:rPr>
                <w:rFonts w:ascii="Calibri" w:hAnsi="Calibri" w:cs="Calibri"/>
                <w:sz w:val="15"/>
                <w:szCs w:val="15"/>
              </w:rPr>
            </w:pPr>
            <w:r>
              <w:rPr>
                <w:rFonts w:ascii="Calibri" w:hAnsi="Calibri" w:cs="Calibri"/>
                <w:sz w:val="15"/>
                <w:szCs w:val="15"/>
              </w:rPr>
              <w:t xml:space="preserve">Availability</w:t>
            </w:r>
          </w:p>
        </w:tc>
        <w:tc>
          <w:tcPr>
            <w:tcW w:w="2448" w:type="dxa"/>
          </w:tcPr>
          <w:p>
            <w:pPr>
              <w:spacing w:after="0"/>
              <w:rPr>
                <w:rFonts w:ascii="Calibri" w:hAnsi="Calibri" w:cs="Calibri"/>
                <w:sz w:val="15"/>
                <w:szCs w:val="15"/>
              </w:rPr>
            </w:pPr>
            <w:r>
              <w:rPr>
                <w:rFonts w:ascii="Calibri" w:hAnsi="Calibri" w:cs="Calibri"/>
                <w:sz w:val="15"/>
                <w:szCs w:val="15"/>
              </w:rPr>
              <w:t xml:space="preserve">99.9%; use 07:00-18:30</w:t>
            </w:r>
          </w:p>
        </w:tc>
        <w:tc>
          <w:tcPr>
            <w:tcW w:w="2880" w:type="dxa"/>
          </w:tcPr>
          <w:p>
            <w:pPr>
              <w:spacing w:after="0"/>
              <w:rPr>
                <w:rFonts w:ascii="Calibri" w:hAnsi="Calibri" w:cs="Calibri"/>
                <w:sz w:val="15"/>
                <w:szCs w:val="15"/>
              </w:rPr>
            </w:pPr>
            <w:r>
              <w:rPr>
                <w:rFonts w:ascii="Calibri" w:hAnsi="Calibri" w:cs="Calibri"/>
                <w:sz w:val="15"/>
                <w:szCs w:val="15"/>
              </w:rPr>
              <w:t xml:space="preserve">Same service window as BIBS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NFR-AVL-01, NFR-AVL-02</w:t>
            </w:r>
          </w:p>
        </w:tc>
      </w:tr>
      <w:tr>
        <w:tc>
          <w:tcPr>
            <w:tcW w:w="1152" w:type="dxa"/>
          </w:tcPr>
          <w:p>
            <w:pPr>
              <w:spacing w:after="0"/>
              <w:rPr>
                <w:rFonts w:ascii="Calibri" w:hAnsi="Calibri" w:cs="Calibri"/>
                <w:sz w:val="15"/>
                <w:szCs w:val="15"/>
              </w:rPr>
            </w:pPr>
            <w:r>
              <w:rPr>
                <w:rFonts w:ascii="Calibri" w:hAnsi="Calibri" w:cs="Calibri"/>
                <w:sz w:val="15"/>
                <w:szCs w:val="15"/>
              </w:rPr>
              <w:t xml:space="preserve">CSH-NFR-08</w:t>
            </w:r>
          </w:p>
        </w:tc>
        <w:tc>
          <w:tcPr>
            <w:tcW w:w="1224" w:type="dxa"/>
          </w:tcPr>
          <w:p>
            <w:pPr>
              <w:spacing w:after="0"/>
              <w:rPr>
                <w:rFonts w:ascii="Calibri" w:hAnsi="Calibri" w:cs="Calibri"/>
                <w:sz w:val="15"/>
                <w:szCs w:val="15"/>
              </w:rPr>
            </w:pPr>
            <w:r>
              <w:rPr>
                <w:rFonts w:ascii="Calibri" w:hAnsi="Calibri" w:cs="Calibri"/>
                <w:sz w:val="15"/>
                <w:szCs w:val="15"/>
              </w:rPr>
              <w:t xml:space="preserve">Recovery</w:t>
            </w:r>
          </w:p>
        </w:tc>
        <w:tc>
          <w:tcPr>
            <w:tcW w:w="2448" w:type="dxa"/>
          </w:tcPr>
          <w:p>
            <w:pPr>
              <w:spacing w:after="0"/>
              <w:rPr>
                <w:rFonts w:ascii="Calibri" w:hAnsi="Calibri" w:cs="Calibri"/>
                <w:sz w:val="15"/>
                <w:szCs w:val="15"/>
              </w:rPr>
            </w:pPr>
            <w:r>
              <w:rPr>
                <w:rFonts w:ascii="Calibri" w:hAnsi="Calibri" w:cs="Calibri"/>
                <w:sz w:val="15"/>
                <w:szCs w:val="15"/>
              </w:rPr>
              <w:t xml:space="preserve">RTO 4 hours, RPO 24 hours</w:t>
            </w:r>
          </w:p>
        </w:tc>
        <w:tc>
          <w:tcPr>
            <w:tcW w:w="2880" w:type="dxa"/>
          </w:tcPr>
          <w:p>
            <w:pPr>
              <w:spacing w:after="0"/>
              <w:rPr>
                <w:rFonts w:ascii="Calibri" w:hAnsi="Calibri" w:cs="Calibri"/>
                <w:sz w:val="15"/>
                <w:szCs w:val="15"/>
              </w:rPr>
            </w:pPr>
            <w:r>
              <w:rPr>
                <w:rFonts w:ascii="Calibri" w:hAnsi="Calibri" w:cs="Calibri"/>
                <w:sz w:val="15"/>
                <w:szCs w:val="15"/>
              </w:rPr>
              <w:t xml:space="preserve">Programme backup and recovery</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NFR-REC-01, NFR-REC-02, NFR-REC-03</w:t>
            </w:r>
          </w:p>
        </w:tc>
      </w:tr>
      <w:tr>
        <w:tc>
          <w:tcPr>
            <w:tcW w:w="1152" w:type="dxa"/>
          </w:tcPr>
          <w:p>
            <w:pPr>
              <w:spacing w:after="0"/>
              <w:rPr>
                <w:rFonts w:ascii="Calibri" w:hAnsi="Calibri" w:cs="Calibri"/>
                <w:sz w:val="15"/>
                <w:szCs w:val="15"/>
              </w:rPr>
            </w:pPr>
            <w:r>
              <w:rPr>
                <w:rFonts w:ascii="Calibri" w:hAnsi="Calibri" w:cs="Calibri"/>
                <w:sz w:val="15"/>
                <w:szCs w:val="15"/>
              </w:rPr>
              <w:t xml:space="preserve">CSH-NFR-09</w:t>
            </w:r>
          </w:p>
        </w:tc>
        <w:tc>
          <w:tcPr>
            <w:tcW w:w="1224" w:type="dxa"/>
          </w:tcPr>
          <w:p>
            <w:pPr>
              <w:spacing w:after="0"/>
              <w:rPr>
                <w:rFonts w:ascii="Calibri" w:hAnsi="Calibri" w:cs="Calibri"/>
                <w:sz w:val="15"/>
                <w:szCs w:val="15"/>
              </w:rPr>
            </w:pPr>
            <w:r>
              <w:rPr>
                <w:rFonts w:ascii="Calibri" w:hAnsi="Calibri" w:cs="Calibri"/>
                <w:sz w:val="15"/>
                <w:szCs w:val="15"/>
              </w:rPr>
              <w:t xml:space="preserve">Retention</w:t>
            </w:r>
          </w:p>
        </w:tc>
        <w:tc>
          <w:tcPr>
            <w:tcW w:w="2448" w:type="dxa"/>
          </w:tcPr>
          <w:p>
            <w:pPr>
              <w:spacing w:after="0"/>
              <w:rPr>
                <w:rFonts w:ascii="Calibri" w:hAnsi="Calibri" w:cs="Calibri"/>
                <w:sz w:val="15"/>
                <w:szCs w:val="15"/>
              </w:rPr>
            </w:pPr>
            <w:r>
              <w:rPr>
                <w:rFonts w:ascii="Calibri" w:hAnsi="Calibri" w:cs="Calibri"/>
                <w:sz w:val="15"/>
                <w:szCs w:val="15"/>
              </w:rPr>
              <w:t xml:space="preserve">Logs and history 5 years online, 15 years archive; backup every 4 hours kept 7 years</w:t>
            </w:r>
          </w:p>
        </w:tc>
        <w:tc>
          <w:tcPr>
            <w:tcW w:w="2880" w:type="dxa"/>
          </w:tcPr>
          <w:p>
            <w:pPr>
              <w:spacing w:after="0"/>
              <w:rPr>
                <w:rFonts w:ascii="Calibri" w:hAnsi="Calibri" w:cs="Calibri"/>
                <w:sz w:val="15"/>
                <w:szCs w:val="15"/>
              </w:rPr>
            </w:pPr>
            <w:r>
              <w:rPr>
                <w:rFonts w:ascii="Calibri" w:hAnsi="Calibri" w:cs="Calibri"/>
                <w:sz w:val="15"/>
                <w:szCs w:val="15"/>
              </w:rPr>
              <w:t xml:space="preserve">Retention per record type</w:t>
            </w:r>
          </w:p>
        </w:tc>
        <w:tc>
          <w:tcPr>
            <w:tcW w:w="1512" w:type="dxa"/>
          </w:tcPr>
          <w:p>
            <w:pPr>
              <w:spacing w:after="0"/>
              <w:rPr>
                <w:rFonts w:ascii="Calibri" w:hAnsi="Calibri" w:cs="Calibri"/>
                <w:sz w:val="15"/>
                <w:szCs w:val="15"/>
              </w:rPr>
            </w:pPr>
            <w:r>
              <w:rPr>
                <w:rFonts w:ascii="Calibri" w:hAnsi="Calibri" w:cs="Calibri"/>
                <w:sz w:val="15"/>
                <w:szCs w:val="15"/>
              </w:rPr>
              <w:t xml:space="preserve">FRS.CSH.08.03</w:t>
            </w:r>
          </w:p>
        </w:tc>
        <w:tc>
          <w:tcPr>
            <w:tcW w:w="1440" w:type="dxa"/>
          </w:tcPr>
          <w:p>
            <w:pPr>
              <w:spacing w:after="0"/>
              <w:rPr>
                <w:rFonts w:ascii="Calibri" w:hAnsi="Calibri" w:cs="Calibri"/>
                <w:sz w:val="15"/>
                <w:szCs w:val="15"/>
              </w:rPr>
            </w:pPr>
            <w:r>
              <w:rPr>
                <w:rFonts w:ascii="Calibri" w:hAnsi="Calibri" w:cs="Calibri"/>
                <w:sz w:val="15"/>
                <w:szCs w:val="15"/>
              </w:rPr>
              <w:t xml:space="preserve">NFR-RET-01, NFR-RET-03</w:t>
            </w:r>
          </w:p>
        </w:tc>
      </w:tr>
      <w:tr>
        <w:tc>
          <w:tcPr>
            <w:tcW w:w="1152" w:type="dxa"/>
          </w:tcPr>
          <w:p>
            <w:pPr>
              <w:spacing w:after="0"/>
              <w:rPr>
                <w:rFonts w:ascii="Calibri" w:hAnsi="Calibri" w:cs="Calibri"/>
                <w:sz w:val="15"/>
                <w:szCs w:val="15"/>
              </w:rPr>
            </w:pPr>
            <w:r>
              <w:rPr>
                <w:rFonts w:ascii="Calibri" w:hAnsi="Calibri" w:cs="Calibri"/>
                <w:sz w:val="15"/>
                <w:szCs w:val="15"/>
              </w:rPr>
              <w:t xml:space="preserve">CSH-NFR-10</w:t>
            </w:r>
          </w:p>
        </w:tc>
        <w:tc>
          <w:tcPr>
            <w:tcW w:w="1224" w:type="dxa"/>
          </w:tcPr>
          <w:p>
            <w:pPr>
              <w:spacing w:after="0"/>
              <w:rPr>
                <w:rFonts w:ascii="Calibri" w:hAnsi="Calibri" w:cs="Calibri"/>
                <w:sz w:val="15"/>
                <w:szCs w:val="15"/>
              </w:rPr>
            </w:pPr>
            <w:r>
              <w:rPr>
                <w:rFonts w:ascii="Calibri" w:hAnsi="Calibri" w:cs="Calibri"/>
                <w:sz w:val="15"/>
                <w:szCs w:val="15"/>
              </w:rPr>
              <w:t xml:space="preserve">Devices</w:t>
            </w:r>
          </w:p>
        </w:tc>
        <w:tc>
          <w:tcPr>
            <w:tcW w:w="2448" w:type="dxa"/>
          </w:tcPr>
          <w:p>
            <w:pPr>
              <w:spacing w:after="0"/>
              <w:rPr>
                <w:rFonts w:ascii="Calibri" w:hAnsi="Calibri" w:cs="Calibri"/>
                <w:sz w:val="15"/>
                <w:szCs w:val="15"/>
              </w:rPr>
            </w:pPr>
            <w:r>
              <w:rPr>
                <w:rFonts w:ascii="Calibri" w:hAnsi="Calibri" w:cs="Calibri"/>
                <w:sz w:val="15"/>
                <w:szCs w:val="15"/>
              </w:rPr>
              <w:t xml:space="preserve">Same performance on mobile and desktop</w:t>
            </w:r>
          </w:p>
        </w:tc>
        <w:tc>
          <w:tcPr>
            <w:tcW w:w="2880" w:type="dxa"/>
          </w:tcPr>
          <w:p>
            <w:pPr>
              <w:spacing w:after="0"/>
              <w:rPr>
                <w:rFonts w:ascii="Calibri" w:hAnsi="Calibri" w:cs="Calibri"/>
                <w:sz w:val="15"/>
                <w:szCs w:val="15"/>
              </w:rPr>
            </w:pPr>
            <w:r>
              <w:rPr>
                <w:rFonts w:ascii="Calibri" w:hAnsi="Calibri" w:cs="Calibri"/>
                <w:sz w:val="15"/>
                <w:szCs w:val="15"/>
              </w:rPr>
              <w:t xml:space="preserve">Responsive screens; BDO-issued devices (FRS.OPS.001)</w:t>
            </w:r>
          </w:p>
        </w:tc>
        <w:tc>
          <w:tcPr>
            <w:tcW w:w="1512" w:type="dxa"/>
          </w:tcPr>
          <w:p>
            <w:pPr>
              <w:spacing w:after="0"/>
              <w:rPr>
                <w:rFonts w:ascii="Calibri" w:hAnsi="Calibri" w:cs="Calibri"/>
                <w:sz w:val="15"/>
                <w:szCs w:val="15"/>
              </w:rPr>
            </w:pPr>
            <w:r>
              <w:rPr>
                <w:rFonts w:ascii="Calibri" w:hAnsi="Calibri" w:cs="Calibri"/>
                <w:sz w:val="15"/>
                <w:szCs w:val="15"/>
              </w:rPr>
              <w:t xml:space="preserve">FRS.CSH.01.01</w:t>
            </w:r>
          </w:p>
        </w:tc>
        <w:tc>
          <w:tcPr>
            <w:tcW w:w="1440" w:type="dxa"/>
          </w:tcPr>
          <w:p>
            <w:pPr>
              <w:spacing w:after="0"/>
              <w:rPr>
                <w:rFonts w:ascii="Calibri" w:hAnsi="Calibri" w:cs="Calibri"/>
                <w:sz w:val="15"/>
                <w:szCs w:val="15"/>
              </w:rPr>
            </w:pPr>
            <w:r>
              <w:rPr>
                <w:rFonts w:ascii="Calibri" w:hAnsi="Calibri" w:cs="Calibri"/>
                <w:sz w:val="15"/>
                <w:szCs w:val="15"/>
              </w:rPr>
              <w:t xml:space="preserve">NFR-RSP-01, NFR-RSP-02</w:t>
            </w:r>
          </w:p>
        </w:tc>
      </w:tr>
      <w:tr>
        <w:tc>
          <w:tcPr>
            <w:tcW w:w="1152" w:type="dxa"/>
          </w:tcPr>
          <w:p>
            <w:pPr>
              <w:spacing w:after="0"/>
              <w:rPr>
                <w:rFonts w:ascii="Calibri" w:hAnsi="Calibri" w:cs="Calibri"/>
                <w:sz w:val="15"/>
                <w:szCs w:val="15"/>
              </w:rPr>
            </w:pPr>
            <w:r>
              <w:rPr>
                <w:rFonts w:ascii="Calibri" w:hAnsi="Calibri" w:cs="Calibri"/>
                <w:sz w:val="15"/>
                <w:szCs w:val="15"/>
              </w:rPr>
              <w:t xml:space="preserve">CSH-NFR-11</w:t>
            </w:r>
          </w:p>
        </w:tc>
        <w:tc>
          <w:tcPr>
            <w:tcW w:w="1224" w:type="dxa"/>
          </w:tcPr>
          <w:p>
            <w:pPr>
              <w:spacing w:after="0"/>
              <w:rPr>
                <w:rFonts w:ascii="Calibri" w:hAnsi="Calibri" w:cs="Calibri"/>
                <w:sz w:val="15"/>
                <w:szCs w:val="15"/>
              </w:rPr>
            </w:pPr>
            <w:r>
              <w:rPr>
                <w:rFonts w:ascii="Calibri" w:hAnsi="Calibri" w:cs="Calibri"/>
                <w:sz w:val="15"/>
                <w:szCs w:val="15"/>
              </w:rPr>
              <w:t xml:space="preserve">Security</w:t>
            </w:r>
          </w:p>
        </w:tc>
        <w:tc>
          <w:tcPr>
            <w:tcW w:w="2448" w:type="dxa"/>
          </w:tcPr>
          <w:p>
            <w:pPr>
              <w:spacing w:after="0"/>
              <w:rPr>
                <w:rFonts w:ascii="Calibri" w:hAnsi="Calibri" w:cs="Calibri"/>
                <w:sz w:val="15"/>
                <w:szCs w:val="15"/>
              </w:rPr>
            </w:pPr>
            <w:r>
              <w:rPr>
                <w:rFonts w:ascii="Calibri" w:hAnsi="Calibri" w:cs="Calibri"/>
                <w:sz w:val="15"/>
                <w:szCs w:val="15"/>
              </w:rPr>
              <w:t xml:space="preserve">Authorised users only; protected files</w:t>
            </w:r>
          </w:p>
        </w:tc>
        <w:tc>
          <w:tcPr>
            <w:tcW w:w="2880" w:type="dxa"/>
          </w:tcPr>
          <w:p>
            <w:pPr>
              <w:spacing w:after="0"/>
              <w:rPr>
                <w:rFonts w:ascii="Calibri" w:hAnsi="Calibri" w:cs="Calibri"/>
                <w:sz w:val="15"/>
                <w:szCs w:val="15"/>
              </w:rPr>
            </w:pPr>
            <w:r>
              <w:rPr>
                <w:rFonts w:ascii="Calibri" w:hAnsi="Calibri" w:cs="Calibri"/>
                <w:sz w:val="15"/>
                <w:szCs w:val="15"/>
              </w:rPr>
              <w:t xml:space="preserve">Role-based access, segregation of duties, files stored read-only</w:t>
            </w:r>
          </w:p>
        </w:tc>
        <w:tc>
          <w:tcPr>
            <w:tcW w:w="1512" w:type="dxa"/>
          </w:tcPr>
          <w:p>
            <w:pPr>
              <w:spacing w:after="0"/>
              <w:rPr>
                <w:rFonts w:ascii="Calibri" w:hAnsi="Calibri" w:cs="Calibri"/>
                <w:sz w:val="15"/>
                <w:szCs w:val="15"/>
              </w:rPr>
            </w:pPr>
            <w:r>
              <w:rPr>
                <w:rFonts w:ascii="Calibri" w:hAnsi="Calibri" w:cs="Calibri"/>
                <w:sz w:val="15"/>
                <w:szCs w:val="15"/>
              </w:rPr>
              <w:t xml:space="preserve">FRS.CSH.01.02; FRS.OPS.002.05</w:t>
            </w:r>
          </w:p>
        </w:tc>
        <w:tc>
          <w:tcPr>
            <w:tcW w:w="1440" w:type="dxa"/>
          </w:tcPr>
          <w:p>
            <w:pPr>
              <w:spacing w:after="0"/>
              <w:rPr>
                <w:rFonts w:ascii="Calibri" w:hAnsi="Calibri" w:cs="Calibri"/>
                <w:sz w:val="15"/>
                <w:szCs w:val="15"/>
              </w:rPr>
            </w:pPr>
            <w:r>
              <w:rPr>
                <w:rFonts w:ascii="Calibri" w:hAnsi="Calibri" w:cs="Calibri"/>
                <w:sz w:val="15"/>
                <w:szCs w:val="15"/>
              </w:rPr>
              <w:t xml:space="preserve">NFR-SEC-04, NFR-SEC-11</w:t>
            </w:r>
          </w:p>
        </w:tc>
      </w:tr>
      <w:tr>
        <w:tc>
          <w:tcPr>
            <w:tcW w:w="1152" w:type="dxa"/>
          </w:tcPr>
          <w:p>
            <w:pPr>
              <w:spacing w:after="0"/>
              <w:rPr>
                <w:rFonts w:ascii="Calibri" w:hAnsi="Calibri" w:cs="Calibri"/>
                <w:sz w:val="15"/>
                <w:szCs w:val="15"/>
              </w:rPr>
            </w:pPr>
            <w:r>
              <w:rPr>
                <w:rFonts w:ascii="Calibri" w:hAnsi="Calibri" w:cs="Calibri"/>
                <w:sz w:val="15"/>
                <w:szCs w:val="15"/>
              </w:rPr>
              <w:t xml:space="preserve">CSH-NFR-12</w:t>
            </w:r>
          </w:p>
        </w:tc>
        <w:tc>
          <w:tcPr>
            <w:tcW w:w="1224" w:type="dxa"/>
          </w:tcPr>
          <w:p>
            <w:pPr>
              <w:spacing w:after="0"/>
              <w:rPr>
                <w:rFonts w:ascii="Calibri" w:hAnsi="Calibri" w:cs="Calibri"/>
                <w:sz w:val="15"/>
                <w:szCs w:val="15"/>
              </w:rPr>
            </w:pPr>
            <w:r>
              <w:rPr>
                <w:rFonts w:ascii="Calibri" w:hAnsi="Calibri" w:cs="Calibri"/>
                <w:sz w:val="15"/>
                <w:szCs w:val="15"/>
              </w:rPr>
              <w:t xml:space="preserve">Audit</w:t>
            </w:r>
          </w:p>
        </w:tc>
        <w:tc>
          <w:tcPr>
            <w:tcW w:w="2448" w:type="dxa"/>
          </w:tcPr>
          <w:p>
            <w:pPr>
              <w:spacing w:after="0"/>
              <w:rPr>
                <w:rFonts w:ascii="Calibri" w:hAnsi="Calibri" w:cs="Calibri"/>
                <w:sz w:val="15"/>
                <w:szCs w:val="15"/>
              </w:rPr>
            </w:pPr>
            <w:r>
              <w:rPr>
                <w:rFonts w:ascii="Calibri" w:hAnsi="Calibri" w:cs="Calibri"/>
                <w:sz w:val="15"/>
                <w:szCs w:val="15"/>
              </w:rPr>
              <w:t xml:space="preserve">All actions logged; the seven items of the BDO IT audit trail standard (sign-off condition of BRD v1.01, p.67)</w:t>
            </w:r>
          </w:p>
        </w:tc>
        <w:tc>
          <w:tcPr>
            <w:tcW w:w="2880" w:type="dxa"/>
          </w:tcPr>
          <w:p>
            <w:pPr>
              <w:spacing w:after="0"/>
              <w:rPr>
                <w:rFonts w:ascii="Calibri" w:hAnsi="Calibri" w:cs="Calibri"/>
                <w:sz w:val="15"/>
                <w:szCs w:val="15"/>
              </w:rPr>
            </w:pPr>
            <w:r>
              <w:rPr>
                <w:rFonts w:ascii="Calibri" w:hAnsi="Calibri" w:cs="Calibri"/>
                <w:sz w:val="15"/>
                <w:szCs w:val="15"/>
              </w:rPr>
              <w:t xml:space="preserve">Audit trail that no user can change, refused actions recorded</w:t>
            </w:r>
          </w:p>
        </w:tc>
        <w:tc>
          <w:tcPr>
            <w:tcW w:w="1512" w:type="dxa"/>
          </w:tcPr>
          <w:p>
            <w:pPr>
              <w:spacing w:after="0"/>
              <w:rPr>
                <w:rFonts w:ascii="Calibri" w:hAnsi="Calibri" w:cs="Calibri"/>
                <w:sz w:val="15"/>
                <w:szCs w:val="15"/>
              </w:rPr>
            </w:pPr>
            <w:r>
              <w:rPr>
                <w:rFonts w:ascii="Calibri" w:hAnsi="Calibri" w:cs="Calibri"/>
                <w:sz w:val="15"/>
                <w:szCs w:val="15"/>
              </w:rPr>
              <w:t xml:space="preserve">FRS.CSH.02.01.14; FRS.CSH.08.03</w:t>
            </w:r>
          </w:p>
        </w:tc>
        <w:tc>
          <w:tcPr>
            <w:tcW w:w="1440" w:type="dxa"/>
          </w:tcPr>
          <w:p>
            <w:pPr>
              <w:spacing w:after="0"/>
              <w:rPr>
                <w:rFonts w:ascii="Calibri" w:hAnsi="Calibri" w:cs="Calibri"/>
                <w:sz w:val="15"/>
                <w:szCs w:val="15"/>
              </w:rPr>
            </w:pPr>
            <w:r>
              <w:rPr>
                <w:rFonts w:ascii="Calibri" w:hAnsi="Calibri" w:cs="Calibri"/>
                <w:sz w:val="15"/>
                <w:szCs w:val="15"/>
              </w:rPr>
              <w:t xml:space="preserve">NFR-AUD-01, NFR-AUD-02, NFR-AUD-03</w:t>
            </w:r>
          </w:p>
        </w:tc>
      </w:tr>
      <w:tr>
        <w:tc>
          <w:tcPr>
            <w:tcW w:w="1152" w:type="dxa"/>
          </w:tcPr>
          <w:p>
            <w:pPr>
              <w:spacing w:after="0"/>
              <w:rPr>
                <w:rFonts w:ascii="Calibri" w:hAnsi="Calibri" w:cs="Calibri"/>
                <w:sz w:val="15"/>
                <w:szCs w:val="15"/>
              </w:rPr>
            </w:pPr>
            <w:r>
              <w:rPr>
                <w:rFonts w:ascii="Calibri" w:hAnsi="Calibri" w:cs="Calibri"/>
                <w:sz w:val="15"/>
                <w:szCs w:val="15"/>
              </w:rPr>
              <w:t xml:space="preserve">CSH-NFR-13</w:t>
            </w:r>
          </w:p>
        </w:tc>
        <w:tc>
          <w:tcPr>
            <w:tcW w:w="1224" w:type="dxa"/>
          </w:tcPr>
          <w:p>
            <w:pPr>
              <w:spacing w:after="0"/>
              <w:rPr>
                <w:rFonts w:ascii="Calibri" w:hAnsi="Calibri" w:cs="Calibri"/>
                <w:sz w:val="15"/>
                <w:szCs w:val="15"/>
              </w:rPr>
            </w:pPr>
            <w:r>
              <w:rPr>
                <w:rFonts w:ascii="Calibri" w:hAnsi="Calibri" w:cs="Calibri"/>
                <w:sz w:val="15"/>
                <w:szCs w:val="15"/>
              </w:rPr>
              <w:t xml:space="preserve">Amounts and dates</w:t>
            </w:r>
          </w:p>
        </w:tc>
        <w:tc>
          <w:tcPr>
            <w:tcW w:w="2448" w:type="dxa"/>
          </w:tcPr>
          <w:p>
            <w:pPr>
              <w:spacing w:after="0"/>
              <w:rPr>
                <w:rFonts w:ascii="Calibri" w:hAnsi="Calibri" w:cs="Calibri"/>
                <w:sz w:val="15"/>
                <w:szCs w:val="15"/>
              </w:rPr>
            </w:pPr>
            <w:r>
              <w:rPr>
                <w:rFonts w:ascii="Calibri" w:hAnsi="Calibri" w:cs="Calibri"/>
                <w:sz w:val="15"/>
                <w:szCs w:val="15"/>
              </w:rPr>
              <w:t xml:space="preserve">Philippine peso and US dollar; two decimals</w:t>
            </w:r>
          </w:p>
        </w:tc>
        <w:tc>
          <w:tcPr>
            <w:tcW w:w="2880" w:type="dxa"/>
          </w:tcPr>
          <w:p>
            <w:pPr>
              <w:spacing w:after="0"/>
              <w:rPr>
                <w:rFonts w:ascii="Calibri" w:hAnsi="Calibri" w:cs="Calibri"/>
                <w:sz w:val="15"/>
                <w:szCs w:val="15"/>
              </w:rPr>
            </w:pPr>
            <w:r>
              <w:rPr>
                <w:rFonts w:ascii="Calibri" w:hAnsi="Calibri" w:cs="Calibri"/>
                <w:sz w:val="15"/>
                <w:szCs w:val="15"/>
              </w:rPr>
              <w:t xml:space="preserve">Amounts with thousands separators and two decimals; dates dd-MMM-yyyy; Philippine time</w:t>
            </w:r>
          </w:p>
        </w:tc>
        <w:tc>
          <w:tcPr>
            <w:tcW w:w="1512" w:type="dxa"/>
          </w:tcPr>
          <w:p>
            <w:pPr>
              <w:spacing w:after="0"/>
              <w:rPr>
                <w:rFonts w:ascii="Calibri" w:hAnsi="Calibri" w:cs="Calibri"/>
                <w:sz w:val="15"/>
                <w:szCs w:val="15"/>
              </w:rPr>
            </w:pPr>
            <w:r>
              <w:rPr>
                <w:rFonts w:ascii="Calibri" w:hAnsi="Calibri" w:cs="Calibri"/>
                <w:sz w:val="15"/>
                <w:szCs w:val="15"/>
              </w:rPr>
              <w:t xml:space="preserve">FRS.CSH.01.03.04</w:t>
            </w:r>
          </w:p>
        </w:tc>
        <w:tc>
          <w:tcPr>
            <w:tcW w:w="1440" w:type="dxa"/>
          </w:tcPr>
          <w:p>
            <w:pPr>
              <w:spacing w:after="0"/>
              <w:rPr>
                <w:rFonts w:ascii="Calibri" w:hAnsi="Calibri" w:cs="Calibri"/>
                <w:sz w:val="15"/>
                <w:szCs w:val="15"/>
              </w:rPr>
            </w:pPr>
            <w:r>
              <w:rPr>
                <w:rFonts w:ascii="Calibri" w:hAnsi="Calibri" w:cs="Calibri"/>
                <w:sz w:val="15"/>
                <w:szCs w:val="15"/>
              </w:rPr>
              <w:t xml:space="preserve">NFR-LOC-02, NFR-LOC-03</w:t>
            </w:r>
          </w:p>
        </w:tc>
      </w:tr>
      <w:tr>
        <w:tc>
          <w:tcPr>
            <w:tcW w:w="1152" w:type="dxa"/>
          </w:tcPr>
          <w:p>
            <w:pPr>
              <w:spacing w:after="0"/>
              <w:rPr>
                <w:rFonts w:ascii="Calibri" w:hAnsi="Calibri" w:cs="Calibri"/>
                <w:sz w:val="15"/>
                <w:szCs w:val="15"/>
              </w:rPr>
            </w:pPr>
            <w:r>
              <w:rPr>
                <w:rFonts w:ascii="Calibri" w:hAnsi="Calibri" w:cs="Calibri"/>
                <w:sz w:val="15"/>
                <w:szCs w:val="15"/>
              </w:rPr>
              <w:t xml:space="preserve">CSH-NFR-14</w:t>
            </w:r>
          </w:p>
        </w:tc>
        <w:tc>
          <w:tcPr>
            <w:tcW w:w="1224" w:type="dxa"/>
          </w:tcPr>
          <w:p>
            <w:pPr>
              <w:spacing w:after="0"/>
              <w:rPr>
                <w:rFonts w:ascii="Calibri" w:hAnsi="Calibri" w:cs="Calibri"/>
                <w:sz w:val="15"/>
                <w:szCs w:val="15"/>
              </w:rPr>
            </w:pPr>
            <w:r>
              <w:rPr>
                <w:rFonts w:ascii="Calibri" w:hAnsi="Calibri" w:cs="Calibri"/>
                <w:sz w:val="15"/>
                <w:szCs w:val="15"/>
              </w:rPr>
              <w:t xml:space="preserve">Configuration</w:t>
            </w:r>
          </w:p>
        </w:tc>
        <w:tc>
          <w:tcPr>
            <w:tcW w:w="2448" w:type="dxa"/>
          </w:tcPr>
          <w:p>
            <w:pPr>
              <w:spacing w:after="0"/>
              <w:rPr>
                <w:rFonts w:ascii="Calibri" w:hAnsi="Calibri" w:cs="Calibri"/>
                <w:sz w:val="15"/>
                <w:szCs w:val="15"/>
              </w:rPr>
            </w:pPr>
            <w:r>
              <w:rPr>
                <w:rFonts w:ascii="Calibri" w:hAnsi="Calibri" w:cs="Calibri"/>
                <w:sz w:val="15"/>
                <w:szCs w:val="15"/>
              </w:rPr>
              <w:t xml:space="preserve">Lists and thresholds maintained by the business</w:t>
            </w:r>
          </w:p>
        </w:tc>
        <w:tc>
          <w:tcPr>
            <w:tcW w:w="2880" w:type="dxa"/>
          </w:tcPr>
          <w:p>
            <w:pPr>
              <w:spacing w:after="0"/>
              <w:rPr>
                <w:rFonts w:ascii="Calibri" w:hAnsi="Calibri" w:cs="Calibri"/>
                <w:sz w:val="15"/>
                <w:szCs w:val="15"/>
              </w:rPr>
            </w:pPr>
            <w:r>
              <w:rPr>
                <w:rFonts w:ascii="Calibri" w:hAnsi="Calibri" w:cs="Calibri"/>
                <w:sz w:val="15"/>
                <w:szCs w:val="15"/>
              </w:rPr>
              <w:t xml:space="preserve">Parameters and lists of Appendix H changed without a change to the system</w:t>
            </w:r>
          </w:p>
        </w:tc>
        <w:tc>
          <w:tcPr>
            <w:tcW w:w="1512" w:type="dxa"/>
          </w:tcPr>
          <w:p>
            <w:pPr>
              <w:spacing w:after="0"/>
              <w:rPr>
                <w:rFonts w:ascii="Calibri" w:hAnsi="Calibri" w:cs="Calibri"/>
                <w:sz w:val="15"/>
                <w:szCs w:val="15"/>
              </w:rPr>
            </w:pPr>
            <w:r>
              <w:rPr>
                <w:rFonts w:ascii="Calibri" w:hAnsi="Calibri" w:cs="Calibri"/>
                <w:sz w:val="15"/>
                <w:szCs w:val="15"/>
              </w:rPr>
              <w:t xml:space="preserve">FRS.CSH.02.05.12</w:t>
            </w:r>
          </w:p>
        </w:tc>
        <w:tc>
          <w:tcPr>
            <w:tcW w:w="1440" w:type="dxa"/>
          </w:tcPr>
          <w:p>
            <w:pPr>
              <w:spacing w:after="0"/>
              <w:rPr>
                <w:rFonts w:ascii="Calibri" w:hAnsi="Calibri" w:cs="Calibri"/>
                <w:sz w:val="15"/>
                <w:szCs w:val="15"/>
              </w:rPr>
            </w:pPr>
            <w:r>
              <w:rPr>
                <w:rFonts w:ascii="Calibri" w:hAnsi="Calibri" w:cs="Calibri"/>
                <w:sz w:val="15"/>
                <w:szCs w:val="15"/>
              </w:rPr>
              <w:t xml:space="preserve">NFR-CFG-01, NFR-CFG-02</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P – Data Set-up and Migration at Go-live</w:t>
      </w:r>
    </w:p>
    <w:p>
      <w:pPr>
        <w:rPr>
          <w:rFonts w:ascii="Calibri" w:hAnsi="Calibri" w:cs="Calibri"/>
        </w:rPr>
      </w:pPr>
      <w:r>
        <w:rPr>
          <w:rFonts w:ascii="Calibri" w:hAnsi="Calibri" w:cs="Calibri"/>
        </w:rPr>
        <w:t xml:space="preserve">What is loaded into the system for Operations Cashiering before go-live, from which source and template, who provides it and who checks it. The templates are those of the BIBS Master Data and Configuration Upload Templates v1.2 (tab named) and of BRD-13 Data Migration; they are not copied 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440"/>
        <w:gridCol w:w="1584"/>
        <w:gridCol w:w="1440"/>
        <w:gridCol w:w="1368"/>
        <w:gridCol w:w="1224"/>
        <w:gridCol w:w="1440"/>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Data</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Note</w:t>
            </w:r>
          </w:p>
        </w:tc>
      </w:tr>
      <w:tr>
        <w:tc>
          <w:tcPr>
            <w:tcW w:w="2160" w:type="dxa"/>
          </w:tcPr>
          <w:p>
            <w:pPr>
              <w:spacing w:after="0"/>
              <w:rPr>
                <w:rFonts w:ascii="Calibri" w:hAnsi="Calibri" w:cs="Calibri"/>
                <w:sz w:val="15"/>
                <w:szCs w:val="15"/>
              </w:rPr>
            </w:pPr>
            <w:r>
              <w:rPr>
                <w:rFonts w:ascii="Calibri" w:hAnsi="Calibri" w:cs="Calibri"/>
                <w:sz w:val="15"/>
                <w:szCs w:val="15"/>
              </w:rPr>
              <w:t xml:space="preserve">Receipt series in use (branch, kind, prefix, range, ATP, next number)</w:t>
            </w:r>
          </w:p>
        </w:tc>
        <w:tc>
          <w:tcPr>
            <w:tcW w:w="1440" w:type="dxa"/>
          </w:tcPr>
          <w:p>
            <w:pPr>
              <w:spacing w:after="0"/>
              <w:rPr>
                <w:rFonts w:ascii="Calibri" w:hAnsi="Calibri" w:cs="Calibri"/>
                <w:sz w:val="15"/>
                <w:szCs w:val="15"/>
              </w:rPr>
            </w:pPr>
            <w:r>
              <w:rPr>
                <w:rFonts w:ascii="Calibri" w:hAnsi="Calibri" w:cs="Calibri"/>
                <w:sz w:val="15"/>
                <w:szCs w:val="15"/>
              </w:rPr>
              <w:t xml:space="preserve">Current receipts of each branch</w:t>
            </w:r>
          </w:p>
        </w:tc>
        <w:tc>
          <w:tcPr>
            <w:tcW w:w="1584" w:type="dxa"/>
          </w:tcPr>
          <w:p>
            <w:pPr>
              <w:spacing w:after="0"/>
              <w:rPr>
                <w:rFonts w:ascii="Calibri" w:hAnsi="Calibri" w:cs="Calibri"/>
                <w:sz w:val="15"/>
                <w:szCs w:val="15"/>
              </w:rPr>
            </w:pPr>
            <w:r>
              <w:rPr>
                <w:rFonts w:ascii="Calibri" w:hAnsi="Calibri" w:cs="Calibri"/>
                <w:sz w:val="15"/>
                <w:szCs w:val="15"/>
              </w:rPr>
              <w:t xml:space="preserve">R11 Receipt series in use</w:t>
            </w:r>
          </w:p>
        </w:tc>
        <w:tc>
          <w:tcPr>
            <w:tcW w:w="1440" w:type="dxa"/>
          </w:tcPr>
          <w:p>
            <w:pPr>
              <w:spacing w:after="0"/>
              <w:rPr>
                <w:rFonts w:ascii="Calibri" w:hAnsi="Calibri" w:cs="Calibri"/>
                <w:sz w:val="15"/>
                <w:szCs w:val="15"/>
              </w:rPr>
            </w:pPr>
            <w:r>
              <w:rPr>
                <w:rFonts w:ascii="Calibri" w:hAnsi="Calibri" w:cs="Calibri"/>
                <w:sz w:val="15"/>
                <w:szCs w:val="15"/>
              </w:rPr>
              <w:t xml:space="preserve">Cashiering data steward</w:t>
            </w:r>
          </w:p>
        </w:tc>
        <w:tc>
          <w:tcPr>
            <w:tcW w:w="1368" w:type="dxa"/>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tcPr>
          <w:p>
            <w:pPr>
              <w:spacing w:after="0"/>
              <w:rPr>
                <w:rFonts w:ascii="Calibri" w:hAnsi="Calibri" w:cs="Calibri"/>
                <w:sz w:val="15"/>
                <w:szCs w:val="15"/>
              </w:rPr>
            </w:pPr>
            <w:r>
              <w:rPr>
                <w:rFonts w:ascii="Calibri" w:hAnsi="Calibri" w:cs="Calibri"/>
                <w:sz w:val="15"/>
                <w:szCs w:val="15"/>
              </w:rPr>
              <w:t xml:space="preserve">Map freeze</w:t>
            </w:r>
          </w:p>
        </w:tc>
        <w:tc>
          <w:tcPr>
            <w:tcW w:w="1440" w:type="dxa"/>
          </w:tcPr>
          <w:p>
            <w:pPr>
              <w:spacing w:after="0"/>
              <w:rPr>
                <w:rFonts w:ascii="Calibri" w:hAnsi="Calibri" w:cs="Calibri"/>
                <w:sz w:val="15"/>
                <w:szCs w:val="15"/>
              </w:rPr>
            </w:pPr>
            <w:r>
              <w:rPr>
                <w:rFonts w:ascii="Calibri" w:hAnsi="Calibri" w:cs="Calibri"/>
                <w:sz w:val="15"/>
                <w:szCs w:val="15"/>
              </w:rPr>
              <w:t xml:space="preserve">FRS.CSH.02.03.06; input CFG-050</w:t>
            </w:r>
          </w:p>
        </w:tc>
      </w:tr>
      <w:tr>
        <w:tc>
          <w:tcPr>
            <w:tcW w:w="2160" w:type="dxa"/>
          </w:tcPr>
          <w:p>
            <w:pPr>
              <w:spacing w:after="0"/>
              <w:rPr>
                <w:rFonts w:ascii="Calibri" w:hAnsi="Calibri" w:cs="Calibri"/>
                <w:sz w:val="15"/>
                <w:szCs w:val="15"/>
              </w:rPr>
            </w:pPr>
            <w:r>
              <w:rPr>
                <w:rFonts w:ascii="Calibri" w:hAnsi="Calibri" w:cs="Calibri"/>
                <w:sz w:val="15"/>
                <w:szCs w:val="15"/>
              </w:rPr>
              <w:t xml:space="preserve">Company bank accounts (Post to Bank Account list)</w:t>
            </w:r>
          </w:p>
        </w:tc>
        <w:tc>
          <w:tcPr>
            <w:tcW w:w="1440" w:type="dxa"/>
          </w:tcPr>
          <w:p>
            <w:pPr>
              <w:spacing w:after="0"/>
              <w:rPr>
                <w:rFonts w:ascii="Calibri" w:hAnsi="Calibri" w:cs="Calibri"/>
                <w:sz w:val="15"/>
                <w:szCs w:val="15"/>
              </w:rPr>
            </w:pPr>
            <w:r>
              <w:rPr>
                <w:rFonts w:ascii="Calibri" w:hAnsi="Calibri" w:cs="Calibri"/>
                <w:sz w:val="15"/>
                <w:szCs w:val="15"/>
              </w:rPr>
              <w:t xml:space="preserve">Treasury</w:t>
            </w:r>
          </w:p>
        </w:tc>
        <w:tc>
          <w:tcPr>
            <w:tcW w:w="1584" w:type="dxa"/>
          </w:tcPr>
          <w:p>
            <w:pPr>
              <w:spacing w:after="0"/>
              <w:rPr>
                <w:rFonts w:ascii="Calibri" w:hAnsi="Calibri" w:cs="Calibri"/>
                <w:sz w:val="15"/>
                <w:szCs w:val="15"/>
              </w:rPr>
            </w:pPr>
            <w:r>
              <w:rPr>
                <w:rFonts w:ascii="Calibri" w:hAnsi="Calibri" w:cs="Calibri"/>
                <w:sz w:val="15"/>
                <w:szCs w:val="15"/>
              </w:rPr>
              <w:t xml:space="preserve">D0-11 Company bank accounts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 Treasury</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FRS.CSH.02.01.02</w:t>
            </w:r>
          </w:p>
        </w:tc>
      </w:tr>
      <w:tr>
        <w:tc>
          <w:tcPr>
            <w:tcW w:w="2160" w:type="dxa"/>
          </w:tcPr>
          <w:p>
            <w:pPr>
              <w:spacing w:after="0"/>
              <w:rPr>
                <w:rFonts w:ascii="Calibri" w:hAnsi="Calibri" w:cs="Calibri"/>
                <w:sz w:val="15"/>
                <w:szCs w:val="15"/>
              </w:rPr>
            </w:pPr>
            <w:r>
              <w:rPr>
                <w:rFonts w:ascii="Calibri" w:hAnsi="Calibri" w:cs="Calibri"/>
                <w:sz w:val="15"/>
                <w:szCs w:val="15"/>
              </w:rPr>
              <w:t xml:space="preserve">Branches and branch indicators</w:t>
            </w:r>
          </w:p>
        </w:tc>
        <w:tc>
          <w:tcPr>
            <w:tcW w:w="1440" w:type="dxa"/>
          </w:tcPr>
          <w:p>
            <w:pPr>
              <w:spacing w:after="0"/>
              <w:rPr>
                <w:rFonts w:ascii="Calibri" w:hAnsi="Calibri" w:cs="Calibri"/>
                <w:sz w:val="15"/>
                <w:szCs w:val="15"/>
              </w:rPr>
            </w:pPr>
            <w:r>
              <w:rPr>
                <w:rFonts w:ascii="Calibri" w:hAnsi="Calibri" w:cs="Calibri"/>
                <w:sz w:val="15"/>
                <w:szCs w:val="15"/>
              </w:rPr>
              <w:t xml:space="preserve">Organisation</w:t>
            </w:r>
          </w:p>
        </w:tc>
        <w:tc>
          <w:tcPr>
            <w:tcW w:w="1584" w:type="dxa"/>
          </w:tcPr>
          <w:p>
            <w:pPr>
              <w:spacing w:after="0"/>
              <w:rPr>
                <w:rFonts w:ascii="Calibri" w:hAnsi="Calibri" w:cs="Calibri"/>
                <w:sz w:val="15"/>
                <w:szCs w:val="15"/>
              </w:rPr>
            </w:pPr>
            <w:r>
              <w:rPr>
                <w:rFonts w:ascii="Calibri" w:hAnsi="Calibri" w:cs="Calibri"/>
                <w:sz w:val="15"/>
                <w:szCs w:val="15"/>
              </w:rPr>
              <w:t xml:space="preserve">D0-02 Branches; R02 Branches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Receipting Branch list</w:t>
            </w:r>
          </w:p>
        </w:tc>
      </w:tr>
      <w:tr>
        <w:tc>
          <w:tcPr>
            <w:tcW w:w="2160" w:type="dxa"/>
          </w:tcPr>
          <w:p>
            <w:pPr>
              <w:spacing w:after="0"/>
              <w:rPr>
                <w:rFonts w:ascii="Calibri" w:hAnsi="Calibri" w:cs="Calibri"/>
                <w:sz w:val="15"/>
                <w:szCs w:val="15"/>
              </w:rPr>
            </w:pPr>
            <w:r>
              <w:rPr>
                <w:rFonts w:ascii="Calibri" w:hAnsi="Calibri" w:cs="Calibri"/>
                <w:sz w:val="15"/>
                <w:szCs w:val="15"/>
              </w:rPr>
              <w:t xml:space="preserve">Exchange rates and their source</w:t>
            </w:r>
          </w:p>
        </w:tc>
        <w:tc>
          <w:tcPr>
            <w:tcW w:w="1440" w:type="dxa"/>
          </w:tcPr>
          <w:p>
            <w:pPr>
              <w:spacing w:after="0"/>
              <w:rPr>
                <w:rFonts w:ascii="Calibri" w:hAnsi="Calibri" w:cs="Calibri"/>
                <w:sz w:val="15"/>
                <w:szCs w:val="15"/>
              </w:rPr>
            </w:pPr>
            <w:r>
              <w:rPr>
                <w:rFonts w:ascii="Calibri" w:hAnsi="Calibri" w:cs="Calibri"/>
                <w:sz w:val="15"/>
                <w:szCs w:val="15"/>
              </w:rPr>
              <w:t xml:space="preserve">Comptrollership rate table</w:t>
            </w:r>
          </w:p>
        </w:tc>
        <w:tc>
          <w:tcPr>
            <w:tcW w:w="1584" w:type="dxa"/>
          </w:tcPr>
          <w:p>
            <w:pPr>
              <w:spacing w:after="0"/>
              <w:rPr>
                <w:rFonts w:ascii="Calibri" w:hAnsi="Calibri" w:cs="Calibri"/>
                <w:sz w:val="15"/>
                <w:szCs w:val="15"/>
              </w:rPr>
            </w:pPr>
            <w:r>
              <w:rPr>
                <w:rFonts w:ascii="Calibri" w:hAnsi="Calibri" w:cs="Calibri"/>
                <w:sz w:val="15"/>
                <w:szCs w:val="15"/>
              </w:rPr>
              <w:t xml:space="preserve">MD-03 Exchange rates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 (Treasury)</w:t>
            </w:r>
          </w:p>
        </w:tc>
        <w:tc>
          <w:tcPr>
            <w:tcW w:w="1368" w:type="dxa"/>
          </w:tcPr>
          <w:p>
            <w:pPr>
              <w:spacing w:after="0"/>
              <w:rPr>
                <w:rFonts w:ascii="Calibri" w:hAnsi="Calibri" w:cs="Calibri"/>
                <w:sz w:val="15"/>
                <w:szCs w:val="15"/>
              </w:rPr>
            </w:pPr>
            <w:r>
              <w:rPr>
                <w:rFonts w:ascii="Calibri" w:hAnsi="Calibri" w:cs="Calibri"/>
                <w:sz w:val="15"/>
                <w:szCs w:val="15"/>
              </w:rPr>
              <w:t xml:space="preserve">Comptrollership</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FRS.CSH.02.05.15.01</w:t>
            </w:r>
          </w:p>
        </w:tc>
      </w:tr>
      <w:tr>
        <w:tc>
          <w:tcPr>
            <w:tcW w:w="2160" w:type="dxa"/>
          </w:tcPr>
          <w:p>
            <w:pPr>
              <w:spacing w:after="0"/>
              <w:rPr>
                <w:rFonts w:ascii="Calibri" w:hAnsi="Calibri" w:cs="Calibri"/>
                <w:sz w:val="15"/>
                <w:szCs w:val="15"/>
              </w:rPr>
            </w:pPr>
            <w:r>
              <w:rPr>
                <w:rFonts w:ascii="Calibri" w:hAnsi="Calibri" w:cs="Calibri"/>
                <w:sz w:val="15"/>
                <w:szCs w:val="15"/>
              </w:rPr>
              <w:t xml:space="preserve">Holiday calendar</w:t>
            </w:r>
          </w:p>
        </w:tc>
        <w:tc>
          <w:tcPr>
            <w:tcW w:w="1440" w:type="dxa"/>
          </w:tcPr>
          <w:p>
            <w:pPr>
              <w:spacing w:after="0"/>
              <w:rPr>
                <w:rFonts w:ascii="Calibri" w:hAnsi="Calibri" w:cs="Calibri"/>
                <w:sz w:val="15"/>
                <w:szCs w:val="15"/>
              </w:rPr>
            </w:pPr>
            <w:r>
              <w:rPr>
                <w:rFonts w:ascii="Calibri" w:hAnsi="Calibri" w:cs="Calibri"/>
                <w:sz w:val="15"/>
                <w:szCs w:val="15"/>
              </w:rPr>
              <w:t xml:space="preserve">Organisation</w:t>
            </w:r>
          </w:p>
        </w:tc>
        <w:tc>
          <w:tcPr>
            <w:tcW w:w="1584" w:type="dxa"/>
          </w:tcPr>
          <w:p>
            <w:pPr>
              <w:spacing w:after="0"/>
              <w:rPr>
                <w:rFonts w:ascii="Calibri" w:hAnsi="Calibri" w:cs="Calibri"/>
                <w:sz w:val="15"/>
                <w:szCs w:val="15"/>
              </w:rPr>
            </w:pPr>
            <w:r>
              <w:rPr>
                <w:rFonts w:ascii="Calibri" w:hAnsi="Calibri" w:cs="Calibri"/>
                <w:sz w:val="15"/>
                <w:szCs w:val="15"/>
              </w:rPr>
              <w:t xml:space="preserve">D0-03 Holiday calendar</w:t>
            </w:r>
          </w:p>
        </w:tc>
        <w:tc>
          <w:tcPr>
            <w:tcW w:w="1440" w:type="dxa"/>
          </w:tcPr>
          <w:p>
            <w:pPr>
              <w:spacing w:after="0"/>
              <w:rPr>
                <w:rFonts w:ascii="Calibri" w:hAnsi="Calibri" w:cs="Calibri"/>
                <w:sz w:val="15"/>
                <w:szCs w:val="15"/>
              </w:rPr>
            </w:pPr>
            <w:r>
              <w:rPr>
                <w:rFonts w:ascii="Calibri" w:hAnsi="Calibri" w:cs="Calibri"/>
                <w:sz w:val="15"/>
                <w:szCs w:val="15"/>
              </w:rPr>
              <w:t xml:space="preserve">Comptrollership; Human Resources</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Working days of the holding period</w:t>
            </w:r>
          </w:p>
        </w:tc>
      </w:tr>
      <w:tr>
        <w:tc>
          <w:tcPr>
            <w:tcW w:w="2160" w:type="dxa"/>
          </w:tcPr>
          <w:p>
            <w:pPr>
              <w:spacing w:after="0"/>
              <w:rPr>
                <w:rFonts w:ascii="Calibri" w:hAnsi="Calibri" w:cs="Calibri"/>
                <w:sz w:val="15"/>
                <w:szCs w:val="15"/>
              </w:rPr>
            </w:pPr>
            <w:r>
              <w:rPr>
                <w:rFonts w:ascii="Calibri" w:hAnsi="Calibri" w:cs="Calibri"/>
                <w:sz w:val="15"/>
                <w:szCs w:val="15"/>
              </w:rPr>
              <w:t xml:space="preserve">Accounting rules of the Cashiering events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w:t>
            </w:r>
          </w:p>
        </w:tc>
        <w:tc>
          <w:tcPr>
            <w:tcW w:w="1584" w:type="dxa"/>
          </w:tcPr>
          <w:p>
            <w:pPr>
              <w:spacing w:after="0"/>
              <w:rPr>
                <w:rFonts w:ascii="Calibri" w:hAnsi="Calibri" w:cs="Calibri"/>
                <w:sz w:val="15"/>
                <w:szCs w:val="15"/>
              </w:rPr>
            </w:pPr>
            <w:r>
              <w:rPr>
                <w:rFonts w:ascii="Calibri" w:hAnsi="Calibri" w:cs="Calibri"/>
                <w:sz w:val="15"/>
                <w:szCs w:val="15"/>
              </w:rPr>
              <w:t xml:space="preserve">D0-08 Accounting rules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w:t>
            </w:r>
          </w:p>
        </w:tc>
        <w:tc>
          <w:tcPr>
            <w:tcW w:w="1368" w:type="dxa"/>
          </w:tcPr>
          <w:p>
            <w:pPr>
              <w:spacing w:after="0"/>
              <w:rPr>
                <w:rFonts w:ascii="Calibri" w:hAnsi="Calibri" w:cs="Calibri"/>
                <w:sz w:val="15"/>
                <w:szCs w:val="15"/>
              </w:rPr>
            </w:pPr>
            <w:r>
              <w:rPr>
                <w:rFonts w:ascii="Calibri" w:hAnsi="Calibri" w:cs="Calibri"/>
                <w:sz w:val="15"/>
                <w:szCs w:val="15"/>
              </w:rPr>
              <w:t xml:space="preserve">Comptrollership (second person)</w:t>
            </w:r>
          </w:p>
        </w:tc>
        <w:tc>
          <w:tcPr>
            <w:tcW w:w="1224" w:type="dxa"/>
          </w:tcPr>
          <w:p>
            <w:pPr>
              <w:spacing w:after="0"/>
              <w:rPr>
                <w:rFonts w:ascii="Calibri" w:hAnsi="Calibri" w:cs="Calibri"/>
                <w:sz w:val="15"/>
                <w:szCs w:val="15"/>
              </w:rPr>
            </w:pPr>
            <w:r>
              <w:rPr>
                <w:rFonts w:ascii="Calibri" w:hAnsi="Calibri" w:cs="Calibri"/>
                <w:sz w:val="15"/>
                <w:szCs w:val="15"/>
              </w:rPr>
              <w:t xml:space="preserve">Before SIT</w:t>
            </w:r>
          </w:p>
        </w:tc>
        <w:tc>
          <w:tcPr>
            <w:tcW w:w="1440" w:type="dxa"/>
          </w:tcPr>
          <w:p>
            <w:pPr>
              <w:spacing w:after="0"/>
              <w:rPr>
                <w:rFonts w:ascii="Calibri" w:hAnsi="Calibri" w:cs="Calibri"/>
                <w:sz w:val="15"/>
                <w:szCs w:val="15"/>
              </w:rPr>
            </w:pPr>
            <w:r>
              <w:rPr>
                <w:rFonts w:ascii="Calibri" w:hAnsi="Calibri" w:cs="Calibri"/>
                <w:sz w:val="15"/>
                <w:szCs w:val="15"/>
              </w:rPr>
              <w:t xml:space="preserve">Appendix I</w:t>
            </w:r>
          </w:p>
        </w:tc>
      </w:tr>
      <w:tr>
        <w:tc>
          <w:tcPr>
            <w:tcW w:w="2160" w:type="dxa"/>
          </w:tcPr>
          <w:p>
            <w:pPr>
              <w:spacing w:after="0"/>
              <w:rPr>
                <w:rFonts w:ascii="Calibri" w:hAnsi="Calibri" w:cs="Calibri"/>
                <w:sz w:val="15"/>
                <w:szCs w:val="15"/>
              </w:rPr>
            </w:pPr>
            <w:r>
              <w:rPr>
                <w:rFonts w:ascii="Calibri" w:hAnsi="Calibri" w:cs="Calibri"/>
                <w:sz w:val="15"/>
                <w:szCs w:val="15"/>
              </w:rPr>
              <w:t xml:space="preserve">Insurers with their banking list and TIN</w:t>
            </w:r>
          </w:p>
        </w:tc>
        <w:tc>
          <w:tcPr>
            <w:tcW w:w="1440" w:type="dxa"/>
          </w:tcPr>
          <w:p>
            <w:pPr>
              <w:spacing w:after="0"/>
              <w:rPr>
                <w:rFonts w:ascii="Calibri" w:hAnsi="Calibri" w:cs="Calibri"/>
                <w:sz w:val="15"/>
                <w:szCs w:val="15"/>
              </w:rPr>
            </w:pPr>
            <w:r>
              <w:rPr>
                <w:rFonts w:ascii="Calibri" w:hAnsi="Calibri" w:cs="Calibri"/>
                <w:sz w:val="15"/>
                <w:szCs w:val="15"/>
              </w:rPr>
              <w:t xml:space="preserve">Legacy insurer master</w:t>
            </w:r>
          </w:p>
        </w:tc>
        <w:tc>
          <w:tcPr>
            <w:tcW w:w="1584" w:type="dxa"/>
          </w:tcPr>
          <w:p>
            <w:pPr>
              <w:spacing w:after="0"/>
              <w:rPr>
                <w:rFonts w:ascii="Calibri" w:hAnsi="Calibri" w:cs="Calibri"/>
                <w:sz w:val="15"/>
                <w:szCs w:val="15"/>
              </w:rPr>
            </w:pPr>
            <w:r>
              <w:rPr>
                <w:rFonts w:ascii="Calibri" w:hAnsi="Calibri" w:cs="Calibri"/>
                <w:sz w:val="15"/>
                <w:szCs w:val="15"/>
              </w:rPr>
              <w:t xml:space="preserve">R04 Insurers</w:t>
            </w:r>
          </w:p>
        </w:tc>
        <w:tc>
          <w:tcPr>
            <w:tcW w:w="1440" w:type="dxa"/>
          </w:tcPr>
          <w:p>
            <w:pPr>
              <w:spacing w:after="0"/>
              <w:rPr>
                <w:rFonts w:ascii="Calibri" w:hAnsi="Calibri" w:cs="Calibri"/>
                <w:sz w:val="15"/>
                <w:szCs w:val="15"/>
              </w:rPr>
            </w:pPr>
            <w:r>
              <w:rPr>
                <w:rFonts w:ascii="Calibri" w:hAnsi="Calibri" w:cs="Calibri"/>
                <w:sz w:val="15"/>
                <w:szCs w:val="15"/>
              </w:rPr>
              <w:t xml:space="preserve">Operations data steward</w:t>
            </w:r>
          </w:p>
        </w:tc>
        <w:tc>
          <w:tcPr>
            <w:tcW w:w="1368" w:type="dxa"/>
          </w:tcPr>
          <w:p>
            <w:pPr>
              <w:spacing w:after="0"/>
              <w:rPr>
                <w:rFonts w:ascii="Calibri" w:hAnsi="Calibri" w:cs="Calibri"/>
                <w:sz w:val="15"/>
                <w:szCs w:val="15"/>
              </w:rPr>
            </w:pPr>
            <w:r>
              <w:rPr>
                <w:rFonts w:ascii="Calibri" w:hAnsi="Calibri" w:cs="Calibri"/>
                <w:sz w:val="15"/>
                <w:szCs w:val="15"/>
              </w:rPr>
              <w:t xml:space="preserve">Head, Operations</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OR Received From, Bank Name</w:t>
            </w:r>
          </w:p>
        </w:tc>
      </w:tr>
      <w:tr>
        <w:tc>
          <w:tcPr>
            <w:tcW w:w="2160" w:type="dxa"/>
          </w:tcPr>
          <w:p>
            <w:pPr>
              <w:spacing w:after="0"/>
              <w:rPr>
                <w:rFonts w:ascii="Calibri" w:hAnsi="Calibri" w:cs="Calibri"/>
                <w:sz w:val="15"/>
                <w:szCs w:val="15"/>
              </w:rPr>
            </w:pPr>
            <w:r>
              <w:rPr>
                <w:rFonts w:ascii="Calibri" w:hAnsi="Calibri" w:cs="Calibri"/>
                <w:sz w:val="15"/>
                <w:szCs w:val="15"/>
              </w:rPr>
              <w:t xml:space="preserve">Clients with the BIR 2307 tag</w:t>
            </w:r>
          </w:p>
        </w:tc>
        <w:tc>
          <w:tcPr>
            <w:tcW w:w="1440" w:type="dxa"/>
          </w:tcPr>
          <w:p>
            <w:pPr>
              <w:spacing w:after="0"/>
              <w:rPr>
                <w:rFonts w:ascii="Calibri" w:hAnsi="Calibri" w:cs="Calibri"/>
                <w:sz w:val="15"/>
                <w:szCs w:val="15"/>
              </w:rPr>
            </w:pPr>
            <w:r>
              <w:rPr>
                <w:rFonts w:ascii="Calibri" w:hAnsi="Calibri" w:cs="Calibri"/>
                <w:sz w:val="15"/>
                <w:szCs w:val="15"/>
              </w:rPr>
              <w:t xml:space="preserve">Legacy client master</w:t>
            </w:r>
          </w:p>
        </w:tc>
        <w:tc>
          <w:tcPr>
            <w:tcW w:w="1584" w:type="dxa"/>
          </w:tcPr>
          <w:p>
            <w:pPr>
              <w:spacing w:after="0"/>
              <w:rPr>
                <w:rFonts w:ascii="Calibri" w:hAnsi="Calibri" w:cs="Calibri"/>
                <w:sz w:val="15"/>
                <w:szCs w:val="15"/>
              </w:rPr>
            </w:pPr>
            <w:r>
              <w:rPr>
                <w:rFonts w:ascii="Calibri" w:hAnsi="Calibri" w:cs="Calibri"/>
                <w:sz w:val="15"/>
                <w:szCs w:val="15"/>
              </w:rPr>
              <w:t xml:space="preserve">C01 Client master; TX-01 Party tax profiles</w:t>
            </w:r>
          </w:p>
        </w:tc>
        <w:tc>
          <w:tcPr>
            <w:tcW w:w="1440" w:type="dxa"/>
          </w:tcPr>
          <w:p>
            <w:pPr>
              <w:spacing w:after="0"/>
              <w:rPr>
                <w:rFonts w:ascii="Calibri" w:hAnsi="Calibri" w:cs="Calibri"/>
                <w:sz w:val="15"/>
                <w:szCs w:val="15"/>
              </w:rPr>
            </w:pPr>
            <w:r>
              <w:rPr>
                <w:rFonts w:ascii="Calibri" w:hAnsi="Calibri" w:cs="Calibri"/>
                <w:sz w:val="15"/>
                <w:szCs w:val="15"/>
              </w:rPr>
              <w:t xml:space="preserve">Marketing data steward; Comptrollership (Tax)</w:t>
            </w:r>
          </w:p>
        </w:tc>
        <w:tc>
          <w:tcPr>
            <w:tcW w:w="1368" w:type="dxa"/>
          </w:tcPr>
          <w:p>
            <w:pPr>
              <w:spacing w:after="0"/>
              <w:rPr>
                <w:rFonts w:ascii="Calibri" w:hAnsi="Calibri" w:cs="Calibri"/>
                <w:sz w:val="15"/>
                <w:szCs w:val="15"/>
              </w:rPr>
            </w:pPr>
            <w:r>
              <w:rPr>
                <w:rFonts w:ascii="Calibri" w:hAnsi="Calibri" w:cs="Calibri"/>
                <w:sz w:val="15"/>
                <w:szCs w:val="15"/>
              </w:rPr>
              <w:t xml:space="preserve">Comptrollership</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FRS.CSH.02.05.13</w:t>
            </w:r>
          </w:p>
        </w:tc>
      </w:tr>
      <w:tr>
        <w:tc>
          <w:tcPr>
            <w:tcW w:w="2160" w:type="dxa"/>
          </w:tcPr>
          <w:p>
            <w:pPr>
              <w:spacing w:after="0"/>
              <w:rPr>
                <w:rFonts w:ascii="Calibri" w:hAnsi="Calibri" w:cs="Calibri"/>
                <w:sz w:val="15"/>
                <w:szCs w:val="15"/>
              </w:rPr>
            </w:pPr>
            <w:r>
              <w:rPr>
                <w:rFonts w:ascii="Calibri" w:hAnsi="Calibri" w:cs="Calibri"/>
                <w:sz w:val="15"/>
                <w:szCs w:val="15"/>
              </w:rPr>
              <w:t xml:space="preserve">Users and roles of Cashiering</w:t>
            </w:r>
          </w:p>
        </w:tc>
        <w:tc>
          <w:tcPr>
            <w:tcW w:w="1440" w:type="dxa"/>
          </w:tcPr>
          <w:p>
            <w:pPr>
              <w:spacing w:after="0"/>
              <w:rPr>
                <w:rFonts w:ascii="Calibri" w:hAnsi="Calibri" w:cs="Calibri"/>
                <w:sz w:val="15"/>
                <w:szCs w:val="15"/>
              </w:rPr>
            </w:pPr>
            <w:r>
              <w:rPr>
                <w:rFonts w:ascii="Calibri" w:hAnsi="Calibri" w:cs="Calibri"/>
                <w:sz w:val="15"/>
                <w:szCs w:val="15"/>
              </w:rPr>
              <w:t xml:space="preserve">Business units</w:t>
            </w:r>
          </w:p>
        </w:tc>
        <w:tc>
          <w:tcPr>
            <w:tcW w:w="1584" w:type="dxa"/>
          </w:tcPr>
          <w:p>
            <w:pPr>
              <w:spacing w:after="0"/>
              <w:rPr>
                <w:rFonts w:ascii="Calibri" w:hAnsi="Calibri" w:cs="Calibri"/>
                <w:sz w:val="15"/>
                <w:szCs w:val="15"/>
              </w:rPr>
            </w:pPr>
            <w:r>
              <w:rPr>
                <w:rFonts w:ascii="Calibri" w:hAnsi="Calibri" w:cs="Calibri"/>
                <w:sz w:val="15"/>
                <w:szCs w:val="15"/>
              </w:rPr>
              <w:t xml:space="preserve">UA-01 Users and roles; UA-02 Role matrix</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368"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224" w:type="dxa"/>
          </w:tcPr>
          <w:p>
            <w:pPr>
              <w:spacing w:after="0"/>
              <w:rPr>
                <w:rFonts w:ascii="Calibri" w:hAnsi="Calibri" w:cs="Calibri"/>
                <w:sz w:val="15"/>
                <w:szCs w:val="15"/>
              </w:rPr>
            </w:pPr>
            <w:r>
              <w:rPr>
                <w:rFonts w:ascii="Calibri" w:hAnsi="Calibri" w:cs="Calibri"/>
                <w:sz w:val="15"/>
                <w:szCs w:val="15"/>
              </w:rPr>
              <w:t xml:space="preserve">Before SIT</w:t>
            </w:r>
          </w:p>
        </w:tc>
        <w:tc>
          <w:tcPr>
            <w:tcW w:w="1440" w:type="dxa"/>
          </w:tcPr>
          <w:p>
            <w:pPr>
              <w:spacing w:after="0"/>
              <w:rPr>
                <w:rFonts w:ascii="Calibri" w:hAnsi="Calibri" w:cs="Calibri"/>
                <w:sz w:val="15"/>
                <w:szCs w:val="15"/>
              </w:rPr>
            </w:pPr>
            <w:r>
              <w:rPr>
                <w:rFonts w:ascii="Calibri" w:hAnsi="Calibri" w:cs="Calibri"/>
                <w:sz w:val="15"/>
                <w:szCs w:val="15"/>
              </w:rPr>
              <w:t xml:space="preserve">Appendix H.2</w:t>
            </w:r>
          </w:p>
        </w:tc>
      </w:tr>
      <w:tr>
        <w:tc>
          <w:tcPr>
            <w:tcW w:w="2160" w:type="dxa"/>
          </w:tcPr>
          <w:p>
            <w:pPr>
              <w:spacing w:after="0"/>
              <w:rPr>
                <w:rFonts w:ascii="Calibri" w:hAnsi="Calibri" w:cs="Calibri"/>
                <w:sz w:val="15"/>
                <w:szCs w:val="15"/>
              </w:rPr>
            </w:pPr>
            <w:r>
              <w:rPr>
                <w:rFonts w:ascii="Calibri" w:hAnsi="Calibri" w:cs="Calibri"/>
                <w:sz w:val="15"/>
                <w:szCs w:val="15"/>
              </w:rPr>
              <w:t xml:space="preserve">Lists of values (reasons, OR types, disposition types, payment file types)</w:t>
            </w:r>
          </w:p>
        </w:tc>
        <w:tc>
          <w:tcPr>
            <w:tcW w:w="1440" w:type="dxa"/>
          </w:tcPr>
          <w:p>
            <w:pPr>
              <w:spacing w:after="0"/>
              <w:rPr>
                <w:rFonts w:ascii="Calibri" w:hAnsi="Calibri" w:cs="Calibri"/>
                <w:sz w:val="15"/>
                <w:szCs w:val="15"/>
              </w:rPr>
            </w:pPr>
            <w:r>
              <w:rPr>
                <w:rFonts w:ascii="Calibri" w:hAnsi="Calibri" w:cs="Calibri"/>
                <w:sz w:val="15"/>
                <w:szCs w:val="15"/>
              </w:rPr>
              <w:t xml:space="preserve">This FRS (Appendix H)</w:t>
            </w:r>
          </w:p>
        </w:tc>
        <w:tc>
          <w:tcPr>
            <w:tcW w:w="1584" w:type="dxa"/>
          </w:tcPr>
          <w:p>
            <w:pPr>
              <w:spacing w:after="0"/>
              <w:rPr>
                <w:rFonts w:ascii="Calibri" w:hAnsi="Calibri" w:cs="Calibri"/>
                <w:sz w:val="15"/>
                <w:szCs w:val="15"/>
              </w:rPr>
            </w:pPr>
            <w:r>
              <w:rPr>
                <w:rFonts w:ascii="Calibri" w:hAnsi="Calibri" w:cs="Calibri"/>
                <w:sz w:val="15"/>
                <w:szCs w:val="15"/>
              </w:rPr>
              <w:t xml:space="preserve">UA-06 / PM-09 Lists of values</w:t>
            </w:r>
          </w:p>
        </w:tc>
        <w:tc>
          <w:tcPr>
            <w:tcW w:w="1440"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368" w:type="dxa"/>
          </w:tcPr>
          <w:p>
            <w:pPr>
              <w:spacing w:after="0"/>
              <w:rPr>
                <w:rFonts w:ascii="Calibri" w:hAnsi="Calibri" w:cs="Calibri"/>
                <w:sz w:val="15"/>
                <w:szCs w:val="15"/>
              </w:rPr>
            </w:pPr>
            <w:r>
              <w:rPr>
                <w:rFonts w:ascii="Calibri" w:hAnsi="Calibri" w:cs="Calibri"/>
                <w:sz w:val="15"/>
                <w:szCs w:val="15"/>
              </w:rPr>
              <w:t xml:space="preserve">System Analyst (BDO ITG)</w:t>
            </w:r>
          </w:p>
        </w:tc>
        <w:tc>
          <w:tcPr>
            <w:tcW w:w="1224" w:type="dxa"/>
          </w:tcPr>
          <w:p>
            <w:pPr>
              <w:spacing w:after="0"/>
              <w:rPr>
                <w:rFonts w:ascii="Calibri" w:hAnsi="Calibri" w:cs="Calibri"/>
                <w:sz w:val="15"/>
                <w:szCs w:val="15"/>
              </w:rPr>
            </w:pPr>
            <w:r>
              <w:rPr>
                <w:rFonts w:ascii="Calibri" w:hAnsi="Calibri" w:cs="Calibri"/>
                <w:sz w:val="15"/>
                <w:szCs w:val="15"/>
              </w:rPr>
              <w:t xml:space="preserve">Before SIT</w:t>
            </w:r>
          </w:p>
        </w:tc>
        <w:tc>
          <w:tcPr>
            <w:tcW w:w="1440" w:type="dxa"/>
          </w:tcPr>
          <w:p>
            <w:pPr>
              <w:spacing w:after="0"/>
              <w:rPr>
                <w:rFonts w:ascii="Calibri" w:hAnsi="Calibri" w:cs="Calibri"/>
                <w:sz w:val="15"/>
                <w:szCs w:val="15"/>
              </w:rPr>
            </w:pPr>
            <w:r>
              <w:rPr>
                <w:rFonts w:ascii="Calibri" w:hAnsi="Calibri" w:cs="Calibri"/>
                <w:sz w:val="15"/>
                <w:szCs w:val="15"/>
              </w:rPr>
              <w:t xml:space="preserve">Appendix H</w:t>
            </w:r>
          </w:p>
        </w:tc>
      </w:tr>
      <w:tr>
        <w:tc>
          <w:tcPr>
            <w:tcW w:w="2160" w:type="dxa"/>
          </w:tcPr>
          <w:p>
            <w:pPr>
              <w:spacing w:after="0"/>
              <w:rPr>
                <w:rFonts w:ascii="Calibri" w:hAnsi="Calibri" w:cs="Calibri"/>
                <w:sz w:val="15"/>
                <w:szCs w:val="15"/>
              </w:rPr>
            </w:pPr>
            <w:r>
              <w:rPr>
                <w:rFonts w:ascii="Calibri" w:hAnsi="Calibri" w:cs="Calibri"/>
                <w:sz w:val="15"/>
                <w:szCs w:val="15"/>
              </w:rPr>
              <w:t xml:space="preserve">Open accounts with outstanding premium and the legacy numbers (QPS, ISYS, Ebix, PN, Loan Application Number)</w:t>
            </w:r>
          </w:p>
        </w:tc>
        <w:tc>
          <w:tcPr>
            <w:tcW w:w="1440" w:type="dxa"/>
          </w:tcPr>
          <w:p>
            <w:pPr>
              <w:spacing w:after="0"/>
              <w:rPr>
                <w:rFonts w:ascii="Calibri" w:hAnsi="Calibri" w:cs="Calibri"/>
                <w:sz w:val="15"/>
                <w:szCs w:val="15"/>
              </w:rPr>
            </w:pPr>
            <w:r>
              <w:rPr>
                <w:rFonts w:ascii="Calibri" w:hAnsi="Calibri" w:cs="Calibri"/>
                <w:sz w:val="15"/>
                <w:szCs w:val="15"/>
              </w:rPr>
              <w:t xml:space="preserve">Legacy systems</w:t>
            </w:r>
          </w:p>
        </w:tc>
        <w:tc>
          <w:tcPr>
            <w:tcW w:w="1584" w:type="dxa"/>
          </w:tcPr>
          <w:p>
            <w:pPr>
              <w:spacing w:after="0"/>
              <w:rPr>
                <w:rFonts w:ascii="Calibri" w:hAnsi="Calibri" w:cs="Calibri"/>
                <w:sz w:val="15"/>
                <w:szCs w:val="15"/>
              </w:rPr>
            </w:pPr>
            <w:r>
              <w:rPr>
                <w:rFonts w:ascii="Calibri" w:hAnsi="Calibri" w:cs="Calibri"/>
                <w:sz w:val="15"/>
                <w:szCs w:val="15"/>
              </w:rPr>
              <w:t xml:space="preserve">BRD-13 invoice ledger extract</w:t>
            </w:r>
          </w:p>
        </w:tc>
        <w:tc>
          <w:tcPr>
            <w:tcW w:w="1440" w:type="dxa"/>
          </w:tcPr>
          <w:p>
            <w:pPr>
              <w:spacing w:after="0"/>
              <w:rPr>
                <w:rFonts w:ascii="Calibri" w:hAnsi="Calibri" w:cs="Calibri"/>
                <w:sz w:val="15"/>
                <w:szCs w:val="15"/>
              </w:rPr>
            </w:pPr>
            <w:r>
              <w:rPr>
                <w:rFonts w:ascii="Calibri" w:hAnsi="Calibri" w:cs="Calibri"/>
                <w:sz w:val="15"/>
                <w:szCs w:val="15"/>
              </w:rPr>
              <w:t xml:space="preserve">Data Migration lead</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Trial migrations; go-live</w:t>
            </w:r>
          </w:p>
        </w:tc>
        <w:tc>
          <w:tcPr>
            <w:tcW w:w="1440" w:type="dxa"/>
          </w:tcPr>
          <w:p>
            <w:pPr>
              <w:spacing w:after="0"/>
              <w:rPr>
                <w:rFonts w:ascii="Calibri" w:hAnsi="Calibri" w:cs="Calibri"/>
                <w:sz w:val="15"/>
                <w:szCs w:val="15"/>
              </w:rPr>
            </w:pPr>
            <w:r>
              <w:rPr>
                <w:rFonts w:ascii="Calibri" w:hAnsi="Calibri" w:cs="Calibri"/>
                <w:sz w:val="15"/>
                <w:szCs w:val="15"/>
              </w:rPr>
              <w:t xml:space="preserve">FRS.CSH.05.01.08</w:t>
            </w:r>
          </w:p>
        </w:tc>
      </w:tr>
      <w:tr>
        <w:tc>
          <w:tcPr>
            <w:tcW w:w="2160" w:type="dxa"/>
          </w:tcPr>
          <w:p>
            <w:pPr>
              <w:spacing w:after="0"/>
              <w:rPr>
                <w:rFonts w:ascii="Calibri" w:hAnsi="Calibri" w:cs="Calibri"/>
                <w:sz w:val="15"/>
                <w:szCs w:val="15"/>
              </w:rPr>
            </w:pPr>
            <w:r>
              <w:rPr>
                <w:rFonts w:ascii="Calibri" w:hAnsi="Calibri" w:cs="Calibri"/>
                <w:sz w:val="15"/>
                <w:szCs w:val="15"/>
              </w:rPr>
              <w:t xml:space="preserve">Open unapplied payments (excess, unbooked, pre-booked) with their source</w:t>
            </w:r>
          </w:p>
        </w:tc>
        <w:tc>
          <w:tcPr>
            <w:tcW w:w="1440" w:type="dxa"/>
          </w:tcPr>
          <w:p>
            <w:pPr>
              <w:spacing w:after="0"/>
              <w:rPr>
                <w:rFonts w:ascii="Calibri" w:hAnsi="Calibri" w:cs="Calibri"/>
                <w:sz w:val="15"/>
                <w:szCs w:val="15"/>
              </w:rPr>
            </w:pPr>
            <w:r>
              <w:rPr>
                <w:rFonts w:ascii="Calibri" w:hAnsi="Calibri" w:cs="Calibri"/>
                <w:sz w:val="15"/>
                <w:szCs w:val="15"/>
              </w:rPr>
              <w:t xml:space="preserve">Legacy systems</w:t>
            </w:r>
          </w:p>
        </w:tc>
        <w:tc>
          <w:tcPr>
            <w:tcW w:w="1584" w:type="dxa"/>
          </w:tcPr>
          <w:p>
            <w:pPr>
              <w:spacing w:after="0"/>
              <w:rPr>
                <w:rFonts w:ascii="Calibri" w:hAnsi="Calibri" w:cs="Calibri"/>
                <w:sz w:val="15"/>
                <w:szCs w:val="15"/>
              </w:rPr>
            </w:pPr>
            <w:r>
              <w:rPr>
                <w:rFonts w:ascii="Calibri" w:hAnsi="Calibri" w:cs="Calibri"/>
                <w:sz w:val="15"/>
                <w:szCs w:val="15"/>
              </w:rPr>
              <w:t xml:space="preserve">BRD-13 unapplied payments extract</w:t>
            </w:r>
          </w:p>
        </w:tc>
        <w:tc>
          <w:tcPr>
            <w:tcW w:w="1440" w:type="dxa"/>
          </w:tcPr>
          <w:p>
            <w:pPr>
              <w:spacing w:after="0"/>
              <w:rPr>
                <w:rFonts w:ascii="Calibri" w:hAnsi="Calibri" w:cs="Calibri"/>
                <w:sz w:val="15"/>
                <w:szCs w:val="15"/>
              </w:rPr>
            </w:pPr>
            <w:r>
              <w:rPr>
                <w:rFonts w:ascii="Calibri" w:hAnsi="Calibri" w:cs="Calibri"/>
                <w:sz w:val="15"/>
                <w:szCs w:val="15"/>
              </w:rPr>
              <w:t xml:space="preserve">Data Migration lead</w:t>
            </w:r>
          </w:p>
        </w:tc>
        <w:tc>
          <w:tcPr>
            <w:tcW w:w="1368" w:type="dxa"/>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tcPr>
          <w:p>
            <w:pPr>
              <w:spacing w:after="0"/>
              <w:rPr>
                <w:rFonts w:ascii="Calibri" w:hAnsi="Calibri" w:cs="Calibri"/>
                <w:sz w:val="15"/>
                <w:szCs w:val="15"/>
              </w:rPr>
            </w:pPr>
            <w:r>
              <w:rPr>
                <w:rFonts w:ascii="Calibri" w:hAnsi="Calibri" w:cs="Calibri"/>
                <w:sz w:val="15"/>
                <w:szCs w:val="15"/>
              </w:rPr>
              <w:t xml:space="preserve">Trial migrations; go-live</w:t>
            </w:r>
          </w:p>
        </w:tc>
        <w:tc>
          <w:tcPr>
            <w:tcW w:w="1440" w:type="dxa"/>
          </w:tcPr>
          <w:p>
            <w:pPr>
              <w:spacing w:after="0"/>
              <w:rPr>
                <w:rFonts w:ascii="Calibri" w:hAnsi="Calibri" w:cs="Calibri"/>
                <w:sz w:val="15"/>
                <w:szCs w:val="15"/>
              </w:rPr>
            </w:pPr>
            <w:r>
              <w:rPr>
                <w:rFonts w:ascii="Calibri" w:hAnsi="Calibri" w:cs="Calibri"/>
                <w:sz w:val="15"/>
                <w:szCs w:val="15"/>
              </w:rPr>
              <w:t xml:space="preserve">FRS.CSH.06.01</w:t>
            </w:r>
          </w:p>
        </w:tc>
      </w:tr>
      <w:tr>
        <w:tc>
          <w:tcPr>
            <w:tcW w:w="2160" w:type="dxa"/>
          </w:tcPr>
          <w:p>
            <w:pPr>
              <w:spacing w:after="0"/>
              <w:rPr>
                <w:rFonts w:ascii="Calibri" w:hAnsi="Calibri" w:cs="Calibri"/>
                <w:sz w:val="15"/>
                <w:szCs w:val="15"/>
              </w:rPr>
            </w:pPr>
            <w:r>
              <w:rPr>
                <w:rFonts w:ascii="Calibri" w:hAnsi="Calibri" w:cs="Calibri"/>
                <w:sz w:val="15"/>
                <w:szCs w:val="15"/>
              </w:rPr>
              <w:t xml:space="preserve">Post-dated checks in the warehouse at cut-over</w:t>
            </w:r>
          </w:p>
        </w:tc>
        <w:tc>
          <w:tcPr>
            <w:tcW w:w="1440" w:type="dxa"/>
          </w:tcPr>
          <w:p>
            <w:pPr>
              <w:spacing w:after="0"/>
              <w:rPr>
                <w:rFonts w:ascii="Calibri" w:hAnsi="Calibri" w:cs="Calibri"/>
                <w:sz w:val="15"/>
                <w:szCs w:val="15"/>
              </w:rPr>
            </w:pPr>
            <w:r>
              <w:rPr>
                <w:rFonts w:ascii="Calibri" w:hAnsi="Calibri" w:cs="Calibri"/>
                <w:sz w:val="15"/>
                <w:szCs w:val="15"/>
              </w:rPr>
              <w:t xml:space="preserve">PMS and the vault</w:t>
            </w:r>
          </w:p>
        </w:tc>
        <w:tc>
          <w:tcPr>
            <w:tcW w:w="1584" w:type="dxa"/>
          </w:tcPr>
          <w:p>
            <w:pPr>
              <w:spacing w:after="0"/>
              <w:rPr>
                <w:rFonts w:ascii="Calibri" w:hAnsi="Calibri" w:cs="Calibri"/>
                <w:sz w:val="15"/>
                <w:szCs w:val="15"/>
              </w:rPr>
            </w:pPr>
            <w:r>
              <w:rPr>
                <w:rFonts w:ascii="Calibri" w:hAnsi="Calibri" w:cs="Calibri"/>
                <w:sz w:val="15"/>
                <w:szCs w:val="15"/>
              </w:rPr>
              <w:t xml:space="preserve">PDC Excel template (Appendix D.2)</w:t>
            </w:r>
          </w:p>
        </w:tc>
        <w:tc>
          <w:tcPr>
            <w:tcW w:w="1440" w:type="dxa"/>
          </w:tcPr>
          <w:p>
            <w:pPr>
              <w:spacing w:after="0"/>
              <w:rPr>
                <w:rFonts w:ascii="Calibri" w:hAnsi="Calibri" w:cs="Calibri"/>
                <w:sz w:val="15"/>
                <w:szCs w:val="15"/>
              </w:rPr>
            </w:pPr>
            <w:r>
              <w:rPr>
                <w:rFonts w:ascii="Calibri" w:hAnsi="Calibri" w:cs="Calibri"/>
                <w:sz w:val="15"/>
                <w:szCs w:val="15"/>
              </w:rPr>
              <w:t xml:space="preserve">Cashiering</w:t>
            </w:r>
          </w:p>
        </w:tc>
        <w:tc>
          <w:tcPr>
            <w:tcW w:w="1368" w:type="dxa"/>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tcPr>
          <w:p>
            <w:pPr>
              <w:spacing w:after="0"/>
              <w:rPr>
                <w:rFonts w:ascii="Calibri" w:hAnsi="Calibri" w:cs="Calibri"/>
                <w:sz w:val="15"/>
                <w:szCs w:val="15"/>
              </w:rPr>
            </w:pPr>
            <w:r>
              <w:rPr>
                <w:rFonts w:ascii="Calibri" w:hAnsi="Calibri" w:cs="Calibri"/>
                <w:sz w:val="15"/>
                <w:szCs w:val="15"/>
              </w:rPr>
              <w:t xml:space="preserve">Go-live</w:t>
            </w:r>
          </w:p>
        </w:tc>
        <w:tc>
          <w:tcPr>
            <w:tcW w:w="1440" w:type="dxa"/>
          </w:tcPr>
          <w:p>
            <w:pPr>
              <w:spacing w:after="0"/>
              <w:rPr>
                <w:rFonts w:ascii="Calibri" w:hAnsi="Calibri" w:cs="Calibri"/>
                <w:sz w:val="15"/>
                <w:szCs w:val="15"/>
              </w:rPr>
            </w:pPr>
            <w:r>
              <w:rPr>
                <w:rFonts w:ascii="Calibri" w:hAnsi="Calibri" w:cs="Calibri"/>
                <w:sz w:val="15"/>
                <w:szCs w:val="15"/>
              </w:rPr>
              <w:t xml:space="preserve">FRS.CSH.05.02</w:t>
            </w:r>
          </w:p>
        </w:tc>
      </w:tr>
      <w:tr>
        <w:tc>
          <w:tcPr>
            <w:tcW w:w="2160" w:type="dxa"/>
          </w:tcPr>
          <w:p>
            <w:pPr>
              <w:spacing w:after="0"/>
              <w:rPr>
                <w:rFonts w:ascii="Calibri" w:hAnsi="Calibri" w:cs="Calibri"/>
                <w:sz w:val="15"/>
                <w:szCs w:val="15"/>
              </w:rPr>
            </w:pPr>
            <w:r>
              <w:rPr>
                <w:rFonts w:ascii="Calibri" w:hAnsi="Calibri" w:cs="Calibri"/>
                <w:sz w:val="15"/>
                <w:szCs w:val="15"/>
              </w:rPr>
              <w:t xml:space="preserve">Payment file layouts of the channels</w:t>
            </w:r>
          </w:p>
        </w:tc>
        <w:tc>
          <w:tcPr>
            <w:tcW w:w="1440" w:type="dxa"/>
          </w:tcPr>
          <w:p>
            <w:pPr>
              <w:spacing w:after="0"/>
              <w:rPr>
                <w:rFonts w:ascii="Calibri" w:hAnsi="Calibri" w:cs="Calibri"/>
                <w:sz w:val="15"/>
                <w:szCs w:val="15"/>
              </w:rPr>
            </w:pPr>
            <w:r>
              <w:rPr>
                <w:rFonts w:ascii="Calibri" w:hAnsi="Calibri" w:cs="Calibri"/>
                <w:sz w:val="15"/>
                <w:szCs w:val="15"/>
              </w:rPr>
              <w:t xml:space="preserve">OBPCS, PMS, TFS, banks</w:t>
            </w:r>
          </w:p>
        </w:tc>
        <w:tc>
          <w:tcPr>
            <w:tcW w:w="1584" w:type="dxa"/>
          </w:tcPr>
          <w:p>
            <w:pPr>
              <w:spacing w:after="0"/>
              <w:rPr>
                <w:rFonts w:ascii="Calibri" w:hAnsi="Calibri" w:cs="Calibri"/>
                <w:sz w:val="15"/>
                <w:szCs w:val="15"/>
              </w:rPr>
            </w:pPr>
            <w:r>
              <w:rPr>
                <w:rFonts w:ascii="Calibri" w:hAnsi="Calibri" w:cs="Calibri"/>
                <w:sz w:val="15"/>
                <w:szCs w:val="15"/>
              </w:rPr>
              <w:t xml:space="preserve">Cashiering Setup (Appendix D)</w:t>
            </w:r>
          </w:p>
        </w:tc>
        <w:tc>
          <w:tcPr>
            <w:tcW w:w="1440" w:type="dxa"/>
          </w:tcPr>
          <w:p>
            <w:pPr>
              <w:spacing w:after="0"/>
              <w:rPr>
                <w:rFonts w:ascii="Calibri" w:hAnsi="Calibri" w:cs="Calibri"/>
                <w:sz w:val="15"/>
                <w:szCs w:val="15"/>
              </w:rPr>
            </w:pPr>
            <w:r>
              <w:rPr>
                <w:rFonts w:ascii="Calibri" w:hAnsi="Calibri" w:cs="Calibri"/>
                <w:sz w:val="15"/>
                <w:szCs w:val="15"/>
              </w:rPr>
              <w:t xml:space="preserve">BDOI IT; Cashiering</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Values for UAT</w:t>
            </w:r>
          </w:p>
        </w:tc>
        <w:tc>
          <w:tcPr>
            <w:tcW w:w="1440" w:type="dxa"/>
          </w:tcPr>
          <w:p>
            <w:pPr>
              <w:spacing w:after="0"/>
              <w:rPr>
                <w:rFonts w:ascii="Calibri" w:hAnsi="Calibri" w:cs="Calibri"/>
                <w:sz w:val="15"/>
                <w:szCs w:val="15"/>
              </w:rPr>
            </w:pPr>
            <w:r>
              <w:rPr>
                <w:rFonts w:ascii="Calibri" w:hAnsi="Calibri" w:cs="Calibri"/>
                <w:sz w:val="15"/>
                <w:szCs w:val="15"/>
              </w:rPr>
              <w:t xml:space="preserve">Input CFG-044</w:t>
            </w:r>
          </w:p>
        </w:tc>
      </w:tr>
      <w:tr>
        <w:tc>
          <w:tcPr>
            <w:tcW w:w="2160" w:type="dxa"/>
          </w:tcPr>
          <w:p>
            <w:pPr>
              <w:spacing w:after="0"/>
              <w:rPr>
                <w:rFonts w:ascii="Calibri" w:hAnsi="Calibri" w:cs="Calibri"/>
                <w:sz w:val="15"/>
                <w:szCs w:val="15"/>
              </w:rPr>
            </w:pPr>
            <w:r>
              <w:rPr>
                <w:rFonts w:ascii="Calibri" w:hAnsi="Calibri" w:cs="Calibri"/>
                <w:sz w:val="15"/>
                <w:szCs w:val="15"/>
              </w:rPr>
              <w:t xml:space="preserve">AR and OR templates</w:t>
            </w:r>
          </w:p>
        </w:tc>
        <w:tc>
          <w:tcPr>
            <w:tcW w:w="1440" w:type="dxa"/>
          </w:tcPr>
          <w:p>
            <w:pPr>
              <w:spacing w:after="0"/>
              <w:rPr>
                <w:rFonts w:ascii="Calibri" w:hAnsi="Calibri" w:cs="Calibri"/>
                <w:sz w:val="15"/>
                <w:szCs w:val="15"/>
              </w:rPr>
            </w:pPr>
            <w:r>
              <w:rPr>
                <w:rFonts w:ascii="Calibri" w:hAnsi="Calibri" w:cs="Calibri"/>
                <w:sz w:val="15"/>
                <w:szCs w:val="15"/>
              </w:rPr>
              <w:t xml:space="preserve">BDOI forms (Appendix A)</w:t>
            </w:r>
          </w:p>
        </w:tc>
        <w:tc>
          <w:tcPr>
            <w:tcW w:w="1584" w:type="dxa"/>
          </w:tcPr>
          <w:p>
            <w:pPr>
              <w:spacing w:after="0"/>
              <w:rPr>
                <w:rFonts w:ascii="Calibri" w:hAnsi="Calibri" w:cs="Calibri"/>
                <w:sz w:val="15"/>
                <w:szCs w:val="15"/>
              </w:rPr>
            </w:pPr>
            <w:r>
              <w:rPr>
                <w:rFonts w:ascii="Calibri" w:hAnsi="Calibri" w:cs="Calibri"/>
                <w:sz w:val="15"/>
                <w:szCs w:val="15"/>
              </w:rPr>
              <w:t xml:space="preserve">PM-08 Document templates</w:t>
            </w:r>
          </w:p>
        </w:tc>
        <w:tc>
          <w:tcPr>
            <w:tcW w:w="1440" w:type="dxa"/>
          </w:tcPr>
          <w:p>
            <w:pPr>
              <w:spacing w:after="0"/>
              <w:rPr>
                <w:rFonts w:ascii="Calibri" w:hAnsi="Calibri" w:cs="Calibri"/>
                <w:sz w:val="15"/>
                <w:szCs w:val="15"/>
              </w:rPr>
            </w:pPr>
            <w:r>
              <w:rPr>
                <w:rFonts w:ascii="Calibri" w:hAnsi="Calibri" w:cs="Calibri"/>
                <w:sz w:val="15"/>
                <w:szCs w:val="15"/>
              </w:rPr>
              <w:t xml:space="preserve">MBS</w:t>
            </w:r>
          </w:p>
        </w:tc>
        <w:tc>
          <w:tcPr>
            <w:tcW w:w="1368" w:type="dxa"/>
          </w:tcPr>
          <w:p>
            <w:pPr>
              <w:spacing w:after="0"/>
              <w:rPr>
                <w:rFonts w:ascii="Calibri" w:hAnsi="Calibri" w:cs="Calibri"/>
                <w:sz w:val="15"/>
                <w:szCs w:val="15"/>
              </w:rPr>
            </w:pPr>
            <w:r>
              <w:rPr>
                <w:rFonts w:ascii="Calibri" w:hAnsi="Calibri" w:cs="Calibri"/>
                <w:sz w:val="15"/>
                <w:szCs w:val="15"/>
              </w:rPr>
              <w:t xml:space="preserve">Comptrollership (Tax)</w:t>
            </w:r>
          </w:p>
        </w:tc>
        <w:tc>
          <w:tcPr>
            <w:tcW w:w="1224" w:type="dxa"/>
          </w:tcPr>
          <w:p>
            <w:pPr>
              <w:spacing w:after="0"/>
              <w:rPr>
                <w:rFonts w:ascii="Calibri" w:hAnsi="Calibri" w:cs="Calibri"/>
                <w:sz w:val="15"/>
                <w:szCs w:val="15"/>
              </w:rPr>
            </w:pPr>
            <w:r>
              <w:rPr>
                <w:rFonts w:ascii="Calibri" w:hAnsi="Calibri" w:cs="Calibri"/>
                <w:sz w:val="15"/>
                <w:szCs w:val="15"/>
              </w:rPr>
              <w:t xml:space="preserve">Values for UAT</w:t>
            </w:r>
          </w:p>
        </w:tc>
        <w:tc>
          <w:tcPr>
            <w:tcW w:w="1440" w:type="dxa"/>
          </w:tcPr>
          <w:p>
            <w:pPr>
              <w:spacing w:after="0"/>
              <w:rPr>
                <w:rFonts w:ascii="Calibri" w:hAnsi="Calibri" w:cs="Calibri"/>
                <w:sz w:val="15"/>
                <w:szCs w:val="15"/>
              </w:rPr>
            </w:pPr>
            <w:r>
              <w:rPr>
                <w:rFonts w:ascii="Calibri" w:hAnsi="Calibri" w:cs="Calibri"/>
                <w:sz w:val="15"/>
                <w:szCs w:val="15"/>
              </w:rPr>
              <w:t xml:space="preserve">FRS.CSH.02.06</w:t>
            </w:r>
          </w:p>
        </w:tc>
      </w:tr>
    </w:tbl>
    <w:p>
      <w:pPr>
        <w:spacing w:after="0"/>
        <w:rPr>
          <w:rFonts w:ascii="Calibri" w:hAnsi="Calibri" w:cs="Calibri"/>
        </w:rPr>
      </w:pPr>
    </w:p>
    <w:p>
      <w:pPr>
        <w:rPr>
          <w:rFonts w:ascii="Calibri" w:hAnsi="Calibri" w:cs="Calibri"/>
        </w:rPr>
      </w:pPr>
      <w:r>
        <w:rPr>
          <w:rFonts w:ascii="Calibri" w:hAnsi="Calibri" w:cs="Calibri"/>
        </w:rPr>
        <w:t xml:space="preserve">Not loaded: closed receipts of the legacy systems (they stay in the legacy archive for inquiry) and the reports of past periods.</w:t>
      </w: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pageBreakBefore/>
        <w:spacing w:line="259" w:lineRule="auto"/>
      </w:pPr>
      <w:r>
        <w:rPr>
          <w:rFonts w:ascii="Calibri" w:hAnsi="Calibri" w:cs="Calibri"/>
        </w:rPr>
        <w:t xml:space="preserve">Appendix Q – Requirements Traceability</w:t>
      </w:r>
    </w:p>
    <w:p>
      <w:pPr>
        <w:rPr>
          <w:rFonts w:ascii="Calibri" w:hAnsi="Calibri" w:cs="Calibri"/>
        </w:rPr>
      </w:pPr>
      <w:r>
        <w:rPr>
          <w:rFonts w:ascii="Calibri" w:hAnsi="Calibri" w:cs="Calibri"/>
        </w:rPr>
        <w:t xml:space="preserve">Q.1 traces every BRD ID of the Cashiering scope of the Operations BRD (v1.01 with the Cashiering annex of May 2026) to the FR items of this FRS, to the reference requirements of the BIBS FRS BRD-2 Operations v2.1 (FR-OP) and to the test conditions of the BIBS test plan BRD-2 (TC-OP-nnn.n; the cases of each condition are in the Test Cases and Traceability workbook). Q.2 lists every reference requirement with the FR items that incorporate it.</w:t>
      </w:r>
    </w:p>
    <w:p>
      <w:pPr>
        <w:pStyle w:val="Heading2"/>
        <w:keepNext/>
        <w:numPr>
          <w:ilvl w:val="0"/>
          <w:numId w:val="0"/>
        </w:numPr>
        <w:rPr>
          <w:rFonts w:ascii="Calibri" w:hAnsi="Calibri" w:cs="Calibri"/>
        </w:rPr>
      </w:pPr>
      <w:r>
        <w:rPr>
          <w:rFonts w:ascii="Calibri" w:hAnsi="Calibri" w:cs="Calibri"/>
        </w:rPr>
        <w:t xml:space="preserve">Q.1 BRD requirement to FR items, BIBS reference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440"/>
        <w:gridCol w:w="1584"/>
        <w:gridCol w:w="5760"/>
        <w:gridCol w:w="2015"/>
        <w:gridCol w:w="3456"/>
      </w:tblGrid>
      <w:tr>
        <w:trPr>
          <w:tblHeader/>
        </w:trPr>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ID</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page</w:t>
            </w:r>
          </w:p>
        </w:tc>
        <w:tc>
          <w:tcPr>
            <w:tcW w:w="5760"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2015" w:type="dxa"/>
            <w:shd w:val="clear" w:color="auto" w:fill="D9E1F2"/>
          </w:tcPr>
          <w:p>
            <w:pPr>
              <w:spacing w:after="0"/>
              <w:rPr>
                <w:rFonts w:ascii="Calibri" w:hAnsi="Calibri" w:cs="Calibri"/>
                <w:sz w:val="14"/>
                <w:szCs w:val="14"/>
              </w:rPr>
            </w:pPr>
            <w:r>
              <w:rPr>
                <w:rFonts w:ascii="Calibri" w:hAnsi="Calibri" w:cs="Calibri"/>
                <w:b/>
                <w:bCs/>
                <w:sz w:val="14"/>
                <w:szCs w:val="14"/>
              </w:rPr>
              <w:t xml:space="preserve">BIBS reference (FR-OP)</w:t>
            </w:r>
          </w:p>
        </w:tc>
        <w:tc>
          <w:tcPr>
            <w:tcW w:w="3456"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c>
          <w:tcPr>
            <w:tcW w:w="1440" w:type="dxa"/>
          </w:tcPr>
          <w:p>
            <w:pPr>
              <w:spacing w:after="0"/>
              <w:rPr>
                <w:rFonts w:ascii="Calibri" w:hAnsi="Calibri" w:cs="Calibri"/>
                <w:sz w:val="14"/>
                <w:szCs w:val="14"/>
              </w:rPr>
            </w:pPr>
            <w:r>
              <w:rPr>
                <w:rFonts w:ascii="Calibri" w:hAnsi="Calibri" w:cs="Calibri"/>
                <w:sz w:val="14"/>
                <w:szCs w:val="14"/>
              </w:rPr>
              <w:t xml:space="preserve">BRQID.001</w:t>
            </w:r>
          </w:p>
        </w:tc>
        <w:tc>
          <w:tcPr>
            <w:tcW w:w="1584" w:type="dxa"/>
          </w:tcPr>
          <w:p>
            <w:pPr>
              <w:spacing w:after="0"/>
              <w:rPr>
                <w:rFonts w:ascii="Calibri" w:hAnsi="Calibri" w:cs="Calibri"/>
                <w:sz w:val="14"/>
                <w:szCs w:val="14"/>
              </w:rPr>
            </w:pPr>
            <w:r>
              <w:rPr>
                <w:rFonts w:ascii="Calibri" w:hAnsi="Calibri" w:cs="Calibri"/>
                <w:sz w:val="14"/>
                <w:szCs w:val="14"/>
              </w:rPr>
              <w:t xml:space="preserve">p.79</w:t>
            </w:r>
          </w:p>
        </w:tc>
        <w:tc>
          <w:tcPr>
            <w:tcW w:w="5760" w:type="dxa"/>
          </w:tcPr>
          <w:p>
            <w:pPr>
              <w:spacing w:after="0"/>
              <w:rPr>
                <w:rFonts w:ascii="Calibri" w:hAnsi="Calibri" w:cs="Calibri"/>
                <w:sz w:val="14"/>
                <w:szCs w:val="14"/>
              </w:rPr>
            </w:pPr>
            <w:r>
              <w:rPr>
                <w:rFonts w:ascii="Calibri" w:hAnsi="Calibri" w:cs="Calibri"/>
                <w:sz w:val="14"/>
                <w:szCs w:val="14"/>
              </w:rPr>
              <w:t xml:space="preserve">FRS.CSH.01.01, FRS.CSH.01.02</w:t>
            </w:r>
          </w:p>
        </w:tc>
        <w:tc>
          <w:tcPr>
            <w:tcW w:w="2015" w:type="dxa"/>
          </w:tcPr>
          <w:p>
            <w:pPr>
              <w:spacing w:after="0"/>
              <w:rPr>
                <w:rFonts w:ascii="Calibri" w:hAnsi="Calibri" w:cs="Calibri"/>
                <w:sz w:val="14"/>
                <w:szCs w:val="14"/>
              </w:rPr>
            </w:pPr>
            <w:r>
              <w:rPr>
                <w:rFonts w:ascii="Calibri" w:hAnsi="Calibri" w:cs="Calibri"/>
                <w:sz w:val="14"/>
                <w:szCs w:val="14"/>
              </w:rPr>
              <w:t xml:space="preserve">FR-OP-001</w:t>
            </w:r>
          </w:p>
        </w:tc>
        <w:tc>
          <w:tcPr>
            <w:tcW w:w="3456" w:type="dxa"/>
          </w:tcPr>
          <w:p>
            <w:pPr>
              <w:spacing w:after="0"/>
              <w:rPr>
                <w:rFonts w:ascii="Calibri" w:hAnsi="Calibri" w:cs="Calibri"/>
                <w:sz w:val="14"/>
                <w:szCs w:val="14"/>
              </w:rPr>
            </w:pPr>
            <w:r>
              <w:rPr>
                <w:rFonts w:ascii="Calibri" w:hAnsi="Calibri" w:cs="Calibri"/>
                <w:sz w:val="14"/>
                <w:szCs w:val="14"/>
              </w:rPr>
              <w:t xml:space="preserve">TC-OP-001.1 to 001.2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BRQID.002</w:t>
            </w:r>
          </w:p>
        </w:tc>
        <w:tc>
          <w:tcPr>
            <w:tcW w:w="1584" w:type="dxa"/>
          </w:tcPr>
          <w:p>
            <w:pPr>
              <w:spacing w:after="0"/>
              <w:rPr>
                <w:rFonts w:ascii="Calibri" w:hAnsi="Calibri" w:cs="Calibri"/>
                <w:sz w:val="14"/>
                <w:szCs w:val="14"/>
              </w:rPr>
            </w:pPr>
            <w:r>
              <w:rPr>
                <w:rFonts w:ascii="Calibri" w:hAnsi="Calibri" w:cs="Calibri"/>
                <w:sz w:val="14"/>
                <w:szCs w:val="14"/>
              </w:rPr>
              <w:t xml:space="preserve">p.79</w:t>
            </w:r>
          </w:p>
        </w:tc>
        <w:tc>
          <w:tcPr>
            <w:tcW w:w="5760" w:type="dxa"/>
          </w:tcPr>
          <w:p>
            <w:pPr>
              <w:spacing w:after="0"/>
              <w:rPr>
                <w:rFonts w:ascii="Calibri" w:hAnsi="Calibri" w:cs="Calibri"/>
                <w:sz w:val="14"/>
                <w:szCs w:val="14"/>
              </w:rPr>
            </w:pPr>
            <w:r>
              <w:rPr>
                <w:rFonts w:ascii="Calibri" w:hAnsi="Calibri" w:cs="Calibri"/>
                <w:sz w:val="14"/>
                <w:szCs w:val="14"/>
              </w:rPr>
              <w:t xml:space="preserve">FRS.OPS.002.04, FRS.OPS.002.05, FRS.CSH.01.02</w:t>
            </w:r>
          </w:p>
        </w:tc>
        <w:tc>
          <w:tcPr>
            <w:tcW w:w="2015" w:type="dxa"/>
          </w:tcPr>
          <w:p>
            <w:pPr>
              <w:spacing w:after="0"/>
              <w:rPr>
                <w:rFonts w:ascii="Calibri" w:hAnsi="Calibri" w:cs="Calibri"/>
                <w:sz w:val="14"/>
                <w:szCs w:val="14"/>
              </w:rPr>
            </w:pPr>
            <w:r>
              <w:rPr>
                <w:rFonts w:ascii="Calibri" w:hAnsi="Calibri" w:cs="Calibri"/>
                <w:sz w:val="14"/>
                <w:szCs w:val="14"/>
              </w:rPr>
              <w:t xml:space="preserve">FR-OP-002</w:t>
            </w:r>
          </w:p>
        </w:tc>
        <w:tc>
          <w:tcPr>
            <w:tcW w:w="3456" w:type="dxa"/>
          </w:tcPr>
          <w:p>
            <w:pPr>
              <w:spacing w:after="0"/>
              <w:rPr>
                <w:rFonts w:ascii="Calibri" w:hAnsi="Calibri" w:cs="Calibri"/>
                <w:sz w:val="14"/>
                <w:szCs w:val="14"/>
              </w:rPr>
            </w:pPr>
            <w:r>
              <w:rPr>
                <w:rFonts w:ascii="Calibri" w:hAnsi="Calibri" w:cs="Calibri"/>
                <w:sz w:val="14"/>
                <w:szCs w:val="14"/>
              </w:rPr>
              <w:t xml:space="preserve">TC-OP-002.1 to 002.3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BRQID.003</w:t>
            </w:r>
          </w:p>
        </w:tc>
        <w:tc>
          <w:tcPr>
            <w:tcW w:w="1584" w:type="dxa"/>
          </w:tcPr>
          <w:p>
            <w:pPr>
              <w:spacing w:after="0"/>
              <w:rPr>
                <w:rFonts w:ascii="Calibri" w:hAnsi="Calibri" w:cs="Calibri"/>
                <w:sz w:val="14"/>
                <w:szCs w:val="14"/>
              </w:rPr>
            </w:pPr>
            <w:r>
              <w:rPr>
                <w:rFonts w:ascii="Calibri" w:hAnsi="Calibri" w:cs="Calibri"/>
                <w:sz w:val="14"/>
                <w:szCs w:val="14"/>
              </w:rPr>
              <w:t xml:space="preserve">p.80</w:t>
            </w:r>
          </w:p>
        </w:tc>
        <w:tc>
          <w:tcPr>
            <w:tcW w:w="5760" w:type="dxa"/>
          </w:tcPr>
          <w:p>
            <w:pPr>
              <w:spacing w:after="0"/>
              <w:rPr>
                <w:rFonts w:ascii="Calibri" w:hAnsi="Calibri" w:cs="Calibri"/>
                <w:sz w:val="14"/>
                <w:szCs w:val="14"/>
              </w:rPr>
            </w:pPr>
            <w:r>
              <w:rPr>
                <w:rFonts w:ascii="Calibri" w:hAnsi="Calibri" w:cs="Calibri"/>
                <w:sz w:val="14"/>
                <w:szCs w:val="14"/>
              </w:rPr>
              <w:t xml:space="preserve">FRS.CSH.01.03, FRS.CSH.01.03.05, FRS.CSH.10.01.02</w:t>
            </w:r>
          </w:p>
        </w:tc>
        <w:tc>
          <w:tcPr>
            <w:tcW w:w="2015" w:type="dxa"/>
          </w:tcPr>
          <w:p>
            <w:pPr>
              <w:spacing w:after="0"/>
              <w:rPr>
                <w:rFonts w:ascii="Calibri" w:hAnsi="Calibri" w:cs="Calibri"/>
                <w:sz w:val="14"/>
                <w:szCs w:val="14"/>
              </w:rPr>
            </w:pPr>
            <w:r>
              <w:rPr>
                <w:rFonts w:ascii="Calibri" w:hAnsi="Calibri" w:cs="Calibri"/>
                <w:sz w:val="14"/>
                <w:szCs w:val="14"/>
              </w:rPr>
              <w:t xml:space="preserve">FR-OP-003</w:t>
            </w:r>
          </w:p>
        </w:tc>
        <w:tc>
          <w:tcPr>
            <w:tcW w:w="3456" w:type="dxa"/>
          </w:tcPr>
          <w:p>
            <w:pPr>
              <w:spacing w:after="0"/>
              <w:rPr>
                <w:rFonts w:ascii="Calibri" w:hAnsi="Calibri" w:cs="Calibri"/>
                <w:sz w:val="14"/>
                <w:szCs w:val="14"/>
              </w:rPr>
            </w:pPr>
            <w:r>
              <w:rPr>
                <w:rFonts w:ascii="Calibri" w:hAnsi="Calibri" w:cs="Calibri"/>
                <w:sz w:val="14"/>
                <w:szCs w:val="14"/>
              </w:rPr>
              <w:t xml:space="preserve">TC-OP-003.1 to 003.3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BRQID.004</w:t>
            </w:r>
          </w:p>
        </w:tc>
        <w:tc>
          <w:tcPr>
            <w:tcW w:w="1584" w:type="dxa"/>
          </w:tcPr>
          <w:p>
            <w:pPr>
              <w:spacing w:after="0"/>
              <w:rPr>
                <w:rFonts w:ascii="Calibri" w:hAnsi="Calibri" w:cs="Calibri"/>
                <w:sz w:val="14"/>
                <w:szCs w:val="14"/>
              </w:rPr>
            </w:pPr>
            <w:r>
              <w:rPr>
                <w:rFonts w:ascii="Calibri" w:hAnsi="Calibri" w:cs="Calibri"/>
                <w:sz w:val="14"/>
                <w:szCs w:val="14"/>
              </w:rPr>
              <w:t xml:space="preserve">p.81</w:t>
            </w:r>
          </w:p>
        </w:tc>
        <w:tc>
          <w:tcPr>
            <w:tcW w:w="5760" w:type="dxa"/>
          </w:tcPr>
          <w:p>
            <w:pPr>
              <w:spacing w:after="0"/>
              <w:rPr>
                <w:rFonts w:ascii="Calibri" w:hAnsi="Calibri" w:cs="Calibri"/>
                <w:sz w:val="14"/>
                <w:szCs w:val="14"/>
              </w:rPr>
            </w:pPr>
            <w:r>
              <w:rPr>
                <w:rFonts w:ascii="Calibri" w:hAnsi="Calibri" w:cs="Calibri"/>
                <w:sz w:val="14"/>
                <w:szCs w:val="14"/>
              </w:rPr>
              <w:t xml:space="preserve">FRS.CSH.06.03, FRS.CSH.10.01</w:t>
            </w:r>
          </w:p>
        </w:tc>
        <w:tc>
          <w:tcPr>
            <w:tcW w:w="2015" w:type="dxa"/>
          </w:tcPr>
          <w:p>
            <w:pPr>
              <w:spacing w:after="0"/>
              <w:rPr>
                <w:rFonts w:ascii="Calibri" w:hAnsi="Calibri" w:cs="Calibri"/>
                <w:sz w:val="14"/>
                <w:szCs w:val="14"/>
              </w:rPr>
            </w:pPr>
            <w:r>
              <w:rPr>
                <w:rFonts w:ascii="Calibri" w:hAnsi="Calibri" w:cs="Calibri"/>
                <w:sz w:val="14"/>
                <w:szCs w:val="14"/>
              </w:rPr>
              <w:t xml:space="preserve">FR-OP-130</w:t>
            </w:r>
          </w:p>
        </w:tc>
        <w:tc>
          <w:tcPr>
            <w:tcW w:w="3456" w:type="dxa"/>
          </w:tcPr>
          <w:p>
            <w:pPr>
              <w:spacing w:after="0"/>
              <w:rPr>
                <w:rFonts w:ascii="Calibri" w:hAnsi="Calibri" w:cs="Calibri"/>
                <w:sz w:val="14"/>
                <w:szCs w:val="14"/>
              </w:rPr>
            </w:pPr>
            <w:r>
              <w:rPr>
                <w:rFonts w:ascii="Calibri" w:hAnsi="Calibri" w:cs="Calibri"/>
                <w:sz w:val="14"/>
                <w:szCs w:val="14"/>
              </w:rPr>
              <w:t xml:space="preserve">TC-OP-130.1 to 130.2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BRQID.005</w:t>
            </w:r>
          </w:p>
        </w:tc>
        <w:tc>
          <w:tcPr>
            <w:tcW w:w="1584" w:type="dxa"/>
          </w:tcPr>
          <w:p>
            <w:pPr>
              <w:spacing w:after="0"/>
              <w:rPr>
                <w:rFonts w:ascii="Calibri" w:hAnsi="Calibri" w:cs="Calibri"/>
                <w:sz w:val="14"/>
                <w:szCs w:val="14"/>
              </w:rPr>
            </w:pPr>
            <w:r>
              <w:rPr>
                <w:rFonts w:ascii="Calibri" w:hAnsi="Calibri" w:cs="Calibri"/>
                <w:sz w:val="14"/>
                <w:szCs w:val="14"/>
              </w:rPr>
              <w:t xml:space="preserve">p.81</w:t>
            </w:r>
          </w:p>
        </w:tc>
        <w:tc>
          <w:tcPr>
            <w:tcW w:w="5760" w:type="dxa"/>
          </w:tcPr>
          <w:p>
            <w:pPr>
              <w:spacing w:after="0"/>
              <w:rPr>
                <w:rFonts w:ascii="Calibri" w:hAnsi="Calibri" w:cs="Calibri"/>
                <w:sz w:val="14"/>
                <w:szCs w:val="14"/>
              </w:rPr>
            </w:pPr>
            <w:r>
              <w:rPr>
                <w:rFonts w:ascii="Calibri" w:hAnsi="Calibri" w:cs="Calibri"/>
                <w:sz w:val="14"/>
                <w:szCs w:val="14"/>
              </w:rPr>
              <w:t xml:space="preserve">FRS.CSH.05.01, FRS.CSH.10.02</w:t>
            </w:r>
          </w:p>
        </w:tc>
        <w:tc>
          <w:tcPr>
            <w:tcW w:w="2015" w:type="dxa"/>
          </w:tcPr>
          <w:p>
            <w:pPr>
              <w:spacing w:after="0"/>
              <w:rPr>
                <w:rFonts w:ascii="Calibri" w:hAnsi="Calibri" w:cs="Calibri"/>
                <w:sz w:val="14"/>
                <w:szCs w:val="14"/>
              </w:rPr>
            </w:pPr>
            <w:r>
              <w:rPr>
                <w:rFonts w:ascii="Calibri" w:hAnsi="Calibri" w:cs="Calibri"/>
                <w:sz w:val="14"/>
                <w:szCs w:val="14"/>
              </w:rPr>
              <w:t xml:space="preserve">FR-OP-131</w:t>
            </w:r>
          </w:p>
        </w:tc>
        <w:tc>
          <w:tcPr>
            <w:tcW w:w="3456" w:type="dxa"/>
          </w:tcPr>
          <w:p>
            <w:pPr>
              <w:spacing w:after="0"/>
              <w:rPr>
                <w:rFonts w:ascii="Calibri" w:hAnsi="Calibri" w:cs="Calibri"/>
                <w:sz w:val="14"/>
                <w:szCs w:val="14"/>
              </w:rPr>
            </w:pPr>
            <w:r>
              <w:rPr>
                <w:rFonts w:ascii="Calibri" w:hAnsi="Calibri" w:cs="Calibri"/>
                <w:sz w:val="14"/>
                <w:szCs w:val="14"/>
              </w:rPr>
              <w:t xml:space="preserve">TC-OP-131.1 to 131.2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BRQID.006</w:t>
            </w:r>
          </w:p>
        </w:tc>
        <w:tc>
          <w:tcPr>
            <w:tcW w:w="1584" w:type="dxa"/>
          </w:tcPr>
          <w:p>
            <w:pPr>
              <w:spacing w:after="0"/>
              <w:rPr>
                <w:rFonts w:ascii="Calibri" w:hAnsi="Calibri" w:cs="Calibri"/>
                <w:sz w:val="14"/>
                <w:szCs w:val="14"/>
              </w:rPr>
            </w:pPr>
            <w:r>
              <w:rPr>
                <w:rFonts w:ascii="Calibri" w:hAnsi="Calibri" w:cs="Calibri"/>
                <w:sz w:val="14"/>
                <w:szCs w:val="14"/>
              </w:rPr>
              <w:t xml:space="preserve">p.82-83</w:t>
            </w:r>
          </w:p>
        </w:tc>
        <w:tc>
          <w:tcPr>
            <w:tcW w:w="5760" w:type="dxa"/>
          </w:tcPr>
          <w:p>
            <w:pPr>
              <w:spacing w:after="0"/>
              <w:rPr>
                <w:rFonts w:ascii="Calibri" w:hAnsi="Calibri" w:cs="Calibri"/>
                <w:sz w:val="14"/>
                <w:szCs w:val="14"/>
              </w:rPr>
            </w:pPr>
            <w:r>
              <w:rPr>
                <w:rFonts w:ascii="Calibri" w:hAnsi="Calibri" w:cs="Calibri"/>
                <w:sz w:val="14"/>
                <w:szCs w:val="14"/>
              </w:rPr>
              <w:t xml:space="preserve">FRS.CSH.05.01, FRS.CSH.05.01.13, FRS.CSH.09.02.23, FRS.CSH.10.03</w:t>
            </w:r>
          </w:p>
        </w:tc>
        <w:tc>
          <w:tcPr>
            <w:tcW w:w="2015" w:type="dxa"/>
          </w:tcPr>
          <w:p>
            <w:pPr>
              <w:spacing w:after="0"/>
              <w:rPr>
                <w:rFonts w:ascii="Calibri" w:hAnsi="Calibri" w:cs="Calibri"/>
                <w:sz w:val="14"/>
                <w:szCs w:val="14"/>
              </w:rPr>
            </w:pPr>
            <w:r>
              <w:rPr>
                <w:rFonts w:ascii="Calibri" w:hAnsi="Calibri" w:cs="Calibri"/>
                <w:sz w:val="14"/>
                <w:szCs w:val="14"/>
              </w:rPr>
              <w:t xml:space="preserve">FR-OP-008</w:t>
            </w:r>
          </w:p>
        </w:tc>
        <w:tc>
          <w:tcPr>
            <w:tcW w:w="3456" w:type="dxa"/>
          </w:tcPr>
          <w:p>
            <w:pPr>
              <w:spacing w:after="0"/>
              <w:rPr>
                <w:rFonts w:ascii="Calibri" w:hAnsi="Calibri" w:cs="Calibri"/>
                <w:sz w:val="14"/>
                <w:szCs w:val="14"/>
              </w:rPr>
            </w:pPr>
            <w:r>
              <w:rPr>
                <w:rFonts w:ascii="Calibri" w:hAnsi="Calibri" w:cs="Calibri"/>
                <w:sz w:val="14"/>
                <w:szCs w:val="14"/>
              </w:rPr>
              <w:t xml:space="preserve">TC-OP-008.1 to 008.3 (4 cases)</w:t>
            </w:r>
          </w:p>
        </w:tc>
      </w:tr>
      <w:tr>
        <w:tc>
          <w:tcPr>
            <w:tcW w:w="1440" w:type="dxa"/>
          </w:tcPr>
          <w:p>
            <w:pPr>
              <w:spacing w:after="0"/>
              <w:rPr>
                <w:rFonts w:ascii="Calibri" w:hAnsi="Calibri" w:cs="Calibri"/>
                <w:sz w:val="14"/>
                <w:szCs w:val="14"/>
              </w:rPr>
            </w:pPr>
            <w:r>
              <w:rPr>
                <w:rFonts w:ascii="Calibri" w:hAnsi="Calibri" w:cs="Calibri"/>
                <w:sz w:val="14"/>
                <w:szCs w:val="14"/>
              </w:rPr>
              <w:t xml:space="preserve">BRQID.007</w:t>
            </w:r>
          </w:p>
        </w:tc>
        <w:tc>
          <w:tcPr>
            <w:tcW w:w="1584" w:type="dxa"/>
          </w:tcPr>
          <w:p>
            <w:pPr>
              <w:spacing w:after="0"/>
              <w:rPr>
                <w:rFonts w:ascii="Calibri" w:hAnsi="Calibri" w:cs="Calibri"/>
                <w:sz w:val="14"/>
                <w:szCs w:val="14"/>
              </w:rPr>
            </w:pPr>
            <w:r>
              <w:rPr>
                <w:rFonts w:ascii="Calibri" w:hAnsi="Calibri" w:cs="Calibri"/>
                <w:sz w:val="14"/>
                <w:szCs w:val="14"/>
              </w:rPr>
              <w:t xml:space="preserve">annex p.3</w:t>
            </w:r>
          </w:p>
        </w:tc>
        <w:tc>
          <w:tcPr>
            <w:tcW w:w="5760" w:type="dxa"/>
          </w:tcPr>
          <w:p>
            <w:pPr>
              <w:spacing w:after="0"/>
              <w:rPr>
                <w:rFonts w:ascii="Calibri" w:hAnsi="Calibri" w:cs="Calibri"/>
                <w:sz w:val="14"/>
                <w:szCs w:val="14"/>
              </w:rPr>
            </w:pPr>
            <w:r>
              <w:rPr>
                <w:rFonts w:ascii="Calibri" w:hAnsi="Calibri" w:cs="Calibri"/>
                <w:sz w:val="14"/>
                <w:szCs w:val="14"/>
              </w:rPr>
              <w:t xml:space="preserve">FRS.CSH.02.05.10, FRS.CSH.08.01, FRS.CSH.08.02</w:t>
            </w:r>
          </w:p>
        </w:tc>
        <w:tc>
          <w:tcPr>
            <w:tcW w:w="2015" w:type="dxa"/>
          </w:tcPr>
          <w:p>
            <w:pPr>
              <w:spacing w:after="0"/>
              <w:rPr>
                <w:rFonts w:ascii="Calibri" w:hAnsi="Calibri" w:cs="Calibri"/>
                <w:sz w:val="14"/>
                <w:szCs w:val="14"/>
              </w:rPr>
            </w:pPr>
            <w:r>
              <w:rPr>
                <w:rFonts w:ascii="Calibri" w:hAnsi="Calibri" w:cs="Calibri"/>
                <w:sz w:val="14"/>
                <w:szCs w:val="14"/>
              </w:rPr>
              <w:t xml:space="preserve">FR-OP-004</w:t>
            </w:r>
          </w:p>
        </w:tc>
        <w:tc>
          <w:tcPr>
            <w:tcW w:w="3456" w:type="dxa"/>
          </w:tcPr>
          <w:p>
            <w:pPr>
              <w:spacing w:after="0"/>
              <w:rPr>
                <w:rFonts w:ascii="Calibri" w:hAnsi="Calibri" w:cs="Calibri"/>
                <w:sz w:val="14"/>
                <w:szCs w:val="14"/>
              </w:rPr>
            </w:pPr>
            <w:r>
              <w:rPr>
                <w:rFonts w:ascii="Calibri" w:hAnsi="Calibri" w:cs="Calibri"/>
                <w:sz w:val="14"/>
                <w:szCs w:val="14"/>
              </w:rPr>
              <w:t xml:space="preserve">TC-OP-004.1 to 004.4 (6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CSHID.001</w:t>
            </w:r>
          </w:p>
        </w:tc>
        <w:tc>
          <w:tcPr>
            <w:tcW w:w="1584" w:type="dxa"/>
          </w:tcPr>
          <w:p>
            <w:pPr>
              <w:spacing w:after="0"/>
              <w:rPr>
                <w:rFonts w:ascii="Calibri" w:hAnsi="Calibri" w:cs="Calibri"/>
                <w:sz w:val="14"/>
                <w:szCs w:val="14"/>
              </w:rPr>
            </w:pPr>
            <w:r>
              <w:rPr>
                <w:rFonts w:ascii="Calibri" w:hAnsi="Calibri" w:cs="Calibri"/>
                <w:sz w:val="14"/>
                <w:szCs w:val="14"/>
              </w:rPr>
              <w:t xml:space="preserve">p.86-87</w:t>
            </w:r>
          </w:p>
        </w:tc>
        <w:tc>
          <w:tcPr>
            <w:tcW w:w="5760" w:type="dxa"/>
          </w:tcPr>
          <w:p>
            <w:pPr>
              <w:spacing w:after="0"/>
              <w:rPr>
                <w:rFonts w:ascii="Calibri" w:hAnsi="Calibri" w:cs="Calibri"/>
                <w:sz w:val="14"/>
                <w:szCs w:val="14"/>
              </w:rPr>
            </w:pPr>
            <w:r>
              <w:rPr>
                <w:rFonts w:ascii="Calibri" w:hAnsi="Calibri" w:cs="Calibri"/>
                <w:sz w:val="14"/>
                <w:szCs w:val="14"/>
              </w:rPr>
              <w:t xml:space="preserve">FRS.CSH.02.01, FRS.CSH.02.01.15, FRS.CSH.02.01.16, FRS.CSH.02.05, FRS.CSH.03.01, FRS.CSH.03.01.11, FRS.CSH.04.01, FRS.CSH.04.01.12</w:t>
            </w:r>
          </w:p>
        </w:tc>
        <w:tc>
          <w:tcPr>
            <w:tcW w:w="2015" w:type="dxa"/>
          </w:tcPr>
          <w:p>
            <w:pPr>
              <w:spacing w:after="0"/>
              <w:rPr>
                <w:rFonts w:ascii="Calibri" w:hAnsi="Calibri" w:cs="Calibri"/>
                <w:sz w:val="14"/>
                <w:szCs w:val="14"/>
              </w:rPr>
            </w:pPr>
            <w:r>
              <w:rPr>
                <w:rFonts w:ascii="Calibri" w:hAnsi="Calibri" w:cs="Calibri"/>
                <w:sz w:val="14"/>
                <w:szCs w:val="14"/>
              </w:rPr>
              <w:t xml:space="preserve">FR-OP-011, FR-OP-013, FR-OP-014</w:t>
            </w:r>
          </w:p>
        </w:tc>
        <w:tc>
          <w:tcPr>
            <w:tcW w:w="3456" w:type="dxa"/>
          </w:tcPr>
          <w:p>
            <w:pPr>
              <w:spacing w:after="0"/>
              <w:rPr>
                <w:rFonts w:ascii="Calibri" w:hAnsi="Calibri" w:cs="Calibri"/>
                <w:sz w:val="14"/>
                <w:szCs w:val="14"/>
              </w:rPr>
            </w:pPr>
            <w:r>
              <w:rPr>
                <w:rFonts w:ascii="Calibri" w:hAnsi="Calibri" w:cs="Calibri"/>
                <w:sz w:val="14"/>
                <w:szCs w:val="14"/>
              </w:rPr>
              <w:t xml:space="preserve">TC-OP-011.1 to 011.3 (5 cases); TC-OP-013.1 to 013.3 (4 cases); TC-OP-014.1 to 014.3 (4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CSHID.002</w:t>
            </w:r>
          </w:p>
        </w:tc>
        <w:tc>
          <w:tcPr>
            <w:tcW w:w="1584" w:type="dxa"/>
          </w:tcPr>
          <w:p>
            <w:pPr>
              <w:spacing w:after="0"/>
              <w:rPr>
                <w:rFonts w:ascii="Calibri" w:hAnsi="Calibri" w:cs="Calibri"/>
                <w:sz w:val="14"/>
                <w:szCs w:val="14"/>
              </w:rPr>
            </w:pPr>
            <w:r>
              <w:rPr>
                <w:rFonts w:ascii="Calibri" w:hAnsi="Calibri" w:cs="Calibri"/>
                <w:sz w:val="14"/>
                <w:szCs w:val="14"/>
              </w:rPr>
              <w:t xml:space="preserve">p.87-88</w:t>
            </w:r>
          </w:p>
        </w:tc>
        <w:tc>
          <w:tcPr>
            <w:tcW w:w="5760" w:type="dxa"/>
          </w:tcPr>
          <w:p>
            <w:pPr>
              <w:spacing w:after="0"/>
              <w:rPr>
                <w:rFonts w:ascii="Calibri" w:hAnsi="Calibri" w:cs="Calibri"/>
                <w:sz w:val="14"/>
                <w:szCs w:val="14"/>
              </w:rPr>
            </w:pPr>
            <w:r>
              <w:rPr>
                <w:rFonts w:ascii="Calibri" w:hAnsi="Calibri" w:cs="Calibri"/>
                <w:sz w:val="14"/>
                <w:szCs w:val="14"/>
              </w:rPr>
              <w:t xml:space="preserve">FRS.CSH.02.02, FRS.CSH.02.02.10, FRS.CSH.02.05, FRS.CSH.02.06, FRS.CSH.03.01, FRS.CSH.04.01</w:t>
            </w:r>
          </w:p>
        </w:tc>
        <w:tc>
          <w:tcPr>
            <w:tcW w:w="2015" w:type="dxa"/>
          </w:tcPr>
          <w:p>
            <w:pPr>
              <w:spacing w:after="0"/>
              <w:rPr>
                <w:rFonts w:ascii="Calibri" w:hAnsi="Calibri" w:cs="Calibri"/>
                <w:sz w:val="14"/>
                <w:szCs w:val="14"/>
              </w:rPr>
            </w:pPr>
            <w:r>
              <w:rPr>
                <w:rFonts w:ascii="Calibri" w:hAnsi="Calibri" w:cs="Calibri"/>
                <w:sz w:val="14"/>
                <w:szCs w:val="14"/>
              </w:rPr>
              <w:t xml:space="preserve">FR-OP-012, FR-OP-013</w:t>
            </w:r>
          </w:p>
        </w:tc>
        <w:tc>
          <w:tcPr>
            <w:tcW w:w="3456" w:type="dxa"/>
          </w:tcPr>
          <w:p>
            <w:pPr>
              <w:spacing w:after="0"/>
              <w:rPr>
                <w:rFonts w:ascii="Calibri" w:hAnsi="Calibri" w:cs="Calibri"/>
                <w:sz w:val="14"/>
                <w:szCs w:val="14"/>
              </w:rPr>
            </w:pPr>
            <w:r>
              <w:rPr>
                <w:rFonts w:ascii="Calibri" w:hAnsi="Calibri" w:cs="Calibri"/>
                <w:sz w:val="14"/>
                <w:szCs w:val="14"/>
              </w:rPr>
              <w:t xml:space="preserve">TC-OP-012.1 to 012.2 (3 cases); TC-OP-013.1 to 013.3 (4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CSHID.003</w:t>
            </w:r>
          </w:p>
        </w:tc>
        <w:tc>
          <w:tcPr>
            <w:tcW w:w="1584" w:type="dxa"/>
          </w:tcPr>
          <w:p>
            <w:pPr>
              <w:spacing w:after="0"/>
              <w:rPr>
                <w:rFonts w:ascii="Calibri" w:hAnsi="Calibri" w:cs="Calibri"/>
                <w:sz w:val="14"/>
                <w:szCs w:val="14"/>
              </w:rPr>
            </w:pPr>
            <w:r>
              <w:rPr>
                <w:rFonts w:ascii="Calibri" w:hAnsi="Calibri" w:cs="Calibri"/>
                <w:sz w:val="14"/>
                <w:szCs w:val="14"/>
              </w:rPr>
              <w:t xml:space="preserve">p.88-89</w:t>
            </w:r>
          </w:p>
        </w:tc>
        <w:tc>
          <w:tcPr>
            <w:tcW w:w="5760" w:type="dxa"/>
          </w:tcPr>
          <w:p>
            <w:pPr>
              <w:spacing w:after="0"/>
              <w:rPr>
                <w:rFonts w:ascii="Calibri" w:hAnsi="Calibri" w:cs="Calibri"/>
                <w:sz w:val="14"/>
                <w:szCs w:val="14"/>
              </w:rPr>
            </w:pPr>
            <w:r>
              <w:rPr>
                <w:rFonts w:ascii="Calibri" w:hAnsi="Calibri" w:cs="Calibri"/>
                <w:sz w:val="14"/>
                <w:szCs w:val="14"/>
              </w:rPr>
              <w:t xml:space="preserve">FRS.CSH.03.01, FRS.CSH.03.01.06</w:t>
            </w:r>
          </w:p>
        </w:tc>
        <w:tc>
          <w:tcPr>
            <w:tcW w:w="2015" w:type="dxa"/>
          </w:tcPr>
          <w:p>
            <w:pPr>
              <w:spacing w:after="0"/>
              <w:rPr>
                <w:rFonts w:ascii="Calibri" w:hAnsi="Calibri" w:cs="Calibri"/>
                <w:sz w:val="14"/>
                <w:szCs w:val="14"/>
              </w:rPr>
            </w:pPr>
            <w:r>
              <w:rPr>
                <w:rFonts w:ascii="Calibri" w:hAnsi="Calibri" w:cs="Calibri"/>
                <w:sz w:val="14"/>
                <w:szCs w:val="14"/>
              </w:rPr>
              <w:t xml:space="preserve">FR-OP-013</w:t>
            </w:r>
          </w:p>
        </w:tc>
        <w:tc>
          <w:tcPr>
            <w:tcW w:w="3456" w:type="dxa"/>
          </w:tcPr>
          <w:p>
            <w:pPr>
              <w:spacing w:after="0"/>
              <w:rPr>
                <w:rFonts w:ascii="Calibri" w:hAnsi="Calibri" w:cs="Calibri"/>
                <w:sz w:val="14"/>
                <w:szCs w:val="14"/>
              </w:rPr>
            </w:pPr>
            <w:r>
              <w:rPr>
                <w:rFonts w:ascii="Calibri" w:hAnsi="Calibri" w:cs="Calibri"/>
                <w:sz w:val="14"/>
                <w:szCs w:val="14"/>
              </w:rPr>
              <w:t xml:space="preserve">TC-OP-013.1 to 013.3 (4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CSHID.004</w:t>
            </w:r>
          </w:p>
        </w:tc>
        <w:tc>
          <w:tcPr>
            <w:tcW w:w="1584" w:type="dxa"/>
          </w:tcPr>
          <w:p>
            <w:pPr>
              <w:spacing w:after="0"/>
              <w:rPr>
                <w:rFonts w:ascii="Calibri" w:hAnsi="Calibri" w:cs="Calibri"/>
                <w:sz w:val="14"/>
                <w:szCs w:val="14"/>
              </w:rPr>
            </w:pPr>
            <w:r>
              <w:rPr>
                <w:rFonts w:ascii="Calibri" w:hAnsi="Calibri" w:cs="Calibri"/>
                <w:sz w:val="14"/>
                <w:szCs w:val="14"/>
              </w:rPr>
              <w:t xml:space="preserve">p.89-90</w:t>
            </w:r>
          </w:p>
        </w:tc>
        <w:tc>
          <w:tcPr>
            <w:tcW w:w="5760" w:type="dxa"/>
          </w:tcPr>
          <w:p>
            <w:pPr>
              <w:spacing w:after="0"/>
              <w:rPr>
                <w:rFonts w:ascii="Calibri" w:hAnsi="Calibri" w:cs="Calibri"/>
                <w:sz w:val="14"/>
                <w:szCs w:val="14"/>
              </w:rPr>
            </w:pPr>
            <w:r>
              <w:rPr>
                <w:rFonts w:ascii="Calibri" w:hAnsi="Calibri" w:cs="Calibri"/>
                <w:sz w:val="14"/>
                <w:szCs w:val="14"/>
              </w:rPr>
              <w:t xml:space="preserve">FRS.CSH.04.01</w:t>
            </w:r>
          </w:p>
        </w:tc>
        <w:tc>
          <w:tcPr>
            <w:tcW w:w="2015" w:type="dxa"/>
          </w:tcPr>
          <w:p>
            <w:pPr>
              <w:spacing w:after="0"/>
              <w:rPr>
                <w:rFonts w:ascii="Calibri" w:hAnsi="Calibri" w:cs="Calibri"/>
                <w:sz w:val="14"/>
                <w:szCs w:val="14"/>
              </w:rPr>
            </w:pPr>
            <w:r>
              <w:rPr>
                <w:rFonts w:ascii="Calibri" w:hAnsi="Calibri" w:cs="Calibri"/>
                <w:sz w:val="14"/>
                <w:szCs w:val="14"/>
              </w:rPr>
              <w:t xml:space="preserve">FR-OP-014</w:t>
            </w:r>
          </w:p>
        </w:tc>
        <w:tc>
          <w:tcPr>
            <w:tcW w:w="3456" w:type="dxa"/>
          </w:tcPr>
          <w:p>
            <w:pPr>
              <w:spacing w:after="0"/>
              <w:rPr>
                <w:rFonts w:ascii="Calibri" w:hAnsi="Calibri" w:cs="Calibri"/>
                <w:sz w:val="14"/>
                <w:szCs w:val="14"/>
              </w:rPr>
            </w:pPr>
            <w:r>
              <w:rPr>
                <w:rFonts w:ascii="Calibri" w:hAnsi="Calibri" w:cs="Calibri"/>
                <w:sz w:val="14"/>
                <w:szCs w:val="14"/>
              </w:rPr>
              <w:t xml:space="preserve">TC-OP-014.1 to 014.3 (4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CSHID.005</w:t>
            </w:r>
          </w:p>
        </w:tc>
        <w:tc>
          <w:tcPr>
            <w:tcW w:w="1584" w:type="dxa"/>
          </w:tcPr>
          <w:p>
            <w:pPr>
              <w:spacing w:after="0"/>
              <w:rPr>
                <w:rFonts w:ascii="Calibri" w:hAnsi="Calibri" w:cs="Calibri"/>
                <w:sz w:val="14"/>
                <w:szCs w:val="14"/>
              </w:rPr>
            </w:pPr>
            <w:r>
              <w:rPr>
                <w:rFonts w:ascii="Calibri" w:hAnsi="Calibri" w:cs="Calibri"/>
                <w:sz w:val="14"/>
                <w:szCs w:val="14"/>
              </w:rPr>
              <w:t xml:space="preserve">p.90-91</w:t>
            </w:r>
          </w:p>
        </w:tc>
        <w:tc>
          <w:tcPr>
            <w:tcW w:w="5760" w:type="dxa"/>
          </w:tcPr>
          <w:p>
            <w:pPr>
              <w:spacing w:after="0"/>
              <w:rPr>
                <w:rFonts w:ascii="Calibri" w:hAnsi="Calibri" w:cs="Calibri"/>
                <w:sz w:val="14"/>
                <w:szCs w:val="14"/>
              </w:rPr>
            </w:pPr>
            <w:r>
              <w:rPr>
                <w:rFonts w:ascii="Calibri" w:hAnsi="Calibri" w:cs="Calibri"/>
                <w:sz w:val="14"/>
                <w:szCs w:val="14"/>
              </w:rPr>
              <w:t xml:space="preserve">FRS.CSH.04.01, FRS.CSH.04.01.06</w:t>
            </w:r>
          </w:p>
        </w:tc>
        <w:tc>
          <w:tcPr>
            <w:tcW w:w="2015" w:type="dxa"/>
          </w:tcPr>
          <w:p>
            <w:pPr>
              <w:spacing w:after="0"/>
              <w:rPr>
                <w:rFonts w:ascii="Calibri" w:hAnsi="Calibri" w:cs="Calibri"/>
                <w:sz w:val="14"/>
                <w:szCs w:val="14"/>
              </w:rPr>
            </w:pPr>
            <w:r>
              <w:rPr>
                <w:rFonts w:ascii="Calibri" w:hAnsi="Calibri" w:cs="Calibri"/>
                <w:sz w:val="14"/>
                <w:szCs w:val="14"/>
              </w:rPr>
              <w:t xml:space="preserve">FR-OP-014</w:t>
            </w:r>
          </w:p>
        </w:tc>
        <w:tc>
          <w:tcPr>
            <w:tcW w:w="3456" w:type="dxa"/>
          </w:tcPr>
          <w:p>
            <w:pPr>
              <w:spacing w:after="0"/>
              <w:rPr>
                <w:rFonts w:ascii="Calibri" w:hAnsi="Calibri" w:cs="Calibri"/>
                <w:sz w:val="14"/>
                <w:szCs w:val="14"/>
              </w:rPr>
            </w:pPr>
            <w:r>
              <w:rPr>
                <w:rFonts w:ascii="Calibri" w:hAnsi="Calibri" w:cs="Calibri"/>
                <w:sz w:val="14"/>
                <w:szCs w:val="14"/>
              </w:rPr>
              <w:t xml:space="preserve">TC-OP-014.1 to 014.3 (4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CSHID.006</w:t>
            </w:r>
          </w:p>
        </w:tc>
        <w:tc>
          <w:tcPr>
            <w:tcW w:w="1584" w:type="dxa"/>
          </w:tcPr>
          <w:p>
            <w:pPr>
              <w:spacing w:after="0"/>
              <w:rPr>
                <w:rFonts w:ascii="Calibri" w:hAnsi="Calibri" w:cs="Calibri"/>
                <w:sz w:val="14"/>
                <w:szCs w:val="14"/>
              </w:rPr>
            </w:pPr>
            <w:r>
              <w:rPr>
                <w:rFonts w:ascii="Calibri" w:hAnsi="Calibri" w:cs="Calibri"/>
                <w:sz w:val="14"/>
                <w:szCs w:val="14"/>
              </w:rPr>
              <w:t xml:space="preserve">p.91-92</w:t>
            </w:r>
          </w:p>
        </w:tc>
        <w:tc>
          <w:tcPr>
            <w:tcW w:w="5760" w:type="dxa"/>
          </w:tcPr>
          <w:p>
            <w:pPr>
              <w:spacing w:after="0"/>
              <w:rPr>
                <w:rFonts w:ascii="Calibri" w:hAnsi="Calibri" w:cs="Calibri"/>
                <w:sz w:val="14"/>
                <w:szCs w:val="14"/>
              </w:rPr>
            </w:pPr>
            <w:r>
              <w:rPr>
                <w:rFonts w:ascii="Calibri" w:hAnsi="Calibri" w:cs="Calibri"/>
                <w:sz w:val="14"/>
                <w:szCs w:val="14"/>
              </w:rPr>
              <w:t xml:space="preserve">FRS.CSH.02.03, FRS.CSH.02.03.06, FRS.CSH.02.05, FRS.CSH.02.05.08</w:t>
            </w:r>
          </w:p>
        </w:tc>
        <w:tc>
          <w:tcPr>
            <w:tcW w:w="2015" w:type="dxa"/>
          </w:tcPr>
          <w:p>
            <w:pPr>
              <w:spacing w:after="0"/>
              <w:rPr>
                <w:rFonts w:ascii="Calibri" w:hAnsi="Calibri" w:cs="Calibri"/>
                <w:sz w:val="14"/>
                <w:szCs w:val="14"/>
              </w:rPr>
            </w:pPr>
            <w:r>
              <w:rPr>
                <w:rFonts w:ascii="Calibri" w:hAnsi="Calibri" w:cs="Calibri"/>
                <w:sz w:val="14"/>
                <w:szCs w:val="14"/>
              </w:rPr>
              <w:t xml:space="preserve">FR-OP-010</w:t>
            </w:r>
          </w:p>
        </w:tc>
        <w:tc>
          <w:tcPr>
            <w:tcW w:w="3456" w:type="dxa"/>
          </w:tcPr>
          <w:p>
            <w:pPr>
              <w:spacing w:after="0"/>
              <w:rPr>
                <w:rFonts w:ascii="Calibri" w:hAnsi="Calibri" w:cs="Calibri"/>
                <w:sz w:val="14"/>
                <w:szCs w:val="14"/>
              </w:rPr>
            </w:pPr>
            <w:r>
              <w:rPr>
                <w:rFonts w:ascii="Calibri" w:hAnsi="Calibri" w:cs="Calibri"/>
                <w:sz w:val="14"/>
                <w:szCs w:val="14"/>
              </w:rPr>
              <w:t xml:space="preserve">TC-OP-010.1 to 010.3 (5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CSHID.007</w:t>
            </w:r>
          </w:p>
        </w:tc>
        <w:tc>
          <w:tcPr>
            <w:tcW w:w="1584" w:type="dxa"/>
          </w:tcPr>
          <w:p>
            <w:pPr>
              <w:spacing w:after="0"/>
              <w:rPr>
                <w:rFonts w:ascii="Calibri" w:hAnsi="Calibri" w:cs="Calibri"/>
                <w:sz w:val="14"/>
                <w:szCs w:val="14"/>
              </w:rPr>
            </w:pPr>
            <w:r>
              <w:rPr>
                <w:rFonts w:ascii="Calibri" w:hAnsi="Calibri" w:cs="Calibri"/>
                <w:sz w:val="14"/>
                <w:szCs w:val="14"/>
              </w:rPr>
              <w:t xml:space="preserve">p.92</w:t>
            </w:r>
          </w:p>
        </w:tc>
        <w:tc>
          <w:tcPr>
            <w:tcW w:w="5760" w:type="dxa"/>
          </w:tcPr>
          <w:p>
            <w:pPr>
              <w:spacing w:after="0"/>
              <w:rPr>
                <w:rFonts w:ascii="Calibri" w:hAnsi="Calibri" w:cs="Calibri"/>
                <w:sz w:val="14"/>
                <w:szCs w:val="14"/>
              </w:rPr>
            </w:pPr>
            <w:r>
              <w:rPr>
                <w:rFonts w:ascii="Calibri" w:hAnsi="Calibri" w:cs="Calibri"/>
                <w:sz w:val="14"/>
                <w:szCs w:val="14"/>
              </w:rPr>
              <w:t xml:space="preserve">FRS.CSH.02.02, FRS.CSH.02.05.14, FRS.CSH.07.01, FRS.CSH.07.01.05</w:t>
            </w:r>
          </w:p>
        </w:tc>
        <w:tc>
          <w:tcPr>
            <w:tcW w:w="2015" w:type="dxa"/>
          </w:tcPr>
          <w:p>
            <w:pPr>
              <w:spacing w:after="0"/>
              <w:rPr>
                <w:rFonts w:ascii="Calibri" w:hAnsi="Calibri" w:cs="Calibri"/>
                <w:sz w:val="14"/>
                <w:szCs w:val="14"/>
              </w:rPr>
            </w:pPr>
            <w:r>
              <w:rPr>
                <w:rFonts w:ascii="Calibri" w:hAnsi="Calibri" w:cs="Calibri"/>
                <w:sz w:val="14"/>
                <w:szCs w:val="14"/>
              </w:rPr>
              <w:t xml:space="preserve">FR-OP-021</w:t>
            </w:r>
          </w:p>
        </w:tc>
        <w:tc>
          <w:tcPr>
            <w:tcW w:w="3456" w:type="dxa"/>
          </w:tcPr>
          <w:p>
            <w:pPr>
              <w:spacing w:after="0"/>
              <w:rPr>
                <w:rFonts w:ascii="Calibri" w:hAnsi="Calibri" w:cs="Calibri"/>
                <w:sz w:val="14"/>
                <w:szCs w:val="14"/>
              </w:rPr>
            </w:pPr>
            <w:r>
              <w:rPr>
                <w:rFonts w:ascii="Calibri" w:hAnsi="Calibri" w:cs="Calibri"/>
                <w:sz w:val="14"/>
                <w:szCs w:val="14"/>
              </w:rPr>
              <w:t xml:space="preserve">TC-OP-021.1 to 021.2 (4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CSHID.008</w:t>
            </w:r>
          </w:p>
        </w:tc>
        <w:tc>
          <w:tcPr>
            <w:tcW w:w="1584" w:type="dxa"/>
          </w:tcPr>
          <w:p>
            <w:pPr>
              <w:spacing w:after="0"/>
              <w:rPr>
                <w:rFonts w:ascii="Calibri" w:hAnsi="Calibri" w:cs="Calibri"/>
                <w:sz w:val="14"/>
                <w:szCs w:val="14"/>
              </w:rPr>
            </w:pPr>
            <w:r>
              <w:rPr>
                <w:rFonts w:ascii="Calibri" w:hAnsi="Calibri" w:cs="Calibri"/>
                <w:sz w:val="14"/>
                <w:szCs w:val="14"/>
              </w:rPr>
              <w:t xml:space="preserve">p.92-95</w:t>
            </w:r>
          </w:p>
        </w:tc>
        <w:tc>
          <w:tcPr>
            <w:tcW w:w="5760" w:type="dxa"/>
          </w:tcPr>
          <w:p>
            <w:pPr>
              <w:spacing w:after="0"/>
              <w:rPr>
                <w:rFonts w:ascii="Calibri" w:hAnsi="Calibri" w:cs="Calibri"/>
                <w:sz w:val="14"/>
                <w:szCs w:val="14"/>
              </w:rPr>
            </w:pPr>
            <w:r>
              <w:rPr>
                <w:rFonts w:ascii="Calibri" w:hAnsi="Calibri" w:cs="Calibri"/>
                <w:sz w:val="14"/>
                <w:szCs w:val="14"/>
              </w:rPr>
              <w:t xml:space="preserve">FRS.CSH.05.01, FRS.CSH.05.01.13, FRS.CSH.05.02</w:t>
            </w:r>
          </w:p>
        </w:tc>
        <w:tc>
          <w:tcPr>
            <w:tcW w:w="2015" w:type="dxa"/>
          </w:tcPr>
          <w:p>
            <w:pPr>
              <w:spacing w:after="0"/>
              <w:rPr>
                <w:rFonts w:ascii="Calibri" w:hAnsi="Calibri" w:cs="Calibri"/>
                <w:sz w:val="14"/>
                <w:szCs w:val="14"/>
              </w:rPr>
            </w:pPr>
            <w:r>
              <w:rPr>
                <w:rFonts w:ascii="Calibri" w:hAnsi="Calibri" w:cs="Calibri"/>
                <w:sz w:val="14"/>
                <w:szCs w:val="14"/>
              </w:rPr>
              <w:t xml:space="preserve">FR-OP-015, FR-OP-016</w:t>
            </w:r>
          </w:p>
        </w:tc>
        <w:tc>
          <w:tcPr>
            <w:tcW w:w="3456" w:type="dxa"/>
          </w:tcPr>
          <w:p>
            <w:pPr>
              <w:spacing w:after="0"/>
              <w:rPr>
                <w:rFonts w:ascii="Calibri" w:hAnsi="Calibri" w:cs="Calibri"/>
                <w:sz w:val="14"/>
                <w:szCs w:val="14"/>
              </w:rPr>
            </w:pPr>
            <w:r>
              <w:rPr>
                <w:rFonts w:ascii="Calibri" w:hAnsi="Calibri" w:cs="Calibri"/>
                <w:sz w:val="14"/>
                <w:szCs w:val="14"/>
              </w:rPr>
              <w:t xml:space="preserve">TC-OP-015.1 to 015.3 (4 cases); TC-OP-016.1 to 016.3 (4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CSHID.009</w:t>
            </w:r>
          </w:p>
        </w:tc>
        <w:tc>
          <w:tcPr>
            <w:tcW w:w="1584" w:type="dxa"/>
          </w:tcPr>
          <w:p>
            <w:pPr>
              <w:spacing w:after="0"/>
              <w:rPr>
                <w:rFonts w:ascii="Calibri" w:hAnsi="Calibri" w:cs="Calibri"/>
                <w:sz w:val="14"/>
                <w:szCs w:val="14"/>
              </w:rPr>
            </w:pPr>
            <w:r>
              <w:rPr>
                <w:rFonts w:ascii="Calibri" w:hAnsi="Calibri" w:cs="Calibri"/>
                <w:sz w:val="14"/>
                <w:szCs w:val="14"/>
              </w:rPr>
              <w:t xml:space="preserve">annex p.4-6</w:t>
            </w:r>
          </w:p>
        </w:tc>
        <w:tc>
          <w:tcPr>
            <w:tcW w:w="5760" w:type="dxa"/>
          </w:tcPr>
          <w:p>
            <w:pPr>
              <w:spacing w:after="0"/>
              <w:rPr>
                <w:rFonts w:ascii="Calibri" w:hAnsi="Calibri" w:cs="Calibri"/>
                <w:sz w:val="14"/>
                <w:szCs w:val="14"/>
              </w:rPr>
            </w:pPr>
            <w:r>
              <w:rPr>
                <w:rFonts w:ascii="Calibri" w:hAnsi="Calibri" w:cs="Calibri"/>
                <w:sz w:val="14"/>
                <w:szCs w:val="14"/>
              </w:rPr>
              <w:t xml:space="preserve">Removed from the BRD</w:t>
            </w:r>
          </w:p>
        </w:tc>
        <w:tc>
          <w:tcPr>
            <w:tcW w:w="2015" w:type="dxa"/>
          </w:tcPr>
          <w:p>
            <w:pPr>
              <w:spacing w:after="0"/>
              <w:rPr>
                <w:rFonts w:ascii="Calibri" w:hAnsi="Calibri" w:cs="Calibri"/>
                <w:sz w:val="14"/>
                <w:szCs w:val="14"/>
              </w:rPr>
            </w:pPr>
            <w:r>
              <w:rPr>
                <w:rFonts w:ascii="Calibri" w:hAnsi="Calibri" w:cs="Calibri"/>
                <w:sz w:val="14"/>
                <w:szCs w:val="14"/>
              </w:rPr>
              <w:t xml:space="preserve">FR-OP-017</w:t>
            </w:r>
          </w:p>
        </w:tc>
        <w:tc>
          <w:tcPr>
            <w:tcW w:w="3456" w:type="dxa"/>
          </w:tcPr>
          <w:p>
            <w:pPr>
              <w:spacing w:after="0"/>
              <w:rPr>
                <w:rFonts w:ascii="Calibri" w:hAnsi="Calibri" w:cs="Calibri"/>
                <w:sz w:val="14"/>
                <w:szCs w:val="14"/>
              </w:rPr>
            </w:pPr>
            <w:r>
              <w:rPr>
                <w:rFonts w:ascii="Calibri" w:hAnsi="Calibri" w:cs="Calibri"/>
                <w:sz w:val="14"/>
                <w:szCs w:val="14"/>
              </w:rPr>
              <w:t xml:space="preserve">-</w:t>
            </w:r>
          </w:p>
        </w:tc>
      </w:tr>
      <w:tr>
        <w:tc>
          <w:tcPr>
            <w:tcW w:w="1440" w:type="dxa"/>
          </w:tcPr>
          <w:p>
            <w:pPr>
              <w:spacing w:after="0"/>
              <w:rPr>
                <w:rFonts w:ascii="Calibri" w:hAnsi="Calibri" w:cs="Calibri"/>
                <w:sz w:val="14"/>
                <w:szCs w:val="14"/>
              </w:rPr>
            </w:pPr>
            <w:r>
              <w:rPr>
                <w:rFonts w:ascii="Calibri" w:hAnsi="Calibri" w:cs="Calibri"/>
                <w:sz w:val="14"/>
                <w:szCs w:val="14"/>
              </w:rPr>
              <w:t xml:space="preserve">CSHID.010</w:t>
            </w:r>
          </w:p>
        </w:tc>
        <w:tc>
          <w:tcPr>
            <w:tcW w:w="1584" w:type="dxa"/>
          </w:tcPr>
          <w:p>
            <w:pPr>
              <w:spacing w:after="0"/>
              <w:rPr>
                <w:rFonts w:ascii="Calibri" w:hAnsi="Calibri" w:cs="Calibri"/>
                <w:sz w:val="14"/>
                <w:szCs w:val="14"/>
              </w:rPr>
            </w:pPr>
            <w:r>
              <w:rPr>
                <w:rFonts w:ascii="Calibri" w:hAnsi="Calibri" w:cs="Calibri"/>
                <w:sz w:val="14"/>
                <w:szCs w:val="14"/>
              </w:rPr>
              <w:t xml:space="preserve">p.96-97</w:t>
            </w:r>
          </w:p>
        </w:tc>
        <w:tc>
          <w:tcPr>
            <w:tcW w:w="5760" w:type="dxa"/>
          </w:tcPr>
          <w:p>
            <w:pPr>
              <w:spacing w:after="0"/>
              <w:rPr>
                <w:rFonts w:ascii="Calibri" w:hAnsi="Calibri" w:cs="Calibri"/>
                <w:sz w:val="14"/>
                <w:szCs w:val="14"/>
              </w:rPr>
            </w:pPr>
            <w:r>
              <w:rPr>
                <w:rFonts w:ascii="Calibri" w:hAnsi="Calibri" w:cs="Calibri"/>
                <w:sz w:val="14"/>
                <w:szCs w:val="14"/>
              </w:rPr>
              <w:t xml:space="preserve">FRS.CSH.08.01, FRS.CSH.08.01.04</w:t>
            </w:r>
          </w:p>
        </w:tc>
        <w:tc>
          <w:tcPr>
            <w:tcW w:w="2015" w:type="dxa"/>
          </w:tcPr>
          <w:p>
            <w:pPr>
              <w:spacing w:after="0"/>
              <w:rPr>
                <w:rFonts w:ascii="Calibri" w:hAnsi="Calibri" w:cs="Calibri"/>
                <w:sz w:val="14"/>
                <w:szCs w:val="14"/>
              </w:rPr>
            </w:pPr>
            <w:r>
              <w:rPr>
                <w:rFonts w:ascii="Calibri" w:hAnsi="Calibri" w:cs="Calibri"/>
                <w:sz w:val="14"/>
                <w:szCs w:val="14"/>
              </w:rPr>
              <w:t xml:space="preserve">FR-OP-024</w:t>
            </w:r>
          </w:p>
        </w:tc>
        <w:tc>
          <w:tcPr>
            <w:tcW w:w="3456" w:type="dxa"/>
          </w:tcPr>
          <w:p>
            <w:pPr>
              <w:spacing w:after="0"/>
              <w:rPr>
                <w:rFonts w:ascii="Calibri" w:hAnsi="Calibri" w:cs="Calibri"/>
                <w:sz w:val="14"/>
                <w:szCs w:val="14"/>
              </w:rPr>
            </w:pPr>
            <w:r>
              <w:rPr>
                <w:rFonts w:ascii="Calibri" w:hAnsi="Calibri" w:cs="Calibri"/>
                <w:sz w:val="14"/>
                <w:szCs w:val="14"/>
              </w:rPr>
              <w:t xml:space="preserve">TC-OP-024.1 to 024.3 (5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CSHID.011</w:t>
            </w:r>
          </w:p>
        </w:tc>
        <w:tc>
          <w:tcPr>
            <w:tcW w:w="1584" w:type="dxa"/>
          </w:tcPr>
          <w:p>
            <w:pPr>
              <w:spacing w:after="0"/>
              <w:rPr>
                <w:rFonts w:ascii="Calibri" w:hAnsi="Calibri" w:cs="Calibri"/>
                <w:sz w:val="14"/>
                <w:szCs w:val="14"/>
              </w:rPr>
            </w:pPr>
            <w:r>
              <w:rPr>
                <w:rFonts w:ascii="Calibri" w:hAnsi="Calibri" w:cs="Calibri"/>
                <w:sz w:val="14"/>
                <w:szCs w:val="14"/>
              </w:rPr>
              <w:t xml:space="preserve">p.97-98</w:t>
            </w:r>
          </w:p>
        </w:tc>
        <w:tc>
          <w:tcPr>
            <w:tcW w:w="5760" w:type="dxa"/>
          </w:tcPr>
          <w:p>
            <w:pPr>
              <w:spacing w:after="0"/>
              <w:rPr>
                <w:rFonts w:ascii="Calibri" w:hAnsi="Calibri" w:cs="Calibri"/>
                <w:sz w:val="14"/>
                <w:szCs w:val="14"/>
              </w:rPr>
            </w:pPr>
            <w:r>
              <w:rPr>
                <w:rFonts w:ascii="Calibri" w:hAnsi="Calibri" w:cs="Calibri"/>
                <w:sz w:val="14"/>
                <w:szCs w:val="14"/>
              </w:rPr>
              <w:t xml:space="preserve">FRS.CSH.02.01.14, FRS.CSH.08.03</w:t>
            </w:r>
          </w:p>
        </w:tc>
        <w:tc>
          <w:tcPr>
            <w:tcW w:w="2015" w:type="dxa"/>
          </w:tcPr>
          <w:p>
            <w:pPr>
              <w:spacing w:after="0"/>
              <w:rPr>
                <w:rFonts w:ascii="Calibri" w:hAnsi="Calibri" w:cs="Calibri"/>
                <w:sz w:val="14"/>
                <w:szCs w:val="14"/>
              </w:rPr>
            </w:pPr>
            <w:r>
              <w:rPr>
                <w:rFonts w:ascii="Calibri" w:hAnsi="Calibri" w:cs="Calibri"/>
                <w:sz w:val="14"/>
                <w:szCs w:val="14"/>
              </w:rPr>
              <w:t xml:space="preserve">FR-OP-024</w:t>
            </w:r>
          </w:p>
        </w:tc>
        <w:tc>
          <w:tcPr>
            <w:tcW w:w="3456" w:type="dxa"/>
          </w:tcPr>
          <w:p>
            <w:pPr>
              <w:spacing w:after="0"/>
              <w:rPr>
                <w:rFonts w:ascii="Calibri" w:hAnsi="Calibri" w:cs="Calibri"/>
                <w:sz w:val="14"/>
                <w:szCs w:val="14"/>
              </w:rPr>
            </w:pPr>
            <w:r>
              <w:rPr>
                <w:rFonts w:ascii="Calibri" w:hAnsi="Calibri" w:cs="Calibri"/>
                <w:sz w:val="14"/>
                <w:szCs w:val="14"/>
              </w:rPr>
              <w:t xml:space="preserve">TC-OP-024.1 to 024.3 (5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CSHID.012</w:t>
            </w:r>
          </w:p>
        </w:tc>
        <w:tc>
          <w:tcPr>
            <w:tcW w:w="1584" w:type="dxa"/>
          </w:tcPr>
          <w:p>
            <w:pPr>
              <w:spacing w:after="0"/>
              <w:rPr>
                <w:rFonts w:ascii="Calibri" w:hAnsi="Calibri" w:cs="Calibri"/>
                <w:sz w:val="14"/>
                <w:szCs w:val="14"/>
              </w:rPr>
            </w:pPr>
            <w:r>
              <w:rPr>
                <w:rFonts w:ascii="Calibri" w:hAnsi="Calibri" w:cs="Calibri"/>
                <w:sz w:val="14"/>
                <w:szCs w:val="14"/>
              </w:rPr>
              <w:t xml:space="preserve">p.98</w:t>
            </w:r>
          </w:p>
        </w:tc>
        <w:tc>
          <w:tcPr>
            <w:tcW w:w="5760" w:type="dxa"/>
          </w:tcPr>
          <w:p>
            <w:pPr>
              <w:spacing w:after="0"/>
              <w:rPr>
                <w:rFonts w:ascii="Calibri" w:hAnsi="Calibri" w:cs="Calibri"/>
                <w:sz w:val="14"/>
                <w:szCs w:val="14"/>
              </w:rPr>
            </w:pPr>
            <w:r>
              <w:rPr>
                <w:rFonts w:ascii="Calibri" w:hAnsi="Calibri" w:cs="Calibri"/>
                <w:sz w:val="14"/>
                <w:szCs w:val="14"/>
              </w:rPr>
              <w:t xml:space="preserve">FRS.CSH.03.01, FRS.CSH.03.01.09</w:t>
            </w:r>
          </w:p>
        </w:tc>
        <w:tc>
          <w:tcPr>
            <w:tcW w:w="2015" w:type="dxa"/>
          </w:tcPr>
          <w:p>
            <w:pPr>
              <w:spacing w:after="0"/>
              <w:rPr>
                <w:rFonts w:ascii="Calibri" w:hAnsi="Calibri" w:cs="Calibri"/>
                <w:sz w:val="14"/>
                <w:szCs w:val="14"/>
              </w:rPr>
            </w:pPr>
            <w:r>
              <w:rPr>
                <w:rFonts w:ascii="Calibri" w:hAnsi="Calibri" w:cs="Calibri"/>
                <w:sz w:val="14"/>
                <w:szCs w:val="14"/>
              </w:rPr>
              <w:t xml:space="preserve">FR-OP-013, FR-OP-027</w:t>
            </w:r>
          </w:p>
        </w:tc>
        <w:tc>
          <w:tcPr>
            <w:tcW w:w="3456" w:type="dxa"/>
          </w:tcPr>
          <w:p>
            <w:pPr>
              <w:spacing w:after="0"/>
              <w:rPr>
                <w:rFonts w:ascii="Calibri" w:hAnsi="Calibri" w:cs="Calibri"/>
                <w:sz w:val="14"/>
                <w:szCs w:val="14"/>
              </w:rPr>
            </w:pPr>
            <w:r>
              <w:rPr>
                <w:rFonts w:ascii="Calibri" w:hAnsi="Calibri" w:cs="Calibri"/>
                <w:sz w:val="14"/>
                <w:szCs w:val="14"/>
              </w:rPr>
              <w:t xml:space="preserve">TC-OP-013.1 to 013.3 (4 cases); TC-OP-027.1 to 027.2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CSHID.013</w:t>
            </w:r>
          </w:p>
        </w:tc>
        <w:tc>
          <w:tcPr>
            <w:tcW w:w="1584" w:type="dxa"/>
          </w:tcPr>
          <w:p>
            <w:pPr>
              <w:spacing w:after="0"/>
              <w:rPr>
                <w:rFonts w:ascii="Calibri" w:hAnsi="Calibri" w:cs="Calibri"/>
                <w:sz w:val="14"/>
                <w:szCs w:val="14"/>
              </w:rPr>
            </w:pPr>
            <w:r>
              <w:rPr>
                <w:rFonts w:ascii="Calibri" w:hAnsi="Calibri" w:cs="Calibri"/>
                <w:sz w:val="14"/>
                <w:szCs w:val="14"/>
              </w:rPr>
              <w:t xml:space="preserve">p.98-99</w:t>
            </w:r>
          </w:p>
        </w:tc>
        <w:tc>
          <w:tcPr>
            <w:tcW w:w="5760" w:type="dxa"/>
          </w:tcPr>
          <w:p>
            <w:pPr>
              <w:spacing w:after="0"/>
              <w:rPr>
                <w:rFonts w:ascii="Calibri" w:hAnsi="Calibri" w:cs="Calibri"/>
                <w:sz w:val="14"/>
                <w:szCs w:val="14"/>
              </w:rPr>
            </w:pPr>
            <w:r>
              <w:rPr>
                <w:rFonts w:ascii="Calibri" w:hAnsi="Calibri" w:cs="Calibri"/>
                <w:sz w:val="14"/>
                <w:szCs w:val="14"/>
              </w:rPr>
              <w:t xml:space="preserve">FRS.CSH.04.01, FRS.CSH.04.01.10</w:t>
            </w:r>
          </w:p>
        </w:tc>
        <w:tc>
          <w:tcPr>
            <w:tcW w:w="2015" w:type="dxa"/>
          </w:tcPr>
          <w:p>
            <w:pPr>
              <w:spacing w:after="0"/>
              <w:rPr>
                <w:rFonts w:ascii="Calibri" w:hAnsi="Calibri" w:cs="Calibri"/>
                <w:sz w:val="14"/>
                <w:szCs w:val="14"/>
              </w:rPr>
            </w:pPr>
            <w:r>
              <w:rPr>
                <w:rFonts w:ascii="Calibri" w:hAnsi="Calibri" w:cs="Calibri"/>
                <w:sz w:val="14"/>
                <w:szCs w:val="14"/>
              </w:rPr>
              <w:t xml:space="preserve">FR-OP-014, FR-OP-027</w:t>
            </w:r>
          </w:p>
        </w:tc>
        <w:tc>
          <w:tcPr>
            <w:tcW w:w="3456" w:type="dxa"/>
          </w:tcPr>
          <w:p>
            <w:pPr>
              <w:spacing w:after="0"/>
              <w:rPr>
                <w:rFonts w:ascii="Calibri" w:hAnsi="Calibri" w:cs="Calibri"/>
                <w:sz w:val="14"/>
                <w:szCs w:val="14"/>
              </w:rPr>
            </w:pPr>
            <w:r>
              <w:rPr>
                <w:rFonts w:ascii="Calibri" w:hAnsi="Calibri" w:cs="Calibri"/>
                <w:sz w:val="14"/>
                <w:szCs w:val="14"/>
              </w:rPr>
              <w:t xml:space="preserve">TC-OP-014.1 to 014.3 (4 cases); TC-OP-027.1 to 027.2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CSHID.014</w:t>
            </w:r>
          </w:p>
        </w:tc>
        <w:tc>
          <w:tcPr>
            <w:tcW w:w="1584" w:type="dxa"/>
          </w:tcPr>
          <w:p>
            <w:pPr>
              <w:spacing w:after="0"/>
              <w:rPr>
                <w:rFonts w:ascii="Calibri" w:hAnsi="Calibri" w:cs="Calibri"/>
                <w:sz w:val="14"/>
                <w:szCs w:val="14"/>
              </w:rPr>
            </w:pPr>
            <w:r>
              <w:rPr>
                <w:rFonts w:ascii="Calibri" w:hAnsi="Calibri" w:cs="Calibri"/>
                <w:sz w:val="14"/>
                <w:szCs w:val="14"/>
              </w:rPr>
              <w:t xml:space="preserve">p.99</w:t>
            </w:r>
          </w:p>
        </w:tc>
        <w:tc>
          <w:tcPr>
            <w:tcW w:w="5760" w:type="dxa"/>
          </w:tcPr>
          <w:p>
            <w:pPr>
              <w:spacing w:after="0"/>
              <w:rPr>
                <w:rFonts w:ascii="Calibri" w:hAnsi="Calibri" w:cs="Calibri"/>
                <w:sz w:val="14"/>
                <w:szCs w:val="14"/>
              </w:rPr>
            </w:pPr>
            <w:r>
              <w:rPr>
                <w:rFonts w:ascii="Calibri" w:hAnsi="Calibri" w:cs="Calibri"/>
                <w:sz w:val="14"/>
                <w:szCs w:val="14"/>
              </w:rPr>
              <w:t xml:space="preserve">FRS.CSH.02.05, FRS.CSH.02.05.15</w:t>
            </w:r>
          </w:p>
        </w:tc>
        <w:tc>
          <w:tcPr>
            <w:tcW w:w="2015" w:type="dxa"/>
          </w:tcPr>
          <w:p>
            <w:pPr>
              <w:spacing w:after="0"/>
              <w:rPr>
                <w:rFonts w:ascii="Calibri" w:hAnsi="Calibri" w:cs="Calibri"/>
                <w:sz w:val="14"/>
                <w:szCs w:val="14"/>
              </w:rPr>
            </w:pPr>
            <w:r>
              <w:rPr>
                <w:rFonts w:ascii="Calibri" w:hAnsi="Calibri" w:cs="Calibri"/>
                <w:sz w:val="14"/>
                <w:szCs w:val="14"/>
              </w:rPr>
              <w:t xml:space="preserve">FR-OP-027</w:t>
            </w:r>
          </w:p>
        </w:tc>
        <w:tc>
          <w:tcPr>
            <w:tcW w:w="3456" w:type="dxa"/>
          </w:tcPr>
          <w:p>
            <w:pPr>
              <w:spacing w:after="0"/>
              <w:rPr>
                <w:rFonts w:ascii="Calibri" w:hAnsi="Calibri" w:cs="Calibri"/>
                <w:sz w:val="14"/>
                <w:szCs w:val="14"/>
              </w:rPr>
            </w:pPr>
            <w:r>
              <w:rPr>
                <w:rFonts w:ascii="Calibri" w:hAnsi="Calibri" w:cs="Calibri"/>
                <w:sz w:val="14"/>
                <w:szCs w:val="14"/>
              </w:rPr>
              <w:t xml:space="preserve">TC-OP-027.1 to 027.2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CSHID.015</w:t>
            </w:r>
          </w:p>
        </w:tc>
        <w:tc>
          <w:tcPr>
            <w:tcW w:w="1584" w:type="dxa"/>
          </w:tcPr>
          <w:p>
            <w:pPr>
              <w:spacing w:after="0"/>
              <w:rPr>
                <w:rFonts w:ascii="Calibri" w:hAnsi="Calibri" w:cs="Calibri"/>
                <w:sz w:val="14"/>
                <w:szCs w:val="14"/>
              </w:rPr>
            </w:pPr>
            <w:r>
              <w:rPr>
                <w:rFonts w:ascii="Calibri" w:hAnsi="Calibri" w:cs="Calibri"/>
                <w:sz w:val="14"/>
                <w:szCs w:val="14"/>
              </w:rPr>
              <w:t xml:space="preserve">p.100</w:t>
            </w:r>
          </w:p>
        </w:tc>
        <w:tc>
          <w:tcPr>
            <w:tcW w:w="5760" w:type="dxa"/>
          </w:tcPr>
          <w:p>
            <w:pPr>
              <w:spacing w:after="0"/>
              <w:rPr>
                <w:rFonts w:ascii="Calibri" w:hAnsi="Calibri" w:cs="Calibri"/>
                <w:sz w:val="14"/>
                <w:szCs w:val="14"/>
              </w:rPr>
            </w:pPr>
            <w:r>
              <w:rPr>
                <w:rFonts w:ascii="Calibri" w:hAnsi="Calibri" w:cs="Calibri"/>
                <w:sz w:val="14"/>
                <w:szCs w:val="14"/>
              </w:rPr>
              <w:t xml:space="preserve">FRS.CSH.02.05, FRS.CSH.02.05.09</w:t>
            </w:r>
          </w:p>
        </w:tc>
        <w:tc>
          <w:tcPr>
            <w:tcW w:w="2015" w:type="dxa"/>
          </w:tcPr>
          <w:p>
            <w:pPr>
              <w:spacing w:after="0"/>
              <w:rPr>
                <w:rFonts w:ascii="Calibri" w:hAnsi="Calibri" w:cs="Calibri"/>
                <w:sz w:val="14"/>
                <w:szCs w:val="14"/>
              </w:rPr>
            </w:pPr>
            <w:r>
              <w:rPr>
                <w:rFonts w:ascii="Calibri" w:hAnsi="Calibri" w:cs="Calibri"/>
                <w:sz w:val="14"/>
                <w:szCs w:val="14"/>
              </w:rPr>
              <w:t xml:space="preserve">FR-OP-010</w:t>
            </w:r>
          </w:p>
        </w:tc>
        <w:tc>
          <w:tcPr>
            <w:tcW w:w="3456" w:type="dxa"/>
          </w:tcPr>
          <w:p>
            <w:pPr>
              <w:spacing w:after="0"/>
              <w:rPr>
                <w:rFonts w:ascii="Calibri" w:hAnsi="Calibri" w:cs="Calibri"/>
                <w:sz w:val="14"/>
                <w:szCs w:val="14"/>
              </w:rPr>
            </w:pPr>
            <w:r>
              <w:rPr>
                <w:rFonts w:ascii="Calibri" w:hAnsi="Calibri" w:cs="Calibri"/>
                <w:sz w:val="14"/>
                <w:szCs w:val="14"/>
              </w:rPr>
              <w:t xml:space="preserve">TC-OP-010.1 to 010.3 (5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CSHID.016</w:t>
            </w:r>
          </w:p>
        </w:tc>
        <w:tc>
          <w:tcPr>
            <w:tcW w:w="1584" w:type="dxa"/>
          </w:tcPr>
          <w:p>
            <w:pPr>
              <w:spacing w:after="0"/>
              <w:rPr>
                <w:rFonts w:ascii="Calibri" w:hAnsi="Calibri" w:cs="Calibri"/>
                <w:sz w:val="14"/>
                <w:szCs w:val="14"/>
              </w:rPr>
            </w:pPr>
            <w:r>
              <w:rPr>
                <w:rFonts w:ascii="Calibri" w:hAnsi="Calibri" w:cs="Calibri"/>
                <w:sz w:val="14"/>
                <w:szCs w:val="14"/>
              </w:rPr>
              <w:t xml:space="preserve">p.100-101; annex p.4 and 6-7</w:t>
            </w:r>
          </w:p>
        </w:tc>
        <w:tc>
          <w:tcPr>
            <w:tcW w:w="5760" w:type="dxa"/>
          </w:tcPr>
          <w:p>
            <w:pPr>
              <w:spacing w:after="0"/>
              <w:rPr>
                <w:rFonts w:ascii="Calibri" w:hAnsi="Calibri" w:cs="Calibri"/>
                <w:sz w:val="14"/>
                <w:szCs w:val="14"/>
              </w:rPr>
            </w:pPr>
            <w:r>
              <w:rPr>
                <w:rFonts w:ascii="Calibri" w:hAnsi="Calibri" w:cs="Calibri"/>
                <w:sz w:val="14"/>
                <w:szCs w:val="14"/>
              </w:rPr>
              <w:t xml:space="preserve">FRS.CSH.02.05, FRS.CSH.02.05.12, FRS.CSH.06.01.08</w:t>
            </w:r>
          </w:p>
        </w:tc>
        <w:tc>
          <w:tcPr>
            <w:tcW w:w="2015" w:type="dxa"/>
          </w:tcPr>
          <w:p>
            <w:pPr>
              <w:spacing w:after="0"/>
              <w:rPr>
                <w:rFonts w:ascii="Calibri" w:hAnsi="Calibri" w:cs="Calibri"/>
                <w:sz w:val="14"/>
                <w:szCs w:val="14"/>
              </w:rPr>
            </w:pPr>
            <w:r>
              <w:rPr>
                <w:rFonts w:ascii="Calibri" w:hAnsi="Calibri" w:cs="Calibri"/>
                <w:sz w:val="14"/>
                <w:szCs w:val="14"/>
              </w:rPr>
              <w:t xml:space="preserve">FR-OP-023</w:t>
            </w:r>
          </w:p>
        </w:tc>
        <w:tc>
          <w:tcPr>
            <w:tcW w:w="3456" w:type="dxa"/>
          </w:tcPr>
          <w:p>
            <w:pPr>
              <w:spacing w:after="0"/>
              <w:rPr>
                <w:rFonts w:ascii="Calibri" w:hAnsi="Calibri" w:cs="Calibri"/>
                <w:sz w:val="14"/>
                <w:szCs w:val="14"/>
              </w:rPr>
            </w:pPr>
            <w:r>
              <w:rPr>
                <w:rFonts w:ascii="Calibri" w:hAnsi="Calibri" w:cs="Calibri"/>
                <w:sz w:val="14"/>
                <w:szCs w:val="14"/>
              </w:rPr>
              <w:t xml:space="preserve">TC-OP-023.1 to 023.3 (5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CSHID.017</w:t>
            </w:r>
          </w:p>
        </w:tc>
        <w:tc>
          <w:tcPr>
            <w:tcW w:w="1584" w:type="dxa"/>
          </w:tcPr>
          <w:p>
            <w:pPr>
              <w:spacing w:after="0"/>
              <w:rPr>
                <w:rFonts w:ascii="Calibri" w:hAnsi="Calibri" w:cs="Calibri"/>
                <w:sz w:val="14"/>
                <w:szCs w:val="14"/>
              </w:rPr>
            </w:pPr>
            <w:r>
              <w:rPr>
                <w:rFonts w:ascii="Calibri" w:hAnsi="Calibri" w:cs="Calibri"/>
                <w:sz w:val="14"/>
                <w:szCs w:val="14"/>
              </w:rPr>
              <w:t xml:space="preserve">p.101</w:t>
            </w:r>
          </w:p>
        </w:tc>
        <w:tc>
          <w:tcPr>
            <w:tcW w:w="5760" w:type="dxa"/>
          </w:tcPr>
          <w:p>
            <w:pPr>
              <w:spacing w:after="0"/>
              <w:rPr>
                <w:rFonts w:ascii="Calibri" w:hAnsi="Calibri" w:cs="Calibri"/>
                <w:sz w:val="14"/>
                <w:szCs w:val="14"/>
              </w:rPr>
            </w:pPr>
            <w:r>
              <w:rPr>
                <w:rFonts w:ascii="Calibri" w:hAnsi="Calibri" w:cs="Calibri"/>
                <w:sz w:val="14"/>
                <w:szCs w:val="14"/>
              </w:rPr>
              <w:t xml:space="preserve">FRS.CSH.09.01, FRS.CSH.09.01.05</w:t>
            </w:r>
          </w:p>
        </w:tc>
        <w:tc>
          <w:tcPr>
            <w:tcW w:w="2015" w:type="dxa"/>
          </w:tcPr>
          <w:p>
            <w:pPr>
              <w:spacing w:after="0"/>
              <w:rPr>
                <w:rFonts w:ascii="Calibri" w:hAnsi="Calibri" w:cs="Calibri"/>
                <w:sz w:val="14"/>
                <w:szCs w:val="14"/>
              </w:rPr>
            </w:pPr>
            <w:r>
              <w:rPr>
                <w:rFonts w:ascii="Calibri" w:hAnsi="Calibri" w:cs="Calibri"/>
                <w:sz w:val="14"/>
                <w:szCs w:val="14"/>
              </w:rPr>
              <w:t xml:space="preserve">FR-OP-009</w:t>
            </w:r>
          </w:p>
        </w:tc>
        <w:tc>
          <w:tcPr>
            <w:tcW w:w="3456" w:type="dxa"/>
          </w:tcPr>
          <w:p>
            <w:pPr>
              <w:spacing w:after="0"/>
              <w:rPr>
                <w:rFonts w:ascii="Calibri" w:hAnsi="Calibri" w:cs="Calibri"/>
                <w:sz w:val="14"/>
                <w:szCs w:val="14"/>
              </w:rPr>
            </w:pPr>
            <w:r>
              <w:rPr>
                <w:rFonts w:ascii="Calibri" w:hAnsi="Calibri" w:cs="Calibri"/>
                <w:sz w:val="14"/>
                <w:szCs w:val="14"/>
              </w:rPr>
              <w:t xml:space="preserve">TC-OP-009.1 to 009.2 (2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CSHID.018</w:t>
            </w:r>
          </w:p>
        </w:tc>
        <w:tc>
          <w:tcPr>
            <w:tcW w:w="1584" w:type="dxa"/>
          </w:tcPr>
          <w:p>
            <w:pPr>
              <w:spacing w:after="0"/>
              <w:rPr>
                <w:rFonts w:ascii="Calibri" w:hAnsi="Calibri" w:cs="Calibri"/>
                <w:sz w:val="14"/>
                <w:szCs w:val="14"/>
              </w:rPr>
            </w:pPr>
            <w:r>
              <w:rPr>
                <w:rFonts w:ascii="Calibri" w:hAnsi="Calibri" w:cs="Calibri"/>
                <w:sz w:val="14"/>
                <w:szCs w:val="14"/>
              </w:rPr>
              <w:t xml:space="preserve">p.101</w:t>
            </w:r>
          </w:p>
        </w:tc>
        <w:tc>
          <w:tcPr>
            <w:tcW w:w="5760" w:type="dxa"/>
          </w:tcPr>
          <w:p>
            <w:pPr>
              <w:spacing w:after="0"/>
              <w:rPr>
                <w:rFonts w:ascii="Calibri" w:hAnsi="Calibri" w:cs="Calibri"/>
                <w:sz w:val="14"/>
                <w:szCs w:val="14"/>
              </w:rPr>
            </w:pPr>
            <w:r>
              <w:rPr>
                <w:rFonts w:ascii="Calibri" w:hAnsi="Calibri" w:cs="Calibri"/>
                <w:sz w:val="14"/>
                <w:szCs w:val="14"/>
              </w:rPr>
              <w:t xml:space="preserve">FRS.CSH.09.01</w:t>
            </w:r>
          </w:p>
        </w:tc>
        <w:tc>
          <w:tcPr>
            <w:tcW w:w="2015" w:type="dxa"/>
          </w:tcPr>
          <w:p>
            <w:pPr>
              <w:spacing w:after="0"/>
              <w:rPr>
                <w:rFonts w:ascii="Calibri" w:hAnsi="Calibri" w:cs="Calibri"/>
                <w:sz w:val="14"/>
                <w:szCs w:val="14"/>
              </w:rPr>
            </w:pPr>
            <w:r>
              <w:rPr>
                <w:rFonts w:ascii="Calibri" w:hAnsi="Calibri" w:cs="Calibri"/>
                <w:sz w:val="14"/>
                <w:szCs w:val="14"/>
              </w:rPr>
              <w:t xml:space="preserve">FR-OP-009</w:t>
            </w:r>
          </w:p>
        </w:tc>
        <w:tc>
          <w:tcPr>
            <w:tcW w:w="3456" w:type="dxa"/>
          </w:tcPr>
          <w:p>
            <w:pPr>
              <w:spacing w:after="0"/>
              <w:rPr>
                <w:rFonts w:ascii="Calibri" w:hAnsi="Calibri" w:cs="Calibri"/>
                <w:sz w:val="14"/>
                <w:szCs w:val="14"/>
              </w:rPr>
            </w:pPr>
            <w:r>
              <w:rPr>
                <w:rFonts w:ascii="Calibri" w:hAnsi="Calibri" w:cs="Calibri"/>
                <w:sz w:val="14"/>
                <w:szCs w:val="14"/>
              </w:rPr>
              <w:t xml:space="preserve">TC-OP-009.1 to 009.2 (2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CSHID.019</w:t>
            </w:r>
          </w:p>
        </w:tc>
        <w:tc>
          <w:tcPr>
            <w:tcW w:w="1584" w:type="dxa"/>
          </w:tcPr>
          <w:p>
            <w:pPr>
              <w:spacing w:after="0"/>
              <w:rPr>
                <w:rFonts w:ascii="Calibri" w:hAnsi="Calibri" w:cs="Calibri"/>
                <w:sz w:val="14"/>
                <w:szCs w:val="14"/>
              </w:rPr>
            </w:pPr>
            <w:r>
              <w:rPr>
                <w:rFonts w:ascii="Calibri" w:hAnsi="Calibri" w:cs="Calibri"/>
                <w:sz w:val="14"/>
                <w:szCs w:val="14"/>
              </w:rPr>
              <w:t xml:space="preserve">p.102-103</w:t>
            </w:r>
          </w:p>
        </w:tc>
        <w:tc>
          <w:tcPr>
            <w:tcW w:w="5760" w:type="dxa"/>
          </w:tcPr>
          <w:p>
            <w:pPr>
              <w:spacing w:after="0"/>
              <w:rPr>
                <w:rFonts w:ascii="Calibri" w:hAnsi="Calibri" w:cs="Calibri"/>
                <w:sz w:val="14"/>
                <w:szCs w:val="14"/>
              </w:rPr>
            </w:pPr>
            <w:r>
              <w:rPr>
                <w:rFonts w:ascii="Calibri" w:hAnsi="Calibri" w:cs="Calibri"/>
                <w:sz w:val="14"/>
                <w:szCs w:val="14"/>
              </w:rPr>
              <w:t xml:space="preserve">FRS.CSH.02.04, FRS.CSH.02.04.17</w:t>
            </w:r>
          </w:p>
        </w:tc>
        <w:tc>
          <w:tcPr>
            <w:tcW w:w="2015" w:type="dxa"/>
          </w:tcPr>
          <w:p>
            <w:pPr>
              <w:spacing w:after="0"/>
              <w:rPr>
                <w:rFonts w:ascii="Calibri" w:hAnsi="Calibri" w:cs="Calibri"/>
                <w:sz w:val="14"/>
                <w:szCs w:val="14"/>
              </w:rPr>
            </w:pPr>
            <w:r>
              <w:rPr>
                <w:rFonts w:ascii="Calibri" w:hAnsi="Calibri" w:cs="Calibri"/>
                <w:sz w:val="14"/>
                <w:szCs w:val="14"/>
              </w:rPr>
              <w:t xml:space="preserve">FR-OP-025</w:t>
            </w:r>
          </w:p>
        </w:tc>
        <w:tc>
          <w:tcPr>
            <w:tcW w:w="3456" w:type="dxa"/>
          </w:tcPr>
          <w:p>
            <w:pPr>
              <w:spacing w:after="0"/>
              <w:rPr>
                <w:rFonts w:ascii="Calibri" w:hAnsi="Calibri" w:cs="Calibri"/>
                <w:sz w:val="14"/>
                <w:szCs w:val="14"/>
              </w:rPr>
            </w:pPr>
            <w:r>
              <w:rPr>
                <w:rFonts w:ascii="Calibri" w:hAnsi="Calibri" w:cs="Calibri"/>
                <w:sz w:val="14"/>
                <w:szCs w:val="14"/>
              </w:rPr>
              <w:t xml:space="preserve">TC-OP-025.1 to 025.2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CSHID.020</w:t>
            </w:r>
          </w:p>
        </w:tc>
        <w:tc>
          <w:tcPr>
            <w:tcW w:w="1584" w:type="dxa"/>
          </w:tcPr>
          <w:p>
            <w:pPr>
              <w:spacing w:after="0"/>
              <w:rPr>
                <w:rFonts w:ascii="Calibri" w:hAnsi="Calibri" w:cs="Calibri"/>
                <w:sz w:val="14"/>
                <w:szCs w:val="14"/>
              </w:rPr>
            </w:pPr>
            <w:r>
              <w:rPr>
                <w:rFonts w:ascii="Calibri" w:hAnsi="Calibri" w:cs="Calibri"/>
                <w:sz w:val="14"/>
                <w:szCs w:val="14"/>
              </w:rPr>
              <w:t xml:space="preserve">p.103-104</w:t>
            </w:r>
          </w:p>
        </w:tc>
        <w:tc>
          <w:tcPr>
            <w:tcW w:w="5760" w:type="dxa"/>
          </w:tcPr>
          <w:p>
            <w:pPr>
              <w:spacing w:after="0"/>
              <w:rPr>
                <w:rFonts w:ascii="Calibri" w:hAnsi="Calibri" w:cs="Calibri"/>
                <w:sz w:val="14"/>
                <w:szCs w:val="14"/>
              </w:rPr>
            </w:pPr>
            <w:r>
              <w:rPr>
                <w:rFonts w:ascii="Calibri" w:hAnsi="Calibri" w:cs="Calibri"/>
                <w:sz w:val="14"/>
                <w:szCs w:val="14"/>
              </w:rPr>
              <w:t xml:space="preserve">FRS.CSH.02.01.02, FRS.CSH.05.01, FRS.CSH.05.03, FRS.CSH.05.04</w:t>
            </w:r>
          </w:p>
        </w:tc>
        <w:tc>
          <w:tcPr>
            <w:tcW w:w="2015" w:type="dxa"/>
          </w:tcPr>
          <w:p>
            <w:pPr>
              <w:spacing w:after="0"/>
              <w:rPr>
                <w:rFonts w:ascii="Calibri" w:hAnsi="Calibri" w:cs="Calibri"/>
                <w:sz w:val="14"/>
                <w:szCs w:val="14"/>
              </w:rPr>
            </w:pPr>
            <w:r>
              <w:rPr>
                <w:rFonts w:ascii="Calibri" w:hAnsi="Calibri" w:cs="Calibri"/>
                <w:sz w:val="14"/>
                <w:szCs w:val="14"/>
              </w:rPr>
              <w:t xml:space="preserve">FR-OP-018, FR-OP-132</w:t>
            </w:r>
          </w:p>
        </w:tc>
        <w:tc>
          <w:tcPr>
            <w:tcW w:w="3456" w:type="dxa"/>
          </w:tcPr>
          <w:p>
            <w:pPr>
              <w:spacing w:after="0"/>
              <w:rPr>
                <w:rFonts w:ascii="Calibri" w:hAnsi="Calibri" w:cs="Calibri"/>
                <w:sz w:val="14"/>
                <w:szCs w:val="14"/>
              </w:rPr>
            </w:pPr>
            <w:r>
              <w:rPr>
                <w:rFonts w:ascii="Calibri" w:hAnsi="Calibri" w:cs="Calibri"/>
                <w:sz w:val="14"/>
                <w:szCs w:val="14"/>
              </w:rPr>
              <w:t xml:space="preserve">TC-OP-018.1 to 018.3 (5 cases); TC-OP-132.1 to 132.2 (2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CSHID.021</w:t>
            </w:r>
          </w:p>
        </w:tc>
        <w:tc>
          <w:tcPr>
            <w:tcW w:w="1584" w:type="dxa"/>
          </w:tcPr>
          <w:p>
            <w:pPr>
              <w:spacing w:after="0"/>
              <w:rPr>
                <w:rFonts w:ascii="Calibri" w:hAnsi="Calibri" w:cs="Calibri"/>
                <w:sz w:val="14"/>
                <w:szCs w:val="14"/>
              </w:rPr>
            </w:pPr>
            <w:r>
              <w:rPr>
                <w:rFonts w:ascii="Calibri" w:hAnsi="Calibri" w:cs="Calibri"/>
                <w:sz w:val="14"/>
                <w:szCs w:val="14"/>
              </w:rPr>
              <w:t xml:space="preserve">p.104</w:t>
            </w:r>
          </w:p>
        </w:tc>
        <w:tc>
          <w:tcPr>
            <w:tcW w:w="5760" w:type="dxa"/>
          </w:tcPr>
          <w:p>
            <w:pPr>
              <w:spacing w:after="0"/>
              <w:rPr>
                <w:rFonts w:ascii="Calibri" w:hAnsi="Calibri" w:cs="Calibri"/>
                <w:sz w:val="14"/>
                <w:szCs w:val="14"/>
              </w:rPr>
            </w:pPr>
            <w:r>
              <w:rPr>
                <w:rFonts w:ascii="Calibri" w:hAnsi="Calibri" w:cs="Calibri"/>
                <w:sz w:val="14"/>
                <w:szCs w:val="14"/>
              </w:rPr>
              <w:t xml:space="preserve">FRS.CSH.02.01.15, FRS.CSH.06.01</w:t>
            </w:r>
          </w:p>
        </w:tc>
        <w:tc>
          <w:tcPr>
            <w:tcW w:w="2015" w:type="dxa"/>
          </w:tcPr>
          <w:p>
            <w:pPr>
              <w:spacing w:after="0"/>
              <w:rPr>
                <w:rFonts w:ascii="Calibri" w:hAnsi="Calibri" w:cs="Calibri"/>
                <w:sz w:val="14"/>
                <w:szCs w:val="14"/>
              </w:rPr>
            </w:pPr>
            <w:r>
              <w:rPr>
                <w:rFonts w:ascii="Calibri" w:hAnsi="Calibri" w:cs="Calibri"/>
                <w:sz w:val="14"/>
                <w:szCs w:val="14"/>
              </w:rPr>
              <w:t xml:space="preserve">FR-OP-020</w:t>
            </w:r>
          </w:p>
        </w:tc>
        <w:tc>
          <w:tcPr>
            <w:tcW w:w="3456" w:type="dxa"/>
          </w:tcPr>
          <w:p>
            <w:pPr>
              <w:spacing w:after="0"/>
              <w:rPr>
                <w:rFonts w:ascii="Calibri" w:hAnsi="Calibri" w:cs="Calibri"/>
                <w:sz w:val="14"/>
                <w:szCs w:val="14"/>
              </w:rPr>
            </w:pPr>
            <w:r>
              <w:rPr>
                <w:rFonts w:ascii="Calibri" w:hAnsi="Calibri" w:cs="Calibri"/>
                <w:sz w:val="14"/>
                <w:szCs w:val="14"/>
              </w:rPr>
              <w:t xml:space="preserve">TC-OP-020.1 to 020.2 (2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CSHID.022</w:t>
            </w:r>
          </w:p>
        </w:tc>
        <w:tc>
          <w:tcPr>
            <w:tcW w:w="1584" w:type="dxa"/>
          </w:tcPr>
          <w:p>
            <w:pPr>
              <w:spacing w:after="0"/>
              <w:rPr>
                <w:rFonts w:ascii="Calibri" w:hAnsi="Calibri" w:cs="Calibri"/>
                <w:sz w:val="14"/>
                <w:szCs w:val="14"/>
              </w:rPr>
            </w:pPr>
            <w:r>
              <w:rPr>
                <w:rFonts w:ascii="Calibri" w:hAnsi="Calibri" w:cs="Calibri"/>
                <w:sz w:val="14"/>
                <w:szCs w:val="14"/>
              </w:rPr>
              <w:t xml:space="preserve">p.105</w:t>
            </w:r>
          </w:p>
        </w:tc>
        <w:tc>
          <w:tcPr>
            <w:tcW w:w="5760" w:type="dxa"/>
          </w:tcPr>
          <w:p>
            <w:pPr>
              <w:spacing w:after="0"/>
              <w:rPr>
                <w:rFonts w:ascii="Calibri" w:hAnsi="Calibri" w:cs="Calibri"/>
                <w:sz w:val="14"/>
                <w:szCs w:val="14"/>
              </w:rPr>
            </w:pPr>
            <w:r>
              <w:rPr>
                <w:rFonts w:ascii="Calibri" w:hAnsi="Calibri" w:cs="Calibri"/>
                <w:sz w:val="14"/>
                <w:szCs w:val="14"/>
              </w:rPr>
              <w:t xml:space="preserve">FRS.CSH.02.05, FRS.CSH.02.05.11</w:t>
            </w:r>
          </w:p>
        </w:tc>
        <w:tc>
          <w:tcPr>
            <w:tcW w:w="2015" w:type="dxa"/>
          </w:tcPr>
          <w:p>
            <w:pPr>
              <w:spacing w:after="0"/>
              <w:rPr>
                <w:rFonts w:ascii="Calibri" w:hAnsi="Calibri" w:cs="Calibri"/>
                <w:sz w:val="14"/>
                <w:szCs w:val="14"/>
              </w:rPr>
            </w:pPr>
            <w:r>
              <w:rPr>
                <w:rFonts w:ascii="Calibri" w:hAnsi="Calibri" w:cs="Calibri"/>
                <w:sz w:val="14"/>
                <w:szCs w:val="14"/>
              </w:rPr>
              <w:t xml:space="preserve">FR-OP-019</w:t>
            </w:r>
          </w:p>
        </w:tc>
        <w:tc>
          <w:tcPr>
            <w:tcW w:w="3456" w:type="dxa"/>
          </w:tcPr>
          <w:p>
            <w:pPr>
              <w:spacing w:after="0"/>
              <w:rPr>
                <w:rFonts w:ascii="Calibri" w:hAnsi="Calibri" w:cs="Calibri"/>
                <w:sz w:val="14"/>
                <w:szCs w:val="14"/>
              </w:rPr>
            </w:pPr>
            <w:r>
              <w:rPr>
                <w:rFonts w:ascii="Calibri" w:hAnsi="Calibri" w:cs="Calibri"/>
                <w:sz w:val="14"/>
                <w:szCs w:val="14"/>
              </w:rPr>
              <w:t xml:space="preserve">TC-OP-019.1 to 019.2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CSHID.023</w:t>
            </w:r>
          </w:p>
        </w:tc>
        <w:tc>
          <w:tcPr>
            <w:tcW w:w="1584" w:type="dxa"/>
          </w:tcPr>
          <w:p>
            <w:pPr>
              <w:spacing w:after="0"/>
              <w:rPr>
                <w:rFonts w:ascii="Calibri" w:hAnsi="Calibri" w:cs="Calibri"/>
                <w:sz w:val="14"/>
                <w:szCs w:val="14"/>
              </w:rPr>
            </w:pPr>
            <w:r>
              <w:rPr>
                <w:rFonts w:ascii="Calibri" w:hAnsi="Calibri" w:cs="Calibri"/>
                <w:sz w:val="14"/>
                <w:szCs w:val="14"/>
              </w:rPr>
              <w:t xml:space="preserve">p.105; p.314-316</w:t>
            </w:r>
          </w:p>
        </w:tc>
        <w:tc>
          <w:tcPr>
            <w:tcW w:w="5760" w:type="dxa"/>
          </w:tcPr>
          <w:p>
            <w:pPr>
              <w:spacing w:after="0"/>
              <w:rPr>
                <w:rFonts w:ascii="Calibri" w:hAnsi="Calibri" w:cs="Calibri"/>
                <w:sz w:val="14"/>
                <w:szCs w:val="14"/>
              </w:rPr>
            </w:pPr>
            <w:r>
              <w:rPr>
                <w:rFonts w:ascii="Calibri" w:hAnsi="Calibri" w:cs="Calibri"/>
                <w:sz w:val="14"/>
                <w:szCs w:val="14"/>
              </w:rPr>
              <w:t xml:space="preserve">FRS.CSH.02.06.04, FRS.CSH.09.01, FRS.CSH.09.02</w:t>
            </w:r>
          </w:p>
        </w:tc>
        <w:tc>
          <w:tcPr>
            <w:tcW w:w="2015" w:type="dxa"/>
          </w:tcPr>
          <w:p>
            <w:pPr>
              <w:spacing w:after="0"/>
              <w:rPr>
                <w:rFonts w:ascii="Calibri" w:hAnsi="Calibri" w:cs="Calibri"/>
                <w:sz w:val="14"/>
                <w:szCs w:val="14"/>
              </w:rPr>
            </w:pPr>
            <w:r>
              <w:rPr>
                <w:rFonts w:ascii="Calibri" w:hAnsi="Calibri" w:cs="Calibri"/>
                <w:sz w:val="14"/>
                <w:szCs w:val="14"/>
              </w:rPr>
              <w:t xml:space="preserve">FR-OP-028</w:t>
            </w:r>
          </w:p>
        </w:tc>
        <w:tc>
          <w:tcPr>
            <w:tcW w:w="3456" w:type="dxa"/>
          </w:tcPr>
          <w:p>
            <w:pPr>
              <w:spacing w:after="0"/>
              <w:rPr>
                <w:rFonts w:ascii="Calibri" w:hAnsi="Calibri" w:cs="Calibri"/>
                <w:sz w:val="14"/>
                <w:szCs w:val="14"/>
              </w:rPr>
            </w:pPr>
            <w:r>
              <w:rPr>
                <w:rFonts w:ascii="Calibri" w:hAnsi="Calibri" w:cs="Calibri"/>
                <w:sz w:val="14"/>
                <w:szCs w:val="14"/>
              </w:rPr>
              <w:t xml:space="preserve">TC-OP-028.1 to 028.2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CSHID.024</w:t>
            </w:r>
          </w:p>
        </w:tc>
        <w:tc>
          <w:tcPr>
            <w:tcW w:w="1584" w:type="dxa"/>
          </w:tcPr>
          <w:p>
            <w:pPr>
              <w:spacing w:after="0"/>
              <w:rPr>
                <w:rFonts w:ascii="Calibri" w:hAnsi="Calibri" w:cs="Calibri"/>
                <w:sz w:val="14"/>
                <w:szCs w:val="14"/>
              </w:rPr>
            </w:pPr>
            <w:r>
              <w:rPr>
                <w:rFonts w:ascii="Calibri" w:hAnsi="Calibri" w:cs="Calibri"/>
                <w:sz w:val="14"/>
                <w:szCs w:val="14"/>
              </w:rPr>
              <w:t xml:space="preserve">p.105-106</w:t>
            </w:r>
          </w:p>
        </w:tc>
        <w:tc>
          <w:tcPr>
            <w:tcW w:w="5760" w:type="dxa"/>
          </w:tcPr>
          <w:p>
            <w:pPr>
              <w:spacing w:after="0"/>
              <w:rPr>
                <w:rFonts w:ascii="Calibri" w:hAnsi="Calibri" w:cs="Calibri"/>
                <w:sz w:val="14"/>
                <w:szCs w:val="14"/>
              </w:rPr>
            </w:pPr>
            <w:r>
              <w:rPr>
                <w:rFonts w:ascii="Calibri" w:hAnsi="Calibri" w:cs="Calibri"/>
                <w:sz w:val="14"/>
                <w:szCs w:val="14"/>
              </w:rPr>
              <w:t xml:space="preserve">FRS.CSH.06.01, FRS.CSH.06.02, FRS.CSH.06.03</w:t>
            </w:r>
          </w:p>
        </w:tc>
        <w:tc>
          <w:tcPr>
            <w:tcW w:w="2015" w:type="dxa"/>
          </w:tcPr>
          <w:p>
            <w:pPr>
              <w:spacing w:after="0"/>
              <w:rPr>
                <w:rFonts w:ascii="Calibri" w:hAnsi="Calibri" w:cs="Calibri"/>
                <w:sz w:val="14"/>
                <w:szCs w:val="14"/>
              </w:rPr>
            </w:pPr>
            <w:r>
              <w:rPr>
                <w:rFonts w:ascii="Calibri" w:hAnsi="Calibri" w:cs="Calibri"/>
                <w:sz w:val="14"/>
                <w:szCs w:val="14"/>
              </w:rPr>
              <w:t xml:space="preserve">FR-OP-022</w:t>
            </w:r>
          </w:p>
        </w:tc>
        <w:tc>
          <w:tcPr>
            <w:tcW w:w="3456" w:type="dxa"/>
          </w:tcPr>
          <w:p>
            <w:pPr>
              <w:spacing w:after="0"/>
              <w:rPr>
                <w:rFonts w:ascii="Calibri" w:hAnsi="Calibri" w:cs="Calibri"/>
                <w:sz w:val="14"/>
                <w:szCs w:val="14"/>
              </w:rPr>
            </w:pPr>
            <w:r>
              <w:rPr>
                <w:rFonts w:ascii="Calibri" w:hAnsi="Calibri" w:cs="Calibri"/>
                <w:sz w:val="14"/>
                <w:szCs w:val="14"/>
              </w:rPr>
              <w:t xml:space="preserve">TC-OP-022.1 to 022.3 (6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CSHID.025</w:t>
            </w:r>
          </w:p>
        </w:tc>
        <w:tc>
          <w:tcPr>
            <w:tcW w:w="1584" w:type="dxa"/>
          </w:tcPr>
          <w:p>
            <w:pPr>
              <w:spacing w:after="0"/>
              <w:rPr>
                <w:rFonts w:ascii="Calibri" w:hAnsi="Calibri" w:cs="Calibri"/>
                <w:sz w:val="14"/>
                <w:szCs w:val="14"/>
              </w:rPr>
            </w:pPr>
            <w:r>
              <w:rPr>
                <w:rFonts w:ascii="Calibri" w:hAnsi="Calibri" w:cs="Calibri"/>
                <w:sz w:val="14"/>
                <w:szCs w:val="14"/>
              </w:rPr>
              <w:t xml:space="preserve">p.106-107</w:t>
            </w:r>
          </w:p>
        </w:tc>
        <w:tc>
          <w:tcPr>
            <w:tcW w:w="5760" w:type="dxa"/>
          </w:tcPr>
          <w:p>
            <w:pPr>
              <w:spacing w:after="0"/>
              <w:rPr>
                <w:rFonts w:ascii="Calibri" w:hAnsi="Calibri" w:cs="Calibri"/>
                <w:sz w:val="14"/>
                <w:szCs w:val="14"/>
              </w:rPr>
            </w:pPr>
            <w:r>
              <w:rPr>
                <w:rFonts w:ascii="Calibri" w:hAnsi="Calibri" w:cs="Calibri"/>
                <w:sz w:val="14"/>
                <w:szCs w:val="14"/>
              </w:rPr>
              <w:t xml:space="preserve">FRS.CSH.06.02</w:t>
            </w:r>
          </w:p>
        </w:tc>
        <w:tc>
          <w:tcPr>
            <w:tcW w:w="2015" w:type="dxa"/>
          </w:tcPr>
          <w:p>
            <w:pPr>
              <w:spacing w:after="0"/>
              <w:rPr>
                <w:rFonts w:ascii="Calibri" w:hAnsi="Calibri" w:cs="Calibri"/>
                <w:sz w:val="14"/>
                <w:szCs w:val="14"/>
              </w:rPr>
            </w:pPr>
            <w:r>
              <w:rPr>
                <w:rFonts w:ascii="Calibri" w:hAnsi="Calibri" w:cs="Calibri"/>
                <w:sz w:val="14"/>
                <w:szCs w:val="14"/>
              </w:rPr>
              <w:t xml:space="preserve">FR-OP-022</w:t>
            </w:r>
          </w:p>
        </w:tc>
        <w:tc>
          <w:tcPr>
            <w:tcW w:w="3456" w:type="dxa"/>
          </w:tcPr>
          <w:p>
            <w:pPr>
              <w:spacing w:after="0"/>
              <w:rPr>
                <w:rFonts w:ascii="Calibri" w:hAnsi="Calibri" w:cs="Calibri"/>
                <w:sz w:val="14"/>
                <w:szCs w:val="14"/>
              </w:rPr>
            </w:pPr>
            <w:r>
              <w:rPr>
                <w:rFonts w:ascii="Calibri" w:hAnsi="Calibri" w:cs="Calibri"/>
                <w:sz w:val="14"/>
                <w:szCs w:val="14"/>
              </w:rPr>
              <w:t xml:space="preserve">TC-OP-022.1 to 022.3 (6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CSHID.026</w:t>
            </w:r>
          </w:p>
        </w:tc>
        <w:tc>
          <w:tcPr>
            <w:tcW w:w="1584" w:type="dxa"/>
          </w:tcPr>
          <w:p>
            <w:pPr>
              <w:spacing w:after="0"/>
              <w:rPr>
                <w:rFonts w:ascii="Calibri" w:hAnsi="Calibri" w:cs="Calibri"/>
                <w:sz w:val="14"/>
                <w:szCs w:val="14"/>
              </w:rPr>
            </w:pPr>
            <w:r>
              <w:rPr>
                <w:rFonts w:ascii="Calibri" w:hAnsi="Calibri" w:cs="Calibri"/>
                <w:sz w:val="14"/>
                <w:szCs w:val="14"/>
              </w:rPr>
              <w:t xml:space="preserve">p.67-69, 186-188 (deleted)</w:t>
            </w:r>
          </w:p>
        </w:tc>
        <w:tc>
          <w:tcPr>
            <w:tcW w:w="5760" w:type="dxa"/>
          </w:tcPr>
          <w:p>
            <w:pPr>
              <w:spacing w:after="0"/>
              <w:rPr>
                <w:rFonts w:ascii="Calibri" w:hAnsi="Calibri" w:cs="Calibri"/>
                <w:sz w:val="14"/>
                <w:szCs w:val="14"/>
              </w:rPr>
            </w:pPr>
            <w:r>
              <w:rPr>
                <w:rFonts w:ascii="Calibri" w:hAnsi="Calibri" w:cs="Calibri"/>
                <w:sz w:val="14"/>
                <w:szCs w:val="14"/>
              </w:rPr>
              <w:t xml:space="preserve">Removed from the BRD</w:t>
            </w:r>
          </w:p>
        </w:tc>
        <w:tc>
          <w:tcPr>
            <w:tcW w:w="2015" w:type="dxa"/>
          </w:tcPr>
          <w:p>
            <w:pPr>
              <w:spacing w:after="0"/>
              <w:rPr>
                <w:rFonts w:ascii="Calibri" w:hAnsi="Calibri" w:cs="Calibri"/>
                <w:sz w:val="14"/>
                <w:szCs w:val="14"/>
              </w:rPr>
            </w:pPr>
            <w:r>
              <w:rPr>
                <w:rFonts w:ascii="Calibri" w:hAnsi="Calibri" w:cs="Calibri"/>
                <w:sz w:val="14"/>
                <w:szCs w:val="14"/>
              </w:rPr>
              <w:t xml:space="preserve">FR-OP-026</w:t>
            </w:r>
          </w:p>
        </w:tc>
        <w:tc>
          <w:tcPr>
            <w:tcW w:w="3456" w:type="dxa"/>
          </w:tcPr>
          <w:p>
            <w:pPr>
              <w:spacing w:after="0"/>
              <w:rPr>
                <w:rFonts w:ascii="Calibri" w:hAnsi="Calibri" w:cs="Calibri"/>
                <w:sz w:val="14"/>
                <w:szCs w:val="14"/>
              </w:rPr>
            </w:pPr>
            <w:r>
              <w:rPr>
                <w:rFonts w:ascii="Calibri" w:hAnsi="Calibri" w:cs="Calibri"/>
                <w:sz w:val="14"/>
                <w:szCs w:val="14"/>
              </w:rPr>
              <w:t xml:space="preserve">-</w:t>
            </w:r>
          </w:p>
        </w:tc>
      </w:tr>
      <w:tr>
        <w:tc>
          <w:tcPr>
            <w:tcW w:w="1440" w:type="dxa"/>
          </w:tcPr>
          <w:p>
            <w:pPr>
              <w:spacing w:after="0"/>
              <w:rPr>
                <w:rFonts w:ascii="Calibri" w:hAnsi="Calibri" w:cs="Calibri"/>
                <w:sz w:val="14"/>
                <w:szCs w:val="14"/>
              </w:rPr>
            </w:pPr>
            <w:r>
              <w:rPr>
                <w:rFonts w:ascii="Calibri" w:hAnsi="Calibri" w:cs="Calibri"/>
                <w:sz w:val="14"/>
                <w:szCs w:val="14"/>
              </w:rPr>
              <w:t xml:space="preserve">CSHID.027</w:t>
            </w:r>
          </w:p>
        </w:tc>
        <w:tc>
          <w:tcPr>
            <w:tcW w:w="1584" w:type="dxa"/>
          </w:tcPr>
          <w:p>
            <w:pPr>
              <w:spacing w:after="0"/>
              <w:rPr>
                <w:rFonts w:ascii="Calibri" w:hAnsi="Calibri" w:cs="Calibri"/>
                <w:sz w:val="14"/>
                <w:szCs w:val="14"/>
              </w:rPr>
            </w:pPr>
            <w:r>
              <w:rPr>
                <w:rFonts w:ascii="Calibri" w:hAnsi="Calibri" w:cs="Calibri"/>
                <w:sz w:val="14"/>
                <w:szCs w:val="14"/>
              </w:rPr>
              <w:t xml:space="preserve">p.67-69, 186-188 (deleted)</w:t>
            </w:r>
          </w:p>
        </w:tc>
        <w:tc>
          <w:tcPr>
            <w:tcW w:w="5760" w:type="dxa"/>
          </w:tcPr>
          <w:p>
            <w:pPr>
              <w:spacing w:after="0"/>
              <w:rPr>
                <w:rFonts w:ascii="Calibri" w:hAnsi="Calibri" w:cs="Calibri"/>
                <w:sz w:val="14"/>
                <w:szCs w:val="14"/>
              </w:rPr>
            </w:pPr>
            <w:r>
              <w:rPr>
                <w:rFonts w:ascii="Calibri" w:hAnsi="Calibri" w:cs="Calibri"/>
                <w:sz w:val="14"/>
                <w:szCs w:val="14"/>
              </w:rPr>
              <w:t xml:space="preserve">Removed from the BRD</w:t>
            </w:r>
          </w:p>
        </w:tc>
        <w:tc>
          <w:tcPr>
            <w:tcW w:w="2015" w:type="dxa"/>
          </w:tcPr>
          <w:p>
            <w:pPr>
              <w:spacing w:after="0"/>
              <w:rPr>
                <w:rFonts w:ascii="Calibri" w:hAnsi="Calibri" w:cs="Calibri"/>
                <w:sz w:val="14"/>
                <w:szCs w:val="14"/>
              </w:rPr>
            </w:pPr>
            <w:r>
              <w:rPr>
                <w:rFonts w:ascii="Calibri" w:hAnsi="Calibri" w:cs="Calibri"/>
                <w:sz w:val="14"/>
                <w:szCs w:val="14"/>
              </w:rPr>
              <w:t xml:space="preserve">FR-OP-026</w:t>
            </w:r>
          </w:p>
        </w:tc>
        <w:tc>
          <w:tcPr>
            <w:tcW w:w="3456" w:type="dxa"/>
          </w:tcPr>
          <w:p>
            <w:pPr>
              <w:spacing w:after="0"/>
              <w:rPr>
                <w:rFonts w:ascii="Calibri" w:hAnsi="Calibri" w:cs="Calibri"/>
                <w:sz w:val="14"/>
                <w:szCs w:val="14"/>
              </w:rPr>
            </w:pPr>
            <w:r>
              <w:rPr>
                <w:rFonts w:ascii="Calibri" w:hAnsi="Calibri" w:cs="Calibri"/>
                <w:sz w:val="14"/>
                <w:szCs w:val="14"/>
              </w:rPr>
              <w:t xml:space="preserve">-</w:t>
            </w:r>
          </w:p>
        </w:tc>
      </w:tr>
      <w:tr>
        <w:tc>
          <w:tcPr>
            <w:tcW w:w="1440" w:type="dxa"/>
          </w:tcPr>
          <w:p>
            <w:pPr>
              <w:spacing w:after="0"/>
              <w:rPr>
                <w:rFonts w:ascii="Calibri" w:hAnsi="Calibri" w:cs="Calibri"/>
                <w:sz w:val="14"/>
                <w:szCs w:val="14"/>
              </w:rPr>
            </w:pPr>
            <w:r>
              <w:rPr>
                <w:rFonts w:ascii="Calibri" w:hAnsi="Calibri" w:cs="Calibri"/>
                <w:sz w:val="14"/>
                <w:szCs w:val="14"/>
              </w:rPr>
              <w:t xml:space="preserve">DBMID.001</w:t>
            </w:r>
          </w:p>
        </w:tc>
        <w:tc>
          <w:tcPr>
            <w:tcW w:w="1584" w:type="dxa"/>
          </w:tcPr>
          <w:p>
            <w:pPr>
              <w:spacing w:after="0"/>
              <w:rPr>
                <w:rFonts w:ascii="Calibri" w:hAnsi="Calibri" w:cs="Calibri"/>
                <w:sz w:val="14"/>
                <w:szCs w:val="14"/>
              </w:rPr>
            </w:pPr>
            <w:r>
              <w:rPr>
                <w:rFonts w:ascii="Calibri" w:hAnsi="Calibri" w:cs="Calibri"/>
                <w:sz w:val="14"/>
                <w:szCs w:val="14"/>
              </w:rPr>
              <w:t xml:space="preserve">p.109</w:t>
            </w:r>
          </w:p>
        </w:tc>
        <w:tc>
          <w:tcPr>
            <w:tcW w:w="5760" w:type="dxa"/>
          </w:tcPr>
          <w:p>
            <w:pPr>
              <w:spacing w:after="0"/>
              <w:rPr>
                <w:rFonts w:ascii="Calibri" w:hAnsi="Calibri" w:cs="Calibri"/>
                <w:sz w:val="14"/>
                <w:szCs w:val="14"/>
              </w:rPr>
            </w:pPr>
            <w:r>
              <w:rPr>
                <w:rFonts w:ascii="Calibri" w:hAnsi="Calibri" w:cs="Calibri"/>
                <w:sz w:val="14"/>
                <w:szCs w:val="14"/>
              </w:rPr>
              <w:t xml:space="preserve">FRS.CSH.10.01</w:t>
            </w:r>
          </w:p>
        </w:tc>
        <w:tc>
          <w:tcPr>
            <w:tcW w:w="2015" w:type="dxa"/>
          </w:tcPr>
          <w:p>
            <w:pPr>
              <w:spacing w:after="0"/>
              <w:rPr>
                <w:rFonts w:ascii="Calibri" w:hAnsi="Calibri" w:cs="Calibri"/>
                <w:sz w:val="14"/>
                <w:szCs w:val="14"/>
              </w:rPr>
            </w:pPr>
            <w:r>
              <w:rPr>
                <w:rFonts w:ascii="Calibri" w:hAnsi="Calibri" w:cs="Calibri"/>
                <w:sz w:val="14"/>
                <w:szCs w:val="14"/>
              </w:rPr>
              <w:t xml:space="preserve">FR-OP-120, FR-OP-121</w:t>
            </w:r>
          </w:p>
        </w:tc>
        <w:tc>
          <w:tcPr>
            <w:tcW w:w="3456" w:type="dxa"/>
          </w:tcPr>
          <w:p>
            <w:pPr>
              <w:spacing w:after="0"/>
              <w:rPr>
                <w:rFonts w:ascii="Calibri" w:hAnsi="Calibri" w:cs="Calibri"/>
                <w:sz w:val="14"/>
                <w:szCs w:val="14"/>
              </w:rPr>
            </w:pPr>
            <w:r>
              <w:rPr>
                <w:rFonts w:ascii="Calibri" w:hAnsi="Calibri" w:cs="Calibri"/>
                <w:sz w:val="14"/>
                <w:szCs w:val="14"/>
              </w:rPr>
              <w:t xml:space="preserve">TC-OP-120.1 to 120.2 (3 cases); TC-OP-121.1 to 121.2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MKTID.013</w:t>
            </w:r>
          </w:p>
        </w:tc>
        <w:tc>
          <w:tcPr>
            <w:tcW w:w="1584" w:type="dxa"/>
          </w:tcPr>
          <w:p>
            <w:pPr>
              <w:spacing w:after="0"/>
              <w:rPr>
                <w:rFonts w:ascii="Calibri" w:hAnsi="Calibri" w:cs="Calibri"/>
                <w:sz w:val="14"/>
                <w:szCs w:val="14"/>
              </w:rPr>
            </w:pPr>
            <w:r>
              <w:rPr>
                <w:rFonts w:ascii="Calibri" w:hAnsi="Calibri" w:cs="Calibri"/>
                <w:sz w:val="14"/>
                <w:szCs w:val="14"/>
              </w:rPr>
              <w:t xml:space="preserve">p.107-108</w:t>
            </w:r>
          </w:p>
        </w:tc>
        <w:tc>
          <w:tcPr>
            <w:tcW w:w="5760" w:type="dxa"/>
          </w:tcPr>
          <w:p>
            <w:pPr>
              <w:spacing w:after="0"/>
              <w:rPr>
                <w:rFonts w:ascii="Calibri" w:hAnsi="Calibri" w:cs="Calibri"/>
                <w:sz w:val="14"/>
                <w:szCs w:val="14"/>
              </w:rPr>
            </w:pPr>
            <w:r>
              <w:rPr>
                <w:rFonts w:ascii="Calibri" w:hAnsi="Calibri" w:cs="Calibri"/>
                <w:sz w:val="14"/>
                <w:szCs w:val="14"/>
              </w:rPr>
              <w:t xml:space="preserve">FRS.CSH.02.05.13</w:t>
            </w:r>
          </w:p>
        </w:tc>
        <w:tc>
          <w:tcPr>
            <w:tcW w:w="2015" w:type="dxa"/>
          </w:tcPr>
          <w:p>
            <w:pPr>
              <w:spacing w:after="0"/>
              <w:rPr>
                <w:rFonts w:ascii="Calibri" w:hAnsi="Calibri" w:cs="Calibri"/>
                <w:sz w:val="14"/>
                <w:szCs w:val="14"/>
              </w:rPr>
            </w:pPr>
            <w:r>
              <w:rPr>
                <w:rFonts w:ascii="Calibri" w:hAnsi="Calibri" w:cs="Calibri"/>
                <w:sz w:val="14"/>
                <w:szCs w:val="14"/>
              </w:rPr>
              <w:t xml:space="preserve">FR-OP-113</w:t>
            </w:r>
          </w:p>
        </w:tc>
        <w:tc>
          <w:tcPr>
            <w:tcW w:w="3456" w:type="dxa"/>
          </w:tcPr>
          <w:p>
            <w:pPr>
              <w:spacing w:after="0"/>
              <w:rPr>
                <w:rFonts w:ascii="Calibri" w:hAnsi="Calibri" w:cs="Calibri"/>
                <w:sz w:val="14"/>
                <w:szCs w:val="14"/>
              </w:rPr>
            </w:pPr>
            <w:r>
              <w:rPr>
                <w:rFonts w:ascii="Calibri" w:hAnsi="Calibri" w:cs="Calibri"/>
                <w:sz w:val="14"/>
                <w:szCs w:val="14"/>
              </w:rPr>
              <w:t xml:space="preserve">TC-OP-113.1 to 113.4 (8 cases)</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Q.2 BIBS reference requirement to FR items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24"/>
        <w:gridCol w:w="3311"/>
        <w:gridCol w:w="2160"/>
        <w:gridCol w:w="4896"/>
        <w:gridCol w:w="2664"/>
      </w:tblGrid>
      <w:tr>
        <w:trPr>
          <w:tblHeader/>
        </w:trPr>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Reference</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Title</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w:t>
            </w:r>
          </w:p>
        </w:tc>
        <w:tc>
          <w:tcPr>
            <w:tcW w:w="4896"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c>
          <w:tcPr>
            <w:tcW w:w="1224" w:type="dxa"/>
          </w:tcPr>
          <w:p>
            <w:pPr>
              <w:spacing w:after="0"/>
              <w:rPr>
                <w:rFonts w:ascii="Calibri" w:hAnsi="Calibri" w:cs="Calibri"/>
                <w:sz w:val="14"/>
                <w:szCs w:val="14"/>
              </w:rPr>
            </w:pPr>
            <w:r>
              <w:rPr>
                <w:rFonts w:ascii="Calibri" w:hAnsi="Calibri" w:cs="Calibri"/>
                <w:sz w:val="14"/>
                <w:szCs w:val="14"/>
              </w:rPr>
              <w:t xml:space="preserve">FR-OP-001</w:t>
            </w:r>
          </w:p>
        </w:tc>
        <w:tc>
          <w:tcPr>
            <w:tcW w:w="3311" w:type="dxa"/>
          </w:tcPr>
          <w:p>
            <w:pPr>
              <w:spacing w:after="0"/>
              <w:rPr>
                <w:rFonts w:ascii="Calibri" w:hAnsi="Calibri" w:cs="Calibri"/>
                <w:sz w:val="14"/>
                <w:szCs w:val="14"/>
              </w:rPr>
            </w:pPr>
            <w:r>
              <w:rPr>
                <w:rFonts w:ascii="Calibri" w:hAnsi="Calibri" w:cs="Calibri"/>
                <w:sz w:val="14"/>
                <w:szCs w:val="14"/>
              </w:rPr>
              <w:t xml:space="preserve">Log in to the system</w:t>
            </w:r>
          </w:p>
        </w:tc>
        <w:tc>
          <w:tcPr>
            <w:tcW w:w="2160" w:type="dxa"/>
          </w:tcPr>
          <w:p>
            <w:pPr>
              <w:spacing w:after="0"/>
              <w:rPr>
                <w:rFonts w:ascii="Calibri" w:hAnsi="Calibri" w:cs="Calibri"/>
                <w:sz w:val="14"/>
                <w:szCs w:val="14"/>
              </w:rPr>
            </w:pPr>
            <w:r>
              <w:rPr>
                <w:rFonts w:ascii="Calibri" w:hAnsi="Calibri" w:cs="Calibri"/>
                <w:sz w:val="14"/>
                <w:szCs w:val="14"/>
              </w:rPr>
              <w:t xml:space="preserve">BRQID.001</w:t>
            </w:r>
          </w:p>
        </w:tc>
        <w:tc>
          <w:tcPr>
            <w:tcW w:w="4896" w:type="dxa"/>
          </w:tcPr>
          <w:p>
            <w:pPr>
              <w:spacing w:after="0"/>
              <w:rPr>
                <w:rFonts w:ascii="Calibri" w:hAnsi="Calibri" w:cs="Calibri"/>
                <w:sz w:val="14"/>
                <w:szCs w:val="14"/>
              </w:rPr>
            </w:pPr>
            <w:r>
              <w:rPr>
                <w:rFonts w:ascii="Calibri" w:hAnsi="Calibri" w:cs="Calibri"/>
                <w:sz w:val="14"/>
                <w:szCs w:val="14"/>
              </w:rPr>
              <w:t xml:space="preserve">FRS.OPS.001, FRS.OPS.002.02, FRS.OPS.002.03</w:t>
            </w:r>
          </w:p>
        </w:tc>
        <w:tc>
          <w:tcPr>
            <w:tcW w:w="2664" w:type="dxa"/>
          </w:tcPr>
          <w:p>
            <w:pPr>
              <w:spacing w:after="0"/>
              <w:rPr>
                <w:rFonts w:ascii="Calibri" w:hAnsi="Calibri" w:cs="Calibri"/>
                <w:sz w:val="14"/>
                <w:szCs w:val="14"/>
              </w:rPr>
            </w:pPr>
            <w:r>
              <w:rPr>
                <w:rFonts w:ascii="Calibri" w:hAnsi="Calibri" w:cs="Calibri"/>
                <w:sz w:val="14"/>
                <w:szCs w:val="14"/>
              </w:rPr>
              <w:t xml:space="preserve">TC-OP-001.1 to 001.2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FR-OP-002</w:t>
            </w:r>
          </w:p>
        </w:tc>
        <w:tc>
          <w:tcPr>
            <w:tcW w:w="3311" w:type="dxa"/>
          </w:tcPr>
          <w:p>
            <w:pPr>
              <w:spacing w:after="0"/>
              <w:rPr>
                <w:rFonts w:ascii="Calibri" w:hAnsi="Calibri" w:cs="Calibri"/>
                <w:sz w:val="14"/>
                <w:szCs w:val="14"/>
              </w:rPr>
            </w:pPr>
            <w:r>
              <w:rPr>
                <w:rFonts w:ascii="Calibri" w:hAnsi="Calibri" w:cs="Calibri"/>
                <w:sz w:val="14"/>
                <w:szCs w:val="14"/>
              </w:rPr>
              <w:t xml:space="preserve">Restrict each action to authorised roles</w:t>
            </w:r>
          </w:p>
        </w:tc>
        <w:tc>
          <w:tcPr>
            <w:tcW w:w="2160" w:type="dxa"/>
          </w:tcPr>
          <w:p>
            <w:pPr>
              <w:spacing w:after="0"/>
              <w:rPr>
                <w:rFonts w:ascii="Calibri" w:hAnsi="Calibri" w:cs="Calibri"/>
                <w:sz w:val="14"/>
                <w:szCs w:val="14"/>
              </w:rPr>
            </w:pPr>
            <w:r>
              <w:rPr>
                <w:rFonts w:ascii="Calibri" w:hAnsi="Calibri" w:cs="Calibri"/>
                <w:sz w:val="14"/>
                <w:szCs w:val="14"/>
              </w:rPr>
              <w:t xml:space="preserve">BRQID.002</w:t>
            </w:r>
          </w:p>
        </w:tc>
        <w:tc>
          <w:tcPr>
            <w:tcW w:w="4896" w:type="dxa"/>
          </w:tcPr>
          <w:p>
            <w:pPr>
              <w:spacing w:after="0"/>
              <w:rPr>
                <w:rFonts w:ascii="Calibri" w:hAnsi="Calibri" w:cs="Calibri"/>
                <w:sz w:val="14"/>
                <w:szCs w:val="14"/>
              </w:rPr>
            </w:pPr>
            <w:r>
              <w:rPr>
                <w:rFonts w:ascii="Calibri" w:hAnsi="Calibri" w:cs="Calibri"/>
                <w:sz w:val="14"/>
                <w:szCs w:val="14"/>
              </w:rPr>
              <w:t xml:space="preserve">FRS.OPS.002.02, FRS.OPS.002.04, FRS.OPS.002.05, FRS.CSH.02.01.01, FRS.CSH.02.01.10, FRS.CSH.02.02.01, FRS.CSH.02.05.06, FRS.CSH.03.01.01, FRS.CSH.03.01.08, FRS.CSH.04.01.01, FRS.CSH.04.01.09, FRS.CSH.05.01.01, FRS.CSH.06.01.01</w:t>
            </w:r>
          </w:p>
        </w:tc>
        <w:tc>
          <w:tcPr>
            <w:tcW w:w="2664" w:type="dxa"/>
          </w:tcPr>
          <w:p>
            <w:pPr>
              <w:spacing w:after="0"/>
              <w:rPr>
                <w:rFonts w:ascii="Calibri" w:hAnsi="Calibri" w:cs="Calibri"/>
                <w:sz w:val="14"/>
                <w:szCs w:val="14"/>
              </w:rPr>
            </w:pPr>
            <w:r>
              <w:rPr>
                <w:rFonts w:ascii="Calibri" w:hAnsi="Calibri" w:cs="Calibri"/>
                <w:sz w:val="14"/>
                <w:szCs w:val="14"/>
              </w:rPr>
              <w:t xml:space="preserve">TC-OP-002.1 to 002.3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FR-OP-003</w:t>
            </w:r>
          </w:p>
        </w:tc>
        <w:tc>
          <w:tcPr>
            <w:tcW w:w="3311" w:type="dxa"/>
          </w:tcPr>
          <w:p>
            <w:pPr>
              <w:spacing w:after="0"/>
              <w:rPr>
                <w:rFonts w:ascii="Calibri" w:hAnsi="Calibri" w:cs="Calibri"/>
                <w:sz w:val="14"/>
                <w:szCs w:val="14"/>
              </w:rPr>
            </w:pPr>
            <w:r>
              <w:rPr>
                <w:rFonts w:ascii="Calibri" w:hAnsi="Calibri" w:cs="Calibri"/>
                <w:sz w:val="14"/>
                <w:szCs w:val="14"/>
              </w:rPr>
              <w:t xml:space="preserve">Present the Operations home by role</w:t>
            </w:r>
          </w:p>
        </w:tc>
        <w:tc>
          <w:tcPr>
            <w:tcW w:w="2160" w:type="dxa"/>
          </w:tcPr>
          <w:p>
            <w:pPr>
              <w:spacing w:after="0"/>
              <w:rPr>
                <w:rFonts w:ascii="Calibri" w:hAnsi="Calibri" w:cs="Calibri"/>
                <w:sz w:val="14"/>
                <w:szCs w:val="14"/>
              </w:rPr>
            </w:pPr>
            <w:r>
              <w:rPr>
                <w:rFonts w:ascii="Calibri" w:hAnsi="Calibri" w:cs="Calibri"/>
                <w:sz w:val="14"/>
                <w:szCs w:val="14"/>
              </w:rPr>
              <w:t xml:space="preserve">BRQID.003</w:t>
            </w:r>
          </w:p>
        </w:tc>
        <w:tc>
          <w:tcPr>
            <w:tcW w:w="4896" w:type="dxa"/>
          </w:tcPr>
          <w:p>
            <w:pPr>
              <w:spacing w:after="0"/>
              <w:rPr>
                <w:rFonts w:ascii="Calibri" w:hAnsi="Calibri" w:cs="Calibri"/>
                <w:sz w:val="14"/>
                <w:szCs w:val="14"/>
              </w:rPr>
            </w:pPr>
            <w:r>
              <w:rPr>
                <w:rFonts w:ascii="Calibri" w:hAnsi="Calibri" w:cs="Calibri"/>
                <w:sz w:val="14"/>
                <w:szCs w:val="14"/>
              </w:rPr>
              <w:t xml:space="preserve">FRS.CSH.01.03.02, FRS.CSH.01.03.04, FRS.CSH.01.03.05, FRS.CSH.10.01.02</w:t>
            </w:r>
          </w:p>
        </w:tc>
        <w:tc>
          <w:tcPr>
            <w:tcW w:w="2664" w:type="dxa"/>
          </w:tcPr>
          <w:p>
            <w:pPr>
              <w:spacing w:after="0"/>
              <w:rPr>
                <w:rFonts w:ascii="Calibri" w:hAnsi="Calibri" w:cs="Calibri"/>
                <w:sz w:val="14"/>
                <w:szCs w:val="14"/>
              </w:rPr>
            </w:pPr>
            <w:r>
              <w:rPr>
                <w:rFonts w:ascii="Calibri" w:hAnsi="Calibri" w:cs="Calibri"/>
                <w:sz w:val="14"/>
                <w:szCs w:val="14"/>
              </w:rPr>
              <w:t xml:space="preserve">TC-OP-003.1 to 003.3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FR-OP-004</w:t>
            </w:r>
          </w:p>
        </w:tc>
        <w:tc>
          <w:tcPr>
            <w:tcW w:w="3311" w:type="dxa"/>
          </w:tcPr>
          <w:p>
            <w:pPr>
              <w:spacing w:after="0"/>
              <w:rPr>
                <w:rFonts w:ascii="Calibri" w:hAnsi="Calibri" w:cs="Calibri"/>
                <w:sz w:val="14"/>
                <w:szCs w:val="14"/>
              </w:rPr>
            </w:pPr>
            <w:r>
              <w:rPr>
                <w:rFonts w:ascii="Calibri" w:hAnsi="Calibri" w:cs="Calibri"/>
                <w:sz w:val="14"/>
                <w:szCs w:val="14"/>
              </w:rPr>
              <w:t xml:space="preserve">Keep the invoice ledger of every booked invoice</w:t>
            </w:r>
          </w:p>
        </w:tc>
        <w:tc>
          <w:tcPr>
            <w:tcW w:w="2160" w:type="dxa"/>
          </w:tcPr>
          <w:p>
            <w:pPr>
              <w:spacing w:after="0"/>
              <w:rPr>
                <w:rFonts w:ascii="Calibri" w:hAnsi="Calibri" w:cs="Calibri"/>
                <w:sz w:val="14"/>
                <w:szCs w:val="14"/>
              </w:rPr>
            </w:pPr>
            <w:r>
              <w:rPr>
                <w:rFonts w:ascii="Calibri" w:hAnsi="Calibri" w:cs="Calibri"/>
                <w:sz w:val="14"/>
                <w:szCs w:val="14"/>
              </w:rPr>
              <w:t xml:space="preserve">BRQID.007, MKTID.011</w:t>
            </w:r>
          </w:p>
        </w:tc>
        <w:tc>
          <w:tcPr>
            <w:tcW w:w="4896" w:type="dxa"/>
          </w:tcPr>
          <w:p>
            <w:pPr>
              <w:spacing w:after="0"/>
              <w:rPr>
                <w:rFonts w:ascii="Calibri" w:hAnsi="Calibri" w:cs="Calibri"/>
                <w:sz w:val="14"/>
                <w:szCs w:val="14"/>
              </w:rPr>
            </w:pPr>
            <w:r>
              <w:rPr>
                <w:rFonts w:ascii="Calibri" w:hAnsi="Calibri" w:cs="Calibri"/>
                <w:sz w:val="14"/>
                <w:szCs w:val="14"/>
              </w:rPr>
              <w:t xml:space="preserve">FRS.CSH.08.01.03, FRS.CSH.08.02.01</w:t>
            </w:r>
          </w:p>
        </w:tc>
        <w:tc>
          <w:tcPr>
            <w:tcW w:w="2664" w:type="dxa"/>
          </w:tcPr>
          <w:p>
            <w:pPr>
              <w:spacing w:after="0"/>
              <w:rPr>
                <w:rFonts w:ascii="Calibri" w:hAnsi="Calibri" w:cs="Calibri"/>
                <w:sz w:val="14"/>
                <w:szCs w:val="14"/>
              </w:rPr>
            </w:pPr>
            <w:r>
              <w:rPr>
                <w:rFonts w:ascii="Calibri" w:hAnsi="Calibri" w:cs="Calibri"/>
                <w:sz w:val="14"/>
                <w:szCs w:val="14"/>
              </w:rPr>
              <w:t xml:space="preserve">TC-OP-004.1 to 004.4 (6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FR-OP-005</w:t>
            </w:r>
          </w:p>
        </w:tc>
        <w:tc>
          <w:tcPr>
            <w:tcW w:w="3311" w:type="dxa"/>
          </w:tcPr>
          <w:p>
            <w:pPr>
              <w:spacing w:after="0"/>
              <w:rPr>
                <w:rFonts w:ascii="Calibri" w:hAnsi="Calibri" w:cs="Calibri"/>
                <w:sz w:val="14"/>
                <w:szCs w:val="14"/>
              </w:rPr>
            </w:pPr>
            <w:r>
              <w:rPr>
                <w:rFonts w:ascii="Calibri" w:hAnsi="Calibri" w:cs="Calibri"/>
                <w:sz w:val="14"/>
                <w:szCs w:val="14"/>
              </w:rPr>
              <w:t xml:space="preserve">View an invoice in Invoice 360</w:t>
            </w:r>
          </w:p>
        </w:tc>
        <w:tc>
          <w:tcPr>
            <w:tcW w:w="2160" w:type="dxa"/>
          </w:tcPr>
          <w:p>
            <w:pPr>
              <w:spacing w:after="0"/>
              <w:rPr>
                <w:rFonts w:ascii="Calibri" w:hAnsi="Calibri" w:cs="Calibri"/>
                <w:sz w:val="14"/>
                <w:szCs w:val="14"/>
              </w:rPr>
            </w:pPr>
            <w:r>
              <w:rPr>
                <w:rFonts w:ascii="Calibri" w:hAnsi="Calibri" w:cs="Calibri"/>
                <w:sz w:val="14"/>
                <w:szCs w:val="14"/>
              </w:rPr>
              <w:t xml:space="preserve">RMTID.026, RMTID.032, ADJID.024</w:t>
            </w:r>
          </w:p>
        </w:tc>
        <w:tc>
          <w:tcPr>
            <w:tcW w:w="4896" w:type="dxa"/>
          </w:tcPr>
          <w:p>
            <w:pPr>
              <w:spacing w:after="0"/>
              <w:rPr>
                <w:rFonts w:ascii="Calibri" w:hAnsi="Calibri" w:cs="Calibri"/>
                <w:sz w:val="14"/>
                <w:szCs w:val="14"/>
              </w:rPr>
            </w:pPr>
            <w:r>
              <w:rPr>
                <w:rFonts w:ascii="Calibri" w:hAnsi="Calibri" w:cs="Calibri"/>
                <w:sz w:val="14"/>
                <w:szCs w:val="14"/>
              </w:rPr>
              <w:t xml:space="preserve">FRS.CSH.08.01.01, FRS.CSH.08.01.03, FRS.CSH.08.02.01</w:t>
            </w:r>
          </w:p>
        </w:tc>
        <w:tc>
          <w:tcPr>
            <w:tcW w:w="2664" w:type="dxa"/>
          </w:tcPr>
          <w:p>
            <w:pPr>
              <w:spacing w:after="0"/>
              <w:rPr>
                <w:rFonts w:ascii="Calibri" w:hAnsi="Calibri" w:cs="Calibri"/>
                <w:sz w:val="14"/>
                <w:szCs w:val="14"/>
              </w:rPr>
            </w:pPr>
            <w:r>
              <w:rPr>
                <w:rFonts w:ascii="Calibri" w:hAnsi="Calibri" w:cs="Calibri"/>
                <w:sz w:val="14"/>
                <w:szCs w:val="14"/>
              </w:rPr>
              <w:t xml:space="preserve">TC-OP-005.1 to 005.3 (4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FR-OP-006</w:t>
            </w:r>
          </w:p>
        </w:tc>
        <w:tc>
          <w:tcPr>
            <w:tcW w:w="3311" w:type="dxa"/>
          </w:tcPr>
          <w:p>
            <w:pPr>
              <w:spacing w:after="0"/>
              <w:rPr>
                <w:rFonts w:ascii="Calibri" w:hAnsi="Calibri" w:cs="Calibri"/>
                <w:sz w:val="14"/>
                <w:szCs w:val="14"/>
              </w:rPr>
            </w:pPr>
            <w:r>
              <w:rPr>
                <w:rFonts w:ascii="Calibri" w:hAnsi="Calibri" w:cs="Calibri"/>
                <w:sz w:val="14"/>
                <w:szCs w:val="14"/>
              </w:rPr>
              <w:t xml:space="preserve">Lock invoices while a team works on them</w:t>
            </w:r>
          </w:p>
        </w:tc>
        <w:tc>
          <w:tcPr>
            <w:tcW w:w="2160" w:type="dxa"/>
          </w:tcPr>
          <w:p>
            <w:pPr>
              <w:spacing w:after="0"/>
              <w:rPr>
                <w:rFonts w:ascii="Calibri" w:hAnsi="Calibri" w:cs="Calibri"/>
                <w:sz w:val="14"/>
                <w:szCs w:val="14"/>
              </w:rPr>
            </w:pPr>
            <w:r>
              <w:rPr>
                <w:rFonts w:ascii="Calibri" w:hAnsi="Calibri" w:cs="Calibri"/>
                <w:sz w:val="14"/>
                <w:szCs w:val="14"/>
              </w:rPr>
              <w:t xml:space="preserve">RMTID.040</w:t>
            </w:r>
          </w:p>
        </w:tc>
        <w:tc>
          <w:tcPr>
            <w:tcW w:w="4896" w:type="dxa"/>
          </w:tcPr>
          <w:p>
            <w:pPr>
              <w:spacing w:after="0"/>
              <w:rPr>
                <w:rFonts w:ascii="Calibri" w:hAnsi="Calibri" w:cs="Calibri"/>
                <w:sz w:val="14"/>
                <w:szCs w:val="14"/>
              </w:rPr>
            </w:pPr>
            <w:r>
              <w:rPr>
                <w:rFonts w:ascii="Calibri" w:hAnsi="Calibri" w:cs="Calibri"/>
                <w:sz w:val="14"/>
                <w:szCs w:val="14"/>
              </w:rPr>
              <w:t xml:space="preserve">FRS.CSH.02.05.16</w:t>
            </w:r>
          </w:p>
        </w:tc>
        <w:tc>
          <w:tcPr>
            <w:tcW w:w="2664" w:type="dxa"/>
          </w:tcPr>
          <w:p>
            <w:pPr>
              <w:spacing w:after="0"/>
              <w:rPr>
                <w:rFonts w:ascii="Calibri" w:hAnsi="Calibri" w:cs="Calibri"/>
                <w:sz w:val="14"/>
                <w:szCs w:val="14"/>
              </w:rPr>
            </w:pPr>
            <w:r>
              <w:rPr>
                <w:rFonts w:ascii="Calibri" w:hAnsi="Calibri" w:cs="Calibri"/>
                <w:sz w:val="14"/>
                <w:szCs w:val="14"/>
              </w:rPr>
              <w:t xml:space="preserve">TC-OP-006.1 to 006.3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FR-OP-008</w:t>
            </w:r>
          </w:p>
        </w:tc>
        <w:tc>
          <w:tcPr>
            <w:tcW w:w="3311" w:type="dxa"/>
          </w:tcPr>
          <w:p>
            <w:pPr>
              <w:spacing w:after="0"/>
              <w:rPr>
                <w:rFonts w:ascii="Calibri" w:hAnsi="Calibri" w:cs="Calibri"/>
                <w:sz w:val="14"/>
                <w:szCs w:val="14"/>
              </w:rPr>
            </w:pPr>
            <w:r>
              <w:rPr>
                <w:rFonts w:ascii="Calibri" w:hAnsi="Calibri" w:cs="Calibri"/>
                <w:sz w:val="14"/>
                <w:szCs w:val="14"/>
              </w:rPr>
              <w:t xml:space="preserve">Continue batch jobs past failed records and report the run</w:t>
            </w:r>
          </w:p>
        </w:tc>
        <w:tc>
          <w:tcPr>
            <w:tcW w:w="2160" w:type="dxa"/>
          </w:tcPr>
          <w:p>
            <w:pPr>
              <w:spacing w:after="0"/>
              <w:rPr>
                <w:rFonts w:ascii="Calibri" w:hAnsi="Calibri" w:cs="Calibri"/>
                <w:sz w:val="14"/>
                <w:szCs w:val="14"/>
              </w:rPr>
            </w:pPr>
            <w:r>
              <w:rPr>
                <w:rFonts w:ascii="Calibri" w:hAnsi="Calibri" w:cs="Calibri"/>
                <w:sz w:val="14"/>
                <w:szCs w:val="14"/>
              </w:rPr>
              <w:t xml:space="preserve">BRQID.006</w:t>
            </w:r>
          </w:p>
        </w:tc>
        <w:tc>
          <w:tcPr>
            <w:tcW w:w="4896" w:type="dxa"/>
          </w:tcPr>
          <w:p>
            <w:pPr>
              <w:spacing w:after="0"/>
              <w:rPr>
                <w:rFonts w:ascii="Calibri" w:hAnsi="Calibri" w:cs="Calibri"/>
                <w:sz w:val="14"/>
                <w:szCs w:val="14"/>
              </w:rPr>
            </w:pPr>
            <w:r>
              <w:rPr>
                <w:rFonts w:ascii="Calibri" w:hAnsi="Calibri" w:cs="Calibri"/>
                <w:sz w:val="14"/>
                <w:szCs w:val="14"/>
              </w:rPr>
              <w:t xml:space="preserve">FRS.CSH.02.02.04, FRS.CSH.05.01.05, FRS.CSH.05.01.12, FRS.CSH.05.01.13, FRS.CSH.09.02.23, FRS.CSH.10.03.01</w:t>
            </w:r>
          </w:p>
        </w:tc>
        <w:tc>
          <w:tcPr>
            <w:tcW w:w="2664" w:type="dxa"/>
          </w:tcPr>
          <w:p>
            <w:pPr>
              <w:spacing w:after="0"/>
              <w:rPr>
                <w:rFonts w:ascii="Calibri" w:hAnsi="Calibri" w:cs="Calibri"/>
                <w:sz w:val="14"/>
                <w:szCs w:val="14"/>
              </w:rPr>
            </w:pPr>
            <w:r>
              <w:rPr>
                <w:rFonts w:ascii="Calibri" w:hAnsi="Calibri" w:cs="Calibri"/>
                <w:sz w:val="14"/>
                <w:szCs w:val="14"/>
              </w:rPr>
              <w:t xml:space="preserve">TC-OP-008.1 to 008.3 (4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FR-OP-009</w:t>
            </w:r>
          </w:p>
        </w:tc>
        <w:tc>
          <w:tcPr>
            <w:tcW w:w="3311" w:type="dxa"/>
          </w:tcPr>
          <w:p>
            <w:pPr>
              <w:spacing w:after="0"/>
              <w:rPr>
                <w:rFonts w:ascii="Calibri" w:hAnsi="Calibri" w:cs="Calibri"/>
                <w:sz w:val="14"/>
                <w:szCs w:val="14"/>
              </w:rPr>
            </w:pPr>
            <w:r>
              <w:rPr>
                <w:rFonts w:ascii="Calibri" w:hAnsi="Calibri" w:cs="Calibri"/>
                <w:sz w:val="14"/>
                <w:szCs w:val="14"/>
              </w:rPr>
              <w:t xml:space="preserve">Generate, view and export Operations reports</w:t>
            </w:r>
          </w:p>
        </w:tc>
        <w:tc>
          <w:tcPr>
            <w:tcW w:w="2160" w:type="dxa"/>
          </w:tcPr>
          <w:p>
            <w:pPr>
              <w:spacing w:after="0"/>
              <w:rPr>
                <w:rFonts w:ascii="Calibri" w:hAnsi="Calibri" w:cs="Calibri"/>
                <w:sz w:val="14"/>
                <w:szCs w:val="14"/>
              </w:rPr>
            </w:pPr>
            <w:r>
              <w:rPr>
                <w:rFonts w:ascii="Calibri" w:hAnsi="Calibri" w:cs="Calibri"/>
                <w:sz w:val="14"/>
                <w:szCs w:val="14"/>
              </w:rPr>
              <w:t xml:space="preserve">CSHID.017, CSHID.018</w:t>
            </w:r>
          </w:p>
        </w:tc>
        <w:tc>
          <w:tcPr>
            <w:tcW w:w="4896" w:type="dxa"/>
          </w:tcPr>
          <w:p>
            <w:pPr>
              <w:spacing w:after="0"/>
              <w:rPr>
                <w:rFonts w:ascii="Calibri" w:hAnsi="Calibri" w:cs="Calibri"/>
                <w:sz w:val="14"/>
                <w:szCs w:val="14"/>
              </w:rPr>
            </w:pPr>
            <w:r>
              <w:rPr>
                <w:rFonts w:ascii="Calibri" w:hAnsi="Calibri" w:cs="Calibri"/>
                <w:sz w:val="14"/>
                <w:szCs w:val="14"/>
              </w:rPr>
              <w:t xml:space="preserve">FRS.CSH.09.01.01, FRS.CSH.09.01.02, FRS.CSH.09.01.05</w:t>
            </w:r>
          </w:p>
        </w:tc>
        <w:tc>
          <w:tcPr>
            <w:tcW w:w="2664" w:type="dxa"/>
          </w:tcPr>
          <w:p>
            <w:pPr>
              <w:spacing w:after="0"/>
              <w:rPr>
                <w:rFonts w:ascii="Calibri" w:hAnsi="Calibri" w:cs="Calibri"/>
                <w:sz w:val="14"/>
                <w:szCs w:val="14"/>
              </w:rPr>
            </w:pPr>
            <w:r>
              <w:rPr>
                <w:rFonts w:ascii="Calibri" w:hAnsi="Calibri" w:cs="Calibri"/>
                <w:sz w:val="14"/>
                <w:szCs w:val="14"/>
              </w:rPr>
              <w:t xml:space="preserve">TC-OP-009.1 to 009.2 (2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FR-OP-010</w:t>
            </w:r>
          </w:p>
        </w:tc>
        <w:tc>
          <w:tcPr>
            <w:tcW w:w="3311" w:type="dxa"/>
          </w:tcPr>
          <w:p>
            <w:pPr>
              <w:spacing w:after="0"/>
              <w:rPr>
                <w:rFonts w:ascii="Calibri" w:hAnsi="Calibri" w:cs="Calibri"/>
                <w:sz w:val="14"/>
                <w:szCs w:val="14"/>
              </w:rPr>
            </w:pPr>
            <w:r>
              <w:rPr>
                <w:rFonts w:ascii="Calibri" w:hAnsi="Calibri" w:cs="Calibri"/>
                <w:sz w:val="14"/>
                <w:szCs w:val="14"/>
              </w:rPr>
              <w:t xml:space="preserve">Maintain AR and OR series per branch</w:t>
            </w:r>
          </w:p>
        </w:tc>
        <w:tc>
          <w:tcPr>
            <w:tcW w:w="2160" w:type="dxa"/>
          </w:tcPr>
          <w:p>
            <w:pPr>
              <w:spacing w:after="0"/>
              <w:rPr>
                <w:rFonts w:ascii="Calibri" w:hAnsi="Calibri" w:cs="Calibri"/>
                <w:sz w:val="14"/>
                <w:szCs w:val="14"/>
              </w:rPr>
            </w:pPr>
            <w:r>
              <w:rPr>
                <w:rFonts w:ascii="Calibri" w:hAnsi="Calibri" w:cs="Calibri"/>
                <w:sz w:val="14"/>
                <w:szCs w:val="14"/>
              </w:rPr>
              <w:t xml:space="preserve">CSHID.006, CSHID.015</w:t>
            </w:r>
          </w:p>
        </w:tc>
        <w:tc>
          <w:tcPr>
            <w:tcW w:w="4896" w:type="dxa"/>
          </w:tcPr>
          <w:p>
            <w:pPr>
              <w:spacing w:after="0"/>
              <w:rPr>
                <w:rFonts w:ascii="Calibri" w:hAnsi="Calibri" w:cs="Calibri"/>
                <w:sz w:val="14"/>
                <w:szCs w:val="14"/>
              </w:rPr>
            </w:pPr>
            <w:r>
              <w:rPr>
                <w:rFonts w:ascii="Calibri" w:hAnsi="Calibri" w:cs="Calibri"/>
                <w:sz w:val="14"/>
                <w:szCs w:val="14"/>
              </w:rPr>
              <w:t xml:space="preserve">FRS.CSH.02.03.03, FRS.CSH.02.03.04, FRS.CSH.02.03.06, FRS.CSH.02.05.08.03, FRS.CSH.10.04.02</w:t>
            </w:r>
          </w:p>
        </w:tc>
        <w:tc>
          <w:tcPr>
            <w:tcW w:w="2664" w:type="dxa"/>
          </w:tcPr>
          <w:p>
            <w:pPr>
              <w:spacing w:after="0"/>
              <w:rPr>
                <w:rFonts w:ascii="Calibri" w:hAnsi="Calibri" w:cs="Calibri"/>
                <w:sz w:val="14"/>
                <w:szCs w:val="14"/>
              </w:rPr>
            </w:pPr>
            <w:r>
              <w:rPr>
                <w:rFonts w:ascii="Calibri" w:hAnsi="Calibri" w:cs="Calibri"/>
                <w:sz w:val="14"/>
                <w:szCs w:val="14"/>
              </w:rPr>
              <w:t xml:space="preserve">TC-OP-010.1 to 010.3 (5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FR-OP-011</w:t>
            </w:r>
          </w:p>
        </w:tc>
        <w:tc>
          <w:tcPr>
            <w:tcW w:w="3311" w:type="dxa"/>
          </w:tcPr>
          <w:p>
            <w:pPr>
              <w:spacing w:after="0"/>
              <w:rPr>
                <w:rFonts w:ascii="Calibri" w:hAnsi="Calibri" w:cs="Calibri"/>
                <w:sz w:val="14"/>
                <w:szCs w:val="14"/>
              </w:rPr>
            </w:pPr>
            <w:r>
              <w:rPr>
                <w:rFonts w:ascii="Calibri" w:hAnsi="Calibri" w:cs="Calibri"/>
                <w:sz w:val="14"/>
                <w:szCs w:val="14"/>
              </w:rPr>
              <w:t xml:space="preserve">Receive a payment and issue an Acknowledgement Receipt</w:t>
            </w:r>
          </w:p>
        </w:tc>
        <w:tc>
          <w:tcPr>
            <w:tcW w:w="2160" w:type="dxa"/>
          </w:tcPr>
          <w:p>
            <w:pPr>
              <w:spacing w:after="0"/>
              <w:rPr>
                <w:rFonts w:ascii="Calibri" w:hAnsi="Calibri" w:cs="Calibri"/>
                <w:sz w:val="14"/>
                <w:szCs w:val="14"/>
              </w:rPr>
            </w:pPr>
            <w:r>
              <w:rPr>
                <w:rFonts w:ascii="Calibri" w:hAnsi="Calibri" w:cs="Calibri"/>
                <w:sz w:val="14"/>
                <w:szCs w:val="14"/>
              </w:rPr>
              <w:t xml:space="preserve">CSHID.001</w:t>
            </w:r>
          </w:p>
        </w:tc>
        <w:tc>
          <w:tcPr>
            <w:tcW w:w="4896" w:type="dxa"/>
          </w:tcPr>
          <w:p>
            <w:pPr>
              <w:spacing w:after="0"/>
              <w:rPr>
                <w:rFonts w:ascii="Calibri" w:hAnsi="Calibri" w:cs="Calibri"/>
                <w:sz w:val="14"/>
                <w:szCs w:val="14"/>
              </w:rPr>
            </w:pPr>
            <w:r>
              <w:rPr>
                <w:rFonts w:ascii="Calibri" w:hAnsi="Calibri" w:cs="Calibri"/>
                <w:sz w:val="14"/>
                <w:szCs w:val="14"/>
              </w:rPr>
              <w:t xml:space="preserve">FRS.CSH.02.01.01, FRS.CSH.02.01.02, FRS.CSH.02.01.08, FRS.CSH.02.01.10, FRS.CSH.02.01.16, FRS.CSH.02.05.06, FRS.CSH.02.06.03</w:t>
            </w:r>
          </w:p>
        </w:tc>
        <w:tc>
          <w:tcPr>
            <w:tcW w:w="2664" w:type="dxa"/>
          </w:tcPr>
          <w:p>
            <w:pPr>
              <w:spacing w:after="0"/>
              <w:rPr>
                <w:rFonts w:ascii="Calibri" w:hAnsi="Calibri" w:cs="Calibri"/>
                <w:sz w:val="14"/>
                <w:szCs w:val="14"/>
              </w:rPr>
            </w:pPr>
            <w:r>
              <w:rPr>
                <w:rFonts w:ascii="Calibri" w:hAnsi="Calibri" w:cs="Calibri"/>
                <w:sz w:val="14"/>
                <w:szCs w:val="14"/>
              </w:rPr>
              <w:t xml:space="preserve">TC-OP-011.1 to 011.3 (5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FR-OP-012</w:t>
            </w:r>
          </w:p>
        </w:tc>
        <w:tc>
          <w:tcPr>
            <w:tcW w:w="3311" w:type="dxa"/>
          </w:tcPr>
          <w:p>
            <w:pPr>
              <w:spacing w:after="0"/>
              <w:rPr>
                <w:rFonts w:ascii="Calibri" w:hAnsi="Calibri" w:cs="Calibri"/>
                <w:sz w:val="14"/>
                <w:szCs w:val="14"/>
              </w:rPr>
            </w:pPr>
            <w:r>
              <w:rPr>
                <w:rFonts w:ascii="Calibri" w:hAnsi="Calibri" w:cs="Calibri"/>
                <w:sz w:val="14"/>
                <w:szCs w:val="14"/>
              </w:rPr>
              <w:t xml:space="preserve">Issue an Official Receipt for BDOI income</w:t>
            </w:r>
          </w:p>
        </w:tc>
        <w:tc>
          <w:tcPr>
            <w:tcW w:w="2160" w:type="dxa"/>
          </w:tcPr>
          <w:p>
            <w:pPr>
              <w:spacing w:after="0"/>
              <w:rPr>
                <w:rFonts w:ascii="Calibri" w:hAnsi="Calibri" w:cs="Calibri"/>
                <w:sz w:val="14"/>
                <w:szCs w:val="14"/>
              </w:rPr>
            </w:pPr>
            <w:r>
              <w:rPr>
                <w:rFonts w:ascii="Calibri" w:hAnsi="Calibri" w:cs="Calibri"/>
                <w:sz w:val="14"/>
                <w:szCs w:val="14"/>
              </w:rPr>
              <w:t xml:space="preserve">CSHID.002</w:t>
            </w:r>
          </w:p>
        </w:tc>
        <w:tc>
          <w:tcPr>
            <w:tcW w:w="4896" w:type="dxa"/>
          </w:tcPr>
          <w:p>
            <w:pPr>
              <w:spacing w:after="0"/>
              <w:rPr>
                <w:rFonts w:ascii="Calibri" w:hAnsi="Calibri" w:cs="Calibri"/>
                <w:sz w:val="14"/>
                <w:szCs w:val="14"/>
              </w:rPr>
            </w:pPr>
            <w:r>
              <w:rPr>
                <w:rFonts w:ascii="Calibri" w:hAnsi="Calibri" w:cs="Calibri"/>
                <w:sz w:val="14"/>
                <w:szCs w:val="14"/>
              </w:rPr>
              <w:t xml:space="preserve">FRS.CSH.02.02.01, FRS.CSH.02.02.02, FRS.CSH.02.02.08, FRS.CSH.02.02.10, FRS.CSH.02.06.02</w:t>
            </w:r>
          </w:p>
        </w:tc>
        <w:tc>
          <w:tcPr>
            <w:tcW w:w="2664" w:type="dxa"/>
          </w:tcPr>
          <w:p>
            <w:pPr>
              <w:spacing w:after="0"/>
              <w:rPr>
                <w:rFonts w:ascii="Calibri" w:hAnsi="Calibri" w:cs="Calibri"/>
                <w:sz w:val="14"/>
                <w:szCs w:val="14"/>
              </w:rPr>
            </w:pPr>
            <w:r>
              <w:rPr>
                <w:rFonts w:ascii="Calibri" w:hAnsi="Calibri" w:cs="Calibri"/>
                <w:sz w:val="14"/>
                <w:szCs w:val="14"/>
              </w:rPr>
              <w:t xml:space="preserve">TC-OP-012.1 to 012.2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FR-OP-013</w:t>
            </w:r>
          </w:p>
        </w:tc>
        <w:tc>
          <w:tcPr>
            <w:tcW w:w="3311" w:type="dxa"/>
          </w:tcPr>
          <w:p>
            <w:pPr>
              <w:spacing w:after="0"/>
              <w:rPr>
                <w:rFonts w:ascii="Calibri" w:hAnsi="Calibri" w:cs="Calibri"/>
                <w:sz w:val="14"/>
                <w:szCs w:val="14"/>
              </w:rPr>
            </w:pPr>
            <w:r>
              <w:rPr>
                <w:rFonts w:ascii="Calibri" w:hAnsi="Calibri" w:cs="Calibri"/>
                <w:sz w:val="14"/>
                <w:szCs w:val="14"/>
              </w:rPr>
              <w:t xml:space="preserve">Cancel an AR or OR</w:t>
            </w:r>
          </w:p>
        </w:tc>
        <w:tc>
          <w:tcPr>
            <w:tcW w:w="2160" w:type="dxa"/>
          </w:tcPr>
          <w:p>
            <w:pPr>
              <w:spacing w:after="0"/>
              <w:rPr>
                <w:rFonts w:ascii="Calibri" w:hAnsi="Calibri" w:cs="Calibri"/>
                <w:sz w:val="14"/>
                <w:szCs w:val="14"/>
              </w:rPr>
            </w:pPr>
            <w:r>
              <w:rPr>
                <w:rFonts w:ascii="Calibri" w:hAnsi="Calibri" w:cs="Calibri"/>
                <w:sz w:val="14"/>
                <w:szCs w:val="14"/>
              </w:rPr>
              <w:t xml:space="preserve">CSHID.001, CSHID.002, CSHID.003, CSHID.012</w:t>
            </w:r>
          </w:p>
        </w:tc>
        <w:tc>
          <w:tcPr>
            <w:tcW w:w="4896" w:type="dxa"/>
          </w:tcPr>
          <w:p>
            <w:pPr>
              <w:spacing w:after="0"/>
              <w:rPr>
                <w:rFonts w:ascii="Calibri" w:hAnsi="Calibri" w:cs="Calibri"/>
                <w:sz w:val="14"/>
                <w:szCs w:val="14"/>
              </w:rPr>
            </w:pPr>
            <w:r>
              <w:rPr>
                <w:rFonts w:ascii="Calibri" w:hAnsi="Calibri" w:cs="Calibri"/>
                <w:sz w:val="14"/>
                <w:szCs w:val="14"/>
              </w:rPr>
              <w:t xml:space="preserve">FRS.CSH.02.01.09, FRS.CSH.02.05.07, FRS.CSH.03.01.01, FRS.CSH.03.01.05 (2nd), FRS.CSH.03.01.06, FRS.CSH.03.01.08, FRS.CSH.03.01.11, FRS.CSH.10.04.01</w:t>
            </w:r>
          </w:p>
        </w:tc>
        <w:tc>
          <w:tcPr>
            <w:tcW w:w="2664" w:type="dxa"/>
          </w:tcPr>
          <w:p>
            <w:pPr>
              <w:spacing w:after="0"/>
              <w:rPr>
                <w:rFonts w:ascii="Calibri" w:hAnsi="Calibri" w:cs="Calibri"/>
                <w:sz w:val="14"/>
                <w:szCs w:val="14"/>
              </w:rPr>
            </w:pPr>
            <w:r>
              <w:rPr>
                <w:rFonts w:ascii="Calibri" w:hAnsi="Calibri" w:cs="Calibri"/>
                <w:sz w:val="14"/>
                <w:szCs w:val="14"/>
              </w:rPr>
              <w:t xml:space="preserve">TC-OP-013.1 to 013.3 (4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FR-OP-014</w:t>
            </w:r>
          </w:p>
        </w:tc>
        <w:tc>
          <w:tcPr>
            <w:tcW w:w="3311" w:type="dxa"/>
          </w:tcPr>
          <w:p>
            <w:pPr>
              <w:spacing w:after="0"/>
              <w:rPr>
                <w:rFonts w:ascii="Calibri" w:hAnsi="Calibri" w:cs="Calibri"/>
                <w:sz w:val="14"/>
                <w:szCs w:val="14"/>
              </w:rPr>
            </w:pPr>
            <w:r>
              <w:rPr>
                <w:rFonts w:ascii="Calibri" w:hAnsi="Calibri" w:cs="Calibri"/>
                <w:sz w:val="14"/>
                <w:szCs w:val="14"/>
              </w:rPr>
              <w:t xml:space="preserve">Reinstate a cancelled receipt</w:t>
            </w:r>
          </w:p>
        </w:tc>
        <w:tc>
          <w:tcPr>
            <w:tcW w:w="2160" w:type="dxa"/>
          </w:tcPr>
          <w:p>
            <w:pPr>
              <w:spacing w:after="0"/>
              <w:rPr>
                <w:rFonts w:ascii="Calibri" w:hAnsi="Calibri" w:cs="Calibri"/>
                <w:sz w:val="14"/>
                <w:szCs w:val="14"/>
              </w:rPr>
            </w:pPr>
            <w:r>
              <w:rPr>
                <w:rFonts w:ascii="Calibri" w:hAnsi="Calibri" w:cs="Calibri"/>
                <w:sz w:val="14"/>
                <w:szCs w:val="14"/>
              </w:rPr>
              <w:t xml:space="preserve">CSHID.001, CSHID.004, CSHID.005, CSHID.013</w:t>
            </w:r>
          </w:p>
        </w:tc>
        <w:tc>
          <w:tcPr>
            <w:tcW w:w="4896" w:type="dxa"/>
          </w:tcPr>
          <w:p>
            <w:pPr>
              <w:spacing w:after="0"/>
              <w:rPr>
                <w:rFonts w:ascii="Calibri" w:hAnsi="Calibri" w:cs="Calibri"/>
                <w:sz w:val="14"/>
                <w:szCs w:val="14"/>
              </w:rPr>
            </w:pPr>
            <w:r>
              <w:rPr>
                <w:rFonts w:ascii="Calibri" w:hAnsi="Calibri" w:cs="Calibri"/>
                <w:sz w:val="14"/>
                <w:szCs w:val="14"/>
              </w:rPr>
              <w:t xml:space="preserve">FRS.CSH.04.01.01, FRS.CSH.04.01.06, FRS.CSH.04.01.07, FRS.CSH.04.01.09, FRS.CSH.04.01.12</w:t>
            </w:r>
          </w:p>
        </w:tc>
        <w:tc>
          <w:tcPr>
            <w:tcW w:w="2664" w:type="dxa"/>
          </w:tcPr>
          <w:p>
            <w:pPr>
              <w:spacing w:after="0"/>
              <w:rPr>
                <w:rFonts w:ascii="Calibri" w:hAnsi="Calibri" w:cs="Calibri"/>
                <w:sz w:val="14"/>
                <w:szCs w:val="14"/>
              </w:rPr>
            </w:pPr>
            <w:r>
              <w:rPr>
                <w:rFonts w:ascii="Calibri" w:hAnsi="Calibri" w:cs="Calibri"/>
                <w:sz w:val="14"/>
                <w:szCs w:val="14"/>
              </w:rPr>
              <w:t xml:space="preserve">TC-OP-014.1 to 014.3 (4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FR-OP-015</w:t>
            </w:r>
          </w:p>
        </w:tc>
        <w:tc>
          <w:tcPr>
            <w:tcW w:w="3311" w:type="dxa"/>
          </w:tcPr>
          <w:p>
            <w:pPr>
              <w:spacing w:after="0"/>
              <w:rPr>
                <w:rFonts w:ascii="Calibri" w:hAnsi="Calibri" w:cs="Calibri"/>
                <w:sz w:val="14"/>
                <w:szCs w:val="14"/>
              </w:rPr>
            </w:pPr>
            <w:r>
              <w:rPr>
                <w:rFonts w:ascii="Calibri" w:hAnsi="Calibri" w:cs="Calibri"/>
                <w:sz w:val="14"/>
                <w:szCs w:val="14"/>
              </w:rPr>
              <w:t xml:space="preserve">Upload payment files for batch processing</w:t>
            </w:r>
          </w:p>
        </w:tc>
        <w:tc>
          <w:tcPr>
            <w:tcW w:w="2160" w:type="dxa"/>
          </w:tcPr>
          <w:p>
            <w:pPr>
              <w:spacing w:after="0"/>
              <w:rPr>
                <w:rFonts w:ascii="Calibri" w:hAnsi="Calibri" w:cs="Calibri"/>
                <w:sz w:val="14"/>
                <w:szCs w:val="14"/>
              </w:rPr>
            </w:pPr>
            <w:r>
              <w:rPr>
                <w:rFonts w:ascii="Calibri" w:hAnsi="Calibri" w:cs="Calibri"/>
                <w:sz w:val="14"/>
                <w:szCs w:val="14"/>
              </w:rPr>
              <w:t xml:space="preserve">CSHID.008</w:t>
            </w:r>
          </w:p>
        </w:tc>
        <w:tc>
          <w:tcPr>
            <w:tcW w:w="4896" w:type="dxa"/>
          </w:tcPr>
          <w:p>
            <w:pPr>
              <w:spacing w:after="0"/>
              <w:rPr>
                <w:rFonts w:ascii="Calibri" w:hAnsi="Calibri" w:cs="Calibri"/>
                <w:sz w:val="14"/>
                <w:szCs w:val="14"/>
              </w:rPr>
            </w:pPr>
            <w:r>
              <w:rPr>
                <w:rFonts w:ascii="Calibri" w:hAnsi="Calibri" w:cs="Calibri"/>
                <w:sz w:val="14"/>
                <w:szCs w:val="14"/>
              </w:rPr>
              <w:t xml:space="preserve">FRS.CSH.02.04.02, FRS.CSH.05.01.01, FRS.CSH.05.01.04, FRS.CSH.05.01.05, FRS.CSH.05.01.06, FRS.CSH.05.01.10</w:t>
            </w:r>
          </w:p>
        </w:tc>
        <w:tc>
          <w:tcPr>
            <w:tcW w:w="2664" w:type="dxa"/>
          </w:tcPr>
          <w:p>
            <w:pPr>
              <w:spacing w:after="0"/>
              <w:rPr>
                <w:rFonts w:ascii="Calibri" w:hAnsi="Calibri" w:cs="Calibri"/>
                <w:sz w:val="14"/>
                <w:szCs w:val="14"/>
              </w:rPr>
            </w:pPr>
            <w:r>
              <w:rPr>
                <w:rFonts w:ascii="Calibri" w:hAnsi="Calibri" w:cs="Calibri"/>
                <w:sz w:val="14"/>
                <w:szCs w:val="14"/>
              </w:rPr>
              <w:t xml:space="preserve">TC-OP-015.1 to 015.3 (4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FR-OP-016</w:t>
            </w:r>
          </w:p>
        </w:tc>
        <w:tc>
          <w:tcPr>
            <w:tcW w:w="3311" w:type="dxa"/>
          </w:tcPr>
          <w:p>
            <w:pPr>
              <w:spacing w:after="0"/>
              <w:rPr>
                <w:rFonts w:ascii="Calibri" w:hAnsi="Calibri" w:cs="Calibri"/>
                <w:sz w:val="14"/>
                <w:szCs w:val="14"/>
              </w:rPr>
            </w:pPr>
            <w:r>
              <w:rPr>
                <w:rFonts w:ascii="Calibri" w:hAnsi="Calibri" w:cs="Calibri"/>
                <w:sz w:val="14"/>
                <w:szCs w:val="14"/>
              </w:rPr>
              <w:t xml:space="preserve">Warehouse post-dated checks</w:t>
            </w:r>
          </w:p>
        </w:tc>
        <w:tc>
          <w:tcPr>
            <w:tcW w:w="2160" w:type="dxa"/>
          </w:tcPr>
          <w:p>
            <w:pPr>
              <w:spacing w:after="0"/>
              <w:rPr>
                <w:rFonts w:ascii="Calibri" w:hAnsi="Calibri" w:cs="Calibri"/>
                <w:sz w:val="14"/>
                <w:szCs w:val="14"/>
              </w:rPr>
            </w:pPr>
            <w:r>
              <w:rPr>
                <w:rFonts w:ascii="Calibri" w:hAnsi="Calibri" w:cs="Calibri"/>
                <w:sz w:val="14"/>
                <w:szCs w:val="14"/>
              </w:rPr>
              <w:t xml:space="preserve">CSHID.008</w:t>
            </w:r>
          </w:p>
        </w:tc>
        <w:tc>
          <w:tcPr>
            <w:tcW w:w="4896" w:type="dxa"/>
          </w:tcPr>
          <w:p>
            <w:pPr>
              <w:spacing w:after="0"/>
              <w:rPr>
                <w:rFonts w:ascii="Calibri" w:hAnsi="Calibri" w:cs="Calibri"/>
                <w:sz w:val="14"/>
                <w:szCs w:val="14"/>
              </w:rPr>
            </w:pPr>
            <w:r>
              <w:rPr>
                <w:rFonts w:ascii="Calibri" w:hAnsi="Calibri" w:cs="Calibri"/>
                <w:sz w:val="14"/>
                <w:szCs w:val="14"/>
              </w:rPr>
              <w:t xml:space="preserve">FRS.CSH.05.01.04, FRS.CSH.05.02.01, FRS.CSH.05.02.02, FRS.CSH.05.02.03, FRS.CSH.09.02.19</w:t>
            </w:r>
          </w:p>
        </w:tc>
        <w:tc>
          <w:tcPr>
            <w:tcW w:w="2664" w:type="dxa"/>
          </w:tcPr>
          <w:p>
            <w:pPr>
              <w:spacing w:after="0"/>
              <w:rPr>
                <w:rFonts w:ascii="Calibri" w:hAnsi="Calibri" w:cs="Calibri"/>
                <w:sz w:val="14"/>
                <w:szCs w:val="14"/>
              </w:rPr>
            </w:pPr>
            <w:r>
              <w:rPr>
                <w:rFonts w:ascii="Calibri" w:hAnsi="Calibri" w:cs="Calibri"/>
                <w:sz w:val="14"/>
                <w:szCs w:val="14"/>
              </w:rPr>
              <w:t xml:space="preserve">TC-OP-016.1 to 016.3 (4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FR-OP-018</w:t>
            </w:r>
          </w:p>
        </w:tc>
        <w:tc>
          <w:tcPr>
            <w:tcW w:w="3311" w:type="dxa"/>
          </w:tcPr>
          <w:p>
            <w:pPr>
              <w:spacing w:after="0"/>
              <w:rPr>
                <w:rFonts w:ascii="Calibri" w:hAnsi="Calibri" w:cs="Calibri"/>
                <w:sz w:val="14"/>
                <w:szCs w:val="14"/>
              </w:rPr>
            </w:pPr>
            <w:r>
              <w:rPr>
                <w:rFonts w:ascii="Calibri" w:hAnsi="Calibri" w:cs="Calibri"/>
                <w:sz w:val="14"/>
                <w:szCs w:val="14"/>
              </w:rPr>
              <w:t xml:space="preserve">Match payments at acceptance and handle pre-booked payments</w:t>
            </w:r>
          </w:p>
        </w:tc>
        <w:tc>
          <w:tcPr>
            <w:tcW w:w="2160" w:type="dxa"/>
          </w:tcPr>
          <w:p>
            <w:pPr>
              <w:spacing w:after="0"/>
              <w:rPr>
                <w:rFonts w:ascii="Calibri" w:hAnsi="Calibri" w:cs="Calibri"/>
                <w:sz w:val="14"/>
                <w:szCs w:val="14"/>
              </w:rPr>
            </w:pPr>
            <w:r>
              <w:rPr>
                <w:rFonts w:ascii="Calibri" w:hAnsi="Calibri" w:cs="Calibri"/>
                <w:sz w:val="14"/>
                <w:szCs w:val="14"/>
              </w:rPr>
              <w:t xml:space="preserve">CSHID.020</w:t>
            </w:r>
          </w:p>
        </w:tc>
        <w:tc>
          <w:tcPr>
            <w:tcW w:w="4896" w:type="dxa"/>
          </w:tcPr>
          <w:p>
            <w:pPr>
              <w:spacing w:after="0"/>
              <w:rPr>
                <w:rFonts w:ascii="Calibri" w:hAnsi="Calibri" w:cs="Calibri"/>
                <w:sz w:val="14"/>
                <w:szCs w:val="14"/>
              </w:rPr>
            </w:pPr>
            <w:r>
              <w:rPr>
                <w:rFonts w:ascii="Calibri" w:hAnsi="Calibri" w:cs="Calibri"/>
                <w:sz w:val="14"/>
                <w:szCs w:val="14"/>
              </w:rPr>
              <w:t xml:space="preserve">FRS.CSH.02.01.02, FRS.CSH.02.01.03, FRS.CSH.02.05.10, FRS.CSH.02.05.13, FRS.CSH.05.01.08, FRS.CSH.05.02.02, FRS.CSH.05.03.01, FRS.CSH.10.04.02</w:t>
            </w:r>
          </w:p>
        </w:tc>
        <w:tc>
          <w:tcPr>
            <w:tcW w:w="2664" w:type="dxa"/>
          </w:tcPr>
          <w:p>
            <w:pPr>
              <w:spacing w:after="0"/>
              <w:rPr>
                <w:rFonts w:ascii="Calibri" w:hAnsi="Calibri" w:cs="Calibri"/>
                <w:sz w:val="14"/>
                <w:szCs w:val="14"/>
              </w:rPr>
            </w:pPr>
            <w:r>
              <w:rPr>
                <w:rFonts w:ascii="Calibri" w:hAnsi="Calibri" w:cs="Calibri"/>
                <w:sz w:val="14"/>
                <w:szCs w:val="14"/>
              </w:rPr>
              <w:t xml:space="preserve">TC-OP-018.1 to 018.3 (5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FR-OP-019</w:t>
            </w:r>
          </w:p>
        </w:tc>
        <w:tc>
          <w:tcPr>
            <w:tcW w:w="3311" w:type="dxa"/>
          </w:tcPr>
          <w:p>
            <w:pPr>
              <w:spacing w:after="0"/>
              <w:rPr>
                <w:rFonts w:ascii="Calibri" w:hAnsi="Calibri" w:cs="Calibri"/>
                <w:sz w:val="14"/>
                <w:szCs w:val="14"/>
              </w:rPr>
            </w:pPr>
            <w:r>
              <w:rPr>
                <w:rFonts w:ascii="Calibri" w:hAnsi="Calibri" w:cs="Calibri"/>
                <w:sz w:val="14"/>
                <w:szCs w:val="14"/>
              </w:rPr>
              <w:t xml:space="preserve">Apply payments by premium component hierarchy</w:t>
            </w:r>
          </w:p>
        </w:tc>
        <w:tc>
          <w:tcPr>
            <w:tcW w:w="2160" w:type="dxa"/>
          </w:tcPr>
          <w:p>
            <w:pPr>
              <w:spacing w:after="0"/>
              <w:rPr>
                <w:rFonts w:ascii="Calibri" w:hAnsi="Calibri" w:cs="Calibri"/>
                <w:sz w:val="14"/>
                <w:szCs w:val="14"/>
              </w:rPr>
            </w:pPr>
            <w:r>
              <w:rPr>
                <w:rFonts w:ascii="Calibri" w:hAnsi="Calibri" w:cs="Calibri"/>
                <w:sz w:val="14"/>
                <w:szCs w:val="14"/>
              </w:rPr>
              <w:t xml:space="preserve">CSHID.022</w:t>
            </w:r>
          </w:p>
        </w:tc>
        <w:tc>
          <w:tcPr>
            <w:tcW w:w="4896" w:type="dxa"/>
          </w:tcPr>
          <w:p>
            <w:pPr>
              <w:spacing w:after="0"/>
              <w:rPr>
                <w:rFonts w:ascii="Calibri" w:hAnsi="Calibri" w:cs="Calibri"/>
                <w:sz w:val="14"/>
                <w:szCs w:val="14"/>
              </w:rPr>
            </w:pPr>
            <w:r>
              <w:rPr>
                <w:rFonts w:ascii="Calibri" w:hAnsi="Calibri" w:cs="Calibri"/>
                <w:sz w:val="14"/>
                <w:szCs w:val="14"/>
              </w:rPr>
              <w:t xml:space="preserve">FRS.CSH.02.01.03, FRS.CSH.02.05.10, FRS.CSH.02.05.11.01, FRS.CSH.05.01.12</w:t>
            </w:r>
          </w:p>
        </w:tc>
        <w:tc>
          <w:tcPr>
            <w:tcW w:w="2664" w:type="dxa"/>
          </w:tcPr>
          <w:p>
            <w:pPr>
              <w:spacing w:after="0"/>
              <w:rPr>
                <w:rFonts w:ascii="Calibri" w:hAnsi="Calibri" w:cs="Calibri"/>
                <w:sz w:val="14"/>
                <w:szCs w:val="14"/>
              </w:rPr>
            </w:pPr>
            <w:r>
              <w:rPr>
                <w:rFonts w:ascii="Calibri" w:hAnsi="Calibri" w:cs="Calibri"/>
                <w:sz w:val="14"/>
                <w:szCs w:val="14"/>
              </w:rPr>
              <w:t xml:space="preserve">TC-OP-019.1 to 019.2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FR-OP-020</w:t>
            </w:r>
          </w:p>
        </w:tc>
        <w:tc>
          <w:tcPr>
            <w:tcW w:w="3311" w:type="dxa"/>
          </w:tcPr>
          <w:p>
            <w:pPr>
              <w:spacing w:after="0"/>
              <w:rPr>
                <w:rFonts w:ascii="Calibri" w:hAnsi="Calibri" w:cs="Calibri"/>
                <w:sz w:val="14"/>
                <w:szCs w:val="14"/>
              </w:rPr>
            </w:pPr>
            <w:r>
              <w:rPr>
                <w:rFonts w:ascii="Calibri" w:hAnsi="Calibri" w:cs="Calibri"/>
                <w:sz w:val="14"/>
                <w:szCs w:val="14"/>
              </w:rPr>
              <w:t xml:space="preserve">Receive non-premium payments of insurers (AR Insurance)</w:t>
            </w:r>
          </w:p>
        </w:tc>
        <w:tc>
          <w:tcPr>
            <w:tcW w:w="2160" w:type="dxa"/>
          </w:tcPr>
          <w:p>
            <w:pPr>
              <w:spacing w:after="0"/>
              <w:rPr>
                <w:rFonts w:ascii="Calibri" w:hAnsi="Calibri" w:cs="Calibri"/>
                <w:sz w:val="14"/>
                <w:szCs w:val="14"/>
              </w:rPr>
            </w:pPr>
            <w:r>
              <w:rPr>
                <w:rFonts w:ascii="Calibri" w:hAnsi="Calibri" w:cs="Calibri"/>
                <w:sz w:val="14"/>
                <w:szCs w:val="14"/>
              </w:rPr>
              <w:t xml:space="preserve">CSHID.021</w:t>
            </w:r>
          </w:p>
        </w:tc>
        <w:tc>
          <w:tcPr>
            <w:tcW w:w="4896" w:type="dxa"/>
          </w:tcPr>
          <w:p>
            <w:pPr>
              <w:spacing w:after="0"/>
              <w:rPr>
                <w:rFonts w:ascii="Calibri" w:hAnsi="Calibri" w:cs="Calibri"/>
                <w:sz w:val="14"/>
                <w:szCs w:val="14"/>
              </w:rPr>
            </w:pPr>
            <w:r>
              <w:rPr>
                <w:rFonts w:ascii="Calibri" w:hAnsi="Calibri" w:cs="Calibri"/>
                <w:sz w:val="14"/>
                <w:szCs w:val="14"/>
              </w:rPr>
              <w:t xml:space="preserve">FRS.CSH.02.01.15</w:t>
            </w:r>
          </w:p>
        </w:tc>
        <w:tc>
          <w:tcPr>
            <w:tcW w:w="2664" w:type="dxa"/>
          </w:tcPr>
          <w:p>
            <w:pPr>
              <w:spacing w:after="0"/>
              <w:rPr>
                <w:rFonts w:ascii="Calibri" w:hAnsi="Calibri" w:cs="Calibri"/>
                <w:sz w:val="14"/>
                <w:szCs w:val="14"/>
              </w:rPr>
            </w:pPr>
            <w:r>
              <w:rPr>
                <w:rFonts w:ascii="Calibri" w:hAnsi="Calibri" w:cs="Calibri"/>
                <w:sz w:val="14"/>
                <w:szCs w:val="14"/>
              </w:rPr>
              <w:t xml:space="preserve">TC-OP-020.1 to 020.2 (2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FR-OP-021</w:t>
            </w:r>
          </w:p>
        </w:tc>
        <w:tc>
          <w:tcPr>
            <w:tcW w:w="3311" w:type="dxa"/>
          </w:tcPr>
          <w:p>
            <w:pPr>
              <w:spacing w:after="0"/>
              <w:rPr>
                <w:rFonts w:ascii="Calibri" w:hAnsi="Calibri" w:cs="Calibri"/>
                <w:sz w:val="14"/>
                <w:szCs w:val="14"/>
              </w:rPr>
            </w:pPr>
            <w:r>
              <w:rPr>
                <w:rFonts w:ascii="Calibri" w:hAnsi="Calibri" w:cs="Calibri"/>
                <w:sz w:val="14"/>
                <w:szCs w:val="14"/>
              </w:rPr>
              <w:t xml:space="preserve">Issue commission ORs from commission payment details</w:t>
            </w:r>
          </w:p>
        </w:tc>
        <w:tc>
          <w:tcPr>
            <w:tcW w:w="2160" w:type="dxa"/>
          </w:tcPr>
          <w:p>
            <w:pPr>
              <w:spacing w:after="0"/>
              <w:rPr>
                <w:rFonts w:ascii="Calibri" w:hAnsi="Calibri" w:cs="Calibri"/>
                <w:sz w:val="14"/>
                <w:szCs w:val="14"/>
              </w:rPr>
            </w:pPr>
            <w:r>
              <w:rPr>
                <w:rFonts w:ascii="Calibri" w:hAnsi="Calibri" w:cs="Calibri"/>
                <w:sz w:val="14"/>
                <w:szCs w:val="14"/>
              </w:rPr>
              <w:t xml:space="preserve">CSHID.007</w:t>
            </w:r>
          </w:p>
        </w:tc>
        <w:tc>
          <w:tcPr>
            <w:tcW w:w="4896" w:type="dxa"/>
          </w:tcPr>
          <w:p>
            <w:pPr>
              <w:spacing w:after="0"/>
              <w:rPr>
                <w:rFonts w:ascii="Calibri" w:hAnsi="Calibri" w:cs="Calibri"/>
                <w:sz w:val="14"/>
                <w:szCs w:val="14"/>
              </w:rPr>
            </w:pPr>
            <w:r>
              <w:rPr>
                <w:rFonts w:ascii="Calibri" w:hAnsi="Calibri" w:cs="Calibri"/>
                <w:sz w:val="14"/>
                <w:szCs w:val="14"/>
              </w:rPr>
              <w:t xml:space="preserve">FRS.CSH.02.02.04, FRS.CSH.02.02.07, FRS.CSH.02.02.09, FRS.CSH.02.05.14, FRS.CSH.07.01.01, FRS.CSH.07.01.04, FRS.CSH.07.01.05</w:t>
            </w:r>
          </w:p>
        </w:tc>
        <w:tc>
          <w:tcPr>
            <w:tcW w:w="2664" w:type="dxa"/>
          </w:tcPr>
          <w:p>
            <w:pPr>
              <w:spacing w:after="0"/>
              <w:rPr>
                <w:rFonts w:ascii="Calibri" w:hAnsi="Calibri" w:cs="Calibri"/>
                <w:sz w:val="14"/>
                <w:szCs w:val="14"/>
              </w:rPr>
            </w:pPr>
            <w:r>
              <w:rPr>
                <w:rFonts w:ascii="Calibri" w:hAnsi="Calibri" w:cs="Calibri"/>
                <w:sz w:val="14"/>
                <w:szCs w:val="14"/>
              </w:rPr>
              <w:t xml:space="preserve">TC-OP-021.1 to 021.2 (4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FR-OP-022</w:t>
            </w:r>
          </w:p>
        </w:tc>
        <w:tc>
          <w:tcPr>
            <w:tcW w:w="3311" w:type="dxa"/>
          </w:tcPr>
          <w:p>
            <w:pPr>
              <w:spacing w:after="0"/>
              <w:rPr>
                <w:rFonts w:ascii="Calibri" w:hAnsi="Calibri" w:cs="Calibri"/>
                <w:sz w:val="14"/>
                <w:szCs w:val="14"/>
              </w:rPr>
            </w:pPr>
            <w:r>
              <w:rPr>
                <w:rFonts w:ascii="Calibri" w:hAnsi="Calibri" w:cs="Calibri"/>
                <w:sz w:val="14"/>
                <w:szCs w:val="14"/>
              </w:rPr>
              <w:t xml:space="preserve">Manage unapplied payments and their dispositions</w:t>
            </w:r>
          </w:p>
        </w:tc>
        <w:tc>
          <w:tcPr>
            <w:tcW w:w="2160" w:type="dxa"/>
          </w:tcPr>
          <w:p>
            <w:pPr>
              <w:spacing w:after="0"/>
              <w:rPr>
                <w:rFonts w:ascii="Calibri" w:hAnsi="Calibri" w:cs="Calibri"/>
                <w:sz w:val="14"/>
                <w:szCs w:val="14"/>
              </w:rPr>
            </w:pPr>
            <w:r>
              <w:rPr>
                <w:rFonts w:ascii="Calibri" w:hAnsi="Calibri" w:cs="Calibri"/>
                <w:sz w:val="14"/>
                <w:szCs w:val="14"/>
              </w:rPr>
              <w:t xml:space="preserve">CSHID.024, CSHID.025</w:t>
            </w:r>
          </w:p>
        </w:tc>
        <w:tc>
          <w:tcPr>
            <w:tcW w:w="4896" w:type="dxa"/>
          </w:tcPr>
          <w:p>
            <w:pPr>
              <w:spacing w:after="0"/>
              <w:rPr>
                <w:rFonts w:ascii="Calibri" w:hAnsi="Calibri" w:cs="Calibri"/>
                <w:sz w:val="14"/>
                <w:szCs w:val="14"/>
              </w:rPr>
            </w:pPr>
            <w:r>
              <w:rPr>
                <w:rFonts w:ascii="Calibri" w:hAnsi="Calibri" w:cs="Calibri"/>
                <w:sz w:val="14"/>
                <w:szCs w:val="14"/>
              </w:rPr>
              <w:t xml:space="preserve">FRS.CSH.01.03.04, FRS.CSH.02.05.10, FRS.CSH.06.01.01, FRS.CSH.06.01.03, FRS.CSH.06.01.07, FRS.CSH.06.02.01, FRS.CSH.06.02.02, FRS.CSH.06.03.01, FRS.CSH.06.03.02, FRS.CSH.10.04.01</w:t>
            </w:r>
          </w:p>
        </w:tc>
        <w:tc>
          <w:tcPr>
            <w:tcW w:w="2664" w:type="dxa"/>
          </w:tcPr>
          <w:p>
            <w:pPr>
              <w:spacing w:after="0"/>
              <w:rPr>
                <w:rFonts w:ascii="Calibri" w:hAnsi="Calibri" w:cs="Calibri"/>
                <w:sz w:val="14"/>
                <w:szCs w:val="14"/>
              </w:rPr>
            </w:pPr>
            <w:r>
              <w:rPr>
                <w:rFonts w:ascii="Calibri" w:hAnsi="Calibri" w:cs="Calibri"/>
                <w:sz w:val="14"/>
                <w:szCs w:val="14"/>
              </w:rPr>
              <w:t xml:space="preserve">TC-OP-022.1 to 022.3 (6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FR-OP-023</w:t>
            </w:r>
          </w:p>
        </w:tc>
        <w:tc>
          <w:tcPr>
            <w:tcW w:w="3311" w:type="dxa"/>
          </w:tcPr>
          <w:p>
            <w:pPr>
              <w:spacing w:after="0"/>
              <w:rPr>
                <w:rFonts w:ascii="Calibri" w:hAnsi="Calibri" w:cs="Calibri"/>
                <w:sz w:val="14"/>
                <w:szCs w:val="14"/>
              </w:rPr>
            </w:pPr>
            <w:r>
              <w:rPr>
                <w:rFonts w:ascii="Calibri" w:hAnsi="Calibri" w:cs="Calibri"/>
                <w:sz w:val="14"/>
                <w:szCs w:val="14"/>
              </w:rPr>
              <w:t xml:space="preserve">Clear minimal balances when the payment is processed</w:t>
            </w:r>
          </w:p>
        </w:tc>
        <w:tc>
          <w:tcPr>
            <w:tcW w:w="2160" w:type="dxa"/>
          </w:tcPr>
          <w:p>
            <w:pPr>
              <w:spacing w:after="0"/>
              <w:rPr>
                <w:rFonts w:ascii="Calibri" w:hAnsi="Calibri" w:cs="Calibri"/>
                <w:sz w:val="14"/>
                <w:szCs w:val="14"/>
              </w:rPr>
            </w:pPr>
            <w:r>
              <w:rPr>
                <w:rFonts w:ascii="Calibri" w:hAnsi="Calibri" w:cs="Calibri"/>
                <w:sz w:val="14"/>
                <w:szCs w:val="14"/>
              </w:rPr>
              <w:t xml:space="preserve">CSHID.016</w:t>
            </w:r>
          </w:p>
        </w:tc>
        <w:tc>
          <w:tcPr>
            <w:tcW w:w="4896" w:type="dxa"/>
          </w:tcPr>
          <w:p>
            <w:pPr>
              <w:spacing w:after="0"/>
              <w:rPr>
                <w:rFonts w:ascii="Calibri" w:hAnsi="Calibri" w:cs="Calibri"/>
                <w:sz w:val="14"/>
                <w:szCs w:val="14"/>
              </w:rPr>
            </w:pPr>
            <w:r>
              <w:rPr>
                <w:rFonts w:ascii="Calibri" w:hAnsi="Calibri" w:cs="Calibri"/>
                <w:sz w:val="14"/>
                <w:szCs w:val="14"/>
              </w:rPr>
              <w:t xml:space="preserve">FRS.CSH.02.05.12, FRS.CSH.06.01.08</w:t>
            </w:r>
          </w:p>
        </w:tc>
        <w:tc>
          <w:tcPr>
            <w:tcW w:w="2664" w:type="dxa"/>
          </w:tcPr>
          <w:p>
            <w:pPr>
              <w:spacing w:after="0"/>
              <w:rPr>
                <w:rFonts w:ascii="Calibri" w:hAnsi="Calibri" w:cs="Calibri"/>
                <w:sz w:val="14"/>
                <w:szCs w:val="14"/>
              </w:rPr>
            </w:pPr>
            <w:r>
              <w:rPr>
                <w:rFonts w:ascii="Calibri" w:hAnsi="Calibri" w:cs="Calibri"/>
                <w:sz w:val="14"/>
                <w:szCs w:val="14"/>
              </w:rPr>
              <w:t xml:space="preserve">TC-OP-023.1 to 023.3 (5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FR-OP-024</w:t>
            </w:r>
          </w:p>
        </w:tc>
        <w:tc>
          <w:tcPr>
            <w:tcW w:w="3311" w:type="dxa"/>
          </w:tcPr>
          <w:p>
            <w:pPr>
              <w:spacing w:after="0"/>
              <w:rPr>
                <w:rFonts w:ascii="Calibri" w:hAnsi="Calibri" w:cs="Calibri"/>
                <w:sz w:val="14"/>
                <w:szCs w:val="14"/>
              </w:rPr>
            </w:pPr>
            <w:r>
              <w:rPr>
                <w:rFonts w:ascii="Calibri" w:hAnsi="Calibri" w:cs="Calibri"/>
                <w:sz w:val="14"/>
                <w:szCs w:val="14"/>
              </w:rPr>
              <w:t xml:space="preserve">Search receipts and keep the receipt audit trail</w:t>
            </w:r>
          </w:p>
        </w:tc>
        <w:tc>
          <w:tcPr>
            <w:tcW w:w="2160" w:type="dxa"/>
          </w:tcPr>
          <w:p>
            <w:pPr>
              <w:spacing w:after="0"/>
              <w:rPr>
                <w:rFonts w:ascii="Calibri" w:hAnsi="Calibri" w:cs="Calibri"/>
                <w:sz w:val="14"/>
                <w:szCs w:val="14"/>
              </w:rPr>
            </w:pPr>
            <w:r>
              <w:rPr>
                <w:rFonts w:ascii="Calibri" w:hAnsi="Calibri" w:cs="Calibri"/>
                <w:sz w:val="14"/>
                <w:szCs w:val="14"/>
              </w:rPr>
              <w:t xml:space="preserve">CSHID.010, CSHID.011</w:t>
            </w:r>
          </w:p>
        </w:tc>
        <w:tc>
          <w:tcPr>
            <w:tcW w:w="4896" w:type="dxa"/>
          </w:tcPr>
          <w:p>
            <w:pPr>
              <w:spacing w:after="0"/>
              <w:rPr>
                <w:rFonts w:ascii="Calibri" w:hAnsi="Calibri" w:cs="Calibri"/>
                <w:sz w:val="14"/>
                <w:szCs w:val="14"/>
              </w:rPr>
            </w:pPr>
            <w:r>
              <w:rPr>
                <w:rFonts w:ascii="Calibri" w:hAnsi="Calibri" w:cs="Calibri"/>
                <w:sz w:val="14"/>
                <w:szCs w:val="14"/>
              </w:rPr>
              <w:t xml:space="preserve">FRS.CSH.02.01.14, FRS.CSH.02.04.16, FRS.CSH.08.01.01, FRS.CSH.08.01.04, FRS.CSH.08.03.01</w:t>
            </w:r>
          </w:p>
        </w:tc>
        <w:tc>
          <w:tcPr>
            <w:tcW w:w="2664" w:type="dxa"/>
          </w:tcPr>
          <w:p>
            <w:pPr>
              <w:spacing w:after="0"/>
              <w:rPr>
                <w:rFonts w:ascii="Calibri" w:hAnsi="Calibri" w:cs="Calibri"/>
                <w:sz w:val="14"/>
                <w:szCs w:val="14"/>
              </w:rPr>
            </w:pPr>
            <w:r>
              <w:rPr>
                <w:rFonts w:ascii="Calibri" w:hAnsi="Calibri" w:cs="Calibri"/>
                <w:sz w:val="14"/>
                <w:szCs w:val="14"/>
              </w:rPr>
              <w:t xml:space="preserve">TC-OP-024.1 to 024.3 (5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FR-OP-025</w:t>
            </w:r>
          </w:p>
        </w:tc>
        <w:tc>
          <w:tcPr>
            <w:tcW w:w="3311" w:type="dxa"/>
          </w:tcPr>
          <w:p>
            <w:pPr>
              <w:spacing w:after="0"/>
              <w:rPr>
                <w:rFonts w:ascii="Calibri" w:hAnsi="Calibri" w:cs="Calibri"/>
                <w:sz w:val="14"/>
                <w:szCs w:val="14"/>
              </w:rPr>
            </w:pPr>
            <w:r>
              <w:rPr>
                <w:rFonts w:ascii="Calibri" w:hAnsi="Calibri" w:cs="Calibri"/>
                <w:sz w:val="14"/>
                <w:szCs w:val="14"/>
              </w:rPr>
              <w:t xml:space="preserve">Print ARs and ORs in batch</w:t>
            </w:r>
          </w:p>
        </w:tc>
        <w:tc>
          <w:tcPr>
            <w:tcW w:w="2160" w:type="dxa"/>
          </w:tcPr>
          <w:p>
            <w:pPr>
              <w:spacing w:after="0"/>
              <w:rPr>
                <w:rFonts w:ascii="Calibri" w:hAnsi="Calibri" w:cs="Calibri"/>
                <w:sz w:val="14"/>
                <w:szCs w:val="14"/>
              </w:rPr>
            </w:pPr>
            <w:r>
              <w:rPr>
                <w:rFonts w:ascii="Calibri" w:hAnsi="Calibri" w:cs="Calibri"/>
                <w:sz w:val="14"/>
                <w:szCs w:val="14"/>
              </w:rPr>
              <w:t xml:space="preserve">CSHID.019</w:t>
            </w:r>
          </w:p>
        </w:tc>
        <w:tc>
          <w:tcPr>
            <w:tcW w:w="4896" w:type="dxa"/>
          </w:tcPr>
          <w:p>
            <w:pPr>
              <w:spacing w:after="0"/>
              <w:rPr>
                <w:rFonts w:ascii="Calibri" w:hAnsi="Calibri" w:cs="Calibri"/>
                <w:sz w:val="14"/>
                <w:szCs w:val="14"/>
              </w:rPr>
            </w:pPr>
            <w:r>
              <w:rPr>
                <w:rFonts w:ascii="Calibri" w:hAnsi="Calibri" w:cs="Calibri"/>
                <w:sz w:val="14"/>
                <w:szCs w:val="14"/>
              </w:rPr>
              <w:t xml:space="preserve">FRS.CSH.02.04.02, FRS.CSH.02.04.05, FRS.CSH.02.04.07, FRS.CSH.02.04.12, FRS.CSH.02.04.16, FRS.CSH.02.04.17, FRS.CSH.02.05.14, FRS.CSH.02.06.01, FRS.CSH.02.06.02, FRS.CSH.02.06.03, FRS.CSH.05.01.10</w:t>
            </w:r>
          </w:p>
        </w:tc>
        <w:tc>
          <w:tcPr>
            <w:tcW w:w="2664" w:type="dxa"/>
          </w:tcPr>
          <w:p>
            <w:pPr>
              <w:spacing w:after="0"/>
              <w:rPr>
                <w:rFonts w:ascii="Calibri" w:hAnsi="Calibri" w:cs="Calibri"/>
                <w:sz w:val="14"/>
                <w:szCs w:val="14"/>
              </w:rPr>
            </w:pPr>
            <w:r>
              <w:rPr>
                <w:rFonts w:ascii="Calibri" w:hAnsi="Calibri" w:cs="Calibri"/>
                <w:sz w:val="14"/>
                <w:szCs w:val="14"/>
              </w:rPr>
              <w:t xml:space="preserve">TC-OP-025.1 to 025.2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FR-OP-027</w:t>
            </w:r>
          </w:p>
        </w:tc>
        <w:tc>
          <w:tcPr>
            <w:tcW w:w="3311" w:type="dxa"/>
          </w:tcPr>
          <w:p>
            <w:pPr>
              <w:spacing w:after="0"/>
              <w:rPr>
                <w:rFonts w:ascii="Calibri" w:hAnsi="Calibri" w:cs="Calibri"/>
                <w:sz w:val="14"/>
                <w:szCs w:val="14"/>
              </w:rPr>
            </w:pPr>
            <w:r>
              <w:rPr>
                <w:rFonts w:ascii="Calibri" w:hAnsi="Calibri" w:cs="Calibri"/>
                <w:sz w:val="14"/>
                <w:szCs w:val="14"/>
              </w:rPr>
              <w:t xml:space="preserve">Post the accounting entries of Cashiering</w:t>
            </w:r>
          </w:p>
        </w:tc>
        <w:tc>
          <w:tcPr>
            <w:tcW w:w="2160" w:type="dxa"/>
          </w:tcPr>
          <w:p>
            <w:pPr>
              <w:spacing w:after="0"/>
              <w:rPr>
                <w:rFonts w:ascii="Calibri" w:hAnsi="Calibri" w:cs="Calibri"/>
                <w:sz w:val="14"/>
                <w:szCs w:val="14"/>
              </w:rPr>
            </w:pPr>
            <w:r>
              <w:rPr>
                <w:rFonts w:ascii="Calibri" w:hAnsi="Calibri" w:cs="Calibri"/>
                <w:sz w:val="14"/>
                <w:szCs w:val="14"/>
              </w:rPr>
              <w:t xml:space="preserve">CSHID.012, CSHID.013, CSHID.014</w:t>
            </w:r>
          </w:p>
        </w:tc>
        <w:tc>
          <w:tcPr>
            <w:tcW w:w="4896" w:type="dxa"/>
          </w:tcPr>
          <w:p>
            <w:pPr>
              <w:spacing w:after="0"/>
              <w:rPr>
                <w:rFonts w:ascii="Calibri" w:hAnsi="Calibri" w:cs="Calibri"/>
                <w:sz w:val="14"/>
                <w:szCs w:val="14"/>
              </w:rPr>
            </w:pPr>
            <w:r>
              <w:rPr>
                <w:rFonts w:ascii="Calibri" w:hAnsi="Calibri" w:cs="Calibri"/>
                <w:sz w:val="14"/>
                <w:szCs w:val="14"/>
              </w:rPr>
              <w:t xml:space="preserve">FRS.CSH.02.02.10, FRS.CSH.02.05.15, FRS.CSH.03.01.09, FRS.CSH.04.01.10</w:t>
            </w:r>
          </w:p>
        </w:tc>
        <w:tc>
          <w:tcPr>
            <w:tcW w:w="2664" w:type="dxa"/>
          </w:tcPr>
          <w:p>
            <w:pPr>
              <w:spacing w:after="0"/>
              <w:rPr>
                <w:rFonts w:ascii="Calibri" w:hAnsi="Calibri" w:cs="Calibri"/>
                <w:sz w:val="14"/>
                <w:szCs w:val="14"/>
              </w:rPr>
            </w:pPr>
            <w:r>
              <w:rPr>
                <w:rFonts w:ascii="Calibri" w:hAnsi="Calibri" w:cs="Calibri"/>
                <w:sz w:val="14"/>
                <w:szCs w:val="14"/>
              </w:rPr>
              <w:t xml:space="preserve">TC-OP-027.1 to 027.2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FR-OP-028</w:t>
            </w:r>
          </w:p>
        </w:tc>
        <w:tc>
          <w:tcPr>
            <w:tcW w:w="3311" w:type="dxa"/>
          </w:tcPr>
          <w:p>
            <w:pPr>
              <w:spacing w:after="0"/>
              <w:rPr>
                <w:rFonts w:ascii="Calibri" w:hAnsi="Calibri" w:cs="Calibri"/>
                <w:sz w:val="14"/>
                <w:szCs w:val="14"/>
              </w:rPr>
            </w:pPr>
            <w:r>
              <w:rPr>
                <w:rFonts w:ascii="Calibri" w:hAnsi="Calibri" w:cs="Calibri"/>
                <w:sz w:val="14"/>
                <w:szCs w:val="14"/>
              </w:rPr>
              <w:t xml:space="preserve">Generate the Cashiering reports</w:t>
            </w:r>
          </w:p>
        </w:tc>
        <w:tc>
          <w:tcPr>
            <w:tcW w:w="2160" w:type="dxa"/>
          </w:tcPr>
          <w:p>
            <w:pPr>
              <w:spacing w:after="0"/>
              <w:rPr>
                <w:rFonts w:ascii="Calibri" w:hAnsi="Calibri" w:cs="Calibri"/>
                <w:sz w:val="14"/>
                <w:szCs w:val="14"/>
              </w:rPr>
            </w:pPr>
            <w:r>
              <w:rPr>
                <w:rFonts w:ascii="Calibri" w:hAnsi="Calibri" w:cs="Calibri"/>
                <w:sz w:val="14"/>
                <w:szCs w:val="14"/>
              </w:rPr>
              <w:t xml:space="preserve">CSHID.023</w:t>
            </w:r>
          </w:p>
        </w:tc>
        <w:tc>
          <w:tcPr>
            <w:tcW w:w="4896" w:type="dxa"/>
          </w:tcPr>
          <w:p>
            <w:pPr>
              <w:spacing w:after="0"/>
              <w:rPr>
                <w:rFonts w:ascii="Calibri" w:hAnsi="Calibri" w:cs="Calibri"/>
                <w:sz w:val="14"/>
                <w:szCs w:val="14"/>
              </w:rPr>
            </w:pPr>
            <w:r>
              <w:rPr>
                <w:rFonts w:ascii="Calibri" w:hAnsi="Calibri" w:cs="Calibri"/>
                <w:sz w:val="14"/>
                <w:szCs w:val="14"/>
              </w:rPr>
              <w:t xml:space="preserve">FRS.CSH.02.01.16, FRS.CSH.02.06.04, FRS.CSH.09.01.01, FRS.CSH.09.02, FRS.CSH.09.02.19, FRS.CSH.09.02.20, FRS.CSH.09.02.21, FRS.CSH.09.02.22</w:t>
            </w:r>
          </w:p>
        </w:tc>
        <w:tc>
          <w:tcPr>
            <w:tcW w:w="2664" w:type="dxa"/>
          </w:tcPr>
          <w:p>
            <w:pPr>
              <w:spacing w:after="0"/>
              <w:rPr>
                <w:rFonts w:ascii="Calibri" w:hAnsi="Calibri" w:cs="Calibri"/>
                <w:sz w:val="14"/>
                <w:szCs w:val="14"/>
              </w:rPr>
            </w:pPr>
            <w:r>
              <w:rPr>
                <w:rFonts w:ascii="Calibri" w:hAnsi="Calibri" w:cs="Calibri"/>
                <w:sz w:val="14"/>
                <w:szCs w:val="14"/>
              </w:rPr>
              <w:t xml:space="preserve">TC-OP-028.1 to 028.2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FR-OP-035</w:t>
            </w:r>
          </w:p>
        </w:tc>
        <w:tc>
          <w:tcPr>
            <w:tcW w:w="3311" w:type="dxa"/>
          </w:tcPr>
          <w:p>
            <w:pPr>
              <w:spacing w:after="0"/>
              <w:rPr>
                <w:rFonts w:ascii="Calibri" w:hAnsi="Calibri" w:cs="Calibri"/>
                <w:sz w:val="14"/>
                <w:szCs w:val="14"/>
              </w:rPr>
            </w:pPr>
            <w:r>
              <w:rPr>
                <w:rFonts w:ascii="Calibri" w:hAnsi="Calibri" w:cs="Calibri"/>
                <w:sz w:val="14"/>
                <w:szCs w:val="14"/>
              </w:rPr>
              <w:t xml:space="preserve">Approve a batch, post the remittance and request payment</w:t>
            </w:r>
          </w:p>
        </w:tc>
        <w:tc>
          <w:tcPr>
            <w:tcW w:w="2160" w:type="dxa"/>
          </w:tcPr>
          <w:p>
            <w:pPr>
              <w:spacing w:after="0"/>
              <w:rPr>
                <w:rFonts w:ascii="Calibri" w:hAnsi="Calibri" w:cs="Calibri"/>
                <w:sz w:val="14"/>
                <w:szCs w:val="14"/>
              </w:rPr>
            </w:pPr>
            <w:r>
              <w:rPr>
                <w:rFonts w:ascii="Calibri" w:hAnsi="Calibri" w:cs="Calibri"/>
                <w:sz w:val="14"/>
                <w:szCs w:val="14"/>
              </w:rPr>
              <w:t xml:space="preserve">RMTID.010, RMTID.019</w:t>
            </w:r>
          </w:p>
        </w:tc>
        <w:tc>
          <w:tcPr>
            <w:tcW w:w="4896" w:type="dxa"/>
          </w:tcPr>
          <w:p>
            <w:pPr>
              <w:spacing w:after="0"/>
              <w:rPr>
                <w:rFonts w:ascii="Calibri" w:hAnsi="Calibri" w:cs="Calibri"/>
                <w:sz w:val="14"/>
                <w:szCs w:val="14"/>
              </w:rPr>
            </w:pPr>
            <w:r>
              <w:rPr>
                <w:rFonts w:ascii="Calibri" w:hAnsi="Calibri" w:cs="Calibri"/>
                <w:sz w:val="14"/>
                <w:szCs w:val="14"/>
              </w:rPr>
              <w:t xml:space="preserve">FRS.CSH.07.01.01, FRS.CSH.07.01.04</w:t>
            </w:r>
          </w:p>
        </w:tc>
        <w:tc>
          <w:tcPr>
            <w:tcW w:w="2664" w:type="dxa"/>
          </w:tcPr>
          <w:p>
            <w:pPr>
              <w:spacing w:after="0"/>
              <w:rPr>
                <w:rFonts w:ascii="Calibri" w:hAnsi="Calibri" w:cs="Calibri"/>
                <w:sz w:val="14"/>
                <w:szCs w:val="14"/>
              </w:rPr>
            </w:pPr>
            <w:r>
              <w:rPr>
                <w:rFonts w:ascii="Calibri" w:hAnsi="Calibri" w:cs="Calibri"/>
                <w:sz w:val="14"/>
                <w:szCs w:val="14"/>
              </w:rPr>
              <w:t xml:space="preserve">TC-OP-035.1 to 035.3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FR-OP-057</w:t>
            </w:r>
          </w:p>
        </w:tc>
        <w:tc>
          <w:tcPr>
            <w:tcW w:w="3311" w:type="dxa"/>
          </w:tcPr>
          <w:p>
            <w:pPr>
              <w:spacing w:after="0"/>
              <w:rPr>
                <w:rFonts w:ascii="Calibri" w:hAnsi="Calibri" w:cs="Calibri"/>
                <w:sz w:val="14"/>
                <w:szCs w:val="14"/>
              </w:rPr>
            </w:pPr>
            <w:r>
              <w:rPr>
                <w:rFonts w:ascii="Calibri" w:hAnsi="Calibri" w:cs="Calibri"/>
                <w:sz w:val="14"/>
                <w:szCs w:val="14"/>
              </w:rPr>
              <w:t xml:space="preserve">Set up excess payments, re-apply payments and AR Insurer</w:t>
            </w:r>
          </w:p>
        </w:tc>
        <w:tc>
          <w:tcPr>
            <w:tcW w:w="2160" w:type="dxa"/>
          </w:tcPr>
          <w:p>
            <w:pPr>
              <w:spacing w:after="0"/>
              <w:rPr>
                <w:rFonts w:ascii="Calibri" w:hAnsi="Calibri" w:cs="Calibri"/>
                <w:sz w:val="14"/>
                <w:szCs w:val="14"/>
              </w:rPr>
            </w:pPr>
            <w:r>
              <w:rPr>
                <w:rFonts w:ascii="Calibri" w:hAnsi="Calibri" w:cs="Calibri"/>
                <w:sz w:val="14"/>
                <w:szCs w:val="14"/>
              </w:rPr>
              <w:t xml:space="preserve">ADJID.009, ADJID.012, ADJID.013</w:t>
            </w:r>
          </w:p>
        </w:tc>
        <w:tc>
          <w:tcPr>
            <w:tcW w:w="4896" w:type="dxa"/>
          </w:tcPr>
          <w:p>
            <w:pPr>
              <w:spacing w:after="0"/>
              <w:rPr>
                <w:rFonts w:ascii="Calibri" w:hAnsi="Calibri" w:cs="Calibri"/>
                <w:sz w:val="14"/>
                <w:szCs w:val="14"/>
              </w:rPr>
            </w:pPr>
            <w:r>
              <w:rPr>
                <w:rFonts w:ascii="Calibri" w:hAnsi="Calibri" w:cs="Calibri"/>
                <w:sz w:val="14"/>
                <w:szCs w:val="14"/>
              </w:rPr>
              <w:t xml:space="preserve">FRS.CSH.04.01.09</w:t>
            </w:r>
          </w:p>
        </w:tc>
        <w:tc>
          <w:tcPr>
            <w:tcW w:w="2664" w:type="dxa"/>
          </w:tcPr>
          <w:p>
            <w:pPr>
              <w:spacing w:after="0"/>
              <w:rPr>
                <w:rFonts w:ascii="Calibri" w:hAnsi="Calibri" w:cs="Calibri"/>
                <w:sz w:val="14"/>
                <w:szCs w:val="14"/>
              </w:rPr>
            </w:pPr>
            <w:r>
              <w:rPr>
                <w:rFonts w:ascii="Calibri" w:hAnsi="Calibri" w:cs="Calibri"/>
                <w:sz w:val="14"/>
                <w:szCs w:val="14"/>
              </w:rPr>
              <w:t xml:space="preserve">TC-OP-057.1 to 057.2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FR-OP-094</w:t>
            </w:r>
          </w:p>
        </w:tc>
        <w:tc>
          <w:tcPr>
            <w:tcW w:w="3311" w:type="dxa"/>
          </w:tcPr>
          <w:p>
            <w:pPr>
              <w:spacing w:after="0"/>
              <w:rPr>
                <w:rFonts w:ascii="Calibri" w:hAnsi="Calibri" w:cs="Calibri"/>
                <w:sz w:val="14"/>
                <w:szCs w:val="14"/>
              </w:rPr>
            </w:pPr>
            <w:r>
              <w:rPr>
                <w:rFonts w:ascii="Calibri" w:hAnsi="Calibri" w:cs="Calibri"/>
                <w:sz w:val="14"/>
                <w:szCs w:val="14"/>
              </w:rPr>
              <w:t xml:space="preserve">Collect DP commission and reverse the premium receivable</w:t>
            </w:r>
          </w:p>
        </w:tc>
        <w:tc>
          <w:tcPr>
            <w:tcW w:w="2160" w:type="dxa"/>
          </w:tcPr>
          <w:p>
            <w:pPr>
              <w:spacing w:after="0"/>
              <w:rPr>
                <w:rFonts w:ascii="Calibri" w:hAnsi="Calibri" w:cs="Calibri"/>
                <w:sz w:val="14"/>
                <w:szCs w:val="14"/>
              </w:rPr>
            </w:pPr>
            <w:r>
              <w:rPr>
                <w:rFonts w:ascii="Calibri" w:hAnsi="Calibri" w:cs="Calibri"/>
                <w:sz w:val="14"/>
                <w:szCs w:val="14"/>
              </w:rPr>
              <w:t xml:space="preserve">CMRID.010, MKTID.012</w:t>
            </w:r>
          </w:p>
        </w:tc>
        <w:tc>
          <w:tcPr>
            <w:tcW w:w="4896" w:type="dxa"/>
          </w:tcPr>
          <w:p>
            <w:pPr>
              <w:spacing w:after="0"/>
              <w:rPr>
                <w:rFonts w:ascii="Calibri" w:hAnsi="Calibri" w:cs="Calibri"/>
                <w:sz w:val="14"/>
                <w:szCs w:val="14"/>
              </w:rPr>
            </w:pPr>
            <w:r>
              <w:rPr>
                <w:rFonts w:ascii="Calibri" w:hAnsi="Calibri" w:cs="Calibri"/>
                <w:sz w:val="14"/>
                <w:szCs w:val="14"/>
              </w:rPr>
              <w:t xml:space="preserve">FRS.CSH.02.02.08</w:t>
            </w:r>
          </w:p>
        </w:tc>
        <w:tc>
          <w:tcPr>
            <w:tcW w:w="2664" w:type="dxa"/>
          </w:tcPr>
          <w:p>
            <w:pPr>
              <w:spacing w:after="0"/>
              <w:rPr>
                <w:rFonts w:ascii="Calibri" w:hAnsi="Calibri" w:cs="Calibri"/>
                <w:sz w:val="14"/>
                <w:szCs w:val="14"/>
              </w:rPr>
            </w:pPr>
            <w:r>
              <w:rPr>
                <w:rFonts w:ascii="Calibri" w:hAnsi="Calibri" w:cs="Calibri"/>
                <w:sz w:val="14"/>
                <w:szCs w:val="14"/>
              </w:rPr>
              <w:t xml:space="preserve">TC-OP-094.1 to 094.2 (4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FR-OP-113</w:t>
            </w:r>
          </w:p>
        </w:tc>
        <w:tc>
          <w:tcPr>
            <w:tcW w:w="3311" w:type="dxa"/>
          </w:tcPr>
          <w:p>
            <w:pPr>
              <w:spacing w:after="0"/>
              <w:rPr>
                <w:rFonts w:ascii="Calibri" w:hAnsi="Calibri" w:cs="Calibri"/>
                <w:sz w:val="14"/>
                <w:szCs w:val="14"/>
              </w:rPr>
            </w:pPr>
            <w:r>
              <w:rPr>
                <w:rFonts w:ascii="Calibri" w:hAnsi="Calibri" w:cs="Calibri"/>
                <w:sz w:val="14"/>
                <w:szCs w:val="14"/>
              </w:rPr>
              <w:t xml:space="preserve">Tag, validate and post PR 2307 reversals and route the certificates to Disbursement</w:t>
            </w:r>
          </w:p>
        </w:tc>
        <w:tc>
          <w:tcPr>
            <w:tcW w:w="2160" w:type="dxa"/>
          </w:tcPr>
          <w:p>
            <w:pPr>
              <w:spacing w:after="0"/>
              <w:rPr>
                <w:rFonts w:ascii="Calibri" w:hAnsi="Calibri" w:cs="Calibri"/>
                <w:sz w:val="14"/>
                <w:szCs w:val="14"/>
              </w:rPr>
            </w:pPr>
            <w:r>
              <w:rPr>
                <w:rFonts w:ascii="Calibri" w:hAnsi="Calibri" w:cs="Calibri"/>
                <w:sz w:val="14"/>
                <w:szCs w:val="14"/>
              </w:rPr>
              <w:t xml:space="preserve">MKTID.013, MKTID.010</w:t>
            </w:r>
          </w:p>
        </w:tc>
        <w:tc>
          <w:tcPr>
            <w:tcW w:w="4896" w:type="dxa"/>
          </w:tcPr>
          <w:p>
            <w:pPr>
              <w:spacing w:after="0"/>
              <w:rPr>
                <w:rFonts w:ascii="Calibri" w:hAnsi="Calibri" w:cs="Calibri"/>
                <w:sz w:val="14"/>
                <w:szCs w:val="14"/>
              </w:rPr>
            </w:pPr>
            <w:r>
              <w:rPr>
                <w:rFonts w:ascii="Calibri" w:hAnsi="Calibri" w:cs="Calibri"/>
                <w:sz w:val="14"/>
                <w:szCs w:val="14"/>
              </w:rPr>
              <w:t xml:space="preserve">FRS.CSH.02.05.13</w:t>
            </w:r>
          </w:p>
        </w:tc>
        <w:tc>
          <w:tcPr>
            <w:tcW w:w="2664" w:type="dxa"/>
          </w:tcPr>
          <w:p>
            <w:pPr>
              <w:spacing w:after="0"/>
              <w:rPr>
                <w:rFonts w:ascii="Calibri" w:hAnsi="Calibri" w:cs="Calibri"/>
                <w:sz w:val="14"/>
                <w:szCs w:val="14"/>
              </w:rPr>
            </w:pPr>
            <w:r>
              <w:rPr>
                <w:rFonts w:ascii="Calibri" w:hAnsi="Calibri" w:cs="Calibri"/>
                <w:sz w:val="14"/>
                <w:szCs w:val="14"/>
              </w:rPr>
              <w:t xml:space="preserve">TC-OP-113.1 to 113.4 (8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FR-OP-120</w:t>
            </w:r>
          </w:p>
        </w:tc>
        <w:tc>
          <w:tcPr>
            <w:tcW w:w="3311" w:type="dxa"/>
          </w:tcPr>
          <w:p>
            <w:pPr>
              <w:spacing w:after="0"/>
              <w:rPr>
                <w:rFonts w:ascii="Calibri" w:hAnsi="Calibri" w:cs="Calibri"/>
                <w:sz w:val="14"/>
                <w:szCs w:val="14"/>
              </w:rPr>
            </w:pPr>
            <w:r>
              <w:rPr>
                <w:rFonts w:ascii="Calibri" w:hAnsi="Calibri" w:cs="Calibri"/>
                <w:sz w:val="14"/>
                <w:szCs w:val="14"/>
              </w:rPr>
              <w:t xml:space="preserve">Work payment requests in the Disbursement queue</w:t>
            </w:r>
          </w:p>
        </w:tc>
        <w:tc>
          <w:tcPr>
            <w:tcW w:w="2160" w:type="dxa"/>
          </w:tcPr>
          <w:p>
            <w:pPr>
              <w:spacing w:after="0"/>
              <w:rPr>
                <w:rFonts w:ascii="Calibri" w:hAnsi="Calibri" w:cs="Calibri"/>
                <w:sz w:val="14"/>
                <w:szCs w:val="14"/>
              </w:rPr>
            </w:pPr>
            <w:r>
              <w:rPr>
                <w:rFonts w:ascii="Calibri" w:hAnsi="Calibri" w:cs="Calibri"/>
                <w:sz w:val="14"/>
                <w:szCs w:val="14"/>
              </w:rPr>
              <w:t xml:space="preserve">DBMID.001, RMTID.034</w:t>
            </w:r>
          </w:p>
        </w:tc>
        <w:tc>
          <w:tcPr>
            <w:tcW w:w="4896" w:type="dxa"/>
          </w:tcPr>
          <w:p>
            <w:pPr>
              <w:spacing w:after="0"/>
              <w:rPr>
                <w:rFonts w:ascii="Calibri" w:hAnsi="Calibri" w:cs="Calibri"/>
                <w:sz w:val="14"/>
                <w:szCs w:val="14"/>
              </w:rPr>
            </w:pPr>
            <w:r>
              <w:rPr>
                <w:rFonts w:ascii="Calibri" w:hAnsi="Calibri" w:cs="Calibri"/>
                <w:sz w:val="14"/>
                <w:szCs w:val="14"/>
              </w:rPr>
              <w:t xml:space="preserve">FRS.CSH.06.02.01, FRS.CSH.10.01.01, FRS.CSH.10.04.01</w:t>
            </w:r>
          </w:p>
        </w:tc>
        <w:tc>
          <w:tcPr>
            <w:tcW w:w="2664" w:type="dxa"/>
          </w:tcPr>
          <w:p>
            <w:pPr>
              <w:spacing w:after="0"/>
              <w:rPr>
                <w:rFonts w:ascii="Calibri" w:hAnsi="Calibri" w:cs="Calibri"/>
                <w:sz w:val="14"/>
                <w:szCs w:val="14"/>
              </w:rPr>
            </w:pPr>
            <w:r>
              <w:rPr>
                <w:rFonts w:ascii="Calibri" w:hAnsi="Calibri" w:cs="Calibri"/>
                <w:sz w:val="14"/>
                <w:szCs w:val="14"/>
              </w:rPr>
              <w:t xml:space="preserve">TC-OP-120.1 to 120.2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FR-OP-121</w:t>
            </w:r>
          </w:p>
        </w:tc>
        <w:tc>
          <w:tcPr>
            <w:tcW w:w="3311" w:type="dxa"/>
          </w:tcPr>
          <w:p>
            <w:pPr>
              <w:spacing w:after="0"/>
              <w:rPr>
                <w:rFonts w:ascii="Calibri" w:hAnsi="Calibri" w:cs="Calibri"/>
                <w:sz w:val="14"/>
                <w:szCs w:val="14"/>
              </w:rPr>
            </w:pPr>
            <w:r>
              <w:rPr>
                <w:rFonts w:ascii="Calibri" w:hAnsi="Calibri" w:cs="Calibri"/>
                <w:sz w:val="14"/>
                <w:szCs w:val="14"/>
              </w:rPr>
              <w:t xml:space="preserve">Receive and release BIR 2307 certificates to insurers</w:t>
            </w:r>
          </w:p>
        </w:tc>
        <w:tc>
          <w:tcPr>
            <w:tcW w:w="2160" w:type="dxa"/>
          </w:tcPr>
          <w:p>
            <w:pPr>
              <w:spacing w:after="0"/>
              <w:rPr>
                <w:rFonts w:ascii="Calibri" w:hAnsi="Calibri" w:cs="Calibri"/>
                <w:sz w:val="14"/>
                <w:szCs w:val="14"/>
              </w:rPr>
            </w:pPr>
            <w:r>
              <w:rPr>
                <w:rFonts w:ascii="Calibri" w:hAnsi="Calibri" w:cs="Calibri"/>
                <w:sz w:val="14"/>
                <w:szCs w:val="14"/>
              </w:rPr>
              <w:t xml:space="preserve">DBMID.001</w:t>
            </w:r>
          </w:p>
        </w:tc>
        <w:tc>
          <w:tcPr>
            <w:tcW w:w="4896" w:type="dxa"/>
          </w:tcPr>
          <w:p>
            <w:pPr>
              <w:spacing w:after="0"/>
              <w:rPr>
                <w:rFonts w:ascii="Calibri" w:hAnsi="Calibri" w:cs="Calibri"/>
                <w:sz w:val="14"/>
                <w:szCs w:val="14"/>
              </w:rPr>
            </w:pPr>
            <w:r>
              <w:rPr>
                <w:rFonts w:ascii="Calibri" w:hAnsi="Calibri" w:cs="Calibri"/>
                <w:sz w:val="14"/>
                <w:szCs w:val="14"/>
              </w:rPr>
              <w:t xml:space="preserve">FRS.CSH.10.01.01</w:t>
            </w:r>
          </w:p>
        </w:tc>
        <w:tc>
          <w:tcPr>
            <w:tcW w:w="2664" w:type="dxa"/>
          </w:tcPr>
          <w:p>
            <w:pPr>
              <w:spacing w:after="0"/>
              <w:rPr>
                <w:rFonts w:ascii="Calibri" w:hAnsi="Calibri" w:cs="Calibri"/>
                <w:sz w:val="14"/>
                <w:szCs w:val="14"/>
              </w:rPr>
            </w:pPr>
            <w:r>
              <w:rPr>
                <w:rFonts w:ascii="Calibri" w:hAnsi="Calibri" w:cs="Calibri"/>
                <w:sz w:val="14"/>
                <w:szCs w:val="14"/>
              </w:rPr>
              <w:t xml:space="preserve">TC-OP-121.1 to 121.2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FR-OP-130</w:t>
            </w:r>
          </w:p>
        </w:tc>
        <w:tc>
          <w:tcPr>
            <w:tcW w:w="3311" w:type="dxa"/>
          </w:tcPr>
          <w:p>
            <w:pPr>
              <w:spacing w:after="0"/>
              <w:rPr>
                <w:rFonts w:ascii="Calibri" w:hAnsi="Calibri" w:cs="Calibri"/>
                <w:sz w:val="14"/>
                <w:szCs w:val="14"/>
              </w:rPr>
            </w:pPr>
            <w:r>
              <w:rPr>
                <w:rFonts w:ascii="Calibri" w:hAnsi="Calibri" w:cs="Calibri"/>
                <w:sz w:val="14"/>
                <w:szCs w:val="14"/>
              </w:rPr>
              <w:t xml:space="preserve">Integrate with other systems through ports</w:t>
            </w:r>
          </w:p>
        </w:tc>
        <w:tc>
          <w:tcPr>
            <w:tcW w:w="2160" w:type="dxa"/>
          </w:tcPr>
          <w:p>
            <w:pPr>
              <w:spacing w:after="0"/>
              <w:rPr>
                <w:rFonts w:ascii="Calibri" w:hAnsi="Calibri" w:cs="Calibri"/>
                <w:sz w:val="14"/>
                <w:szCs w:val="14"/>
              </w:rPr>
            </w:pPr>
            <w:r>
              <w:rPr>
                <w:rFonts w:ascii="Calibri" w:hAnsi="Calibri" w:cs="Calibri"/>
                <w:sz w:val="14"/>
                <w:szCs w:val="14"/>
              </w:rPr>
              <w:t xml:space="preserve">BRQID.004</w:t>
            </w:r>
          </w:p>
        </w:tc>
        <w:tc>
          <w:tcPr>
            <w:tcW w:w="4896" w:type="dxa"/>
          </w:tcPr>
          <w:p>
            <w:pPr>
              <w:spacing w:after="0"/>
              <w:rPr>
                <w:rFonts w:ascii="Calibri" w:hAnsi="Calibri" w:cs="Calibri"/>
                <w:sz w:val="14"/>
                <w:szCs w:val="14"/>
              </w:rPr>
            </w:pPr>
            <w:r>
              <w:rPr>
                <w:rFonts w:ascii="Calibri" w:hAnsi="Calibri" w:cs="Calibri"/>
                <w:sz w:val="14"/>
                <w:szCs w:val="14"/>
              </w:rPr>
              <w:t xml:space="preserve">FRS.CSH.06.03.01, FRS.CSH.06.03.02, FRS.CSH.10.01.01</w:t>
            </w:r>
          </w:p>
        </w:tc>
        <w:tc>
          <w:tcPr>
            <w:tcW w:w="2664" w:type="dxa"/>
          </w:tcPr>
          <w:p>
            <w:pPr>
              <w:spacing w:after="0"/>
              <w:rPr>
                <w:rFonts w:ascii="Calibri" w:hAnsi="Calibri" w:cs="Calibri"/>
                <w:sz w:val="14"/>
                <w:szCs w:val="14"/>
              </w:rPr>
            </w:pPr>
            <w:r>
              <w:rPr>
                <w:rFonts w:ascii="Calibri" w:hAnsi="Calibri" w:cs="Calibri"/>
                <w:sz w:val="14"/>
                <w:szCs w:val="14"/>
              </w:rPr>
              <w:t xml:space="preserve">TC-OP-130.1 to 130.2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FR-OP-131</w:t>
            </w:r>
          </w:p>
        </w:tc>
        <w:tc>
          <w:tcPr>
            <w:tcW w:w="3311" w:type="dxa"/>
          </w:tcPr>
          <w:p>
            <w:pPr>
              <w:spacing w:after="0"/>
              <w:rPr>
                <w:rFonts w:ascii="Calibri" w:hAnsi="Calibri" w:cs="Calibri"/>
                <w:sz w:val="14"/>
                <w:szCs w:val="14"/>
              </w:rPr>
            </w:pPr>
            <w:r>
              <w:rPr>
                <w:rFonts w:ascii="Calibri" w:hAnsi="Calibri" w:cs="Calibri"/>
                <w:sz w:val="14"/>
                <w:szCs w:val="14"/>
              </w:rPr>
              <w:t xml:space="preserve">Fetch data through flow-in feeds with runs, logs and alerts</w:t>
            </w:r>
          </w:p>
        </w:tc>
        <w:tc>
          <w:tcPr>
            <w:tcW w:w="2160" w:type="dxa"/>
          </w:tcPr>
          <w:p>
            <w:pPr>
              <w:spacing w:after="0"/>
              <w:rPr>
                <w:rFonts w:ascii="Calibri" w:hAnsi="Calibri" w:cs="Calibri"/>
                <w:sz w:val="14"/>
                <w:szCs w:val="14"/>
              </w:rPr>
            </w:pPr>
            <w:r>
              <w:rPr>
                <w:rFonts w:ascii="Calibri" w:hAnsi="Calibri" w:cs="Calibri"/>
                <w:sz w:val="14"/>
                <w:szCs w:val="14"/>
              </w:rPr>
              <w:t xml:space="preserve">BRQID.005</w:t>
            </w:r>
          </w:p>
        </w:tc>
        <w:tc>
          <w:tcPr>
            <w:tcW w:w="4896" w:type="dxa"/>
          </w:tcPr>
          <w:p>
            <w:pPr>
              <w:spacing w:after="0"/>
              <w:rPr>
                <w:rFonts w:ascii="Calibri" w:hAnsi="Calibri" w:cs="Calibri"/>
                <w:sz w:val="14"/>
                <w:szCs w:val="14"/>
              </w:rPr>
            </w:pPr>
            <w:r>
              <w:rPr>
                <w:rFonts w:ascii="Calibri" w:hAnsi="Calibri" w:cs="Calibri"/>
                <w:sz w:val="14"/>
                <w:szCs w:val="14"/>
              </w:rPr>
              <w:t xml:space="preserve">FRS.CSH.05.01.04, FRS.CSH.10.02.01</w:t>
            </w:r>
          </w:p>
        </w:tc>
        <w:tc>
          <w:tcPr>
            <w:tcW w:w="2664" w:type="dxa"/>
          </w:tcPr>
          <w:p>
            <w:pPr>
              <w:spacing w:after="0"/>
              <w:rPr>
                <w:rFonts w:ascii="Calibri" w:hAnsi="Calibri" w:cs="Calibri"/>
                <w:sz w:val="14"/>
                <w:szCs w:val="14"/>
              </w:rPr>
            </w:pPr>
            <w:r>
              <w:rPr>
                <w:rFonts w:ascii="Calibri" w:hAnsi="Calibri" w:cs="Calibri"/>
                <w:sz w:val="14"/>
                <w:szCs w:val="14"/>
              </w:rPr>
              <w:t xml:space="preserve">TC-OP-131.1 to 131.2 (3 cases)</w:t>
            </w:r>
          </w:p>
        </w:tc>
      </w:tr>
      <w:tr>
        <w:tc>
          <w:tcPr>
            <w:tcW w:w="1224" w:type="dxa"/>
          </w:tcPr>
          <w:p>
            <w:pPr>
              <w:spacing w:after="0"/>
              <w:rPr>
                <w:rFonts w:ascii="Calibri" w:hAnsi="Calibri" w:cs="Calibri"/>
                <w:sz w:val="14"/>
                <w:szCs w:val="14"/>
              </w:rPr>
            </w:pPr>
            <w:r>
              <w:rPr>
                <w:rFonts w:ascii="Calibri" w:hAnsi="Calibri" w:cs="Calibri"/>
                <w:sz w:val="14"/>
                <w:szCs w:val="14"/>
              </w:rPr>
              <w:t xml:space="preserve">FR-OP-132</w:t>
            </w:r>
          </w:p>
        </w:tc>
        <w:tc>
          <w:tcPr>
            <w:tcW w:w="3311" w:type="dxa"/>
          </w:tcPr>
          <w:p>
            <w:pPr>
              <w:spacing w:after="0"/>
              <w:rPr>
                <w:rFonts w:ascii="Calibri" w:hAnsi="Calibri" w:cs="Calibri"/>
                <w:sz w:val="14"/>
                <w:szCs w:val="14"/>
              </w:rPr>
            </w:pPr>
            <w:r>
              <w:rPr>
                <w:rFonts w:ascii="Calibri" w:hAnsi="Calibri" w:cs="Calibri"/>
                <w:sz w:val="14"/>
                <w:szCs w:val="14"/>
              </w:rPr>
              <w:t xml:space="preserve">Confirm payments to the New Business payment gate</w:t>
            </w:r>
          </w:p>
        </w:tc>
        <w:tc>
          <w:tcPr>
            <w:tcW w:w="2160" w:type="dxa"/>
          </w:tcPr>
          <w:p>
            <w:pPr>
              <w:spacing w:after="0"/>
              <w:rPr>
                <w:rFonts w:ascii="Calibri" w:hAnsi="Calibri" w:cs="Calibri"/>
                <w:sz w:val="14"/>
                <w:szCs w:val="14"/>
              </w:rPr>
            </w:pPr>
            <w:r>
              <w:rPr>
                <w:rFonts w:ascii="Calibri" w:hAnsi="Calibri" w:cs="Calibri"/>
                <w:sz w:val="14"/>
                <w:szCs w:val="14"/>
              </w:rPr>
              <w:t xml:space="preserve">CSHID.020</w:t>
            </w:r>
          </w:p>
        </w:tc>
        <w:tc>
          <w:tcPr>
            <w:tcW w:w="4896" w:type="dxa"/>
          </w:tcPr>
          <w:p>
            <w:pPr>
              <w:spacing w:after="0"/>
              <w:rPr>
                <w:rFonts w:ascii="Calibri" w:hAnsi="Calibri" w:cs="Calibri"/>
                <w:sz w:val="14"/>
                <w:szCs w:val="14"/>
              </w:rPr>
            </w:pPr>
            <w:r>
              <w:rPr>
                <w:rFonts w:ascii="Calibri" w:hAnsi="Calibri" w:cs="Calibri"/>
                <w:sz w:val="14"/>
                <w:szCs w:val="14"/>
              </w:rPr>
              <w:t xml:space="preserve">FRS.CSH.05.04.01</w:t>
            </w:r>
          </w:p>
        </w:tc>
        <w:tc>
          <w:tcPr>
            <w:tcW w:w="2664" w:type="dxa"/>
          </w:tcPr>
          <w:p>
            <w:pPr>
              <w:spacing w:after="0"/>
              <w:rPr>
                <w:rFonts w:ascii="Calibri" w:hAnsi="Calibri" w:cs="Calibri"/>
                <w:sz w:val="14"/>
                <w:szCs w:val="14"/>
              </w:rPr>
            </w:pPr>
            <w:r>
              <w:rPr>
                <w:rFonts w:ascii="Calibri" w:hAnsi="Calibri" w:cs="Calibri"/>
                <w:sz w:val="14"/>
                <w:szCs w:val="14"/>
              </w:rPr>
              <w:t xml:space="preserve">TC-OP-132.1 to 132.2 (2 cases)</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R – Observations and Points for BDOI Decision</w:t>
      </w:r>
    </w:p>
    <w:p>
      <w:pPr>
        <w:rPr>
          <w:rFonts w:ascii="Calibri" w:hAnsi="Calibri" w:cs="Calibri"/>
        </w:rPr>
      </w:pPr>
      <w:r>
        <w:rPr>
          <w:rFonts w:ascii="Calibri" w:hAnsi="Calibri" w:cs="Calibri"/>
        </w:rPr>
        <w:t xml:space="preserve">Every point where BDOI's FRS and the BIBS reference FRS differ, the slips noticed in BDOI's text, the changes made to the Business Requirements Mapping and the other observations of this version. BDOI's text is kept in the body of the document; this appendix gives both readings, the BRD text, what version 3.2 proposes, the impact and who decides. Every point starts as Open.</w:t>
      </w:r>
    </w:p>
    <w:p>
      <w:pPr>
        <w:pStyle w:val="Heading2"/>
        <w:keepNext/>
        <w:numPr>
          <w:ilvl w:val="0"/>
          <w:numId w:val="0"/>
        </w:numPr>
        <w:rPr>
          <w:rFonts w:ascii="Calibri" w:hAnsi="Calibri" w:cs="Calibri"/>
        </w:rPr>
      </w:pPr>
      <w:r>
        <w:rPr>
          <w:rFonts w:ascii="Calibri" w:hAnsi="Calibri" w:cs="Calibri"/>
        </w:rPr>
        <w:t xml:space="preserve">R.1 Conflicts between BDOI's FRS and the BIBS reference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R-01 (C1)</w:t>
            </w:r>
          </w:p>
        </w:tc>
        <w:tc>
          <w:tcPr>
            <w:tcW w:w="1440" w:type="dxa"/>
          </w:tcPr>
          <w:p>
            <w:pPr>
              <w:spacing w:after="0"/>
              <w:rPr>
                <w:rFonts w:ascii="Calibri" w:hAnsi="Calibri" w:cs="Calibri"/>
                <w:sz w:val="14"/>
                <w:szCs w:val="14"/>
              </w:rPr>
            </w:pPr>
            <w:r>
              <w:rPr>
                <w:rFonts w:ascii="Calibri" w:hAnsi="Calibri" w:cs="Calibri"/>
                <w:sz w:val="14"/>
                <w:szCs w:val="14"/>
              </w:rPr>
              <w:t xml:space="preserve">Posting step for AR / OR issuance (maker-checker)</w:t>
            </w:r>
          </w:p>
        </w:tc>
        <w:tc>
          <w:tcPr>
            <w:tcW w:w="2736" w:type="dxa"/>
          </w:tcPr>
          <w:p>
            <w:pPr>
              <w:spacing w:after="0"/>
              <w:rPr>
                <w:rFonts w:ascii="Calibri" w:hAnsi="Calibri" w:cs="Calibri"/>
                <w:sz w:val="14"/>
                <w:szCs w:val="14"/>
              </w:rPr>
            </w:pPr>
            <w:r>
              <w:rPr>
                <w:rFonts w:ascii="Calibri" w:hAnsi="Calibri" w:cs="Calibri"/>
                <w:sz w:val="14"/>
                <w:szCs w:val="14"/>
              </w:rPr>
              <w:t xml:space="preserve">The creator saves (status Created), submits for posting; the poster posts and only then the AR / OR number is generated (FRS.CSH.02.01.08-.10, 02.05).</w:t>
            </w:r>
          </w:p>
        </w:tc>
        <w:tc>
          <w:tcPr>
            <w:tcW w:w="2160" w:type="dxa"/>
          </w:tcPr>
          <w:p>
            <w:pPr>
              <w:spacing w:after="0"/>
              <w:rPr>
                <w:rFonts w:ascii="Calibri" w:hAnsi="Calibri" w:cs="Calibri"/>
                <w:sz w:val="14"/>
                <w:szCs w:val="14"/>
              </w:rPr>
            </w:pPr>
            <w:r>
              <w:rPr>
                <w:rFonts w:ascii="Calibri" w:hAnsi="Calibri" w:cs="Calibri"/>
                <w:sz w:val="14"/>
                <w:szCs w:val="14"/>
              </w:rPr>
              <w:t xml:space="preserve">CSHID.006 AC4: numbering “will be generated upon posting”; no BRD ID asks for a second person to post an issuance.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Issue at save for counter, file and PDC payments, so the client gets the AR at once and the series is used in order; give the TL a daily review list. If BDOI keeps the posting step, make it a configurable approval per receipt type (for example manual ORs only). (the system reference FRS: “Issue AR and Apply” issues the AR from the branch series, applies the payment and opens the receipt (FR-OP-011); ORs likewise (FR-OP-012).)</w:t>
            </w:r>
          </w:p>
        </w:tc>
        <w:tc>
          <w:tcPr>
            <w:tcW w:w="1368" w:type="dxa"/>
          </w:tcPr>
          <w:p>
            <w:pPr>
              <w:spacing w:after="0"/>
              <w:rPr>
                <w:rFonts w:ascii="Calibri" w:hAnsi="Calibri" w:cs="Calibri"/>
                <w:sz w:val="14"/>
                <w:szCs w:val="14"/>
              </w:rPr>
            </w:pPr>
            <w:r>
              <w:rPr>
                <w:rFonts w:ascii="Calibri" w:hAnsi="Calibri" w:cs="Calibri"/>
                <w:sz w:val="14"/>
                <w:szCs w:val="14"/>
              </w:rPr>
              <w:t xml:space="preserve">Must every AR and OR be posted by a second user before its number is issued?</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R-02 (C2)</w:t>
            </w:r>
          </w:p>
        </w:tc>
        <w:tc>
          <w:tcPr>
            <w:tcW w:w="1440" w:type="dxa"/>
          </w:tcPr>
          <w:p>
            <w:pPr>
              <w:spacing w:after="0"/>
              <w:rPr>
                <w:rFonts w:ascii="Calibri" w:hAnsi="Calibri" w:cs="Calibri"/>
                <w:sz w:val="14"/>
                <w:szCs w:val="14"/>
              </w:rPr>
            </w:pPr>
            <w:r>
              <w:rPr>
                <w:rFonts w:ascii="Calibri" w:hAnsi="Calibri" w:cs="Calibri"/>
                <w:sz w:val="14"/>
                <w:szCs w:val="14"/>
              </w:rPr>
              <w:t xml:space="preserve">Meaning of reinstatement</w:t>
            </w:r>
          </w:p>
        </w:tc>
        <w:tc>
          <w:tcPr>
            <w:tcW w:w="2736" w:type="dxa"/>
          </w:tcPr>
          <w:p>
            <w:pPr>
              <w:spacing w:after="0"/>
              <w:rPr>
                <w:rFonts w:ascii="Calibri" w:hAnsi="Calibri" w:cs="Calibri"/>
                <w:sz w:val="14"/>
                <w:szCs w:val="14"/>
              </w:rPr>
            </w:pPr>
            <w:r>
              <w:rPr>
                <w:rFonts w:ascii="Calibri" w:hAnsi="Calibri" w:cs="Calibri"/>
                <w:sz w:val="14"/>
                <w:szCs w:val="14"/>
              </w:rPr>
              <w:t xml:space="preserve">Reinstate an issued AR / OR: the receipt stays Issued and the payment is reversed to unapplied, AR Insurer Refund or AP Unapplied Commission (FRS.CSH.04.01).</w:t>
            </w:r>
          </w:p>
        </w:tc>
        <w:tc>
          <w:tcPr>
            <w:tcW w:w="2160" w:type="dxa"/>
          </w:tcPr>
          <w:p>
            <w:pPr>
              <w:spacing w:after="0"/>
              <w:rPr>
                <w:rFonts w:ascii="Calibri" w:hAnsi="Calibri" w:cs="Calibri"/>
                <w:sz w:val="14"/>
                <w:szCs w:val="14"/>
              </w:rPr>
            </w:pPr>
            <w:r>
              <w:rPr>
                <w:rFonts w:ascii="Calibri" w:hAnsi="Calibri" w:cs="Calibri"/>
                <w:sz w:val="14"/>
                <w:szCs w:val="14"/>
              </w:rPr>
              <w:t xml:space="preserve">CSHID.004 lists “Due to Cancellation” and “Mis-application of payment”; the BRD summary speaks of “payment application reinstatement” (p.84).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Both, under one Reinstate action with the BRD's reasons: “Due to Cancellation” and bounced check restore a cancelled receipt; mis-application and withholding tax adjustment reverse the application of an issued receipt for re-application. (the system reference FRS: Reinstate a cancelled receipt in full or in part; the reinstated amount is applied to the encoded invoice (FR-OP-014). Reversal of an issued receipt's application is the payment reversal of Incoming Requests.)</w:t>
            </w:r>
          </w:p>
        </w:tc>
        <w:tc>
          <w:tcPr>
            <w:tcW w:w="1368" w:type="dxa"/>
          </w:tcPr>
          <w:p>
            <w:pPr>
              <w:spacing w:after="0"/>
              <w:rPr>
                <w:rFonts w:ascii="Calibri" w:hAnsi="Calibri" w:cs="Calibri"/>
                <w:sz w:val="14"/>
                <w:szCs w:val="14"/>
              </w:rPr>
            </w:pPr>
            <w:r>
              <w:rPr>
                <w:rFonts w:ascii="Calibri" w:hAnsi="Calibri" w:cs="Calibri"/>
                <w:sz w:val="14"/>
                <w:szCs w:val="14"/>
              </w:rPr>
              <w:t xml:space="preserve">Does reinstatement mean restoring a cancelled receipt, reversing a payment application, or both?</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R-03 (C3)</w:t>
            </w:r>
          </w:p>
        </w:tc>
        <w:tc>
          <w:tcPr>
            <w:tcW w:w="1440" w:type="dxa"/>
          </w:tcPr>
          <w:p>
            <w:pPr>
              <w:spacing w:after="0"/>
              <w:rPr>
                <w:rFonts w:ascii="Calibri" w:hAnsi="Calibri" w:cs="Calibri"/>
                <w:sz w:val="14"/>
                <w:szCs w:val="14"/>
              </w:rPr>
            </w:pPr>
            <w:r>
              <w:rPr>
                <w:rFonts w:ascii="Calibri" w:hAnsi="Calibri" w:cs="Calibri"/>
                <w:sz w:val="14"/>
                <w:szCs w:val="14"/>
              </w:rPr>
              <w:t xml:space="preserve">Numbers of creation, cancellation and reinstatement records</w:t>
            </w:r>
          </w:p>
        </w:tc>
        <w:tc>
          <w:tcPr>
            <w:tcW w:w="2736" w:type="dxa"/>
          </w:tcPr>
          <w:p>
            <w:pPr>
              <w:spacing w:after="0"/>
              <w:rPr>
                <w:rFonts w:ascii="Calibri" w:hAnsi="Calibri" w:cs="Calibri"/>
                <w:sz w:val="14"/>
                <w:szCs w:val="14"/>
              </w:rPr>
            </w:pPr>
            <w:r>
              <w:rPr>
                <w:rFonts w:ascii="Calibri" w:hAnsi="Calibri" w:cs="Calibri"/>
                <w:sz w:val="14"/>
                <w:szCs w:val="14"/>
              </w:rPr>
              <w:t xml:space="preserve">“&lt;Prefix&gt;-&lt;Receipt Type&gt;-&lt;Sequence Number&gt;” with CR, CN, RE and AR / OR (FRS.CSH.02.01.09).</w:t>
            </w:r>
          </w:p>
        </w:tc>
        <w:tc>
          <w:tcPr>
            <w:tcW w:w="2160" w:type="dxa"/>
          </w:tcPr>
          <w:p>
            <w:pPr>
              <w:spacing w:after="0"/>
              <w:rPr>
                <w:rFonts w:ascii="Calibri" w:hAnsi="Calibri" w:cs="Calibri"/>
                <w:sz w:val="14"/>
                <w:szCs w:val="14"/>
              </w:rPr>
            </w:pPr>
            <w:r>
              <w:rPr>
                <w:rFonts w:ascii="Calibri" w:hAnsi="Calibri" w:cs="Calibri"/>
                <w:sz w:val="14"/>
                <w:szCs w:val="14"/>
              </w:rPr>
              <w:t xml:space="preserve">CSHID.001: “auto-generates a transaction number for reinstatement”.</w:t>
            </w:r>
          </w:p>
        </w:tc>
        <w:tc>
          <w:tcPr>
            <w:tcW w:w="3168" w:type="dxa"/>
          </w:tcPr>
          <w:p>
            <w:pPr>
              <w:spacing w:after="0"/>
              <w:rPr>
                <w:rFonts w:ascii="Calibri" w:hAnsi="Calibri" w:cs="Calibri"/>
                <w:sz w:val="14"/>
                <w:szCs w:val="14"/>
              </w:rPr>
            </w:pPr>
            <w:r>
              <w:rPr>
                <w:rFonts w:ascii="Calibri" w:hAnsi="Calibri" w:cs="Calibri"/>
                <w:sz w:val="14"/>
                <w:szCs w:val="14"/>
              </w:rPr>
              <w:t xml:space="preserve">Adopt BDOI's prefixes with the year (for example CN-AR-2026-000001); the numbering is configuration. (the system reference FRS: Cancellation CAN-yyyy-n and reinstatement RIN-yyyy-n (FR-OP-013, 014).)</w:t>
            </w:r>
          </w:p>
        </w:tc>
        <w:tc>
          <w:tcPr>
            <w:tcW w:w="1368" w:type="dxa"/>
          </w:tcPr>
          <w:p>
            <w:pPr>
              <w:spacing w:after="0"/>
              <w:rPr>
                <w:rFonts w:ascii="Calibri" w:hAnsi="Calibri" w:cs="Calibri"/>
                <w:sz w:val="14"/>
                <w:szCs w:val="14"/>
              </w:rPr>
            </w:pPr>
            <w:r>
              <w:rPr>
                <w:rFonts w:ascii="Calibri" w:hAnsi="Calibri" w:cs="Calibri"/>
                <w:sz w:val="14"/>
                <w:szCs w:val="14"/>
              </w:rPr>
              <w:t xml:space="preserve">Which numbering applies?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R-04 (C5)</w:t>
            </w:r>
          </w:p>
        </w:tc>
        <w:tc>
          <w:tcPr>
            <w:tcW w:w="1440" w:type="dxa"/>
          </w:tcPr>
          <w:p>
            <w:pPr>
              <w:spacing w:after="0"/>
              <w:rPr>
                <w:rFonts w:ascii="Calibri" w:hAnsi="Calibri" w:cs="Calibri"/>
                <w:sz w:val="14"/>
                <w:szCs w:val="14"/>
              </w:rPr>
            </w:pPr>
            <w:r>
              <w:rPr>
                <w:rFonts w:ascii="Calibri" w:hAnsi="Calibri" w:cs="Calibri"/>
                <w:sz w:val="14"/>
                <w:szCs w:val="14"/>
              </w:rPr>
              <w:t xml:space="preserve">Minimal balance threshold</w:t>
            </w:r>
          </w:p>
        </w:tc>
        <w:tc>
          <w:tcPr>
            <w:tcW w:w="2736" w:type="dxa"/>
          </w:tcPr>
          <w:p>
            <w:pPr>
              <w:spacing w:after="0"/>
              <w:rPr>
                <w:rFonts w:ascii="Calibri" w:hAnsi="Calibri" w:cs="Calibri"/>
                <w:sz w:val="14"/>
                <w:szCs w:val="14"/>
              </w:rPr>
            </w:pPr>
            <w:r>
              <w:rPr>
                <w:rFonts w:ascii="Calibri" w:hAnsi="Calibri" w:cs="Calibri"/>
                <w:sz w:val="14"/>
                <w:szCs w:val="14"/>
              </w:rPr>
              <w:t xml:space="preserve">“Minimal Balance (default PHP -1.00&lt;= x &lt;=1.00)” (FRS.CSH.02.05.12.01); report rule “Outstanding Amount &lt;1”; its own mapping row quotes “Php 10.00 and below”.</w:t>
            </w:r>
          </w:p>
        </w:tc>
        <w:tc>
          <w:tcPr>
            <w:tcW w:w="2160" w:type="dxa"/>
          </w:tcPr>
          <w:p>
            <w:pPr>
              <w:spacing w:after="0"/>
              <w:rPr>
                <w:rFonts w:ascii="Calibri" w:hAnsi="Calibri" w:cs="Calibri"/>
                <w:sz w:val="14"/>
                <w:szCs w:val="14"/>
              </w:rPr>
            </w:pPr>
            <w:r>
              <w:rPr>
                <w:rFonts w:ascii="Calibri" w:hAnsi="Calibri" w:cs="Calibri"/>
                <w:sz w:val="14"/>
                <w:szCs w:val="14"/>
              </w:rPr>
              <w:t xml:space="preserve">CSHID.016: “Php 10.00 and below”; the Cashiering annex: “the defined minimal balance threshold”, configurable. (the BRD reads as the BIBS reference)</w:t>
            </w:r>
          </w:p>
        </w:tc>
        <w:tc>
          <w:tcPr>
            <w:tcW w:w="3168" w:type="dxa"/>
          </w:tcPr>
          <w:p>
            <w:pPr>
              <w:spacing w:after="0"/>
              <w:rPr>
                <w:rFonts w:ascii="Calibri" w:hAnsi="Calibri" w:cs="Calibri"/>
                <w:sz w:val="14"/>
                <w:szCs w:val="14"/>
              </w:rPr>
            </w:pPr>
            <w:r>
              <w:rPr>
                <w:rFonts w:ascii="Calibri" w:hAnsi="Calibri" w:cs="Calibri"/>
                <w:sz w:val="14"/>
                <w:szCs w:val="14"/>
              </w:rPr>
              <w:t xml:space="preserve">Keep 10.00 as in the BRD unless BDOI decides otherwise; it is a parameter. (the system reference FRS: Default 10.00 for premium and excess, configurable (FR-OP-023).)</w:t>
            </w:r>
          </w:p>
        </w:tc>
        <w:tc>
          <w:tcPr>
            <w:tcW w:w="1368" w:type="dxa"/>
          </w:tcPr>
          <w:p>
            <w:pPr>
              <w:spacing w:after="0"/>
              <w:rPr>
                <w:rFonts w:ascii="Calibri" w:hAnsi="Calibri" w:cs="Calibri"/>
                <w:sz w:val="14"/>
                <w:szCs w:val="14"/>
              </w:rPr>
            </w:pPr>
            <w:r>
              <w:rPr>
                <w:rFonts w:ascii="Calibri" w:hAnsi="Calibri" w:cs="Calibri"/>
                <w:sz w:val="14"/>
                <w:szCs w:val="14"/>
              </w:rPr>
              <w:t xml:space="preserve">The threshold value for premium and for excess (OQ11).</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R-05 (C6)</w:t>
            </w:r>
          </w:p>
        </w:tc>
        <w:tc>
          <w:tcPr>
            <w:tcW w:w="1440" w:type="dxa"/>
          </w:tcPr>
          <w:p>
            <w:pPr>
              <w:spacing w:after="0"/>
              <w:rPr>
                <w:rFonts w:ascii="Calibri" w:hAnsi="Calibri" w:cs="Calibri"/>
                <w:sz w:val="14"/>
                <w:szCs w:val="14"/>
              </w:rPr>
            </w:pPr>
            <w:r>
              <w:rPr>
                <w:rFonts w:ascii="Calibri" w:hAnsi="Calibri" w:cs="Calibri"/>
                <w:sz w:val="14"/>
                <w:szCs w:val="14"/>
              </w:rPr>
              <w:t xml:space="preserve">Application hierarchy</w:t>
            </w:r>
          </w:p>
        </w:tc>
        <w:tc>
          <w:tcPr>
            <w:tcW w:w="2736" w:type="dxa"/>
          </w:tcPr>
          <w:p>
            <w:pPr>
              <w:spacing w:after="0"/>
              <w:rPr>
                <w:rFonts w:ascii="Calibri" w:hAnsi="Calibri" w:cs="Calibri"/>
                <w:sz w:val="14"/>
                <w:szCs w:val="14"/>
              </w:rPr>
            </w:pPr>
            <w:r>
              <w:rPr>
                <w:rFonts w:ascii="Calibri" w:hAnsi="Calibri" w:cs="Calibri"/>
                <w:sz w:val="14"/>
                <w:szCs w:val="14"/>
              </w:rPr>
              <w:t xml:space="preserve">Check before cash; DST, Premium Tax (VAT), LGT, Other Charges, Basic Premium (FRS.CSH.02.05.11); review comment “Confirm first with Insurers for payment hierarchy”.</w:t>
            </w:r>
          </w:p>
        </w:tc>
        <w:tc>
          <w:tcPr>
            <w:tcW w:w="2160" w:type="dxa"/>
          </w:tcPr>
          <w:p>
            <w:pPr>
              <w:spacing w:after="0"/>
              <w:rPr>
                <w:rFonts w:ascii="Calibri" w:hAnsi="Calibri" w:cs="Calibri"/>
                <w:sz w:val="14"/>
                <w:szCs w:val="14"/>
              </w:rPr>
            </w:pPr>
            <w:r>
              <w:rPr>
                <w:rFonts w:ascii="Calibri" w:hAnsi="Calibri" w:cs="Calibri"/>
                <w:sz w:val="14"/>
                <w:szCs w:val="14"/>
              </w:rPr>
              <w:t xml:space="preserve">CSHID.022 lists the five components without FST and “Mode of Payment hierarchy: Check, Cash”. (the BRD reads as BDOI's FRS)</w:t>
            </w:r>
          </w:p>
        </w:tc>
        <w:tc>
          <w:tcPr>
            <w:tcW w:w="3168" w:type="dxa"/>
          </w:tcPr>
          <w:p>
            <w:pPr>
              <w:spacing w:after="0"/>
              <w:rPr>
                <w:rFonts w:ascii="Calibri" w:hAnsi="Calibri" w:cs="Calibri"/>
                <w:sz w:val="14"/>
                <w:szCs w:val="14"/>
              </w:rPr>
            </w:pPr>
            <w:r>
              <w:rPr>
                <w:rFonts w:ascii="Calibri" w:hAnsi="Calibri" w:cs="Calibri"/>
                <w:sz w:val="14"/>
                <w:szCs w:val="14"/>
              </w:rPr>
              <w:t xml:space="preserve">Keep FST as its own component after LGT (it is booked on fire policies); apply check payments before cash payments on the same invoice on the same day. (the system reference FRS: DST, VAT, LGT, FST, other charges, basic premium; check before cash open (FR-OP-019, OQ09).)</w:t>
            </w:r>
          </w:p>
        </w:tc>
        <w:tc>
          <w:tcPr>
            <w:tcW w:w="1368" w:type="dxa"/>
          </w:tcPr>
          <w:p>
            <w:pPr>
              <w:spacing w:after="0"/>
              <w:rPr>
                <w:rFonts w:ascii="Calibri" w:hAnsi="Calibri" w:cs="Calibri"/>
                <w:sz w:val="14"/>
                <w:szCs w:val="14"/>
              </w:rPr>
            </w:pPr>
            <w:r>
              <w:rPr>
                <w:rFonts w:ascii="Calibri" w:hAnsi="Calibri" w:cs="Calibri"/>
                <w:sz w:val="14"/>
                <w:szCs w:val="14"/>
              </w:rPr>
              <w:t xml:space="preserve">Where Fire Service Tax sits, and what “check before cash” means when one receipt has both.</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R-06 (C7)</w:t>
            </w:r>
          </w:p>
        </w:tc>
        <w:tc>
          <w:tcPr>
            <w:tcW w:w="1440" w:type="dxa"/>
          </w:tcPr>
          <w:p>
            <w:pPr>
              <w:spacing w:after="0"/>
              <w:rPr>
                <w:rFonts w:ascii="Calibri" w:hAnsi="Calibri" w:cs="Calibri"/>
                <w:sz w:val="14"/>
                <w:szCs w:val="14"/>
              </w:rPr>
            </w:pPr>
            <w:r>
              <w:rPr>
                <w:rFonts w:ascii="Calibri" w:hAnsi="Calibri" w:cs="Calibri"/>
                <w:sz w:val="14"/>
                <w:szCs w:val="14"/>
              </w:rPr>
              <w:t xml:space="preserve">Check holding period</w:t>
            </w:r>
          </w:p>
        </w:tc>
        <w:tc>
          <w:tcPr>
            <w:tcW w:w="2736" w:type="dxa"/>
          </w:tcPr>
          <w:p>
            <w:pPr>
              <w:spacing w:after="0"/>
              <w:rPr>
                <w:rFonts w:ascii="Calibri" w:hAnsi="Calibri" w:cs="Calibri"/>
                <w:sz w:val="14"/>
                <w:szCs w:val="14"/>
              </w:rPr>
            </w:pPr>
            <w:r>
              <w:rPr>
                <w:rFonts w:ascii="Calibri" w:hAnsi="Calibri" w:cs="Calibri"/>
                <w:sz w:val="14"/>
                <w:szCs w:val="14"/>
              </w:rPr>
              <w:t xml:space="preserve">AR validation: “Check date should be less than Current Date – 4 working days (holding period)” (FRS.CSH.02.01.08).</w:t>
            </w:r>
          </w:p>
        </w:tc>
        <w:tc>
          <w:tcPr>
            <w:tcW w:w="2160" w:type="dxa"/>
          </w:tcPr>
          <w:p>
            <w:pPr>
              <w:spacing w:after="0"/>
              <w:rPr>
                <w:rFonts w:ascii="Calibri" w:hAnsi="Calibri" w:cs="Calibri"/>
                <w:sz w:val="14"/>
                <w:szCs w:val="14"/>
              </w:rPr>
            </w:pPr>
            <w:r>
              <w:rPr>
                <w:rFonts w:ascii="Calibri" w:hAnsi="Calibri" w:cs="Calibri"/>
                <w:sz w:val="14"/>
                <w:szCs w:val="14"/>
              </w:rPr>
              <w:t xml:space="preserve">No receipting rule in CSHID; RMTID.017: checks held 3 banking days before remittance. (the BRD reads as the BIBS reference)</w:t>
            </w:r>
          </w:p>
        </w:tc>
        <w:tc>
          <w:tcPr>
            <w:tcW w:w="3168" w:type="dxa"/>
          </w:tcPr>
          <w:p>
            <w:pPr>
              <w:spacing w:after="0"/>
              <w:rPr>
                <w:rFonts w:ascii="Calibri" w:hAnsi="Calibri" w:cs="Calibri"/>
                <w:sz w:val="14"/>
                <w:szCs w:val="14"/>
              </w:rPr>
            </w:pPr>
            <w:r>
              <w:rPr>
                <w:rFonts w:ascii="Calibri" w:hAnsi="Calibri" w:cs="Calibri"/>
                <w:sz w:val="14"/>
                <w:szCs w:val="14"/>
              </w:rPr>
              <w:t xml:space="preserve">Accept the check when it is presented (a post-dated check goes to the PDC warehouse); keep the holding period for remittance only. (the system reference FRS: No check-date validation at receipt; 3 banking days before the payment is remitted (FR-OP-031, RMTID.017).)</w:t>
            </w:r>
          </w:p>
        </w:tc>
        <w:tc>
          <w:tcPr>
            <w:tcW w:w="1368" w:type="dxa"/>
          </w:tcPr>
          <w:p>
            <w:pPr>
              <w:spacing w:after="0"/>
              <w:rPr>
                <w:rFonts w:ascii="Calibri" w:hAnsi="Calibri" w:cs="Calibri"/>
                <w:sz w:val="14"/>
                <w:szCs w:val="14"/>
              </w:rPr>
            </w:pPr>
            <w:r>
              <w:rPr>
                <w:rFonts w:ascii="Calibri" w:hAnsi="Calibri" w:cs="Calibri"/>
                <w:sz w:val="14"/>
                <w:szCs w:val="14"/>
              </w:rPr>
              <w:t xml:space="preserve">Is a check refused at the counter within 4 working days of its date, and is it 4 working or 3 banking days?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R-07 (C8)</w:t>
            </w:r>
          </w:p>
        </w:tc>
        <w:tc>
          <w:tcPr>
            <w:tcW w:w="1440" w:type="dxa"/>
          </w:tcPr>
          <w:p>
            <w:pPr>
              <w:spacing w:after="0"/>
              <w:rPr>
                <w:rFonts w:ascii="Calibri" w:hAnsi="Calibri" w:cs="Calibri"/>
                <w:sz w:val="14"/>
                <w:szCs w:val="14"/>
              </w:rPr>
            </w:pPr>
            <w:r>
              <w:rPr>
                <w:rFonts w:ascii="Calibri" w:hAnsi="Calibri" w:cs="Calibri"/>
                <w:sz w:val="14"/>
                <w:szCs w:val="14"/>
              </w:rPr>
              <w:t xml:space="preserve">Direct Credit file</w:t>
            </w:r>
          </w:p>
        </w:tc>
        <w:tc>
          <w:tcPr>
            <w:tcW w:w="2736" w:type="dxa"/>
          </w:tcPr>
          <w:p>
            <w:pPr>
              <w:spacing w:after="0"/>
              <w:rPr>
                <w:rFonts w:ascii="Calibri" w:hAnsi="Calibri" w:cs="Calibri"/>
                <w:sz w:val="14"/>
                <w:szCs w:val="14"/>
              </w:rPr>
            </w:pPr>
            <w:r>
              <w:rPr>
                <w:rFonts w:ascii="Calibri" w:hAnsi="Calibri" w:cs="Calibri"/>
                <w:sz w:val="14"/>
                <w:szCs w:val="14"/>
              </w:rPr>
              <w:t xml:space="preserve">Priority 1 matches the file against the payment records on BP filename and transaction number; the record must be Unbooked / Unmatched; else Invalid BP filename, Invalid Transaction Number or Duplicate (FRS.CSH.05.01.09).</w:t>
            </w:r>
          </w:p>
        </w:tc>
        <w:tc>
          <w:tcPr>
            <w:tcW w:w="2160" w:type="dxa"/>
          </w:tcPr>
          <w:p>
            <w:pPr>
              <w:spacing w:after="0"/>
              <w:rPr>
                <w:rFonts w:ascii="Calibri" w:hAnsi="Calibri" w:cs="Calibri"/>
                <w:sz w:val="14"/>
                <w:szCs w:val="14"/>
              </w:rPr>
            </w:pPr>
            <w:r>
              <w:rPr>
                <w:rFonts w:ascii="Calibri" w:hAnsi="Calibri" w:cs="Calibri"/>
                <w:sz w:val="14"/>
                <w:szCs w:val="14"/>
              </w:rPr>
              <w:t xml:space="preserve">CSHID.008 Direct Credit fields include BP Filename and Transaction No, which point to an earlier bills payment. (the BRD reads as BDOI's FRS)</w:t>
            </w:r>
          </w:p>
        </w:tc>
        <w:tc>
          <w:tcPr>
            <w:tcW w:w="3168" w:type="dxa"/>
          </w:tcPr>
          <w:p>
            <w:pPr>
              <w:spacing w:after="0"/>
              <w:rPr>
                <w:rFonts w:ascii="Calibri" w:hAnsi="Calibri" w:cs="Calibri"/>
                <w:sz w:val="14"/>
                <w:szCs w:val="14"/>
              </w:rPr>
            </w:pPr>
            <w:r>
              <w:rPr>
                <w:rFonts w:ascii="Calibri" w:hAnsi="Calibri" w:cs="Calibri"/>
                <w:sz w:val="14"/>
                <w:szCs w:val="14"/>
              </w:rPr>
              <w:t xml:space="preserve">Adopt BDOI's reading: the file identifies unmatched payments already receipted, so no second AR; new money arrives through the other channels. (the system reference FRS: Every Direct Credit row is a new payment with its own AR (FR-OP-015).)</w:t>
            </w:r>
          </w:p>
        </w:tc>
        <w:tc>
          <w:tcPr>
            <w:tcW w:w="1368" w:type="dxa"/>
          </w:tcPr>
          <w:p>
            <w:pPr>
              <w:spacing w:after="0"/>
              <w:rPr>
                <w:rFonts w:ascii="Calibri" w:hAnsi="Calibri" w:cs="Calibri"/>
                <w:sz w:val="14"/>
                <w:szCs w:val="14"/>
              </w:rPr>
            </w:pPr>
            <w:r>
              <w:rPr>
                <w:rFonts w:ascii="Calibri" w:hAnsi="Calibri" w:cs="Calibri"/>
                <w:sz w:val="14"/>
                <w:szCs w:val="14"/>
              </w:rPr>
              <w:t xml:space="preserve">Is the Direct Credit file an identification of payments already received, or new money?</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R-08 (C9)</w:t>
            </w:r>
          </w:p>
        </w:tc>
        <w:tc>
          <w:tcPr>
            <w:tcW w:w="1440" w:type="dxa"/>
          </w:tcPr>
          <w:p>
            <w:pPr>
              <w:spacing w:after="0"/>
              <w:rPr>
                <w:rFonts w:ascii="Calibri" w:hAnsi="Calibri" w:cs="Calibri"/>
                <w:sz w:val="14"/>
                <w:szCs w:val="14"/>
              </w:rPr>
            </w:pPr>
            <w:r>
              <w:rPr>
                <w:rFonts w:ascii="Calibri" w:hAnsi="Calibri" w:cs="Calibri"/>
                <w:sz w:val="14"/>
                <w:szCs w:val="14"/>
              </w:rPr>
              <w:t xml:space="preserve">Cancellation of a remitted AR</w:t>
            </w:r>
          </w:p>
        </w:tc>
        <w:tc>
          <w:tcPr>
            <w:tcW w:w="2736" w:type="dxa"/>
          </w:tcPr>
          <w:p>
            <w:pPr>
              <w:spacing w:after="0"/>
              <w:rPr>
                <w:rFonts w:ascii="Calibri" w:hAnsi="Calibri" w:cs="Calibri"/>
                <w:sz w:val="14"/>
                <w:szCs w:val="14"/>
              </w:rPr>
            </w:pPr>
            <w:r>
              <w:rPr>
                <w:rFonts w:ascii="Calibri" w:hAnsi="Calibri" w:cs="Calibri"/>
                <w:sz w:val="14"/>
                <w:szCs w:val="14"/>
              </w:rPr>
              <w:t xml:space="preserve">“If already remitted, Create/re-class reversed payment to AR Insurer Refund... If not remitted, Reverse entry PR, DTIP” (FRS.CSH.03.01.08).</w:t>
            </w:r>
          </w:p>
        </w:tc>
        <w:tc>
          <w:tcPr>
            <w:tcW w:w="2160" w:type="dxa"/>
          </w:tcPr>
          <w:p>
            <w:pPr>
              <w:spacing w:after="0"/>
              <w:rPr>
                <w:rFonts w:ascii="Calibri" w:hAnsi="Calibri" w:cs="Calibri"/>
                <w:sz w:val="14"/>
                <w:szCs w:val="14"/>
              </w:rPr>
            </w:pPr>
            <w:r>
              <w:rPr>
                <w:rFonts w:ascii="Calibri" w:hAnsi="Calibri" w:cs="Calibri"/>
                <w:sz w:val="14"/>
                <w:szCs w:val="14"/>
              </w:rPr>
              <w:t xml:space="preserve">CSHID.012: “Post Accounting entries once cancellation is posted”.</w:t>
            </w:r>
          </w:p>
        </w:tc>
        <w:tc>
          <w:tcPr>
            <w:tcW w:w="3168" w:type="dxa"/>
          </w:tcPr>
          <w:p>
            <w:pPr>
              <w:spacing w:after="0"/>
              <w:rPr>
                <w:rFonts w:ascii="Calibri" w:hAnsi="Calibri" w:cs="Calibri"/>
                <w:sz w:val="14"/>
                <w:szCs w:val="14"/>
              </w:rPr>
            </w:pPr>
            <w:r>
              <w:rPr>
                <w:rFonts w:ascii="Calibri" w:hAnsi="Calibri" w:cs="Calibri"/>
                <w:sz w:val="14"/>
                <w:szCs w:val="14"/>
              </w:rPr>
              <w:t xml:space="preserve">Adopt BDOI's rule; it matches how our Adjustment FRs handle remitted premium (AR Insurer, FR-OP-057). (the system reference FRS: Every application is reversed and the invoices are outstanding again (FR-OP-013).)</w:t>
            </w:r>
          </w:p>
        </w:tc>
        <w:tc>
          <w:tcPr>
            <w:tcW w:w="1368" w:type="dxa"/>
          </w:tcPr>
          <w:p>
            <w:pPr>
              <w:spacing w:after="0"/>
              <w:rPr>
                <w:rFonts w:ascii="Calibri" w:hAnsi="Calibri" w:cs="Calibri"/>
                <w:sz w:val="14"/>
                <w:szCs w:val="14"/>
              </w:rPr>
            </w:pPr>
            <w:r>
              <w:rPr>
                <w:rFonts w:ascii="Calibri" w:hAnsi="Calibri" w:cs="Calibri"/>
                <w:sz w:val="14"/>
                <w:szCs w:val="14"/>
              </w:rPr>
              <w:t xml:space="preserve">How a cancelled AR whose premium was already remitted is accounted for.</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R-09 (C10)</w:t>
            </w:r>
          </w:p>
        </w:tc>
        <w:tc>
          <w:tcPr>
            <w:tcW w:w="1440" w:type="dxa"/>
          </w:tcPr>
          <w:p>
            <w:pPr>
              <w:spacing w:after="0"/>
              <w:rPr>
                <w:rFonts w:ascii="Calibri" w:hAnsi="Calibri" w:cs="Calibri"/>
                <w:sz w:val="14"/>
                <w:szCs w:val="14"/>
              </w:rPr>
            </w:pPr>
            <w:r>
              <w:rPr>
                <w:rFonts w:ascii="Calibri" w:hAnsi="Calibri" w:cs="Calibri"/>
                <w:sz w:val="14"/>
                <w:szCs w:val="14"/>
              </w:rPr>
              <w:t xml:space="preserve">Commission Schedule with failed or unmatched lines</w:t>
            </w:r>
          </w:p>
        </w:tc>
        <w:tc>
          <w:tcPr>
            <w:tcW w:w="2736" w:type="dxa"/>
          </w:tcPr>
          <w:p>
            <w:pPr>
              <w:spacing w:after="0"/>
              <w:rPr>
                <w:rFonts w:ascii="Calibri" w:hAnsi="Calibri" w:cs="Calibri"/>
                <w:sz w:val="14"/>
                <w:szCs w:val="14"/>
              </w:rPr>
            </w:pPr>
            <w:r>
              <w:rPr>
                <w:rFonts w:ascii="Calibri" w:hAnsi="Calibri" w:cs="Calibri"/>
                <w:sz w:val="14"/>
                <w:szCs w:val="14"/>
              </w:rPr>
              <w:t xml:space="preserve">“The system shall not process the file if there are failed validations”; “If unmatched, the system shall not process the file”; paid amount must equal the outstanding balance.</w:t>
            </w:r>
          </w:p>
        </w:tc>
        <w:tc>
          <w:tcPr>
            <w:tcW w:w="2160" w:type="dxa"/>
          </w:tcPr>
          <w:p>
            <w:pPr>
              <w:spacing w:after="0"/>
              <w:rPr>
                <w:rFonts w:ascii="Calibri" w:hAnsi="Calibri" w:cs="Calibri"/>
                <w:sz w:val="14"/>
                <w:szCs w:val="14"/>
              </w:rPr>
            </w:pPr>
            <w:r>
              <w:rPr>
                <w:rFonts w:ascii="Calibri" w:hAnsi="Calibri" w:cs="Calibri"/>
                <w:sz w:val="14"/>
                <w:szCs w:val="14"/>
              </w:rPr>
              <w:t xml:space="preserve">BRQID.006: batch processing continues when records fail and logs them. (the BRD reads as the BIBS reference)</w:t>
            </w:r>
          </w:p>
        </w:tc>
        <w:tc>
          <w:tcPr>
            <w:tcW w:w="3168" w:type="dxa"/>
          </w:tcPr>
          <w:p>
            <w:pPr>
              <w:spacing w:after="0"/>
              <w:rPr>
                <w:rFonts w:ascii="Calibri" w:hAnsi="Calibri" w:cs="Calibri"/>
                <w:sz w:val="14"/>
                <w:szCs w:val="14"/>
              </w:rPr>
            </w:pPr>
            <w:r>
              <w:rPr>
                <w:rFonts w:ascii="Calibri" w:hAnsi="Calibri" w:cs="Calibri"/>
                <w:sz w:val="14"/>
                <w:szCs w:val="14"/>
              </w:rPr>
              <w:t xml:space="preserve">Line-level processing as BRQID.006 asks, with the exceptions listed; partial payments allowed and shown as such. (the system reference FRS: Valid lines are staged and issued; failed lines stay staged with their reason (FR-OP-021).)</w:t>
            </w:r>
          </w:p>
        </w:tc>
        <w:tc>
          <w:tcPr>
            <w:tcW w:w="1368" w:type="dxa"/>
          </w:tcPr>
          <w:p>
            <w:pPr>
              <w:spacing w:after="0"/>
              <w:rPr>
                <w:rFonts w:ascii="Calibri" w:hAnsi="Calibri" w:cs="Calibri"/>
                <w:sz w:val="14"/>
                <w:szCs w:val="14"/>
              </w:rPr>
            </w:pPr>
            <w:r>
              <w:rPr>
                <w:rFonts w:ascii="Calibri" w:hAnsi="Calibri" w:cs="Calibri"/>
                <w:sz w:val="14"/>
                <w:szCs w:val="14"/>
              </w:rPr>
              <w:t xml:space="preserve">Whole-file rejection or line-level processing; exact amount match or partial commission payments.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R-10 (C11)</w:t>
            </w:r>
          </w:p>
        </w:tc>
        <w:tc>
          <w:tcPr>
            <w:tcW w:w="1440" w:type="dxa"/>
          </w:tcPr>
          <w:p>
            <w:pPr>
              <w:spacing w:after="0"/>
              <w:rPr>
                <w:rFonts w:ascii="Calibri" w:hAnsi="Calibri" w:cs="Calibri"/>
                <w:sz w:val="14"/>
                <w:szCs w:val="14"/>
              </w:rPr>
            </w:pPr>
            <w:r>
              <w:rPr>
                <w:rFonts w:ascii="Calibri" w:hAnsi="Calibri" w:cs="Calibri"/>
                <w:sz w:val="14"/>
                <w:szCs w:val="14"/>
              </w:rPr>
              <w:t xml:space="preserve">One OR per commission schedule or per insurer and certificate</w:t>
            </w:r>
          </w:p>
        </w:tc>
        <w:tc>
          <w:tcPr>
            <w:tcW w:w="2736" w:type="dxa"/>
          </w:tcPr>
          <w:p>
            <w:pPr>
              <w:spacing w:after="0"/>
              <w:rPr>
                <w:rFonts w:ascii="Calibri" w:hAnsi="Calibri" w:cs="Calibri"/>
                <w:sz w:val="14"/>
                <w:szCs w:val="14"/>
              </w:rPr>
            </w:pPr>
            <w:r>
              <w:rPr>
                <w:rFonts w:ascii="Calibri" w:hAnsi="Calibri" w:cs="Calibri"/>
                <w:sz w:val="14"/>
                <w:szCs w:val="14"/>
              </w:rPr>
              <w:t xml:space="preserve">“Generate/Issue one OR for the total commission schedule/commission check” (FRS.CSH.02.05.14); “single OR per Insurer or Payee, per batch” (FRS.CSH.07.01.02).</w:t>
            </w:r>
          </w:p>
        </w:tc>
        <w:tc>
          <w:tcPr>
            <w:tcW w:w="2160" w:type="dxa"/>
          </w:tcPr>
          <w:p>
            <w:pPr>
              <w:spacing w:after="0"/>
              <w:rPr>
                <w:rFonts w:ascii="Calibri" w:hAnsi="Calibri" w:cs="Calibri"/>
                <w:sz w:val="14"/>
                <w:szCs w:val="14"/>
              </w:rPr>
            </w:pPr>
            <w:r>
              <w:rPr>
                <w:rFonts w:ascii="Calibri" w:hAnsi="Calibri" w:cs="Calibri"/>
                <w:sz w:val="14"/>
                <w:szCs w:val="14"/>
              </w:rPr>
              <w:t xml:space="preserve">CSHID.007: individual OR per check, or consolidated when the same insurer / payee and the same certificate; “One OR per Remittance Batch number”.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One OR per insurer / payee and certificate per schedule or batch, as CSHID.007 states. (the system reference FRS: One OR per insurer, certificate and payment for Collection details; one OR per remittance batch (FR-OP-021, OQ49).)</w:t>
            </w:r>
          </w:p>
        </w:tc>
        <w:tc>
          <w:tcPr>
            <w:tcW w:w="1368" w:type="dxa"/>
          </w:tcPr>
          <w:p>
            <w:pPr>
              <w:spacing w:after="0"/>
              <w:rPr>
                <w:rFonts w:ascii="Calibri" w:hAnsi="Calibri" w:cs="Calibri"/>
                <w:sz w:val="14"/>
                <w:szCs w:val="14"/>
              </w:rPr>
            </w:pPr>
            <w:r>
              <w:rPr>
                <w:rFonts w:ascii="Calibri" w:hAnsi="Calibri" w:cs="Calibri"/>
                <w:sz w:val="14"/>
                <w:szCs w:val="14"/>
              </w:rPr>
              <w:t xml:space="preserve">The consolidation rule of commission ORs.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R-11 (C12)</w:t>
            </w:r>
          </w:p>
        </w:tc>
        <w:tc>
          <w:tcPr>
            <w:tcW w:w="1440" w:type="dxa"/>
          </w:tcPr>
          <w:p>
            <w:pPr>
              <w:spacing w:after="0"/>
              <w:rPr>
                <w:rFonts w:ascii="Calibri" w:hAnsi="Calibri" w:cs="Calibri"/>
                <w:sz w:val="14"/>
                <w:szCs w:val="14"/>
              </w:rPr>
            </w:pPr>
            <w:r>
              <w:rPr>
                <w:rFonts w:ascii="Calibri" w:hAnsi="Calibri" w:cs="Calibri"/>
                <w:sz w:val="14"/>
                <w:szCs w:val="14"/>
              </w:rPr>
              <w:t xml:space="preserve">When the remittance OR is generated</w:t>
            </w:r>
          </w:p>
        </w:tc>
        <w:tc>
          <w:tcPr>
            <w:tcW w:w="2736" w:type="dxa"/>
          </w:tcPr>
          <w:p>
            <w:pPr>
              <w:spacing w:after="0"/>
              <w:rPr>
                <w:rFonts w:ascii="Calibri" w:hAnsi="Calibri" w:cs="Calibri"/>
                <w:sz w:val="14"/>
                <w:szCs w:val="14"/>
              </w:rPr>
            </w:pPr>
            <w:r>
              <w:rPr>
                <w:rFonts w:ascii="Calibri" w:hAnsi="Calibri" w:cs="Calibri"/>
                <w:sz w:val="14"/>
                <w:szCs w:val="14"/>
              </w:rPr>
              <w:t xml:space="preserve">“Insurer Settlement coming from Disbursement... OR to be generated once disbursement is approved” (FRS.CSH.07.01.01, added 09-Oct-2026).</w:t>
            </w:r>
          </w:p>
        </w:tc>
        <w:tc>
          <w:tcPr>
            <w:tcW w:w="2160" w:type="dxa"/>
          </w:tcPr>
          <w:p>
            <w:pPr>
              <w:spacing w:after="0"/>
              <w:rPr>
                <w:rFonts w:ascii="Calibri" w:hAnsi="Calibri" w:cs="Calibri"/>
                <w:sz w:val="14"/>
                <w:szCs w:val="14"/>
              </w:rPr>
            </w:pPr>
            <w:r>
              <w:rPr>
                <w:rFonts w:ascii="Calibri" w:hAnsi="Calibri" w:cs="Calibri"/>
                <w:sz w:val="14"/>
                <w:szCs w:val="14"/>
              </w:rPr>
              <w:t xml:space="preserve">BRD p.84: “OR issuance for commission deducted from for remittance. There should be one OR per settlement batch per Insurer.”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Comptrollership decides the point at which the commission OR is issued; moving it to the Disbursement approval is a change to the system. (the system reference FRS: The commission OR is issued when the Remittance TL approves the batch (FR-OP-035).)</w:t>
            </w:r>
          </w:p>
        </w:tc>
        <w:tc>
          <w:tcPr>
            <w:tcW w:w="1368" w:type="dxa"/>
          </w:tcPr>
          <w:p>
            <w:pPr>
              <w:spacing w:after="0"/>
              <w:rPr>
                <w:rFonts w:ascii="Calibri" w:hAnsi="Calibri" w:cs="Calibri"/>
                <w:sz w:val="14"/>
                <w:szCs w:val="14"/>
              </w:rPr>
            </w:pPr>
            <w:r>
              <w:rPr>
                <w:rFonts w:ascii="Calibri" w:hAnsi="Calibri" w:cs="Calibri"/>
                <w:sz w:val="14"/>
                <w:szCs w:val="14"/>
              </w:rPr>
              <w:t xml:space="preserve">The trigger of the commission OR (remittance approval or Disbursement approval).</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R-12 (C13)</w:t>
            </w:r>
          </w:p>
        </w:tc>
        <w:tc>
          <w:tcPr>
            <w:tcW w:w="1440" w:type="dxa"/>
          </w:tcPr>
          <w:p>
            <w:pPr>
              <w:spacing w:after="0"/>
              <w:rPr>
                <w:rFonts w:ascii="Calibri" w:hAnsi="Calibri" w:cs="Calibri"/>
                <w:sz w:val="14"/>
                <w:szCs w:val="14"/>
              </w:rPr>
            </w:pPr>
            <w:r>
              <w:rPr>
                <w:rFonts w:ascii="Calibri" w:hAnsi="Calibri" w:cs="Calibri"/>
                <w:sz w:val="14"/>
                <w:szCs w:val="14"/>
              </w:rPr>
              <w:t xml:space="preserve">Who works the unapplied payments</w:t>
            </w:r>
          </w:p>
        </w:tc>
        <w:tc>
          <w:tcPr>
            <w:tcW w:w="2736" w:type="dxa"/>
          </w:tcPr>
          <w:p>
            <w:pPr>
              <w:spacing w:after="0"/>
              <w:rPr>
                <w:rFonts w:ascii="Calibri" w:hAnsi="Calibri" w:cs="Calibri"/>
                <w:sz w:val="14"/>
                <w:szCs w:val="14"/>
              </w:rPr>
            </w:pPr>
            <w:r>
              <w:rPr>
                <w:rFonts w:ascii="Calibri" w:hAnsi="Calibri" w:cs="Calibri"/>
                <w:sz w:val="14"/>
                <w:szCs w:val="14"/>
              </w:rPr>
              <w:t xml:space="preserve">Marketing, Cashiering and Commission Receivable users; Marketing Support and Cashiering assign dispositions; reclass by Cashiering only; Marketing may transfer to Cashiering (FRS.CSH.06.01-06.02).</w:t>
            </w:r>
          </w:p>
        </w:tc>
        <w:tc>
          <w:tcPr>
            <w:tcW w:w="2160" w:type="dxa"/>
          </w:tcPr>
          <w:p>
            <w:pPr>
              <w:spacing w:after="0"/>
              <w:rPr>
                <w:rFonts w:ascii="Calibri" w:hAnsi="Calibri" w:cs="Calibri"/>
                <w:sz w:val="14"/>
                <w:szCs w:val="14"/>
              </w:rPr>
            </w:pPr>
            <w:r>
              <w:rPr>
                <w:rFonts w:ascii="Calibri" w:hAnsi="Calibri" w:cs="Calibri"/>
                <w:sz w:val="14"/>
                <w:szCs w:val="14"/>
              </w:rPr>
              <w:t xml:space="preserve">CSHID.024: “Users can assign a disposition” (no persona).</w:t>
            </w:r>
          </w:p>
        </w:tc>
        <w:tc>
          <w:tcPr>
            <w:tcW w:w="3168" w:type="dxa"/>
          </w:tcPr>
          <w:p>
            <w:pPr>
              <w:spacing w:after="0"/>
              <w:rPr>
                <w:rFonts w:ascii="Calibri" w:hAnsi="Calibri" w:cs="Calibri"/>
                <w:sz w:val="14"/>
                <w:szCs w:val="14"/>
              </w:rPr>
            </w:pPr>
            <w:r>
              <w:rPr>
                <w:rFonts w:ascii="Calibri" w:hAnsi="Calibri" w:cs="Calibri"/>
                <w:sz w:val="14"/>
                <w:szCs w:val="14"/>
              </w:rPr>
              <w:t xml:space="preserve">Keep Cashiering ownership with requests from Collections, as the BRD-4 Collections FRS specifies; give Marketing read access to the items of its unit. (the system reference FRS: The Cashier assigns and the Cashiering TL approves; Collections asks through Incoming Requests (FR-OP-022; BRD-4).)</w:t>
            </w:r>
          </w:p>
        </w:tc>
        <w:tc>
          <w:tcPr>
            <w:tcW w:w="1368" w:type="dxa"/>
          </w:tcPr>
          <w:p>
            <w:pPr>
              <w:spacing w:after="0"/>
              <w:rPr>
                <w:rFonts w:ascii="Calibri" w:hAnsi="Calibri" w:cs="Calibri"/>
                <w:sz w:val="14"/>
                <w:szCs w:val="14"/>
              </w:rPr>
            </w:pPr>
            <w:r>
              <w:rPr>
                <w:rFonts w:ascii="Calibri" w:hAnsi="Calibri" w:cs="Calibri"/>
                <w:sz w:val="14"/>
                <w:szCs w:val="14"/>
              </w:rPr>
              <w:t xml:space="preserve">Do Marketing and Commission Receivable users work the unapplied list directly?</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R-13 (C14)</w:t>
            </w:r>
          </w:p>
        </w:tc>
        <w:tc>
          <w:tcPr>
            <w:tcW w:w="1440" w:type="dxa"/>
          </w:tcPr>
          <w:p>
            <w:pPr>
              <w:spacing w:after="0"/>
              <w:rPr>
                <w:rFonts w:ascii="Calibri" w:hAnsi="Calibri" w:cs="Calibri"/>
                <w:sz w:val="14"/>
                <w:szCs w:val="14"/>
              </w:rPr>
            </w:pPr>
            <w:r>
              <w:rPr>
                <w:rFonts w:ascii="Calibri" w:hAnsi="Calibri" w:cs="Calibri"/>
                <w:sz w:val="14"/>
                <w:szCs w:val="14"/>
              </w:rPr>
              <w:t xml:space="preserve">AP Unapplied Commission and AR Insurer Refund as unapplied types</w:t>
            </w:r>
          </w:p>
        </w:tc>
        <w:tc>
          <w:tcPr>
            <w:tcW w:w="2736" w:type="dxa"/>
          </w:tcPr>
          <w:p>
            <w:pPr>
              <w:spacing w:after="0"/>
              <w:rPr>
                <w:rFonts w:ascii="Calibri" w:hAnsi="Calibri" w:cs="Calibri"/>
                <w:sz w:val="14"/>
                <w:szCs w:val="14"/>
              </w:rPr>
            </w:pPr>
            <w:r>
              <w:rPr>
                <w:rFonts w:ascii="Calibri" w:hAnsi="Calibri" w:cs="Calibri"/>
                <w:sz w:val="14"/>
                <w:szCs w:val="14"/>
              </w:rPr>
              <w:t xml:space="preserve">Unapplied types include “AR Insurer Refund” and “AP Unapplied Commission... for Commission Receivable users” (FRS.CSH.06.01.03).</w:t>
            </w:r>
          </w:p>
        </w:tc>
        <w:tc>
          <w:tcPr>
            <w:tcW w:w="2160" w:type="dxa"/>
          </w:tcPr>
          <w:p>
            <w:pPr>
              <w:spacing w:after="0"/>
              <w:rPr>
                <w:rFonts w:ascii="Calibri" w:hAnsi="Calibri" w:cs="Calibri"/>
                <w:sz w:val="14"/>
                <w:szCs w:val="14"/>
              </w:rPr>
            </w:pPr>
            <w:r>
              <w:rPr>
                <w:rFonts w:ascii="Calibri" w:hAnsi="Calibri" w:cs="Calibri"/>
                <w:sz w:val="14"/>
                <w:szCs w:val="14"/>
              </w:rPr>
              <w:t xml:space="preserve">No BRD ID names these types.</w:t>
            </w:r>
          </w:p>
        </w:tc>
        <w:tc>
          <w:tcPr>
            <w:tcW w:w="3168" w:type="dxa"/>
          </w:tcPr>
          <w:p>
            <w:pPr>
              <w:spacing w:after="0"/>
              <w:rPr>
                <w:rFonts w:ascii="Calibri" w:hAnsi="Calibri" w:cs="Calibri"/>
                <w:sz w:val="14"/>
                <w:szCs w:val="14"/>
              </w:rPr>
            </w:pPr>
            <w:r>
              <w:rPr>
                <w:rFonts w:ascii="Calibri" w:hAnsi="Calibri" w:cs="Calibri"/>
                <w:sz w:val="14"/>
                <w:szCs w:val="14"/>
              </w:rPr>
              <w:t xml:space="preserve">Add AP Unapplied Commission for reversed ORs; keep AR Insurer as a receivable, shown on the list for information. (the system reference FRS: AR Insurer is a receivable from the insurer set up by Adjustment; no AP Unapplied Commission.)</w:t>
            </w:r>
          </w:p>
        </w:tc>
        <w:tc>
          <w:tcPr>
            <w:tcW w:w="1368" w:type="dxa"/>
          </w:tcPr>
          <w:p>
            <w:pPr>
              <w:spacing w:after="0"/>
              <w:rPr>
                <w:rFonts w:ascii="Calibri" w:hAnsi="Calibri" w:cs="Calibri"/>
                <w:sz w:val="14"/>
                <w:szCs w:val="14"/>
              </w:rPr>
            </w:pPr>
            <w:r>
              <w:rPr>
                <w:rFonts w:ascii="Calibri" w:hAnsi="Calibri" w:cs="Calibri"/>
                <w:sz w:val="14"/>
                <w:szCs w:val="14"/>
              </w:rPr>
              <w:t xml:space="preserve">Are these two types items of the unapplied list?</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R-14 (C15)</w:t>
            </w:r>
          </w:p>
        </w:tc>
        <w:tc>
          <w:tcPr>
            <w:tcW w:w="1440" w:type="dxa"/>
          </w:tcPr>
          <w:p>
            <w:pPr>
              <w:spacing w:after="0"/>
              <w:rPr>
                <w:rFonts w:ascii="Calibri" w:hAnsi="Calibri" w:cs="Calibri"/>
                <w:sz w:val="14"/>
                <w:szCs w:val="14"/>
              </w:rPr>
            </w:pPr>
            <w:r>
              <w:rPr>
                <w:rFonts w:ascii="Calibri" w:hAnsi="Calibri" w:cs="Calibri"/>
                <w:sz w:val="14"/>
                <w:szCs w:val="14"/>
              </w:rPr>
              <w:t xml:space="preserve">Post-dated checks</w:t>
            </w:r>
          </w:p>
        </w:tc>
        <w:tc>
          <w:tcPr>
            <w:tcW w:w="2736" w:type="dxa"/>
          </w:tcPr>
          <w:p>
            <w:pPr>
              <w:spacing w:after="0"/>
              <w:rPr>
                <w:rFonts w:ascii="Calibri" w:hAnsi="Calibri" w:cs="Calibri"/>
                <w:sz w:val="14"/>
                <w:szCs w:val="14"/>
              </w:rPr>
            </w:pPr>
            <w:r>
              <w:rPr>
                <w:rFonts w:ascii="Calibri" w:hAnsi="Calibri" w:cs="Calibri"/>
                <w:sz w:val="14"/>
                <w:szCs w:val="14"/>
              </w:rPr>
              <w:t xml:space="preserve">“The system shall process list of matured post dated checks... integrated from PMS to new Core via MFT” (FRS.CSH.05.01.04).</w:t>
            </w:r>
          </w:p>
        </w:tc>
        <w:tc>
          <w:tcPr>
            <w:tcW w:w="2160" w:type="dxa"/>
          </w:tcPr>
          <w:p>
            <w:pPr>
              <w:spacing w:after="0"/>
              <w:rPr>
                <w:rFonts w:ascii="Calibri" w:hAnsi="Calibri" w:cs="Calibri"/>
                <w:sz w:val="14"/>
                <w:szCs w:val="14"/>
              </w:rPr>
            </w:pPr>
            <w:r>
              <w:rPr>
                <w:rFonts w:ascii="Calibri" w:hAnsi="Calibri" w:cs="Calibri"/>
                <w:sz w:val="14"/>
                <w:szCs w:val="14"/>
              </w:rPr>
              <w:t xml:space="preserve">CSHID.008: upload of the list of received PDCs for the day, a system-generated number, a repository, a list; matured checks transacted automatically. (the BRD reads as the BIBS reference)</w:t>
            </w:r>
          </w:p>
        </w:tc>
        <w:tc>
          <w:tcPr>
            <w:tcW w:w="3168" w:type="dxa"/>
          </w:tcPr>
          <w:p>
            <w:pPr>
              <w:spacing w:after="0"/>
              <w:rPr>
                <w:rFonts w:ascii="Calibri" w:hAnsi="Calibri" w:cs="Calibri"/>
                <w:sz w:val="14"/>
                <w:szCs w:val="14"/>
              </w:rPr>
            </w:pPr>
            <w:r>
              <w:rPr>
                <w:rFonts w:ascii="Calibri" w:hAnsi="Calibri" w:cs="Calibri"/>
                <w:sz w:val="14"/>
                <w:szCs w:val="14"/>
              </w:rPr>
              <w:t xml:space="preserve">Keep the the system warehouse (BRD); load it from the PMS list, so PMS stays the source of the checks. (the system reference FRS: Checks are warehoused in the system with a PDCW number and matured by the daily run (FR-OP-016).)</w:t>
            </w:r>
          </w:p>
        </w:tc>
        <w:tc>
          <w:tcPr>
            <w:tcW w:w="1368" w:type="dxa"/>
          </w:tcPr>
          <w:p>
            <w:pPr>
              <w:spacing w:after="0"/>
              <w:rPr>
                <w:rFonts w:ascii="Calibri" w:hAnsi="Calibri" w:cs="Calibri"/>
                <w:sz w:val="14"/>
                <w:szCs w:val="14"/>
              </w:rPr>
            </w:pPr>
            <w:r>
              <w:rPr>
                <w:rFonts w:ascii="Calibri" w:hAnsi="Calibri" w:cs="Calibri"/>
                <w:sz w:val="14"/>
                <w:szCs w:val="14"/>
              </w:rPr>
              <w:t xml:space="preserve">Is PMS or the system the warehouse of post-dated checks?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R-15 (C16)</w:t>
            </w:r>
          </w:p>
        </w:tc>
        <w:tc>
          <w:tcPr>
            <w:tcW w:w="1440" w:type="dxa"/>
          </w:tcPr>
          <w:p>
            <w:pPr>
              <w:spacing w:after="0"/>
              <w:rPr>
                <w:rFonts w:ascii="Calibri" w:hAnsi="Calibri" w:cs="Calibri"/>
                <w:sz w:val="14"/>
                <w:szCs w:val="14"/>
              </w:rPr>
            </w:pPr>
            <w:r>
              <w:rPr>
                <w:rFonts w:ascii="Calibri" w:hAnsi="Calibri" w:cs="Calibri"/>
                <w:sz w:val="14"/>
                <w:szCs w:val="14"/>
              </w:rPr>
              <w:t xml:space="preserve">AR form and signature</w:t>
            </w:r>
          </w:p>
        </w:tc>
        <w:tc>
          <w:tcPr>
            <w:tcW w:w="2736" w:type="dxa"/>
          </w:tcPr>
          <w:p>
            <w:pPr>
              <w:spacing w:after="0"/>
              <w:rPr>
                <w:rFonts w:ascii="Calibri" w:hAnsi="Calibri" w:cs="Calibri"/>
                <w:sz w:val="14"/>
                <w:szCs w:val="14"/>
              </w:rPr>
            </w:pPr>
            <w:r>
              <w:rPr>
                <w:rFonts w:ascii="Calibri" w:hAnsi="Calibri" w:cs="Calibri"/>
                <w:sz w:val="14"/>
                <w:szCs w:val="14"/>
              </w:rPr>
              <w:t xml:space="preserve">“THIS IS A SYSTEM GENERATED RECEIPT. NO SIGNATURE IS REQUIRED.”; header, footer and certificate lines (FRS.CSH.02.06.03, Sample AR).</w:t>
            </w:r>
          </w:p>
        </w:tc>
        <w:tc>
          <w:tcPr>
            <w:tcW w:w="2160" w:type="dxa"/>
          </w:tcPr>
          <w:p>
            <w:pPr>
              <w:spacing w:after="0"/>
              <w:rPr>
                <w:rFonts w:ascii="Calibri" w:hAnsi="Calibri" w:cs="Calibri"/>
                <w:sz w:val="14"/>
                <w:szCs w:val="14"/>
              </w:rPr>
            </w:pPr>
            <w:r>
              <w:rPr>
                <w:rFonts w:ascii="Calibri" w:hAnsi="Calibri" w:cs="Calibri"/>
                <w:sz w:val="14"/>
                <w:szCs w:val="14"/>
              </w:rPr>
              <w:t xml:space="preserve">CSHID.019: “formatted according to standards”.</w:t>
            </w:r>
          </w:p>
        </w:tc>
        <w:tc>
          <w:tcPr>
            <w:tcW w:w="3168" w:type="dxa"/>
          </w:tcPr>
          <w:p>
            <w:pPr>
              <w:spacing w:after="0"/>
              <w:rPr>
                <w:rFonts w:ascii="Calibri" w:hAnsi="Calibri" w:cs="Calibri"/>
                <w:sz w:val="14"/>
                <w:szCs w:val="14"/>
              </w:rPr>
            </w:pPr>
            <w:r>
              <w:rPr>
                <w:rFonts w:ascii="Calibri" w:hAnsi="Calibri" w:cs="Calibri"/>
                <w:sz w:val="14"/>
                <w:szCs w:val="14"/>
              </w:rPr>
              <w:t xml:space="preserve">Adopt BDOI's forms. (the system reference FRS: The AR / OR PDF has a Cashier signature line; layout draft (this FRS).)</w:t>
            </w:r>
          </w:p>
        </w:tc>
        <w:tc>
          <w:tcPr>
            <w:tcW w:w="1368" w:type="dxa"/>
          </w:tcPr>
          <w:p>
            <w:pPr>
              <w:spacing w:after="0"/>
              <w:rPr>
                <w:rFonts w:ascii="Calibri" w:hAnsi="Calibri" w:cs="Calibri"/>
                <w:sz w:val="14"/>
                <w:szCs w:val="14"/>
              </w:rPr>
            </w:pPr>
            <w:r>
              <w:rPr>
                <w:rFonts w:ascii="Calibri" w:hAnsi="Calibri" w:cs="Calibri"/>
                <w:sz w:val="14"/>
                <w:szCs w:val="14"/>
              </w:rPr>
              <w:t xml:space="preserve">Confirm BDOI's AR and OR forms as the standard.</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R-16 (C18)</w:t>
            </w:r>
          </w:p>
        </w:tc>
        <w:tc>
          <w:tcPr>
            <w:tcW w:w="1440" w:type="dxa"/>
          </w:tcPr>
          <w:p>
            <w:pPr>
              <w:spacing w:after="0"/>
              <w:rPr>
                <w:rFonts w:ascii="Calibri" w:hAnsi="Calibri" w:cs="Calibri"/>
                <w:sz w:val="14"/>
                <w:szCs w:val="14"/>
              </w:rPr>
            </w:pPr>
            <w:r>
              <w:rPr>
                <w:rFonts w:ascii="Calibri" w:hAnsi="Calibri" w:cs="Calibri"/>
                <w:sz w:val="14"/>
                <w:szCs w:val="14"/>
              </w:rPr>
              <w:t xml:space="preserve">File size limit</w:t>
            </w:r>
          </w:p>
        </w:tc>
        <w:tc>
          <w:tcPr>
            <w:tcW w:w="2736" w:type="dxa"/>
          </w:tcPr>
          <w:p>
            <w:pPr>
              <w:spacing w:after="0"/>
              <w:rPr>
                <w:rFonts w:ascii="Calibri" w:hAnsi="Calibri" w:cs="Calibri"/>
                <w:sz w:val="14"/>
                <w:szCs w:val="14"/>
              </w:rPr>
            </w:pPr>
            <w:r>
              <w:rPr>
                <w:rFonts w:ascii="Calibri" w:hAnsi="Calibri" w:cs="Calibri"/>
                <w:sz w:val="14"/>
                <w:szCs w:val="14"/>
              </w:rPr>
              <w:t xml:space="preserve">“File size is within limit (max of 50MB)”.</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Set 50 MB. (the system reference FRS: Not stated; the system accepts files up to 25 MB.)</w:t>
            </w:r>
          </w:p>
        </w:tc>
        <w:tc>
          <w:tcPr>
            <w:tcW w:w="1368" w:type="dxa"/>
          </w:tcPr>
          <w:p>
            <w:pPr>
              <w:spacing w:after="0"/>
              <w:rPr>
                <w:rFonts w:ascii="Calibri" w:hAnsi="Calibri" w:cs="Calibri"/>
                <w:sz w:val="14"/>
                <w:szCs w:val="14"/>
              </w:rPr>
            </w:pPr>
            <w:r>
              <w:rPr>
                <w:rFonts w:ascii="Calibri" w:hAnsi="Calibri" w:cs="Calibri"/>
                <w:sz w:val="14"/>
                <w:szCs w:val="14"/>
              </w:rPr>
              <w:t xml:space="preserve">Confirm 50 MB.</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R-17 (C20)</w:t>
            </w:r>
          </w:p>
        </w:tc>
        <w:tc>
          <w:tcPr>
            <w:tcW w:w="1440" w:type="dxa"/>
          </w:tcPr>
          <w:p>
            <w:pPr>
              <w:spacing w:after="0"/>
              <w:rPr>
                <w:rFonts w:ascii="Calibri" w:hAnsi="Calibri" w:cs="Calibri"/>
                <w:sz w:val="14"/>
                <w:szCs w:val="14"/>
              </w:rPr>
            </w:pPr>
            <w:r>
              <w:rPr>
                <w:rFonts w:ascii="Calibri" w:hAnsi="Calibri" w:cs="Calibri"/>
                <w:sz w:val="14"/>
                <w:szCs w:val="14"/>
              </w:rPr>
              <w:t xml:space="preserve">Exchange rate for USD receipts</w:t>
            </w:r>
          </w:p>
        </w:tc>
        <w:tc>
          <w:tcPr>
            <w:tcW w:w="2736" w:type="dxa"/>
          </w:tcPr>
          <w:p>
            <w:pPr>
              <w:spacing w:after="0"/>
              <w:rPr>
                <w:rFonts w:ascii="Calibri" w:hAnsi="Calibri" w:cs="Calibri"/>
                <w:sz w:val="14"/>
                <w:szCs w:val="14"/>
              </w:rPr>
            </w:pPr>
            <w:r>
              <w:rPr>
                <w:rFonts w:ascii="Calibri" w:hAnsi="Calibri" w:cs="Calibri"/>
                <w:sz w:val="14"/>
                <w:szCs w:val="14"/>
              </w:rPr>
              <w:t xml:space="preserve">“effective revaluation rate (Revaluation - Transaction Rate)” for issuance and cancellation; “Conversion rate at time of issuance” for reinstatement.</w:t>
            </w:r>
          </w:p>
        </w:tc>
        <w:tc>
          <w:tcPr>
            <w:tcW w:w="2160" w:type="dxa"/>
          </w:tcPr>
          <w:p>
            <w:pPr>
              <w:spacing w:after="0"/>
              <w:rPr>
                <w:rFonts w:ascii="Calibri" w:hAnsi="Calibri" w:cs="Calibri"/>
                <w:sz w:val="14"/>
                <w:szCs w:val="14"/>
              </w:rPr>
            </w:pPr>
            <w:r>
              <w:rPr>
                <w:rFonts w:ascii="Calibri" w:hAnsi="Calibri" w:cs="Calibri"/>
                <w:sz w:val="14"/>
                <w:szCs w:val="14"/>
              </w:rPr>
              <w:t xml:space="preserve">CSHID.012-014: “Comptrollership exchange rate table”, 2 decimals. (the BRD reads as the BIBS reference)</w:t>
            </w:r>
          </w:p>
        </w:tc>
        <w:tc>
          <w:tcPr>
            <w:tcW w:w="3168" w:type="dxa"/>
          </w:tcPr>
          <w:p>
            <w:pPr>
              <w:spacing w:after="0"/>
              <w:rPr>
                <w:rFonts w:ascii="Calibri" w:hAnsi="Calibri" w:cs="Calibri"/>
                <w:sz w:val="14"/>
                <w:szCs w:val="14"/>
              </w:rPr>
            </w:pPr>
            <w:r>
              <w:rPr>
                <w:rFonts w:ascii="Calibri" w:hAnsi="Calibri" w:cs="Calibri"/>
                <w:sz w:val="14"/>
                <w:szCs w:val="14"/>
              </w:rPr>
              <w:t xml:space="preserve">One rate from the Comptrollership table; reversals at the rate of the original receipt. (the system reference FRS: Comptrollership BOOK rate with 2 decimals at the receipt date; cancellation and reinstatement at the receipt's rate (FR-OP-027).)</w:t>
            </w:r>
          </w:p>
        </w:tc>
        <w:tc>
          <w:tcPr>
            <w:tcW w:w="1368" w:type="dxa"/>
          </w:tcPr>
          <w:p>
            <w:pPr>
              <w:spacing w:after="0"/>
              <w:rPr>
                <w:rFonts w:ascii="Calibri" w:hAnsi="Calibri" w:cs="Calibri"/>
                <w:sz w:val="14"/>
                <w:szCs w:val="14"/>
              </w:rPr>
            </w:pPr>
            <w:r>
              <w:rPr>
                <w:rFonts w:ascii="Calibri" w:hAnsi="Calibri" w:cs="Calibri"/>
                <w:sz w:val="14"/>
                <w:szCs w:val="14"/>
              </w:rPr>
              <w:t xml:space="preserve">Name and source of the rate.</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R-18 (C21)</w:t>
            </w:r>
          </w:p>
        </w:tc>
        <w:tc>
          <w:tcPr>
            <w:tcW w:w="1440" w:type="dxa"/>
          </w:tcPr>
          <w:p>
            <w:pPr>
              <w:spacing w:after="0"/>
              <w:rPr>
                <w:rFonts w:ascii="Calibri" w:hAnsi="Calibri" w:cs="Calibri"/>
                <w:sz w:val="14"/>
                <w:szCs w:val="14"/>
              </w:rPr>
            </w:pPr>
            <w:r>
              <w:rPr>
                <w:rFonts w:ascii="Calibri" w:hAnsi="Calibri" w:cs="Calibri"/>
                <w:sz w:val="14"/>
                <w:szCs w:val="14"/>
              </w:rPr>
              <w:t xml:space="preserve">Cancellation reasons</w:t>
            </w:r>
          </w:p>
        </w:tc>
        <w:tc>
          <w:tcPr>
            <w:tcW w:w="2736" w:type="dxa"/>
          </w:tcPr>
          <w:p>
            <w:pPr>
              <w:spacing w:after="0"/>
              <w:rPr>
                <w:rFonts w:ascii="Calibri" w:hAnsi="Calibri" w:cs="Calibri"/>
                <w:sz w:val="14"/>
                <w:szCs w:val="14"/>
              </w:rPr>
            </w:pPr>
            <w:r>
              <w:rPr>
                <w:rFonts w:ascii="Calibri" w:hAnsi="Calibri" w:cs="Calibri"/>
                <w:sz w:val="14"/>
                <w:szCs w:val="14"/>
              </w:rPr>
              <w:t xml:space="preserve">Error in Issuance Details, Double issuance, Others; for checks only Discrepancy in check amount, No signature, Incorrect payee, Incorrect check details; Incorrect payment details.</w:t>
            </w:r>
          </w:p>
        </w:tc>
        <w:tc>
          <w:tcPr>
            <w:tcW w:w="2160" w:type="dxa"/>
          </w:tcPr>
          <w:p>
            <w:pPr>
              <w:spacing w:after="0"/>
              <w:rPr>
                <w:rFonts w:ascii="Calibri" w:hAnsi="Calibri" w:cs="Calibri"/>
                <w:sz w:val="14"/>
                <w:szCs w:val="14"/>
              </w:rPr>
            </w:pPr>
            <w:r>
              <w:rPr>
                <w:rFonts w:ascii="Calibri" w:hAnsi="Calibri" w:cs="Calibri"/>
                <w:sz w:val="14"/>
                <w:szCs w:val="14"/>
              </w:rPr>
              <w:t xml:space="preserve">CSHID.003 lists all of ours. (the BRD reads as the BIBS reference)</w:t>
            </w:r>
          </w:p>
        </w:tc>
        <w:tc>
          <w:tcPr>
            <w:tcW w:w="3168" w:type="dxa"/>
          </w:tcPr>
          <w:p>
            <w:pPr>
              <w:spacing w:after="0"/>
              <w:rPr>
                <w:rFonts w:ascii="Calibri" w:hAnsi="Calibri" w:cs="Calibri"/>
                <w:sz w:val="14"/>
                <w:szCs w:val="14"/>
              </w:rPr>
            </w:pPr>
            <w:r>
              <w:rPr>
                <w:rFonts w:ascii="Calibri" w:hAnsi="Calibri" w:cs="Calibri"/>
                <w:sz w:val="14"/>
                <w:szCs w:val="14"/>
              </w:rPr>
              <w:t xml:space="preserve">Keep the BRD list (it is a maintained list); add the check-payment restriction if BDOI wants it. (the system reference FRS: The BRD lists in four groups, including Check not picked-up, Negative VAT, Discount not applied, PDC retrieval / replacement, Bounced or returned check, Error printing.)</w:t>
            </w:r>
          </w:p>
        </w:tc>
        <w:tc>
          <w:tcPr>
            <w:tcW w:w="1368" w:type="dxa"/>
          </w:tcPr>
          <w:p>
            <w:pPr>
              <w:spacing w:after="0"/>
              <w:rPr>
                <w:rFonts w:ascii="Calibri" w:hAnsi="Calibri" w:cs="Calibri"/>
                <w:sz w:val="14"/>
                <w:szCs w:val="14"/>
              </w:rPr>
            </w:pPr>
            <w:r>
              <w:rPr>
                <w:rFonts w:ascii="Calibri" w:hAnsi="Calibri" w:cs="Calibri"/>
                <w:sz w:val="14"/>
                <w:szCs w:val="14"/>
              </w:rPr>
              <w:t xml:space="preserve">Which reasons stay, and whether check payments are limited to check reasons.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R-19 (C22)</w:t>
            </w:r>
          </w:p>
        </w:tc>
        <w:tc>
          <w:tcPr>
            <w:tcW w:w="1440" w:type="dxa"/>
          </w:tcPr>
          <w:p>
            <w:pPr>
              <w:spacing w:after="0"/>
              <w:rPr>
                <w:rFonts w:ascii="Calibri" w:hAnsi="Calibri" w:cs="Calibri"/>
                <w:sz w:val="14"/>
                <w:szCs w:val="14"/>
              </w:rPr>
            </w:pPr>
            <w:r>
              <w:rPr>
                <w:rFonts w:ascii="Calibri" w:hAnsi="Calibri" w:cs="Calibri"/>
                <w:sz w:val="14"/>
                <w:szCs w:val="14"/>
              </w:rPr>
              <w:t xml:space="preserve">Partial reinstatement</w:t>
            </w:r>
          </w:p>
        </w:tc>
        <w:tc>
          <w:tcPr>
            <w:tcW w:w="2736" w:type="dxa"/>
          </w:tcPr>
          <w:p>
            <w:pPr>
              <w:spacing w:after="0"/>
              <w:rPr>
                <w:rFonts w:ascii="Calibri" w:hAnsi="Calibri" w:cs="Calibri"/>
                <w:sz w:val="14"/>
                <w:szCs w:val="14"/>
              </w:rPr>
            </w:pPr>
            <w:r>
              <w:rPr>
                <w:rFonts w:ascii="Calibri" w:hAnsi="Calibri" w:cs="Calibri"/>
                <w:sz w:val="14"/>
                <w:szCs w:val="14"/>
              </w:rPr>
              <w:t xml:space="preserve">“select single or multiple account numbers within the selected AR number”; not for ORs.</w:t>
            </w:r>
          </w:p>
        </w:tc>
        <w:tc>
          <w:tcPr>
            <w:tcW w:w="2160" w:type="dxa"/>
          </w:tcPr>
          <w:p>
            <w:pPr>
              <w:spacing w:after="0"/>
              <w:rPr>
                <w:rFonts w:ascii="Calibri" w:hAnsi="Calibri" w:cs="Calibri"/>
                <w:sz w:val="14"/>
                <w:szCs w:val="14"/>
              </w:rPr>
            </w:pPr>
            <w:r>
              <w:rPr>
                <w:rFonts w:ascii="Calibri" w:hAnsi="Calibri" w:cs="Calibri"/>
                <w:sz w:val="14"/>
                <w:szCs w:val="14"/>
              </w:rPr>
              <w:t xml:space="preserve">CSHID.001 AC9: “Full / Partial Reinstatement”; CSHID.005: “Amount reinstated”.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By account, with the amount per account shown. (the system reference FRS: Partial reinstatement by amount.)</w:t>
            </w:r>
          </w:p>
        </w:tc>
        <w:tc>
          <w:tcPr>
            <w:tcW w:w="1368" w:type="dxa"/>
          </w:tcPr>
          <w:p>
            <w:pPr>
              <w:spacing w:after="0"/>
              <w:rPr>
                <w:rFonts w:ascii="Calibri" w:hAnsi="Calibri" w:cs="Calibri"/>
                <w:sz w:val="14"/>
                <w:szCs w:val="14"/>
              </w:rPr>
            </w:pPr>
            <w:r>
              <w:rPr>
                <w:rFonts w:ascii="Calibri" w:hAnsi="Calibri" w:cs="Calibri"/>
                <w:sz w:val="14"/>
                <w:szCs w:val="14"/>
              </w:rPr>
              <w:t xml:space="preserve">Partial by account, by amount, or both.</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R-20 (C23)</w:t>
            </w:r>
          </w:p>
        </w:tc>
        <w:tc>
          <w:tcPr>
            <w:tcW w:w="1440" w:type="dxa"/>
          </w:tcPr>
          <w:p>
            <w:pPr>
              <w:spacing w:after="0"/>
              <w:rPr>
                <w:rFonts w:ascii="Calibri" w:hAnsi="Calibri" w:cs="Calibri"/>
                <w:sz w:val="14"/>
                <w:szCs w:val="14"/>
              </w:rPr>
            </w:pPr>
            <w:r>
              <w:rPr>
                <w:rFonts w:ascii="Calibri" w:hAnsi="Calibri" w:cs="Calibri"/>
                <w:sz w:val="14"/>
                <w:szCs w:val="14"/>
              </w:rPr>
              <w:t xml:space="preserve">Encoded reinstatement fields</w:t>
            </w:r>
          </w:p>
        </w:tc>
        <w:tc>
          <w:tcPr>
            <w:tcW w:w="2736" w:type="dxa"/>
          </w:tcPr>
          <w:p>
            <w:pPr>
              <w:spacing w:after="0"/>
              <w:rPr>
                <w:rFonts w:ascii="Calibri" w:hAnsi="Calibri" w:cs="Calibri"/>
                <w:sz w:val="14"/>
                <w:szCs w:val="14"/>
              </w:rPr>
            </w:pPr>
            <w:r>
              <w:rPr>
                <w:rFonts w:ascii="Calibri" w:hAnsi="Calibri" w:cs="Calibri"/>
                <w:sz w:val="14"/>
                <w:szCs w:val="14"/>
              </w:rPr>
              <w:t xml:space="preserve">Inputs: type, account numbers, remarks (100 characters), reason.</w:t>
            </w:r>
          </w:p>
        </w:tc>
        <w:tc>
          <w:tcPr>
            <w:tcW w:w="2160" w:type="dxa"/>
          </w:tcPr>
          <w:p>
            <w:pPr>
              <w:spacing w:after="0"/>
              <w:rPr>
                <w:rFonts w:ascii="Calibri" w:hAnsi="Calibri" w:cs="Calibri"/>
                <w:sz w:val="14"/>
                <w:szCs w:val="14"/>
              </w:rPr>
            </w:pPr>
            <w:r>
              <w:rPr>
                <w:rFonts w:ascii="Calibri" w:hAnsi="Calibri" w:cs="Calibri"/>
                <w:sz w:val="14"/>
                <w:szCs w:val="14"/>
              </w:rPr>
              <w:t xml:space="preserve">CSHID.005 lists the fields of ours. (the BRD reads as the BIBS reference)</w:t>
            </w:r>
          </w:p>
        </w:tc>
        <w:tc>
          <w:tcPr>
            <w:tcW w:w="3168" w:type="dxa"/>
          </w:tcPr>
          <w:p>
            <w:pPr>
              <w:spacing w:after="0"/>
              <w:rPr>
                <w:rFonts w:ascii="Calibri" w:hAnsi="Calibri" w:cs="Calibri"/>
                <w:sz w:val="14"/>
                <w:szCs w:val="14"/>
              </w:rPr>
            </w:pPr>
            <w:r>
              <w:rPr>
                <w:rFonts w:ascii="Calibri" w:hAnsi="Calibri" w:cs="Calibri"/>
                <w:sz w:val="14"/>
                <w:szCs w:val="14"/>
              </w:rPr>
              <w:t xml:space="preserve">Keep them, defaulted from the receipt. (the system reference FRS: Invoice, AR / OR no., assured / payor, amount, Account Officer, Unit Head, Team Leader (premium); not required for a bounced check.)</w:t>
            </w:r>
          </w:p>
        </w:tc>
        <w:tc>
          <w:tcPr>
            <w:tcW w:w="1368" w:type="dxa"/>
          </w:tcPr>
          <w:p>
            <w:pPr>
              <w:spacing w:after="0"/>
              <w:rPr>
                <w:rFonts w:ascii="Calibri" w:hAnsi="Calibri" w:cs="Calibri"/>
                <w:sz w:val="14"/>
                <w:szCs w:val="14"/>
              </w:rPr>
            </w:pPr>
            <w:r>
              <w:rPr>
                <w:rFonts w:ascii="Calibri" w:hAnsi="Calibri" w:cs="Calibri"/>
                <w:sz w:val="14"/>
                <w:szCs w:val="14"/>
              </w:rPr>
              <w:t xml:space="preserve">Are the BRD's fields still required?</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R-21 (C24)</w:t>
            </w:r>
          </w:p>
        </w:tc>
        <w:tc>
          <w:tcPr>
            <w:tcW w:w="1440" w:type="dxa"/>
          </w:tcPr>
          <w:p>
            <w:pPr>
              <w:spacing w:after="0"/>
              <w:rPr>
                <w:rFonts w:ascii="Calibri" w:hAnsi="Calibri" w:cs="Calibri"/>
                <w:sz w:val="14"/>
                <w:szCs w:val="14"/>
              </w:rPr>
            </w:pPr>
            <w:r>
              <w:rPr>
                <w:rFonts w:ascii="Calibri" w:hAnsi="Calibri" w:cs="Calibri"/>
                <w:sz w:val="14"/>
                <w:szCs w:val="14"/>
              </w:rPr>
              <w:t xml:space="preserve">Device for access</w:t>
            </w:r>
          </w:p>
        </w:tc>
        <w:tc>
          <w:tcPr>
            <w:tcW w:w="2736" w:type="dxa"/>
          </w:tcPr>
          <w:p>
            <w:pPr>
              <w:spacing w:after="0"/>
              <w:rPr>
                <w:rFonts w:ascii="Calibri" w:hAnsi="Calibri" w:cs="Calibri"/>
                <w:sz w:val="14"/>
                <w:szCs w:val="14"/>
              </w:rPr>
            </w:pPr>
            <w:r>
              <w:rPr>
                <w:rFonts w:ascii="Calibri" w:hAnsi="Calibri" w:cs="Calibri"/>
                <w:sz w:val="14"/>
                <w:szCs w:val="14"/>
              </w:rPr>
              <w:t xml:space="preserve">“System shall be accessible using BDO issued device” (FRS.CSH.01.01).</w:t>
            </w:r>
          </w:p>
        </w:tc>
        <w:tc>
          <w:tcPr>
            <w:tcW w:w="2160" w:type="dxa"/>
          </w:tcPr>
          <w:p>
            <w:pPr>
              <w:spacing w:after="0"/>
              <w:rPr>
                <w:rFonts w:ascii="Calibri" w:hAnsi="Calibri" w:cs="Calibri"/>
                <w:sz w:val="14"/>
                <w:szCs w:val="14"/>
              </w:rPr>
            </w:pPr>
            <w:r>
              <w:rPr>
                <w:rFonts w:ascii="Calibri" w:hAnsi="Calibri" w:cs="Calibri"/>
                <w:sz w:val="14"/>
                <w:szCs w:val="14"/>
              </w:rPr>
              <w:t xml:space="preserve">NFR: “same performance on mobile and desktop”. (the BRD reads as the BIBS reference)</w:t>
            </w:r>
          </w:p>
        </w:tc>
        <w:tc>
          <w:tcPr>
            <w:tcW w:w="3168" w:type="dxa"/>
          </w:tcPr>
          <w:p>
            <w:pPr>
              <w:spacing w:after="0"/>
              <w:rPr>
                <w:rFonts w:ascii="Calibri" w:hAnsi="Calibri" w:cs="Calibri"/>
                <w:sz w:val="14"/>
                <w:szCs w:val="14"/>
              </w:rPr>
            </w:pPr>
            <w:r>
              <w:rPr>
                <w:rFonts w:ascii="Calibri" w:hAnsi="Calibri" w:cs="Calibri"/>
                <w:sz w:val="14"/>
                <w:szCs w:val="14"/>
              </w:rPr>
              <w:t xml:space="preserve">Enforce it through BDO's network and device policy if required; no change to the screens. (the system reference FRS: Log-in from a browser; responsive screens.)</w:t>
            </w:r>
          </w:p>
        </w:tc>
        <w:tc>
          <w:tcPr>
            <w:tcW w:w="1368" w:type="dxa"/>
          </w:tcPr>
          <w:p>
            <w:pPr>
              <w:spacing w:after="0"/>
              <w:rPr>
                <w:rFonts w:ascii="Calibri" w:hAnsi="Calibri" w:cs="Calibri"/>
                <w:sz w:val="14"/>
                <w:szCs w:val="14"/>
              </w:rPr>
            </w:pPr>
            <w:r>
              <w:rPr>
                <w:rFonts w:ascii="Calibri" w:hAnsi="Calibri" w:cs="Calibri"/>
                <w:sz w:val="14"/>
                <w:szCs w:val="14"/>
              </w:rPr>
              <w:t xml:space="preserve">Is access limited to BDO-issued devices?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R-22 (C25)</w:t>
            </w:r>
          </w:p>
        </w:tc>
        <w:tc>
          <w:tcPr>
            <w:tcW w:w="1440" w:type="dxa"/>
          </w:tcPr>
          <w:p>
            <w:pPr>
              <w:spacing w:after="0"/>
              <w:rPr>
                <w:rFonts w:ascii="Calibri" w:hAnsi="Calibri" w:cs="Calibri"/>
                <w:sz w:val="14"/>
                <w:szCs w:val="14"/>
              </w:rPr>
            </w:pPr>
            <w:r>
              <w:rPr>
                <w:rFonts w:ascii="Calibri" w:hAnsi="Calibri" w:cs="Calibri"/>
                <w:sz w:val="14"/>
                <w:szCs w:val="14"/>
              </w:rPr>
              <w:t xml:space="preserve">Remarks and bank account mandatory on the AR</w:t>
            </w:r>
          </w:p>
        </w:tc>
        <w:tc>
          <w:tcPr>
            <w:tcW w:w="2736" w:type="dxa"/>
          </w:tcPr>
          <w:p>
            <w:pPr>
              <w:spacing w:after="0"/>
              <w:rPr>
                <w:rFonts w:ascii="Calibri" w:hAnsi="Calibri" w:cs="Calibri"/>
                <w:sz w:val="14"/>
                <w:szCs w:val="14"/>
              </w:rPr>
            </w:pPr>
            <w:r>
              <w:rPr>
                <w:rFonts w:ascii="Calibri" w:hAnsi="Calibri" w:cs="Calibri"/>
                <w:sz w:val="14"/>
                <w:szCs w:val="14"/>
              </w:rPr>
              <w:t xml:space="preserve">Remarks (max 200 characters) and Post to Bank Account are required fields (FRS.CSH.02.01.06).</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Bank account mandatory (defaulted by currency as BDOI proposes); remarks optional. (the system reference FRS: Neither field exists on Receive Payment.)</w:t>
            </w:r>
          </w:p>
        </w:tc>
        <w:tc>
          <w:tcPr>
            <w:tcW w:w="1368" w:type="dxa"/>
          </w:tcPr>
          <w:p>
            <w:pPr>
              <w:spacing w:after="0"/>
              <w:rPr>
                <w:rFonts w:ascii="Calibri" w:hAnsi="Calibri" w:cs="Calibri"/>
                <w:sz w:val="14"/>
                <w:szCs w:val="14"/>
              </w:rPr>
            </w:pPr>
            <w:r>
              <w:rPr>
                <w:rFonts w:ascii="Calibri" w:hAnsi="Calibri" w:cs="Calibri"/>
                <w:sz w:val="14"/>
                <w:szCs w:val="14"/>
              </w:rPr>
              <w:t xml:space="preserve">Are remarks and the bank account mandatory?</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R-23 (C26)</w:t>
            </w:r>
          </w:p>
        </w:tc>
        <w:tc>
          <w:tcPr>
            <w:tcW w:w="1440" w:type="dxa"/>
          </w:tcPr>
          <w:p>
            <w:pPr>
              <w:spacing w:after="0"/>
              <w:rPr>
                <w:rFonts w:ascii="Calibri" w:hAnsi="Calibri" w:cs="Calibri"/>
                <w:sz w:val="14"/>
                <w:szCs w:val="14"/>
              </w:rPr>
            </w:pPr>
            <w:r>
              <w:rPr>
                <w:rFonts w:ascii="Calibri" w:hAnsi="Calibri" w:cs="Calibri"/>
                <w:sz w:val="14"/>
                <w:szCs w:val="14"/>
              </w:rPr>
              <w:t xml:space="preserve">PR 2307 base and tag</w:t>
            </w:r>
          </w:p>
        </w:tc>
        <w:tc>
          <w:tcPr>
            <w:tcW w:w="2736" w:type="dxa"/>
          </w:tcPr>
          <w:p>
            <w:pPr>
              <w:spacing w:after="0"/>
              <w:rPr>
                <w:rFonts w:ascii="Calibri" w:hAnsi="Calibri" w:cs="Calibri"/>
                <w:sz w:val="14"/>
                <w:szCs w:val="14"/>
              </w:rPr>
            </w:pPr>
            <w:r>
              <w:rPr>
                <w:rFonts w:ascii="Calibri" w:hAnsi="Calibri" w:cs="Calibri"/>
                <w:sz w:val="14"/>
                <w:szCs w:val="14"/>
              </w:rPr>
              <w:t xml:space="preserve">Account “BIR 2307 tag”; “PR2307 = 2% of Premium Amount” (FRS.CSH.02.05.13).</w:t>
            </w:r>
          </w:p>
        </w:tc>
        <w:tc>
          <w:tcPr>
            <w:tcW w:w="2160" w:type="dxa"/>
          </w:tcPr>
          <w:p>
            <w:pPr>
              <w:spacing w:after="0"/>
              <w:rPr>
                <w:rFonts w:ascii="Calibri" w:hAnsi="Calibri" w:cs="Calibri"/>
                <w:sz w:val="14"/>
                <w:szCs w:val="14"/>
              </w:rPr>
            </w:pPr>
            <w:r>
              <w:rPr>
                <w:rFonts w:ascii="Calibri" w:hAnsi="Calibri" w:cs="Calibri"/>
                <w:sz w:val="14"/>
                <w:szCs w:val="14"/>
              </w:rPr>
              <w:t xml:space="preserve">CSHID.020: “only 98% will be applied” for accounts with 2% CWT.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Tag per account, defaulted from the client; Comptrollership states the base of the 2% (basic or gross premium); the system keeps the share applied as a parameter. (the system reference FRS: 2% CWT client flag; 98% of the premium applied (FR-OP-018; OQ10).)</w:t>
            </w:r>
          </w:p>
        </w:tc>
        <w:tc>
          <w:tcPr>
            <w:tcW w:w="1368" w:type="dxa"/>
          </w:tcPr>
          <w:p>
            <w:pPr>
              <w:spacing w:after="0"/>
              <w:rPr>
                <w:rFonts w:ascii="Calibri" w:hAnsi="Calibri" w:cs="Calibri"/>
                <w:sz w:val="14"/>
                <w:szCs w:val="14"/>
              </w:rPr>
            </w:pPr>
            <w:r>
              <w:rPr>
                <w:rFonts w:ascii="Calibri" w:hAnsi="Calibri" w:cs="Calibri"/>
                <w:sz w:val="14"/>
                <w:szCs w:val="14"/>
              </w:rPr>
              <w:t xml:space="preserve">Is the tag on the client or the account, and is the 2% of the basic premium or of the gross premium?</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R-24 (C28)</w:t>
            </w:r>
          </w:p>
        </w:tc>
        <w:tc>
          <w:tcPr>
            <w:tcW w:w="1440" w:type="dxa"/>
          </w:tcPr>
          <w:p>
            <w:pPr>
              <w:spacing w:after="0"/>
              <w:rPr>
                <w:rFonts w:ascii="Calibri" w:hAnsi="Calibri" w:cs="Calibri"/>
                <w:sz w:val="14"/>
                <w:szCs w:val="14"/>
              </w:rPr>
            </w:pPr>
            <w:r>
              <w:rPr>
                <w:rFonts w:ascii="Calibri" w:hAnsi="Calibri" w:cs="Calibri"/>
                <w:sz w:val="14"/>
                <w:szCs w:val="14"/>
              </w:rPr>
              <w:t xml:space="preserve">Applied Premium report scope</w:t>
            </w:r>
          </w:p>
        </w:tc>
        <w:tc>
          <w:tcPr>
            <w:tcW w:w="2736" w:type="dxa"/>
          </w:tcPr>
          <w:p>
            <w:pPr>
              <w:spacing w:after="0"/>
              <w:rPr>
                <w:rFonts w:ascii="Calibri" w:hAnsi="Calibri" w:cs="Calibri"/>
                <w:sz w:val="14"/>
                <w:szCs w:val="14"/>
              </w:rPr>
            </w:pPr>
            <w:r>
              <w:rPr>
                <w:rFonts w:ascii="Calibri" w:hAnsi="Calibri" w:cs="Calibri"/>
                <w:sz w:val="14"/>
                <w:szCs w:val="14"/>
              </w:rPr>
              <w:t xml:space="preserve">File “Manually Applied Payments_&lt;date of extraction&gt;”; rule “Payment to Premium (manual?)”.</w:t>
            </w:r>
          </w:p>
        </w:tc>
        <w:tc>
          <w:tcPr>
            <w:tcW w:w="2160" w:type="dxa"/>
          </w:tcPr>
          <w:p>
            <w:pPr>
              <w:spacing w:after="0"/>
              <w:rPr>
                <w:rFonts w:ascii="Calibri" w:hAnsi="Calibri" w:cs="Calibri"/>
                <w:sz w:val="14"/>
                <w:szCs w:val="14"/>
              </w:rPr>
            </w:pPr>
            <w:r>
              <w:rPr>
                <w:rFonts w:ascii="Calibri" w:hAnsi="Calibri" w:cs="Calibri"/>
                <w:sz w:val="14"/>
                <w:szCs w:val="14"/>
              </w:rPr>
              <w:t xml:space="preserve">Annex II #1 Applied Premium Report.</w:t>
            </w:r>
          </w:p>
        </w:tc>
        <w:tc>
          <w:tcPr>
            <w:tcW w:w="3168" w:type="dxa"/>
          </w:tcPr>
          <w:p>
            <w:pPr>
              <w:spacing w:after="0"/>
              <w:rPr>
                <w:rFonts w:ascii="Calibri" w:hAnsi="Calibri" w:cs="Calibri"/>
                <w:sz w:val="14"/>
                <w:szCs w:val="14"/>
              </w:rPr>
            </w:pPr>
            <w:r>
              <w:rPr>
                <w:rFonts w:ascii="Calibri" w:hAnsi="Calibri" w:cs="Calibri"/>
                <w:sz w:val="14"/>
                <w:szCs w:val="14"/>
              </w:rPr>
              <w:t xml:space="preserve">All applications, with a filter on the source (manual, file, PDC). (the system reference FRS: CSH-APPLIED-PREM lists every applied premium payment.)</w:t>
            </w:r>
          </w:p>
        </w:tc>
        <w:tc>
          <w:tcPr>
            <w:tcW w:w="1368" w:type="dxa"/>
          </w:tcPr>
          <w:p>
            <w:pPr>
              <w:spacing w:after="0"/>
              <w:rPr>
                <w:rFonts w:ascii="Calibri" w:hAnsi="Calibri" w:cs="Calibri"/>
                <w:sz w:val="14"/>
                <w:szCs w:val="14"/>
              </w:rPr>
            </w:pPr>
            <w:r>
              <w:rPr>
                <w:rFonts w:ascii="Calibri" w:hAnsi="Calibri" w:cs="Calibri"/>
                <w:sz w:val="14"/>
                <w:szCs w:val="14"/>
              </w:rPr>
              <w:t xml:space="preserve">Manual applications only, or all?</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R-25 (C29)</w:t>
            </w:r>
          </w:p>
        </w:tc>
        <w:tc>
          <w:tcPr>
            <w:tcW w:w="1440" w:type="dxa"/>
          </w:tcPr>
          <w:p>
            <w:pPr>
              <w:spacing w:after="0"/>
              <w:rPr>
                <w:rFonts w:ascii="Calibri" w:hAnsi="Calibri" w:cs="Calibri"/>
                <w:sz w:val="14"/>
                <w:szCs w:val="14"/>
              </w:rPr>
            </w:pPr>
            <w:r>
              <w:rPr>
                <w:rFonts w:ascii="Calibri" w:hAnsi="Calibri" w:cs="Calibri"/>
                <w:sz w:val="14"/>
                <w:szCs w:val="14"/>
              </w:rPr>
              <w:t xml:space="preserve">Who uploads the channel files</w:t>
            </w:r>
          </w:p>
        </w:tc>
        <w:tc>
          <w:tcPr>
            <w:tcW w:w="2736" w:type="dxa"/>
          </w:tcPr>
          <w:p>
            <w:pPr>
              <w:spacing w:after="0"/>
              <w:rPr>
                <w:rFonts w:ascii="Calibri" w:hAnsi="Calibri" w:cs="Calibri"/>
                <w:sz w:val="14"/>
                <w:szCs w:val="14"/>
              </w:rPr>
            </w:pPr>
            <w:r>
              <w:rPr>
                <w:rFonts w:ascii="Calibri" w:hAnsi="Calibri" w:cs="Calibri"/>
                <w:sz w:val="14"/>
                <w:szCs w:val="14"/>
              </w:rPr>
              <w:t xml:space="preserve">Authorised users upload, or the files arrive via MFT (FRS.CSH.05.01.02).</w:t>
            </w:r>
          </w:p>
        </w:tc>
        <w:tc>
          <w:tcPr>
            <w:tcW w:w="2160" w:type="dxa"/>
          </w:tcPr>
          <w:p>
            <w:pPr>
              <w:spacing w:after="0"/>
              <w:rPr>
                <w:rFonts w:ascii="Calibri" w:hAnsi="Calibri" w:cs="Calibri"/>
                <w:sz w:val="14"/>
                <w:szCs w:val="14"/>
              </w:rPr>
            </w:pPr>
            <w:r>
              <w:rPr>
                <w:rFonts w:ascii="Calibri" w:hAnsi="Calibri" w:cs="Calibri"/>
                <w:sz w:val="14"/>
                <w:szCs w:val="14"/>
              </w:rPr>
              <w:t xml:space="preserve">CSHID.008: Trade, Direct Credit and CLPC “manually prepared by BU, send to IT, IT to run batch process – FS04”.</w:t>
            </w:r>
          </w:p>
        </w:tc>
        <w:tc>
          <w:tcPr>
            <w:tcW w:w="3168" w:type="dxa"/>
          </w:tcPr>
          <w:p>
            <w:pPr>
              <w:spacing w:after="0"/>
              <w:rPr>
                <w:rFonts w:ascii="Calibri" w:hAnsi="Calibri" w:cs="Calibri"/>
                <w:sz w:val="14"/>
                <w:szCs w:val="14"/>
              </w:rPr>
            </w:pPr>
            <w:r>
              <w:rPr>
                <w:rFonts w:ascii="Calibri" w:hAnsi="Calibri" w:cs="Calibri"/>
                <w:sz w:val="14"/>
                <w:szCs w:val="14"/>
              </w:rPr>
              <w:t xml:space="preserve">Both documents propose the business uploads; record the change against the BRD (CLR-OP-08). (the system reference FRS: The Cashier uploads (FR-OP-015).)</w:t>
            </w:r>
          </w:p>
        </w:tc>
        <w:tc>
          <w:tcPr>
            <w:tcW w:w="1368" w:type="dxa"/>
          </w:tcPr>
          <w:p>
            <w:pPr>
              <w:spacing w:after="0"/>
              <w:rPr>
                <w:rFonts w:ascii="Calibri" w:hAnsi="Calibri" w:cs="Calibri"/>
                <w:sz w:val="14"/>
                <w:szCs w:val="14"/>
              </w:rPr>
            </w:pPr>
            <w:r>
              <w:rPr>
                <w:rFonts w:ascii="Calibri" w:hAnsi="Calibri" w:cs="Calibri"/>
                <w:sz w:val="14"/>
                <w:szCs w:val="14"/>
              </w:rPr>
              <w:t xml:space="preserve">Confirm that IT no longer runs the batch.</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R.2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R-26 (C4)</w:t>
            </w:r>
          </w:p>
        </w:tc>
        <w:tc>
          <w:tcPr>
            <w:tcW w:w="1440" w:type="dxa"/>
          </w:tcPr>
          <w:p>
            <w:pPr>
              <w:spacing w:after="0"/>
              <w:rPr>
                <w:rFonts w:ascii="Calibri" w:hAnsi="Calibri" w:cs="Calibri"/>
                <w:sz w:val="14"/>
                <w:szCs w:val="14"/>
              </w:rPr>
            </w:pPr>
            <w:r>
              <w:rPr>
                <w:rFonts w:ascii="Calibri" w:hAnsi="Calibri" w:cs="Calibri"/>
                <w:sz w:val="14"/>
                <w:szCs w:val="14"/>
              </w:rPr>
              <w:t xml:space="preserve">AR / OR number format and acknowledgement certificate number</w:t>
            </w:r>
          </w:p>
        </w:tc>
        <w:tc>
          <w:tcPr>
            <w:tcW w:w="2736" w:type="dxa"/>
          </w:tcPr>
          <w:p>
            <w:pPr>
              <w:spacing w:after="0"/>
              <w:rPr>
                <w:rFonts w:ascii="Calibri" w:hAnsi="Calibri" w:cs="Calibri"/>
                <w:sz w:val="14"/>
                <w:szCs w:val="14"/>
              </w:rPr>
            </w:pPr>
            <w:r>
              <w:rPr>
                <w:rFonts w:ascii="Calibri" w:hAnsi="Calibri" w:cs="Calibri"/>
                <w:sz w:val="14"/>
                <w:szCs w:val="14"/>
              </w:rPr>
              <w:t xml:space="preserve">“&lt;Prefix&gt;-&lt;Year&gt;-&lt;Branch Indicator&gt;-&lt;Sequence&gt;”, “AR number digits: 10”; example AR20260000000001; the sample AR shows “AR 000149” and certificate “ac 125 022025 00482”; certificate convention blank.</w:t>
            </w:r>
          </w:p>
        </w:tc>
        <w:tc>
          <w:tcPr>
            <w:tcW w:w="2160" w:type="dxa"/>
          </w:tcPr>
          <w:p>
            <w:pPr>
              <w:spacing w:after="0"/>
              <w:rPr>
                <w:rFonts w:ascii="Calibri" w:hAnsi="Calibri" w:cs="Calibri"/>
                <w:sz w:val="14"/>
                <w:szCs w:val="14"/>
              </w:rPr>
            </w:pPr>
            <w:r>
              <w:rPr>
                <w:rFonts w:ascii="Calibri" w:hAnsi="Calibri" w:cs="Calibri"/>
                <w:sz w:val="14"/>
                <w:szCs w:val="14"/>
              </w:rPr>
              <w:t xml:space="preserve">CSHID.006: “sequential or predefined format”.</w:t>
            </w:r>
          </w:p>
        </w:tc>
        <w:tc>
          <w:tcPr>
            <w:tcW w:w="3168" w:type="dxa"/>
          </w:tcPr>
          <w:p>
            <w:pPr>
              <w:spacing w:after="0"/>
              <w:rPr>
                <w:rFonts w:ascii="Calibri" w:hAnsi="Calibri" w:cs="Calibri"/>
                <w:sz w:val="14"/>
                <w:szCs w:val="14"/>
              </w:rPr>
            </w:pPr>
            <w:r>
              <w:rPr>
                <w:rFonts w:ascii="Calibri" w:hAnsi="Calibri" w:cs="Calibri"/>
                <w:sz w:val="14"/>
                <w:szCs w:val="14"/>
              </w:rPr>
              <w:t xml:space="preserve">BDOI to give one format per receipt kind; the system sets it as the series prefix and range without a change.</w:t>
            </w:r>
          </w:p>
        </w:tc>
        <w:tc>
          <w:tcPr>
            <w:tcW w:w="1368" w:type="dxa"/>
          </w:tcPr>
          <w:p>
            <w:pPr>
              <w:spacing w:after="0"/>
              <w:rPr>
                <w:rFonts w:ascii="Calibri" w:hAnsi="Calibri" w:cs="Calibri"/>
                <w:sz w:val="14"/>
                <w:szCs w:val="14"/>
              </w:rPr>
            </w:pPr>
            <w:r>
              <w:rPr>
                <w:rFonts w:ascii="Calibri" w:hAnsi="Calibri" w:cs="Calibri"/>
                <w:sz w:val="14"/>
                <w:szCs w:val="14"/>
              </w:rPr>
              <w:t xml:space="preserve">The BIR-registered format of AR and OR numbers and of the certificate number (OQ05).</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R-27 (C17)</w:t>
            </w:r>
          </w:p>
        </w:tc>
        <w:tc>
          <w:tcPr>
            <w:tcW w:w="1440" w:type="dxa"/>
          </w:tcPr>
          <w:p>
            <w:pPr>
              <w:spacing w:after="0"/>
              <w:rPr>
                <w:rFonts w:ascii="Calibri" w:hAnsi="Calibri" w:cs="Calibri"/>
                <w:sz w:val="14"/>
                <w:szCs w:val="14"/>
              </w:rPr>
            </w:pPr>
            <w:r>
              <w:rPr>
                <w:rFonts w:ascii="Calibri" w:hAnsi="Calibri" w:cs="Calibri"/>
                <w:sz w:val="14"/>
                <w:szCs w:val="14"/>
              </w:rPr>
              <w:t xml:space="preserve">Note on the AR</w:t>
            </w:r>
          </w:p>
        </w:tc>
        <w:tc>
          <w:tcPr>
            <w:tcW w:w="2736" w:type="dxa"/>
          </w:tcPr>
          <w:p>
            <w:pPr>
              <w:spacing w:after="0"/>
              <w:rPr>
                <w:rFonts w:ascii="Calibri" w:hAnsi="Calibri" w:cs="Calibri"/>
                <w:sz w:val="14"/>
                <w:szCs w:val="14"/>
              </w:rPr>
            </w:pPr>
            <w:r>
              <w:rPr>
                <w:rFonts w:ascii="Calibri" w:hAnsi="Calibri" w:cs="Calibri"/>
                <w:sz w:val="14"/>
                <w:szCs w:val="14"/>
              </w:rPr>
              <w:t xml:space="preserve">FRS text: “Note: Official receipt to be issued by the insurance company.”; Sample AR: “Note: Invoice to be issued by the insurance company”.</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BDOI to choose; the text is part of the form.</w:t>
            </w:r>
          </w:p>
        </w:tc>
        <w:tc>
          <w:tcPr>
            <w:tcW w:w="1368" w:type="dxa"/>
          </w:tcPr>
          <w:p>
            <w:pPr>
              <w:spacing w:after="0"/>
              <w:rPr>
                <w:rFonts w:ascii="Calibri" w:hAnsi="Calibri" w:cs="Calibri"/>
                <w:sz w:val="14"/>
                <w:szCs w:val="14"/>
              </w:rPr>
            </w:pPr>
            <w:r>
              <w:rPr>
                <w:rFonts w:ascii="Calibri" w:hAnsi="Calibri" w:cs="Calibri"/>
                <w:sz w:val="14"/>
                <w:szCs w:val="14"/>
              </w:rPr>
              <w:t xml:space="preserve">Which note is printed?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R-28 (C19)</w:t>
            </w:r>
          </w:p>
        </w:tc>
        <w:tc>
          <w:tcPr>
            <w:tcW w:w="1440" w:type="dxa"/>
          </w:tcPr>
          <w:p>
            <w:pPr>
              <w:spacing w:after="0"/>
              <w:rPr>
                <w:rFonts w:ascii="Calibri" w:hAnsi="Calibri" w:cs="Calibri"/>
                <w:sz w:val="14"/>
                <w:szCs w:val="14"/>
              </w:rPr>
            </w:pPr>
            <w:r>
              <w:rPr>
                <w:rFonts w:ascii="Calibri" w:hAnsi="Calibri" w:cs="Calibri"/>
                <w:sz w:val="14"/>
                <w:szCs w:val="14"/>
              </w:rPr>
              <w:t xml:space="preserve">File formats</w:t>
            </w:r>
          </w:p>
        </w:tc>
        <w:tc>
          <w:tcPr>
            <w:tcW w:w="2736" w:type="dxa"/>
          </w:tcPr>
          <w:p>
            <w:pPr>
              <w:spacing w:after="0"/>
              <w:rPr>
                <w:rFonts w:ascii="Calibri" w:hAnsi="Calibri" w:cs="Calibri"/>
                <w:sz w:val="14"/>
                <w:szCs w:val="14"/>
              </w:rPr>
            </w:pPr>
            <w:r>
              <w:rPr>
                <w:rFonts w:ascii="Calibri" w:hAnsi="Calibri" w:cs="Calibri"/>
                <w:sz w:val="14"/>
                <w:szCs w:val="14"/>
              </w:rPr>
              <w:t xml:space="preserve">“Uploaded files are in.csv format with pipe delimiter”, but Bills Payment, PDC and Trade are.txt, CLPC is.xlsx, Direct Credit.txt or Excel; the Trade sample is separated by spaces or tabs, not pipes.</w:t>
            </w:r>
          </w:p>
        </w:tc>
        <w:tc>
          <w:tcPr>
            <w:tcW w:w="2160" w:type="dxa"/>
          </w:tcPr>
          <w:p>
            <w:pPr>
              <w:spacing w:after="0"/>
              <w:rPr>
                <w:rFonts w:ascii="Calibri" w:hAnsi="Calibri" w:cs="Calibri"/>
                <w:sz w:val="14"/>
                <w:szCs w:val="14"/>
              </w:rPr>
            </w:pPr>
            <w:r>
              <w:rPr>
                <w:rFonts w:ascii="Calibri" w:hAnsi="Calibri" w:cs="Calibri"/>
                <w:sz w:val="14"/>
                <w:szCs w:val="14"/>
              </w:rPr>
              <w:t xml:space="preserve">CSHID.008: Bills TXT, Trade TXT, CLPC Excel, PDC Excel, Direct Credit TXT.</w:t>
            </w:r>
          </w:p>
        </w:tc>
        <w:tc>
          <w:tcPr>
            <w:tcW w:w="3168" w:type="dxa"/>
          </w:tcPr>
          <w:p>
            <w:pPr>
              <w:spacing w:after="0"/>
              <w:rPr>
                <w:rFonts w:ascii="Calibri" w:hAnsi="Calibri" w:cs="Calibri"/>
                <w:sz w:val="14"/>
                <w:szCs w:val="14"/>
              </w:rPr>
            </w:pPr>
            <w:r>
              <w:rPr>
                <w:rFonts w:ascii="Calibri" w:hAnsi="Calibri" w:cs="Calibri"/>
                <w:sz w:val="14"/>
                <w:szCs w:val="14"/>
              </w:rPr>
              <w:t xml:space="preserve">Keep one layout per channel as configuration; BDOI to confirm each layout with the channel owner.</w:t>
            </w:r>
          </w:p>
        </w:tc>
        <w:tc>
          <w:tcPr>
            <w:tcW w:w="1368" w:type="dxa"/>
          </w:tcPr>
          <w:p>
            <w:pPr>
              <w:spacing w:after="0"/>
              <w:rPr>
                <w:rFonts w:ascii="Calibri" w:hAnsi="Calibri" w:cs="Calibri"/>
                <w:sz w:val="14"/>
                <w:szCs w:val="14"/>
              </w:rPr>
            </w:pPr>
            <w:r>
              <w:rPr>
                <w:rFonts w:ascii="Calibri" w:hAnsi="Calibri" w:cs="Calibri"/>
                <w:sz w:val="14"/>
                <w:szCs w:val="14"/>
              </w:rPr>
              <w:t xml:space="preserve">The definitive format of each channel's file (OQ03).</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R-29 (C27)</w:t>
            </w:r>
          </w:p>
        </w:tc>
        <w:tc>
          <w:tcPr>
            <w:tcW w:w="1440" w:type="dxa"/>
          </w:tcPr>
          <w:p>
            <w:pPr>
              <w:spacing w:after="0"/>
              <w:rPr>
                <w:rFonts w:ascii="Calibri" w:hAnsi="Calibri" w:cs="Calibri"/>
                <w:sz w:val="14"/>
                <w:szCs w:val="14"/>
              </w:rPr>
            </w:pPr>
            <w:r>
              <w:rPr>
                <w:rFonts w:ascii="Calibri" w:hAnsi="Calibri" w:cs="Calibri"/>
                <w:sz w:val="14"/>
                <w:szCs w:val="14"/>
              </w:rPr>
              <w:t xml:space="preserve">Sample Billspayment file</w:t>
            </w:r>
          </w:p>
        </w:tc>
        <w:tc>
          <w:tcPr>
            <w:tcW w:w="2736" w:type="dxa"/>
          </w:tcPr>
          <w:p>
            <w:pPr>
              <w:spacing w:after="0"/>
              <w:rPr>
                <w:rFonts w:ascii="Calibri" w:hAnsi="Calibri" w:cs="Calibri"/>
                <w:sz w:val="14"/>
                <w:szCs w:val="14"/>
              </w:rPr>
            </w:pPr>
            <w:r>
              <w:rPr>
                <w:rFonts w:ascii="Calibri" w:hAnsi="Calibri" w:cs="Calibri"/>
                <w:sz w:val="14"/>
                <w:szCs w:val="14"/>
              </w:rPr>
              <w:t xml:space="preserve">Appendix A “Sample Billspayment file” shows a file named “BDOI202504031PMSEBIX_sample.TXT”, which follows the PDC convention BDOIYYYYMMDDPMS.txt, not BDOIYYYYMMDD.txt.</w:t>
            </w:r>
          </w:p>
        </w:tc>
        <w:tc>
          <w:tcPr>
            <w:tcW w:w="2160" w:type="dxa"/>
          </w:tcPr>
          <w:p>
            <w:pPr>
              <w:spacing w:after="0"/>
              <w:rPr>
                <w:rFonts w:ascii="Calibri" w:hAnsi="Calibri" w:cs="Calibri"/>
                <w:sz w:val="14"/>
                <w:szCs w:val="14"/>
              </w:rPr>
            </w:pPr>
            <w:r>
              <w:rPr>
                <w:rFonts w:ascii="Calibri" w:hAnsi="Calibri" w:cs="Calibri"/>
                <w:sz w:val="14"/>
                <w:szCs w:val="14"/>
              </w:rPr>
              <w:t xml:space="preserve">CSHID.008 gives the Bills Payment fields.</w:t>
            </w:r>
          </w:p>
        </w:tc>
        <w:tc>
          <w:tcPr>
            <w:tcW w:w="3168" w:type="dxa"/>
          </w:tcPr>
          <w:p>
            <w:pPr>
              <w:spacing w:after="0"/>
              <w:rPr>
                <w:rFonts w:ascii="Calibri" w:hAnsi="Calibri" w:cs="Calibri"/>
                <w:sz w:val="14"/>
                <w:szCs w:val="14"/>
              </w:rPr>
            </w:pPr>
            <w:r>
              <w:rPr>
                <w:rFonts w:ascii="Calibri" w:hAnsi="Calibri" w:cs="Calibri"/>
                <w:sz w:val="14"/>
                <w:szCs w:val="14"/>
              </w:rPr>
              <w:t xml:space="preserve">BDOI to supply one real file of each channel for the layouts of Annex C.</w:t>
            </w:r>
          </w:p>
        </w:tc>
        <w:tc>
          <w:tcPr>
            <w:tcW w:w="1368" w:type="dxa"/>
          </w:tcPr>
          <w:p>
            <w:pPr>
              <w:spacing w:after="0"/>
              <w:rPr>
                <w:rFonts w:ascii="Calibri" w:hAnsi="Calibri" w:cs="Calibri"/>
                <w:sz w:val="14"/>
                <w:szCs w:val="14"/>
              </w:rPr>
            </w:pPr>
            <w:r>
              <w:rPr>
                <w:rFonts w:ascii="Calibri" w:hAnsi="Calibri" w:cs="Calibri"/>
                <w:sz w:val="14"/>
                <w:szCs w:val="14"/>
              </w:rPr>
              <w:t xml:space="preserve">Is the sample a Bills Payment (OBPCS) file or a PMS / Ebix file?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R-30</w:t>
            </w:r>
          </w:p>
        </w:tc>
        <w:tc>
          <w:tcPr>
            <w:tcW w:w="1440" w:type="dxa"/>
          </w:tcPr>
          <w:p>
            <w:pPr>
              <w:spacing w:after="0"/>
              <w:rPr>
                <w:rFonts w:ascii="Calibri" w:hAnsi="Calibri" w:cs="Calibri"/>
                <w:sz w:val="14"/>
                <w:szCs w:val="14"/>
              </w:rPr>
            </w:pPr>
            <w:r>
              <w:rPr>
                <w:rFonts w:ascii="Calibri" w:hAnsi="Calibri" w:cs="Calibri"/>
                <w:sz w:val="14"/>
                <w:szCs w:val="14"/>
              </w:rPr>
              <w:t xml:space="preserve">Excess amount formula</w:t>
            </w:r>
          </w:p>
        </w:tc>
        <w:tc>
          <w:tcPr>
            <w:tcW w:w="2736" w:type="dxa"/>
          </w:tcPr>
          <w:p>
            <w:pPr>
              <w:spacing w:after="0"/>
              <w:rPr>
                <w:rFonts w:ascii="Calibri" w:hAnsi="Calibri" w:cs="Calibri"/>
                <w:sz w:val="14"/>
                <w:szCs w:val="14"/>
              </w:rPr>
            </w:pPr>
            <w:r>
              <w:rPr>
                <w:rFonts w:ascii="Calibri" w:hAnsi="Calibri" w:cs="Calibri"/>
                <w:sz w:val="14"/>
                <w:szCs w:val="14"/>
              </w:rPr>
              <w:t xml:space="preserve">FRS.CSH.02.01.03, FRS.CSH.02.05.13 and FRS.CSH.05.01.11: "Excess Amount = Paid Amount – Outstanding Balance – PR 2307" under the condition "Paid Amount &gt; (Outstanding Balance – PR 2307)".</w:t>
            </w:r>
          </w:p>
        </w:tc>
        <w:tc>
          <w:tcPr>
            <w:tcW w:w="2160" w:type="dxa"/>
          </w:tcPr>
          <w:p>
            <w:pPr>
              <w:spacing w:after="0"/>
              <w:rPr>
                <w:rFonts w:ascii="Calibri" w:hAnsi="Calibri" w:cs="Calibri"/>
                <w:sz w:val="14"/>
                <w:szCs w:val="14"/>
              </w:rPr>
            </w:pPr>
            <w:r>
              <w:rPr>
                <w:rFonts w:ascii="Calibri" w:hAnsi="Calibri" w:cs="Calibri"/>
                <w:sz w:val="14"/>
                <w:szCs w:val="14"/>
              </w:rPr>
              <w:t xml:space="preserve">CSHID.020: for accounts with 2% CWT only 98% is applied.</w:t>
            </w:r>
          </w:p>
        </w:tc>
        <w:tc>
          <w:tcPr>
            <w:tcW w:w="3168" w:type="dxa"/>
          </w:tcPr>
          <w:p>
            <w:pPr>
              <w:spacing w:after="0"/>
              <w:rPr>
                <w:rFonts w:ascii="Calibri" w:hAnsi="Calibri" w:cs="Calibri"/>
                <w:sz w:val="14"/>
                <w:szCs w:val="14"/>
              </w:rPr>
            </w:pPr>
            <w:r>
              <w:rPr>
                <w:rFonts w:ascii="Calibri" w:hAnsi="Calibri" w:cs="Calibri"/>
                <w:sz w:val="14"/>
                <w:szCs w:val="14"/>
              </w:rPr>
              <w:t xml:space="preserve">The excess is Paid Amount – (Outstanding Balance – PR 2307), that is Paid Amount – Outstanding Balance + PR 2307. Example: outstanding 10,200.00, PR 2307 200.00, paid 10,100.00: applied 10,000.00, excess 100.00 (the formula as written gives -300.00).</w:t>
            </w:r>
          </w:p>
        </w:tc>
        <w:tc>
          <w:tcPr>
            <w:tcW w:w="1368" w:type="dxa"/>
          </w:tcPr>
          <w:p>
            <w:pPr>
              <w:spacing w:after="0"/>
              <w:rPr>
                <w:rFonts w:ascii="Calibri" w:hAnsi="Calibri" w:cs="Calibri"/>
                <w:sz w:val="14"/>
                <w:szCs w:val="14"/>
              </w:rPr>
            </w:pPr>
            <w:r>
              <w:rPr>
                <w:rFonts w:ascii="Calibri" w:hAnsi="Calibri" w:cs="Calibri"/>
                <w:sz w:val="14"/>
                <w:szCs w:val="14"/>
              </w:rPr>
              <w:t xml:space="preserve">Amount of every Excess payment record of a BIR 2307 account.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Comptrollership</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R-31</w:t>
            </w:r>
          </w:p>
        </w:tc>
        <w:tc>
          <w:tcPr>
            <w:tcW w:w="1440" w:type="dxa"/>
          </w:tcPr>
          <w:p>
            <w:pPr>
              <w:spacing w:after="0"/>
              <w:rPr>
                <w:rFonts w:ascii="Calibri" w:hAnsi="Calibri" w:cs="Calibri"/>
                <w:sz w:val="14"/>
                <w:szCs w:val="14"/>
              </w:rPr>
            </w:pPr>
            <w:r>
              <w:rPr>
                <w:rFonts w:ascii="Calibri" w:hAnsi="Calibri" w:cs="Calibri"/>
                <w:sz w:val="14"/>
                <w:szCs w:val="14"/>
              </w:rPr>
              <w:t xml:space="preserve">Duplicate and missing item numbers</w:t>
            </w:r>
          </w:p>
        </w:tc>
        <w:tc>
          <w:tcPr>
            <w:tcW w:w="2736" w:type="dxa"/>
          </w:tcPr>
          <w:p>
            <w:pPr>
              <w:spacing w:after="0"/>
              <w:rPr>
                <w:rFonts w:ascii="Calibri" w:hAnsi="Calibri" w:cs="Calibri"/>
                <w:sz w:val="14"/>
                <w:szCs w:val="14"/>
              </w:rPr>
            </w:pPr>
            <w:r>
              <w:rPr>
                <w:rFonts w:ascii="Calibri" w:hAnsi="Calibri" w:cs="Calibri"/>
                <w:sz w:val="14"/>
                <w:szCs w:val="14"/>
              </w:rPr>
              <w:t xml:space="preserve">FRS.CSH.03.01.05 and FRS.CSH.04.01.03 are each used twice; FRS.CSH.02.02.05 and FRS.CSH.02.02.09.06 to .09 are not used; FRS.CSH.04.01.04.01 follows FRS.CSH.04.01.03; numbers with a space ("FRS.CSH.01.03 .01", "FRS.CSH.02.05.08 .01").</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Renumber in the next BDOI revision; this version refers to the second FRS.CSH.03.01.05 as "FRS.CSH.03.01.05 (Reason for Cancellation)" and keeps BDOI's numbers otherwise.</w:t>
            </w:r>
          </w:p>
        </w:tc>
        <w:tc>
          <w:tcPr>
            <w:tcW w:w="1368" w:type="dxa"/>
          </w:tcPr>
          <w:p>
            <w:pPr>
              <w:spacing w:after="0"/>
              <w:rPr>
                <w:rFonts w:ascii="Calibri" w:hAnsi="Calibri" w:cs="Calibri"/>
                <w:sz w:val="14"/>
                <w:szCs w:val="14"/>
              </w:rPr>
            </w:pPr>
            <w:r>
              <w:rPr>
                <w:rFonts w:ascii="Calibri" w:hAnsi="Calibri" w:cs="Calibri"/>
                <w:sz w:val="14"/>
                <w:szCs w:val="14"/>
              </w:rPr>
              <w:t xml:space="preserve">References from the test cases and the traceability.</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R-32</w:t>
            </w:r>
          </w:p>
        </w:tc>
        <w:tc>
          <w:tcPr>
            <w:tcW w:w="1440" w:type="dxa"/>
          </w:tcPr>
          <w:p>
            <w:pPr>
              <w:spacing w:after="0"/>
              <w:rPr>
                <w:rFonts w:ascii="Calibri" w:hAnsi="Calibri" w:cs="Calibri"/>
                <w:sz w:val="14"/>
                <w:szCs w:val="14"/>
              </w:rPr>
            </w:pPr>
            <w:r>
              <w:rPr>
                <w:rFonts w:ascii="Calibri" w:hAnsi="Calibri" w:cs="Calibri"/>
                <w:sz w:val="14"/>
                <w:szCs w:val="14"/>
              </w:rPr>
              <w:t xml:space="preserve">Tabs quoted in the mapping</w:t>
            </w:r>
          </w:p>
        </w:tc>
        <w:tc>
          <w:tcPr>
            <w:tcW w:w="2736" w:type="dxa"/>
          </w:tcPr>
          <w:p>
            <w:pPr>
              <w:spacing w:after="0"/>
              <w:rPr>
                <w:rFonts w:ascii="Calibri" w:hAnsi="Calibri" w:cs="Calibri"/>
                <w:sz w:val="14"/>
                <w:szCs w:val="14"/>
              </w:rPr>
            </w:pPr>
            <w:r>
              <w:rPr>
                <w:rFonts w:ascii="Calibri" w:hAnsi="Calibri" w:cs="Calibri"/>
                <w:sz w:val="14"/>
                <w:szCs w:val="14"/>
              </w:rPr>
              <w:t xml:space="preserve">Mapping row CSHID.025 quotes three tabs (Unapplied, Monitoring, For Approval); FRS.CSH.06.02.02 has four (For Reversal).</w:t>
            </w:r>
          </w:p>
        </w:tc>
        <w:tc>
          <w:tcPr>
            <w:tcW w:w="2160" w:type="dxa"/>
          </w:tcPr>
          <w:p>
            <w:pPr>
              <w:spacing w:after="0"/>
              <w:rPr>
                <w:rFonts w:ascii="Calibri" w:hAnsi="Calibri" w:cs="Calibri"/>
                <w:sz w:val="14"/>
                <w:szCs w:val="14"/>
              </w:rPr>
            </w:pPr>
            <w:r>
              <w:rPr>
                <w:rFonts w:ascii="Calibri" w:hAnsi="Calibri" w:cs="Calibri"/>
                <w:sz w:val="14"/>
                <w:szCs w:val="14"/>
              </w:rPr>
              <w:t xml:space="preserve">CSHID.025: Unapplied, Monitoring, For Approval, For Reversal.</w:t>
            </w:r>
          </w:p>
        </w:tc>
        <w:tc>
          <w:tcPr>
            <w:tcW w:w="3168" w:type="dxa"/>
          </w:tcPr>
          <w:p>
            <w:pPr>
              <w:spacing w:after="0"/>
              <w:rPr>
                <w:rFonts w:ascii="Calibri" w:hAnsi="Calibri" w:cs="Calibri"/>
                <w:sz w:val="14"/>
                <w:szCs w:val="14"/>
              </w:rPr>
            </w:pPr>
            <w:r>
              <w:rPr>
                <w:rFonts w:ascii="Calibri" w:hAnsi="Calibri" w:cs="Calibri"/>
                <w:sz w:val="14"/>
                <w:szCs w:val="14"/>
              </w:rPr>
              <w:t xml:space="preserve">Read the mapping row with the four tabs of FRS.CSH.06.02.02.</w:t>
            </w:r>
          </w:p>
        </w:tc>
        <w:tc>
          <w:tcPr>
            <w:tcW w:w="1368" w:type="dxa"/>
          </w:tcPr>
          <w:p>
            <w:pPr>
              <w:spacing w:after="0"/>
              <w:rPr>
                <w:rFonts w:ascii="Calibri" w:hAnsi="Calibri" w:cs="Calibri"/>
                <w:sz w:val="14"/>
                <w:szCs w:val="14"/>
              </w:rPr>
            </w:pPr>
            <w:r>
              <w:rPr>
                <w:rFonts w:ascii="Calibri" w:hAnsi="Calibri" w:cs="Calibri"/>
                <w:sz w:val="14"/>
                <w:szCs w:val="14"/>
              </w:rPr>
              <w:t xml:space="preserve">None on the system.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R-33</w:t>
            </w:r>
          </w:p>
        </w:tc>
        <w:tc>
          <w:tcPr>
            <w:tcW w:w="1440" w:type="dxa"/>
          </w:tcPr>
          <w:p>
            <w:pPr>
              <w:spacing w:after="0"/>
              <w:rPr>
                <w:rFonts w:ascii="Calibri" w:hAnsi="Calibri" w:cs="Calibri"/>
                <w:sz w:val="14"/>
                <w:szCs w:val="14"/>
              </w:rPr>
            </w:pPr>
            <w:r>
              <w:rPr>
                <w:rFonts w:ascii="Calibri" w:hAnsi="Calibri" w:cs="Calibri"/>
                <w:sz w:val="14"/>
                <w:szCs w:val="14"/>
              </w:rPr>
              <w:t xml:space="preserve">Rule of the Cancelled Acknowledgement Receipts report</w:t>
            </w:r>
          </w:p>
        </w:tc>
        <w:tc>
          <w:tcPr>
            <w:tcW w:w="2736" w:type="dxa"/>
          </w:tcPr>
          <w:p>
            <w:pPr>
              <w:spacing w:after="0"/>
              <w:rPr>
                <w:rFonts w:ascii="Calibri" w:hAnsi="Calibri" w:cs="Calibri"/>
                <w:sz w:val="14"/>
                <w:szCs w:val="14"/>
              </w:rPr>
            </w:pPr>
            <w:r>
              <w:rPr>
                <w:rFonts w:ascii="Calibri" w:hAnsi="Calibri" w:cs="Calibri"/>
                <w:sz w:val="14"/>
                <w:szCs w:val="14"/>
              </w:rPr>
              <w:t xml:space="preserve">FRS.CSH.09.02.05: "Rules: Extract all cancelled OR within the covered period".</w:t>
            </w:r>
          </w:p>
        </w:tc>
        <w:tc>
          <w:tcPr>
            <w:tcW w:w="2160" w:type="dxa"/>
          </w:tcPr>
          <w:p>
            <w:pPr>
              <w:spacing w:after="0"/>
              <w:rPr>
                <w:rFonts w:ascii="Calibri" w:hAnsi="Calibri" w:cs="Calibri"/>
                <w:sz w:val="14"/>
                <w:szCs w:val="14"/>
              </w:rPr>
            </w:pPr>
            <w:r>
              <w:rPr>
                <w:rFonts w:ascii="Calibri" w:hAnsi="Calibri" w:cs="Calibri"/>
                <w:sz w:val="14"/>
                <w:szCs w:val="14"/>
              </w:rPr>
              <w:t xml:space="preserve">Annex II #6 Cancelled Acknowledgment Receipts.</w:t>
            </w:r>
          </w:p>
        </w:tc>
        <w:tc>
          <w:tcPr>
            <w:tcW w:w="3168" w:type="dxa"/>
          </w:tcPr>
          <w:p>
            <w:pPr>
              <w:spacing w:after="0"/>
              <w:rPr>
                <w:rFonts w:ascii="Calibri" w:hAnsi="Calibri" w:cs="Calibri"/>
                <w:sz w:val="14"/>
                <w:szCs w:val="14"/>
              </w:rPr>
            </w:pPr>
            <w:r>
              <w:rPr>
                <w:rFonts w:ascii="Calibri" w:hAnsi="Calibri" w:cs="Calibri"/>
                <w:sz w:val="14"/>
                <w:szCs w:val="14"/>
              </w:rPr>
              <w:t xml:space="preserve">Extract all cancelled AR within the covered period (AR status = Cancelled, as the next line says).</w:t>
            </w:r>
          </w:p>
        </w:tc>
        <w:tc>
          <w:tcPr>
            <w:tcW w:w="1368" w:type="dxa"/>
          </w:tcPr>
          <w:p>
            <w:pPr>
              <w:spacing w:after="0"/>
              <w:rPr>
                <w:rFonts w:ascii="Calibri" w:hAnsi="Calibri" w:cs="Calibri"/>
                <w:sz w:val="14"/>
                <w:szCs w:val="14"/>
              </w:rPr>
            </w:pPr>
            <w:r>
              <w:rPr>
                <w:rFonts w:ascii="Calibri" w:hAnsi="Calibri" w:cs="Calibri"/>
                <w:sz w:val="14"/>
                <w:szCs w:val="14"/>
              </w:rPr>
              <w:t xml:space="preserve">Content of the report.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R-34</w:t>
            </w:r>
          </w:p>
        </w:tc>
        <w:tc>
          <w:tcPr>
            <w:tcW w:w="1440" w:type="dxa"/>
          </w:tcPr>
          <w:p>
            <w:pPr>
              <w:spacing w:after="0"/>
              <w:rPr>
                <w:rFonts w:ascii="Calibri" w:hAnsi="Calibri" w:cs="Calibri"/>
                <w:sz w:val="14"/>
                <w:szCs w:val="14"/>
              </w:rPr>
            </w:pPr>
            <w:r>
              <w:rPr>
                <w:rFonts w:ascii="Calibri" w:hAnsi="Calibri" w:cs="Calibri"/>
                <w:sz w:val="14"/>
                <w:szCs w:val="14"/>
              </w:rPr>
              <w:t xml:space="preserve">Cross-reference to batch printing</w:t>
            </w:r>
          </w:p>
        </w:tc>
        <w:tc>
          <w:tcPr>
            <w:tcW w:w="2736" w:type="dxa"/>
          </w:tcPr>
          <w:p>
            <w:pPr>
              <w:spacing w:after="0"/>
              <w:rPr>
                <w:rFonts w:ascii="Calibri" w:hAnsi="Calibri" w:cs="Calibri"/>
                <w:sz w:val="14"/>
                <w:szCs w:val="14"/>
              </w:rPr>
            </w:pPr>
            <w:r>
              <w:rPr>
                <w:rFonts w:ascii="Calibri" w:hAnsi="Calibri" w:cs="Calibri"/>
                <w:sz w:val="14"/>
                <w:szCs w:val="14"/>
              </w:rPr>
              <w:t xml:space="preserve">FRS.CSH.05.01.10: "Allow the user to print the AR (see FRS.CSH.02.03)".</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The reference is FRS.CSH.02.04 (Batch Printing); FRS.CSH.02.03 is the number series.</w:t>
            </w:r>
          </w:p>
        </w:tc>
        <w:tc>
          <w:tcPr>
            <w:tcW w:w="1368" w:type="dxa"/>
          </w:tcPr>
          <w:p>
            <w:pPr>
              <w:spacing w:after="0"/>
              <w:rPr>
                <w:rFonts w:ascii="Calibri" w:hAnsi="Calibri" w:cs="Calibri"/>
                <w:sz w:val="14"/>
                <w:szCs w:val="14"/>
              </w:rPr>
            </w:pPr>
            <w:r>
              <w:rPr>
                <w:rFonts w:ascii="Calibri" w:hAnsi="Calibri" w:cs="Calibri"/>
                <w:sz w:val="14"/>
                <w:szCs w:val="14"/>
              </w:rPr>
              <w:t xml:space="preserve">None on the system.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R-35</w:t>
            </w:r>
          </w:p>
        </w:tc>
        <w:tc>
          <w:tcPr>
            <w:tcW w:w="1440" w:type="dxa"/>
          </w:tcPr>
          <w:p>
            <w:pPr>
              <w:spacing w:after="0"/>
              <w:rPr>
                <w:rFonts w:ascii="Calibri" w:hAnsi="Calibri" w:cs="Calibri"/>
                <w:sz w:val="14"/>
                <w:szCs w:val="14"/>
              </w:rPr>
            </w:pPr>
            <w:r>
              <w:rPr>
                <w:rFonts w:ascii="Calibri" w:hAnsi="Calibri" w:cs="Calibri"/>
                <w:sz w:val="14"/>
                <w:szCs w:val="14"/>
              </w:rPr>
              <w:t xml:space="preserve">Status of the record in a depleted series</w:t>
            </w:r>
          </w:p>
        </w:tc>
        <w:tc>
          <w:tcPr>
            <w:tcW w:w="2736" w:type="dxa"/>
          </w:tcPr>
          <w:p>
            <w:pPr>
              <w:spacing w:after="0"/>
              <w:rPr>
                <w:rFonts w:ascii="Calibri" w:hAnsi="Calibri" w:cs="Calibri"/>
                <w:sz w:val="14"/>
                <w:szCs w:val="14"/>
              </w:rPr>
            </w:pPr>
            <w:r>
              <w:rPr>
                <w:rFonts w:ascii="Calibri" w:hAnsi="Calibri" w:cs="Calibri"/>
                <w:sz w:val="14"/>
                <w:szCs w:val="14"/>
              </w:rPr>
              <w:t xml:space="preserve">FRS.CSH.02.05.09.02: "Status will remain unchanged (AR/OR Creation Record = Created)", while the records posted are For Posting.</w:t>
            </w:r>
          </w:p>
        </w:tc>
        <w:tc>
          <w:tcPr>
            <w:tcW w:w="2160" w:type="dxa"/>
          </w:tcPr>
          <w:p>
            <w:pPr>
              <w:spacing w:after="0"/>
              <w:rPr>
                <w:rFonts w:ascii="Calibri" w:hAnsi="Calibri" w:cs="Calibri"/>
                <w:sz w:val="14"/>
                <w:szCs w:val="14"/>
              </w:rPr>
            </w:pPr>
            <w:r>
              <w:rPr>
                <w:rFonts w:ascii="Calibri" w:hAnsi="Calibri" w:cs="Calibri"/>
                <w:sz w:val="14"/>
                <w:szCs w:val="14"/>
              </w:rPr>
              <w:t xml:space="preserve">CSHID.015.</w:t>
            </w:r>
          </w:p>
        </w:tc>
        <w:tc>
          <w:tcPr>
            <w:tcW w:w="3168" w:type="dxa"/>
          </w:tcPr>
          <w:p>
            <w:pPr>
              <w:spacing w:after="0"/>
              <w:rPr>
                <w:rFonts w:ascii="Calibri" w:hAnsi="Calibri" w:cs="Calibri"/>
                <w:sz w:val="14"/>
                <w:szCs w:val="14"/>
              </w:rPr>
            </w:pPr>
            <w:r>
              <w:rPr>
                <w:rFonts w:ascii="Calibri" w:hAnsi="Calibri" w:cs="Calibri"/>
                <w:sz w:val="14"/>
                <w:szCs w:val="14"/>
              </w:rPr>
              <w:t xml:space="preserve">The record keeps its status For Posting and the poster sees the message; read "Created" as "unchanged".</w:t>
            </w:r>
          </w:p>
        </w:tc>
        <w:tc>
          <w:tcPr>
            <w:tcW w:w="1368" w:type="dxa"/>
          </w:tcPr>
          <w:p>
            <w:pPr>
              <w:spacing w:after="0"/>
              <w:rPr>
                <w:rFonts w:ascii="Calibri" w:hAnsi="Calibri" w:cs="Calibri"/>
                <w:sz w:val="14"/>
                <w:szCs w:val="14"/>
              </w:rPr>
            </w:pPr>
            <w:r>
              <w:rPr>
                <w:rFonts w:ascii="Calibri" w:hAnsi="Calibri" w:cs="Calibri"/>
                <w:sz w:val="14"/>
                <w:szCs w:val="14"/>
              </w:rPr>
              <w:t xml:space="preserve">Status after a failed posting.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R-36</w:t>
            </w:r>
          </w:p>
        </w:tc>
        <w:tc>
          <w:tcPr>
            <w:tcW w:w="1440" w:type="dxa"/>
          </w:tcPr>
          <w:p>
            <w:pPr>
              <w:spacing w:after="0"/>
              <w:rPr>
                <w:rFonts w:ascii="Calibri" w:hAnsi="Calibri" w:cs="Calibri"/>
                <w:sz w:val="14"/>
                <w:szCs w:val="14"/>
              </w:rPr>
            </w:pPr>
            <w:r>
              <w:rPr>
                <w:rFonts w:ascii="Calibri" w:hAnsi="Calibri" w:cs="Calibri"/>
                <w:sz w:val="14"/>
                <w:szCs w:val="14"/>
              </w:rPr>
              <w:t xml:space="preserve">Status shown in the reinstatement posting list</w:t>
            </w:r>
          </w:p>
        </w:tc>
        <w:tc>
          <w:tcPr>
            <w:tcW w:w="2736" w:type="dxa"/>
          </w:tcPr>
          <w:p>
            <w:pPr>
              <w:spacing w:after="0"/>
              <w:rPr>
                <w:rFonts w:ascii="Calibri" w:hAnsi="Calibri" w:cs="Calibri"/>
                <w:sz w:val="14"/>
                <w:szCs w:val="14"/>
              </w:rPr>
            </w:pPr>
            <w:r>
              <w:rPr>
                <w:rFonts w:ascii="Calibri" w:hAnsi="Calibri" w:cs="Calibri"/>
                <w:sz w:val="14"/>
                <w:szCs w:val="14"/>
              </w:rPr>
              <w:t xml:space="preserve">FRS.CSH.04.01.09.05: "AR/OR Status (should be For Posting)".</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The AR / OR number status stays Issued; the Reinstatement Record Status is For Posting.</w:t>
            </w:r>
          </w:p>
        </w:tc>
        <w:tc>
          <w:tcPr>
            <w:tcW w:w="1368" w:type="dxa"/>
          </w:tcPr>
          <w:p>
            <w:pPr>
              <w:spacing w:after="0"/>
              <w:rPr>
                <w:rFonts w:ascii="Calibri" w:hAnsi="Calibri" w:cs="Calibri"/>
                <w:sz w:val="14"/>
                <w:szCs w:val="14"/>
              </w:rPr>
            </w:pPr>
            <w:r>
              <w:rPr>
                <w:rFonts w:ascii="Calibri" w:hAnsi="Calibri" w:cs="Calibri"/>
                <w:sz w:val="14"/>
                <w:szCs w:val="14"/>
              </w:rPr>
              <w:t xml:space="preserve">Column of the list.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R-37</w:t>
            </w:r>
          </w:p>
        </w:tc>
        <w:tc>
          <w:tcPr>
            <w:tcW w:w="1440" w:type="dxa"/>
          </w:tcPr>
          <w:p>
            <w:pPr>
              <w:spacing w:after="0"/>
              <w:rPr>
                <w:rFonts w:ascii="Calibri" w:hAnsi="Calibri" w:cs="Calibri"/>
                <w:sz w:val="14"/>
                <w:szCs w:val="14"/>
              </w:rPr>
            </w:pPr>
            <w:r>
              <w:rPr>
                <w:rFonts w:ascii="Calibri" w:hAnsi="Calibri" w:cs="Calibri"/>
                <w:sz w:val="14"/>
                <w:szCs w:val="14"/>
              </w:rPr>
              <w:t xml:space="preserve">Record number of the returned reinstatement list</w:t>
            </w:r>
          </w:p>
        </w:tc>
        <w:tc>
          <w:tcPr>
            <w:tcW w:w="2736" w:type="dxa"/>
          </w:tcPr>
          <w:p>
            <w:pPr>
              <w:spacing w:after="0"/>
              <w:rPr>
                <w:rFonts w:ascii="Calibri" w:hAnsi="Calibri" w:cs="Calibri"/>
                <w:sz w:val="14"/>
                <w:szCs w:val="14"/>
              </w:rPr>
            </w:pPr>
            <w:r>
              <w:rPr>
                <w:rFonts w:ascii="Calibri" w:hAnsi="Calibri" w:cs="Calibri"/>
                <w:sz w:val="14"/>
                <w:szCs w:val="14"/>
              </w:rPr>
              <w:t xml:space="preserve">FRS.CSH.01.03.04 Returned - Reinstatement: "Cancellation Record Number".</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Reinstatement Record Number.</w:t>
            </w:r>
          </w:p>
        </w:tc>
        <w:tc>
          <w:tcPr>
            <w:tcW w:w="1368" w:type="dxa"/>
          </w:tcPr>
          <w:p>
            <w:pPr>
              <w:spacing w:after="0"/>
              <w:rPr>
                <w:rFonts w:ascii="Calibri" w:hAnsi="Calibri" w:cs="Calibri"/>
                <w:sz w:val="14"/>
                <w:szCs w:val="14"/>
              </w:rPr>
            </w:pPr>
            <w:r>
              <w:rPr>
                <w:rFonts w:ascii="Calibri" w:hAnsi="Calibri" w:cs="Calibri"/>
                <w:sz w:val="14"/>
                <w:szCs w:val="14"/>
              </w:rPr>
              <w:t xml:space="preserve">Column of the list.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R-38</w:t>
            </w:r>
          </w:p>
        </w:tc>
        <w:tc>
          <w:tcPr>
            <w:tcW w:w="1440" w:type="dxa"/>
          </w:tcPr>
          <w:p>
            <w:pPr>
              <w:spacing w:after="0"/>
              <w:rPr>
                <w:rFonts w:ascii="Calibri" w:hAnsi="Calibri" w:cs="Calibri"/>
                <w:sz w:val="14"/>
                <w:szCs w:val="14"/>
              </w:rPr>
            </w:pPr>
            <w:r>
              <w:rPr>
                <w:rFonts w:ascii="Calibri" w:hAnsi="Calibri" w:cs="Calibri"/>
                <w:sz w:val="14"/>
                <w:szCs w:val="14"/>
              </w:rPr>
              <w:t xml:space="preserve">Drafting notes left in the text</w:t>
            </w:r>
          </w:p>
        </w:tc>
        <w:tc>
          <w:tcPr>
            <w:tcW w:w="2736" w:type="dxa"/>
          </w:tcPr>
          <w:p>
            <w:pPr>
              <w:spacing w:after="0"/>
              <w:rPr>
                <w:rFonts w:ascii="Calibri" w:hAnsi="Calibri" w:cs="Calibri"/>
                <w:sz w:val="14"/>
                <w:szCs w:val="14"/>
              </w:rPr>
            </w:pPr>
            <w:r>
              <w:rPr>
                <w:rFonts w:ascii="Calibri" w:hAnsi="Calibri" w:cs="Calibri"/>
                <w:sz w:val="14"/>
                <w:szCs w:val="14"/>
              </w:rPr>
              <w:t xml:space="preserve">FRS.CSH.03.01.08.08: "Copy from reinstatement", "no UPP"; FRS.CSH.01.03.02: "Refund to Client (?)", "Refund to Insurer (?)"; FRS.CSH.02.06.01: "AR Template set up ... the following fields:" with no list (the list is in FRS.CSH.02.06.03); FRS.CSH.02.04.12 "See template:" and FRS.CSH.02.04.07 "Convention:" blank.</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Remove the notes and question marks in the next BDOI revision; the certificate convention is proposed in FRS.CSH.02.04.07 and the template is Appendix A.</w:t>
            </w:r>
          </w:p>
        </w:tc>
        <w:tc>
          <w:tcPr>
            <w:tcW w:w="1368" w:type="dxa"/>
          </w:tcPr>
          <w:p>
            <w:pPr>
              <w:spacing w:after="0"/>
              <w:rPr>
                <w:rFonts w:ascii="Calibri" w:hAnsi="Calibri" w:cs="Calibri"/>
                <w:sz w:val="14"/>
                <w:szCs w:val="14"/>
              </w:rPr>
            </w:pPr>
            <w:r>
              <w:rPr>
                <w:rFonts w:ascii="Calibri" w:hAnsi="Calibri" w:cs="Calibri"/>
                <w:sz w:val="14"/>
                <w:szCs w:val="14"/>
              </w:rPr>
              <w:t xml:space="preserve">Clarity of the signed baseline.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R-39</w:t>
            </w:r>
          </w:p>
        </w:tc>
        <w:tc>
          <w:tcPr>
            <w:tcW w:w="1440" w:type="dxa"/>
          </w:tcPr>
          <w:p>
            <w:pPr>
              <w:spacing w:after="0"/>
              <w:rPr>
                <w:rFonts w:ascii="Calibri" w:hAnsi="Calibri" w:cs="Calibri"/>
                <w:sz w:val="14"/>
                <w:szCs w:val="14"/>
              </w:rPr>
            </w:pPr>
            <w:r>
              <w:rPr>
                <w:rFonts w:ascii="Calibri" w:hAnsi="Calibri" w:cs="Calibri"/>
                <w:sz w:val="14"/>
                <w:szCs w:val="14"/>
              </w:rPr>
              <w:t xml:space="preserve">Typing errors</w:t>
            </w:r>
          </w:p>
        </w:tc>
        <w:tc>
          <w:tcPr>
            <w:tcW w:w="2736" w:type="dxa"/>
          </w:tcPr>
          <w:p>
            <w:pPr>
              <w:spacing w:after="0"/>
              <w:rPr>
                <w:rFonts w:ascii="Calibri" w:hAnsi="Calibri" w:cs="Calibri"/>
                <w:sz w:val="14"/>
                <w:szCs w:val="14"/>
              </w:rPr>
            </w:pPr>
            <w:r>
              <w:rPr>
                <w:rFonts w:ascii="Calibri" w:hAnsi="Calibri" w:cs="Calibri"/>
                <w:sz w:val="14"/>
                <w:szCs w:val="14"/>
              </w:rPr>
              <w:t xml:space="preserve">"Unpplied Premium Minimal Balance" (FRS.CSH.09.02.08, FRS.CSH.09.01.02); "You you wish to continue" (FRS.CSH.02.05.06, 03.01.08.06, 04.01.09.06); "Aging (Per Date Booked)\"S" (FRS.CSH.09.02.11).</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Unapplied Premium Minimal Balance; "Do you wish to continue"; Aging (Per Date Booked).</w:t>
            </w:r>
          </w:p>
        </w:tc>
        <w:tc>
          <w:tcPr>
            <w:tcW w:w="1368" w:type="dxa"/>
          </w:tcPr>
          <w:p>
            <w:pPr>
              <w:spacing w:after="0"/>
              <w:rPr>
                <w:rFonts w:ascii="Calibri" w:hAnsi="Calibri" w:cs="Calibri"/>
                <w:sz w:val="14"/>
                <w:szCs w:val="14"/>
              </w:rPr>
            </w:pPr>
            <w:r>
              <w:rPr>
                <w:rFonts w:ascii="Calibri" w:hAnsi="Calibri" w:cs="Calibri"/>
                <w:sz w:val="14"/>
                <w:szCs w:val="14"/>
              </w:rPr>
              <w:t xml:space="preserve">Report name and confirmation messages.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R-40</w:t>
            </w:r>
          </w:p>
        </w:tc>
        <w:tc>
          <w:tcPr>
            <w:tcW w:w="1440" w:type="dxa"/>
          </w:tcPr>
          <w:p>
            <w:pPr>
              <w:spacing w:after="0"/>
              <w:rPr>
                <w:rFonts w:ascii="Calibri" w:hAnsi="Calibri" w:cs="Calibri"/>
                <w:sz w:val="14"/>
                <w:szCs w:val="14"/>
              </w:rPr>
            </w:pPr>
            <w:r>
              <w:rPr>
                <w:rFonts w:ascii="Calibri" w:hAnsi="Calibri" w:cs="Calibri"/>
                <w:sz w:val="14"/>
                <w:szCs w:val="14"/>
              </w:rPr>
              <w:t xml:space="preserve">Version of record</w:t>
            </w:r>
          </w:p>
        </w:tc>
        <w:tc>
          <w:tcPr>
            <w:tcW w:w="2736" w:type="dxa"/>
          </w:tcPr>
          <w:p>
            <w:pPr>
              <w:spacing w:after="0"/>
              <w:rPr>
                <w:rFonts w:ascii="Calibri" w:hAnsi="Calibri" w:cs="Calibri"/>
                <w:sz w:val="14"/>
                <w:szCs w:val="14"/>
              </w:rPr>
            </w:pPr>
            <w:r>
              <w:rPr>
                <w:rFonts w:ascii="Calibri" w:hAnsi="Calibri" w:cs="Calibri"/>
                <w:sz w:val="14"/>
                <w:szCs w:val="14"/>
              </w:rPr>
              <w:t xml:space="preserve">Document Revision Log: 1.0 of Aug 26, 2026 and 1.1 of October 9, 2026; the file is named v3.1.</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This version is numbered 3.2 after the file name; BDO ITG confirms the numbering of record.</w:t>
            </w:r>
          </w:p>
        </w:tc>
        <w:tc>
          <w:tcPr>
            <w:tcW w:w="1368" w:type="dxa"/>
          </w:tcPr>
          <w:p>
            <w:pPr>
              <w:spacing w:after="0"/>
              <w:rPr>
                <w:rFonts w:ascii="Calibri" w:hAnsi="Calibri" w:cs="Calibri"/>
                <w:sz w:val="14"/>
                <w:szCs w:val="14"/>
              </w:rPr>
            </w:pPr>
            <w:r>
              <w:rPr>
                <w:rFonts w:ascii="Calibri" w:hAnsi="Calibri" w:cs="Calibri"/>
                <w:sz w:val="14"/>
                <w:szCs w:val="14"/>
              </w:rPr>
              <w:t xml:space="preserve">Revision log.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R.3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R-41 (BRQID.001)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Access and log-in to the system.</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FRS.CSH.01.01, FRS.CSH.01.02. BDOI's row was blank; the log-in is specified in FRS.CSH.01.01 and FRS.CSH.01.02 (FRS.OPS.001, FRS.OPS.002).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R-42 (BRQID.002)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Restrict access to authorized users so that only authorized personnel can access the system.</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FRS.CSH.01.02, FRS.OPS.002.04, FRS.OPS.002.05. BDOI's row was blank; access by profile is in FRS.CSH.01.02; permissions per action and segregation of duties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R-43 (BRQID.003)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Upon successful login, the system must immediately present the User with access to the Operations functionality, displayed prominently on the dashboard. The User must be able to select and view specific operational sections based on their role, preference, or task at hand. The system must ensure int</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FRS.CSH.01.03, FRS.CSH.01.03.05, FRS.CSH.10.01.02. BDOI's row was blank; the dashboard and the main navigation are in FRS.CSH.01.03; the links to the applications it integrates with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R-44 (BRQID.004)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Integrate with other systems / applications / modules to fetch or flow-in data. (i.e. Collection, Accounting, Disbursement, Marketing, Claims).</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FRS.CSH.10.01, FRS.CSH.06.03. BDOI's row was blank; the List of Integrations names two interfaces; FRS.CSH.10.01 and Appendix N give every interface of Cashiering.</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R-45 (BRQID.005)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Facility to fetch from other systems / applications / modules the necessary data that are required to flow-in to support Operations processes.</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FRS.CSH.05.01, FRS.CSH.10.02. BDOI's row was blank; the files received via MFT are in FRS.CSH.05.01.04; the flow-in runs added in FRS.CSH.10.02.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R-46 (BRQID.006)</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FRS.CSH.05.01, FRS.CSH.05.01.13, FRS.CSH.10.03, FRS.CSH.09.02.23. BDOI's row was blank; partial failures and the run report are in FRS.CSH.05.01.06 and .12; batch runs added in FRS.CSH.10.03.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R-47 (BRQID.007)</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Capabilities to include, record, update remittance details at the invoice level and ensure visible payment histories including dates, amounts, and AR numbers.</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FRS.CSH.08.01, FRS.CSH.08.02, FRS.CSH.02.05.10. BDOI's row was blank; remittance and payment details are in the Account Record Inquiry (FRS.CSH.08.01); the payment history of each account added in FRS.CSH.08.02.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R-48 (CSHID.001)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FRS.CSH.02.01 FRS.CSH.02.05 FRS.CSH.03.01 FRS.CSH.04.01</w:t>
            </w:r>
          </w:p>
        </w:tc>
        <w:tc>
          <w:tcPr>
            <w:tcW w:w="2160" w:type="dxa"/>
          </w:tcPr>
          <w:p>
            <w:pPr>
              <w:spacing w:after="0"/>
              <w:rPr>
                <w:rFonts w:ascii="Calibri" w:hAnsi="Calibri" w:cs="Calibri"/>
                <w:sz w:val="14"/>
                <w:szCs w:val="14"/>
              </w:rPr>
            </w:pPr>
            <w:r>
              <w:rPr>
                <w:rFonts w:ascii="Calibri" w:hAnsi="Calibri" w:cs="Calibri"/>
                <w:sz w:val="14"/>
                <w:szCs w:val="14"/>
              </w:rPr>
              <w:t xml:space="preserve">Create, cancel, and reinstate Acknowledgement Receipt (AR). 1. Premium Payments - Bills Payments, OTC, Trade, CLPC, PDC. 2. Non-Premium Payments - Insurance Payments (Refund, Other expenses, AR Insurance)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FRS.CSH.02.01.15, FRS.CSH.02.01.16, FRS.CSH.03.01.11, FRS.CSH.04.01.12. AR Insurance, the cashier's day-end list and the notices of the cancellation and reinstatement records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R-49 (CSHID.002)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FRS.CSH.02.02 FRS.CSH.02.05 FRS.CSH.03.01 FRS.CSH.04.01</w:t>
            </w:r>
          </w:p>
        </w:tc>
        <w:tc>
          <w:tcPr>
            <w:tcW w:w="2160" w:type="dxa"/>
          </w:tcPr>
          <w:p>
            <w:pPr>
              <w:spacing w:after="0"/>
              <w:rPr>
                <w:rFonts w:ascii="Calibri" w:hAnsi="Calibri" w:cs="Calibri"/>
                <w:sz w:val="14"/>
                <w:szCs w:val="14"/>
              </w:rPr>
            </w:pPr>
            <w:r>
              <w:rPr>
                <w:rFonts w:ascii="Calibri" w:hAnsi="Calibri" w:cs="Calibri"/>
                <w:sz w:val="14"/>
                <w:szCs w:val="14"/>
              </w:rPr>
              <w:t xml:space="preserve">Create, cancel, and reinstate Official Receipt (OR). 1. Service Fee Income (e.g. risk management fee, consultancy fee) 2. Insurance Profit Share 3. Commissions (e.g. e.g. VAT or W/Tax) 4. Incentives 5. Others (discount)</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FRS.CSH.02.02.10, FRS.CSH.02.06. Taxes on ORs and the OR template added to the mapping.</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R-50 (CSHID.003)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FRS.CSH.03.01</w:t>
            </w:r>
          </w:p>
        </w:tc>
        <w:tc>
          <w:tcPr>
            <w:tcW w:w="2160" w:type="dxa"/>
          </w:tcPr>
          <w:p>
            <w:pPr>
              <w:spacing w:after="0"/>
              <w:rPr>
                <w:rFonts w:ascii="Calibri" w:hAnsi="Calibri" w:cs="Calibri"/>
                <w:sz w:val="14"/>
                <w:szCs w:val="14"/>
              </w:rPr>
            </w:pPr>
            <w:r>
              <w:rPr>
                <w:rFonts w:ascii="Calibri" w:hAnsi="Calibri" w:cs="Calibri"/>
                <w:sz w:val="14"/>
                <w:szCs w:val="14"/>
              </w:rPr>
              <w:t xml:space="preserve">Facility to allow User to choose the reason for AR or OR cancellation.</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FRS.CSH.03.01.06. The validation of the reason (FRS.CSH.03.01.06) named.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R-51 (CSHID.005)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FRS.CSH.04.01</w:t>
            </w:r>
          </w:p>
        </w:tc>
        <w:tc>
          <w:tcPr>
            <w:tcW w:w="2160" w:type="dxa"/>
          </w:tcPr>
          <w:p>
            <w:pPr>
              <w:spacing w:after="0"/>
              <w:rPr>
                <w:rFonts w:ascii="Calibri" w:hAnsi="Calibri" w:cs="Calibri"/>
                <w:sz w:val="14"/>
                <w:szCs w:val="14"/>
              </w:rPr>
            </w:pPr>
            <w:r>
              <w:rPr>
                <w:rFonts w:ascii="Calibri" w:hAnsi="Calibri" w:cs="Calibri"/>
                <w:sz w:val="14"/>
                <w:szCs w:val="14"/>
              </w:rPr>
              <w:t xml:space="preserve">Facility to allow User to encode the required information for Reinstatement. 1. Premium Payment Invoice number Acknowledgment Receipt number Assured/Payor name Amount reinstated Account officer Unit Head Team Leader 2. Direct Payment Invoice number OR number Assured/Payor name Amount reinstated</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FRS.CSH.04.01.06. The information of CSHID.005 is captured in FRS.CSH.04.01.06.</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R-52 (CSHID.006)</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 FRS.CSH.02.03</w:t>
            </w:r>
          </w:p>
        </w:tc>
        <w:tc>
          <w:tcPr>
            <w:tcW w:w="2160" w:type="dxa"/>
          </w:tcPr>
          <w:p>
            <w:pPr>
              <w:spacing w:after="0"/>
              <w:rPr>
                <w:rFonts w:ascii="Calibri" w:hAnsi="Calibri" w:cs="Calibri"/>
                <w:sz w:val="14"/>
                <w:szCs w:val="14"/>
              </w:rPr>
            </w:pPr>
            <w:r>
              <w:rPr>
                <w:rFonts w:ascii="Calibri" w:hAnsi="Calibri" w:cs="Calibri"/>
                <w:sz w:val="14"/>
                <w:szCs w:val="14"/>
              </w:rPr>
              <w:t xml:space="preserve">Auto-assign AR/OR numbers per transaction based on branch. Note: OR issuance is exclusively done by HO.</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FRS.CSH.02.03.06, FRS.CSH.02.05.08. The AR / OR number assignment (FRS.CSH.02.05.08) and the series in use at go-live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R-53 (CSHID.007)</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FRS.CSH.02.02 FRS.CSH.07.01</w:t>
            </w:r>
          </w:p>
        </w:tc>
        <w:tc>
          <w:tcPr>
            <w:tcW w:w="2160" w:type="dxa"/>
          </w:tcPr>
          <w:p>
            <w:pPr>
              <w:spacing w:after="0"/>
              <w:rPr>
                <w:rFonts w:ascii="Calibri" w:hAnsi="Calibri" w:cs="Calibri"/>
                <w:sz w:val="14"/>
                <w:szCs w:val="14"/>
              </w:rPr>
            </w:pPr>
            <w:r>
              <w:rPr>
                <w:rFonts w:ascii="Calibri" w:hAnsi="Calibri" w:cs="Calibri"/>
                <w:sz w:val="14"/>
                <w:szCs w:val="14"/>
              </w:rPr>
              <w:t xml:space="preserve">Issue an individual OR per commission check or credited amount or multiple payments in one OR as long as one Insurer / Payee (one certificate). Source of data: 1. Uploaded commission payment details from collection. 2. Remittance Schedule.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FRS.CSH.02.05.14, FRS.CSH.07.01.05. The application of the OR payment and the list of commission ORs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R-54 (CSHID.008)</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FRS.CSH.05.01</w:t>
            </w:r>
          </w:p>
        </w:tc>
        <w:tc>
          <w:tcPr>
            <w:tcW w:w="2160" w:type="dxa"/>
          </w:tcPr>
          <w:p>
            <w:pPr>
              <w:spacing w:after="0"/>
              <w:rPr>
                <w:rFonts w:ascii="Calibri" w:hAnsi="Calibri" w:cs="Calibri"/>
                <w:sz w:val="14"/>
                <w:szCs w:val="14"/>
              </w:rPr>
            </w:pPr>
            <w:r>
              <w:rPr>
                <w:rFonts w:ascii="Calibri" w:hAnsi="Calibri" w:cs="Calibri"/>
                <w:sz w:val="14"/>
                <w:szCs w:val="14"/>
              </w:rPr>
              <w:t xml:space="preserve">For AR, allow uploads for Bills, Trade, CLPC payments, matured PDC, Direct Credit for batch processing. Sources of files and file type: a. Bills Payment: TXT (FS01) from IT-DCO b. Trade Payment: TXT from CIB c. CLPC Payment: EXCEL d. PDC Payment file in excel for upload e. Direct Credit: TXT FS01/04</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FRS.CSH.05.02, FRS.CSH.05.01.13. The post-dated check warehouse of CSHID.008 (system number, repository, list) added as FRS.CSH.05.02.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R-55 (CSHID.010)</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FRS.CSH.08.01</w:t>
            </w:r>
          </w:p>
        </w:tc>
        <w:tc>
          <w:tcPr>
            <w:tcW w:w="2160" w:type="dxa"/>
          </w:tcPr>
          <w:p>
            <w:pPr>
              <w:spacing w:after="0"/>
              <w:rPr>
                <w:rFonts w:ascii="Calibri" w:hAnsi="Calibri" w:cs="Calibri"/>
                <w:sz w:val="14"/>
                <w:szCs w:val="14"/>
              </w:rPr>
            </w:pPr>
            <w:r>
              <w:rPr>
                <w:rFonts w:ascii="Calibri" w:hAnsi="Calibri" w:cs="Calibri"/>
                <w:sz w:val="14"/>
                <w:szCs w:val="14"/>
              </w:rPr>
              <w:t xml:space="preserve">Access and perform search using the following parameter: AR Number OR Number Client Number Invoice Number Payor Name Assured Name Amount Date of Issuance Policy Number Insurer Name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FRS.CSH.08.01.04. The search log of CSHID.010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R-56 (CSHID.011)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Facility to log in the Audit Trail the AR number and Username.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FRS.CSH.08.03, FRS.CSH.02.01.14. BDOI's row was blank; the audit trail is stated in each FR item; FRS.CSH.08.03 added for the AR and OR audit trail.</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R-57 (CSHID.012)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FRS.CSH.03.01</w:t>
            </w:r>
          </w:p>
        </w:tc>
        <w:tc>
          <w:tcPr>
            <w:tcW w:w="2160" w:type="dxa"/>
          </w:tcPr>
          <w:p>
            <w:pPr>
              <w:spacing w:after="0"/>
              <w:rPr>
                <w:rFonts w:ascii="Calibri" w:hAnsi="Calibri" w:cs="Calibri"/>
                <w:sz w:val="14"/>
                <w:szCs w:val="14"/>
              </w:rPr>
            </w:pPr>
            <w:r>
              <w:rPr>
                <w:rFonts w:ascii="Calibri" w:hAnsi="Calibri" w:cs="Calibri"/>
                <w:sz w:val="14"/>
                <w:szCs w:val="14"/>
              </w:rPr>
              <w:t xml:space="preserve">Post Accounting entries once cancellation is posted.</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FRS.CSH.03.01.09. GL posting of the cancellation (FRS.CSH.03.01.09) named; entries in Appendix I.</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R-58 (CSHID.013)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FRS.CSH.04.01</w:t>
            </w:r>
          </w:p>
        </w:tc>
        <w:tc>
          <w:tcPr>
            <w:tcW w:w="2160" w:type="dxa"/>
          </w:tcPr>
          <w:p>
            <w:pPr>
              <w:spacing w:after="0"/>
              <w:rPr>
                <w:rFonts w:ascii="Calibri" w:hAnsi="Calibri" w:cs="Calibri"/>
                <w:sz w:val="14"/>
                <w:szCs w:val="14"/>
              </w:rPr>
            </w:pPr>
            <w:r>
              <w:rPr>
                <w:rFonts w:ascii="Calibri" w:hAnsi="Calibri" w:cs="Calibri"/>
                <w:sz w:val="14"/>
                <w:szCs w:val="14"/>
              </w:rPr>
              <w:t xml:space="preserve">Post Accounting entries once reinstatement is posted.</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FRS.CSH.04.01.10. GL posting of the reinstatement (FRS.CSH.04.01.10) named; entries in Appendix I.</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R-59 (CSHID.014)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tcPr>
          <w:p>
            <w:pPr>
              <w:spacing w:after="0"/>
              <w:rPr>
                <w:rFonts w:ascii="Calibri" w:hAnsi="Calibri" w:cs="Calibri"/>
                <w:sz w:val="14"/>
                <w:szCs w:val="14"/>
              </w:rPr>
            </w:pPr>
            <w:r>
              <w:rPr>
                <w:rFonts w:ascii="Calibri" w:hAnsi="Calibri" w:cs="Calibri"/>
                <w:sz w:val="14"/>
                <w:szCs w:val="14"/>
              </w:rPr>
              <w:t xml:space="preserve">Post Accounting entries for AR/OR.</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FRS.CSH.02.05.15. GL posting (FRS.CSH.02.05.15) named; entries in Appendix I.</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R-60 (CSHID.015)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tcPr>
          <w:p>
            <w:pPr>
              <w:spacing w:after="0"/>
              <w:rPr>
                <w:rFonts w:ascii="Calibri" w:hAnsi="Calibri" w:cs="Calibri"/>
                <w:sz w:val="14"/>
                <w:szCs w:val="14"/>
              </w:rPr>
            </w:pPr>
            <w:r>
              <w:rPr>
                <w:rFonts w:ascii="Calibri" w:hAnsi="Calibri" w:cs="Calibri"/>
                <w:sz w:val="14"/>
                <w:szCs w:val="14"/>
              </w:rPr>
              <w:t xml:space="preserve">Validate AR/OR series is not depleted before transaction processing.</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FRS.CSH.02.05.09. The depleted-series check (FRS.CSH.02.05.09) named.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R-61 (CSHID.016)</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tcPr>
          <w:p>
            <w:pPr>
              <w:spacing w:after="0"/>
              <w:rPr>
                <w:rFonts w:ascii="Calibri" w:hAnsi="Calibri" w:cs="Calibri"/>
                <w:sz w:val="14"/>
                <w:szCs w:val="14"/>
              </w:rPr>
            </w:pPr>
            <w:r>
              <w:rPr>
                <w:rFonts w:ascii="Calibri" w:hAnsi="Calibri" w:cs="Calibri"/>
                <w:sz w:val="14"/>
                <w:szCs w:val="14"/>
              </w:rPr>
              <w:t xml:space="preserve">Automatically reverse Premium Receivables with minimal balances and below (Php 10.00 and below) if not equal to the following: a. Two percent (2%) creditable withholding tax b. Amount of DST charged into the account c. Amount of the entire premium</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FRS.CSH.02.05.12, FRS.CSH.06.01.08. The minimal balance item (FRS.CSH.02.05.12) named; minimal balances kept out of the Unapplied list.</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R-62 (CSHID.017)</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FRS.CSH.09.01</w:t>
            </w:r>
          </w:p>
        </w:tc>
        <w:tc>
          <w:tcPr>
            <w:tcW w:w="2160" w:type="dxa"/>
          </w:tcPr>
          <w:p>
            <w:pPr>
              <w:spacing w:after="0"/>
              <w:rPr>
                <w:rFonts w:ascii="Calibri" w:hAnsi="Calibri" w:cs="Calibri"/>
                <w:sz w:val="14"/>
                <w:szCs w:val="14"/>
              </w:rPr>
            </w:pPr>
            <w:r>
              <w:rPr>
                <w:rFonts w:ascii="Calibri" w:hAnsi="Calibri" w:cs="Calibri"/>
                <w:sz w:val="14"/>
                <w:szCs w:val="14"/>
              </w:rPr>
              <w:t xml:space="preserve">Facility to allow authorized Users to generate, download, or print reports.</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FRS.CSH.09.01.05. Reports on a schedule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R-63 (CSHID.019)</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FRS.CSH.02.04</w:t>
            </w:r>
          </w:p>
        </w:tc>
        <w:tc>
          <w:tcPr>
            <w:tcW w:w="2160" w:type="dxa"/>
          </w:tcPr>
          <w:p>
            <w:pPr>
              <w:spacing w:after="0"/>
              <w:rPr>
                <w:rFonts w:ascii="Calibri" w:hAnsi="Calibri" w:cs="Calibri"/>
                <w:sz w:val="14"/>
                <w:szCs w:val="14"/>
              </w:rPr>
            </w:pPr>
            <w:r>
              <w:rPr>
                <w:rFonts w:ascii="Calibri" w:hAnsi="Calibri" w:cs="Calibri"/>
                <w:sz w:val="14"/>
                <w:szCs w:val="14"/>
              </w:rPr>
              <w:t xml:space="preserve">Facility to perform batch printing of AR / OR.</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FRS.CSH.02.04.17. Copy label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R-64 (CSHID.020)</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FRS.CSH.05.01</w:t>
            </w:r>
          </w:p>
        </w:tc>
        <w:tc>
          <w:tcPr>
            <w:tcW w:w="2160" w:type="dxa"/>
          </w:tcPr>
          <w:p>
            <w:pPr>
              <w:spacing w:after="0"/>
              <w:rPr>
                <w:rFonts w:ascii="Calibri" w:hAnsi="Calibri" w:cs="Calibri"/>
                <w:sz w:val="14"/>
                <w:szCs w:val="14"/>
              </w:rPr>
            </w:pPr>
            <w:r>
              <w:rPr>
                <w:rFonts w:ascii="Calibri" w:hAnsi="Calibri" w:cs="Calibri"/>
                <w:sz w:val="14"/>
                <w:szCs w:val="14"/>
              </w:rPr>
              <w:t xml:space="preserve">Perform matching at the point of payment acceptance except for issued PDC.</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FRS.CSH.05.03, FRS.CSH.05.04, FRS.CSH.02.01.02. Pre-booked payments and the payment confirmation to New Business added; matching at the counter in FRS.CSH.02.01.02.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R-65 (CSHID.021)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FRS.CSH.06.01</w:t>
            </w:r>
          </w:p>
        </w:tc>
        <w:tc>
          <w:tcPr>
            <w:tcW w:w="2160" w:type="dxa"/>
          </w:tcPr>
          <w:p>
            <w:pPr>
              <w:spacing w:after="0"/>
              <w:rPr>
                <w:rFonts w:ascii="Calibri" w:hAnsi="Calibri" w:cs="Calibri"/>
                <w:sz w:val="14"/>
                <w:szCs w:val="14"/>
              </w:rPr>
            </w:pPr>
            <w:r>
              <w:rPr>
                <w:rFonts w:ascii="Calibri" w:hAnsi="Calibri" w:cs="Calibri"/>
                <w:sz w:val="14"/>
                <w:szCs w:val="14"/>
              </w:rPr>
              <w:t xml:space="preserve">Facility to flow-in payment made from Insurer to AR Insurance. These are payment from Insurer that needs to be segregated from premium payments and expected to flow-in to AR Insurance.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FRS.CSH.02.01.15. The non-premium payments of insurers (AR Insurance) are received in FRS.CSH.02.01; FRS.CSH.02.01.15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R-66 (CSHID.022)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tcPr>
          <w:p>
            <w:pPr>
              <w:spacing w:after="0"/>
              <w:rPr>
                <w:rFonts w:ascii="Calibri" w:hAnsi="Calibri" w:cs="Calibri"/>
                <w:sz w:val="14"/>
                <w:szCs w:val="14"/>
              </w:rPr>
            </w:pPr>
            <w:r>
              <w:rPr>
                <w:rFonts w:ascii="Calibri" w:hAnsi="Calibri" w:cs="Calibri"/>
                <w:sz w:val="14"/>
                <w:szCs w:val="14"/>
              </w:rPr>
              <w:t xml:space="preserve">Apply payments based on defined hierarchy of payment application. Per Transaction Level hierarchy: 1. Premium Receivable - DST 2. Premium Receivable - Premium Tax (VAT) 3. Premium Receivable - LGT 4. Premium Receivable - Other Charges 5. Premium Receivable - Basic Premium Mode of Payment hierarchy: </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FRS.CSH.02.05.11. The hierarchy (FRS.CSH.02.05.11) named.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R-67 (CSHID.023)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FRS.CSH.09.01</w:t>
            </w:r>
          </w:p>
        </w:tc>
        <w:tc>
          <w:tcPr>
            <w:tcW w:w="2160" w:type="dxa"/>
          </w:tcPr>
          <w:p>
            <w:pPr>
              <w:spacing w:after="0"/>
              <w:rPr>
                <w:rFonts w:ascii="Calibri" w:hAnsi="Calibri" w:cs="Calibri"/>
                <w:sz w:val="14"/>
                <w:szCs w:val="14"/>
              </w:rPr>
            </w:pPr>
            <w:r>
              <w:rPr>
                <w:rFonts w:ascii="Calibri" w:hAnsi="Calibri" w:cs="Calibri"/>
                <w:sz w:val="14"/>
                <w:szCs w:val="14"/>
              </w:rPr>
              <w:t xml:space="preserve">Capability to generate reports. 2. See Cashiering Reports list under Annex.</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FRS.CSH.09.02, FRS.CSH.02.06.04. The report requirements (FRS.CSH.09.02) and the Certification of Payment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R-68 (CSHID.024)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FRS.CSH.06.01</w:t>
            </w:r>
          </w:p>
        </w:tc>
        <w:tc>
          <w:tcPr>
            <w:tcW w:w="2160" w:type="dxa"/>
          </w:tcPr>
          <w:p>
            <w:pPr>
              <w:spacing w:after="0"/>
              <w:rPr>
                <w:rFonts w:ascii="Calibri" w:hAnsi="Calibri" w:cs="Calibri"/>
                <w:sz w:val="14"/>
                <w:szCs w:val="14"/>
              </w:rPr>
            </w:pPr>
            <w:r>
              <w:rPr>
                <w:rFonts w:ascii="Calibri" w:hAnsi="Calibri" w:cs="Calibri"/>
                <w:sz w:val="14"/>
                <w:szCs w:val="14"/>
              </w:rPr>
              <w:t xml:space="preserve">Facility where users can view and manage dispositions for unapplied payments, ensuring proper tracking, approval, and processing of various disposition types. Example of Disposition Types: Apply to other invoice DST payment application Refund Reclass Transfer to other marketing unit Others (customiz</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FRS.CSH.06.02, FRS.CSH.06.03. The disposition types (FRS.CSH.06.02) and the requests of other modules (FRS.CSH.06.03)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R-69 (MKTID.013)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Com rec</w:t>
            </w:r>
          </w:p>
        </w:tc>
        <w:tc>
          <w:tcPr>
            <w:tcW w:w="2160" w:type="dxa"/>
          </w:tcPr>
          <w:p>
            <w:pPr>
              <w:spacing w:after="0"/>
              <w:rPr>
                <w:rFonts w:ascii="Calibri" w:hAnsi="Calibri" w:cs="Calibri"/>
                <w:sz w:val="14"/>
                <w:szCs w:val="14"/>
              </w:rPr>
            </w:pPr>
            <w:r>
              <w:rPr>
                <w:rFonts w:ascii="Calibri" w:hAnsi="Calibri" w:cs="Calibri"/>
                <w:sz w:val="14"/>
                <w:szCs w:val="14"/>
              </w:rPr>
              <w:t xml:space="preserve">Facility to tag Reversal Transactions for BIR 2307, submit certificates received from clients, and enforce system validations on reversal amounts. The system must validate certificate amounts against the computed PR 2307 amount, and the outstanding PR balance, to ensure accuracy, compliance, and pre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FRS.CSH.02.05.13. BDOI maps the row to the Commission Receivable FRS ("Com rec"); the PR 2307 kept outstanding at payment is in FRS.CSH.02.05.13; the reversal itself is outside this FRS (Appendix R).</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R-70 (DBMID.001)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Com rec</w:t>
            </w:r>
          </w:p>
        </w:tc>
        <w:tc>
          <w:tcPr>
            <w:tcW w:w="2160" w:type="dxa"/>
          </w:tcPr>
          <w:p>
            <w:pPr>
              <w:spacing w:after="0"/>
              <w:rPr>
                <w:rFonts w:ascii="Calibri" w:hAnsi="Calibri" w:cs="Calibri"/>
                <w:sz w:val="14"/>
                <w:szCs w:val="14"/>
              </w:rPr>
            </w:pPr>
            <w:r>
              <w:rPr>
                <w:rFonts w:ascii="Calibri" w:hAnsi="Calibri" w:cs="Calibri"/>
                <w:sz w:val="14"/>
                <w:szCs w:val="14"/>
              </w:rPr>
              <w:t xml:space="preserve">Receive and process BIR 2307 Report. Receive sorted BIR 2307 certificates and supporting documents from Marketing Collection.</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FRS.CSH.10.01. BDOI maps the row to the Commission Receivable FRS ("Com rec"); the hand-over to Disbursement is an interface of FRS.CSH.10.01; the receipt and release of the certificates is outside this FRS (Appendix R).</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R-71</w:t>
            </w:r>
          </w:p>
        </w:tc>
        <w:tc>
          <w:tcPr>
            <w:tcW w:w="1440" w:type="dxa"/>
          </w:tcPr>
          <w:p>
            <w:pPr>
              <w:spacing w:after="0"/>
              <w:rPr>
                <w:rFonts w:ascii="Calibri" w:hAnsi="Calibri" w:cs="Calibri"/>
                <w:sz w:val="14"/>
                <w:szCs w:val="14"/>
              </w:rPr>
            </w:pPr>
            <w:r>
              <w:rPr>
                <w:rFonts w:ascii="Calibri" w:hAnsi="Calibri" w:cs="Calibri"/>
                <w:sz w:val="14"/>
                <w:szCs w:val="14"/>
              </w:rPr>
              <w:t xml:space="preserve">BRD IDs added</w:t>
            </w:r>
          </w:p>
        </w:tc>
        <w:tc>
          <w:tcPr>
            <w:tcW w:w="2736" w:type="dxa"/>
          </w:tcPr>
          <w:p>
            <w:pPr>
              <w:spacing w:after="0"/>
              <w:rPr>
                <w:rFonts w:ascii="Calibri" w:hAnsi="Calibri" w:cs="Calibri"/>
                <w:sz w:val="14"/>
                <w:szCs w:val="14"/>
              </w:rPr>
            </w:pPr>
            <w:r>
              <w:rPr>
                <w:rFonts w:ascii="Calibri" w:hAnsi="Calibri" w:cs="Calibri"/>
                <w:sz w:val="14"/>
                <w:szCs w:val="14"/>
              </w:rPr>
              <w:t xml:space="preserve">Mapping without CSHID.009, CSHID.026 and CSHID.027</w:t>
            </w:r>
          </w:p>
        </w:tc>
        <w:tc>
          <w:tcPr>
            <w:tcW w:w="2160" w:type="dxa"/>
          </w:tcPr>
          <w:p>
            <w:pPr>
              <w:spacing w:after="0"/>
              <w:rPr>
                <w:rFonts w:ascii="Calibri" w:hAnsi="Calibri" w:cs="Calibri"/>
                <w:sz w:val="14"/>
                <w:szCs w:val="14"/>
              </w:rPr>
            </w:pPr>
            <w:r>
              <w:rPr>
                <w:rFonts w:ascii="Calibri" w:hAnsi="Calibri" w:cs="Calibri"/>
                <w:sz w:val="14"/>
                <w:szCs w:val="14"/>
              </w:rPr>
              <w:t xml:space="preserve">CSHID.009 removed by the Cashiering annex; CSHID.026 and CSHID.027 deleted in BRD v1.01</w:t>
            </w:r>
          </w:p>
        </w:tc>
        <w:tc>
          <w:tcPr>
            <w:tcW w:w="3168" w:type="dxa"/>
          </w:tcPr>
          <w:p>
            <w:pPr>
              <w:spacing w:after="0"/>
              <w:rPr>
                <w:rFonts w:ascii="Calibri" w:hAnsi="Calibri" w:cs="Calibri"/>
                <w:sz w:val="14"/>
                <w:szCs w:val="14"/>
              </w:rPr>
            </w:pPr>
            <w:r>
              <w:rPr>
                <w:rFonts w:ascii="Calibri" w:hAnsi="Calibri" w:cs="Calibri"/>
                <w:sz w:val="14"/>
                <w:szCs w:val="14"/>
              </w:rPr>
              <w:t xml:space="preserve">Three rows added with the BRD text and the reason of the removal, so that every BRD ID of the Cashiering scope is accounted for.</w:t>
            </w:r>
          </w:p>
        </w:tc>
        <w:tc>
          <w:tcPr>
            <w:tcW w:w="1368"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R.4 Other observations and proposals of version 3.2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R-72</w:t>
            </w:r>
          </w:p>
        </w:tc>
        <w:tc>
          <w:tcPr>
            <w:tcW w:w="1440" w:type="dxa"/>
          </w:tcPr>
          <w:p>
            <w:pPr>
              <w:spacing w:after="0"/>
              <w:rPr>
                <w:rFonts w:ascii="Calibri" w:hAnsi="Calibri" w:cs="Calibri"/>
                <w:sz w:val="14"/>
                <w:szCs w:val="14"/>
              </w:rPr>
            </w:pPr>
            <w:r>
              <w:rPr>
                <w:rFonts w:ascii="Calibri" w:hAnsi="Calibri" w:cs="Calibri"/>
                <w:sz w:val="14"/>
                <w:szCs w:val="14"/>
              </w:rPr>
              <w:t xml:space="preserve">Official receipts and the Ease of Paying Taxes Act</w:t>
            </w:r>
          </w:p>
        </w:tc>
        <w:tc>
          <w:tcPr>
            <w:tcW w:w="2736" w:type="dxa"/>
          </w:tcPr>
          <w:p>
            <w:pPr>
              <w:spacing w:after="0"/>
              <w:rPr>
                <w:rFonts w:ascii="Calibri" w:hAnsi="Calibri" w:cs="Calibri"/>
                <w:sz w:val="14"/>
                <w:szCs w:val="14"/>
              </w:rPr>
            </w:pPr>
            <w:r>
              <w:rPr>
                <w:rFonts w:ascii="Calibri" w:hAnsi="Calibri" w:cs="Calibri"/>
                <w:sz w:val="14"/>
                <w:szCs w:val="14"/>
              </w:rPr>
              <w:t xml:space="preserve">ORs for service fee, profit share, commissions, incentives and others (FRS.CSH.02.02, FRS.CSH.02.06.02).</w:t>
            </w:r>
          </w:p>
        </w:tc>
        <w:tc>
          <w:tcPr>
            <w:tcW w:w="2160" w:type="dxa"/>
          </w:tcPr>
          <w:p>
            <w:pPr>
              <w:spacing w:after="0"/>
              <w:rPr>
                <w:rFonts w:ascii="Calibri" w:hAnsi="Calibri" w:cs="Calibri"/>
                <w:sz w:val="14"/>
                <w:szCs w:val="14"/>
              </w:rPr>
            </w:pPr>
            <w:r>
              <w:rPr>
                <w:rFonts w:ascii="Calibri" w:hAnsi="Calibri" w:cs="Calibri"/>
                <w:sz w:val="14"/>
                <w:szCs w:val="14"/>
              </w:rPr>
              <w:t xml:space="preserve">CSHID.002, CSHID.006.</w:t>
            </w:r>
          </w:p>
        </w:tc>
        <w:tc>
          <w:tcPr>
            <w:tcW w:w="3168" w:type="dxa"/>
          </w:tcPr>
          <w:p>
            <w:pPr>
              <w:spacing w:after="0"/>
              <w:rPr>
                <w:rFonts w:ascii="Calibri" w:hAnsi="Calibri" w:cs="Calibri"/>
                <w:sz w:val="14"/>
                <w:szCs w:val="14"/>
              </w:rPr>
            </w:pPr>
            <w:r>
              <w:rPr>
                <w:rFonts w:ascii="Calibri" w:hAnsi="Calibri" w:cs="Calibri"/>
                <w:sz w:val="14"/>
                <w:szCs w:val="14"/>
              </w:rPr>
              <w:t xml:space="preserve">Under the Ease of Paying Taxes Act (Republic Act 11976) and its revenue regulations, the invoice is the primary document for the sale of services and the official receipt a supplementary document. Comptrollership (Tax) confirms whether BDOI's income receipts are issued as invoices and the wording of the OR form and footer; the series and forms follow the BIR registration of BDOI.</w:t>
            </w:r>
          </w:p>
        </w:tc>
        <w:tc>
          <w:tcPr>
            <w:tcW w:w="1368" w:type="dxa"/>
          </w:tcPr>
          <w:p>
            <w:pPr>
              <w:spacing w:after="0"/>
              <w:rPr>
                <w:rFonts w:ascii="Calibri" w:hAnsi="Calibri" w:cs="Calibri"/>
                <w:sz w:val="14"/>
                <w:szCs w:val="14"/>
              </w:rPr>
            </w:pPr>
            <w:r>
              <w:rPr>
                <w:rFonts w:ascii="Calibri" w:hAnsi="Calibri" w:cs="Calibri"/>
                <w:sz w:val="14"/>
                <w:szCs w:val="14"/>
              </w:rPr>
              <w:t xml:space="preserve">Form, name and series of the OR (FRS.CSH.02.06.02); BIR registration.</w:t>
            </w:r>
          </w:p>
        </w:tc>
        <w:tc>
          <w:tcPr>
            <w:tcW w:w="1440" w:type="dxa"/>
          </w:tcPr>
          <w:p>
            <w:pPr>
              <w:spacing w:after="0"/>
              <w:rPr>
                <w:rFonts w:ascii="Calibri" w:hAnsi="Calibri" w:cs="Calibri"/>
                <w:sz w:val="14"/>
                <w:szCs w:val="14"/>
              </w:rPr>
            </w:pPr>
            <w:r>
              <w:rPr>
                <w:rFonts w:ascii="Calibri" w:hAnsi="Calibri" w:cs="Calibri"/>
                <w:sz w:val="14"/>
                <w:szCs w:val="14"/>
              </w:rPr>
              <w:t xml:space="preserve">Comptrollership (Tax)</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R-73</w:t>
            </w:r>
          </w:p>
        </w:tc>
        <w:tc>
          <w:tcPr>
            <w:tcW w:w="1440" w:type="dxa"/>
          </w:tcPr>
          <w:p>
            <w:pPr>
              <w:spacing w:after="0"/>
              <w:rPr>
                <w:rFonts w:ascii="Calibri" w:hAnsi="Calibri" w:cs="Calibri"/>
                <w:sz w:val="14"/>
                <w:szCs w:val="14"/>
              </w:rPr>
            </w:pPr>
            <w:r>
              <w:rPr>
                <w:rFonts w:ascii="Calibri" w:hAnsi="Calibri" w:cs="Calibri"/>
                <w:sz w:val="14"/>
                <w:szCs w:val="14"/>
              </w:rPr>
              <w:t xml:space="preserve">Value added tax and withholding tax printed on the OR</w:t>
            </w:r>
          </w:p>
        </w:tc>
        <w:tc>
          <w:tcPr>
            <w:tcW w:w="2736" w:type="dxa"/>
          </w:tcPr>
          <w:p>
            <w:pPr>
              <w:spacing w:after="0"/>
              <w:rPr>
                <w:rFonts w:ascii="Calibri" w:hAnsi="Calibri" w:cs="Calibri"/>
                <w:sz w:val="14"/>
                <w:szCs w:val="14"/>
              </w:rPr>
            </w:pPr>
            <w:r>
              <w:rPr>
                <w:rFonts w:ascii="Calibri" w:hAnsi="Calibri" w:cs="Calibri"/>
                <w:sz w:val="14"/>
                <w:szCs w:val="14"/>
              </w:rPr>
              <w:t xml:space="preserve">OR body: Received From, Address, TIN, Form of Payment, Paid Amount, In payment of, Bank/Branch, Check No, Check Date, AC No, Date Issued (FRS.CSH.02.06.02).</w:t>
            </w:r>
          </w:p>
        </w:tc>
        <w:tc>
          <w:tcPr>
            <w:tcW w:w="2160" w:type="dxa"/>
          </w:tcPr>
          <w:p>
            <w:pPr>
              <w:spacing w:after="0"/>
              <w:rPr>
                <w:rFonts w:ascii="Calibri" w:hAnsi="Calibri" w:cs="Calibri"/>
                <w:sz w:val="14"/>
                <w:szCs w:val="14"/>
              </w:rPr>
            </w:pPr>
            <w:r>
              <w:rPr>
                <w:rFonts w:ascii="Calibri" w:hAnsi="Calibri" w:cs="Calibri"/>
                <w:sz w:val="14"/>
                <w:szCs w:val="14"/>
              </w:rPr>
              <w:t xml:space="preserve">CSHID.002: "Commissions (e.g. VAT or W/Tax)".</w:t>
            </w:r>
          </w:p>
        </w:tc>
        <w:tc>
          <w:tcPr>
            <w:tcW w:w="3168" w:type="dxa"/>
          </w:tcPr>
          <w:p>
            <w:pPr>
              <w:spacing w:after="0"/>
              <w:rPr>
                <w:rFonts w:ascii="Calibri" w:hAnsi="Calibri" w:cs="Calibri"/>
                <w:sz w:val="14"/>
                <w:szCs w:val="14"/>
              </w:rPr>
            </w:pPr>
            <w:r>
              <w:rPr>
                <w:rFonts w:ascii="Calibri" w:hAnsi="Calibri" w:cs="Calibri"/>
                <w:sz w:val="14"/>
                <w:szCs w:val="14"/>
              </w:rPr>
              <w:t xml:space="preserve">Print the gross amount, the VAT and the withholding tax of each OR line (FRS.CSH.02.02.10), as the BIR invoicing rules require for a VAT-registered seller.</w:t>
            </w:r>
          </w:p>
        </w:tc>
        <w:tc>
          <w:tcPr>
            <w:tcW w:w="1368" w:type="dxa"/>
          </w:tcPr>
          <w:p>
            <w:pPr>
              <w:spacing w:after="0"/>
              <w:rPr>
                <w:rFonts w:ascii="Calibri" w:hAnsi="Calibri" w:cs="Calibri"/>
                <w:sz w:val="14"/>
                <w:szCs w:val="14"/>
              </w:rPr>
            </w:pPr>
            <w:r>
              <w:rPr>
                <w:rFonts w:ascii="Calibri" w:hAnsi="Calibri" w:cs="Calibri"/>
                <w:sz w:val="14"/>
                <w:szCs w:val="14"/>
              </w:rPr>
              <w:t xml:space="preserve">OR template.</w:t>
            </w:r>
          </w:p>
        </w:tc>
        <w:tc>
          <w:tcPr>
            <w:tcW w:w="1440" w:type="dxa"/>
          </w:tcPr>
          <w:p>
            <w:pPr>
              <w:spacing w:after="0"/>
              <w:rPr>
                <w:rFonts w:ascii="Calibri" w:hAnsi="Calibri" w:cs="Calibri"/>
                <w:sz w:val="14"/>
                <w:szCs w:val="14"/>
              </w:rPr>
            </w:pPr>
            <w:r>
              <w:rPr>
                <w:rFonts w:ascii="Calibri" w:hAnsi="Calibri" w:cs="Calibri"/>
                <w:sz w:val="14"/>
                <w:szCs w:val="14"/>
              </w:rPr>
              <w:t xml:space="preserve">Comptrollership (Tax); MBS</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R-74</w:t>
            </w:r>
          </w:p>
        </w:tc>
        <w:tc>
          <w:tcPr>
            <w:tcW w:w="1440" w:type="dxa"/>
          </w:tcPr>
          <w:p>
            <w:pPr>
              <w:spacing w:after="0"/>
              <w:rPr>
                <w:rFonts w:ascii="Calibri" w:hAnsi="Calibri" w:cs="Calibri"/>
                <w:sz w:val="14"/>
                <w:szCs w:val="14"/>
              </w:rPr>
            </w:pPr>
            <w:r>
              <w:rPr>
                <w:rFonts w:ascii="Calibri" w:hAnsi="Calibri" w:cs="Calibri"/>
                <w:sz w:val="14"/>
                <w:szCs w:val="14"/>
              </w:rPr>
              <w:t xml:space="preserve">Insurance Profit Share and Contingent Profit Commission</w:t>
            </w:r>
          </w:p>
        </w:tc>
        <w:tc>
          <w:tcPr>
            <w:tcW w:w="2736" w:type="dxa"/>
          </w:tcPr>
          <w:p>
            <w:pPr>
              <w:spacing w:after="0"/>
              <w:rPr>
                <w:rFonts w:ascii="Calibri" w:hAnsi="Calibri" w:cs="Calibri"/>
                <w:sz w:val="14"/>
                <w:szCs w:val="14"/>
              </w:rPr>
            </w:pPr>
            <w:r>
              <w:rPr>
                <w:rFonts w:ascii="Calibri" w:hAnsi="Calibri" w:cs="Calibri"/>
                <w:sz w:val="14"/>
                <w:szCs w:val="14"/>
              </w:rPr>
              <w:t xml:space="preserve">Official Receipt Type "Contingent Profit Commission (CPC)" (FRS.CSH.02.02.02).</w:t>
            </w:r>
          </w:p>
        </w:tc>
        <w:tc>
          <w:tcPr>
            <w:tcW w:w="2160" w:type="dxa"/>
          </w:tcPr>
          <w:p>
            <w:pPr>
              <w:spacing w:after="0"/>
              <w:rPr>
                <w:rFonts w:ascii="Calibri" w:hAnsi="Calibri" w:cs="Calibri"/>
                <w:sz w:val="14"/>
                <w:szCs w:val="14"/>
              </w:rPr>
            </w:pPr>
            <w:r>
              <w:rPr>
                <w:rFonts w:ascii="Calibri" w:hAnsi="Calibri" w:cs="Calibri"/>
                <w:sz w:val="14"/>
                <w:szCs w:val="14"/>
              </w:rPr>
              <w:t xml:space="preserve">CSHID.002: "Insurance Profit Share".</w:t>
            </w:r>
          </w:p>
        </w:tc>
        <w:tc>
          <w:tcPr>
            <w:tcW w:w="3168" w:type="dxa"/>
          </w:tcPr>
          <w:p>
            <w:pPr>
              <w:spacing w:after="0"/>
              <w:rPr>
                <w:rFonts w:ascii="Calibri" w:hAnsi="Calibri" w:cs="Calibri"/>
                <w:sz w:val="14"/>
                <w:szCs w:val="14"/>
              </w:rPr>
            </w:pPr>
            <w:r>
              <w:rPr>
                <w:rFonts w:ascii="Calibri" w:hAnsi="Calibri" w:cs="Calibri"/>
                <w:sz w:val="14"/>
                <w:szCs w:val="14"/>
              </w:rPr>
              <w:t xml:space="preserve">Keep CPC as the value of the list and add "Insurance Profit Share" if it is a different income; the list is maintained (Appendix H).</w:t>
            </w:r>
          </w:p>
        </w:tc>
        <w:tc>
          <w:tcPr>
            <w:tcW w:w="1368" w:type="dxa"/>
          </w:tcPr>
          <w:p>
            <w:pPr>
              <w:spacing w:after="0"/>
              <w:rPr>
                <w:rFonts w:ascii="Calibri" w:hAnsi="Calibri" w:cs="Calibri"/>
                <w:sz w:val="14"/>
                <w:szCs w:val="14"/>
              </w:rPr>
            </w:pPr>
            <w:r>
              <w:rPr>
                <w:rFonts w:ascii="Calibri" w:hAnsi="Calibri" w:cs="Calibri"/>
                <w:sz w:val="14"/>
                <w:szCs w:val="14"/>
              </w:rPr>
              <w:t xml:space="preserve">List of OR types.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R-75</w:t>
            </w:r>
          </w:p>
        </w:tc>
        <w:tc>
          <w:tcPr>
            <w:tcW w:w="1440" w:type="dxa"/>
          </w:tcPr>
          <w:p>
            <w:pPr>
              <w:spacing w:after="0"/>
              <w:rPr>
                <w:rFonts w:ascii="Calibri" w:hAnsi="Calibri" w:cs="Calibri"/>
                <w:sz w:val="14"/>
                <w:szCs w:val="14"/>
              </w:rPr>
            </w:pPr>
            <w:r>
              <w:rPr>
                <w:rFonts w:ascii="Calibri" w:hAnsi="Calibri" w:cs="Calibri"/>
                <w:sz w:val="14"/>
                <w:szCs w:val="14"/>
              </w:rPr>
              <w:t xml:space="preserve">Owner of MKTID.013 and DBMID.001</w:t>
            </w:r>
          </w:p>
        </w:tc>
        <w:tc>
          <w:tcPr>
            <w:tcW w:w="2736" w:type="dxa"/>
          </w:tcPr>
          <w:p>
            <w:pPr>
              <w:spacing w:after="0"/>
              <w:rPr>
                <w:rFonts w:ascii="Calibri" w:hAnsi="Calibri" w:cs="Calibri"/>
                <w:sz w:val="14"/>
                <w:szCs w:val="14"/>
              </w:rPr>
            </w:pPr>
            <w:r>
              <w:rPr>
                <w:rFonts w:ascii="Calibri" w:hAnsi="Calibri" w:cs="Calibri"/>
                <w:sz w:val="14"/>
                <w:szCs w:val="14"/>
              </w:rPr>
              <w:t xml:space="preserve">Mapping rows MKTID.013 and DBMID.001: "Com rec" (the Commission Receivable FRS).</w:t>
            </w:r>
          </w:p>
        </w:tc>
        <w:tc>
          <w:tcPr>
            <w:tcW w:w="2160" w:type="dxa"/>
          </w:tcPr>
          <w:p>
            <w:pPr>
              <w:spacing w:after="0"/>
              <w:rPr>
                <w:rFonts w:ascii="Calibri" w:hAnsi="Calibri" w:cs="Calibri"/>
                <w:sz w:val="14"/>
                <w:szCs w:val="14"/>
              </w:rPr>
            </w:pPr>
            <w:r>
              <w:rPr>
                <w:rFonts w:ascii="Calibri" w:hAnsi="Calibri" w:cs="Calibri"/>
                <w:sz w:val="14"/>
                <w:szCs w:val="14"/>
              </w:rPr>
              <w:t xml:space="preserve">MKTID.013 (Marketing Collection tags and validates the BIR 2307 reversals); DBMID.001 (Disbursement receives the certificates).</w:t>
            </w:r>
          </w:p>
        </w:tc>
        <w:tc>
          <w:tcPr>
            <w:tcW w:w="3168" w:type="dxa"/>
          </w:tcPr>
          <w:p>
            <w:pPr>
              <w:spacing w:after="0"/>
              <w:rPr>
                <w:rFonts w:ascii="Calibri" w:hAnsi="Calibri" w:cs="Calibri"/>
                <w:sz w:val="14"/>
                <w:szCs w:val="14"/>
              </w:rPr>
            </w:pPr>
            <w:r>
              <w:rPr>
                <w:rFonts w:ascii="Calibri" w:hAnsi="Calibri" w:cs="Calibri"/>
                <w:sz w:val="14"/>
                <w:szCs w:val="14"/>
              </w:rPr>
              <w:t xml:space="preserve">Specify them in the FRS of Commission Receivables as BDOI maps them, or in the Marketing Collection and Disbursement FRS (BIBS FRS BRD-2 v2.1 FR-OP-113, FR-OP-121); Cashiering keeps the PR 2307 outstanding at payment (FRS.CSH.02.05.13).</w:t>
            </w:r>
          </w:p>
        </w:tc>
        <w:tc>
          <w:tcPr>
            <w:tcW w:w="1368" w:type="dxa"/>
          </w:tcPr>
          <w:p>
            <w:pPr>
              <w:spacing w:after="0"/>
              <w:rPr>
                <w:rFonts w:ascii="Calibri" w:hAnsi="Calibri" w:cs="Calibri"/>
                <w:sz w:val="14"/>
                <w:szCs w:val="14"/>
              </w:rPr>
            </w:pPr>
            <w:r>
              <w:rPr>
                <w:rFonts w:ascii="Calibri" w:hAnsi="Calibri" w:cs="Calibri"/>
                <w:sz w:val="14"/>
                <w:szCs w:val="14"/>
              </w:rPr>
              <w:t xml:space="preserve">Owner of two BRD IDs.</w:t>
            </w:r>
          </w:p>
        </w:tc>
        <w:tc>
          <w:tcPr>
            <w:tcW w:w="1440" w:type="dxa"/>
          </w:tcPr>
          <w:p>
            <w:pPr>
              <w:spacing w:after="0"/>
              <w:rPr>
                <w:rFonts w:ascii="Calibri" w:hAnsi="Calibri" w:cs="Calibri"/>
                <w:sz w:val="14"/>
                <w:szCs w:val="14"/>
              </w:rPr>
            </w:pPr>
            <w:r>
              <w:rPr>
                <w:rFonts w:ascii="Calibri" w:hAnsi="Calibri" w:cs="Calibri"/>
                <w:sz w:val="14"/>
                <w:szCs w:val="14"/>
              </w:rPr>
              <w:t xml:space="preserve">Product Owner;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R-76</w:t>
            </w:r>
          </w:p>
        </w:tc>
        <w:tc>
          <w:tcPr>
            <w:tcW w:w="1440" w:type="dxa"/>
          </w:tcPr>
          <w:p>
            <w:pPr>
              <w:spacing w:after="0"/>
              <w:rPr>
                <w:rFonts w:ascii="Calibri" w:hAnsi="Calibri" w:cs="Calibri"/>
                <w:sz w:val="14"/>
                <w:szCs w:val="14"/>
              </w:rPr>
            </w:pPr>
            <w:r>
              <w:rPr>
                <w:rFonts w:ascii="Calibri" w:hAnsi="Calibri" w:cs="Calibri"/>
                <w:sz w:val="14"/>
                <w:szCs w:val="14"/>
              </w:rPr>
              <w:t xml:space="preserve">Notices by e-mail</w:t>
            </w:r>
          </w:p>
        </w:tc>
        <w:tc>
          <w:tcPr>
            <w:tcW w:w="2736" w:type="dxa"/>
          </w:tcPr>
          <w:p>
            <w:pPr>
              <w:spacing w:after="0"/>
              <w:rPr>
                <w:rFonts w:ascii="Calibri" w:hAnsi="Calibri" w:cs="Calibri"/>
                <w:sz w:val="14"/>
                <w:szCs w:val="14"/>
              </w:rPr>
            </w:pPr>
            <w:r>
              <w:rPr>
                <w:rFonts w:ascii="Calibri" w:hAnsi="Calibri" w:cs="Calibri"/>
                <w:sz w:val="14"/>
                <w:szCs w:val="14"/>
              </w:rPr>
              <w:t xml:space="preserve">"Record will be assigned to Approver/Poster" (FRS.CSH.02.01.10 and the other submissions); no notice named.</w:t>
            </w:r>
          </w:p>
        </w:tc>
        <w:tc>
          <w:tcPr>
            <w:tcW w:w="2160" w:type="dxa"/>
          </w:tcPr>
          <w:p>
            <w:pPr>
              <w:spacing w:after="0"/>
              <w:rPr>
                <w:rFonts w:ascii="Calibri" w:hAnsi="Calibri" w:cs="Calibri"/>
                <w:sz w:val="14"/>
                <w:szCs w:val="14"/>
              </w:rPr>
            </w:pPr>
            <w:r>
              <w:rPr>
                <w:rFonts w:ascii="Calibri" w:hAnsi="Calibri" w:cs="Calibri"/>
                <w:sz w:val="14"/>
                <w:szCs w:val="14"/>
              </w:rPr>
              <w:t xml:space="preserve">BRD silent.</w:t>
            </w:r>
          </w:p>
        </w:tc>
        <w:tc>
          <w:tcPr>
            <w:tcW w:w="3168" w:type="dxa"/>
          </w:tcPr>
          <w:p>
            <w:pPr>
              <w:spacing w:after="0"/>
              <w:rPr>
                <w:rFonts w:ascii="Calibri" w:hAnsi="Calibri" w:cs="Calibri"/>
                <w:sz w:val="14"/>
                <w:szCs w:val="14"/>
              </w:rPr>
            </w:pPr>
            <w:r>
              <w:rPr>
                <w:rFonts w:ascii="Calibri" w:hAnsi="Calibri" w:cs="Calibri"/>
                <w:sz w:val="14"/>
                <w:szCs w:val="14"/>
              </w:rPr>
              <w:t xml:space="preserve">The notices of Appendix G are given in the system (bell); the system sends no e-mail of Cashiering today except the failed batch run. An e-mail copy of the approval notices is a point for decision (Appendix S).</w:t>
            </w:r>
          </w:p>
        </w:tc>
        <w:tc>
          <w:tcPr>
            <w:tcW w:w="1368" w:type="dxa"/>
          </w:tcPr>
          <w:p>
            <w:pPr>
              <w:spacing w:after="0"/>
              <w:rPr>
                <w:rFonts w:ascii="Calibri" w:hAnsi="Calibri" w:cs="Calibri"/>
                <w:sz w:val="14"/>
                <w:szCs w:val="14"/>
              </w:rPr>
            </w:pPr>
            <w:r>
              <w:rPr>
                <w:rFonts w:ascii="Calibri" w:hAnsi="Calibri" w:cs="Calibri"/>
                <w:sz w:val="14"/>
                <w:szCs w:val="14"/>
              </w:rPr>
              <w:t xml:space="preserve">Appendix G; FRS.CSH.10.04.</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R-77</w:t>
            </w:r>
          </w:p>
        </w:tc>
        <w:tc>
          <w:tcPr>
            <w:tcW w:w="1440" w:type="dxa"/>
          </w:tcPr>
          <w:p>
            <w:pPr>
              <w:spacing w:after="0"/>
              <w:rPr>
                <w:rFonts w:ascii="Calibri" w:hAnsi="Calibri" w:cs="Calibri"/>
                <w:sz w:val="14"/>
                <w:szCs w:val="14"/>
              </w:rPr>
            </w:pPr>
            <w:r>
              <w:rPr>
                <w:rFonts w:ascii="Calibri" w:hAnsi="Calibri" w:cs="Calibri"/>
                <w:sz w:val="14"/>
                <w:szCs w:val="14"/>
              </w:rPr>
              <w:t xml:space="preserve">Messages of the system that carry a BRD reference</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Some messages of the system end with the BRD ID (for example "Official receipts are issued by Head Office only (CSHID.006)", Appendix F); the texts of this FRS are without it. The wording of every message is confirmed through the requirements collection workbook (sheet Messages to confirm) and the system texts aligned.</w:t>
            </w:r>
          </w:p>
        </w:tc>
        <w:tc>
          <w:tcPr>
            <w:tcW w:w="1368" w:type="dxa"/>
          </w:tcPr>
          <w:p>
            <w:pPr>
              <w:spacing w:after="0"/>
              <w:rPr>
                <w:rFonts w:ascii="Calibri" w:hAnsi="Calibri" w:cs="Calibri"/>
                <w:sz w:val="14"/>
                <w:szCs w:val="14"/>
              </w:rPr>
            </w:pPr>
            <w:r>
              <w:rPr>
                <w:rFonts w:ascii="Calibri" w:hAnsi="Calibri" w:cs="Calibri"/>
                <w:sz w:val="14"/>
                <w:szCs w:val="14"/>
              </w:rPr>
              <w:t xml:space="preserve">Appendix F.</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R-78</w:t>
            </w:r>
          </w:p>
        </w:tc>
        <w:tc>
          <w:tcPr>
            <w:tcW w:w="1440" w:type="dxa"/>
          </w:tcPr>
          <w:p>
            <w:pPr>
              <w:spacing w:after="0"/>
              <w:rPr>
                <w:rFonts w:ascii="Calibri" w:hAnsi="Calibri" w:cs="Calibri"/>
                <w:sz w:val="14"/>
                <w:szCs w:val="14"/>
              </w:rPr>
            </w:pPr>
            <w:r>
              <w:rPr>
                <w:rFonts w:ascii="Calibri" w:hAnsi="Calibri" w:cs="Calibri"/>
                <w:sz w:val="14"/>
                <w:szCs w:val="14"/>
              </w:rPr>
              <w:t xml:space="preserve">Bank deposit of the day's collections</w:t>
            </w:r>
          </w:p>
        </w:tc>
        <w:tc>
          <w:tcPr>
            <w:tcW w:w="2736" w:type="dxa"/>
          </w:tcPr>
          <w:p>
            <w:pPr>
              <w:spacing w:after="0"/>
              <w:rPr>
                <w:rFonts w:ascii="Calibri" w:hAnsi="Calibri" w:cs="Calibri"/>
                <w:sz w:val="14"/>
                <w:szCs w:val="14"/>
              </w:rPr>
            </w:pPr>
            <w:r>
              <w:rPr>
                <w:rFonts w:ascii="Calibri" w:hAnsi="Calibri" w:cs="Calibri"/>
                <w:sz w:val="14"/>
                <w:szCs w:val="14"/>
              </w:rPr>
              <w:t xml:space="preserve">Daily Cash Reconciliation Reports with Deposit In Bank (FRS.CSH.09.02.10).</w:t>
            </w:r>
          </w:p>
        </w:tc>
        <w:tc>
          <w:tcPr>
            <w:tcW w:w="2160" w:type="dxa"/>
          </w:tcPr>
          <w:p>
            <w:pPr>
              <w:spacing w:after="0"/>
              <w:rPr>
                <w:rFonts w:ascii="Calibri" w:hAnsi="Calibri" w:cs="Calibri"/>
                <w:sz w:val="14"/>
                <w:szCs w:val="14"/>
              </w:rPr>
            </w:pPr>
            <w:r>
              <w:rPr>
                <w:rFonts w:ascii="Calibri" w:hAnsi="Calibri" w:cs="Calibri"/>
                <w:sz w:val="14"/>
                <w:szCs w:val="14"/>
              </w:rPr>
              <w:t xml:space="preserve">CSHID.023 (report list); no deposit requirement.</w:t>
            </w:r>
          </w:p>
        </w:tc>
        <w:tc>
          <w:tcPr>
            <w:tcW w:w="3168" w:type="dxa"/>
          </w:tcPr>
          <w:p>
            <w:pPr>
              <w:spacing w:after="0"/>
              <w:rPr>
                <w:rFonts w:ascii="Calibri" w:hAnsi="Calibri" w:cs="Calibri"/>
                <w:sz w:val="14"/>
                <w:szCs w:val="14"/>
              </w:rPr>
            </w:pPr>
            <w:r>
              <w:rPr>
                <w:rFonts w:ascii="Calibri" w:hAnsi="Calibri" w:cs="Calibri"/>
                <w:sz w:val="14"/>
                <w:szCs w:val="14"/>
              </w:rPr>
              <w:t xml:space="preserve">The deposit slip of the day's cash and checks is kept in the Accounting (Receivables) module of BIBS; the Daily Cash Reconciliation report gives the receipts per bank account. Whether the cashier prepares the deposit slip in Cashiering is a point for decision (Appendix S).</w:t>
            </w:r>
          </w:p>
        </w:tc>
        <w:tc>
          <w:tcPr>
            <w:tcW w:w="1368" w:type="dxa"/>
          </w:tcPr>
          <w:p>
            <w:pPr>
              <w:spacing w:after="0"/>
              <w:rPr>
                <w:rFonts w:ascii="Calibri" w:hAnsi="Calibri" w:cs="Calibri"/>
                <w:sz w:val="14"/>
                <w:szCs w:val="14"/>
              </w:rPr>
            </w:pPr>
            <w:r>
              <w:rPr>
                <w:rFonts w:ascii="Calibri" w:hAnsi="Calibri" w:cs="Calibri"/>
                <w:sz w:val="14"/>
                <w:szCs w:val="14"/>
              </w:rPr>
              <w:t xml:space="preserve">FRS.CSH.02.01.16; FRS.CSH.09.02.10.</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R-79</w:t>
            </w:r>
          </w:p>
        </w:tc>
        <w:tc>
          <w:tcPr>
            <w:tcW w:w="1440" w:type="dxa"/>
          </w:tcPr>
          <w:p>
            <w:pPr>
              <w:spacing w:after="0"/>
              <w:rPr>
                <w:rFonts w:ascii="Calibri" w:hAnsi="Calibri" w:cs="Calibri"/>
                <w:sz w:val="14"/>
                <w:szCs w:val="14"/>
              </w:rPr>
            </w:pPr>
            <w:r>
              <w:rPr>
                <w:rFonts w:ascii="Calibri" w:hAnsi="Calibri" w:cs="Calibri"/>
                <w:sz w:val="14"/>
                <w:szCs w:val="14"/>
              </w:rPr>
              <w:t xml:space="preserve">Legacy numbers of the migrated accounts</w:t>
            </w:r>
          </w:p>
        </w:tc>
        <w:tc>
          <w:tcPr>
            <w:tcW w:w="2736" w:type="dxa"/>
          </w:tcPr>
          <w:p>
            <w:pPr>
              <w:spacing w:after="0"/>
              <w:rPr>
                <w:rFonts w:ascii="Calibri" w:hAnsi="Calibri" w:cs="Calibri"/>
                <w:sz w:val="14"/>
                <w:szCs w:val="14"/>
              </w:rPr>
            </w:pPr>
            <w:r>
              <w:rPr>
                <w:rFonts w:ascii="Calibri" w:hAnsi="Calibri" w:cs="Calibri"/>
                <w:sz w:val="14"/>
                <w:szCs w:val="14"/>
              </w:rPr>
              <w:t xml:space="preserve">Match keys QPS, ISYS, Ebix, PN and Loan Application Number (FRS.CSH.05.01.08).</w:t>
            </w:r>
          </w:p>
        </w:tc>
        <w:tc>
          <w:tcPr>
            <w:tcW w:w="2160" w:type="dxa"/>
          </w:tcPr>
          <w:p>
            <w:pPr>
              <w:spacing w:after="0"/>
              <w:rPr>
                <w:rFonts w:ascii="Calibri" w:hAnsi="Calibri" w:cs="Calibri"/>
                <w:sz w:val="14"/>
                <w:szCs w:val="14"/>
              </w:rPr>
            </w:pPr>
            <w:r>
              <w:rPr>
                <w:rFonts w:ascii="Calibri" w:hAnsi="Calibri" w:cs="Calibri"/>
                <w:sz w:val="14"/>
                <w:szCs w:val="14"/>
              </w:rPr>
              <w:t xml:space="preserve">CSHID.020.</w:t>
            </w:r>
          </w:p>
        </w:tc>
        <w:tc>
          <w:tcPr>
            <w:tcW w:w="3168" w:type="dxa"/>
          </w:tcPr>
          <w:p>
            <w:pPr>
              <w:spacing w:after="0"/>
              <w:rPr>
                <w:rFonts w:ascii="Calibri" w:hAnsi="Calibri" w:cs="Calibri"/>
                <w:sz w:val="14"/>
                <w:szCs w:val="14"/>
              </w:rPr>
            </w:pPr>
            <w:r>
              <w:rPr>
                <w:rFonts w:ascii="Calibri" w:hAnsi="Calibri" w:cs="Calibri"/>
                <w:sz w:val="14"/>
                <w:szCs w:val="14"/>
              </w:rPr>
              <w:t xml:space="preserve">The legacy numbers are loaded with the migrated accounts (Appendix P, BRD-13 Data Migration), so that the payments quoting them are matched (FRS.CSH.05.01.08).</w:t>
            </w:r>
          </w:p>
        </w:tc>
        <w:tc>
          <w:tcPr>
            <w:tcW w:w="1368" w:type="dxa"/>
          </w:tcPr>
          <w:p>
            <w:pPr>
              <w:spacing w:after="0"/>
              <w:rPr>
                <w:rFonts w:ascii="Calibri" w:hAnsi="Calibri" w:cs="Calibri"/>
                <w:sz w:val="14"/>
                <w:szCs w:val="14"/>
              </w:rPr>
            </w:pPr>
            <w:r>
              <w:rPr>
                <w:rFonts w:ascii="Calibri" w:hAnsi="Calibri" w:cs="Calibri"/>
                <w:sz w:val="14"/>
                <w:szCs w:val="14"/>
              </w:rPr>
              <w:t xml:space="preserve">Data migration templates.</w:t>
            </w:r>
          </w:p>
        </w:tc>
        <w:tc>
          <w:tcPr>
            <w:tcW w:w="1440" w:type="dxa"/>
          </w:tcPr>
          <w:p>
            <w:pPr>
              <w:spacing w:after="0"/>
              <w:rPr>
                <w:rFonts w:ascii="Calibri" w:hAnsi="Calibri" w:cs="Calibri"/>
                <w:sz w:val="14"/>
                <w:szCs w:val="14"/>
              </w:rPr>
            </w:pPr>
            <w:r>
              <w:rPr>
                <w:rFonts w:ascii="Calibri" w:hAnsi="Calibri" w:cs="Calibri"/>
                <w:sz w:val="14"/>
                <w:szCs w:val="14"/>
              </w:rPr>
              <w:t xml:space="preserve">Data Migration lead; Cashiering Process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R-80</w:t>
            </w:r>
          </w:p>
        </w:tc>
        <w:tc>
          <w:tcPr>
            <w:tcW w:w="1440" w:type="dxa"/>
          </w:tcPr>
          <w:p>
            <w:pPr>
              <w:spacing w:after="0"/>
              <w:rPr>
                <w:rFonts w:ascii="Calibri" w:hAnsi="Calibri" w:cs="Calibri"/>
                <w:sz w:val="14"/>
                <w:szCs w:val="14"/>
              </w:rPr>
            </w:pPr>
            <w:r>
              <w:rPr>
                <w:rFonts w:ascii="Calibri" w:hAnsi="Calibri" w:cs="Calibri"/>
                <w:sz w:val="14"/>
                <w:szCs w:val="14"/>
              </w:rPr>
              <w:t xml:space="preserve">Control totals of the Bills Payment file</w:t>
            </w:r>
          </w:p>
        </w:tc>
        <w:tc>
          <w:tcPr>
            <w:tcW w:w="2736" w:type="dxa"/>
          </w:tcPr>
          <w:p>
            <w:pPr>
              <w:spacing w:after="0"/>
              <w:rPr>
                <w:rFonts w:ascii="Calibri" w:hAnsi="Calibri" w:cs="Calibri"/>
                <w:sz w:val="14"/>
                <w:szCs w:val="14"/>
              </w:rPr>
            </w:pPr>
            <w:r>
              <w:rPr>
                <w:rFonts w:ascii="Calibri" w:hAnsi="Calibri" w:cs="Calibri"/>
                <w:sz w:val="14"/>
                <w:szCs w:val="14"/>
              </w:rPr>
              <w:t xml:space="preserve">Sample Billspayment file (Appendix A): header record with record count and total amount.</w:t>
            </w:r>
          </w:p>
        </w:tc>
        <w:tc>
          <w:tcPr>
            <w:tcW w:w="2160" w:type="dxa"/>
          </w:tcPr>
          <w:p>
            <w:pPr>
              <w:spacing w:after="0"/>
              <w:rPr>
                <w:rFonts w:ascii="Calibri" w:hAnsi="Calibri" w:cs="Calibri"/>
                <w:sz w:val="14"/>
                <w:szCs w:val="14"/>
              </w:rPr>
            </w:pPr>
            <w:r>
              <w:rPr>
                <w:rFonts w:ascii="Calibri" w:hAnsi="Calibri" w:cs="Calibri"/>
                <w:sz w:val="14"/>
                <w:szCs w:val="14"/>
              </w:rPr>
              <w:t xml:space="preserve">CSHID.008.</w:t>
            </w:r>
          </w:p>
        </w:tc>
        <w:tc>
          <w:tcPr>
            <w:tcW w:w="3168" w:type="dxa"/>
          </w:tcPr>
          <w:p>
            <w:pPr>
              <w:spacing w:after="0"/>
              <w:rPr>
                <w:rFonts w:ascii="Calibri" w:hAnsi="Calibri" w:cs="Calibri"/>
                <w:sz w:val="14"/>
                <w:szCs w:val="14"/>
              </w:rPr>
            </w:pPr>
            <w:r>
              <w:rPr>
                <w:rFonts w:ascii="Calibri" w:hAnsi="Calibri" w:cs="Calibri"/>
                <w:sz w:val="14"/>
                <w:szCs w:val="14"/>
              </w:rPr>
              <w:t xml:space="preserve">Check the detail records against the header count and total and refuse a file that differs (FRS.CSH.05.01.06).</w:t>
            </w:r>
          </w:p>
        </w:tc>
        <w:tc>
          <w:tcPr>
            <w:tcW w:w="1368" w:type="dxa"/>
          </w:tcPr>
          <w:p>
            <w:pPr>
              <w:spacing w:after="0"/>
              <w:rPr>
                <w:rFonts w:ascii="Calibri" w:hAnsi="Calibri" w:cs="Calibri"/>
                <w:sz w:val="14"/>
                <w:szCs w:val="14"/>
              </w:rPr>
            </w:pPr>
            <w:r>
              <w:rPr>
                <w:rFonts w:ascii="Calibri" w:hAnsi="Calibri" w:cs="Calibri"/>
                <w:sz w:val="14"/>
                <w:szCs w:val="14"/>
              </w:rPr>
              <w:t xml:space="preserve">Validation of the file.</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BDOI IT (OBPCS)</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R-81</w:t>
            </w:r>
          </w:p>
        </w:tc>
        <w:tc>
          <w:tcPr>
            <w:tcW w:w="1440" w:type="dxa"/>
          </w:tcPr>
          <w:p>
            <w:pPr>
              <w:spacing w:after="0"/>
              <w:rPr>
                <w:rFonts w:ascii="Calibri" w:hAnsi="Calibri" w:cs="Calibri"/>
                <w:sz w:val="14"/>
                <w:szCs w:val="14"/>
              </w:rPr>
            </w:pPr>
            <w:r>
              <w:rPr>
                <w:rFonts w:ascii="Calibri" w:hAnsi="Calibri" w:cs="Calibri"/>
                <w:sz w:val="14"/>
                <w:szCs w:val="14"/>
              </w:rPr>
              <w:t xml:space="preserve">Address and VAT TIN of the forms</w:t>
            </w:r>
          </w:p>
        </w:tc>
        <w:tc>
          <w:tcPr>
            <w:tcW w:w="2736" w:type="dxa"/>
          </w:tcPr>
          <w:p>
            <w:pPr>
              <w:spacing w:after="0"/>
              <w:rPr>
                <w:rFonts w:ascii="Calibri" w:hAnsi="Calibri" w:cs="Calibri"/>
                <w:sz w:val="14"/>
                <w:szCs w:val="14"/>
              </w:rPr>
            </w:pPr>
            <w:r>
              <w:rPr>
                <w:rFonts w:ascii="Calibri" w:hAnsi="Calibri" w:cs="Calibri"/>
                <w:sz w:val="14"/>
                <w:szCs w:val="14"/>
              </w:rPr>
              <w:t xml:space="preserve">"Company Address:" and "Company VAT:" blank (FRS.CSH.02.06.02, 02.06.03); the sample AR gives them.</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Taken from the company record, as on the sample AR (FRS.CSH.02.06.02).</w:t>
            </w:r>
          </w:p>
        </w:tc>
        <w:tc>
          <w:tcPr>
            <w:tcW w:w="1368" w:type="dxa"/>
          </w:tcPr>
          <w:p>
            <w:pPr>
              <w:spacing w:after="0"/>
              <w:rPr>
                <w:rFonts w:ascii="Calibri" w:hAnsi="Calibri" w:cs="Calibri"/>
                <w:sz w:val="14"/>
                <w:szCs w:val="14"/>
              </w:rPr>
            </w:pPr>
            <w:r>
              <w:rPr>
                <w:rFonts w:ascii="Calibri" w:hAnsi="Calibri" w:cs="Calibri"/>
                <w:sz w:val="14"/>
                <w:szCs w:val="14"/>
              </w:rPr>
              <w:t xml:space="preserve">AR and OR templates.</w:t>
            </w:r>
          </w:p>
        </w:tc>
        <w:tc>
          <w:tcPr>
            <w:tcW w:w="1440" w:type="dxa"/>
          </w:tcPr>
          <w:p>
            <w:pPr>
              <w:spacing w:after="0"/>
              <w:rPr>
                <w:rFonts w:ascii="Calibri" w:hAnsi="Calibri" w:cs="Calibri"/>
                <w:sz w:val="14"/>
                <w:szCs w:val="14"/>
              </w:rPr>
            </w:pPr>
            <w:r>
              <w:rPr>
                <w:rFonts w:ascii="Calibri" w:hAnsi="Calibri" w:cs="Calibri"/>
                <w:sz w:val="14"/>
                <w:szCs w:val="14"/>
              </w:rPr>
              <w:t xml:space="preserve">MBS</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R-82</w:t>
            </w:r>
          </w:p>
        </w:tc>
        <w:tc>
          <w:tcPr>
            <w:tcW w:w="1440" w:type="dxa"/>
          </w:tcPr>
          <w:p>
            <w:pPr>
              <w:spacing w:after="0"/>
              <w:rPr>
                <w:rFonts w:ascii="Calibri" w:hAnsi="Calibri" w:cs="Calibri"/>
                <w:sz w:val="14"/>
                <w:szCs w:val="14"/>
              </w:rPr>
            </w:pPr>
            <w:r>
              <w:rPr>
                <w:rFonts w:ascii="Calibri" w:hAnsi="Calibri" w:cs="Calibri"/>
                <w:sz w:val="14"/>
                <w:szCs w:val="14"/>
              </w:rPr>
              <w:t xml:space="preserve">Approval and posting times</w:t>
            </w:r>
          </w:p>
        </w:tc>
        <w:tc>
          <w:tcPr>
            <w:tcW w:w="2736" w:type="dxa"/>
          </w:tcPr>
          <w:p>
            <w:pPr>
              <w:spacing w:after="0"/>
              <w:rPr>
                <w:rFonts w:ascii="Calibri" w:hAnsi="Calibri" w:cs="Calibri"/>
                <w:sz w:val="14"/>
                <w:szCs w:val="14"/>
              </w:rPr>
            </w:pPr>
            <w:r>
              <w:rPr>
                <w:rFonts w:ascii="Calibri" w:hAnsi="Calibri" w:cs="Calibri"/>
                <w:sz w:val="14"/>
                <w:szCs w:val="14"/>
              </w:rPr>
              <w:t xml:space="preserve">No time given for posting, cancellation, reinstatement or disposition approval.</w:t>
            </w:r>
          </w:p>
        </w:tc>
        <w:tc>
          <w:tcPr>
            <w:tcW w:w="2160" w:type="dxa"/>
          </w:tcPr>
          <w:p>
            <w:pPr>
              <w:spacing w:after="0"/>
              <w:rPr>
                <w:rFonts w:ascii="Calibri" w:hAnsi="Calibri" w:cs="Calibri"/>
                <w:sz w:val="14"/>
                <w:szCs w:val="14"/>
              </w:rPr>
            </w:pPr>
            <w:r>
              <w:rPr>
                <w:rFonts w:ascii="Calibri" w:hAnsi="Calibri" w:cs="Calibri"/>
                <w:sz w:val="14"/>
                <w:szCs w:val="14"/>
              </w:rPr>
              <w:t xml:space="preserve">BRD silent; peak days 15th and 30th.</w:t>
            </w:r>
          </w:p>
        </w:tc>
        <w:tc>
          <w:tcPr>
            <w:tcW w:w="3168" w:type="dxa"/>
          </w:tcPr>
          <w:p>
            <w:pPr>
              <w:spacing w:after="0"/>
              <w:rPr>
                <w:rFonts w:ascii="Calibri" w:hAnsi="Calibri" w:cs="Calibri"/>
                <w:sz w:val="14"/>
                <w:szCs w:val="14"/>
              </w:rPr>
            </w:pPr>
            <w:r>
              <w:rPr>
                <w:rFonts w:ascii="Calibri" w:hAnsi="Calibri" w:cs="Calibri"/>
                <w:sz w:val="14"/>
                <w:szCs w:val="14"/>
              </w:rPr>
              <w:t xml:space="preserve">Proposed: AR / OR creation records posted the same business day; cancellation and reinstatement records within 1 working day; dispositions within 2 working days; overdue records shown on the dashboard (Appendix J).</w:t>
            </w:r>
          </w:p>
        </w:tc>
        <w:tc>
          <w:tcPr>
            <w:tcW w:w="1368" w:type="dxa"/>
          </w:tcPr>
          <w:p>
            <w:pPr>
              <w:spacing w:after="0"/>
              <w:rPr>
                <w:rFonts w:ascii="Calibri" w:hAnsi="Calibri" w:cs="Calibri"/>
                <w:sz w:val="14"/>
                <w:szCs w:val="14"/>
              </w:rPr>
            </w:pPr>
            <w:r>
              <w:rPr>
                <w:rFonts w:ascii="Calibri" w:hAnsi="Calibri" w:cs="Calibri"/>
                <w:sz w:val="14"/>
                <w:szCs w:val="14"/>
              </w:rPr>
              <w:t xml:space="preserve">Appendix J; dashboard.</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R-83</w:t>
            </w:r>
          </w:p>
        </w:tc>
        <w:tc>
          <w:tcPr>
            <w:tcW w:w="1440" w:type="dxa"/>
          </w:tcPr>
          <w:p>
            <w:pPr>
              <w:spacing w:after="0"/>
              <w:rPr>
                <w:rFonts w:ascii="Calibri" w:hAnsi="Calibri" w:cs="Calibri"/>
                <w:sz w:val="14"/>
                <w:szCs w:val="14"/>
              </w:rPr>
            </w:pPr>
            <w:r>
              <w:rPr>
                <w:rFonts w:ascii="Calibri" w:hAnsi="Calibri" w:cs="Calibri"/>
                <w:sz w:val="14"/>
                <w:szCs w:val="14"/>
              </w:rPr>
              <w:t xml:space="preserve">Proposals beyond the BRD text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Items added in this version that go beyond the BRD text and are proposals for decision: certificate number convention (FRS.CSH.02.04.07), day-end list (FRS.CSH.02.01.16), copy label kept (FRS.CSH.02.04.17), Done tab (FRS.CSH.06.02.02), five added reports (FRS.CSH.09.02.19 to .23); each is a candidate change in the Change Request Register.</w:t>
            </w:r>
          </w:p>
        </w:tc>
        <w:tc>
          <w:tcPr>
            <w:tcW w:w="1368" w:type="dxa"/>
          </w:tcPr>
          <w:p>
            <w:pPr>
              <w:spacing w:after="0"/>
              <w:rPr>
                <w:rFonts w:ascii="Calibri" w:hAnsi="Calibri" w:cs="Calibri"/>
                <w:sz w:val="14"/>
                <w:szCs w:val="14"/>
              </w:rPr>
            </w:pPr>
            <w:r>
              <w:rPr>
                <w:rFonts w:ascii="Calibri" w:hAnsi="Calibri" w:cs="Calibri"/>
                <w:sz w:val="14"/>
                <w:szCs w:val="14"/>
              </w:rPr>
              <w:t xml:space="preserve">Scope.</w:t>
            </w:r>
          </w:p>
        </w:tc>
        <w:tc>
          <w:tcPr>
            <w:tcW w:w="1440" w:type="dxa"/>
          </w:tcPr>
          <w:p>
            <w:pPr>
              <w:spacing w:after="0"/>
              <w:rPr>
                <w:rFonts w:ascii="Calibri" w:hAnsi="Calibri" w:cs="Calibri"/>
                <w:sz w:val="14"/>
                <w:szCs w:val="14"/>
              </w:rPr>
            </w:pPr>
            <w:r>
              <w:rPr>
                <w:rFonts w:ascii="Calibri" w:hAnsi="Calibri" w:cs="Calibri"/>
                <w:sz w:val="14"/>
                <w:szCs w:val="14"/>
              </w:rPr>
              <w:t xml:space="preserve">Product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pageBreakBefore/>
        <w:spacing w:line="259" w:lineRule="auto"/>
      </w:pPr>
      <w:r>
        <w:rPr>
          <w:rFonts w:ascii="Calibri" w:hAnsi="Calibri" w:cs="Calibri"/>
        </w:rPr>
        <w:t xml:space="preserve">Appendix S – Assumptions, Dependencies and Open Questions</w:t>
      </w:r>
    </w:p>
    <w:p>
      <w:pPr>
        <w:rPr>
          <w:rFonts w:ascii="Calibri" w:hAnsi="Calibri" w:cs="Calibri"/>
        </w:rPr>
      </w:pPr>
      <w:r>
        <w:rPr>
          <w:rFonts w:ascii="Calibri" w:hAnsi="Calibri" w:cs="Calibri"/>
        </w:rPr>
        <w:t xml:space="preserve">The assumptions and dependencies of this FRS and the questions that BDOI's FRS has not answered. Questions that BDOI's FRS answers are not repeated: they are listed in the Test Cases and Traceability workbook (sheet Answered in the BDOI FRS) with BDOI's clause; where BDOI's answer differs from the BRD, the decision is in Appendix R. Our reference numbers (OQ, CLR-OP, IQ, A-OP, D-OP) are kept so that the link to earlier decisions is not lost.</w:t>
      </w:r>
    </w:p>
    <w:p>
      <w:pPr>
        <w:pStyle w:val="Heading2"/>
        <w:keepNext/>
        <w:numPr>
          <w:ilvl w:val="0"/>
          <w:numId w:val="0"/>
        </w:numPr>
        <w:rPr>
          <w:rFonts w:ascii="Calibri" w:hAnsi="Calibri" w:cs="Calibri"/>
        </w:rPr>
      </w:pPr>
      <w:r>
        <w:rPr>
          <w:rFonts w:ascii="Calibri" w:hAnsi="Calibri" w:cs="Calibri"/>
        </w:rPr>
        <w:t xml:space="preserve">S.1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c>
          <w:tcPr>
            <w:tcW w:w="720" w:type="dxa"/>
          </w:tcPr>
          <w:p>
            <w:pPr>
              <w:spacing w:after="0"/>
              <w:rPr>
                <w:rFonts w:ascii="Calibri" w:hAnsi="Calibri" w:cs="Calibri"/>
                <w:sz w:val="16"/>
                <w:szCs w:val="16"/>
              </w:rPr>
            </w:pPr>
            <w:r>
              <w:rPr>
                <w:rFonts w:ascii="Calibri" w:hAnsi="Calibri" w:cs="Calibri"/>
                <w:sz w:val="16"/>
                <w:szCs w:val="16"/>
              </w:rPr>
              <w:t xml:space="preserve">S.1.1</w:t>
            </w:r>
          </w:p>
        </w:tc>
        <w:tc>
          <w:tcPr>
            <w:tcW w:w="1296" w:type="dxa"/>
          </w:tcPr>
          <w:p>
            <w:pPr>
              <w:spacing w:after="0"/>
              <w:rPr>
                <w:rFonts w:ascii="Calibri" w:hAnsi="Calibri" w:cs="Calibri"/>
                <w:sz w:val="16"/>
                <w:szCs w:val="16"/>
              </w:rPr>
            </w:pPr>
            <w:r>
              <w:rPr>
                <w:rFonts w:ascii="Calibri" w:hAnsi="Calibri" w:cs="Calibri"/>
                <w:sz w:val="16"/>
                <w:szCs w:val="16"/>
              </w:rPr>
              <w:t xml:space="preserve">A-OP-01</w:t>
            </w:r>
          </w:p>
        </w:tc>
        <w:tc>
          <w:tcPr>
            <w:tcW w:w="6336" w:type="dxa"/>
          </w:tcPr>
          <w:p>
            <w:pPr>
              <w:spacing w:after="0"/>
              <w:rPr>
                <w:rFonts w:ascii="Calibri" w:hAnsi="Calibri" w:cs="Calibri"/>
                <w:sz w:val="16"/>
                <w:szCs w:val="16"/>
              </w:rPr>
            </w:pPr>
            <w:r>
              <w:rPr>
                <w:rFonts w:ascii="Calibri" w:hAnsi="Calibri" w:cs="Calibri"/>
                <w:sz w:val="16"/>
                <w:szCs w:val="16"/>
              </w:rPr>
              <w:t xml:space="preserve">The Operations BRD v1.01 (p.71-185) is the baseline; the Cashiering annex of May 2026 governs where it changes a requirement; the e-mail record (p.67-70, 186-189) documents the BIR 2307 decision.</w:t>
            </w:r>
          </w:p>
        </w:tc>
        <w:tc>
          <w:tcPr>
            <w:tcW w:w="2304" w:type="dxa"/>
          </w:tcPr>
          <w:p>
            <w:pPr>
              <w:spacing w:after="0"/>
              <w:rPr>
                <w:rFonts w:ascii="Calibri" w:hAnsi="Calibri" w:cs="Calibri"/>
                <w:sz w:val="16"/>
                <w:szCs w:val="16"/>
              </w:rPr>
            </w:pPr>
            <w:r>
              <w:rPr>
                <w:rFonts w:ascii="Calibri" w:hAnsi="Calibri" w:cs="Calibri"/>
                <w:sz w:val="16"/>
                <w:szCs w:val="16"/>
              </w:rPr>
              <w:t xml:space="preserve">Introduction</w:t>
            </w:r>
          </w:p>
        </w:tc>
      </w:tr>
      <w:tr>
        <w:tc>
          <w:tcPr>
            <w:tcW w:w="720" w:type="dxa"/>
          </w:tcPr>
          <w:p>
            <w:pPr>
              <w:spacing w:after="0"/>
              <w:rPr>
                <w:rFonts w:ascii="Calibri" w:hAnsi="Calibri" w:cs="Calibri"/>
                <w:sz w:val="16"/>
                <w:szCs w:val="16"/>
              </w:rPr>
            </w:pPr>
            <w:r>
              <w:rPr>
                <w:rFonts w:ascii="Calibri" w:hAnsi="Calibri" w:cs="Calibri"/>
                <w:sz w:val="16"/>
                <w:szCs w:val="16"/>
              </w:rPr>
              <w:t xml:space="preserve">S.1.2</w:t>
            </w:r>
          </w:p>
        </w:tc>
        <w:tc>
          <w:tcPr>
            <w:tcW w:w="1296" w:type="dxa"/>
          </w:tcPr>
          <w:p>
            <w:pPr>
              <w:spacing w:after="0"/>
              <w:rPr>
                <w:rFonts w:ascii="Calibri" w:hAnsi="Calibri" w:cs="Calibri"/>
                <w:sz w:val="16"/>
                <w:szCs w:val="16"/>
              </w:rPr>
            </w:pPr>
            <w:r>
              <w:rPr>
                <w:rFonts w:ascii="Calibri" w:hAnsi="Calibri" w:cs="Calibri"/>
                <w:sz w:val="16"/>
                <w:szCs w:val="16"/>
              </w:rPr>
              <w:t xml:space="preserve">A-OP-02</w:t>
            </w:r>
          </w:p>
        </w:tc>
        <w:tc>
          <w:tcPr>
            <w:tcW w:w="6336" w:type="dxa"/>
          </w:tcPr>
          <w:p>
            <w:pPr>
              <w:spacing w:after="0"/>
              <w:rPr>
                <w:rFonts w:ascii="Calibri" w:hAnsi="Calibri" w:cs="Calibri"/>
                <w:sz w:val="16"/>
                <w:szCs w:val="16"/>
              </w:rPr>
            </w:pPr>
            <w:r>
              <w:rPr>
                <w:rFonts w:ascii="Calibri" w:hAnsi="Calibri" w:cs="Calibri"/>
                <w:sz w:val="16"/>
                <w:szCs w:val="16"/>
              </w:rPr>
              <w:t xml:space="preserve">Every Cashiering function starts from the account booked in New Business; Cashiering does not book.</w:t>
            </w:r>
          </w:p>
        </w:tc>
        <w:tc>
          <w:tcPr>
            <w:tcW w:w="2304" w:type="dxa"/>
          </w:tcPr>
          <w:p>
            <w:pPr>
              <w:spacing w:after="0"/>
              <w:rPr>
                <w:rFonts w:ascii="Calibri" w:hAnsi="Calibri" w:cs="Calibri"/>
                <w:sz w:val="16"/>
                <w:szCs w:val="16"/>
              </w:rPr>
            </w:pPr>
            <w:r>
              <w:rPr>
                <w:rFonts w:ascii="Calibri" w:hAnsi="Calibri" w:cs="Calibri"/>
                <w:sz w:val="16"/>
                <w:szCs w:val="16"/>
              </w:rPr>
              <w:t xml:space="preserve">BRQID.007</w:t>
            </w:r>
          </w:p>
        </w:tc>
      </w:tr>
      <w:tr>
        <w:tc>
          <w:tcPr>
            <w:tcW w:w="720" w:type="dxa"/>
          </w:tcPr>
          <w:p>
            <w:pPr>
              <w:spacing w:after="0"/>
              <w:rPr>
                <w:rFonts w:ascii="Calibri" w:hAnsi="Calibri" w:cs="Calibri"/>
                <w:sz w:val="16"/>
                <w:szCs w:val="16"/>
              </w:rPr>
            </w:pPr>
            <w:r>
              <w:rPr>
                <w:rFonts w:ascii="Calibri" w:hAnsi="Calibri" w:cs="Calibri"/>
                <w:sz w:val="16"/>
                <w:szCs w:val="16"/>
              </w:rPr>
              <w:t xml:space="preserve">S.1.3</w:t>
            </w:r>
          </w:p>
        </w:tc>
        <w:tc>
          <w:tcPr>
            <w:tcW w:w="1296" w:type="dxa"/>
          </w:tcPr>
          <w:p>
            <w:pPr>
              <w:spacing w:after="0"/>
              <w:rPr>
                <w:rFonts w:ascii="Calibri" w:hAnsi="Calibri" w:cs="Calibri"/>
                <w:sz w:val="16"/>
                <w:szCs w:val="16"/>
              </w:rPr>
            </w:pPr>
            <w:r>
              <w:rPr>
                <w:rFonts w:ascii="Calibri" w:hAnsi="Calibri" w:cs="Calibri"/>
                <w:sz w:val="16"/>
                <w:szCs w:val="16"/>
              </w:rPr>
              <w:t xml:space="preserve">A-OP-03</w:t>
            </w:r>
          </w:p>
        </w:tc>
        <w:tc>
          <w:tcPr>
            <w:tcW w:w="6336" w:type="dxa"/>
          </w:tcPr>
          <w:p>
            <w:pPr>
              <w:spacing w:after="0"/>
              <w:rPr>
                <w:rFonts w:ascii="Calibri" w:hAnsi="Calibri" w:cs="Calibri"/>
                <w:sz w:val="16"/>
                <w:szCs w:val="16"/>
              </w:rPr>
            </w:pPr>
            <w:r>
              <w:rPr>
                <w:rFonts w:ascii="Calibri" w:hAnsi="Calibri" w:cs="Calibri"/>
                <w:sz w:val="16"/>
                <w:szCs w:val="16"/>
              </w:rPr>
              <w:t xml:space="preserve">GL accounts are kept in the system; Comptrollership configures the rules of the Cashiering events.</w:t>
            </w:r>
          </w:p>
        </w:tc>
        <w:tc>
          <w:tcPr>
            <w:tcW w:w="2304" w:type="dxa"/>
          </w:tcPr>
          <w:p>
            <w:pPr>
              <w:spacing w:after="0"/>
              <w:rPr>
                <w:rFonts w:ascii="Calibri" w:hAnsi="Calibri" w:cs="Calibri"/>
                <w:sz w:val="16"/>
                <w:szCs w:val="16"/>
              </w:rPr>
            </w:pPr>
            <w:r>
              <w:rPr>
                <w:rFonts w:ascii="Calibri" w:hAnsi="Calibri" w:cs="Calibri"/>
                <w:sz w:val="16"/>
                <w:szCs w:val="16"/>
              </w:rPr>
              <w:t xml:space="preserve">Appendix I</w:t>
            </w:r>
          </w:p>
        </w:tc>
      </w:tr>
      <w:tr>
        <w:tc>
          <w:tcPr>
            <w:tcW w:w="720" w:type="dxa"/>
          </w:tcPr>
          <w:p>
            <w:pPr>
              <w:spacing w:after="0"/>
              <w:rPr>
                <w:rFonts w:ascii="Calibri" w:hAnsi="Calibri" w:cs="Calibri"/>
                <w:sz w:val="16"/>
                <w:szCs w:val="16"/>
              </w:rPr>
            </w:pPr>
            <w:r>
              <w:rPr>
                <w:rFonts w:ascii="Calibri" w:hAnsi="Calibri" w:cs="Calibri"/>
                <w:sz w:val="16"/>
                <w:szCs w:val="16"/>
              </w:rPr>
              <w:t xml:space="preserve">S.1.4</w:t>
            </w:r>
          </w:p>
        </w:tc>
        <w:tc>
          <w:tcPr>
            <w:tcW w:w="1296" w:type="dxa"/>
          </w:tcPr>
          <w:p>
            <w:pPr>
              <w:spacing w:after="0"/>
              <w:rPr>
                <w:rFonts w:ascii="Calibri" w:hAnsi="Calibri" w:cs="Calibri"/>
                <w:sz w:val="16"/>
                <w:szCs w:val="16"/>
              </w:rPr>
            </w:pPr>
            <w:r>
              <w:rPr>
                <w:rFonts w:ascii="Calibri" w:hAnsi="Calibri" w:cs="Calibri"/>
                <w:sz w:val="16"/>
                <w:szCs w:val="16"/>
              </w:rPr>
              <w:t xml:space="preserve">A-OP-05</w:t>
            </w:r>
          </w:p>
        </w:tc>
        <w:tc>
          <w:tcPr>
            <w:tcW w:w="6336" w:type="dxa"/>
          </w:tcPr>
          <w:p>
            <w:pPr>
              <w:spacing w:after="0"/>
              <w:rPr>
                <w:rFonts w:ascii="Calibri" w:hAnsi="Calibri" w:cs="Calibri"/>
                <w:sz w:val="16"/>
                <w:szCs w:val="16"/>
              </w:rPr>
            </w:pPr>
            <w:r>
              <w:rPr>
                <w:rFonts w:ascii="Calibri" w:hAnsi="Calibri" w:cs="Calibri"/>
                <w:sz w:val="16"/>
                <w:szCs w:val="16"/>
              </w:rPr>
              <w:t xml:space="preserve">Cashiering is the single payment intake; New Business placement uses its result.</w:t>
            </w:r>
          </w:p>
        </w:tc>
        <w:tc>
          <w:tcPr>
            <w:tcW w:w="2304" w:type="dxa"/>
          </w:tcPr>
          <w:p>
            <w:pPr>
              <w:spacing w:after="0"/>
              <w:rPr>
                <w:rFonts w:ascii="Calibri" w:hAnsi="Calibri" w:cs="Calibri"/>
                <w:sz w:val="16"/>
                <w:szCs w:val="16"/>
              </w:rPr>
            </w:pPr>
            <w:r>
              <w:rPr>
                <w:rFonts w:ascii="Calibri" w:hAnsi="Calibri" w:cs="Calibri"/>
                <w:sz w:val="16"/>
                <w:szCs w:val="16"/>
              </w:rPr>
              <w:t xml:space="preserve">FRS.CSH.05.04</w:t>
            </w:r>
          </w:p>
        </w:tc>
      </w:tr>
      <w:tr>
        <w:tc>
          <w:tcPr>
            <w:tcW w:w="720" w:type="dxa"/>
          </w:tcPr>
          <w:p>
            <w:pPr>
              <w:spacing w:after="0"/>
              <w:rPr>
                <w:rFonts w:ascii="Calibri" w:hAnsi="Calibri" w:cs="Calibri"/>
                <w:sz w:val="16"/>
                <w:szCs w:val="16"/>
              </w:rPr>
            </w:pPr>
            <w:r>
              <w:rPr>
                <w:rFonts w:ascii="Calibri" w:hAnsi="Calibri" w:cs="Calibri"/>
                <w:sz w:val="16"/>
                <w:szCs w:val="16"/>
              </w:rPr>
              <w:t xml:space="preserve">S.1.5</w:t>
            </w:r>
          </w:p>
        </w:tc>
        <w:tc>
          <w:tcPr>
            <w:tcW w:w="1296" w:type="dxa"/>
          </w:tcPr>
          <w:p>
            <w:pPr>
              <w:spacing w:after="0"/>
              <w:rPr>
                <w:rFonts w:ascii="Calibri" w:hAnsi="Calibri" w:cs="Calibri"/>
                <w:sz w:val="16"/>
                <w:szCs w:val="16"/>
              </w:rPr>
            </w:pPr>
            <w:r>
              <w:rPr>
                <w:rFonts w:ascii="Calibri" w:hAnsi="Calibri" w:cs="Calibri"/>
                <w:sz w:val="16"/>
                <w:szCs w:val="16"/>
              </w:rPr>
              <w:t xml:space="preserve">A-OP-09</w:t>
            </w:r>
          </w:p>
        </w:tc>
        <w:tc>
          <w:tcPr>
            <w:tcW w:w="6336" w:type="dxa"/>
          </w:tcPr>
          <w:p>
            <w:pPr>
              <w:spacing w:after="0"/>
              <w:rPr>
                <w:rFonts w:ascii="Calibri" w:hAnsi="Calibri" w:cs="Calibri"/>
                <w:sz w:val="16"/>
                <w:szCs w:val="16"/>
              </w:rPr>
            </w:pPr>
            <w:r>
              <w:rPr>
                <w:rFonts w:ascii="Calibri" w:hAnsi="Calibri" w:cs="Calibri"/>
                <w:sz w:val="16"/>
                <w:szCs w:val="16"/>
              </w:rPr>
              <w:t xml:space="preserve">Where BRD v1.01 and a May 2026 annex differ, the annex governs.</w:t>
            </w:r>
          </w:p>
        </w:tc>
        <w:tc>
          <w:tcPr>
            <w:tcW w:w="2304" w:type="dxa"/>
          </w:tcPr>
          <w:p>
            <w:pPr>
              <w:spacing w:after="0"/>
              <w:rPr>
                <w:rFonts w:ascii="Calibri" w:hAnsi="Calibri" w:cs="Calibri"/>
                <w:sz w:val="16"/>
                <w:szCs w:val="16"/>
              </w:rPr>
            </w:pPr>
            <w:r>
              <w:rPr>
                <w:rFonts w:ascii="Calibri" w:hAnsi="Calibri" w:cs="Calibri"/>
                <w:sz w:val="16"/>
                <w:szCs w:val="16"/>
              </w:rPr>
              <w:t xml:space="preserve">Introduction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S.2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c>
          <w:tcPr>
            <w:tcW w:w="720" w:type="dxa"/>
          </w:tcPr>
          <w:p>
            <w:pPr>
              <w:spacing w:after="0"/>
              <w:rPr>
                <w:rFonts w:ascii="Calibri" w:hAnsi="Calibri" w:cs="Calibri"/>
                <w:sz w:val="16"/>
                <w:szCs w:val="16"/>
              </w:rPr>
            </w:pPr>
            <w:r>
              <w:rPr>
                <w:rFonts w:ascii="Calibri" w:hAnsi="Calibri" w:cs="Calibri"/>
                <w:sz w:val="16"/>
                <w:szCs w:val="16"/>
              </w:rPr>
              <w:t xml:space="preserve">S.2.1</w:t>
            </w:r>
          </w:p>
        </w:tc>
        <w:tc>
          <w:tcPr>
            <w:tcW w:w="1296" w:type="dxa"/>
          </w:tcPr>
          <w:p>
            <w:pPr>
              <w:spacing w:after="0"/>
              <w:rPr>
                <w:rFonts w:ascii="Calibri" w:hAnsi="Calibri" w:cs="Calibri"/>
                <w:sz w:val="16"/>
                <w:szCs w:val="16"/>
              </w:rPr>
            </w:pPr>
            <w:r>
              <w:rPr>
                <w:rFonts w:ascii="Calibri" w:hAnsi="Calibri" w:cs="Calibri"/>
                <w:sz w:val="16"/>
                <w:szCs w:val="16"/>
              </w:rPr>
              <w:t xml:space="preserve">D-OP-01</w:t>
            </w:r>
          </w:p>
        </w:tc>
        <w:tc>
          <w:tcPr>
            <w:tcW w:w="6336" w:type="dxa"/>
          </w:tcPr>
          <w:p>
            <w:pPr>
              <w:spacing w:after="0"/>
              <w:rPr>
                <w:rFonts w:ascii="Calibri" w:hAnsi="Calibri" w:cs="Calibri"/>
                <w:sz w:val="16"/>
                <w:szCs w:val="16"/>
              </w:rPr>
            </w:pPr>
            <w:r>
              <w:rPr>
                <w:rFonts w:ascii="Calibri" w:hAnsi="Calibri" w:cs="Calibri"/>
                <w:sz w:val="16"/>
                <w:szCs w:val="16"/>
              </w:rPr>
              <w:t xml:space="preserve">BDOI gives the layouts of the channel files not yet given (PMS, Direct Credit, Commission Schedule, positions of the Bills Payment file).</w:t>
            </w:r>
          </w:p>
        </w:tc>
        <w:tc>
          <w:tcPr>
            <w:tcW w:w="2304" w:type="dxa"/>
          </w:tcPr>
          <w:p>
            <w:pPr>
              <w:spacing w:after="0"/>
              <w:rPr>
                <w:rFonts w:ascii="Calibri" w:hAnsi="Calibri" w:cs="Calibri"/>
                <w:sz w:val="16"/>
                <w:szCs w:val="16"/>
              </w:rPr>
            </w:pPr>
            <w:r>
              <w:rPr>
                <w:rFonts w:ascii="Calibri" w:hAnsi="Calibri" w:cs="Calibri"/>
                <w:sz w:val="16"/>
                <w:szCs w:val="16"/>
              </w:rPr>
              <w:t xml:space="preserve">FRS.CSH.05.01.06; Appendix D</w:t>
            </w:r>
          </w:p>
        </w:tc>
      </w:tr>
      <w:tr>
        <w:tc>
          <w:tcPr>
            <w:tcW w:w="720" w:type="dxa"/>
          </w:tcPr>
          <w:p>
            <w:pPr>
              <w:spacing w:after="0"/>
              <w:rPr>
                <w:rFonts w:ascii="Calibri" w:hAnsi="Calibri" w:cs="Calibri"/>
                <w:sz w:val="16"/>
                <w:szCs w:val="16"/>
              </w:rPr>
            </w:pPr>
            <w:r>
              <w:rPr>
                <w:rFonts w:ascii="Calibri" w:hAnsi="Calibri" w:cs="Calibri"/>
                <w:sz w:val="16"/>
                <w:szCs w:val="16"/>
              </w:rPr>
              <w:t xml:space="preserve">S.2.2</w:t>
            </w:r>
          </w:p>
        </w:tc>
        <w:tc>
          <w:tcPr>
            <w:tcW w:w="1296" w:type="dxa"/>
          </w:tcPr>
          <w:p>
            <w:pPr>
              <w:spacing w:after="0"/>
              <w:rPr>
                <w:rFonts w:ascii="Calibri" w:hAnsi="Calibri" w:cs="Calibri"/>
                <w:sz w:val="16"/>
                <w:szCs w:val="16"/>
              </w:rPr>
            </w:pPr>
            <w:r>
              <w:rPr>
                <w:rFonts w:ascii="Calibri" w:hAnsi="Calibri" w:cs="Calibri"/>
                <w:sz w:val="16"/>
                <w:szCs w:val="16"/>
              </w:rPr>
              <w:t xml:space="preserve">D-OP-02</w:t>
            </w:r>
          </w:p>
        </w:tc>
        <w:tc>
          <w:tcPr>
            <w:tcW w:w="6336" w:type="dxa"/>
          </w:tcPr>
          <w:p>
            <w:pPr>
              <w:spacing w:after="0"/>
              <w:rPr>
                <w:rFonts w:ascii="Calibri" w:hAnsi="Calibri" w:cs="Calibri"/>
                <w:sz w:val="16"/>
                <w:szCs w:val="16"/>
              </w:rPr>
            </w:pPr>
            <w:r>
              <w:rPr>
                <w:rFonts w:ascii="Calibri" w:hAnsi="Calibri" w:cs="Calibri"/>
                <w:sz w:val="16"/>
                <w:szCs w:val="16"/>
              </w:rPr>
              <w:t xml:space="preserve">BDOI gives the BIR-registered AR and OR series and formats (ATP).</w:t>
            </w:r>
          </w:p>
        </w:tc>
        <w:tc>
          <w:tcPr>
            <w:tcW w:w="2304" w:type="dxa"/>
          </w:tcPr>
          <w:p>
            <w:pPr>
              <w:spacing w:after="0"/>
              <w:rPr>
                <w:rFonts w:ascii="Calibri" w:hAnsi="Calibri" w:cs="Calibri"/>
                <w:sz w:val="16"/>
                <w:szCs w:val="16"/>
              </w:rPr>
            </w:pPr>
            <w:r>
              <w:rPr>
                <w:rFonts w:ascii="Calibri" w:hAnsi="Calibri" w:cs="Calibri"/>
                <w:sz w:val="16"/>
                <w:szCs w:val="16"/>
              </w:rPr>
              <w:t xml:space="preserve">FRS.CSH.02.03</w:t>
            </w:r>
          </w:p>
        </w:tc>
      </w:tr>
      <w:tr>
        <w:tc>
          <w:tcPr>
            <w:tcW w:w="720" w:type="dxa"/>
          </w:tcPr>
          <w:p>
            <w:pPr>
              <w:spacing w:after="0"/>
              <w:rPr>
                <w:rFonts w:ascii="Calibri" w:hAnsi="Calibri" w:cs="Calibri"/>
                <w:sz w:val="16"/>
                <w:szCs w:val="16"/>
              </w:rPr>
            </w:pPr>
            <w:r>
              <w:rPr>
                <w:rFonts w:ascii="Calibri" w:hAnsi="Calibri" w:cs="Calibri"/>
                <w:sz w:val="16"/>
                <w:szCs w:val="16"/>
              </w:rPr>
              <w:t xml:space="preserve">S.2.3</w:t>
            </w:r>
          </w:p>
        </w:tc>
        <w:tc>
          <w:tcPr>
            <w:tcW w:w="1296" w:type="dxa"/>
          </w:tcPr>
          <w:p>
            <w:pPr>
              <w:spacing w:after="0"/>
              <w:rPr>
                <w:rFonts w:ascii="Calibri" w:hAnsi="Calibri" w:cs="Calibri"/>
                <w:sz w:val="16"/>
                <w:szCs w:val="16"/>
              </w:rPr>
            </w:pPr>
            <w:r>
              <w:rPr>
                <w:rFonts w:ascii="Calibri" w:hAnsi="Calibri" w:cs="Calibri"/>
                <w:sz w:val="16"/>
                <w:szCs w:val="16"/>
              </w:rPr>
              <w:t xml:space="preserve">D-OP-03</w:t>
            </w:r>
          </w:p>
        </w:tc>
        <w:tc>
          <w:tcPr>
            <w:tcW w:w="6336" w:type="dxa"/>
          </w:tcPr>
          <w:p>
            <w:pPr>
              <w:spacing w:after="0"/>
              <w:rPr>
                <w:rFonts w:ascii="Calibri" w:hAnsi="Calibri" w:cs="Calibri"/>
                <w:sz w:val="16"/>
                <w:szCs w:val="16"/>
              </w:rPr>
            </w:pPr>
            <w:r>
              <w:rPr>
                <w:rFonts w:ascii="Calibri" w:hAnsi="Calibri" w:cs="Calibri"/>
                <w:sz w:val="16"/>
                <w:szCs w:val="16"/>
              </w:rPr>
              <w:t xml:space="preserve">Comptrollership gives the GL accounts of the entries and the source of the exchange rate.</w:t>
            </w:r>
          </w:p>
        </w:tc>
        <w:tc>
          <w:tcPr>
            <w:tcW w:w="2304" w:type="dxa"/>
          </w:tcPr>
          <w:p>
            <w:pPr>
              <w:spacing w:after="0"/>
              <w:rPr>
                <w:rFonts w:ascii="Calibri" w:hAnsi="Calibri" w:cs="Calibri"/>
                <w:sz w:val="16"/>
                <w:szCs w:val="16"/>
              </w:rPr>
            </w:pPr>
            <w:r>
              <w:rPr>
                <w:rFonts w:ascii="Calibri" w:hAnsi="Calibri" w:cs="Calibri"/>
                <w:sz w:val="16"/>
                <w:szCs w:val="16"/>
              </w:rPr>
              <w:t xml:space="preserve">Appendix I</w:t>
            </w:r>
          </w:p>
        </w:tc>
      </w:tr>
      <w:tr>
        <w:tc>
          <w:tcPr>
            <w:tcW w:w="720" w:type="dxa"/>
          </w:tcPr>
          <w:p>
            <w:pPr>
              <w:spacing w:after="0"/>
              <w:rPr>
                <w:rFonts w:ascii="Calibri" w:hAnsi="Calibri" w:cs="Calibri"/>
                <w:sz w:val="16"/>
                <w:szCs w:val="16"/>
              </w:rPr>
            </w:pPr>
            <w:r>
              <w:rPr>
                <w:rFonts w:ascii="Calibri" w:hAnsi="Calibri" w:cs="Calibri"/>
                <w:sz w:val="16"/>
                <w:szCs w:val="16"/>
              </w:rPr>
              <w:t xml:space="preserve">S.2.4</w:t>
            </w:r>
          </w:p>
        </w:tc>
        <w:tc>
          <w:tcPr>
            <w:tcW w:w="1296" w:type="dxa"/>
          </w:tcPr>
          <w:p>
            <w:pPr>
              <w:spacing w:after="0"/>
              <w:rPr>
                <w:rFonts w:ascii="Calibri" w:hAnsi="Calibri" w:cs="Calibri"/>
                <w:sz w:val="16"/>
                <w:szCs w:val="16"/>
              </w:rPr>
            </w:pPr>
            <w:r>
              <w:rPr>
                <w:rFonts w:ascii="Calibri" w:hAnsi="Calibri" w:cs="Calibri"/>
                <w:sz w:val="16"/>
                <w:szCs w:val="16"/>
              </w:rPr>
              <w:t xml:space="preserve">D-OP-04</w:t>
            </w:r>
          </w:p>
        </w:tc>
        <w:tc>
          <w:tcPr>
            <w:tcW w:w="6336" w:type="dxa"/>
          </w:tcPr>
          <w:p>
            <w:pPr>
              <w:spacing w:after="0"/>
              <w:rPr>
                <w:rFonts w:ascii="Calibri" w:hAnsi="Calibri" w:cs="Calibri"/>
                <w:sz w:val="16"/>
                <w:szCs w:val="16"/>
              </w:rPr>
            </w:pPr>
            <w:r>
              <w:rPr>
                <w:rFonts w:ascii="Calibri" w:hAnsi="Calibri" w:cs="Calibri"/>
                <w:sz w:val="16"/>
                <w:szCs w:val="16"/>
              </w:rPr>
              <w:t xml:space="preserve">The BIBS Collections and Disbursement modules (BRD-4, BRD-5) are in use for the requests, refunds and settlements.</w:t>
            </w:r>
          </w:p>
        </w:tc>
        <w:tc>
          <w:tcPr>
            <w:tcW w:w="2304" w:type="dxa"/>
          </w:tcPr>
          <w:p>
            <w:pPr>
              <w:spacing w:after="0"/>
              <w:rPr>
                <w:rFonts w:ascii="Calibri" w:hAnsi="Calibri" w:cs="Calibri"/>
                <w:sz w:val="16"/>
                <w:szCs w:val="16"/>
              </w:rPr>
            </w:pPr>
            <w:r>
              <w:rPr>
                <w:rFonts w:ascii="Calibri" w:hAnsi="Calibri" w:cs="Calibri"/>
                <w:sz w:val="16"/>
                <w:szCs w:val="16"/>
              </w:rPr>
              <w:t xml:space="preserve">FRS.CSH.06.03, 07.01, 10.01</w:t>
            </w:r>
          </w:p>
        </w:tc>
      </w:tr>
      <w:tr>
        <w:tc>
          <w:tcPr>
            <w:tcW w:w="720" w:type="dxa"/>
          </w:tcPr>
          <w:p>
            <w:pPr>
              <w:spacing w:after="0"/>
              <w:rPr>
                <w:rFonts w:ascii="Calibri" w:hAnsi="Calibri" w:cs="Calibri"/>
                <w:sz w:val="16"/>
                <w:szCs w:val="16"/>
              </w:rPr>
            </w:pPr>
            <w:r>
              <w:rPr>
                <w:rFonts w:ascii="Calibri" w:hAnsi="Calibri" w:cs="Calibri"/>
                <w:sz w:val="16"/>
                <w:szCs w:val="16"/>
              </w:rPr>
              <w:t xml:space="preserve">S.2.5</w:t>
            </w:r>
          </w:p>
        </w:tc>
        <w:tc>
          <w:tcPr>
            <w:tcW w:w="1296" w:type="dxa"/>
          </w:tcPr>
          <w:p>
            <w:pPr>
              <w:spacing w:after="0"/>
              <w:rPr>
                <w:rFonts w:ascii="Calibri" w:hAnsi="Calibri" w:cs="Calibri"/>
                <w:sz w:val="16"/>
                <w:szCs w:val="16"/>
              </w:rPr>
            </w:pPr>
            <w:r>
              <w:rPr>
                <w:rFonts w:ascii="Calibri" w:hAnsi="Calibri" w:cs="Calibri"/>
                <w:sz w:val="16"/>
                <w:szCs w:val="16"/>
              </w:rPr>
              <w:t xml:space="preserve">D-OP-07</w:t>
            </w:r>
          </w:p>
        </w:tc>
        <w:tc>
          <w:tcPr>
            <w:tcW w:w="6336" w:type="dxa"/>
          </w:tcPr>
          <w:p>
            <w:pPr>
              <w:spacing w:after="0"/>
              <w:rPr>
                <w:rFonts w:ascii="Calibri" w:hAnsi="Calibri" w:cs="Calibri"/>
                <w:sz w:val="16"/>
                <w:szCs w:val="16"/>
              </w:rPr>
            </w:pPr>
            <w:r>
              <w:rPr>
                <w:rFonts w:ascii="Calibri" w:hAnsi="Calibri" w:cs="Calibri"/>
                <w:sz w:val="16"/>
                <w:szCs w:val="16"/>
              </w:rPr>
              <w:t xml:space="preserve">The e-mail relay of the BIBS environment is available for the failed-run e-mail.</w:t>
            </w:r>
          </w:p>
        </w:tc>
        <w:tc>
          <w:tcPr>
            <w:tcW w:w="2304" w:type="dxa"/>
          </w:tcPr>
          <w:p>
            <w:pPr>
              <w:spacing w:after="0"/>
              <w:rPr>
                <w:rFonts w:ascii="Calibri" w:hAnsi="Calibri" w:cs="Calibri"/>
                <w:sz w:val="16"/>
                <w:szCs w:val="16"/>
              </w:rPr>
            </w:pPr>
            <w:r>
              <w:rPr>
                <w:rFonts w:ascii="Calibri" w:hAnsi="Calibri" w:cs="Calibri"/>
                <w:sz w:val="16"/>
                <w:szCs w:val="16"/>
              </w:rPr>
              <w:t xml:space="preserve">Appendix G</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S.3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Our reference</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it matters (BRD)</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c>
          <w:tcPr>
            <w:tcW w:w="648" w:type="dxa"/>
          </w:tcPr>
          <w:p>
            <w:pPr>
              <w:spacing w:after="0"/>
              <w:rPr>
                <w:rFonts w:ascii="Calibri" w:hAnsi="Calibri" w:cs="Calibri"/>
                <w:sz w:val="14"/>
                <w:szCs w:val="14"/>
              </w:rPr>
            </w:pPr>
            <w:r>
              <w:rPr>
                <w:rFonts w:ascii="Calibri" w:hAnsi="Calibri" w:cs="Calibri"/>
                <w:sz w:val="14"/>
                <w:szCs w:val="14"/>
              </w:rPr>
              <w:t xml:space="preserve">S.3.1</w:t>
            </w:r>
          </w:p>
        </w:tc>
        <w:tc>
          <w:tcPr>
            <w:tcW w:w="1224" w:type="dxa"/>
          </w:tcPr>
          <w:p>
            <w:pPr>
              <w:spacing w:after="0"/>
              <w:rPr>
                <w:rFonts w:ascii="Calibri" w:hAnsi="Calibri" w:cs="Calibri"/>
                <w:sz w:val="14"/>
                <w:szCs w:val="14"/>
              </w:rPr>
            </w:pPr>
            <w:r>
              <w:rPr>
                <w:rFonts w:ascii="Calibri" w:hAnsi="Calibri" w:cs="Calibri"/>
                <w:sz w:val="14"/>
                <w:szCs w:val="14"/>
              </w:rPr>
              <w:t xml:space="preserve">OQ15</w:t>
            </w:r>
          </w:p>
        </w:tc>
        <w:tc>
          <w:tcPr>
            <w:tcW w:w="2664" w:type="dxa"/>
          </w:tcPr>
          <w:p>
            <w:pPr>
              <w:spacing w:after="0"/>
              <w:rPr>
                <w:rFonts w:ascii="Calibri" w:hAnsi="Calibri" w:cs="Calibri"/>
                <w:sz w:val="14"/>
                <w:szCs w:val="14"/>
              </w:rPr>
            </w:pPr>
            <w:r>
              <w:rPr>
                <w:rFonts w:ascii="Calibri" w:hAnsi="Calibri" w:cs="Calibri"/>
                <w:sz w:val="14"/>
                <w:szCs w:val="14"/>
              </w:rPr>
              <w:t xml:space="preserve">Which disposition types need Team approval, and who approves each (Cashiering TL only, or the Marketing Unit Head for its unit)?</w:t>
            </w:r>
          </w:p>
        </w:tc>
        <w:tc>
          <w:tcPr>
            <w:tcW w:w="2088" w:type="dxa"/>
          </w:tcPr>
          <w:p>
            <w:pPr>
              <w:spacing w:after="0"/>
              <w:rPr>
                <w:rFonts w:ascii="Calibri" w:hAnsi="Calibri" w:cs="Calibri"/>
                <w:sz w:val="14"/>
                <w:szCs w:val="14"/>
              </w:rPr>
            </w:pPr>
            <w:r>
              <w:rPr>
                <w:rFonts w:ascii="Calibri" w:hAnsi="Calibri" w:cs="Calibri"/>
                <w:sz w:val="14"/>
                <w:szCs w:val="14"/>
              </w:rPr>
              <w:t xml:space="preserve">CSHID.024 asks for approval of dispositions; FRS.CSH.06.02.02 lists For Approval "if disposition needs approval" without saying which.</w:t>
            </w:r>
          </w:p>
        </w:tc>
        <w:tc>
          <w:tcPr>
            <w:tcW w:w="1944" w:type="dxa"/>
          </w:tcPr>
          <w:p>
            <w:pPr>
              <w:spacing w:after="0"/>
              <w:rPr>
                <w:rFonts w:ascii="Calibri" w:hAnsi="Calibri" w:cs="Calibri"/>
                <w:sz w:val="14"/>
                <w:szCs w:val="14"/>
              </w:rPr>
            </w:pPr>
            <w:r>
              <w:rPr>
                <w:rFonts w:ascii="Calibri" w:hAnsi="Calibri" w:cs="Calibri"/>
                <w:sz w:val="14"/>
                <w:szCs w:val="14"/>
              </w:rPr>
              <w:t xml:space="preserve">Per disposition type: Yes / No and the approver role</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S.3.2</w:t>
            </w:r>
          </w:p>
        </w:tc>
        <w:tc>
          <w:tcPr>
            <w:tcW w:w="1224" w:type="dxa"/>
          </w:tcPr>
          <w:p>
            <w:pPr>
              <w:spacing w:after="0"/>
              <w:rPr>
                <w:rFonts w:ascii="Calibri" w:hAnsi="Calibri" w:cs="Calibri"/>
                <w:sz w:val="14"/>
                <w:szCs w:val="14"/>
              </w:rPr>
            </w:pPr>
            <w:r>
              <w:rPr>
                <w:rFonts w:ascii="Calibri" w:hAnsi="Calibri" w:cs="Calibri"/>
                <w:sz w:val="14"/>
                <w:szCs w:val="14"/>
              </w:rPr>
              <w:t xml:space="preserve">OQ03</w:t>
            </w:r>
          </w:p>
        </w:tc>
        <w:tc>
          <w:tcPr>
            <w:tcW w:w="2664" w:type="dxa"/>
          </w:tcPr>
          <w:p>
            <w:pPr>
              <w:spacing w:after="0"/>
              <w:rPr>
                <w:rFonts w:ascii="Calibri" w:hAnsi="Calibri" w:cs="Calibri"/>
                <w:sz w:val="14"/>
                <w:szCs w:val="14"/>
              </w:rPr>
            </w:pPr>
            <w:r>
              <w:rPr>
                <w:rFonts w:ascii="Calibri" w:hAnsi="Calibri" w:cs="Calibri"/>
                <w:sz w:val="14"/>
                <w:szCs w:val="14"/>
              </w:rPr>
              <w:t xml:space="preserve">Give the layouts not in BDOI's FRS: the PMS post-dated check file (header and details), the Direct Credit file, the Commission Schedule fields, and the meaning of positions 7 to 13 of the Bills Payment file.</w:t>
            </w:r>
          </w:p>
        </w:tc>
        <w:tc>
          <w:tcPr>
            <w:tcW w:w="2088" w:type="dxa"/>
          </w:tcPr>
          <w:p>
            <w:pPr>
              <w:spacing w:after="0"/>
              <w:rPr>
                <w:rFonts w:ascii="Calibri" w:hAnsi="Calibri" w:cs="Calibri"/>
                <w:sz w:val="14"/>
                <w:szCs w:val="14"/>
              </w:rPr>
            </w:pPr>
            <w:r>
              <w:rPr>
                <w:rFonts w:ascii="Calibri" w:hAnsi="Calibri" w:cs="Calibri"/>
                <w:sz w:val="14"/>
                <w:szCs w:val="14"/>
              </w:rPr>
              <w:t xml:space="preserve">CSHID.008; FRS.CSH.05.01.06 and FRS.CSH.02.02.07 leave them blank.</w:t>
            </w:r>
          </w:p>
        </w:tc>
        <w:tc>
          <w:tcPr>
            <w:tcW w:w="1944" w:type="dxa"/>
          </w:tcPr>
          <w:p>
            <w:pPr>
              <w:spacing w:after="0"/>
              <w:rPr>
                <w:rFonts w:ascii="Calibri" w:hAnsi="Calibri" w:cs="Calibri"/>
                <w:sz w:val="14"/>
                <w:szCs w:val="14"/>
              </w:rPr>
            </w:pPr>
            <w:r>
              <w:rPr>
                <w:rFonts w:ascii="Calibri" w:hAnsi="Calibri" w:cs="Calibri"/>
                <w:sz w:val="14"/>
                <w:szCs w:val="14"/>
              </w:rPr>
              <w:t xml:space="preserve">One real file of each channel and its field list</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 BDOI IT</w:t>
            </w:r>
          </w:p>
        </w:tc>
        <w:tc>
          <w:tcPr>
            <w:tcW w:w="936" w:type="dxa"/>
          </w:tcPr>
          <w:p>
            <w:pPr>
              <w:spacing w:after="0"/>
              <w:rPr>
                <w:rFonts w:ascii="Calibri" w:hAnsi="Calibri" w:cs="Calibri"/>
                <w:sz w:val="14"/>
                <w:szCs w:val="14"/>
              </w:rPr>
            </w:pPr>
            <w:r>
              <w:rPr>
                <w:rFonts w:ascii="Calibri" w:hAnsi="Calibri" w:cs="Calibri"/>
                <w:sz w:val="14"/>
                <w:szCs w:val="14"/>
              </w:rPr>
              <w:t xml:space="preserve">31-Jan-2027</w:t>
            </w:r>
          </w:p>
        </w:tc>
      </w:tr>
      <w:tr>
        <w:tc>
          <w:tcPr>
            <w:tcW w:w="648" w:type="dxa"/>
          </w:tcPr>
          <w:p>
            <w:pPr>
              <w:spacing w:after="0"/>
              <w:rPr>
                <w:rFonts w:ascii="Calibri" w:hAnsi="Calibri" w:cs="Calibri"/>
                <w:sz w:val="14"/>
                <w:szCs w:val="14"/>
              </w:rPr>
            </w:pPr>
            <w:r>
              <w:rPr>
                <w:rFonts w:ascii="Calibri" w:hAnsi="Calibri" w:cs="Calibri"/>
                <w:sz w:val="14"/>
                <w:szCs w:val="14"/>
              </w:rPr>
              <w:t xml:space="preserve">S.3.3</w:t>
            </w:r>
          </w:p>
        </w:tc>
        <w:tc>
          <w:tcPr>
            <w:tcW w:w="1224" w:type="dxa"/>
          </w:tcPr>
          <w:p>
            <w:pPr>
              <w:spacing w:after="0"/>
              <w:rPr>
                <w:rFonts w:ascii="Calibri" w:hAnsi="Calibri" w:cs="Calibri"/>
                <w:sz w:val="14"/>
                <w:szCs w:val="14"/>
              </w:rPr>
            </w:pPr>
            <w:r>
              <w:rPr>
                <w:rFonts w:ascii="Calibri" w:hAnsi="Calibri" w:cs="Calibri"/>
                <w:sz w:val="14"/>
                <w:szCs w:val="14"/>
              </w:rPr>
              <w:t xml:space="preserve">IQ09; IQ10</w:t>
            </w:r>
          </w:p>
        </w:tc>
        <w:tc>
          <w:tcPr>
            <w:tcW w:w="2664" w:type="dxa"/>
          </w:tcPr>
          <w:p>
            <w:pPr>
              <w:spacing w:after="0"/>
              <w:rPr>
                <w:rFonts w:ascii="Calibri" w:hAnsi="Calibri" w:cs="Calibri"/>
                <w:sz w:val="14"/>
                <w:szCs w:val="14"/>
              </w:rPr>
            </w:pPr>
            <w:r>
              <w:rPr>
                <w:rFonts w:ascii="Calibri" w:hAnsi="Calibri" w:cs="Calibri"/>
                <w:sz w:val="14"/>
                <w:szCs w:val="14"/>
              </w:rPr>
              <w:t xml:space="preserve">MFT of the OBPCS and PMS files: folder, arrival times, frequency, what happens when a file is late or missing.</w:t>
            </w:r>
          </w:p>
        </w:tc>
        <w:tc>
          <w:tcPr>
            <w:tcW w:w="2088" w:type="dxa"/>
          </w:tcPr>
          <w:p>
            <w:pPr>
              <w:spacing w:after="0"/>
              <w:rPr>
                <w:rFonts w:ascii="Calibri" w:hAnsi="Calibri" w:cs="Calibri"/>
                <w:sz w:val="14"/>
                <w:szCs w:val="14"/>
              </w:rPr>
            </w:pPr>
            <w:r>
              <w:rPr>
                <w:rFonts w:ascii="Calibri" w:hAnsi="Calibri" w:cs="Calibri"/>
                <w:sz w:val="14"/>
                <w:szCs w:val="14"/>
              </w:rPr>
              <w:t xml:space="preserve">BRQID.005; FRS.CSH.05.01.04.</w:t>
            </w:r>
          </w:p>
        </w:tc>
        <w:tc>
          <w:tcPr>
            <w:tcW w:w="1944" w:type="dxa"/>
          </w:tcPr>
          <w:p>
            <w:pPr>
              <w:spacing w:after="0"/>
              <w:rPr>
                <w:rFonts w:ascii="Calibri" w:hAnsi="Calibri" w:cs="Calibri"/>
                <w:sz w:val="14"/>
                <w:szCs w:val="14"/>
              </w:rPr>
            </w:pPr>
            <w:r>
              <w:rPr>
                <w:rFonts w:ascii="Calibri" w:hAnsi="Calibri" w:cs="Calibri"/>
                <w:sz w:val="14"/>
                <w:szCs w:val="14"/>
              </w:rPr>
              <w:t xml:space="preserve">Folder per environment; times; contact on failure</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31-Jan-2027</w:t>
            </w:r>
          </w:p>
        </w:tc>
      </w:tr>
      <w:tr>
        <w:tc>
          <w:tcPr>
            <w:tcW w:w="648" w:type="dxa"/>
          </w:tcPr>
          <w:p>
            <w:pPr>
              <w:spacing w:after="0"/>
              <w:rPr>
                <w:rFonts w:ascii="Calibri" w:hAnsi="Calibri" w:cs="Calibri"/>
                <w:sz w:val="14"/>
                <w:szCs w:val="14"/>
              </w:rPr>
            </w:pPr>
            <w:r>
              <w:rPr>
                <w:rFonts w:ascii="Calibri" w:hAnsi="Calibri" w:cs="Calibri"/>
                <w:sz w:val="14"/>
                <w:szCs w:val="14"/>
              </w:rPr>
              <w:t xml:space="preserve">S.3.4</w:t>
            </w:r>
          </w:p>
        </w:tc>
        <w:tc>
          <w:tcPr>
            <w:tcW w:w="1224" w:type="dxa"/>
          </w:tcPr>
          <w:p>
            <w:pPr>
              <w:spacing w:after="0"/>
              <w:rPr>
                <w:rFonts w:ascii="Calibri" w:hAnsi="Calibri" w:cs="Calibri"/>
                <w:sz w:val="14"/>
                <w:szCs w:val="14"/>
              </w:rPr>
            </w:pPr>
            <w:r>
              <w:rPr>
                <w:rFonts w:ascii="Calibri" w:hAnsi="Calibri" w:cs="Calibri"/>
                <w:sz w:val="14"/>
                <w:szCs w:val="14"/>
              </w:rPr>
              <w:t xml:space="preserve">OQ07</w:t>
            </w:r>
          </w:p>
        </w:tc>
        <w:tc>
          <w:tcPr>
            <w:tcW w:w="2664" w:type="dxa"/>
          </w:tcPr>
          <w:p>
            <w:pPr>
              <w:spacing w:after="0"/>
              <w:rPr>
                <w:rFonts w:ascii="Calibri" w:hAnsi="Calibri" w:cs="Calibri"/>
                <w:sz w:val="14"/>
                <w:szCs w:val="14"/>
              </w:rPr>
            </w:pPr>
            <w:r>
              <w:rPr>
                <w:rFonts w:ascii="Calibri" w:hAnsi="Calibri" w:cs="Calibri"/>
                <w:sz w:val="14"/>
                <w:szCs w:val="14"/>
              </w:rPr>
              <w:t xml:space="preserve">Give the GL accounts of each line of the entries of Appendix I (AR, application, excess, minimal balance, OR, cancellation, reinstatement, AR Insurance, refund, reclass).</w:t>
            </w:r>
          </w:p>
        </w:tc>
        <w:tc>
          <w:tcPr>
            <w:tcW w:w="2088" w:type="dxa"/>
          </w:tcPr>
          <w:p>
            <w:pPr>
              <w:spacing w:after="0"/>
              <w:rPr>
                <w:rFonts w:ascii="Calibri" w:hAnsi="Calibri" w:cs="Calibri"/>
                <w:sz w:val="14"/>
                <w:szCs w:val="14"/>
              </w:rPr>
            </w:pPr>
            <w:r>
              <w:rPr>
                <w:rFonts w:ascii="Calibri" w:hAnsi="Calibri" w:cs="Calibri"/>
                <w:sz w:val="14"/>
                <w:szCs w:val="14"/>
              </w:rPr>
              <w:t xml:space="preserve">CSHID.012 to CSHID.014; BDOI's GL lines are blank ("Debit: Credit:").</w:t>
            </w:r>
          </w:p>
        </w:tc>
        <w:tc>
          <w:tcPr>
            <w:tcW w:w="1944" w:type="dxa"/>
          </w:tcPr>
          <w:p>
            <w:pPr>
              <w:spacing w:after="0"/>
              <w:rPr>
                <w:rFonts w:ascii="Calibri" w:hAnsi="Calibri" w:cs="Calibri"/>
                <w:sz w:val="14"/>
                <w:szCs w:val="14"/>
              </w:rPr>
            </w:pPr>
            <w:r>
              <w:rPr>
                <w:rFonts w:ascii="Calibri" w:hAnsi="Calibri" w:cs="Calibri"/>
                <w:sz w:val="14"/>
                <w:szCs w:val="14"/>
              </w:rPr>
              <w:t xml:space="preserve">Account code and name per line of Appendix I</w:t>
            </w:r>
          </w:p>
        </w:tc>
        <w:tc>
          <w:tcPr>
            <w:tcW w:w="1152" w:type="dxa"/>
          </w:tcPr>
          <w:p>
            <w:pPr>
              <w:spacing w:after="0"/>
              <w:rPr>
                <w:rFonts w:ascii="Calibri" w:hAnsi="Calibri" w:cs="Calibri"/>
                <w:sz w:val="14"/>
                <w:szCs w:val="14"/>
              </w:rPr>
            </w:pPr>
            <w:r>
              <w:rPr>
                <w:rFonts w:ascii="Calibri" w:hAnsi="Calibri" w:cs="Calibri"/>
                <w:sz w:val="14"/>
                <w:szCs w:val="14"/>
              </w:rPr>
              <w:t xml:space="preserve">Comptrollership</w:t>
            </w:r>
          </w:p>
        </w:tc>
        <w:tc>
          <w:tcPr>
            <w:tcW w:w="936" w:type="dxa"/>
          </w:tcPr>
          <w:p>
            <w:pPr>
              <w:spacing w:after="0"/>
              <w:rPr>
                <w:rFonts w:ascii="Calibri" w:hAnsi="Calibri" w:cs="Calibri"/>
                <w:sz w:val="14"/>
                <w:szCs w:val="14"/>
              </w:rPr>
            </w:pPr>
            <w:r>
              <w:rPr>
                <w:rFonts w:ascii="Calibri" w:hAnsi="Calibri" w:cs="Calibri"/>
                <w:sz w:val="14"/>
                <w:szCs w:val="14"/>
              </w:rPr>
              <w:t xml:space="preserve">31-Jan-2027</w:t>
            </w:r>
          </w:p>
        </w:tc>
      </w:tr>
      <w:tr>
        <w:tc>
          <w:tcPr>
            <w:tcW w:w="648" w:type="dxa"/>
          </w:tcPr>
          <w:p>
            <w:pPr>
              <w:spacing w:after="0"/>
              <w:rPr>
                <w:rFonts w:ascii="Calibri" w:hAnsi="Calibri" w:cs="Calibri"/>
                <w:sz w:val="14"/>
                <w:szCs w:val="14"/>
              </w:rPr>
            </w:pPr>
            <w:r>
              <w:rPr>
                <w:rFonts w:ascii="Calibri" w:hAnsi="Calibri" w:cs="Calibri"/>
                <w:sz w:val="14"/>
                <w:szCs w:val="14"/>
              </w:rPr>
              <w:t xml:space="preserve">S.3.5</w:t>
            </w:r>
          </w:p>
        </w:tc>
        <w:tc>
          <w:tcPr>
            <w:tcW w:w="1224" w:type="dxa"/>
          </w:tcPr>
          <w:p>
            <w:pPr>
              <w:spacing w:after="0"/>
              <w:rPr>
                <w:rFonts w:ascii="Calibri" w:hAnsi="Calibri" w:cs="Calibri"/>
                <w:sz w:val="14"/>
                <w:szCs w:val="14"/>
              </w:rPr>
            </w:pPr>
            <w:r>
              <w:rPr>
                <w:rFonts w:ascii="Calibri" w:hAnsi="Calibri" w:cs="Calibri"/>
                <w:sz w:val="14"/>
                <w:szCs w:val="14"/>
              </w:rPr>
              <w:t xml:space="preserve">FRS.CSH.09.02.07, 09.02.18</w:t>
            </w:r>
          </w:p>
        </w:tc>
        <w:tc>
          <w:tcPr>
            <w:tcW w:w="2664" w:type="dxa"/>
          </w:tcPr>
          <w:p>
            <w:pPr>
              <w:spacing w:after="0"/>
              <w:rPr>
                <w:rFonts w:ascii="Calibri" w:hAnsi="Calibri" w:cs="Calibri"/>
                <w:sz w:val="14"/>
                <w:szCs w:val="14"/>
              </w:rPr>
            </w:pPr>
            <w:r>
              <w:rPr>
                <w:rFonts w:ascii="Calibri" w:hAnsi="Calibri" w:cs="Calibri"/>
                <w:sz w:val="14"/>
                <w:szCs w:val="14"/>
              </w:rPr>
              <w:t xml:space="preserve">List the criteria of the report Unapplied Commission Receivable Payments YTD balance per Criteria, and name the owner and the disposition values of the report Summary Per Disposition – Remittance.</w:t>
            </w:r>
          </w:p>
        </w:tc>
        <w:tc>
          <w:tcPr>
            <w:tcW w:w="2088" w:type="dxa"/>
          </w:tcPr>
          <w:p>
            <w:pPr>
              <w:spacing w:after="0"/>
              <w:rPr>
                <w:rFonts w:ascii="Calibri" w:hAnsi="Calibri" w:cs="Calibri"/>
                <w:sz w:val="14"/>
                <w:szCs w:val="14"/>
              </w:rPr>
            </w:pPr>
            <w:r>
              <w:rPr>
                <w:rFonts w:ascii="Calibri" w:hAnsi="Calibri" w:cs="Calibri"/>
                <w:sz w:val="14"/>
                <w:szCs w:val="14"/>
              </w:rPr>
              <w:t xml:space="preserve">CSHID.023; FRS.CSH.09.02.07 and 09.02.18 give no rule.</w:t>
            </w:r>
          </w:p>
        </w:tc>
        <w:tc>
          <w:tcPr>
            <w:tcW w:w="1944" w:type="dxa"/>
          </w:tcPr>
          <w:p>
            <w:pPr>
              <w:spacing w:after="0"/>
              <w:rPr>
                <w:rFonts w:ascii="Calibri" w:hAnsi="Calibri" w:cs="Calibri"/>
                <w:sz w:val="14"/>
                <w:szCs w:val="14"/>
              </w:rPr>
            </w:pPr>
            <w:r>
              <w:rPr>
                <w:rFonts w:ascii="Calibri" w:hAnsi="Calibri" w:cs="Calibri"/>
                <w:sz w:val="14"/>
                <w:szCs w:val="14"/>
              </w:rPr>
              <w:t xml:space="preserve">Criteria list; owner; disposition values</w:t>
            </w:r>
          </w:p>
        </w:tc>
        <w:tc>
          <w:tcPr>
            <w:tcW w:w="1152" w:type="dxa"/>
          </w:tcPr>
          <w:p>
            <w:pPr>
              <w:spacing w:after="0"/>
              <w:rPr>
                <w:rFonts w:ascii="Calibri" w:hAnsi="Calibri" w:cs="Calibri"/>
                <w:sz w:val="14"/>
                <w:szCs w:val="14"/>
              </w:rPr>
            </w:pPr>
            <w:r>
              <w:rPr>
                <w:rFonts w:ascii="Calibri" w:hAnsi="Calibri" w:cs="Calibri"/>
                <w:sz w:val="14"/>
                <w:szCs w:val="14"/>
              </w:rPr>
              <w:t xml:space="preserve">Commission Receivable; 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S.3.6</w:t>
            </w:r>
          </w:p>
        </w:tc>
        <w:tc>
          <w:tcPr>
            <w:tcW w:w="1224" w:type="dxa"/>
          </w:tcPr>
          <w:p>
            <w:pPr>
              <w:spacing w:after="0"/>
              <w:rPr>
                <w:rFonts w:ascii="Calibri" w:hAnsi="Calibri" w:cs="Calibri"/>
                <w:sz w:val="14"/>
                <w:szCs w:val="14"/>
              </w:rPr>
            </w:pPr>
            <w:r>
              <w:rPr>
                <w:rFonts w:ascii="Calibri" w:hAnsi="Calibri" w:cs="Calibri"/>
                <w:sz w:val="14"/>
                <w:szCs w:val="14"/>
              </w:rPr>
              <w:t xml:space="preserve">OQ47</w:t>
            </w:r>
          </w:p>
        </w:tc>
        <w:tc>
          <w:tcPr>
            <w:tcW w:w="2664" w:type="dxa"/>
          </w:tcPr>
          <w:p>
            <w:pPr>
              <w:spacing w:after="0"/>
              <w:rPr>
                <w:rFonts w:ascii="Calibri" w:hAnsi="Calibri" w:cs="Calibri"/>
                <w:sz w:val="14"/>
                <w:szCs w:val="14"/>
              </w:rPr>
            </w:pPr>
            <w:r>
              <w:rPr>
                <w:rFonts w:ascii="Calibri" w:hAnsi="Calibri" w:cs="Calibri"/>
                <w:sz w:val="14"/>
                <w:szCs w:val="14"/>
              </w:rPr>
              <w:t xml:space="preserve">What is the purpose of the search log and how long is it kept?</w:t>
            </w:r>
          </w:p>
        </w:tc>
        <w:tc>
          <w:tcPr>
            <w:tcW w:w="2088" w:type="dxa"/>
          </w:tcPr>
          <w:p>
            <w:pPr>
              <w:spacing w:after="0"/>
              <w:rPr>
                <w:rFonts w:ascii="Calibri" w:hAnsi="Calibri" w:cs="Calibri"/>
                <w:sz w:val="14"/>
                <w:szCs w:val="14"/>
              </w:rPr>
            </w:pPr>
            <w:r>
              <w:rPr>
                <w:rFonts w:ascii="Calibri" w:hAnsi="Calibri" w:cs="Calibri"/>
                <w:sz w:val="14"/>
                <w:szCs w:val="14"/>
              </w:rPr>
              <w:t xml:space="preserve">CSHID.010 asks for a search log; BDOI's FRS is silent.</w:t>
            </w:r>
          </w:p>
        </w:tc>
        <w:tc>
          <w:tcPr>
            <w:tcW w:w="1944" w:type="dxa"/>
          </w:tcPr>
          <w:p>
            <w:pPr>
              <w:spacing w:after="0"/>
              <w:rPr>
                <w:rFonts w:ascii="Calibri" w:hAnsi="Calibri" w:cs="Calibri"/>
                <w:sz w:val="14"/>
                <w:szCs w:val="14"/>
              </w:rPr>
            </w:pPr>
            <w:r>
              <w:rPr>
                <w:rFonts w:ascii="Calibri" w:hAnsi="Calibri" w:cs="Calibri"/>
                <w:sz w:val="14"/>
                <w:szCs w:val="14"/>
              </w:rPr>
              <w:t xml:space="preserve">Purpose; retention in years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S.3.7</w:t>
            </w:r>
          </w:p>
        </w:tc>
        <w:tc>
          <w:tcPr>
            <w:tcW w:w="1224" w:type="dxa"/>
          </w:tcPr>
          <w:p>
            <w:pPr>
              <w:spacing w:after="0"/>
              <w:rPr>
                <w:rFonts w:ascii="Calibri" w:hAnsi="Calibri" w:cs="Calibri"/>
                <w:sz w:val="14"/>
                <w:szCs w:val="14"/>
              </w:rPr>
            </w:pPr>
            <w:r>
              <w:rPr>
                <w:rFonts w:ascii="Calibri" w:hAnsi="Calibri" w:cs="Calibri"/>
                <w:sz w:val="14"/>
                <w:szCs w:val="14"/>
              </w:rPr>
              <w:t xml:space="preserve">CLR-OP-37</w:t>
            </w:r>
          </w:p>
        </w:tc>
        <w:tc>
          <w:tcPr>
            <w:tcW w:w="2664" w:type="dxa"/>
          </w:tcPr>
          <w:p>
            <w:pPr>
              <w:spacing w:after="0"/>
              <w:rPr>
                <w:rFonts w:ascii="Calibri" w:hAnsi="Calibri" w:cs="Calibri"/>
                <w:sz w:val="14"/>
                <w:szCs w:val="14"/>
              </w:rPr>
            </w:pPr>
            <w:r>
              <w:rPr>
                <w:rFonts w:ascii="Calibri" w:hAnsi="Calibri" w:cs="Calibri"/>
                <w:sz w:val="14"/>
                <w:szCs w:val="14"/>
              </w:rPr>
              <w:t xml:space="preserve">Do the seven items of the BDO IT audit trail standard (with the origin of the event and the success or failure indicator) apply to every Cashiering audit record?</w:t>
            </w:r>
          </w:p>
        </w:tc>
        <w:tc>
          <w:tcPr>
            <w:tcW w:w="2088" w:type="dxa"/>
          </w:tcPr>
          <w:p>
            <w:pPr>
              <w:spacing w:after="0"/>
              <w:rPr>
                <w:rFonts w:ascii="Calibri" w:hAnsi="Calibri" w:cs="Calibri"/>
                <w:sz w:val="14"/>
                <w:szCs w:val="14"/>
              </w:rPr>
            </w:pPr>
            <w:r>
              <w:rPr>
                <w:rFonts w:ascii="Calibri" w:hAnsi="Calibri" w:cs="Calibri"/>
                <w:sz w:val="14"/>
                <w:szCs w:val="14"/>
              </w:rPr>
              <w:t xml:space="preserve">Sign-off condition of BRD v1.01 (p.67); BDOI's audit items list fewer.</w:t>
            </w:r>
          </w:p>
        </w:tc>
        <w:tc>
          <w:tcPr>
            <w:tcW w:w="1944" w:type="dxa"/>
          </w:tcPr>
          <w:p>
            <w:pPr>
              <w:spacing w:after="0"/>
              <w:rPr>
                <w:rFonts w:ascii="Calibri" w:hAnsi="Calibri" w:cs="Calibri"/>
                <w:sz w:val="14"/>
                <w:szCs w:val="14"/>
              </w:rPr>
            </w:pPr>
            <w:r>
              <w:rPr>
                <w:rFonts w:ascii="Calibri" w:hAnsi="Calibri" w:cs="Calibri"/>
                <w:sz w:val="14"/>
                <w:szCs w:val="14"/>
              </w:rPr>
              <w:t xml:space="preserve">Yes / No and the items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 Internal Audit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S.3.8</w:t>
            </w:r>
          </w:p>
        </w:tc>
        <w:tc>
          <w:tcPr>
            <w:tcW w:w="1224" w:type="dxa"/>
          </w:tcPr>
          <w:p>
            <w:pPr>
              <w:spacing w:after="0"/>
              <w:rPr>
                <w:rFonts w:ascii="Calibri" w:hAnsi="Calibri" w:cs="Calibri"/>
                <w:sz w:val="14"/>
                <w:szCs w:val="14"/>
              </w:rPr>
            </w:pPr>
            <w:r>
              <w:rPr>
                <w:rFonts w:ascii="Calibri" w:hAnsi="Calibri" w:cs="Calibri"/>
                <w:sz w:val="14"/>
                <w:szCs w:val="14"/>
              </w:rPr>
              <w:t xml:space="preserve">OQ44</w:t>
            </w:r>
          </w:p>
        </w:tc>
        <w:tc>
          <w:tcPr>
            <w:tcW w:w="2664" w:type="dxa"/>
          </w:tcPr>
          <w:p>
            <w:pPr>
              <w:spacing w:after="0"/>
              <w:rPr>
                <w:rFonts w:ascii="Calibri" w:hAnsi="Calibri" w:cs="Calibri"/>
                <w:sz w:val="14"/>
                <w:szCs w:val="14"/>
              </w:rPr>
            </w:pPr>
            <w:r>
              <w:rPr>
                <w:rFonts w:ascii="Calibri" w:hAnsi="Calibri" w:cs="Calibri"/>
                <w:sz w:val="14"/>
                <w:szCs w:val="14"/>
              </w:rPr>
              <w:t xml:space="preserve">Confirm the non-functional values of Appendix O for Cashiering (response time, volumes per day, peak days, file sizes).</w:t>
            </w:r>
          </w:p>
        </w:tc>
        <w:tc>
          <w:tcPr>
            <w:tcW w:w="2088" w:type="dxa"/>
          </w:tcPr>
          <w:p>
            <w:pPr>
              <w:spacing w:after="0"/>
              <w:rPr>
                <w:rFonts w:ascii="Calibri" w:hAnsi="Calibri" w:cs="Calibri"/>
                <w:sz w:val="14"/>
                <w:szCs w:val="14"/>
              </w:rPr>
            </w:pPr>
            <w:r>
              <w:rPr>
                <w:rFonts w:ascii="Calibri" w:hAnsi="Calibri" w:cs="Calibri"/>
                <w:sz w:val="14"/>
                <w:szCs w:val="14"/>
              </w:rPr>
              <w:t xml:space="preserve">BRD p.178-183; volumes not stated.</w:t>
            </w:r>
          </w:p>
        </w:tc>
        <w:tc>
          <w:tcPr>
            <w:tcW w:w="1944" w:type="dxa"/>
          </w:tcPr>
          <w:p>
            <w:pPr>
              <w:spacing w:after="0"/>
              <w:rPr>
                <w:rFonts w:ascii="Calibri" w:hAnsi="Calibri" w:cs="Calibri"/>
                <w:sz w:val="14"/>
                <w:szCs w:val="14"/>
              </w:rPr>
            </w:pPr>
            <w:r>
              <w:rPr>
                <w:rFonts w:ascii="Calibri" w:hAnsi="Calibri" w:cs="Calibri"/>
                <w:sz w:val="14"/>
                <w:szCs w:val="14"/>
              </w:rPr>
              <w:t xml:space="preserve">Value per row of Appendix O</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S.3.9</w:t>
            </w:r>
          </w:p>
        </w:tc>
        <w:tc>
          <w:tcPr>
            <w:tcW w:w="1224" w:type="dxa"/>
          </w:tcPr>
          <w:p>
            <w:pPr>
              <w:spacing w:after="0"/>
              <w:rPr>
                <w:rFonts w:ascii="Calibri" w:hAnsi="Calibri" w:cs="Calibri"/>
                <w:sz w:val="14"/>
                <w:szCs w:val="14"/>
              </w:rPr>
            </w:pPr>
            <w:r>
              <w:rPr>
                <w:rFonts w:ascii="Calibri" w:hAnsi="Calibri" w:cs="Calibri"/>
                <w:sz w:val="14"/>
                <w:szCs w:val="14"/>
              </w:rPr>
              <w:t xml:space="preserve">CLR-OP-36</w:t>
            </w:r>
          </w:p>
        </w:tc>
        <w:tc>
          <w:tcPr>
            <w:tcW w:w="2664" w:type="dxa"/>
          </w:tcPr>
          <w:p>
            <w:pPr>
              <w:spacing w:after="0"/>
              <w:rPr>
                <w:rFonts w:ascii="Calibri" w:hAnsi="Calibri" w:cs="Calibri"/>
                <w:sz w:val="14"/>
                <w:szCs w:val="14"/>
              </w:rPr>
            </w:pPr>
            <w:r>
              <w:rPr>
                <w:rFonts w:ascii="Calibri" w:hAnsi="Calibri" w:cs="Calibri"/>
                <w:sz w:val="14"/>
                <w:szCs w:val="14"/>
              </w:rPr>
              <w:t xml:space="preserve">Are the May 2026 annexes approved as issued (the overall approval page shows one signatory on leave and one not signed)?</w:t>
            </w:r>
          </w:p>
        </w:tc>
        <w:tc>
          <w:tcPr>
            <w:tcW w:w="2088" w:type="dxa"/>
          </w:tcPr>
          <w:p>
            <w:pPr>
              <w:spacing w:after="0"/>
              <w:rPr>
                <w:rFonts w:ascii="Calibri" w:hAnsi="Calibri" w:cs="Calibri"/>
                <w:sz w:val="14"/>
                <w:szCs w:val="14"/>
              </w:rPr>
            </w:pPr>
            <w:r>
              <w:rPr>
                <w:rFonts w:ascii="Calibri" w:hAnsi="Calibri" w:cs="Calibri"/>
                <w:sz w:val="14"/>
                <w:szCs w:val="14"/>
              </w:rPr>
              <w:t xml:space="preserve">The Cashiering annex changes CSHID.009 and CSHID.016.</w:t>
            </w:r>
          </w:p>
        </w:tc>
        <w:tc>
          <w:tcPr>
            <w:tcW w:w="1944" w:type="dxa"/>
          </w:tcPr>
          <w:p>
            <w:pPr>
              <w:spacing w:after="0"/>
              <w:rPr>
                <w:rFonts w:ascii="Calibri" w:hAnsi="Calibri" w:cs="Calibri"/>
                <w:sz w:val="14"/>
                <w:szCs w:val="14"/>
              </w:rPr>
            </w:pPr>
            <w:r>
              <w:rPr>
                <w:rFonts w:ascii="Calibri" w:hAnsi="Calibri" w:cs="Calibri"/>
                <w:sz w:val="14"/>
                <w:szCs w:val="14"/>
              </w:rPr>
              <w:t xml:space="preserve">Confirm / signatures added</w:t>
            </w:r>
          </w:p>
        </w:tc>
        <w:tc>
          <w:tcPr>
            <w:tcW w:w="1152" w:type="dxa"/>
          </w:tcPr>
          <w:p>
            <w:pPr>
              <w:spacing w:after="0"/>
              <w:rPr>
                <w:rFonts w:ascii="Calibri" w:hAnsi="Calibri" w:cs="Calibri"/>
                <w:sz w:val="14"/>
                <w:szCs w:val="14"/>
              </w:rPr>
            </w:pPr>
            <w:r>
              <w:rPr>
                <w:rFonts w:ascii="Calibri" w:hAnsi="Calibri" w:cs="Calibri"/>
                <w:sz w:val="14"/>
                <w:szCs w:val="14"/>
              </w:rPr>
              <w:t xml:space="preserve">Product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S.3.10</w:t>
            </w:r>
          </w:p>
        </w:tc>
        <w:tc>
          <w:tcPr>
            <w:tcW w:w="1224" w:type="dxa"/>
          </w:tcPr>
          <w:p>
            <w:pPr>
              <w:spacing w:after="0"/>
              <w:rPr>
                <w:rFonts w:ascii="Calibri" w:hAnsi="Calibri" w:cs="Calibri"/>
                <w:sz w:val="14"/>
                <w:szCs w:val="14"/>
              </w:rPr>
            </w:pPr>
            <w:r>
              <w:rPr>
                <w:rFonts w:ascii="Calibri" w:hAnsi="Calibri" w:cs="Calibri"/>
                <w:sz w:val="14"/>
                <w:szCs w:val="14"/>
              </w:rPr>
              <w:t xml:space="preserve">Appendix R (e-mail copy)</w:t>
            </w:r>
          </w:p>
        </w:tc>
        <w:tc>
          <w:tcPr>
            <w:tcW w:w="2664" w:type="dxa"/>
          </w:tcPr>
          <w:p>
            <w:pPr>
              <w:spacing w:after="0"/>
              <w:rPr>
                <w:rFonts w:ascii="Calibri" w:hAnsi="Calibri" w:cs="Calibri"/>
                <w:sz w:val="14"/>
                <w:szCs w:val="14"/>
              </w:rPr>
            </w:pPr>
            <w:r>
              <w:rPr>
                <w:rFonts w:ascii="Calibri" w:hAnsi="Calibri" w:cs="Calibri"/>
                <w:sz w:val="14"/>
                <w:szCs w:val="14"/>
              </w:rPr>
              <w:t xml:space="preserve">Should the posting and approval notices of Appendix G also be sent by e-mail?</w:t>
            </w:r>
          </w:p>
        </w:tc>
        <w:tc>
          <w:tcPr>
            <w:tcW w:w="2088" w:type="dxa"/>
          </w:tcPr>
          <w:p>
            <w:pPr>
              <w:spacing w:after="0"/>
              <w:rPr>
                <w:rFonts w:ascii="Calibri" w:hAnsi="Calibri" w:cs="Calibri"/>
                <w:sz w:val="14"/>
                <w:szCs w:val="14"/>
              </w:rPr>
            </w:pPr>
            <w:r>
              <w:rPr>
                <w:rFonts w:ascii="Calibri" w:hAnsi="Calibri" w:cs="Calibri"/>
                <w:sz w:val="14"/>
                <w:szCs w:val="14"/>
              </w:rPr>
              <w:t xml:space="preserve">BRD and BDOI's FRS name no notice; the system gives them in the system.</w:t>
            </w:r>
          </w:p>
        </w:tc>
        <w:tc>
          <w:tcPr>
            <w:tcW w:w="1944" w:type="dxa"/>
          </w:tcPr>
          <w:p>
            <w:pPr>
              <w:spacing w:after="0"/>
              <w:rPr>
                <w:rFonts w:ascii="Calibri" w:hAnsi="Calibri" w:cs="Calibri"/>
                <w:sz w:val="14"/>
                <w:szCs w:val="14"/>
              </w:rPr>
            </w:pPr>
            <w:r>
              <w:rPr>
                <w:rFonts w:ascii="Calibri" w:hAnsi="Calibri" w:cs="Calibri"/>
                <w:sz w:val="14"/>
                <w:szCs w:val="14"/>
              </w:rPr>
              <w:t xml:space="preserve">Yes / No per notice of Appendix G</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S.3.11</w:t>
            </w:r>
          </w:p>
        </w:tc>
        <w:tc>
          <w:tcPr>
            <w:tcW w:w="1224" w:type="dxa"/>
          </w:tcPr>
          <w:p>
            <w:pPr>
              <w:spacing w:after="0"/>
              <w:rPr>
                <w:rFonts w:ascii="Calibri" w:hAnsi="Calibri" w:cs="Calibri"/>
                <w:sz w:val="14"/>
                <w:szCs w:val="14"/>
              </w:rPr>
            </w:pPr>
            <w:r>
              <w:rPr>
                <w:rFonts w:ascii="Calibri" w:hAnsi="Calibri" w:cs="Calibri"/>
                <w:sz w:val="14"/>
                <w:szCs w:val="14"/>
              </w:rPr>
              <w:t xml:space="preserve">Appendix R (deposit slip)</w:t>
            </w:r>
          </w:p>
        </w:tc>
        <w:tc>
          <w:tcPr>
            <w:tcW w:w="2664" w:type="dxa"/>
          </w:tcPr>
          <w:p>
            <w:pPr>
              <w:spacing w:after="0"/>
              <w:rPr>
                <w:rFonts w:ascii="Calibri" w:hAnsi="Calibri" w:cs="Calibri"/>
                <w:sz w:val="14"/>
                <w:szCs w:val="14"/>
              </w:rPr>
            </w:pPr>
            <w:r>
              <w:rPr>
                <w:rFonts w:ascii="Calibri" w:hAnsi="Calibri" w:cs="Calibri"/>
                <w:sz w:val="14"/>
                <w:szCs w:val="14"/>
              </w:rPr>
              <w:t xml:space="preserve">Does the cashier prepare the bank deposit slip of the day's cash and checks in Cashiering, or in the Accounting module; and does the Daily Cash Reconciliation report list ARs as well as ORs?</w:t>
            </w:r>
          </w:p>
        </w:tc>
        <w:tc>
          <w:tcPr>
            <w:tcW w:w="2088" w:type="dxa"/>
          </w:tcPr>
          <w:p>
            <w:pPr>
              <w:spacing w:after="0"/>
              <w:rPr>
                <w:rFonts w:ascii="Calibri" w:hAnsi="Calibri" w:cs="Calibri"/>
                <w:sz w:val="14"/>
                <w:szCs w:val="14"/>
              </w:rPr>
            </w:pPr>
            <w:r>
              <w:rPr>
                <w:rFonts w:ascii="Calibri" w:hAnsi="Calibri" w:cs="Calibri"/>
                <w:sz w:val="14"/>
                <w:szCs w:val="14"/>
              </w:rPr>
              <w:t xml:space="preserve">CSHID.023 (Daily Cash Reconciliation Reports); BRD silent on deposits.</w:t>
            </w:r>
          </w:p>
        </w:tc>
        <w:tc>
          <w:tcPr>
            <w:tcW w:w="1944" w:type="dxa"/>
          </w:tcPr>
          <w:p>
            <w:pPr>
              <w:spacing w:after="0"/>
              <w:rPr>
                <w:rFonts w:ascii="Calibri" w:hAnsi="Calibri" w:cs="Calibri"/>
                <w:sz w:val="14"/>
                <w:szCs w:val="14"/>
              </w:rPr>
            </w:pPr>
            <w:r>
              <w:rPr>
                <w:rFonts w:ascii="Calibri" w:hAnsi="Calibri" w:cs="Calibri"/>
                <w:sz w:val="14"/>
                <w:szCs w:val="14"/>
              </w:rPr>
              <w:t xml:space="preserve">Module; Yes / No</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S.3.12</w:t>
            </w:r>
          </w:p>
        </w:tc>
        <w:tc>
          <w:tcPr>
            <w:tcW w:w="1224" w:type="dxa"/>
          </w:tcPr>
          <w:p>
            <w:pPr>
              <w:spacing w:after="0"/>
              <w:rPr>
                <w:rFonts w:ascii="Calibri" w:hAnsi="Calibri" w:cs="Calibri"/>
                <w:sz w:val="14"/>
                <w:szCs w:val="14"/>
              </w:rPr>
            </w:pPr>
            <w:r>
              <w:rPr>
                <w:rFonts w:ascii="Calibri" w:hAnsi="Calibri" w:cs="Calibri"/>
                <w:sz w:val="14"/>
                <w:szCs w:val="14"/>
              </w:rPr>
              <w:t xml:space="preserve">Appendix R (receipting branch)</w:t>
            </w:r>
          </w:p>
        </w:tc>
        <w:tc>
          <w:tcPr>
            <w:tcW w:w="2664" w:type="dxa"/>
          </w:tcPr>
          <w:p>
            <w:pPr>
              <w:spacing w:after="0"/>
              <w:rPr>
                <w:rFonts w:ascii="Calibri" w:hAnsi="Calibri" w:cs="Calibri"/>
                <w:sz w:val="14"/>
                <w:szCs w:val="14"/>
              </w:rPr>
            </w:pPr>
            <w:r>
              <w:rPr>
                <w:rFonts w:ascii="Calibri" w:hAnsi="Calibri" w:cs="Calibri"/>
                <w:sz w:val="14"/>
                <w:szCs w:val="14"/>
              </w:rPr>
              <w:t xml:space="preserve">May a cashier issue an AR for a branch other than his or her own (the Receipting Branch list of FRS.CSH.02.01.02)?</w:t>
            </w:r>
          </w:p>
        </w:tc>
        <w:tc>
          <w:tcPr>
            <w:tcW w:w="2088" w:type="dxa"/>
          </w:tcPr>
          <w:p>
            <w:pPr>
              <w:spacing w:after="0"/>
              <w:rPr>
                <w:rFonts w:ascii="Calibri" w:hAnsi="Calibri" w:cs="Calibri"/>
                <w:sz w:val="14"/>
                <w:szCs w:val="14"/>
              </w:rPr>
            </w:pPr>
            <w:r>
              <w:rPr>
                <w:rFonts w:ascii="Calibri" w:hAnsi="Calibri" w:cs="Calibri"/>
                <w:sz w:val="14"/>
                <w:szCs w:val="14"/>
              </w:rPr>
              <w:t xml:space="preserve">CSHID.006: AR numbers per branch.</w:t>
            </w:r>
          </w:p>
        </w:tc>
        <w:tc>
          <w:tcPr>
            <w:tcW w:w="1944" w:type="dxa"/>
          </w:tcPr>
          <w:p>
            <w:pPr>
              <w:spacing w:after="0"/>
              <w:rPr>
                <w:rFonts w:ascii="Calibri" w:hAnsi="Calibri" w:cs="Calibri"/>
                <w:sz w:val="14"/>
                <w:szCs w:val="14"/>
              </w:rPr>
            </w:pPr>
            <w:r>
              <w:rPr>
                <w:rFonts w:ascii="Calibri" w:hAnsi="Calibri" w:cs="Calibri"/>
                <w:sz w:val="14"/>
                <w:szCs w:val="14"/>
              </w:rPr>
              <w:t xml:space="preserve">Yes / No; which roles</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S.3.13</w:t>
            </w:r>
          </w:p>
        </w:tc>
        <w:tc>
          <w:tcPr>
            <w:tcW w:w="1224" w:type="dxa"/>
          </w:tcPr>
          <w:p>
            <w:pPr>
              <w:spacing w:after="0"/>
              <w:rPr>
                <w:rFonts w:ascii="Calibri" w:hAnsi="Calibri" w:cs="Calibri"/>
                <w:sz w:val="14"/>
                <w:szCs w:val="14"/>
              </w:rPr>
            </w:pPr>
            <w:r>
              <w:rPr>
                <w:rFonts w:ascii="Calibri" w:hAnsi="Calibri" w:cs="Calibri"/>
                <w:sz w:val="14"/>
                <w:szCs w:val="14"/>
              </w:rPr>
              <w:t xml:space="preserve">Appendix R (posting times)</w:t>
            </w:r>
          </w:p>
        </w:tc>
        <w:tc>
          <w:tcPr>
            <w:tcW w:w="2664" w:type="dxa"/>
          </w:tcPr>
          <w:p>
            <w:pPr>
              <w:spacing w:after="0"/>
              <w:rPr>
                <w:rFonts w:ascii="Calibri" w:hAnsi="Calibri" w:cs="Calibri"/>
                <w:sz w:val="14"/>
                <w:szCs w:val="14"/>
              </w:rPr>
            </w:pPr>
            <w:r>
              <w:rPr>
                <w:rFonts w:ascii="Calibri" w:hAnsi="Calibri" w:cs="Calibri"/>
                <w:sz w:val="14"/>
                <w:szCs w:val="14"/>
              </w:rPr>
              <w:t xml:space="preserve">Posting and approval times: how many working days may each stage of Appendix J take, when is a reminder given and to whom is an overdue record escalated?</w:t>
            </w:r>
          </w:p>
        </w:tc>
        <w:tc>
          <w:tcPr>
            <w:tcW w:w="2088" w:type="dxa"/>
          </w:tcPr>
          <w:p>
            <w:pPr>
              <w:spacing w:after="0"/>
              <w:rPr>
                <w:rFonts w:ascii="Calibri" w:hAnsi="Calibri" w:cs="Calibri"/>
                <w:sz w:val="14"/>
                <w:szCs w:val="14"/>
              </w:rPr>
            </w:pPr>
            <w:r>
              <w:rPr>
                <w:rFonts w:ascii="Calibri" w:hAnsi="Calibri" w:cs="Calibri"/>
                <w:sz w:val="14"/>
                <w:szCs w:val="14"/>
              </w:rPr>
              <w:t xml:space="preserve">BRD and BDOI's FRS set no time; Appendix J proposes them.</w:t>
            </w:r>
          </w:p>
        </w:tc>
        <w:tc>
          <w:tcPr>
            <w:tcW w:w="1944" w:type="dxa"/>
          </w:tcPr>
          <w:p>
            <w:pPr>
              <w:spacing w:after="0"/>
              <w:rPr>
                <w:rFonts w:ascii="Calibri" w:hAnsi="Calibri" w:cs="Calibri"/>
                <w:sz w:val="14"/>
                <w:szCs w:val="14"/>
              </w:rPr>
            </w:pPr>
            <w:r>
              <w:rPr>
                <w:rFonts w:ascii="Calibri" w:hAnsi="Calibri" w:cs="Calibri"/>
                <w:sz w:val="14"/>
                <w:szCs w:val="14"/>
              </w:rPr>
              <w:t xml:space="preserve">Days per stage; reminder day; escalation role</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bl>
    <w:p>
      <w:pPr>
        <w:spacing w:after="0"/>
        <w:rPr>
          <w:rFonts w:ascii="Calibri" w:hAnsi="Calibri" w:cs="Calibri"/>
        </w:rPr>
      </w:pPr>
    </w:p>
    <w:p>
      <w:pPr>
        <w:rPr>
          <w:rFonts w:ascii="Calibri" w:hAnsi="Calibri" w:cs="Calibri"/>
          <w:sz w:val="18"/>
          <w:szCs w:val="18"/>
        </w:rPr>
      </w:pPr>
      <w:r>
        <w:rPr>
          <w:rFonts w:ascii="Calibri" w:hAnsi="Calibri" w:cs="Calibri"/>
          <w:i/>
          <w:sz w:val="18"/>
          <w:szCs w:val="18"/>
        </w:rPr>
        <w:t xml:space="preserve">27 earlier questions, clarifications and assumptions are answered by BDOI's FRS and are not repeated here; 8 items are values, data or signatures the Business Unit provides (requirements collection workbook).</w:t>
      </w:r>
    </w:p>
    <w:p>
      <w:pPr>
        <w:pStyle w:val="Heading1"/>
        <w:pageBreakBefore/>
        <w:spacing w:line="259" w:lineRule="auto"/>
      </w:pPr>
      <w:r>
        <w:rPr>
          <w:rFonts w:ascii="Calibri" w:hAnsi="Calibri" w:cs="Calibri"/>
        </w:rPr>
        <w:t xml:space="preserve">Appendix T – Change Control after Sign-off</w:t>
      </w:r>
    </w:p>
    <w:p>
      <w:pPr>
        <w:rPr>
          <w:rFonts w:ascii="Calibri" w:hAnsi="Calibri" w:cs="Calibri"/>
        </w:rPr>
      </w:pPr>
      <w:r>
        <w:rPr>
          <w:rFonts w:ascii="Calibri" w:hAnsi="Calibri" w:cs="Calibri"/>
        </w:rPr>
        <w:t xml:space="preserve">Once this FRS is signed it is the baseline of Operations Cashiering (section 1.3). This appendix says what the signature freezes, how a change is raised and decided, and where it is recorded: the Change Request Register workbook of BRD-02 Operations Cashiering.</w:t>
      </w:r>
    </w:p>
    <w:p>
      <w:pPr>
        <w:keepNext/>
        <w:rPr>
          <w:rFonts w:ascii="Calibri" w:hAnsi="Calibri" w:cs="Calibri"/>
        </w:rPr>
      </w:pPr>
      <w:r>
        <w:rPr>
          <w:rFonts w:ascii="Calibri" w:hAnsi="Calibri" w:cs="Calibri"/>
          <w:b/>
          <w:bCs/>
        </w:rPr>
        <w:t xml:space="preserve">What signing freezes</w:t>
      </w:r>
    </w:p>
    <w:p>
      <w:pPr>
        <w:pStyle w:val="ListParagraph"/>
        <w:numPr>
          <w:ilvl w:val="0"/>
          <w:numId w:val="326"/>
        </w:numPr>
        <w:rPr>
          <w:rFonts w:ascii="Calibri" w:hAnsi="Calibri" w:cs="Calibri"/>
        </w:rPr>
      </w:pPr>
      <w:r>
        <w:rPr>
          <w:rFonts w:ascii="Calibri" w:hAnsi="Calibri" w:cs="Calibri"/>
        </w:rPr>
        <w:t xml:space="preserve">The functional requirements of section 3 with their acceptance criteria, and the Business Requirements Mapping of section 2.</w:t>
      </w:r>
    </w:p>
    <w:p>
      <w:pPr>
        <w:pStyle w:val="ListParagraph"/>
        <w:numPr>
          <w:ilvl w:val="0"/>
          <w:numId w:val="326"/>
        </w:numPr>
        <w:rPr>
          <w:rFonts w:ascii="Calibri" w:hAnsi="Calibri" w:cs="Calibri"/>
        </w:rPr>
      </w:pPr>
      <w:r>
        <w:rPr>
          <w:rFonts w:ascii="Calibri" w:hAnsi="Calibri" w:cs="Calibri"/>
        </w:rPr>
        <w:t xml:space="preserve">The screens, fields, actions, messages and walkthroughs (Appendices E, F and K), the notice and e-mail texts (Appendix G), the document formats (Appendix L), the reports and schedules (Appendix M) and the file layouts (Appendix D).</w:t>
      </w:r>
    </w:p>
    <w:p>
      <w:pPr>
        <w:pStyle w:val="ListParagraph"/>
        <w:numPr>
          <w:ilvl w:val="0"/>
          <w:numId w:val="326"/>
        </w:numPr>
        <w:rPr>
          <w:rFonts w:ascii="Calibri" w:hAnsi="Calibri" w:cs="Calibri"/>
        </w:rPr>
      </w:pPr>
      <w:r>
        <w:rPr>
          <w:rFonts w:ascii="Calibri" w:hAnsi="Calibri" w:cs="Calibri"/>
        </w:rPr>
        <w:t xml:space="preserve">The workflow and approvals (Appendix J), the business rules and the default entries (Appendices H and I) and the integrations at business level (Appendix N).</w:t>
      </w:r>
    </w:p>
    <w:p>
      <w:pPr>
        <w:rPr>
          <w:rFonts w:ascii="Calibri" w:hAnsi="Calibri" w:cs="Calibri"/>
        </w:rPr>
      </w:pPr>
      <w:r>
        <w:rPr>
          <w:rFonts w:ascii="Calibri" w:hAnsi="Calibri" w:cs="Calibri"/>
        </w:rPr>
        <w:t xml:space="preserve">Not frozen: the content of the configuration - users and roles, receipt series, bank accounts, branches, list values, the thresholds and parameters of Appendix H and the accounts of the entries. They change in the system through audited, maker-checker changes, without a change request.</w:t>
      </w:r>
    </w:p>
    <w:p>
      <w:pPr>
        <w:keepNext/>
        <w:rPr>
          <w:rFonts w:ascii="Calibri" w:hAnsi="Calibri" w:cs="Calibri"/>
        </w:rPr>
      </w:pPr>
      <w:r>
        <w:rPr>
          <w:rFonts w:ascii="Calibri" w:hAnsi="Calibri" w:cs="Calibri"/>
          <w:b/>
          <w:bCs/>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c>
          <w:tcPr>
            <w:tcW w:w="1152" w:type="dxa"/>
          </w:tcPr>
          <w:p>
            <w:pPr>
              <w:spacing w:after="0"/>
              <w:rPr>
                <w:rFonts w:ascii="Calibri" w:hAnsi="Calibri" w:cs="Calibri"/>
                <w:sz w:val="16"/>
                <w:szCs w:val="16"/>
              </w:rPr>
            </w:pPr>
            <w:r>
              <w:rPr>
                <w:rFonts w:ascii="Calibri" w:hAnsi="Calibri" w:cs="Calibri"/>
                <w:sz w:val="16"/>
                <w:szCs w:val="16"/>
              </w:rPr>
              <w:t xml:space="preserve">1 Raise</w:t>
            </w:r>
          </w:p>
        </w:tc>
        <w:tc>
          <w:tcPr>
            <w:tcW w:w="4320" w:type="dxa"/>
          </w:tcPr>
          <w:p>
            <w:pPr>
              <w:spacing w:after="0"/>
              <w:rPr>
                <w:rFonts w:ascii="Calibri" w:hAnsi="Calibri" w:cs="Calibri"/>
                <w:sz w:val="16"/>
                <w:szCs w:val="16"/>
              </w:rPr>
            </w:pPr>
            <w:r>
              <w:rPr>
                <w:rFonts w:ascii="Calibri" w:hAnsi="Calibri" w:cs="Calibri"/>
                <w:sz w:val="16"/>
                <w:szCs w:val="16"/>
              </w:rPr>
              <w:t xml:space="preserve">The change is written with the BRD ID, the FR item or appendix concerned, the reason and the business priority</w:t>
            </w:r>
          </w:p>
        </w:tc>
        <w:tc>
          <w:tcPr>
            <w:tcW w:w="2736" w:type="dxa"/>
          </w:tcPr>
          <w:p>
            <w:pPr>
              <w:spacing w:after="0"/>
              <w:rPr>
                <w:rFonts w:ascii="Calibri" w:hAnsi="Calibri" w:cs="Calibri"/>
                <w:sz w:val="16"/>
                <w:szCs w:val="16"/>
              </w:rPr>
            </w:pPr>
            <w:r>
              <w:rPr>
                <w:rFonts w:ascii="Calibri" w:hAnsi="Calibri" w:cs="Calibri"/>
                <w:sz w:val="16"/>
                <w:szCs w:val="16"/>
              </w:rPr>
              <w:t xml:space="preserve">Any signatory or the Cashiering Process Owner</w:t>
            </w:r>
          </w:p>
        </w:tc>
        <w:tc>
          <w:tcPr>
            <w:tcW w:w="2448" w:type="dxa"/>
          </w:tcPr>
          <w:p>
            <w:pPr>
              <w:spacing w:after="0"/>
              <w:rPr>
                <w:rFonts w:ascii="Calibri" w:hAnsi="Calibri" w:cs="Calibri"/>
                <w:sz w:val="16"/>
                <w:szCs w:val="16"/>
              </w:rPr>
            </w:pPr>
            <w:r>
              <w:rPr>
                <w:rFonts w:ascii="Calibri" w:hAnsi="Calibri" w:cs="Calibri"/>
                <w:sz w:val="16"/>
                <w:szCs w:val="16"/>
              </w:rPr>
              <w:t xml:space="preserve">Register: new row, status Raised</w:t>
            </w:r>
          </w:p>
        </w:tc>
      </w:tr>
      <w:tr>
        <w:tc>
          <w:tcPr>
            <w:tcW w:w="1152" w:type="dxa"/>
          </w:tcPr>
          <w:p>
            <w:pPr>
              <w:spacing w:after="0"/>
              <w:rPr>
                <w:rFonts w:ascii="Calibri" w:hAnsi="Calibri" w:cs="Calibri"/>
                <w:sz w:val="16"/>
                <w:szCs w:val="16"/>
              </w:rPr>
            </w:pPr>
            <w:r>
              <w:rPr>
                <w:rFonts w:ascii="Calibri" w:hAnsi="Calibri" w:cs="Calibri"/>
                <w:sz w:val="16"/>
                <w:szCs w:val="16"/>
              </w:rPr>
              <w:t xml:space="preserve">2 Assess</w:t>
            </w:r>
          </w:p>
        </w:tc>
        <w:tc>
          <w:tcPr>
            <w:tcW w:w="4320" w:type="dxa"/>
          </w:tcPr>
          <w:p>
            <w:pPr>
              <w:spacing w:after="0"/>
              <w:rPr>
                <w:rFonts w:ascii="Calibri" w:hAnsi="Calibri" w:cs="Calibri"/>
                <w:sz w:val="16"/>
                <w:szCs w:val="16"/>
              </w:rPr>
            </w:pPr>
            <w:r>
              <w:rPr>
                <w:rFonts w:ascii="Calibri" w:hAnsi="Calibri" w:cs="Calibri"/>
                <w:sz w:val="16"/>
                <w:szCs w:val="16"/>
              </w:rPr>
              <w:t xml:space="preserve">Impact on scope, schedule, cost (mandays), the other BRDs (interfaces of Appendix N), the test cases and the training</w:t>
            </w:r>
          </w:p>
        </w:tc>
        <w:tc>
          <w:tcPr>
            <w:tcW w:w="2736" w:type="dxa"/>
          </w:tcPr>
          <w:p>
            <w:pPr>
              <w:spacing w:after="0"/>
              <w:rPr>
                <w:rFonts w:ascii="Calibri" w:hAnsi="Calibri" w:cs="Calibri"/>
                <w:sz w:val="16"/>
                <w:szCs w:val="16"/>
              </w:rPr>
            </w:pPr>
            <w:r>
              <w:rPr>
                <w:rFonts w:ascii="Calibri" w:hAnsi="Calibri" w:cs="Calibri"/>
                <w:sz w:val="16"/>
                <w:szCs w:val="16"/>
              </w:rPr>
              <w:t xml:space="preserve">iorta TechNXT Project Team with the 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Impact assessment form; status Assessed</w:t>
            </w:r>
          </w:p>
        </w:tc>
      </w:tr>
      <w:tr>
        <w:tc>
          <w:tcPr>
            <w:tcW w:w="1152" w:type="dxa"/>
          </w:tcPr>
          <w:p>
            <w:pPr>
              <w:spacing w:after="0"/>
              <w:rPr>
                <w:rFonts w:ascii="Calibri" w:hAnsi="Calibri" w:cs="Calibri"/>
                <w:sz w:val="16"/>
                <w:szCs w:val="16"/>
              </w:rPr>
            </w:pPr>
            <w:r>
              <w:rPr>
                <w:rFonts w:ascii="Calibri" w:hAnsi="Calibri" w:cs="Calibri"/>
                <w:sz w:val="16"/>
                <w:szCs w:val="16"/>
              </w:rPr>
              <w:t xml:space="preserve">3 Approve</w:t>
            </w:r>
          </w:p>
        </w:tc>
        <w:tc>
          <w:tcPr>
            <w:tcW w:w="4320" w:type="dxa"/>
          </w:tcPr>
          <w:p>
            <w:pPr>
              <w:spacing w:after="0"/>
              <w:rPr>
                <w:rFonts w:ascii="Calibri" w:hAnsi="Calibri" w:cs="Calibri"/>
                <w:sz w:val="16"/>
                <w:szCs w:val="16"/>
              </w:rPr>
            </w:pPr>
            <w:r>
              <w:rPr>
                <w:rFonts w:ascii="Calibri" w:hAnsi="Calibri" w:cs="Calibri"/>
                <w:sz w:val="16"/>
                <w:szCs w:val="16"/>
              </w:rPr>
              <w:t xml:space="preserve">Decision by the owners of every BRD touched; a change to an entry or a tax rule also by Comptrollership; a change to an interface also by BDOI IT</w:t>
            </w:r>
          </w:p>
        </w:tc>
        <w:tc>
          <w:tcPr>
            <w:tcW w:w="2736" w:type="dxa"/>
          </w:tcPr>
          <w:p>
            <w:pPr>
              <w:spacing w:after="0"/>
              <w:rPr>
                <w:rFonts w:ascii="Calibri" w:hAnsi="Calibri" w:cs="Calibri"/>
                <w:sz w:val="16"/>
                <w:szCs w:val="16"/>
              </w:rPr>
            </w:pPr>
            <w:r>
              <w:rPr>
                <w:rFonts w:ascii="Calibri" w:hAnsi="Calibri" w:cs="Calibri"/>
                <w:sz w:val="16"/>
                <w:szCs w:val="16"/>
              </w:rPr>
              <w:t xml:space="preserve">Business owner; Cashiering Process Owner; Comptrollership; BDOI IT</w:t>
            </w:r>
          </w:p>
        </w:tc>
        <w:tc>
          <w:tcPr>
            <w:tcW w:w="2448" w:type="dxa"/>
          </w:tcPr>
          <w:p>
            <w:pPr>
              <w:spacing w:after="0"/>
              <w:rPr>
                <w:rFonts w:ascii="Calibri" w:hAnsi="Calibri" w:cs="Calibri"/>
                <w:sz w:val="16"/>
                <w:szCs w:val="16"/>
              </w:rPr>
            </w:pPr>
            <w:r>
              <w:rPr>
                <w:rFonts w:ascii="Calibri" w:hAnsi="Calibri" w:cs="Calibri"/>
                <w:sz w:val="16"/>
                <w:szCs w:val="16"/>
              </w:rPr>
              <w:t xml:space="preserve">Decision, approved by, date; status Approved or Rejected</w:t>
            </w:r>
          </w:p>
        </w:tc>
      </w:tr>
      <w:tr>
        <w:tc>
          <w:tcPr>
            <w:tcW w:w="1152" w:type="dxa"/>
          </w:tcPr>
          <w:p>
            <w:pPr>
              <w:spacing w:after="0"/>
              <w:rPr>
                <w:rFonts w:ascii="Calibri" w:hAnsi="Calibri" w:cs="Calibri"/>
                <w:sz w:val="16"/>
                <w:szCs w:val="16"/>
              </w:rPr>
            </w:pPr>
            <w:r>
              <w:rPr>
                <w:rFonts w:ascii="Calibri" w:hAnsi="Calibri" w:cs="Calibri"/>
                <w:sz w:val="16"/>
                <w:szCs w:val="16"/>
              </w:rPr>
              <w:t xml:space="preserve">4 Schedule</w:t>
            </w:r>
          </w:p>
        </w:tc>
        <w:tc>
          <w:tcPr>
            <w:tcW w:w="4320" w:type="dxa"/>
          </w:tcPr>
          <w:p>
            <w:pPr>
              <w:spacing w:after="0"/>
              <w:rPr>
                <w:rFonts w:ascii="Calibri" w:hAnsi="Calibri" w:cs="Calibri"/>
                <w:sz w:val="16"/>
                <w:szCs w:val="16"/>
              </w:rPr>
            </w:pPr>
            <w:r>
              <w:rPr>
                <w:rFonts w:ascii="Calibri" w:hAnsi="Calibri" w:cs="Calibri"/>
                <w:sz w:val="16"/>
                <w:szCs w:val="16"/>
              </w:rPr>
              <w:t xml:space="preserve">The change is given a drop and a version of this FRS (3.3, 3.4 and so on)</w:t>
            </w:r>
          </w:p>
        </w:tc>
        <w:tc>
          <w:tcPr>
            <w:tcW w:w="2736" w:type="dxa"/>
          </w:tcPr>
          <w:p>
            <w:pPr>
              <w:spacing w:after="0"/>
              <w:rPr>
                <w:rFonts w:ascii="Calibri" w:hAnsi="Calibri" w:cs="Calibri"/>
                <w:sz w:val="16"/>
                <w:szCs w:val="16"/>
              </w:rPr>
            </w:pPr>
            <w:r>
              <w:rPr>
                <w:rFonts w:ascii="Calibri" w:hAnsi="Calibri" w:cs="Calibri"/>
                <w:sz w:val="16"/>
                <w:szCs w:val="16"/>
              </w:rPr>
              <w:t xml:space="preserve">Project managers</w:t>
            </w:r>
          </w:p>
        </w:tc>
        <w:tc>
          <w:tcPr>
            <w:tcW w:w="2448" w:type="dxa"/>
          </w:tcPr>
          <w:p>
            <w:pPr>
              <w:spacing w:after="0"/>
              <w:rPr>
                <w:rFonts w:ascii="Calibri" w:hAnsi="Calibri" w:cs="Calibri"/>
                <w:sz w:val="16"/>
                <w:szCs w:val="16"/>
              </w:rPr>
            </w:pPr>
            <w:r>
              <w:rPr>
                <w:rFonts w:ascii="Calibri" w:hAnsi="Calibri" w:cs="Calibri"/>
                <w:sz w:val="16"/>
                <w:szCs w:val="16"/>
              </w:rPr>
              <w:t xml:space="preserve">Target drop; status Scheduled</w:t>
            </w:r>
          </w:p>
        </w:tc>
      </w:tr>
      <w:tr>
        <w:tc>
          <w:tcPr>
            <w:tcW w:w="1152" w:type="dxa"/>
          </w:tcPr>
          <w:p>
            <w:pPr>
              <w:spacing w:after="0"/>
              <w:rPr>
                <w:rFonts w:ascii="Calibri" w:hAnsi="Calibri" w:cs="Calibri"/>
                <w:sz w:val="16"/>
                <w:szCs w:val="16"/>
              </w:rPr>
            </w:pPr>
            <w:r>
              <w:rPr>
                <w:rFonts w:ascii="Calibri" w:hAnsi="Calibri" w:cs="Calibri"/>
                <w:sz w:val="16"/>
                <w:szCs w:val="16"/>
              </w:rPr>
              <w:t xml:space="preserve">5 Test</w:t>
            </w:r>
          </w:p>
        </w:tc>
        <w:tc>
          <w:tcPr>
            <w:tcW w:w="4320" w:type="dxa"/>
          </w:tcPr>
          <w:p>
            <w:pPr>
              <w:spacing w:after="0"/>
              <w:rPr>
                <w:rFonts w:ascii="Calibri" w:hAnsi="Calibri" w:cs="Calibri"/>
                <w:sz w:val="16"/>
                <w:szCs w:val="16"/>
              </w:rPr>
            </w:pPr>
            <w:r>
              <w:rPr>
                <w:rFonts w:ascii="Calibri" w:hAnsi="Calibri" w:cs="Calibri"/>
                <w:sz w:val="16"/>
                <w:szCs w:val="16"/>
              </w:rPr>
              <w:t xml:space="preserve">The test cases linked to the change are updated and run</w:t>
            </w:r>
          </w:p>
        </w:tc>
        <w:tc>
          <w:tcPr>
            <w:tcW w:w="2736" w:type="dxa"/>
          </w:tcPr>
          <w:p>
            <w:pPr>
              <w:spacing w:after="0"/>
              <w:rPr>
                <w:rFonts w:ascii="Calibri" w:hAnsi="Calibri" w:cs="Calibri"/>
                <w:sz w:val="16"/>
                <w:szCs w:val="16"/>
              </w:rPr>
            </w:pPr>
            <w:r>
              <w:rPr>
                <w:rFonts w:ascii="Calibri" w:hAnsi="Calibri" w:cs="Calibri"/>
                <w:sz w:val="16"/>
                <w:szCs w:val="16"/>
              </w:rPr>
              <w:t xml:space="preserve">Test lead; Business Unit testers</w:t>
            </w:r>
          </w:p>
        </w:tc>
        <w:tc>
          <w:tcPr>
            <w:tcW w:w="2448" w:type="dxa"/>
          </w:tcPr>
          <w:p>
            <w:pPr>
              <w:spacing w:after="0"/>
              <w:rPr>
                <w:rFonts w:ascii="Calibri" w:hAnsi="Calibri" w:cs="Calibri"/>
                <w:sz w:val="16"/>
                <w:szCs w:val="16"/>
              </w:rPr>
            </w:pPr>
            <w:r>
              <w:rPr>
                <w:rFonts w:ascii="Calibri" w:hAnsi="Calibri" w:cs="Calibri"/>
                <w:sz w:val="16"/>
                <w:szCs w:val="16"/>
              </w:rPr>
              <w:t xml:space="preserve">Linked test cases; result</w:t>
            </w:r>
          </w:p>
        </w:tc>
      </w:tr>
      <w:tr>
        <w:tc>
          <w:tcPr>
            <w:tcW w:w="1152" w:type="dxa"/>
          </w:tcPr>
          <w:p>
            <w:pPr>
              <w:spacing w:after="0"/>
              <w:rPr>
                <w:rFonts w:ascii="Calibri" w:hAnsi="Calibri" w:cs="Calibri"/>
                <w:sz w:val="16"/>
                <w:szCs w:val="16"/>
              </w:rPr>
            </w:pPr>
            <w:r>
              <w:rPr>
                <w:rFonts w:ascii="Calibri" w:hAnsi="Calibri" w:cs="Calibri"/>
                <w:sz w:val="16"/>
                <w:szCs w:val="16"/>
              </w:rPr>
              <w:t xml:space="preserve">6 Close</w:t>
            </w:r>
          </w:p>
        </w:tc>
        <w:tc>
          <w:tcPr>
            <w:tcW w:w="4320" w:type="dxa"/>
          </w:tcPr>
          <w:p>
            <w:pPr>
              <w:spacing w:after="0"/>
              <w:rPr>
                <w:rFonts w:ascii="Calibri" w:hAnsi="Calibri" w:cs="Calibri"/>
                <w:sz w:val="16"/>
                <w:szCs w:val="16"/>
              </w:rPr>
            </w:pPr>
            <w:r>
              <w:rPr>
                <w:rFonts w:ascii="Calibri" w:hAnsi="Calibri" w:cs="Calibri"/>
                <w:sz w:val="16"/>
                <w:szCs w:val="16"/>
              </w:rPr>
              <w:t xml:space="preserve">The new version of the FRS and of the workbooks is issued with the change marked</w:t>
            </w:r>
          </w:p>
        </w:tc>
        <w:tc>
          <w:tcPr>
            <w:tcW w:w="2736"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Status Closed</w:t>
            </w:r>
          </w:p>
        </w:tc>
      </w:tr>
    </w:tbl>
    <w:p>
      <w:pPr>
        <w:spacing w:after="0"/>
        <w:rPr>
          <w:rFonts w:ascii="Calibri" w:hAnsi="Calibri" w:cs="Calibri"/>
        </w:rPr>
      </w:pPr>
    </w:p>
    <w:p>
      <w:pPr>
        <w:rPr>
          <w:rFonts w:ascii="Calibri" w:hAnsi="Calibri" w:cs="Calibri"/>
        </w:rPr>
      </w:pPr>
      <w:r>
        <w:rPr>
          <w:rFonts w:ascii="Calibri" w:hAnsi="Calibri" w:cs="Calibri"/>
        </w:rPr>
        <w:t xml:space="preserve">The Change Request Register is seeded with the candidate changes already known - the points where this FRS or BDOI's FRS goes beyond the BRD text - with the status "Candidate - for decision", and with one decision row per observation of Appendix R so that the Business Unit records its decision on each.</w:t>
      </w:r>
    </w:p>
    <w:p>
      <w:pPr>
        <w:pStyle w:val="Heading1"/>
        <w:pageBreakBefore/>
        <w:spacing w:line="259" w:lineRule="auto"/>
      </w:pPr>
      <w:r>
        <w:rPr>
          <w:rFonts w:ascii="Calibri" w:hAnsi="Calibri" w:cs="Calibri"/>
        </w:rPr>
        <w:t xml:space="preserve">Appendix U – Business Unit Review Checklist</w:t>
      </w:r>
    </w:p>
    <w:p>
      <w:pPr>
        <w:rPr>
          <w:rFonts w:ascii="Calibri" w:hAnsi="Calibri" w:cs="Calibri"/>
        </w:rPr>
      </w:pPr>
      <w:r>
        <w:rPr>
          <w:rFonts w:ascii="Calibri" w:hAnsi="Calibri" w:cs="Calibri"/>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015" w:type="dxa"/>
          </w:tcPr>
          <w:p>
            <w:pPr>
              <w:spacing w:after="0"/>
              <w:rPr>
                <w:rFonts w:ascii="Calibri" w:hAnsi="Calibri" w:cs="Calibri"/>
                <w:sz w:val="16"/>
                <w:szCs w:val="16"/>
              </w:rPr>
            </w:pPr>
            <w:r>
              <w:rPr>
                <w:rFonts w:ascii="Calibri" w:hAnsi="Calibri" w:cs="Calibri"/>
                <w:sz w:val="16"/>
                <w:szCs w:val="16"/>
              </w:rPr>
              <w:t xml:space="preserve">Scope</w:t>
            </w:r>
          </w:p>
        </w:tc>
        <w:tc>
          <w:tcPr>
            <w:tcW w:w="2160" w:type="dxa"/>
          </w:tcPr>
          <w:p>
            <w:pPr>
              <w:spacing w:after="0"/>
              <w:rPr>
                <w:rFonts w:ascii="Calibri" w:hAnsi="Calibri" w:cs="Calibri"/>
                <w:sz w:val="16"/>
                <w:szCs w:val="16"/>
              </w:rPr>
            </w:pPr>
            <w:r>
              <w:rPr>
                <w:rFonts w:ascii="Calibri" w:hAnsi="Calibri" w:cs="Calibri"/>
                <w:sz w:val="16"/>
                <w:szCs w:val="16"/>
              </w:rPr>
              <w:t xml:space="preserve">1.4; section 2</w:t>
            </w:r>
          </w:p>
        </w:tc>
        <w:tc>
          <w:tcPr>
            <w:tcW w:w="3311" w:type="dxa"/>
          </w:tcPr>
          <w:p>
            <w:pPr>
              <w:spacing w:after="0"/>
              <w:rPr>
                <w:rFonts w:ascii="Calibri" w:hAnsi="Calibri" w:cs="Calibri"/>
                <w:sz w:val="16"/>
                <w:szCs w:val="16"/>
              </w:rPr>
            </w:pPr>
            <w:r>
              <w:rPr>
                <w:rFonts w:ascii="Calibri" w:hAnsi="Calibri" w:cs="Calibri"/>
                <w:sz w:val="16"/>
                <w:szCs w:val="16"/>
              </w:rPr>
              <w:t xml:space="preserve">In scope, out of scope and handled elsewhere are as the Business Unit expects</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015" w:type="dxa"/>
          </w:tcPr>
          <w:p>
            <w:pPr>
              <w:spacing w:after="0"/>
              <w:rPr>
                <w:rFonts w:ascii="Calibri" w:hAnsi="Calibri" w:cs="Calibri"/>
                <w:sz w:val="16"/>
                <w:szCs w:val="16"/>
              </w:rPr>
            </w:pPr>
            <w:r>
              <w:rPr>
                <w:rFonts w:ascii="Calibri" w:hAnsi="Calibri" w:cs="Calibri"/>
                <w:sz w:val="16"/>
                <w:szCs w:val="16"/>
              </w:rPr>
              <w:t xml:space="preserve">Every BRD ID mapped</w:t>
            </w:r>
          </w:p>
        </w:tc>
        <w:tc>
          <w:tcPr>
            <w:tcW w:w="2160" w:type="dxa"/>
          </w:tcPr>
          <w:p>
            <w:pPr>
              <w:spacing w:after="0"/>
              <w:rPr>
                <w:rFonts w:ascii="Calibri" w:hAnsi="Calibri" w:cs="Calibri"/>
                <w:sz w:val="16"/>
                <w:szCs w:val="16"/>
              </w:rPr>
            </w:pPr>
            <w:r>
              <w:rPr>
                <w:rFonts w:ascii="Calibri" w:hAnsi="Calibri" w:cs="Calibri"/>
                <w:sz w:val="16"/>
                <w:szCs w:val="16"/>
              </w:rPr>
              <w:t xml:space="preserve">Section 2; Appendix Q</w:t>
            </w:r>
          </w:p>
        </w:tc>
        <w:tc>
          <w:tcPr>
            <w:tcW w:w="3311" w:type="dxa"/>
          </w:tcPr>
          <w:p>
            <w:pPr>
              <w:spacing w:after="0"/>
              <w:rPr>
                <w:rFonts w:ascii="Calibri" w:hAnsi="Calibri" w:cs="Calibri"/>
                <w:sz w:val="16"/>
                <w:szCs w:val="16"/>
              </w:rPr>
            </w:pPr>
            <w:r>
              <w:rPr>
                <w:rFonts w:ascii="Calibri" w:hAnsi="Calibri" w:cs="Calibri"/>
                <w:sz w:val="16"/>
                <w:szCs w:val="16"/>
              </w:rPr>
              <w:t xml:space="preserve">Each BRD ID of the Cashiering scope is mapped to at least one FR item, or marked removed or by reference</w:t>
            </w:r>
          </w:p>
        </w:tc>
        <w:tc>
          <w:tcPr>
            <w:tcW w:w="1872"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015" w:type="dxa"/>
          </w:tcPr>
          <w:p>
            <w:pPr>
              <w:spacing w:after="0"/>
              <w:rPr>
                <w:rFonts w:ascii="Calibri" w:hAnsi="Calibri" w:cs="Calibri"/>
                <w:sz w:val="16"/>
                <w:szCs w:val="16"/>
              </w:rPr>
            </w:pPr>
            <w:r>
              <w:rPr>
                <w:rFonts w:ascii="Calibri" w:hAnsi="Calibri" w:cs="Calibri"/>
                <w:sz w:val="16"/>
                <w:szCs w:val="16"/>
              </w:rPr>
              <w:t xml:space="preserve">Posting step</w:t>
            </w:r>
          </w:p>
        </w:tc>
        <w:tc>
          <w:tcPr>
            <w:tcW w:w="2160" w:type="dxa"/>
          </w:tcPr>
          <w:p>
            <w:pPr>
              <w:spacing w:after="0"/>
              <w:rPr>
                <w:rFonts w:ascii="Calibri" w:hAnsi="Calibri" w:cs="Calibri"/>
                <w:sz w:val="16"/>
                <w:szCs w:val="16"/>
              </w:rPr>
            </w:pPr>
            <w:r>
              <w:rPr>
                <w:rFonts w:ascii="Calibri" w:hAnsi="Calibri" w:cs="Calibri"/>
                <w:sz w:val="16"/>
                <w:szCs w:val="16"/>
              </w:rPr>
              <w:t xml:space="preserve">Appendix R, C1</w:t>
            </w:r>
          </w:p>
        </w:tc>
        <w:tc>
          <w:tcPr>
            <w:tcW w:w="3311" w:type="dxa"/>
          </w:tcPr>
          <w:p>
            <w:pPr>
              <w:spacing w:after="0"/>
              <w:rPr>
                <w:rFonts w:ascii="Calibri" w:hAnsi="Calibri" w:cs="Calibri"/>
                <w:sz w:val="16"/>
                <w:szCs w:val="16"/>
              </w:rPr>
            </w:pPr>
            <w:r>
              <w:rPr>
                <w:rFonts w:ascii="Calibri" w:hAnsi="Calibri" w:cs="Calibri"/>
                <w:sz w:val="16"/>
                <w:szCs w:val="16"/>
              </w:rPr>
              <w:t xml:space="preserve">Whether every AR and OR is posted by a second user before its number is issued</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 Comptrollership</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015" w:type="dxa"/>
          </w:tcPr>
          <w:p>
            <w:pPr>
              <w:spacing w:after="0"/>
              <w:rPr>
                <w:rFonts w:ascii="Calibri" w:hAnsi="Calibri" w:cs="Calibri"/>
                <w:sz w:val="16"/>
                <w:szCs w:val="16"/>
              </w:rPr>
            </w:pPr>
            <w:r>
              <w:rPr>
                <w:rFonts w:ascii="Calibri" w:hAnsi="Calibri" w:cs="Calibri"/>
                <w:sz w:val="16"/>
                <w:szCs w:val="16"/>
              </w:rPr>
              <w:t xml:space="preserve">Reinstatement</w:t>
            </w:r>
          </w:p>
        </w:tc>
        <w:tc>
          <w:tcPr>
            <w:tcW w:w="2160" w:type="dxa"/>
          </w:tcPr>
          <w:p>
            <w:pPr>
              <w:spacing w:after="0"/>
              <w:rPr>
                <w:rFonts w:ascii="Calibri" w:hAnsi="Calibri" w:cs="Calibri"/>
                <w:sz w:val="16"/>
                <w:szCs w:val="16"/>
              </w:rPr>
            </w:pPr>
            <w:r>
              <w:rPr>
                <w:rFonts w:ascii="Calibri" w:hAnsi="Calibri" w:cs="Calibri"/>
                <w:sz w:val="16"/>
                <w:szCs w:val="16"/>
              </w:rPr>
              <w:t xml:space="preserve">FRS.CSH.04.01; Appendix R, C2</w:t>
            </w:r>
          </w:p>
        </w:tc>
        <w:tc>
          <w:tcPr>
            <w:tcW w:w="3311" w:type="dxa"/>
          </w:tcPr>
          <w:p>
            <w:pPr>
              <w:spacing w:after="0"/>
              <w:rPr>
                <w:rFonts w:ascii="Calibri" w:hAnsi="Calibri" w:cs="Calibri"/>
                <w:sz w:val="16"/>
                <w:szCs w:val="16"/>
              </w:rPr>
            </w:pPr>
            <w:r>
              <w:rPr>
                <w:rFonts w:ascii="Calibri" w:hAnsi="Calibri" w:cs="Calibri"/>
                <w:sz w:val="16"/>
                <w:szCs w:val="16"/>
              </w:rPr>
              <w:t xml:space="preserve">What reinstatement means and its reasons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015" w:type="dxa"/>
          </w:tcPr>
          <w:p>
            <w:pPr>
              <w:spacing w:after="0"/>
              <w:rPr>
                <w:rFonts w:ascii="Calibri" w:hAnsi="Calibri" w:cs="Calibri"/>
                <w:sz w:val="16"/>
                <w:szCs w:val="16"/>
              </w:rPr>
            </w:pPr>
            <w:r>
              <w:rPr>
                <w:rFonts w:ascii="Calibri" w:hAnsi="Calibri" w:cs="Calibri"/>
                <w:sz w:val="16"/>
                <w:szCs w:val="16"/>
              </w:rPr>
              <w:t xml:space="preserve">Process flows</w:t>
            </w:r>
          </w:p>
        </w:tc>
        <w:tc>
          <w:tcPr>
            <w:tcW w:w="2160" w:type="dxa"/>
          </w:tcPr>
          <w:p>
            <w:pPr>
              <w:spacing w:after="0"/>
              <w:rPr>
                <w:rFonts w:ascii="Calibri" w:hAnsi="Calibri" w:cs="Calibri"/>
                <w:sz w:val="16"/>
                <w:szCs w:val="16"/>
              </w:rPr>
            </w:pPr>
            <w:r>
              <w:rPr>
                <w:rFonts w:ascii="Calibri" w:hAnsi="Calibri" w:cs="Calibri"/>
                <w:sz w:val="16"/>
                <w:szCs w:val="16"/>
              </w:rPr>
              <w:t xml:space="preserve">Appendix C</w:t>
            </w:r>
          </w:p>
        </w:tc>
        <w:tc>
          <w:tcPr>
            <w:tcW w:w="3311" w:type="dxa"/>
          </w:tcPr>
          <w:p>
            <w:pPr>
              <w:spacing w:after="0"/>
              <w:rPr>
                <w:rFonts w:ascii="Calibri" w:hAnsi="Calibri" w:cs="Calibri"/>
                <w:sz w:val="16"/>
                <w:szCs w:val="16"/>
              </w:rPr>
            </w:pPr>
            <w:r>
              <w:rPr>
                <w:rFonts w:ascii="Calibri" w:hAnsi="Calibri" w:cs="Calibri"/>
                <w:sz w:val="16"/>
                <w:szCs w:val="16"/>
              </w:rPr>
              <w:t xml:space="preserve">Each flow matches the way the Business Unit works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015" w:type="dxa"/>
          </w:tcPr>
          <w:p>
            <w:pPr>
              <w:spacing w:after="0"/>
              <w:rPr>
                <w:rFonts w:ascii="Calibri" w:hAnsi="Calibri" w:cs="Calibri"/>
                <w:sz w:val="16"/>
                <w:szCs w:val="16"/>
              </w:rPr>
            </w:pPr>
            <w:r>
              <w:rPr>
                <w:rFonts w:ascii="Calibri" w:hAnsi="Calibri" w:cs="Calibri"/>
                <w:sz w:val="16"/>
                <w:szCs w:val="16"/>
              </w:rPr>
              <w:t xml:space="preserve">Status life-cycles</w:t>
            </w:r>
          </w:p>
        </w:tc>
        <w:tc>
          <w:tcPr>
            <w:tcW w:w="2160" w:type="dxa"/>
          </w:tcPr>
          <w:p>
            <w:pPr>
              <w:spacing w:after="0"/>
              <w:rPr>
                <w:rFonts w:ascii="Calibri" w:hAnsi="Calibri" w:cs="Calibri"/>
                <w:sz w:val="16"/>
                <w:szCs w:val="16"/>
              </w:rPr>
            </w:pPr>
            <w:r>
              <w:rPr>
                <w:rFonts w:ascii="Calibri" w:hAnsi="Calibri" w:cs="Calibri"/>
                <w:sz w:val="16"/>
                <w:szCs w:val="16"/>
              </w:rPr>
              <w:t xml:space="preserve">Appendix C</w:t>
            </w:r>
          </w:p>
        </w:tc>
        <w:tc>
          <w:tcPr>
            <w:tcW w:w="3311" w:type="dxa"/>
          </w:tcPr>
          <w:p>
            <w:pPr>
              <w:spacing w:after="0"/>
              <w:rPr>
                <w:rFonts w:ascii="Calibri" w:hAnsi="Calibri" w:cs="Calibri"/>
                <w:sz w:val="16"/>
                <w:szCs w:val="16"/>
              </w:rPr>
            </w:pPr>
            <w:r>
              <w:rPr>
                <w:rFonts w:ascii="Calibri" w:hAnsi="Calibri" w:cs="Calibri"/>
                <w:sz w:val="16"/>
                <w:szCs w:val="16"/>
              </w:rPr>
              <w:t xml:space="preserve">The statuses and who moves a record from one to the next</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015" w:type="dxa"/>
          </w:tcPr>
          <w:p>
            <w:pPr>
              <w:spacing w:after="0"/>
              <w:rPr>
                <w:rFonts w:ascii="Calibri" w:hAnsi="Calibri" w:cs="Calibri"/>
                <w:sz w:val="16"/>
                <w:szCs w:val="16"/>
              </w:rPr>
            </w:pPr>
            <w:r>
              <w:rPr>
                <w:rFonts w:ascii="Calibri" w:hAnsi="Calibri" w:cs="Calibri"/>
                <w:sz w:val="16"/>
                <w:szCs w:val="16"/>
              </w:rPr>
              <w:t xml:space="preserve">Workflow and approvals</w:t>
            </w:r>
          </w:p>
        </w:tc>
        <w:tc>
          <w:tcPr>
            <w:tcW w:w="2160" w:type="dxa"/>
          </w:tcPr>
          <w:p>
            <w:pPr>
              <w:spacing w:after="0"/>
              <w:rPr>
                <w:rFonts w:ascii="Calibri" w:hAnsi="Calibri" w:cs="Calibri"/>
                <w:sz w:val="16"/>
                <w:szCs w:val="16"/>
              </w:rPr>
            </w:pPr>
            <w:r>
              <w:rPr>
                <w:rFonts w:ascii="Calibri" w:hAnsi="Calibri" w:cs="Calibri"/>
                <w:sz w:val="16"/>
                <w:szCs w:val="16"/>
              </w:rPr>
              <w:t xml:space="preserve">Appendix J</w:t>
            </w:r>
          </w:p>
        </w:tc>
        <w:tc>
          <w:tcPr>
            <w:tcW w:w="3311" w:type="dxa"/>
          </w:tcPr>
          <w:p>
            <w:pPr>
              <w:spacing w:after="0"/>
              <w:rPr>
                <w:rFonts w:ascii="Calibri" w:hAnsi="Calibri" w:cs="Calibri"/>
                <w:sz w:val="16"/>
                <w:szCs w:val="16"/>
              </w:rPr>
            </w:pPr>
            <w:r>
              <w:rPr>
                <w:rFonts w:ascii="Calibri" w:hAnsi="Calibri" w:cs="Calibri"/>
                <w:sz w:val="16"/>
                <w:szCs w:val="16"/>
              </w:rPr>
              <w:t xml:space="preserve">Maker and Approver / Poster of each record; the posting and approval times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015" w:type="dxa"/>
          </w:tcPr>
          <w:p>
            <w:pPr>
              <w:spacing w:after="0"/>
              <w:rPr>
                <w:rFonts w:ascii="Calibri" w:hAnsi="Calibri" w:cs="Calibri"/>
                <w:sz w:val="16"/>
                <w:szCs w:val="16"/>
              </w:rPr>
            </w:pPr>
            <w:r>
              <w:rPr>
                <w:rFonts w:ascii="Calibri" w:hAnsi="Calibri" w:cs="Calibri"/>
                <w:sz w:val="16"/>
                <w:szCs w:val="16"/>
              </w:rPr>
              <w:t xml:space="preserve">Payment application</w:t>
            </w:r>
          </w:p>
        </w:tc>
        <w:tc>
          <w:tcPr>
            <w:tcW w:w="2160" w:type="dxa"/>
          </w:tcPr>
          <w:p>
            <w:pPr>
              <w:spacing w:after="0"/>
              <w:rPr>
                <w:rFonts w:ascii="Calibri" w:hAnsi="Calibri" w:cs="Calibri"/>
                <w:sz w:val="16"/>
                <w:szCs w:val="16"/>
              </w:rPr>
            </w:pPr>
            <w:r>
              <w:rPr>
                <w:rFonts w:ascii="Calibri" w:hAnsi="Calibri" w:cs="Calibri"/>
                <w:sz w:val="16"/>
                <w:szCs w:val="16"/>
              </w:rPr>
              <w:t xml:space="preserve">FRS.CSH.02.05.10 to .13; Appendix R C5, C6, C26</w:t>
            </w:r>
          </w:p>
        </w:tc>
        <w:tc>
          <w:tcPr>
            <w:tcW w:w="3311" w:type="dxa"/>
          </w:tcPr>
          <w:p>
            <w:pPr>
              <w:spacing w:after="0"/>
              <w:rPr>
                <w:rFonts w:ascii="Calibri" w:hAnsi="Calibri" w:cs="Calibri"/>
                <w:sz w:val="16"/>
                <w:szCs w:val="16"/>
              </w:rPr>
            </w:pPr>
            <w:r>
              <w:rPr>
                <w:rFonts w:ascii="Calibri" w:hAnsi="Calibri" w:cs="Calibri"/>
                <w:sz w:val="16"/>
                <w:szCs w:val="16"/>
              </w:rPr>
              <w:t xml:space="preserve">Hierarchy, excess, minimal balance threshold, BIR 2307</w:t>
            </w:r>
          </w:p>
        </w:tc>
        <w:tc>
          <w:tcPr>
            <w:tcW w:w="1872" w:type="dxa"/>
          </w:tcPr>
          <w:p>
            <w:pPr>
              <w:spacing w:after="0"/>
              <w:rPr>
                <w:rFonts w:ascii="Calibri" w:hAnsi="Calibri" w:cs="Calibri"/>
                <w:sz w:val="16"/>
                <w:szCs w:val="16"/>
              </w:rPr>
            </w:pPr>
            <w:r>
              <w:rPr>
                <w:rFonts w:ascii="Calibri" w:hAnsi="Calibri" w:cs="Calibri"/>
                <w:sz w:val="16"/>
                <w:szCs w:val="16"/>
              </w:rPr>
              <w:t xml:space="preserve">Comptrollership; 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015" w:type="dxa"/>
          </w:tcPr>
          <w:p>
            <w:pPr>
              <w:spacing w:after="0"/>
              <w:rPr>
                <w:rFonts w:ascii="Calibri" w:hAnsi="Calibri" w:cs="Calibri"/>
                <w:sz w:val="16"/>
                <w:szCs w:val="16"/>
              </w:rPr>
            </w:pPr>
            <w:r>
              <w:rPr>
                <w:rFonts w:ascii="Calibri" w:hAnsi="Calibri" w:cs="Calibri"/>
                <w:sz w:val="16"/>
                <w:szCs w:val="16"/>
              </w:rPr>
              <w:t xml:space="preserve">Accounting entries</w:t>
            </w:r>
          </w:p>
        </w:tc>
        <w:tc>
          <w:tcPr>
            <w:tcW w:w="2160" w:type="dxa"/>
          </w:tcPr>
          <w:p>
            <w:pPr>
              <w:spacing w:after="0"/>
              <w:rPr>
                <w:rFonts w:ascii="Calibri" w:hAnsi="Calibri" w:cs="Calibri"/>
                <w:sz w:val="16"/>
                <w:szCs w:val="16"/>
              </w:rPr>
            </w:pPr>
            <w:r>
              <w:rPr>
                <w:rFonts w:ascii="Calibri" w:hAnsi="Calibri" w:cs="Calibri"/>
                <w:sz w:val="16"/>
                <w:szCs w:val="16"/>
              </w:rPr>
              <w:t xml:space="preserve">Appendix I</w:t>
            </w:r>
          </w:p>
        </w:tc>
        <w:tc>
          <w:tcPr>
            <w:tcW w:w="3311" w:type="dxa"/>
          </w:tcPr>
          <w:p>
            <w:pPr>
              <w:spacing w:after="0"/>
              <w:rPr>
                <w:rFonts w:ascii="Calibri" w:hAnsi="Calibri" w:cs="Calibri"/>
                <w:sz w:val="16"/>
                <w:szCs w:val="16"/>
              </w:rPr>
            </w:pPr>
            <w:r>
              <w:rPr>
                <w:rFonts w:ascii="Calibri" w:hAnsi="Calibri" w:cs="Calibri"/>
                <w:sz w:val="16"/>
                <w:szCs w:val="16"/>
              </w:rPr>
              <w:t xml:space="preserve">The default entry of each event; the accounts to give</w:t>
            </w:r>
          </w:p>
        </w:tc>
        <w:tc>
          <w:tcPr>
            <w:tcW w:w="1872" w:type="dxa"/>
          </w:tcPr>
          <w:p>
            <w:pPr>
              <w:spacing w:after="0"/>
              <w:rPr>
                <w:rFonts w:ascii="Calibri" w:hAnsi="Calibri" w:cs="Calibri"/>
                <w:sz w:val="16"/>
                <w:szCs w:val="16"/>
              </w:rPr>
            </w:pPr>
            <w:r>
              <w:rPr>
                <w:rFonts w:ascii="Calibri" w:hAnsi="Calibri" w:cs="Calibri"/>
                <w:sz w:val="16"/>
                <w:szCs w:val="16"/>
              </w:rPr>
              <w:t xml:space="preserve">Comptrollership</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015" w:type="dxa"/>
          </w:tcPr>
          <w:p>
            <w:pPr>
              <w:spacing w:after="0"/>
              <w:rPr>
                <w:rFonts w:ascii="Calibri" w:hAnsi="Calibri" w:cs="Calibri"/>
                <w:sz w:val="16"/>
                <w:szCs w:val="16"/>
              </w:rPr>
            </w:pPr>
            <w:r>
              <w:rPr>
                <w:rFonts w:ascii="Calibri" w:hAnsi="Calibri" w:cs="Calibri"/>
                <w:sz w:val="16"/>
                <w:szCs w:val="16"/>
              </w:rPr>
              <w:t xml:space="preserve">File layouts</w:t>
            </w:r>
          </w:p>
        </w:tc>
        <w:tc>
          <w:tcPr>
            <w:tcW w:w="2160" w:type="dxa"/>
          </w:tcPr>
          <w:p>
            <w:pPr>
              <w:spacing w:after="0"/>
              <w:rPr>
                <w:rFonts w:ascii="Calibri" w:hAnsi="Calibri" w:cs="Calibri"/>
                <w:sz w:val="16"/>
                <w:szCs w:val="16"/>
              </w:rPr>
            </w:pPr>
            <w:r>
              <w:rPr>
                <w:rFonts w:ascii="Calibri" w:hAnsi="Calibri" w:cs="Calibri"/>
                <w:sz w:val="16"/>
                <w:szCs w:val="16"/>
              </w:rPr>
              <w:t xml:space="preserve">Appendix D</w:t>
            </w:r>
          </w:p>
        </w:tc>
        <w:tc>
          <w:tcPr>
            <w:tcW w:w="3311" w:type="dxa"/>
          </w:tcPr>
          <w:p>
            <w:pPr>
              <w:spacing w:after="0"/>
              <w:rPr>
                <w:rFonts w:ascii="Calibri" w:hAnsi="Calibri" w:cs="Calibri"/>
                <w:sz w:val="16"/>
                <w:szCs w:val="16"/>
              </w:rPr>
            </w:pPr>
            <w:r>
              <w:rPr>
                <w:rFonts w:ascii="Calibri" w:hAnsi="Calibri" w:cs="Calibri"/>
                <w:sz w:val="16"/>
                <w:szCs w:val="16"/>
              </w:rPr>
              <w:t xml:space="preserve">Each channel file, its name and fields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 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015" w:type="dxa"/>
          </w:tcPr>
          <w:p>
            <w:pPr>
              <w:spacing w:after="0"/>
              <w:rPr>
                <w:rFonts w:ascii="Calibri" w:hAnsi="Calibri" w:cs="Calibri"/>
                <w:sz w:val="16"/>
                <w:szCs w:val="16"/>
              </w:rPr>
            </w:pPr>
            <w:r>
              <w:rPr>
                <w:rFonts w:ascii="Calibri" w:hAnsi="Calibri" w:cs="Calibri"/>
                <w:sz w:val="16"/>
                <w:szCs w:val="16"/>
              </w:rPr>
              <w:t xml:space="preserve">Matching rules</w:t>
            </w:r>
          </w:p>
        </w:tc>
        <w:tc>
          <w:tcPr>
            <w:tcW w:w="2160" w:type="dxa"/>
          </w:tcPr>
          <w:p>
            <w:pPr>
              <w:spacing w:after="0"/>
              <w:rPr>
                <w:rFonts w:ascii="Calibri" w:hAnsi="Calibri" w:cs="Calibri"/>
                <w:sz w:val="16"/>
                <w:szCs w:val="16"/>
              </w:rPr>
            </w:pPr>
            <w:r>
              <w:rPr>
                <w:rFonts w:ascii="Calibri" w:hAnsi="Calibri" w:cs="Calibri"/>
                <w:sz w:val="16"/>
                <w:szCs w:val="16"/>
              </w:rPr>
              <w:t xml:space="preserve">FRS.CSH.05.01.08, .09; Appendix R C8</w:t>
            </w:r>
          </w:p>
        </w:tc>
        <w:tc>
          <w:tcPr>
            <w:tcW w:w="3311" w:type="dxa"/>
          </w:tcPr>
          <w:p>
            <w:pPr>
              <w:spacing w:after="0"/>
              <w:rPr>
                <w:rFonts w:ascii="Calibri" w:hAnsi="Calibri" w:cs="Calibri"/>
                <w:sz w:val="16"/>
                <w:szCs w:val="16"/>
              </w:rPr>
            </w:pPr>
            <w:r>
              <w:rPr>
                <w:rFonts w:ascii="Calibri" w:hAnsi="Calibri" w:cs="Calibri"/>
                <w:sz w:val="16"/>
                <w:szCs w:val="16"/>
              </w:rPr>
              <w:t xml:space="preserve">Priorities, legacy numbers, Direct Credit</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015" w:type="dxa"/>
          </w:tcPr>
          <w:p>
            <w:pPr>
              <w:spacing w:after="0"/>
              <w:rPr>
                <w:rFonts w:ascii="Calibri" w:hAnsi="Calibri" w:cs="Calibri"/>
                <w:sz w:val="16"/>
                <w:szCs w:val="16"/>
              </w:rPr>
            </w:pPr>
            <w:r>
              <w:rPr>
                <w:rFonts w:ascii="Calibri" w:hAnsi="Calibri" w:cs="Calibri"/>
                <w:sz w:val="16"/>
                <w:szCs w:val="16"/>
              </w:rPr>
              <w:t xml:space="preserve">Unapplied payments</w:t>
            </w:r>
          </w:p>
        </w:tc>
        <w:tc>
          <w:tcPr>
            <w:tcW w:w="2160" w:type="dxa"/>
          </w:tcPr>
          <w:p>
            <w:pPr>
              <w:spacing w:after="0"/>
              <w:rPr>
                <w:rFonts w:ascii="Calibri" w:hAnsi="Calibri" w:cs="Calibri"/>
                <w:sz w:val="16"/>
                <w:szCs w:val="16"/>
              </w:rPr>
            </w:pPr>
            <w:r>
              <w:rPr>
                <w:rFonts w:ascii="Calibri" w:hAnsi="Calibri" w:cs="Calibri"/>
                <w:sz w:val="16"/>
                <w:szCs w:val="16"/>
              </w:rPr>
              <w:t xml:space="preserve">FRS.CSH.06; Appendix R C13, C14</w:t>
            </w:r>
          </w:p>
        </w:tc>
        <w:tc>
          <w:tcPr>
            <w:tcW w:w="3311" w:type="dxa"/>
          </w:tcPr>
          <w:p>
            <w:pPr>
              <w:spacing w:after="0"/>
              <w:rPr>
                <w:rFonts w:ascii="Calibri" w:hAnsi="Calibri" w:cs="Calibri"/>
                <w:sz w:val="16"/>
                <w:szCs w:val="16"/>
              </w:rPr>
            </w:pPr>
            <w:r>
              <w:rPr>
                <w:rFonts w:ascii="Calibri" w:hAnsi="Calibri" w:cs="Calibri"/>
                <w:sz w:val="16"/>
                <w:szCs w:val="16"/>
              </w:rPr>
              <w:t xml:space="preserve">Users, types, dispositions and approvals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 Marketing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015" w:type="dxa"/>
          </w:tcPr>
          <w:p>
            <w:pPr>
              <w:spacing w:after="0"/>
              <w:rPr>
                <w:rFonts w:ascii="Calibri" w:hAnsi="Calibri" w:cs="Calibri"/>
                <w:sz w:val="16"/>
                <w:szCs w:val="16"/>
              </w:rPr>
            </w:pPr>
            <w:r>
              <w:rPr>
                <w:rFonts w:ascii="Calibri" w:hAnsi="Calibri" w:cs="Calibri"/>
                <w:sz w:val="16"/>
                <w:szCs w:val="16"/>
              </w:rPr>
              <w:t xml:space="preserve">Screens</w:t>
            </w:r>
          </w:p>
        </w:tc>
        <w:tc>
          <w:tcPr>
            <w:tcW w:w="2160" w:type="dxa"/>
          </w:tcPr>
          <w:p>
            <w:pPr>
              <w:spacing w:after="0"/>
              <w:rPr>
                <w:rFonts w:ascii="Calibri" w:hAnsi="Calibri" w:cs="Calibri"/>
                <w:sz w:val="16"/>
                <w:szCs w:val="16"/>
              </w:rPr>
            </w:pPr>
            <w:r>
              <w:rPr>
                <w:rFonts w:ascii="Calibri" w:hAnsi="Calibri" w:cs="Calibri"/>
                <w:sz w:val="16"/>
                <w:szCs w:val="16"/>
              </w:rPr>
              <w:t xml:space="preserve">Appendix E</w:t>
            </w:r>
          </w:p>
        </w:tc>
        <w:tc>
          <w:tcPr>
            <w:tcW w:w="3311" w:type="dxa"/>
          </w:tcPr>
          <w:p>
            <w:pPr>
              <w:spacing w:after="0"/>
              <w:rPr>
                <w:rFonts w:ascii="Calibri" w:hAnsi="Calibri" w:cs="Calibri"/>
                <w:sz w:val="16"/>
                <w:szCs w:val="16"/>
              </w:rPr>
            </w:pPr>
            <w:r>
              <w:rPr>
                <w:rFonts w:ascii="Calibri" w:hAnsi="Calibri" w:cs="Calibri"/>
                <w:sz w:val="16"/>
                <w:szCs w:val="16"/>
              </w:rPr>
              <w:t xml:space="preserve">Fields, labels, mandatory rules and actions of each screen</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015" w:type="dxa"/>
          </w:tcPr>
          <w:p>
            <w:pPr>
              <w:spacing w:after="0"/>
              <w:rPr>
                <w:rFonts w:ascii="Calibri" w:hAnsi="Calibri" w:cs="Calibri"/>
                <w:sz w:val="16"/>
                <w:szCs w:val="16"/>
              </w:rPr>
            </w:pPr>
            <w:r>
              <w:rPr>
                <w:rFonts w:ascii="Calibri" w:hAnsi="Calibri" w:cs="Calibri"/>
                <w:sz w:val="16"/>
                <w:szCs w:val="16"/>
              </w:rPr>
              <w:t xml:space="preserve">Menu by persona</w:t>
            </w:r>
          </w:p>
        </w:tc>
        <w:tc>
          <w:tcPr>
            <w:tcW w:w="2160" w:type="dxa"/>
          </w:tcPr>
          <w:p>
            <w:pPr>
              <w:spacing w:after="0"/>
              <w:rPr>
                <w:rFonts w:ascii="Calibri" w:hAnsi="Calibri" w:cs="Calibri"/>
                <w:sz w:val="16"/>
                <w:szCs w:val="16"/>
              </w:rPr>
            </w:pPr>
            <w:r>
              <w:rPr>
                <w:rFonts w:ascii="Calibri" w:hAnsi="Calibri" w:cs="Calibri"/>
                <w:sz w:val="16"/>
                <w:szCs w:val="16"/>
              </w:rPr>
              <w:t xml:space="preserve">Appendix E (figure)</w:t>
            </w:r>
          </w:p>
        </w:tc>
        <w:tc>
          <w:tcPr>
            <w:tcW w:w="3311" w:type="dxa"/>
          </w:tcPr>
          <w:p>
            <w:pPr>
              <w:spacing w:after="0"/>
              <w:rPr>
                <w:rFonts w:ascii="Calibri" w:hAnsi="Calibri" w:cs="Calibri"/>
                <w:sz w:val="16"/>
                <w:szCs w:val="16"/>
              </w:rPr>
            </w:pPr>
            <w:r>
              <w:rPr>
                <w:rFonts w:ascii="Calibri" w:hAnsi="Calibri" w:cs="Calibri"/>
                <w:sz w:val="16"/>
                <w:szCs w:val="16"/>
              </w:rPr>
              <w:t xml:space="preserve">What each persona sees in the menu</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015" w:type="dxa"/>
          </w:tcPr>
          <w:p>
            <w:pPr>
              <w:spacing w:after="0"/>
              <w:rPr>
                <w:rFonts w:ascii="Calibri" w:hAnsi="Calibri" w:cs="Calibri"/>
                <w:sz w:val="16"/>
                <w:szCs w:val="16"/>
              </w:rPr>
            </w:pPr>
            <w:r>
              <w:rPr>
                <w:rFonts w:ascii="Calibri" w:hAnsi="Calibri" w:cs="Calibri"/>
                <w:sz w:val="16"/>
                <w:szCs w:val="16"/>
              </w:rPr>
              <w:t xml:space="preserve">Messages</w:t>
            </w:r>
          </w:p>
        </w:tc>
        <w:tc>
          <w:tcPr>
            <w:tcW w:w="2160" w:type="dxa"/>
          </w:tcPr>
          <w:p>
            <w:pPr>
              <w:spacing w:after="0"/>
              <w:rPr>
                <w:rFonts w:ascii="Calibri" w:hAnsi="Calibri" w:cs="Calibri"/>
                <w:sz w:val="16"/>
                <w:szCs w:val="16"/>
              </w:rPr>
            </w:pPr>
            <w:r>
              <w:rPr>
                <w:rFonts w:ascii="Calibri" w:hAnsi="Calibri" w:cs="Calibri"/>
                <w:sz w:val="16"/>
                <w:szCs w:val="16"/>
              </w:rPr>
              <w:t xml:space="preserve">Appendix F</w:t>
            </w:r>
          </w:p>
        </w:tc>
        <w:tc>
          <w:tcPr>
            <w:tcW w:w="3311" w:type="dxa"/>
          </w:tcPr>
          <w:p>
            <w:pPr>
              <w:spacing w:after="0"/>
              <w:rPr>
                <w:rFonts w:ascii="Calibri" w:hAnsi="Calibri" w:cs="Calibri"/>
                <w:sz w:val="16"/>
                <w:szCs w:val="16"/>
              </w:rPr>
            </w:pPr>
            <w:r>
              <w:rPr>
                <w:rFonts w:ascii="Calibri" w:hAnsi="Calibri" w:cs="Calibri"/>
                <w:sz w:val="16"/>
                <w:szCs w:val="16"/>
              </w:rPr>
              <w:t xml:space="preserve">The wording of the messages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015" w:type="dxa"/>
          </w:tcPr>
          <w:p>
            <w:pPr>
              <w:spacing w:after="0"/>
              <w:rPr>
                <w:rFonts w:ascii="Calibri" w:hAnsi="Calibri" w:cs="Calibri"/>
                <w:sz w:val="16"/>
                <w:szCs w:val="16"/>
              </w:rPr>
            </w:pPr>
            <w:r>
              <w:rPr>
                <w:rFonts w:ascii="Calibri" w:hAnsi="Calibri" w:cs="Calibri"/>
                <w:sz w:val="16"/>
                <w:szCs w:val="16"/>
              </w:rPr>
              <w:t xml:space="preserve">Notices and e-mails</w:t>
            </w:r>
          </w:p>
        </w:tc>
        <w:tc>
          <w:tcPr>
            <w:tcW w:w="2160" w:type="dxa"/>
          </w:tcPr>
          <w:p>
            <w:pPr>
              <w:spacing w:after="0"/>
              <w:rPr>
                <w:rFonts w:ascii="Calibri" w:hAnsi="Calibri" w:cs="Calibri"/>
                <w:sz w:val="16"/>
                <w:szCs w:val="16"/>
              </w:rPr>
            </w:pPr>
            <w:r>
              <w:rPr>
                <w:rFonts w:ascii="Calibri" w:hAnsi="Calibri" w:cs="Calibri"/>
                <w:sz w:val="16"/>
                <w:szCs w:val="16"/>
              </w:rPr>
              <w:t xml:space="preserve">Appendix G</w:t>
            </w:r>
          </w:p>
        </w:tc>
        <w:tc>
          <w:tcPr>
            <w:tcW w:w="3311" w:type="dxa"/>
          </w:tcPr>
          <w:p>
            <w:pPr>
              <w:spacing w:after="0"/>
              <w:rPr>
                <w:rFonts w:ascii="Calibri" w:hAnsi="Calibri" w:cs="Calibri"/>
                <w:sz w:val="16"/>
                <w:szCs w:val="16"/>
              </w:rPr>
            </w:pPr>
            <w:r>
              <w:rPr>
                <w:rFonts w:ascii="Calibri" w:hAnsi="Calibri" w:cs="Calibri"/>
                <w:sz w:val="16"/>
                <w:szCs w:val="16"/>
              </w:rPr>
              <w:t xml:space="preserve">Trigger, recipients and wording of each notice and e-mail</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015" w:type="dxa"/>
          </w:tcPr>
          <w:p>
            <w:pPr>
              <w:spacing w:after="0"/>
              <w:rPr>
                <w:rFonts w:ascii="Calibri" w:hAnsi="Calibri" w:cs="Calibri"/>
                <w:sz w:val="16"/>
                <w:szCs w:val="16"/>
              </w:rPr>
            </w:pPr>
            <w:r>
              <w:rPr>
                <w:rFonts w:ascii="Calibri" w:hAnsi="Calibri" w:cs="Calibri"/>
                <w:sz w:val="16"/>
                <w:szCs w:val="16"/>
              </w:rPr>
              <w:t xml:space="preserve">AR and OR forms</w:t>
            </w:r>
          </w:p>
        </w:tc>
        <w:tc>
          <w:tcPr>
            <w:tcW w:w="2160" w:type="dxa"/>
          </w:tcPr>
          <w:p>
            <w:pPr>
              <w:spacing w:after="0"/>
              <w:rPr>
                <w:rFonts w:ascii="Calibri" w:hAnsi="Calibri" w:cs="Calibri"/>
                <w:sz w:val="16"/>
                <w:szCs w:val="16"/>
              </w:rPr>
            </w:pPr>
            <w:r>
              <w:rPr>
                <w:rFonts w:ascii="Calibri" w:hAnsi="Calibri" w:cs="Calibri"/>
                <w:sz w:val="16"/>
                <w:szCs w:val="16"/>
              </w:rPr>
              <w:t xml:space="preserve">FRS.CSH.02.06; Appendices A and L</w:t>
            </w:r>
          </w:p>
        </w:tc>
        <w:tc>
          <w:tcPr>
            <w:tcW w:w="3311" w:type="dxa"/>
          </w:tcPr>
          <w:p>
            <w:pPr>
              <w:spacing w:after="0"/>
              <w:rPr>
                <w:rFonts w:ascii="Calibri" w:hAnsi="Calibri" w:cs="Calibri"/>
                <w:sz w:val="16"/>
                <w:szCs w:val="16"/>
              </w:rPr>
            </w:pPr>
            <w:r>
              <w:rPr>
                <w:rFonts w:ascii="Calibri" w:hAnsi="Calibri" w:cs="Calibri"/>
                <w:sz w:val="16"/>
                <w:szCs w:val="16"/>
              </w:rPr>
              <w:t xml:space="preserve">The layout and lines of the AR, the OR and the Certification of Payment</w:t>
            </w:r>
          </w:p>
        </w:tc>
        <w:tc>
          <w:tcPr>
            <w:tcW w:w="1872" w:type="dxa"/>
          </w:tcPr>
          <w:p>
            <w:pPr>
              <w:spacing w:after="0"/>
              <w:rPr>
                <w:rFonts w:ascii="Calibri" w:hAnsi="Calibri" w:cs="Calibri"/>
                <w:sz w:val="16"/>
                <w:szCs w:val="16"/>
              </w:rPr>
            </w:pPr>
            <w:r>
              <w:rPr>
                <w:rFonts w:ascii="Calibri" w:hAnsi="Calibri" w:cs="Calibri"/>
                <w:sz w:val="16"/>
                <w:szCs w:val="16"/>
              </w:rPr>
              <w:t xml:space="preserve">MBS; Comptrollership (Tax)</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015"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160" w:type="dxa"/>
          </w:tcPr>
          <w:p>
            <w:pPr>
              <w:spacing w:after="0"/>
              <w:rPr>
                <w:rFonts w:ascii="Calibri" w:hAnsi="Calibri" w:cs="Calibri"/>
                <w:sz w:val="16"/>
                <w:szCs w:val="16"/>
              </w:rPr>
            </w:pPr>
            <w:r>
              <w:rPr>
                <w:rFonts w:ascii="Calibri" w:hAnsi="Calibri" w:cs="Calibri"/>
                <w:sz w:val="16"/>
                <w:szCs w:val="16"/>
              </w:rPr>
              <w:t xml:space="preserve">Appendix M</w:t>
            </w:r>
          </w:p>
        </w:tc>
        <w:tc>
          <w:tcPr>
            <w:tcW w:w="3311" w:type="dxa"/>
          </w:tcPr>
          <w:p>
            <w:pPr>
              <w:spacing w:after="0"/>
              <w:rPr>
                <w:rFonts w:ascii="Calibri" w:hAnsi="Calibri" w:cs="Calibri"/>
                <w:sz w:val="16"/>
                <w:szCs w:val="16"/>
              </w:rPr>
            </w:pPr>
            <w:r>
              <w:rPr>
                <w:rFonts w:ascii="Calibri" w:hAnsi="Calibri" w:cs="Calibri"/>
                <w:sz w:val="16"/>
                <w:szCs w:val="16"/>
              </w:rPr>
              <w:t xml:space="preserve">Report filters, columns, timing and the times of the runs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 Comptrollership</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015" w:type="dxa"/>
          </w:tcPr>
          <w:p>
            <w:pPr>
              <w:spacing w:after="0"/>
              <w:rPr>
                <w:rFonts w:ascii="Calibri" w:hAnsi="Calibri" w:cs="Calibri"/>
                <w:sz w:val="16"/>
                <w:szCs w:val="16"/>
              </w:rPr>
            </w:pPr>
            <w:r>
              <w:rPr>
                <w:rFonts w:ascii="Calibri" w:hAnsi="Calibri" w:cs="Calibri"/>
                <w:sz w:val="16"/>
                <w:szCs w:val="16"/>
              </w:rPr>
              <w:t xml:space="preserve">Integrations</w:t>
            </w:r>
          </w:p>
        </w:tc>
        <w:tc>
          <w:tcPr>
            <w:tcW w:w="2160" w:type="dxa"/>
          </w:tcPr>
          <w:p>
            <w:pPr>
              <w:spacing w:after="0"/>
              <w:rPr>
                <w:rFonts w:ascii="Calibri" w:hAnsi="Calibri" w:cs="Calibri"/>
                <w:sz w:val="16"/>
                <w:szCs w:val="16"/>
              </w:rPr>
            </w:pPr>
            <w:r>
              <w:rPr>
                <w:rFonts w:ascii="Calibri" w:hAnsi="Calibri" w:cs="Calibri"/>
                <w:sz w:val="16"/>
                <w:szCs w:val="16"/>
              </w:rPr>
              <w:t xml:space="preserve">Appendix N</w:t>
            </w:r>
          </w:p>
        </w:tc>
        <w:tc>
          <w:tcPr>
            <w:tcW w:w="3311" w:type="dxa"/>
          </w:tcPr>
          <w:p>
            <w:pPr>
              <w:spacing w:after="0"/>
              <w:rPr>
                <w:rFonts w:ascii="Calibri" w:hAnsi="Calibri" w:cs="Calibri"/>
                <w:sz w:val="16"/>
                <w:szCs w:val="16"/>
              </w:rPr>
            </w:pPr>
            <w:r>
              <w:rPr>
                <w:rFonts w:ascii="Calibri" w:hAnsi="Calibri" w:cs="Calibri"/>
                <w:sz w:val="16"/>
                <w:szCs w:val="16"/>
              </w:rPr>
              <w:t xml:space="preserve">Each interface, its owner and what BDOI IT provides</w:t>
            </w:r>
          </w:p>
        </w:tc>
        <w:tc>
          <w:tcPr>
            <w:tcW w:w="1872" w:type="dxa"/>
          </w:tcPr>
          <w:p>
            <w:pPr>
              <w:spacing w:after="0"/>
              <w:rPr>
                <w:rFonts w:ascii="Calibri" w:hAnsi="Calibri" w:cs="Calibri"/>
                <w:sz w:val="16"/>
                <w:szCs w:val="16"/>
              </w:rPr>
            </w:pPr>
            <w:r>
              <w:rPr>
                <w:rFonts w:ascii="Calibri" w:hAnsi="Calibri" w:cs="Calibri"/>
                <w:sz w:val="16"/>
                <w:szCs w:val="16"/>
              </w:rPr>
              <w:t xml:space="preserve">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015" w:type="dxa"/>
          </w:tcPr>
          <w:p>
            <w:pPr>
              <w:spacing w:after="0"/>
              <w:rPr>
                <w:rFonts w:ascii="Calibri" w:hAnsi="Calibri" w:cs="Calibri"/>
                <w:sz w:val="16"/>
                <w:szCs w:val="16"/>
              </w:rPr>
            </w:pPr>
            <w:r>
              <w:rPr>
                <w:rFonts w:ascii="Calibri" w:hAnsi="Calibri" w:cs="Calibri"/>
                <w:sz w:val="16"/>
                <w:szCs w:val="16"/>
              </w:rPr>
              <w:t xml:space="preserve">Non-functional requirements</w:t>
            </w:r>
          </w:p>
        </w:tc>
        <w:tc>
          <w:tcPr>
            <w:tcW w:w="2160" w:type="dxa"/>
          </w:tcPr>
          <w:p>
            <w:pPr>
              <w:spacing w:after="0"/>
              <w:rPr>
                <w:rFonts w:ascii="Calibri" w:hAnsi="Calibri" w:cs="Calibri"/>
                <w:sz w:val="16"/>
                <w:szCs w:val="16"/>
              </w:rPr>
            </w:pPr>
            <w:r>
              <w:rPr>
                <w:rFonts w:ascii="Calibri" w:hAnsi="Calibri" w:cs="Calibri"/>
                <w:sz w:val="16"/>
                <w:szCs w:val="16"/>
              </w:rPr>
              <w:t xml:space="preserve">Appendix O</w:t>
            </w:r>
          </w:p>
        </w:tc>
        <w:tc>
          <w:tcPr>
            <w:tcW w:w="3311" w:type="dxa"/>
          </w:tcPr>
          <w:p>
            <w:pPr>
              <w:spacing w:after="0"/>
              <w:rPr>
                <w:rFonts w:ascii="Calibri" w:hAnsi="Calibri" w:cs="Calibri"/>
                <w:sz w:val="16"/>
                <w:szCs w:val="16"/>
              </w:rPr>
            </w:pPr>
            <w:r>
              <w:rPr>
                <w:rFonts w:ascii="Calibri" w:hAnsi="Calibri" w:cs="Calibri"/>
                <w:sz w:val="16"/>
                <w:szCs w:val="16"/>
              </w:rPr>
              <w:t xml:space="preserve">How each BRD non-functional row is met</w:t>
            </w:r>
          </w:p>
        </w:tc>
        <w:tc>
          <w:tcPr>
            <w:tcW w:w="1872" w:type="dxa"/>
          </w:tcPr>
          <w:p>
            <w:pPr>
              <w:spacing w:after="0"/>
              <w:rPr>
                <w:rFonts w:ascii="Calibri" w:hAnsi="Calibri" w:cs="Calibri"/>
                <w:sz w:val="16"/>
                <w:szCs w:val="16"/>
              </w:rPr>
            </w:pPr>
            <w:r>
              <w:rPr>
                <w:rFonts w:ascii="Calibri" w:hAnsi="Calibri" w:cs="Calibri"/>
                <w:sz w:val="16"/>
                <w:szCs w:val="16"/>
              </w:rPr>
              <w:t xml:space="preserve">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015" w:type="dxa"/>
          </w:tcPr>
          <w:p>
            <w:pPr>
              <w:spacing w:after="0"/>
              <w:rPr>
                <w:rFonts w:ascii="Calibri" w:hAnsi="Calibri" w:cs="Calibri"/>
                <w:sz w:val="16"/>
                <w:szCs w:val="16"/>
              </w:rPr>
            </w:pPr>
            <w:r>
              <w:rPr>
                <w:rFonts w:ascii="Calibri" w:hAnsi="Calibri" w:cs="Calibri"/>
                <w:sz w:val="16"/>
                <w:szCs w:val="16"/>
              </w:rPr>
              <w:t xml:space="preserve">Data set-up</w:t>
            </w:r>
          </w:p>
        </w:tc>
        <w:tc>
          <w:tcPr>
            <w:tcW w:w="2160" w:type="dxa"/>
          </w:tcPr>
          <w:p>
            <w:pPr>
              <w:spacing w:after="0"/>
              <w:rPr>
                <w:rFonts w:ascii="Calibri" w:hAnsi="Calibri" w:cs="Calibri"/>
                <w:sz w:val="16"/>
                <w:szCs w:val="16"/>
              </w:rPr>
            </w:pPr>
            <w:r>
              <w:rPr>
                <w:rFonts w:ascii="Calibri" w:hAnsi="Calibri" w:cs="Calibri"/>
                <w:sz w:val="16"/>
                <w:szCs w:val="16"/>
              </w:rPr>
              <w:t xml:space="preserve">Appendix P</w:t>
            </w:r>
          </w:p>
        </w:tc>
        <w:tc>
          <w:tcPr>
            <w:tcW w:w="3311" w:type="dxa"/>
          </w:tcPr>
          <w:p>
            <w:pPr>
              <w:spacing w:after="0"/>
              <w:rPr>
                <w:rFonts w:ascii="Calibri" w:hAnsi="Calibri" w:cs="Calibri"/>
                <w:sz w:val="16"/>
                <w:szCs w:val="16"/>
              </w:rPr>
            </w:pPr>
            <w:r>
              <w:rPr>
                <w:rFonts w:ascii="Calibri" w:hAnsi="Calibri" w:cs="Calibri"/>
                <w:sz w:val="16"/>
                <w:szCs w:val="16"/>
              </w:rPr>
              <w:t xml:space="preserve">What is loaded, from which template, by whom and when</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015" w:type="dxa"/>
          </w:tcPr>
          <w:p>
            <w:pPr>
              <w:spacing w:after="0"/>
              <w:rPr>
                <w:rFonts w:ascii="Calibri" w:hAnsi="Calibri" w:cs="Calibri"/>
                <w:sz w:val="16"/>
                <w:szCs w:val="16"/>
              </w:rPr>
            </w:pPr>
            <w:r>
              <w:rPr>
                <w:rFonts w:ascii="Calibri" w:hAnsi="Calibri" w:cs="Calibri"/>
                <w:sz w:val="16"/>
                <w:szCs w:val="16"/>
              </w:rPr>
              <w:t xml:space="preserve">Open questions</w:t>
            </w:r>
          </w:p>
        </w:tc>
        <w:tc>
          <w:tcPr>
            <w:tcW w:w="2160" w:type="dxa"/>
          </w:tcPr>
          <w:p>
            <w:pPr>
              <w:spacing w:after="0"/>
              <w:rPr>
                <w:rFonts w:ascii="Calibri" w:hAnsi="Calibri" w:cs="Calibri"/>
                <w:sz w:val="16"/>
                <w:szCs w:val="16"/>
              </w:rPr>
            </w:pPr>
            <w:r>
              <w:rPr>
                <w:rFonts w:ascii="Calibri" w:hAnsi="Calibri" w:cs="Calibri"/>
                <w:sz w:val="16"/>
                <w:szCs w:val="16"/>
              </w:rPr>
              <w:t xml:space="preserve">Appendix S</w:t>
            </w:r>
          </w:p>
        </w:tc>
        <w:tc>
          <w:tcPr>
            <w:tcW w:w="3311" w:type="dxa"/>
          </w:tcPr>
          <w:p>
            <w:pPr>
              <w:spacing w:after="0"/>
              <w:rPr>
                <w:rFonts w:ascii="Calibri" w:hAnsi="Calibri" w:cs="Calibri"/>
                <w:sz w:val="16"/>
                <w:szCs w:val="16"/>
              </w:rPr>
            </w:pPr>
            <w:r>
              <w:rPr>
                <w:rFonts w:ascii="Calibri" w:hAnsi="Calibri" w:cs="Calibri"/>
                <w:sz w:val="16"/>
                <w:szCs w:val="16"/>
              </w:rPr>
              <w:t xml:space="preserve">An owner and a date for each open question</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015" w:type="dxa"/>
          </w:tcPr>
          <w:p>
            <w:pPr>
              <w:spacing w:after="0"/>
              <w:rPr>
                <w:rFonts w:ascii="Calibri" w:hAnsi="Calibri" w:cs="Calibri"/>
                <w:sz w:val="16"/>
                <w:szCs w:val="16"/>
              </w:rPr>
            </w:pPr>
            <w:r>
              <w:rPr>
                <w:rFonts w:ascii="Calibri" w:hAnsi="Calibri" w:cs="Calibri"/>
                <w:sz w:val="16"/>
                <w:szCs w:val="16"/>
              </w:rPr>
              <w:t xml:space="preserve">Observations and decisions</w:t>
            </w:r>
          </w:p>
        </w:tc>
        <w:tc>
          <w:tcPr>
            <w:tcW w:w="2160" w:type="dxa"/>
          </w:tcPr>
          <w:p>
            <w:pPr>
              <w:spacing w:after="0"/>
              <w:rPr>
                <w:rFonts w:ascii="Calibri" w:hAnsi="Calibri" w:cs="Calibri"/>
                <w:sz w:val="16"/>
                <w:szCs w:val="16"/>
              </w:rPr>
            </w:pPr>
            <w:r>
              <w:rPr>
                <w:rFonts w:ascii="Calibri" w:hAnsi="Calibri" w:cs="Calibri"/>
                <w:sz w:val="16"/>
                <w:szCs w:val="16"/>
              </w:rPr>
              <w:t xml:space="preserve">Appendix R</w:t>
            </w:r>
          </w:p>
        </w:tc>
        <w:tc>
          <w:tcPr>
            <w:tcW w:w="3311" w:type="dxa"/>
          </w:tcPr>
          <w:p>
            <w:pPr>
              <w:spacing w:after="0"/>
              <w:rPr>
                <w:rFonts w:ascii="Calibri" w:hAnsi="Calibri" w:cs="Calibri"/>
                <w:sz w:val="16"/>
                <w:szCs w:val="16"/>
              </w:rPr>
            </w:pPr>
            <w:r>
              <w:rPr>
                <w:rFonts w:ascii="Calibri" w:hAnsi="Calibri" w:cs="Calibri"/>
                <w:sz w:val="16"/>
                <w:szCs w:val="16"/>
              </w:rPr>
              <w:t xml:space="preserve">A decision recorded on each observation (Change Request Register, Decisions log)</w:t>
            </w:r>
          </w:p>
        </w:tc>
        <w:tc>
          <w:tcPr>
            <w:tcW w:w="1872" w:type="dxa"/>
          </w:tcPr>
          <w:p>
            <w:pPr>
              <w:spacing w:after="0"/>
              <w:rPr>
                <w:rFonts w:ascii="Calibri" w:hAnsi="Calibri" w:cs="Calibri"/>
                <w:sz w:val="16"/>
                <w:szCs w:val="16"/>
              </w:rPr>
            </w:pPr>
            <w:r>
              <w:rPr>
                <w:rFonts w:ascii="Calibri" w:hAnsi="Calibri" w:cs="Calibri"/>
                <w:sz w:val="16"/>
                <w:szCs w:val="16"/>
              </w:rPr>
              <w:t xml:space="preserve">Product Owner; 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015" w:type="dxa"/>
          </w:tcPr>
          <w:p>
            <w:pPr>
              <w:spacing w:after="0"/>
              <w:rPr>
                <w:rFonts w:ascii="Calibri" w:hAnsi="Calibri" w:cs="Calibri"/>
                <w:sz w:val="16"/>
                <w:szCs w:val="16"/>
              </w:rPr>
            </w:pPr>
            <w:r>
              <w:rPr>
                <w:rFonts w:ascii="Calibri" w:hAnsi="Calibri" w:cs="Calibri"/>
                <w:sz w:val="16"/>
                <w:szCs w:val="16"/>
              </w:rPr>
              <w:t xml:space="preserve">Acceptance criteria</w:t>
            </w:r>
          </w:p>
        </w:tc>
        <w:tc>
          <w:tcPr>
            <w:tcW w:w="2160" w:type="dxa"/>
          </w:tcPr>
          <w:p>
            <w:pPr>
              <w:spacing w:after="0"/>
              <w:rPr>
                <w:rFonts w:ascii="Calibri" w:hAnsi="Calibri" w:cs="Calibri"/>
                <w:sz w:val="16"/>
                <w:szCs w:val="16"/>
              </w:rPr>
            </w:pPr>
            <w:r>
              <w:rPr>
                <w:rFonts w:ascii="Calibri" w:hAnsi="Calibri" w:cs="Calibri"/>
                <w:sz w:val="16"/>
                <w:szCs w:val="16"/>
              </w:rPr>
              <w:t xml:space="preserve">Section 3</w:t>
            </w:r>
          </w:p>
        </w:tc>
        <w:tc>
          <w:tcPr>
            <w:tcW w:w="3311" w:type="dxa"/>
          </w:tcPr>
          <w:p>
            <w:pPr>
              <w:spacing w:after="0"/>
              <w:rPr>
                <w:rFonts w:ascii="Calibri" w:hAnsi="Calibri" w:cs="Calibri"/>
                <w:sz w:val="16"/>
                <w:szCs w:val="16"/>
              </w:rPr>
            </w:pPr>
            <w:r>
              <w:rPr>
                <w:rFonts w:ascii="Calibri" w:hAnsi="Calibri" w:cs="Calibri"/>
                <w:sz w:val="16"/>
                <w:szCs w:val="16"/>
              </w:rPr>
              <w:t xml:space="preserve">The acceptance criteria are the basis of UAT</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25</w:t>
            </w:r>
          </w:p>
        </w:tc>
        <w:tc>
          <w:tcPr>
            <w:tcW w:w="2015" w:type="dxa"/>
          </w:tcPr>
          <w:p>
            <w:pPr>
              <w:spacing w:after="0"/>
              <w:rPr>
                <w:rFonts w:ascii="Calibri" w:hAnsi="Calibri" w:cs="Calibri"/>
                <w:sz w:val="16"/>
                <w:szCs w:val="16"/>
              </w:rPr>
            </w:pPr>
            <w:r>
              <w:rPr>
                <w:rFonts w:ascii="Calibri" w:hAnsi="Calibri" w:cs="Calibri"/>
                <w:sz w:val="16"/>
                <w:szCs w:val="16"/>
              </w:rPr>
              <w:t xml:space="preserve">Test cases and walkthrough users</w:t>
            </w:r>
          </w:p>
        </w:tc>
        <w:tc>
          <w:tcPr>
            <w:tcW w:w="2160" w:type="dxa"/>
          </w:tcPr>
          <w:p>
            <w:pPr>
              <w:spacing w:after="0"/>
              <w:rPr>
                <w:rFonts w:ascii="Calibri" w:hAnsi="Calibri" w:cs="Calibri"/>
                <w:sz w:val="16"/>
                <w:szCs w:val="16"/>
              </w:rPr>
            </w:pPr>
            <w:r>
              <w:rPr>
                <w:rFonts w:ascii="Calibri" w:hAnsi="Calibri" w:cs="Calibri"/>
                <w:sz w:val="16"/>
                <w:szCs w:val="16"/>
              </w:rPr>
              <w:t xml:space="preserve">Review workbooks</w:t>
            </w:r>
          </w:p>
        </w:tc>
        <w:tc>
          <w:tcPr>
            <w:tcW w:w="3311" w:type="dxa"/>
          </w:tcPr>
          <w:p>
            <w:pPr>
              <w:spacing w:after="0"/>
              <w:rPr>
                <w:rFonts w:ascii="Calibri" w:hAnsi="Calibri" w:cs="Calibri"/>
                <w:sz w:val="16"/>
                <w:szCs w:val="16"/>
              </w:rPr>
            </w:pPr>
            <w:r>
              <w:rPr>
                <w:rFonts w:ascii="Calibri" w:hAnsi="Calibri" w:cs="Calibri"/>
                <w:sz w:val="16"/>
                <w:szCs w:val="16"/>
              </w:rPr>
              <w:t xml:space="preserve">The test cases and the sign-in IDs for the walkthrough</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26</w:t>
            </w:r>
          </w:p>
        </w:tc>
        <w:tc>
          <w:tcPr>
            <w:tcW w:w="2015" w:type="dxa"/>
          </w:tcPr>
          <w:p>
            <w:pPr>
              <w:spacing w:after="0"/>
              <w:rPr>
                <w:rFonts w:ascii="Calibri" w:hAnsi="Calibri" w:cs="Calibri"/>
                <w:sz w:val="16"/>
                <w:szCs w:val="16"/>
              </w:rPr>
            </w:pPr>
            <w:r>
              <w:rPr>
                <w:rFonts w:ascii="Calibri" w:hAnsi="Calibri" w:cs="Calibri"/>
                <w:sz w:val="16"/>
                <w:szCs w:val="16"/>
              </w:rPr>
              <w:t xml:space="preserve">Change control</w:t>
            </w:r>
          </w:p>
        </w:tc>
        <w:tc>
          <w:tcPr>
            <w:tcW w:w="2160" w:type="dxa"/>
          </w:tcPr>
          <w:p>
            <w:pPr>
              <w:spacing w:after="0"/>
              <w:rPr>
                <w:rFonts w:ascii="Calibri" w:hAnsi="Calibri" w:cs="Calibri"/>
                <w:sz w:val="16"/>
                <w:szCs w:val="16"/>
              </w:rPr>
            </w:pPr>
            <w:r>
              <w:rPr>
                <w:rFonts w:ascii="Calibri" w:hAnsi="Calibri" w:cs="Calibri"/>
                <w:sz w:val="16"/>
                <w:szCs w:val="16"/>
              </w:rPr>
              <w:t xml:space="preserve">Appendix T</w:t>
            </w:r>
          </w:p>
        </w:tc>
        <w:tc>
          <w:tcPr>
            <w:tcW w:w="3311" w:type="dxa"/>
          </w:tcPr>
          <w:p>
            <w:pPr>
              <w:spacing w:after="0"/>
              <w:rPr>
                <w:rFonts w:ascii="Calibri" w:hAnsi="Calibri" w:cs="Calibri"/>
                <w:sz w:val="16"/>
                <w:szCs w:val="16"/>
              </w:rPr>
            </w:pPr>
            <w:r>
              <w:rPr>
                <w:rFonts w:ascii="Calibri" w:hAnsi="Calibri" w:cs="Calibri"/>
                <w:sz w:val="16"/>
                <w:szCs w:val="16"/>
              </w:rPr>
              <w:t xml:space="preserve">What signing freezes and how a change is raised</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V – Glossary</w:t>
      </w:r>
    </w:p>
    <w:p>
      <w:pPr>
        <w:rPr>
          <w:rFonts w:ascii="Calibri" w:hAnsi="Calibri" w:cs="Calibri"/>
        </w:rPr>
      </w:pPr>
      <w:r>
        <w:rPr>
          <w:rFonts w:ascii="Calibri" w:hAnsi="Calibri" w:cs="Calibri"/>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tblHeader/>
        </w:trPr>
        <w:tc>
          <w:tcPr>
            <w:tcW w:w="2736"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920"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736" w:type="dxa"/>
          </w:tcPr>
          <w:p>
            <w:pPr>
              <w:spacing w:after="0"/>
              <w:rPr>
                <w:rFonts w:ascii="Calibri" w:hAnsi="Calibri" w:cs="Calibri"/>
                <w:sz w:val="18"/>
                <w:szCs w:val="18"/>
              </w:rPr>
            </w:pPr>
            <w:r>
              <w:rPr>
                <w:rFonts w:ascii="Calibri" w:hAnsi="Calibri" w:cs="Calibri"/>
                <w:sz w:val="18"/>
                <w:szCs w:val="18"/>
              </w:rPr>
              <w:t xml:space="preserve">AC No.</w:t>
            </w:r>
          </w:p>
        </w:tc>
        <w:tc>
          <w:tcPr>
            <w:tcW w:w="7920" w:type="dxa"/>
          </w:tcPr>
          <w:p>
            <w:pPr>
              <w:spacing w:after="0"/>
              <w:rPr>
                <w:rFonts w:ascii="Calibri" w:hAnsi="Calibri" w:cs="Calibri"/>
                <w:sz w:val="18"/>
                <w:szCs w:val="18"/>
              </w:rPr>
            </w:pPr>
            <w:r>
              <w:rPr>
                <w:rFonts w:ascii="Calibri" w:hAnsi="Calibri" w:cs="Calibri"/>
                <w:sz w:val="18"/>
                <w:szCs w:val="18"/>
              </w:rPr>
              <w:t xml:space="preserve">Acknowledgement certificate number printed on an AR or OR</w:t>
            </w:r>
          </w:p>
        </w:tc>
      </w:tr>
      <w:tr>
        <w:tc>
          <w:tcPr>
            <w:tcW w:w="2736" w:type="dxa"/>
          </w:tcPr>
          <w:p>
            <w:pPr>
              <w:spacing w:after="0"/>
              <w:rPr>
                <w:rFonts w:ascii="Calibri" w:hAnsi="Calibri" w:cs="Calibri"/>
                <w:sz w:val="18"/>
                <w:szCs w:val="18"/>
              </w:rPr>
            </w:pPr>
            <w:r>
              <w:rPr>
                <w:rFonts w:ascii="Calibri" w:hAnsi="Calibri" w:cs="Calibri"/>
                <w:sz w:val="18"/>
                <w:szCs w:val="18"/>
              </w:rPr>
              <w:t xml:space="preserve">Alert</w:t>
            </w:r>
          </w:p>
        </w:tc>
        <w:tc>
          <w:tcPr>
            <w:tcW w:w="7920" w:type="dxa"/>
          </w:tcPr>
          <w:p>
            <w:pPr>
              <w:spacing w:after="0"/>
              <w:rPr>
                <w:rFonts w:ascii="Calibri" w:hAnsi="Calibri" w:cs="Calibri"/>
                <w:sz w:val="18"/>
                <w:szCs w:val="18"/>
              </w:rPr>
            </w:pPr>
            <w:r>
              <w:rPr>
                <w:rFonts w:ascii="Calibri" w:hAnsi="Calibri" w:cs="Calibri"/>
                <w:sz w:val="18"/>
                <w:szCs w:val="18"/>
              </w:rPr>
              <w:t xml:space="preserve">A message in the alert inbox of a role, for a condition that needs action</w:t>
            </w:r>
          </w:p>
        </w:tc>
      </w:tr>
      <w:tr>
        <w:tc>
          <w:tcPr>
            <w:tcW w:w="2736" w:type="dxa"/>
          </w:tcPr>
          <w:p>
            <w:pPr>
              <w:spacing w:after="0"/>
              <w:rPr>
                <w:rFonts w:ascii="Calibri" w:hAnsi="Calibri" w:cs="Calibri"/>
                <w:sz w:val="18"/>
                <w:szCs w:val="18"/>
              </w:rPr>
            </w:pPr>
            <w:r>
              <w:rPr>
                <w:rFonts w:ascii="Calibri" w:hAnsi="Calibri" w:cs="Calibri"/>
                <w:sz w:val="18"/>
                <w:szCs w:val="18"/>
              </w:rPr>
              <w:t xml:space="preserve">AP Unapplied Commission</w:t>
            </w:r>
          </w:p>
        </w:tc>
        <w:tc>
          <w:tcPr>
            <w:tcW w:w="7920" w:type="dxa"/>
          </w:tcPr>
          <w:p>
            <w:pPr>
              <w:spacing w:after="0"/>
              <w:rPr>
                <w:rFonts w:ascii="Calibri" w:hAnsi="Calibri" w:cs="Calibri"/>
                <w:sz w:val="18"/>
                <w:szCs w:val="18"/>
              </w:rPr>
            </w:pPr>
            <w:r>
              <w:rPr>
                <w:rFonts w:ascii="Calibri" w:hAnsi="Calibri" w:cs="Calibri"/>
                <w:sz w:val="18"/>
                <w:szCs w:val="18"/>
              </w:rPr>
              <w:t xml:space="preserve">Commission payment reversed by the reinstatement of an OR, kept for Commission Receivable</w:t>
            </w:r>
          </w:p>
        </w:tc>
      </w:tr>
      <w:tr>
        <w:tc>
          <w:tcPr>
            <w:tcW w:w="2736" w:type="dxa"/>
          </w:tcPr>
          <w:p>
            <w:pPr>
              <w:spacing w:after="0"/>
              <w:rPr>
                <w:rFonts w:ascii="Calibri" w:hAnsi="Calibri" w:cs="Calibri"/>
                <w:sz w:val="18"/>
                <w:szCs w:val="18"/>
              </w:rPr>
            </w:pPr>
            <w:r>
              <w:rPr>
                <w:rFonts w:ascii="Calibri" w:hAnsi="Calibri" w:cs="Calibri"/>
                <w:sz w:val="18"/>
                <w:szCs w:val="18"/>
              </w:rPr>
              <w:t xml:space="preserve">Approver/Poster</w:t>
            </w:r>
          </w:p>
        </w:tc>
        <w:tc>
          <w:tcPr>
            <w:tcW w:w="7920" w:type="dxa"/>
          </w:tcPr>
          <w:p>
            <w:pPr>
              <w:spacing w:after="0"/>
              <w:rPr>
                <w:rFonts w:ascii="Calibri" w:hAnsi="Calibri" w:cs="Calibri"/>
                <w:sz w:val="18"/>
                <w:szCs w:val="18"/>
              </w:rPr>
            </w:pPr>
            <w:r>
              <w:rPr>
                <w:rFonts w:ascii="Calibri" w:hAnsi="Calibri" w:cs="Calibri"/>
                <w:sz w:val="18"/>
                <w:szCs w:val="18"/>
              </w:rPr>
              <w:t xml:space="preserve">The user who posts or returns a creation, cancellation or reinstatement record (Cashiering Team Leader or Team Head, proposed)</w:t>
            </w:r>
          </w:p>
        </w:tc>
      </w:tr>
      <w:tr>
        <w:tc>
          <w:tcPr>
            <w:tcW w:w="2736" w:type="dxa"/>
          </w:tcPr>
          <w:p>
            <w:pPr>
              <w:spacing w:after="0"/>
              <w:rPr>
                <w:rFonts w:ascii="Calibri" w:hAnsi="Calibri" w:cs="Calibri"/>
                <w:sz w:val="18"/>
                <w:szCs w:val="18"/>
              </w:rPr>
            </w:pPr>
            <w:r>
              <w:rPr>
                <w:rFonts w:ascii="Calibri" w:hAnsi="Calibri" w:cs="Calibri"/>
                <w:sz w:val="18"/>
                <w:szCs w:val="18"/>
              </w:rPr>
              <w:t xml:space="preserve">AR</w:t>
            </w:r>
          </w:p>
        </w:tc>
        <w:tc>
          <w:tcPr>
            <w:tcW w:w="7920" w:type="dxa"/>
          </w:tcPr>
          <w:p>
            <w:pPr>
              <w:spacing w:after="0"/>
              <w:rPr>
                <w:rFonts w:ascii="Calibri" w:hAnsi="Calibri" w:cs="Calibri"/>
                <w:sz w:val="18"/>
                <w:szCs w:val="18"/>
              </w:rPr>
            </w:pPr>
            <w:r>
              <w:rPr>
                <w:rFonts w:ascii="Calibri" w:hAnsi="Calibri" w:cs="Calibri"/>
                <w:sz w:val="18"/>
                <w:szCs w:val="18"/>
              </w:rPr>
              <w:t xml:space="preserve">Acknowledgement Receipt, issued by Cashiering for premium collected on behalf of an insurer and for non-premium payments</w:t>
            </w:r>
          </w:p>
        </w:tc>
      </w:tr>
      <w:tr>
        <w:tc>
          <w:tcPr>
            <w:tcW w:w="2736" w:type="dxa"/>
          </w:tcPr>
          <w:p>
            <w:pPr>
              <w:spacing w:after="0"/>
              <w:rPr>
                <w:rFonts w:ascii="Calibri" w:hAnsi="Calibri" w:cs="Calibri"/>
                <w:sz w:val="18"/>
                <w:szCs w:val="18"/>
              </w:rPr>
            </w:pPr>
            <w:r>
              <w:rPr>
                <w:rFonts w:ascii="Calibri" w:hAnsi="Calibri" w:cs="Calibri"/>
                <w:sz w:val="18"/>
                <w:szCs w:val="18"/>
              </w:rPr>
              <w:t xml:space="preserve">AR Insurance</w:t>
            </w:r>
          </w:p>
        </w:tc>
        <w:tc>
          <w:tcPr>
            <w:tcW w:w="7920" w:type="dxa"/>
          </w:tcPr>
          <w:p>
            <w:pPr>
              <w:spacing w:after="0"/>
              <w:rPr>
                <w:rFonts w:ascii="Calibri" w:hAnsi="Calibri" w:cs="Calibri"/>
                <w:sz w:val="18"/>
                <w:szCs w:val="18"/>
              </w:rPr>
            </w:pPr>
            <w:r>
              <w:rPr>
                <w:rFonts w:ascii="Calibri" w:hAnsi="Calibri" w:cs="Calibri"/>
                <w:sz w:val="18"/>
                <w:szCs w:val="18"/>
              </w:rPr>
              <w:t xml:space="preserve">Non-premium payment of an insurer received by Cashiering (CSHID.021)</w:t>
            </w:r>
          </w:p>
        </w:tc>
      </w:tr>
      <w:tr>
        <w:tc>
          <w:tcPr>
            <w:tcW w:w="2736" w:type="dxa"/>
          </w:tcPr>
          <w:p>
            <w:pPr>
              <w:spacing w:after="0"/>
              <w:rPr>
                <w:rFonts w:ascii="Calibri" w:hAnsi="Calibri" w:cs="Calibri"/>
                <w:sz w:val="18"/>
                <w:szCs w:val="18"/>
              </w:rPr>
            </w:pPr>
            <w:r>
              <w:rPr>
                <w:rFonts w:ascii="Calibri" w:hAnsi="Calibri" w:cs="Calibri"/>
                <w:sz w:val="18"/>
                <w:szCs w:val="18"/>
              </w:rPr>
              <w:t xml:space="preserve">AR Insurer Refund</w:t>
            </w:r>
          </w:p>
        </w:tc>
        <w:tc>
          <w:tcPr>
            <w:tcW w:w="7920" w:type="dxa"/>
          </w:tcPr>
          <w:p>
            <w:pPr>
              <w:spacing w:after="0"/>
              <w:rPr>
                <w:rFonts w:ascii="Calibri" w:hAnsi="Calibri" w:cs="Calibri"/>
                <w:sz w:val="18"/>
                <w:szCs w:val="18"/>
              </w:rPr>
            </w:pPr>
            <w:r>
              <w:rPr>
                <w:rFonts w:ascii="Calibri" w:hAnsi="Calibri" w:cs="Calibri"/>
                <w:sz w:val="18"/>
                <w:szCs w:val="18"/>
              </w:rPr>
              <w:t xml:space="preserve">Receivable from an insurer for premium already remitted and later reversed</w:t>
            </w:r>
          </w:p>
        </w:tc>
      </w:tr>
      <w:tr>
        <w:tc>
          <w:tcPr>
            <w:tcW w:w="2736" w:type="dxa"/>
          </w:tcPr>
          <w:p>
            <w:pPr>
              <w:spacing w:after="0"/>
              <w:rPr>
                <w:rFonts w:ascii="Calibri" w:hAnsi="Calibri" w:cs="Calibri"/>
                <w:sz w:val="18"/>
                <w:szCs w:val="18"/>
              </w:rPr>
            </w:pPr>
            <w:r>
              <w:rPr>
                <w:rFonts w:ascii="Calibri" w:hAnsi="Calibri" w:cs="Calibri"/>
                <w:sz w:val="18"/>
                <w:szCs w:val="18"/>
              </w:rPr>
              <w:t xml:space="preserve">ARN</w:t>
            </w:r>
          </w:p>
        </w:tc>
        <w:tc>
          <w:tcPr>
            <w:tcW w:w="7920" w:type="dxa"/>
          </w:tcPr>
          <w:p>
            <w:pPr>
              <w:spacing w:after="0"/>
              <w:rPr>
                <w:rFonts w:ascii="Calibri" w:hAnsi="Calibri" w:cs="Calibri"/>
                <w:sz w:val="18"/>
                <w:szCs w:val="18"/>
              </w:rPr>
            </w:pPr>
            <w:r>
              <w:rPr>
                <w:rFonts w:ascii="Calibri" w:hAnsi="Calibri" w:cs="Calibri"/>
                <w:sz w:val="18"/>
                <w:szCs w:val="18"/>
              </w:rPr>
              <w:t xml:space="preserve">Account Reference Number of a New Business account</w:t>
            </w:r>
          </w:p>
        </w:tc>
      </w:tr>
      <w:tr>
        <w:tc>
          <w:tcPr>
            <w:tcW w:w="2736" w:type="dxa"/>
          </w:tcPr>
          <w:p>
            <w:pPr>
              <w:spacing w:after="0"/>
              <w:rPr>
                <w:rFonts w:ascii="Calibri" w:hAnsi="Calibri" w:cs="Calibri"/>
                <w:sz w:val="18"/>
                <w:szCs w:val="18"/>
              </w:rPr>
            </w:pPr>
            <w:r>
              <w:rPr>
                <w:rFonts w:ascii="Calibri" w:hAnsi="Calibri" w:cs="Calibri"/>
                <w:sz w:val="18"/>
                <w:szCs w:val="18"/>
              </w:rPr>
              <w:t xml:space="preserve">ATP</w:t>
            </w:r>
          </w:p>
        </w:tc>
        <w:tc>
          <w:tcPr>
            <w:tcW w:w="7920" w:type="dxa"/>
          </w:tcPr>
          <w:p>
            <w:pPr>
              <w:spacing w:after="0"/>
              <w:rPr>
                <w:rFonts w:ascii="Calibri" w:hAnsi="Calibri" w:cs="Calibri"/>
                <w:sz w:val="18"/>
                <w:szCs w:val="18"/>
              </w:rPr>
            </w:pPr>
            <w:r>
              <w:rPr>
                <w:rFonts w:ascii="Calibri" w:hAnsi="Calibri" w:cs="Calibri"/>
                <w:sz w:val="18"/>
                <w:szCs w:val="18"/>
              </w:rPr>
              <w:t xml:space="preserve">BIR Authority to Print of a receipt series</w:t>
            </w:r>
          </w:p>
        </w:tc>
      </w:tr>
      <w:tr>
        <w:tc>
          <w:tcPr>
            <w:tcW w:w="2736" w:type="dxa"/>
          </w:tcPr>
          <w:p>
            <w:pPr>
              <w:spacing w:after="0"/>
              <w:rPr>
                <w:rFonts w:ascii="Calibri" w:hAnsi="Calibri" w:cs="Calibri"/>
                <w:sz w:val="18"/>
                <w:szCs w:val="18"/>
              </w:rPr>
            </w:pPr>
            <w:r>
              <w:rPr>
                <w:rFonts w:ascii="Calibri" w:hAnsi="Calibri" w:cs="Calibri"/>
                <w:sz w:val="18"/>
                <w:szCs w:val="18"/>
              </w:rPr>
              <w:t xml:space="preserve">BIR</w:t>
            </w:r>
          </w:p>
        </w:tc>
        <w:tc>
          <w:tcPr>
            <w:tcW w:w="7920" w:type="dxa"/>
          </w:tcPr>
          <w:p>
            <w:pPr>
              <w:spacing w:after="0"/>
              <w:rPr>
                <w:rFonts w:ascii="Calibri" w:hAnsi="Calibri" w:cs="Calibri"/>
                <w:sz w:val="18"/>
                <w:szCs w:val="18"/>
              </w:rPr>
            </w:pPr>
            <w:r>
              <w:rPr>
                <w:rFonts w:ascii="Calibri" w:hAnsi="Calibri" w:cs="Calibri"/>
                <w:sz w:val="18"/>
                <w:szCs w:val="18"/>
              </w:rPr>
              <w:t xml:space="preserve">Bureau of Internal Revenue</w:t>
            </w:r>
          </w:p>
        </w:tc>
      </w:tr>
      <w:tr>
        <w:tc>
          <w:tcPr>
            <w:tcW w:w="2736" w:type="dxa"/>
          </w:tcPr>
          <w:p>
            <w:pPr>
              <w:spacing w:after="0"/>
              <w:rPr>
                <w:rFonts w:ascii="Calibri" w:hAnsi="Calibri" w:cs="Calibri"/>
                <w:sz w:val="18"/>
                <w:szCs w:val="18"/>
              </w:rPr>
            </w:pPr>
            <w:r>
              <w:rPr>
                <w:rFonts w:ascii="Calibri" w:hAnsi="Calibri" w:cs="Calibri"/>
                <w:sz w:val="18"/>
                <w:szCs w:val="18"/>
              </w:rPr>
              <w:t xml:space="preserve">BIR 2307</w:t>
            </w:r>
          </w:p>
        </w:tc>
        <w:tc>
          <w:tcPr>
            <w:tcW w:w="7920" w:type="dxa"/>
          </w:tcPr>
          <w:p>
            <w:pPr>
              <w:spacing w:after="0"/>
              <w:rPr>
                <w:rFonts w:ascii="Calibri" w:hAnsi="Calibri" w:cs="Calibri"/>
                <w:sz w:val="18"/>
                <w:szCs w:val="18"/>
              </w:rPr>
            </w:pPr>
            <w:r>
              <w:rPr>
                <w:rFonts w:ascii="Calibri" w:hAnsi="Calibri" w:cs="Calibri"/>
                <w:sz w:val="18"/>
                <w:szCs w:val="18"/>
              </w:rPr>
              <w:t xml:space="preserve">Certificate of Creditable Tax Withheld at Source given by a client who withholds 2% on the premium</w:t>
            </w:r>
          </w:p>
        </w:tc>
      </w:tr>
      <w:tr>
        <w:tc>
          <w:tcPr>
            <w:tcW w:w="2736" w:type="dxa"/>
          </w:tcPr>
          <w:p>
            <w:pPr>
              <w:spacing w:after="0"/>
              <w:rPr>
                <w:rFonts w:ascii="Calibri" w:hAnsi="Calibri" w:cs="Calibri"/>
                <w:sz w:val="18"/>
                <w:szCs w:val="18"/>
              </w:rPr>
            </w:pPr>
            <w:r>
              <w:rPr>
                <w:rFonts w:ascii="Calibri" w:hAnsi="Calibri" w:cs="Calibri"/>
                <w:sz w:val="18"/>
                <w:szCs w:val="18"/>
              </w:rPr>
              <w:t xml:space="preserve">Business Unit review edition</w:t>
            </w:r>
          </w:p>
        </w:tc>
        <w:tc>
          <w:tcPr>
            <w:tcW w:w="7920" w:type="dxa"/>
          </w:tcPr>
          <w:p>
            <w:pPr>
              <w:spacing w:after="0"/>
              <w:rPr>
                <w:rFonts w:ascii="Calibri" w:hAnsi="Calibri" w:cs="Calibri"/>
                <w:sz w:val="18"/>
                <w:szCs w:val="18"/>
              </w:rPr>
            </w:pPr>
            <w:r>
              <w:rPr>
                <w:rFonts w:ascii="Calibri" w:hAnsi="Calibri" w:cs="Calibri"/>
                <w:sz w:val="18"/>
                <w:szCs w:val="18"/>
              </w:rPr>
              <w:t xml:space="preserve">This version of the FRS with the summary, flows and appendices the Business Unit needs to sign it</w:t>
            </w:r>
          </w:p>
        </w:tc>
      </w:tr>
      <w:tr>
        <w:tc>
          <w:tcPr>
            <w:tcW w:w="2736" w:type="dxa"/>
          </w:tcPr>
          <w:p>
            <w:pPr>
              <w:spacing w:after="0"/>
              <w:rPr>
                <w:rFonts w:ascii="Calibri" w:hAnsi="Calibri" w:cs="Calibri"/>
                <w:sz w:val="18"/>
                <w:szCs w:val="18"/>
              </w:rPr>
            </w:pPr>
            <w:r>
              <w:rPr>
                <w:rFonts w:ascii="Calibri" w:hAnsi="Calibri" w:cs="Calibri"/>
                <w:sz w:val="18"/>
                <w:szCs w:val="18"/>
              </w:rPr>
              <w:t xml:space="preserve">CLPC</w:t>
            </w:r>
          </w:p>
        </w:tc>
        <w:tc>
          <w:tcPr>
            <w:tcW w:w="7920" w:type="dxa"/>
          </w:tcPr>
          <w:p>
            <w:pPr>
              <w:spacing w:after="0"/>
              <w:rPr>
                <w:rFonts w:ascii="Calibri" w:hAnsi="Calibri" w:cs="Calibri"/>
                <w:sz w:val="18"/>
                <w:szCs w:val="18"/>
              </w:rPr>
            </w:pPr>
            <w:r>
              <w:rPr>
                <w:rFonts w:ascii="Calibri" w:hAnsi="Calibri" w:cs="Calibri"/>
                <w:sz w:val="18"/>
                <w:szCs w:val="18"/>
              </w:rPr>
              <w:t xml:space="preserve">Consumer Lending Processing Center</w:t>
            </w:r>
          </w:p>
        </w:tc>
      </w:tr>
      <w:tr>
        <w:tc>
          <w:tcPr>
            <w:tcW w:w="2736" w:type="dxa"/>
          </w:tcPr>
          <w:p>
            <w:pPr>
              <w:spacing w:after="0"/>
              <w:rPr>
                <w:rFonts w:ascii="Calibri" w:hAnsi="Calibri" w:cs="Calibri"/>
                <w:sz w:val="18"/>
                <w:szCs w:val="18"/>
              </w:rPr>
            </w:pPr>
            <w:r>
              <w:rPr>
                <w:rFonts w:ascii="Calibri" w:hAnsi="Calibri" w:cs="Calibri"/>
                <w:sz w:val="18"/>
                <w:szCs w:val="18"/>
              </w:rPr>
              <w:t xml:space="preserve">CPC</w:t>
            </w:r>
          </w:p>
        </w:tc>
        <w:tc>
          <w:tcPr>
            <w:tcW w:w="7920" w:type="dxa"/>
          </w:tcPr>
          <w:p>
            <w:pPr>
              <w:spacing w:after="0"/>
              <w:rPr>
                <w:rFonts w:ascii="Calibri" w:hAnsi="Calibri" w:cs="Calibri"/>
                <w:sz w:val="18"/>
                <w:szCs w:val="18"/>
              </w:rPr>
            </w:pPr>
            <w:r>
              <w:rPr>
                <w:rFonts w:ascii="Calibri" w:hAnsi="Calibri" w:cs="Calibri"/>
                <w:sz w:val="18"/>
                <w:szCs w:val="18"/>
              </w:rPr>
              <w:t xml:space="preserve">Contingent Profit Commission</w:t>
            </w:r>
          </w:p>
        </w:tc>
      </w:tr>
      <w:tr>
        <w:tc>
          <w:tcPr>
            <w:tcW w:w="2736" w:type="dxa"/>
          </w:tcPr>
          <w:p>
            <w:pPr>
              <w:spacing w:after="0"/>
              <w:rPr>
                <w:rFonts w:ascii="Calibri" w:hAnsi="Calibri" w:cs="Calibri"/>
                <w:sz w:val="18"/>
                <w:szCs w:val="18"/>
              </w:rPr>
            </w:pPr>
            <w:r>
              <w:rPr>
                <w:rFonts w:ascii="Calibri" w:hAnsi="Calibri" w:cs="Calibri"/>
                <w:sz w:val="18"/>
                <w:szCs w:val="18"/>
              </w:rPr>
              <w:t xml:space="preserve">CRU</w:t>
            </w:r>
          </w:p>
        </w:tc>
        <w:tc>
          <w:tcPr>
            <w:tcW w:w="7920" w:type="dxa"/>
          </w:tcPr>
          <w:p>
            <w:pPr>
              <w:spacing w:after="0"/>
              <w:rPr>
                <w:rFonts w:ascii="Calibri" w:hAnsi="Calibri" w:cs="Calibri"/>
                <w:sz w:val="18"/>
                <w:szCs w:val="18"/>
              </w:rPr>
            </w:pPr>
            <w:r>
              <w:rPr>
                <w:rFonts w:ascii="Calibri" w:hAnsi="Calibri" w:cs="Calibri"/>
                <w:sz w:val="18"/>
                <w:szCs w:val="18"/>
              </w:rPr>
              <w:t xml:space="preserve">Commission receivable of BDOI still unpaid on an account</w:t>
            </w:r>
          </w:p>
        </w:tc>
      </w:tr>
      <w:tr>
        <w:tc>
          <w:tcPr>
            <w:tcW w:w="2736" w:type="dxa"/>
          </w:tcPr>
          <w:p>
            <w:pPr>
              <w:spacing w:after="0"/>
              <w:rPr>
                <w:rFonts w:ascii="Calibri" w:hAnsi="Calibri" w:cs="Calibri"/>
                <w:sz w:val="18"/>
                <w:szCs w:val="18"/>
              </w:rPr>
            </w:pPr>
            <w:r>
              <w:rPr>
                <w:rFonts w:ascii="Calibri" w:hAnsi="Calibri" w:cs="Calibri"/>
                <w:sz w:val="18"/>
                <w:szCs w:val="18"/>
              </w:rPr>
              <w:t xml:space="preserve">CWT</w:t>
            </w:r>
          </w:p>
        </w:tc>
        <w:tc>
          <w:tcPr>
            <w:tcW w:w="7920" w:type="dxa"/>
          </w:tcPr>
          <w:p>
            <w:pPr>
              <w:spacing w:after="0"/>
              <w:rPr>
                <w:rFonts w:ascii="Calibri" w:hAnsi="Calibri" w:cs="Calibri"/>
                <w:sz w:val="18"/>
                <w:szCs w:val="18"/>
              </w:rPr>
            </w:pPr>
            <w:r>
              <w:rPr>
                <w:rFonts w:ascii="Calibri" w:hAnsi="Calibri" w:cs="Calibri"/>
                <w:sz w:val="18"/>
                <w:szCs w:val="18"/>
              </w:rPr>
              <w:t xml:space="preserve">Creditable withholding tax</w:t>
            </w:r>
          </w:p>
        </w:tc>
      </w:tr>
      <w:tr>
        <w:tc>
          <w:tcPr>
            <w:tcW w:w="2736" w:type="dxa"/>
          </w:tcPr>
          <w:p>
            <w:pPr>
              <w:spacing w:after="0"/>
              <w:rPr>
                <w:rFonts w:ascii="Calibri" w:hAnsi="Calibri" w:cs="Calibri"/>
                <w:sz w:val="18"/>
                <w:szCs w:val="18"/>
              </w:rPr>
            </w:pPr>
            <w:r>
              <w:rPr>
                <w:rFonts w:ascii="Calibri" w:hAnsi="Calibri" w:cs="Calibri"/>
                <w:sz w:val="18"/>
                <w:szCs w:val="18"/>
              </w:rPr>
              <w:t xml:space="preserve">Disposition</w:t>
            </w:r>
          </w:p>
        </w:tc>
        <w:tc>
          <w:tcPr>
            <w:tcW w:w="7920" w:type="dxa"/>
          </w:tcPr>
          <w:p>
            <w:pPr>
              <w:spacing w:after="0"/>
              <w:rPr>
                <w:rFonts w:ascii="Calibri" w:hAnsi="Calibri" w:cs="Calibri"/>
                <w:sz w:val="18"/>
                <w:szCs w:val="18"/>
              </w:rPr>
            </w:pPr>
            <w:r>
              <w:rPr>
                <w:rFonts w:ascii="Calibri" w:hAnsi="Calibri" w:cs="Calibri"/>
                <w:sz w:val="18"/>
                <w:szCs w:val="18"/>
              </w:rPr>
              <w:t xml:space="preserve">The decision on an Unapplied payment record (apply, refund, reclass, transfer, others)</w:t>
            </w:r>
          </w:p>
        </w:tc>
      </w:tr>
      <w:tr>
        <w:tc>
          <w:tcPr>
            <w:tcW w:w="2736" w:type="dxa"/>
          </w:tcPr>
          <w:p>
            <w:pPr>
              <w:spacing w:after="0"/>
              <w:rPr>
                <w:rFonts w:ascii="Calibri" w:hAnsi="Calibri" w:cs="Calibri"/>
                <w:sz w:val="18"/>
                <w:szCs w:val="18"/>
              </w:rPr>
            </w:pPr>
            <w:r>
              <w:rPr>
                <w:rFonts w:ascii="Calibri" w:hAnsi="Calibri" w:cs="Calibri"/>
                <w:sz w:val="18"/>
                <w:szCs w:val="18"/>
              </w:rPr>
              <w:t xml:space="preserve">DST</w:t>
            </w:r>
          </w:p>
        </w:tc>
        <w:tc>
          <w:tcPr>
            <w:tcW w:w="7920" w:type="dxa"/>
          </w:tcPr>
          <w:p>
            <w:pPr>
              <w:spacing w:after="0"/>
              <w:rPr>
                <w:rFonts w:ascii="Calibri" w:hAnsi="Calibri" w:cs="Calibri"/>
                <w:sz w:val="18"/>
                <w:szCs w:val="18"/>
              </w:rPr>
            </w:pPr>
            <w:r>
              <w:rPr>
                <w:rFonts w:ascii="Calibri" w:hAnsi="Calibri" w:cs="Calibri"/>
                <w:sz w:val="18"/>
                <w:szCs w:val="18"/>
              </w:rPr>
              <w:t xml:space="preserve">Documentary Stamp Tax</w:t>
            </w:r>
          </w:p>
        </w:tc>
      </w:tr>
      <w:tr>
        <w:tc>
          <w:tcPr>
            <w:tcW w:w="2736" w:type="dxa"/>
          </w:tcPr>
          <w:p>
            <w:pPr>
              <w:spacing w:after="0"/>
              <w:rPr>
                <w:rFonts w:ascii="Calibri" w:hAnsi="Calibri" w:cs="Calibri"/>
                <w:sz w:val="18"/>
                <w:szCs w:val="18"/>
              </w:rPr>
            </w:pPr>
            <w:r>
              <w:rPr>
                <w:rFonts w:ascii="Calibri" w:hAnsi="Calibri" w:cs="Calibri"/>
                <w:sz w:val="18"/>
                <w:szCs w:val="18"/>
              </w:rPr>
              <w:t xml:space="preserve">DTIP</w:t>
            </w:r>
          </w:p>
        </w:tc>
        <w:tc>
          <w:tcPr>
            <w:tcW w:w="7920" w:type="dxa"/>
          </w:tcPr>
          <w:p>
            <w:pPr>
              <w:spacing w:after="0"/>
              <w:rPr>
                <w:rFonts w:ascii="Calibri" w:hAnsi="Calibri" w:cs="Calibri"/>
                <w:sz w:val="18"/>
                <w:szCs w:val="18"/>
              </w:rPr>
            </w:pPr>
            <w:r>
              <w:rPr>
                <w:rFonts w:ascii="Calibri" w:hAnsi="Calibri" w:cs="Calibri"/>
                <w:sz w:val="18"/>
                <w:szCs w:val="18"/>
              </w:rPr>
              <w:t xml:space="preserve">Due To Insurer Provider: premium payable to the insurer</w:t>
            </w:r>
          </w:p>
        </w:tc>
      </w:tr>
      <w:tr>
        <w:tc>
          <w:tcPr>
            <w:tcW w:w="2736" w:type="dxa"/>
          </w:tcPr>
          <w:p>
            <w:pPr>
              <w:spacing w:after="0"/>
              <w:rPr>
                <w:rFonts w:ascii="Calibri" w:hAnsi="Calibri" w:cs="Calibri"/>
                <w:sz w:val="18"/>
                <w:szCs w:val="18"/>
              </w:rPr>
            </w:pPr>
            <w:r>
              <w:rPr>
                <w:rFonts w:ascii="Calibri" w:hAnsi="Calibri" w:cs="Calibri"/>
                <w:sz w:val="18"/>
                <w:szCs w:val="18"/>
              </w:rPr>
              <w:t xml:space="preserve">EOPT</w:t>
            </w:r>
          </w:p>
        </w:tc>
        <w:tc>
          <w:tcPr>
            <w:tcW w:w="7920" w:type="dxa"/>
          </w:tcPr>
          <w:p>
            <w:pPr>
              <w:spacing w:after="0"/>
              <w:rPr>
                <w:rFonts w:ascii="Calibri" w:hAnsi="Calibri" w:cs="Calibri"/>
                <w:sz w:val="18"/>
                <w:szCs w:val="18"/>
              </w:rPr>
            </w:pPr>
            <w:r>
              <w:rPr>
                <w:rFonts w:ascii="Calibri" w:hAnsi="Calibri" w:cs="Calibri"/>
                <w:sz w:val="18"/>
                <w:szCs w:val="18"/>
              </w:rPr>
              <w:t xml:space="preserve">Ease of Paying Taxes Act (Republic Act 11976)</w:t>
            </w:r>
          </w:p>
        </w:tc>
      </w:tr>
      <w:tr>
        <w:tc>
          <w:tcPr>
            <w:tcW w:w="2736" w:type="dxa"/>
          </w:tcPr>
          <w:p>
            <w:pPr>
              <w:spacing w:after="0"/>
              <w:rPr>
                <w:rFonts w:ascii="Calibri" w:hAnsi="Calibri" w:cs="Calibri"/>
                <w:sz w:val="18"/>
                <w:szCs w:val="18"/>
              </w:rPr>
            </w:pPr>
            <w:r>
              <w:rPr>
                <w:rFonts w:ascii="Calibri" w:hAnsi="Calibri" w:cs="Calibri"/>
                <w:sz w:val="18"/>
                <w:szCs w:val="18"/>
              </w:rPr>
              <w:t xml:space="preserve">EWT</w:t>
            </w:r>
          </w:p>
        </w:tc>
        <w:tc>
          <w:tcPr>
            <w:tcW w:w="7920" w:type="dxa"/>
          </w:tcPr>
          <w:p>
            <w:pPr>
              <w:spacing w:after="0"/>
              <w:rPr>
                <w:rFonts w:ascii="Calibri" w:hAnsi="Calibri" w:cs="Calibri"/>
                <w:sz w:val="18"/>
                <w:szCs w:val="18"/>
              </w:rPr>
            </w:pPr>
            <w:r>
              <w:rPr>
                <w:rFonts w:ascii="Calibri" w:hAnsi="Calibri" w:cs="Calibri"/>
                <w:sz w:val="18"/>
                <w:szCs w:val="18"/>
              </w:rPr>
              <w:t xml:space="preserve">Expanded withholding tax</w:t>
            </w:r>
          </w:p>
        </w:tc>
      </w:tr>
      <w:tr>
        <w:tc>
          <w:tcPr>
            <w:tcW w:w="2736" w:type="dxa"/>
          </w:tcPr>
          <w:p>
            <w:pPr>
              <w:spacing w:after="0"/>
              <w:rPr>
                <w:rFonts w:ascii="Calibri" w:hAnsi="Calibri" w:cs="Calibri"/>
                <w:sz w:val="18"/>
                <w:szCs w:val="18"/>
              </w:rPr>
            </w:pPr>
            <w:r>
              <w:rPr>
                <w:rFonts w:ascii="Calibri" w:hAnsi="Calibri" w:cs="Calibri"/>
                <w:sz w:val="18"/>
                <w:szCs w:val="18"/>
              </w:rPr>
              <w:t xml:space="preserve">Excess payment</w:t>
            </w:r>
          </w:p>
        </w:tc>
        <w:tc>
          <w:tcPr>
            <w:tcW w:w="7920" w:type="dxa"/>
          </w:tcPr>
          <w:p>
            <w:pPr>
              <w:spacing w:after="0"/>
              <w:rPr>
                <w:rFonts w:ascii="Calibri" w:hAnsi="Calibri" w:cs="Calibri"/>
                <w:sz w:val="18"/>
                <w:szCs w:val="18"/>
              </w:rPr>
            </w:pPr>
            <w:r>
              <w:rPr>
                <w:rFonts w:ascii="Calibri" w:hAnsi="Calibri" w:cs="Calibri"/>
                <w:sz w:val="18"/>
                <w:szCs w:val="18"/>
              </w:rPr>
              <w:t xml:space="preserve">Payment above the outstanding balance of the account, kept as an Unapplied payment record</w:t>
            </w:r>
          </w:p>
        </w:tc>
      </w:tr>
      <w:tr>
        <w:tc>
          <w:tcPr>
            <w:tcW w:w="2736" w:type="dxa"/>
          </w:tcPr>
          <w:p>
            <w:pPr>
              <w:spacing w:after="0"/>
              <w:rPr>
                <w:rFonts w:ascii="Calibri" w:hAnsi="Calibri" w:cs="Calibri"/>
                <w:sz w:val="18"/>
                <w:szCs w:val="18"/>
              </w:rPr>
            </w:pPr>
            <w:r>
              <w:rPr>
                <w:rFonts w:ascii="Calibri" w:hAnsi="Calibri" w:cs="Calibri"/>
                <w:sz w:val="18"/>
                <w:szCs w:val="18"/>
              </w:rPr>
              <w:t xml:space="preserve">FST</w:t>
            </w:r>
          </w:p>
        </w:tc>
        <w:tc>
          <w:tcPr>
            <w:tcW w:w="7920" w:type="dxa"/>
          </w:tcPr>
          <w:p>
            <w:pPr>
              <w:spacing w:after="0"/>
              <w:rPr>
                <w:rFonts w:ascii="Calibri" w:hAnsi="Calibri" w:cs="Calibri"/>
                <w:sz w:val="18"/>
                <w:szCs w:val="18"/>
              </w:rPr>
            </w:pPr>
            <w:r>
              <w:rPr>
                <w:rFonts w:ascii="Calibri" w:hAnsi="Calibri" w:cs="Calibri"/>
                <w:sz w:val="18"/>
                <w:szCs w:val="18"/>
              </w:rPr>
              <w:t xml:space="preserve">Fire Service Tax</w:t>
            </w:r>
          </w:p>
        </w:tc>
      </w:tr>
      <w:tr>
        <w:tc>
          <w:tcPr>
            <w:tcW w:w="2736" w:type="dxa"/>
          </w:tcPr>
          <w:p>
            <w:pPr>
              <w:spacing w:after="0"/>
              <w:rPr>
                <w:rFonts w:ascii="Calibri" w:hAnsi="Calibri" w:cs="Calibri"/>
                <w:sz w:val="18"/>
                <w:szCs w:val="18"/>
              </w:rPr>
            </w:pPr>
            <w:r>
              <w:rPr>
                <w:rFonts w:ascii="Calibri" w:hAnsi="Calibri" w:cs="Calibri"/>
                <w:sz w:val="18"/>
                <w:szCs w:val="18"/>
              </w:rPr>
              <w:t xml:space="preserve">HO</w:t>
            </w:r>
          </w:p>
        </w:tc>
        <w:tc>
          <w:tcPr>
            <w:tcW w:w="7920" w:type="dxa"/>
          </w:tcPr>
          <w:p>
            <w:pPr>
              <w:spacing w:after="0"/>
              <w:rPr>
                <w:rFonts w:ascii="Calibri" w:hAnsi="Calibri" w:cs="Calibri"/>
                <w:sz w:val="18"/>
                <w:szCs w:val="18"/>
              </w:rPr>
            </w:pPr>
            <w:r>
              <w:rPr>
                <w:rFonts w:ascii="Calibri" w:hAnsi="Calibri" w:cs="Calibri"/>
                <w:sz w:val="18"/>
                <w:szCs w:val="18"/>
              </w:rPr>
              <w:t xml:space="preserve">Head Office</w:t>
            </w:r>
          </w:p>
        </w:tc>
      </w:tr>
      <w:tr>
        <w:tc>
          <w:tcPr>
            <w:tcW w:w="2736" w:type="dxa"/>
          </w:tcPr>
          <w:p>
            <w:pPr>
              <w:spacing w:after="0"/>
              <w:rPr>
                <w:rFonts w:ascii="Calibri" w:hAnsi="Calibri" w:cs="Calibri"/>
                <w:sz w:val="18"/>
                <w:szCs w:val="18"/>
              </w:rPr>
            </w:pPr>
            <w:r>
              <w:rPr>
                <w:rFonts w:ascii="Calibri" w:hAnsi="Calibri" w:cs="Calibri"/>
                <w:sz w:val="18"/>
                <w:szCs w:val="18"/>
              </w:rPr>
              <w:t xml:space="preserve">LGT</w:t>
            </w:r>
          </w:p>
        </w:tc>
        <w:tc>
          <w:tcPr>
            <w:tcW w:w="7920" w:type="dxa"/>
          </w:tcPr>
          <w:p>
            <w:pPr>
              <w:spacing w:after="0"/>
              <w:rPr>
                <w:rFonts w:ascii="Calibri" w:hAnsi="Calibri" w:cs="Calibri"/>
                <w:sz w:val="18"/>
                <w:szCs w:val="18"/>
              </w:rPr>
            </w:pPr>
            <w:r>
              <w:rPr>
                <w:rFonts w:ascii="Calibri" w:hAnsi="Calibri" w:cs="Calibri"/>
                <w:sz w:val="18"/>
                <w:szCs w:val="18"/>
              </w:rPr>
              <w:t xml:space="preserve">Local Government Tax</w:t>
            </w:r>
          </w:p>
        </w:tc>
      </w:tr>
      <w:tr>
        <w:tc>
          <w:tcPr>
            <w:tcW w:w="2736" w:type="dxa"/>
          </w:tcPr>
          <w:p>
            <w:pPr>
              <w:spacing w:after="0"/>
              <w:rPr>
                <w:rFonts w:ascii="Calibri" w:hAnsi="Calibri" w:cs="Calibri"/>
                <w:sz w:val="18"/>
                <w:szCs w:val="18"/>
              </w:rPr>
            </w:pPr>
            <w:r>
              <w:rPr>
                <w:rFonts w:ascii="Calibri" w:hAnsi="Calibri" w:cs="Calibri"/>
                <w:sz w:val="18"/>
                <w:szCs w:val="18"/>
              </w:rPr>
              <w:t xml:space="preserve">Maker-checker</w:t>
            </w:r>
          </w:p>
        </w:tc>
        <w:tc>
          <w:tcPr>
            <w:tcW w:w="7920" w:type="dxa"/>
          </w:tcPr>
          <w:p>
            <w:pPr>
              <w:spacing w:after="0"/>
              <w:rPr>
                <w:rFonts w:ascii="Calibri" w:hAnsi="Calibri" w:cs="Calibri"/>
                <w:sz w:val="18"/>
                <w:szCs w:val="18"/>
              </w:rPr>
            </w:pPr>
            <w:r>
              <w:rPr>
                <w:rFonts w:ascii="Calibri" w:hAnsi="Calibri" w:cs="Calibri"/>
                <w:sz w:val="18"/>
                <w:szCs w:val="18"/>
              </w:rPr>
              <w:t xml:space="preserve">A control where the user who makes a record is not the user who posts, approves or authorises it</w:t>
            </w:r>
          </w:p>
        </w:tc>
      </w:tr>
      <w:tr>
        <w:tc>
          <w:tcPr>
            <w:tcW w:w="2736" w:type="dxa"/>
          </w:tcPr>
          <w:p>
            <w:pPr>
              <w:spacing w:after="0"/>
              <w:rPr>
                <w:rFonts w:ascii="Calibri" w:hAnsi="Calibri" w:cs="Calibri"/>
                <w:sz w:val="18"/>
                <w:szCs w:val="18"/>
              </w:rPr>
            </w:pPr>
            <w:r>
              <w:rPr>
                <w:rFonts w:ascii="Calibri" w:hAnsi="Calibri" w:cs="Calibri"/>
                <w:sz w:val="18"/>
                <w:szCs w:val="18"/>
              </w:rPr>
              <w:t xml:space="preserve">MBS</w:t>
            </w:r>
          </w:p>
        </w:tc>
        <w:tc>
          <w:tcPr>
            <w:tcW w:w="7920" w:type="dxa"/>
          </w:tcPr>
          <w:p>
            <w:pPr>
              <w:spacing w:after="0"/>
              <w:rPr>
                <w:rFonts w:ascii="Calibri" w:hAnsi="Calibri" w:cs="Calibri"/>
                <w:sz w:val="18"/>
                <w:szCs w:val="18"/>
              </w:rPr>
            </w:pPr>
            <w:r>
              <w:rPr>
                <w:rFonts w:ascii="Calibri" w:hAnsi="Calibri" w:cs="Calibri"/>
                <w:sz w:val="18"/>
                <w:szCs w:val="18"/>
              </w:rPr>
              <w:t xml:space="preserve">Marketing Business System team</w:t>
            </w:r>
          </w:p>
        </w:tc>
      </w:tr>
      <w:tr>
        <w:tc>
          <w:tcPr>
            <w:tcW w:w="2736" w:type="dxa"/>
          </w:tcPr>
          <w:p>
            <w:pPr>
              <w:spacing w:after="0"/>
              <w:rPr>
                <w:rFonts w:ascii="Calibri" w:hAnsi="Calibri" w:cs="Calibri"/>
                <w:sz w:val="18"/>
                <w:szCs w:val="18"/>
              </w:rPr>
            </w:pPr>
            <w:r>
              <w:rPr>
                <w:rFonts w:ascii="Calibri" w:hAnsi="Calibri" w:cs="Calibri"/>
                <w:sz w:val="18"/>
                <w:szCs w:val="18"/>
              </w:rPr>
              <w:t xml:space="preserve">MFT</w:t>
            </w:r>
          </w:p>
        </w:tc>
        <w:tc>
          <w:tcPr>
            <w:tcW w:w="7920" w:type="dxa"/>
          </w:tcPr>
          <w:p>
            <w:pPr>
              <w:spacing w:after="0"/>
              <w:rPr>
                <w:rFonts w:ascii="Calibri" w:hAnsi="Calibri" w:cs="Calibri"/>
                <w:sz w:val="18"/>
                <w:szCs w:val="18"/>
              </w:rPr>
            </w:pPr>
            <w:r>
              <w:rPr>
                <w:rFonts w:ascii="Calibri" w:hAnsi="Calibri" w:cs="Calibri"/>
                <w:sz w:val="18"/>
                <w:szCs w:val="18"/>
              </w:rPr>
              <w:t xml:space="preserve">Managed File Transfer, BDO's file transport</w:t>
            </w:r>
          </w:p>
        </w:tc>
      </w:tr>
      <w:tr>
        <w:tc>
          <w:tcPr>
            <w:tcW w:w="2736" w:type="dxa"/>
          </w:tcPr>
          <w:p>
            <w:pPr>
              <w:spacing w:after="0"/>
              <w:rPr>
                <w:rFonts w:ascii="Calibri" w:hAnsi="Calibri" w:cs="Calibri"/>
                <w:sz w:val="18"/>
                <w:szCs w:val="18"/>
              </w:rPr>
            </w:pPr>
            <w:r>
              <w:rPr>
                <w:rFonts w:ascii="Calibri" w:hAnsi="Calibri" w:cs="Calibri"/>
                <w:sz w:val="18"/>
                <w:szCs w:val="18"/>
              </w:rPr>
              <w:t xml:space="preserve">Minimal balance</w:t>
            </w:r>
          </w:p>
        </w:tc>
        <w:tc>
          <w:tcPr>
            <w:tcW w:w="7920" w:type="dxa"/>
          </w:tcPr>
          <w:p>
            <w:pPr>
              <w:spacing w:after="0"/>
              <w:rPr>
                <w:rFonts w:ascii="Calibri" w:hAnsi="Calibri" w:cs="Calibri"/>
                <w:sz w:val="18"/>
                <w:szCs w:val="18"/>
              </w:rPr>
            </w:pPr>
            <w:r>
              <w:rPr>
                <w:rFonts w:ascii="Calibri" w:hAnsi="Calibri" w:cs="Calibri"/>
                <w:sz w:val="18"/>
                <w:szCs w:val="18"/>
              </w:rPr>
              <w:t xml:space="preserve">Outstanding balance or excess within the configured threshold, cleared when the payment is processed</w:t>
            </w:r>
          </w:p>
        </w:tc>
      </w:tr>
      <w:tr>
        <w:tc>
          <w:tcPr>
            <w:tcW w:w="2736" w:type="dxa"/>
          </w:tcPr>
          <w:p>
            <w:pPr>
              <w:spacing w:after="0"/>
              <w:rPr>
                <w:rFonts w:ascii="Calibri" w:hAnsi="Calibri" w:cs="Calibri"/>
                <w:sz w:val="18"/>
                <w:szCs w:val="18"/>
              </w:rPr>
            </w:pPr>
            <w:r>
              <w:rPr>
                <w:rFonts w:ascii="Calibri" w:hAnsi="Calibri" w:cs="Calibri"/>
                <w:sz w:val="18"/>
                <w:szCs w:val="18"/>
              </w:rPr>
              <w:t xml:space="preserve">Notice</w:t>
            </w:r>
          </w:p>
        </w:tc>
        <w:tc>
          <w:tcPr>
            <w:tcW w:w="7920" w:type="dxa"/>
          </w:tcPr>
          <w:p>
            <w:pPr>
              <w:spacing w:after="0"/>
              <w:rPr>
                <w:rFonts w:ascii="Calibri" w:hAnsi="Calibri" w:cs="Calibri"/>
                <w:sz w:val="18"/>
                <w:szCs w:val="18"/>
              </w:rPr>
            </w:pPr>
            <w:r>
              <w:rPr>
                <w:rFonts w:ascii="Calibri" w:hAnsi="Calibri" w:cs="Calibri"/>
                <w:sz w:val="18"/>
                <w:szCs w:val="18"/>
              </w:rPr>
              <w:t xml:space="preserve">A message given in the system under the bell in the page header, which opens its record</w:t>
            </w:r>
          </w:p>
        </w:tc>
      </w:tr>
      <w:tr>
        <w:tc>
          <w:tcPr>
            <w:tcW w:w="2736" w:type="dxa"/>
          </w:tcPr>
          <w:p>
            <w:pPr>
              <w:spacing w:after="0"/>
              <w:rPr>
                <w:rFonts w:ascii="Calibri" w:hAnsi="Calibri" w:cs="Calibri"/>
                <w:sz w:val="18"/>
                <w:szCs w:val="18"/>
              </w:rPr>
            </w:pPr>
            <w:r>
              <w:rPr>
                <w:rFonts w:ascii="Calibri" w:hAnsi="Calibri" w:cs="Calibri"/>
                <w:sz w:val="18"/>
                <w:szCs w:val="18"/>
              </w:rPr>
              <w:t xml:space="preserve">OBPCS</w:t>
            </w:r>
          </w:p>
        </w:tc>
        <w:tc>
          <w:tcPr>
            <w:tcW w:w="7920" w:type="dxa"/>
          </w:tcPr>
          <w:p>
            <w:pPr>
              <w:spacing w:after="0"/>
              <w:rPr>
                <w:rFonts w:ascii="Calibri" w:hAnsi="Calibri" w:cs="Calibri"/>
                <w:sz w:val="18"/>
                <w:szCs w:val="18"/>
              </w:rPr>
            </w:pPr>
            <w:r>
              <w:rPr>
                <w:rFonts w:ascii="Calibri" w:hAnsi="Calibri" w:cs="Calibri"/>
                <w:sz w:val="18"/>
                <w:szCs w:val="18"/>
              </w:rPr>
              <w:t xml:space="preserve">Online Bills Payment Consolidation System</w:t>
            </w:r>
          </w:p>
        </w:tc>
      </w:tr>
      <w:tr>
        <w:tc>
          <w:tcPr>
            <w:tcW w:w="2736" w:type="dxa"/>
          </w:tcPr>
          <w:p>
            <w:pPr>
              <w:spacing w:after="0"/>
              <w:rPr>
                <w:rFonts w:ascii="Calibri" w:hAnsi="Calibri" w:cs="Calibri"/>
                <w:sz w:val="18"/>
                <w:szCs w:val="18"/>
              </w:rPr>
            </w:pPr>
            <w:r>
              <w:rPr>
                <w:rFonts w:ascii="Calibri" w:hAnsi="Calibri" w:cs="Calibri"/>
                <w:sz w:val="18"/>
                <w:szCs w:val="18"/>
              </w:rPr>
              <w:t xml:space="preserve">OR</w:t>
            </w:r>
          </w:p>
        </w:tc>
        <w:tc>
          <w:tcPr>
            <w:tcW w:w="7920" w:type="dxa"/>
          </w:tcPr>
          <w:p>
            <w:pPr>
              <w:spacing w:after="0"/>
              <w:rPr>
                <w:rFonts w:ascii="Calibri" w:hAnsi="Calibri" w:cs="Calibri"/>
                <w:sz w:val="18"/>
                <w:szCs w:val="18"/>
              </w:rPr>
            </w:pPr>
            <w:r>
              <w:rPr>
                <w:rFonts w:ascii="Calibri" w:hAnsi="Calibri" w:cs="Calibri"/>
                <w:sz w:val="18"/>
                <w:szCs w:val="18"/>
              </w:rPr>
              <w:t xml:space="preserve">Official Receipt, issued by Head Office for BDOI income</w:t>
            </w:r>
          </w:p>
        </w:tc>
      </w:tr>
      <w:tr>
        <w:tc>
          <w:tcPr>
            <w:tcW w:w="2736" w:type="dxa"/>
          </w:tcPr>
          <w:p>
            <w:pPr>
              <w:spacing w:after="0"/>
              <w:rPr>
                <w:rFonts w:ascii="Calibri" w:hAnsi="Calibri" w:cs="Calibri"/>
                <w:sz w:val="18"/>
                <w:szCs w:val="18"/>
              </w:rPr>
            </w:pPr>
            <w:r>
              <w:rPr>
                <w:rFonts w:ascii="Calibri" w:hAnsi="Calibri" w:cs="Calibri"/>
                <w:sz w:val="18"/>
                <w:szCs w:val="18"/>
              </w:rPr>
              <w:t xml:space="preserve">PDC</w:t>
            </w:r>
          </w:p>
        </w:tc>
        <w:tc>
          <w:tcPr>
            <w:tcW w:w="7920" w:type="dxa"/>
          </w:tcPr>
          <w:p>
            <w:pPr>
              <w:spacing w:after="0"/>
              <w:rPr>
                <w:rFonts w:ascii="Calibri" w:hAnsi="Calibri" w:cs="Calibri"/>
                <w:sz w:val="18"/>
                <w:szCs w:val="18"/>
              </w:rPr>
            </w:pPr>
            <w:r>
              <w:rPr>
                <w:rFonts w:ascii="Calibri" w:hAnsi="Calibri" w:cs="Calibri"/>
                <w:sz w:val="18"/>
                <w:szCs w:val="18"/>
              </w:rPr>
              <w:t xml:space="preserve">Post-dated check</w:t>
            </w:r>
          </w:p>
        </w:tc>
      </w:tr>
      <w:tr>
        <w:tc>
          <w:tcPr>
            <w:tcW w:w="2736" w:type="dxa"/>
          </w:tcPr>
          <w:p>
            <w:pPr>
              <w:spacing w:after="0"/>
              <w:rPr>
                <w:rFonts w:ascii="Calibri" w:hAnsi="Calibri" w:cs="Calibri"/>
                <w:sz w:val="18"/>
                <w:szCs w:val="18"/>
              </w:rPr>
            </w:pPr>
            <w:r>
              <w:rPr>
                <w:rFonts w:ascii="Calibri" w:hAnsi="Calibri" w:cs="Calibri"/>
                <w:sz w:val="18"/>
                <w:szCs w:val="18"/>
              </w:rPr>
              <w:t xml:space="preserve">PMS</w:t>
            </w:r>
          </w:p>
        </w:tc>
        <w:tc>
          <w:tcPr>
            <w:tcW w:w="7920" w:type="dxa"/>
          </w:tcPr>
          <w:p>
            <w:pPr>
              <w:spacing w:after="0"/>
              <w:rPr>
                <w:rFonts w:ascii="Calibri" w:hAnsi="Calibri" w:cs="Calibri"/>
                <w:sz w:val="18"/>
                <w:szCs w:val="18"/>
              </w:rPr>
            </w:pPr>
            <w:r>
              <w:rPr>
                <w:rFonts w:ascii="Calibri" w:hAnsi="Calibri" w:cs="Calibri"/>
                <w:sz w:val="18"/>
                <w:szCs w:val="18"/>
              </w:rPr>
              <w:t xml:space="preserve">PDC Management System</w:t>
            </w:r>
          </w:p>
        </w:tc>
      </w:tr>
      <w:tr>
        <w:tc>
          <w:tcPr>
            <w:tcW w:w="2736" w:type="dxa"/>
          </w:tcPr>
          <w:p>
            <w:pPr>
              <w:spacing w:after="0"/>
              <w:rPr>
                <w:rFonts w:ascii="Calibri" w:hAnsi="Calibri" w:cs="Calibri"/>
                <w:sz w:val="18"/>
                <w:szCs w:val="18"/>
              </w:rPr>
            </w:pPr>
            <w:r>
              <w:rPr>
                <w:rFonts w:ascii="Calibri" w:hAnsi="Calibri" w:cs="Calibri"/>
                <w:sz w:val="18"/>
                <w:szCs w:val="18"/>
              </w:rPr>
              <w:t xml:space="preserve">PN</w:t>
            </w:r>
          </w:p>
        </w:tc>
        <w:tc>
          <w:tcPr>
            <w:tcW w:w="7920" w:type="dxa"/>
          </w:tcPr>
          <w:p>
            <w:pPr>
              <w:spacing w:after="0"/>
              <w:rPr>
                <w:rFonts w:ascii="Calibri" w:hAnsi="Calibri" w:cs="Calibri"/>
                <w:sz w:val="18"/>
                <w:szCs w:val="18"/>
              </w:rPr>
            </w:pPr>
            <w:r>
              <w:rPr>
                <w:rFonts w:ascii="Calibri" w:hAnsi="Calibri" w:cs="Calibri"/>
                <w:sz w:val="18"/>
                <w:szCs w:val="18"/>
              </w:rPr>
              <w:t xml:space="preserve">Promissory Note</w:t>
            </w:r>
          </w:p>
        </w:tc>
      </w:tr>
      <w:tr>
        <w:tc>
          <w:tcPr>
            <w:tcW w:w="2736" w:type="dxa"/>
          </w:tcPr>
          <w:p>
            <w:pPr>
              <w:spacing w:after="0"/>
              <w:rPr>
                <w:rFonts w:ascii="Calibri" w:hAnsi="Calibri" w:cs="Calibri"/>
                <w:sz w:val="18"/>
                <w:szCs w:val="18"/>
              </w:rPr>
            </w:pPr>
            <w:r>
              <w:rPr>
                <w:rFonts w:ascii="Calibri" w:hAnsi="Calibri" w:cs="Calibri"/>
                <w:sz w:val="18"/>
                <w:szCs w:val="18"/>
              </w:rPr>
              <w:t xml:space="preserve">PR</w:t>
            </w:r>
          </w:p>
        </w:tc>
        <w:tc>
          <w:tcPr>
            <w:tcW w:w="7920" w:type="dxa"/>
          </w:tcPr>
          <w:p>
            <w:pPr>
              <w:spacing w:after="0"/>
              <w:rPr>
                <w:rFonts w:ascii="Calibri" w:hAnsi="Calibri" w:cs="Calibri"/>
                <w:sz w:val="18"/>
                <w:szCs w:val="18"/>
              </w:rPr>
            </w:pPr>
            <w:r>
              <w:rPr>
                <w:rFonts w:ascii="Calibri" w:hAnsi="Calibri" w:cs="Calibri"/>
                <w:sz w:val="18"/>
                <w:szCs w:val="18"/>
              </w:rPr>
              <w:t xml:space="preserve">Premium receivable from the client, held by component</w:t>
            </w:r>
          </w:p>
        </w:tc>
      </w:tr>
      <w:tr>
        <w:tc>
          <w:tcPr>
            <w:tcW w:w="2736" w:type="dxa"/>
          </w:tcPr>
          <w:p>
            <w:pPr>
              <w:spacing w:after="0"/>
              <w:rPr>
                <w:rFonts w:ascii="Calibri" w:hAnsi="Calibri" w:cs="Calibri"/>
                <w:sz w:val="18"/>
                <w:szCs w:val="18"/>
              </w:rPr>
            </w:pPr>
            <w:r>
              <w:rPr>
                <w:rFonts w:ascii="Calibri" w:hAnsi="Calibri" w:cs="Calibri"/>
                <w:sz w:val="18"/>
                <w:szCs w:val="18"/>
              </w:rPr>
              <w:t xml:space="preserve">PR 2307</w:t>
            </w:r>
          </w:p>
        </w:tc>
        <w:tc>
          <w:tcPr>
            <w:tcW w:w="7920" w:type="dxa"/>
          </w:tcPr>
          <w:p>
            <w:pPr>
              <w:spacing w:after="0"/>
              <w:rPr>
                <w:rFonts w:ascii="Calibri" w:hAnsi="Calibri" w:cs="Calibri"/>
                <w:sz w:val="18"/>
                <w:szCs w:val="18"/>
              </w:rPr>
            </w:pPr>
            <w:r>
              <w:rPr>
                <w:rFonts w:ascii="Calibri" w:hAnsi="Calibri" w:cs="Calibri"/>
                <w:sz w:val="18"/>
                <w:szCs w:val="18"/>
              </w:rPr>
              <w:t xml:space="preserve">The 2% CWT portion of the premium receivable waiting for the client's BIR 2307 certificate</w:t>
            </w:r>
          </w:p>
        </w:tc>
      </w:tr>
      <w:tr>
        <w:tc>
          <w:tcPr>
            <w:tcW w:w="2736" w:type="dxa"/>
          </w:tcPr>
          <w:p>
            <w:pPr>
              <w:spacing w:after="0"/>
              <w:rPr>
                <w:rFonts w:ascii="Calibri" w:hAnsi="Calibri" w:cs="Calibri"/>
                <w:sz w:val="18"/>
                <w:szCs w:val="18"/>
              </w:rPr>
            </w:pPr>
            <w:r>
              <w:rPr>
                <w:rFonts w:ascii="Calibri" w:hAnsi="Calibri" w:cs="Calibri"/>
                <w:sz w:val="18"/>
                <w:szCs w:val="18"/>
              </w:rPr>
              <w:t xml:space="preserve">Pre-booked payment</w:t>
            </w:r>
          </w:p>
        </w:tc>
        <w:tc>
          <w:tcPr>
            <w:tcW w:w="7920" w:type="dxa"/>
          </w:tcPr>
          <w:p>
            <w:pPr>
              <w:spacing w:after="0"/>
              <w:rPr>
                <w:rFonts w:ascii="Calibri" w:hAnsi="Calibri" w:cs="Calibri"/>
                <w:sz w:val="18"/>
                <w:szCs w:val="18"/>
              </w:rPr>
            </w:pPr>
            <w:r>
              <w:rPr>
                <w:rFonts w:ascii="Calibri" w:hAnsi="Calibri" w:cs="Calibri"/>
                <w:sz w:val="18"/>
                <w:szCs w:val="18"/>
              </w:rPr>
              <w:t xml:space="preserve">A payment matched to an account that is not booked yet</w:t>
            </w:r>
          </w:p>
        </w:tc>
      </w:tr>
      <w:tr>
        <w:tc>
          <w:tcPr>
            <w:tcW w:w="2736" w:type="dxa"/>
          </w:tcPr>
          <w:p>
            <w:pPr>
              <w:spacing w:after="0"/>
              <w:rPr>
                <w:rFonts w:ascii="Calibri" w:hAnsi="Calibri" w:cs="Calibri"/>
                <w:sz w:val="18"/>
                <w:szCs w:val="18"/>
              </w:rPr>
            </w:pPr>
            <w:r>
              <w:rPr>
                <w:rFonts w:ascii="Calibri" w:hAnsi="Calibri" w:cs="Calibri"/>
                <w:sz w:val="18"/>
                <w:szCs w:val="18"/>
              </w:rPr>
              <w:t xml:space="preserve">SOA</w:t>
            </w:r>
          </w:p>
        </w:tc>
        <w:tc>
          <w:tcPr>
            <w:tcW w:w="7920" w:type="dxa"/>
          </w:tcPr>
          <w:p>
            <w:pPr>
              <w:spacing w:after="0"/>
              <w:rPr>
                <w:rFonts w:ascii="Calibri" w:hAnsi="Calibri" w:cs="Calibri"/>
                <w:sz w:val="18"/>
                <w:szCs w:val="18"/>
              </w:rPr>
            </w:pPr>
            <w:r>
              <w:rPr>
                <w:rFonts w:ascii="Calibri" w:hAnsi="Calibri" w:cs="Calibri"/>
                <w:sz w:val="18"/>
                <w:szCs w:val="18"/>
              </w:rPr>
              <w:t xml:space="preserve">Statement of Account</w:t>
            </w:r>
          </w:p>
        </w:tc>
      </w:tr>
      <w:tr>
        <w:tc>
          <w:tcPr>
            <w:tcW w:w="2736" w:type="dxa"/>
          </w:tcPr>
          <w:p>
            <w:pPr>
              <w:spacing w:after="0"/>
              <w:rPr>
                <w:rFonts w:ascii="Calibri" w:hAnsi="Calibri" w:cs="Calibri"/>
                <w:sz w:val="18"/>
                <w:szCs w:val="18"/>
              </w:rPr>
            </w:pPr>
            <w:r>
              <w:rPr>
                <w:rFonts w:ascii="Calibri" w:hAnsi="Calibri" w:cs="Calibri"/>
                <w:sz w:val="18"/>
                <w:szCs w:val="18"/>
              </w:rPr>
              <w:t xml:space="preserve">TFS</w:t>
            </w:r>
          </w:p>
        </w:tc>
        <w:tc>
          <w:tcPr>
            <w:tcW w:w="7920" w:type="dxa"/>
          </w:tcPr>
          <w:p>
            <w:pPr>
              <w:spacing w:after="0"/>
              <w:rPr>
                <w:rFonts w:ascii="Calibri" w:hAnsi="Calibri" w:cs="Calibri"/>
                <w:sz w:val="18"/>
                <w:szCs w:val="18"/>
              </w:rPr>
            </w:pPr>
            <w:r>
              <w:rPr>
                <w:rFonts w:ascii="Calibri" w:hAnsi="Calibri" w:cs="Calibri"/>
                <w:sz w:val="18"/>
                <w:szCs w:val="18"/>
              </w:rPr>
              <w:t xml:space="preserve">Trade Finance System</w:t>
            </w:r>
          </w:p>
        </w:tc>
      </w:tr>
      <w:tr>
        <w:tc>
          <w:tcPr>
            <w:tcW w:w="2736" w:type="dxa"/>
          </w:tcPr>
          <w:p>
            <w:pPr>
              <w:spacing w:after="0"/>
              <w:rPr>
                <w:rFonts w:ascii="Calibri" w:hAnsi="Calibri" w:cs="Calibri"/>
                <w:sz w:val="18"/>
                <w:szCs w:val="18"/>
              </w:rPr>
            </w:pPr>
            <w:r>
              <w:rPr>
                <w:rFonts w:ascii="Calibri" w:hAnsi="Calibri" w:cs="Calibri"/>
                <w:sz w:val="18"/>
                <w:szCs w:val="18"/>
              </w:rPr>
              <w:t xml:space="preserve">Unbooked/Unmatched</w:t>
            </w:r>
          </w:p>
        </w:tc>
        <w:tc>
          <w:tcPr>
            <w:tcW w:w="7920" w:type="dxa"/>
          </w:tcPr>
          <w:p>
            <w:pPr>
              <w:spacing w:after="0"/>
              <w:rPr>
                <w:rFonts w:ascii="Calibri" w:hAnsi="Calibri" w:cs="Calibri"/>
                <w:sz w:val="18"/>
                <w:szCs w:val="18"/>
              </w:rPr>
            </w:pPr>
            <w:r>
              <w:rPr>
                <w:rFonts w:ascii="Calibri" w:hAnsi="Calibri" w:cs="Calibri"/>
                <w:sz w:val="18"/>
                <w:szCs w:val="18"/>
              </w:rPr>
              <w:t xml:space="preserve">A payment that matches no account</w:t>
            </w:r>
          </w:p>
        </w:tc>
      </w:tr>
      <w:tr>
        <w:tc>
          <w:tcPr>
            <w:tcW w:w="2736" w:type="dxa"/>
          </w:tcPr>
          <w:p>
            <w:pPr>
              <w:spacing w:after="0"/>
              <w:rPr>
                <w:rFonts w:ascii="Calibri" w:hAnsi="Calibri" w:cs="Calibri"/>
                <w:sz w:val="18"/>
                <w:szCs w:val="18"/>
              </w:rPr>
            </w:pPr>
            <w:r>
              <w:rPr>
                <w:rFonts w:ascii="Calibri" w:hAnsi="Calibri" w:cs="Calibri"/>
                <w:sz w:val="18"/>
                <w:szCs w:val="18"/>
              </w:rPr>
              <w:t xml:space="preserve">VAT</w:t>
            </w:r>
          </w:p>
        </w:tc>
        <w:tc>
          <w:tcPr>
            <w:tcW w:w="7920" w:type="dxa"/>
          </w:tcPr>
          <w:p>
            <w:pPr>
              <w:spacing w:after="0"/>
              <w:rPr>
                <w:rFonts w:ascii="Calibri" w:hAnsi="Calibri" w:cs="Calibri"/>
                <w:sz w:val="18"/>
                <w:szCs w:val="18"/>
              </w:rPr>
            </w:pPr>
            <w:r>
              <w:rPr>
                <w:rFonts w:ascii="Calibri" w:hAnsi="Calibri" w:cs="Calibri"/>
                <w:sz w:val="18"/>
                <w:szCs w:val="18"/>
              </w:rPr>
              <w:t xml:space="preserve">Value Added Tax</w:t>
            </w:r>
          </w:p>
        </w:tc>
      </w:tr>
    </w:tbl>
    <w:p>
      <w:pPr>
        <w:spacing w:after="0"/>
        <w:rPr>
          <w:rFonts w:ascii="Calibri" w:hAnsi="Calibri" w:cs="Calibri"/>
        </w:rPr>
      </w:pPr>
    </w:p>
    <w:p w:rsidR="009A43D9" w:rsidRDefault="009A43D9" w14:paraId="5D068C59" w14:textId="77777777">
      <w:pPr>
        <w:ind w:left="360" w:right="270"/>
        <w:jc w:val="both"/>
        <w:rPr>
          <w:rFonts w:ascii="Arial" w:hAnsi="Arial" w:cs="Arial"/>
          <w:color w:val="FF0000"/>
        </w:rPr>
      </w:pPr>
    </w:p>
    <w:p w:rsidR="009A43D9" w:rsidRDefault="009A43D9" w14:paraId="341A276E" w14:textId="77777777">
      <w:pPr>
        <w:ind w:left="360" w:right="270"/>
        <w:jc w:val="both"/>
        <w:rPr>
          <w:rFonts w:ascii="Arial" w:hAnsi="Arial" w:eastAsia="Arial" w:cs="Arial"/>
          <w:color w:val="FF0000"/>
        </w:rPr>
      </w:pPr>
    </w:p>
    <w:p w:rsidR="009A43D9" w:rsidRDefault="009A43D9" w14:paraId="53BACD0F" w14:textId="77777777">
      <w:pPr>
        <w:ind w:left="360" w:right="270"/>
        <w:jc w:val="both"/>
        <w:rPr>
          <w:rFonts w:ascii="Arial" w:hAnsi="Arial" w:eastAsia="Arial" w:cs="Arial"/>
          <w:color w:val="FF0000"/>
        </w:rPr>
      </w:pPr>
    </w:p>
    <w:p w:rsidR="009A43D9" w:rsidRDefault="009A43D9" w14:paraId="4AE6BDC3" w14:textId="77777777">
      <w:pPr>
        <w:pStyle w:val="Heading1"/>
        <w:spacing w:line="259" w:lineRule="auto"/>
        <w:rPr>
          <w:sz w:val="24"/>
          <w:szCs w:val="24"/>
        </w:rPr>
      </w:pPr>
    </w:p>
    <w:p w:rsidR="009A43D9" w:rsidRDefault="009A43D9" w14:paraId="6CDA7058" w14:textId="77777777">
      <w:pPr>
        <w:spacing w:before="240" w:after="60" w:line="259" w:lineRule="auto"/>
        <w:rPr>
          <w:sz w:val="24"/>
        </w:rPr>
      </w:pPr>
    </w:p>
    <w:p w:rsidR="009A43D9" w:rsidRDefault="009A43D9" w14:paraId="1D7BD492" w14:textId="77777777">
      <w:pPr>
        <w:spacing w:before="240" w:after="60" w:line="259" w:lineRule="auto"/>
      </w:pPr>
    </w:p>
    <w:sectPr w:rsidR="009A43D9">
      <w:headerReference w:type="default" r:id="rId20"/>
      <w:footerReference w:type="default" r:id="rId21"/>
      <w:pgSz w:w="12240" w:h="15840" w:orient="portrait"/>
      <w:pgMar w:top="765" w:right="720" w:bottom="765" w:left="720" w:header="708" w:footer="708" w:gutter="0"/>
      <w:cols w:space="720"/>
      <w:formProt w:val="0"/>
      <w:docGrid w:linePitch="36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 w:author="Unknown Author" w:date="2026-09-22T13:39:00Z" w:id="40">
    <w:p w:rsidR="009A43D9" w:rsidRDefault="004429E9" w14:paraId="2504048C" w14:textId="77777777">
      <w:r>
        <w:rPr>
          <w:rStyle w:val="CommentReference"/>
        </w:rPr>
        <w:annotationRef/>
      </w:r>
      <w:r w:rsidR="00D40D51">
        <w:rPr>
          <w:szCs w:val="20"/>
          <w:lang w:eastAsia="en-PH"/>
        </w:rPr>
        <w:t>System shall reflect account number applicable per type.</w:t>
      </w:r>
    </w:p>
    <w:p w:rsidR="009A43D9" w:rsidRDefault="009A43D9" w14:paraId="4DFFF28C" w14:textId="77777777"/>
    <w:p w:rsidR="009A43D9" w:rsidRDefault="00D40D51" w14:paraId="39A52FA8" w14:textId="77777777">
      <w:r>
        <w:rPr>
          <w:szCs w:val="20"/>
          <w:lang w:eastAsia="en-PH"/>
        </w:rPr>
        <w:t>Sample for refund from Insurer, display accounts with AR insurer refund</w:t>
      </w:r>
    </w:p>
  </w:comment>
  <w:comment w:initials="" w:author="Unknown Author" w:date="2026-10-08T10:49:00Z" w:id="41">
    <w:p w:rsidR="009A43D9" w:rsidRDefault="004429E9" w14:paraId="150FD56F" w14:textId="77777777">
      <w:r>
        <w:rPr>
          <w:rStyle w:val="CommentReference"/>
        </w:rPr>
        <w:annotationRef/>
      </w:r>
      <w:r w:rsidR="00D40D51">
        <w:rPr>
          <w:szCs w:val="20"/>
          <w:lang w:eastAsia="en-PH"/>
        </w:rPr>
        <w:t>Non-policy account</w:t>
      </w:r>
    </w:p>
  </w:comment>
  <w:comment w:initials="" w:author="Unknown Author" w:date="2026-09-16T09:50:00Z" w:id="42">
    <w:p w:rsidR="009A43D9" w:rsidRDefault="004429E9" w14:paraId="54CC6DD2" w14:textId="77777777">
      <w:r>
        <w:rPr>
          <w:rStyle w:val="CommentReference"/>
        </w:rPr>
        <w:annotationRef/>
      </w:r>
      <w:r w:rsidR="00D40D51">
        <w:rPr>
          <w:szCs w:val="20"/>
          <w:lang w:eastAsia="en-PH"/>
        </w:rPr>
        <w:t>Maintenance, add, edit, deactivate</w:t>
      </w:r>
    </w:p>
  </w:comment>
  <w:comment w:initials="" w:author="Unknown Author" w:date="2026-09-22T13:44:00Z" w:id="43">
    <w:p w:rsidR="009A43D9" w:rsidRDefault="004429E9" w14:paraId="3328F28C" w14:textId="77777777">
      <w:r>
        <w:rPr>
          <w:rStyle w:val="CommentReference"/>
        </w:rPr>
        <w:annotationRef/>
      </w:r>
      <w:r w:rsidR="00D40D51">
        <w:rPr>
          <w:szCs w:val="20"/>
          <w:lang w:eastAsia="en-PH"/>
        </w:rPr>
        <w:t>maintenance</w:t>
      </w:r>
    </w:p>
  </w:comment>
  <w:comment w:initials="" w:author="Unknown Author" w:date="2026-09-16T10:23:00Z" w:id="44">
    <w:p w:rsidR="009A43D9" w:rsidRDefault="004429E9" w14:paraId="6C5C74CE" w14:textId="77777777">
      <w:r>
        <w:rPr>
          <w:rStyle w:val="CommentReference"/>
        </w:rPr>
        <w:annotationRef/>
      </w:r>
      <w:r w:rsidR="00D40D51">
        <w:rPr>
          <w:szCs w:val="20"/>
          <w:lang w:eastAsia="en-PH"/>
        </w:rPr>
        <w:t>Create Prefix</w:t>
      </w:r>
    </w:p>
    <w:p w:rsidR="009A43D9" w:rsidRDefault="00D40D51" w14:paraId="36C01333" w14:textId="77777777">
      <w:r>
        <w:rPr>
          <w:szCs w:val="20"/>
          <w:lang w:eastAsia="en-PH"/>
        </w:rPr>
        <w:t>CR-AR</w:t>
      </w:r>
    </w:p>
    <w:p w:rsidR="009A43D9" w:rsidRDefault="00D40D51" w14:paraId="35430A04" w14:textId="77777777">
      <w:r>
        <w:rPr>
          <w:szCs w:val="20"/>
          <w:lang w:eastAsia="en-PH"/>
        </w:rPr>
        <w:t>CR-OR</w:t>
      </w:r>
    </w:p>
    <w:p w:rsidR="009A43D9" w:rsidRDefault="009A43D9" w14:paraId="66FCFE07" w14:textId="77777777"/>
    <w:p w:rsidR="009A43D9" w:rsidRDefault="00D40D51" w14:paraId="4FCBB62C" w14:textId="77777777">
      <w:r>
        <w:rPr>
          <w:szCs w:val="20"/>
          <w:lang w:eastAsia="en-PH"/>
        </w:rPr>
        <w:t>CN-AR</w:t>
      </w:r>
    </w:p>
    <w:p w:rsidR="009A43D9" w:rsidRDefault="00D40D51" w14:paraId="3FD6BE66" w14:textId="77777777">
      <w:r>
        <w:rPr>
          <w:szCs w:val="20"/>
          <w:lang w:eastAsia="en-PH"/>
        </w:rPr>
        <w:t>CN-OR</w:t>
      </w:r>
    </w:p>
    <w:p w:rsidR="009A43D9" w:rsidRDefault="009A43D9" w14:paraId="0CE5CD97" w14:textId="77777777"/>
    <w:p w:rsidR="009A43D9" w:rsidRDefault="00D40D51" w14:paraId="5943B146" w14:textId="77777777">
      <w:r>
        <w:rPr>
          <w:szCs w:val="20"/>
          <w:lang w:eastAsia="en-PH"/>
        </w:rPr>
        <w:t>RE-AR</w:t>
      </w:r>
    </w:p>
    <w:p w:rsidR="009A43D9" w:rsidRDefault="00D40D51" w14:paraId="79EAB81C" w14:textId="77777777">
      <w:r>
        <w:rPr>
          <w:szCs w:val="20"/>
          <w:lang w:eastAsia="en-PH"/>
        </w:rPr>
        <w:t>RE-OR</w:t>
      </w:r>
    </w:p>
  </w:comment>
  <w:comment w:initials="" w:author="Unknown Author" w:date="2026-09-16T09:53:00Z" w:id="45">
    <w:p w:rsidR="009A43D9" w:rsidRDefault="004429E9" w14:paraId="027997BF" w14:textId="77777777">
      <w:r>
        <w:rPr>
          <w:rStyle w:val="CommentReference"/>
        </w:rPr>
        <w:annotationRef/>
      </w:r>
      <w:r w:rsidR="00D40D51">
        <w:rPr>
          <w:szCs w:val="20"/>
          <w:lang w:eastAsia="en-PH"/>
        </w:rPr>
        <w:t>Maintenance table</w:t>
      </w:r>
    </w:p>
  </w:comment>
  <w:comment w:initials="" w:author="Unknown Author" w:date="2026-09-16T10:23:00Z" w:id="46">
    <w:p w:rsidR="009A43D9" w:rsidRDefault="004429E9" w14:paraId="5BE1C9E6" w14:textId="77777777">
      <w:r>
        <w:rPr>
          <w:rStyle w:val="CommentReference"/>
        </w:rPr>
        <w:annotationRef/>
      </w:r>
      <w:r w:rsidR="00D40D51">
        <w:rPr>
          <w:szCs w:val="20"/>
          <w:lang w:eastAsia="en-PH"/>
        </w:rPr>
        <w:t>Create Prefix</w:t>
      </w:r>
    </w:p>
    <w:p w:rsidR="009A43D9" w:rsidRDefault="00D40D51" w14:paraId="2709D84C" w14:textId="77777777">
      <w:r>
        <w:rPr>
          <w:szCs w:val="20"/>
          <w:lang w:eastAsia="en-PH"/>
        </w:rPr>
        <w:t>CR-AR</w:t>
      </w:r>
    </w:p>
    <w:p w:rsidR="009A43D9" w:rsidRDefault="00D40D51" w14:paraId="1F0308BB" w14:textId="77777777">
      <w:r>
        <w:rPr>
          <w:szCs w:val="20"/>
          <w:lang w:eastAsia="en-PH"/>
        </w:rPr>
        <w:t>CR-OR</w:t>
      </w:r>
    </w:p>
    <w:p w:rsidR="009A43D9" w:rsidRDefault="009A43D9" w14:paraId="33A0AE41" w14:textId="77777777"/>
    <w:p w:rsidR="009A43D9" w:rsidRDefault="00D40D51" w14:paraId="22AE0DBF" w14:textId="77777777">
      <w:r>
        <w:rPr>
          <w:szCs w:val="20"/>
          <w:lang w:eastAsia="en-PH"/>
        </w:rPr>
        <w:t>CN-AR</w:t>
      </w:r>
    </w:p>
    <w:p w:rsidR="009A43D9" w:rsidRDefault="00D40D51" w14:paraId="76ECB81A" w14:textId="77777777">
      <w:r>
        <w:rPr>
          <w:szCs w:val="20"/>
          <w:lang w:eastAsia="en-PH"/>
        </w:rPr>
        <w:t>CN-OR</w:t>
      </w:r>
    </w:p>
    <w:p w:rsidR="009A43D9" w:rsidRDefault="009A43D9" w14:paraId="061FEB43" w14:textId="77777777"/>
    <w:p w:rsidR="009A43D9" w:rsidRDefault="00D40D51" w14:paraId="4399FA34" w14:textId="77777777">
      <w:r>
        <w:rPr>
          <w:szCs w:val="20"/>
          <w:lang w:eastAsia="en-PH"/>
        </w:rPr>
        <w:t>RE-AR</w:t>
      </w:r>
    </w:p>
    <w:p w:rsidR="009A43D9" w:rsidRDefault="00D40D51" w14:paraId="5F740616" w14:textId="77777777">
      <w:r>
        <w:rPr>
          <w:szCs w:val="20"/>
          <w:lang w:eastAsia="en-PH"/>
        </w:rPr>
        <w:t>RE-OR</w:t>
      </w:r>
    </w:p>
  </w:comment>
  <w:comment w:initials="" w:author="Unknown Author" w:date="2026-09-16T10:28:00Z" w:id="47">
    <w:p w:rsidR="009A43D9" w:rsidRDefault="004429E9" w14:paraId="46C2ADAC" w14:textId="77777777">
      <w:r>
        <w:rPr>
          <w:rStyle w:val="CommentReference"/>
        </w:rPr>
        <w:annotationRef/>
      </w:r>
      <w:r w:rsidR="00D40D51">
        <w:rPr>
          <w:szCs w:val="20"/>
          <w:lang w:eastAsia="en-PH"/>
        </w:rPr>
        <w:t>Updated requirements for audit trail</w:t>
      </w:r>
    </w:p>
  </w:comment>
  <w:comment w:initials="" w:author="Unknown Author" w:date="2026-09-24T08:18:00Z" w:id="49">
    <w:p w:rsidR="009A43D9" w:rsidRDefault="004429E9" w14:paraId="4ADC2A21" w14:textId="77777777">
      <w:r>
        <w:rPr>
          <w:rStyle w:val="CommentReference"/>
        </w:rPr>
        <w:annotationRef/>
      </w:r>
      <w:r w:rsidR="00D40D51">
        <w:rPr>
          <w:szCs w:val="20"/>
          <w:lang w:eastAsia="en-PH"/>
        </w:rPr>
        <w:t>Batch printing for auto generated AR and OR should be autotriggered</w:t>
      </w:r>
    </w:p>
  </w:comment>
  <w:comment w:initials="" w:author="Unknown Author" w:date="2026-10-01T13:08:00Z" w:id="48">
    <w:p w:rsidR="009A43D9" w:rsidRDefault="004429E9" w14:paraId="08C4F395" w14:textId="77777777">
      <w:r>
        <w:rPr>
          <w:rStyle w:val="CommentReference"/>
        </w:rPr>
        <w:annotationRef/>
      </w:r>
      <w:r w:rsidR="00D40D51">
        <w:rPr>
          <w:szCs w:val="20"/>
          <w:lang w:eastAsia="en-PH"/>
        </w:rPr>
        <w:t>Folders for AR/OR printing. pdf</w:t>
      </w:r>
    </w:p>
  </w:comment>
  <w:comment w:initials="" w:author="Unknown Author" w:date="2026-10-01T13:09:00Z" w:id="50">
    <w:p w:rsidR="009A43D9" w:rsidRDefault="004429E9" w14:paraId="5EEDAAF0" w14:textId="77777777">
      <w:r>
        <w:rPr>
          <w:rStyle w:val="CommentReference"/>
        </w:rPr>
        <w:annotationRef/>
      </w:r>
      <w:r w:rsidR="00D40D51">
        <w:rPr>
          <w:szCs w:val="20"/>
          <w:lang w:eastAsia="en-PH"/>
        </w:rPr>
        <w:t>May watermark</w:t>
      </w:r>
    </w:p>
  </w:comment>
  <w:comment w:initials="" w:author="Unknown Author" w:date="2026-09-16T10:55:00Z" w:id="51">
    <w:p w:rsidR="009A43D9" w:rsidRDefault="004429E9" w14:paraId="3AEE3F74" w14:textId="77777777">
      <w:r>
        <w:rPr>
          <w:rStyle w:val="CommentReference"/>
        </w:rPr>
        <w:annotationRef/>
      </w:r>
      <w:r w:rsidR="00D40D51">
        <w:rPr>
          <w:szCs w:val="20"/>
          <w:lang w:eastAsia="en-PH"/>
        </w:rPr>
        <w:t>Confirm first with Insurers for payment hierarchy c/o Sir Choi</w:t>
      </w:r>
    </w:p>
  </w:comment>
  <w:comment w:initials="" w:author="Unknown Author" w:date="2026-09-22T13:53:00Z" w:id="52">
    <w:p w:rsidR="009A43D9" w:rsidRDefault="004429E9" w14:paraId="58D13CBB" w14:textId="77777777">
      <w:r>
        <w:rPr>
          <w:rStyle w:val="CommentReference"/>
        </w:rPr>
        <w:annotationRef/>
      </w:r>
      <w:r w:rsidR="00D40D51">
        <w:rPr>
          <w:szCs w:val="20"/>
          <w:lang w:eastAsia="en-PH"/>
        </w:rPr>
        <w:t>From GL account based on OR type</w:t>
      </w:r>
    </w:p>
  </w:comment>
  <w:comment w:initials="" w:author="Unknown Author" w:date="2026-09-10T16:33:00Z" w:id="53">
    <w:p w:rsidR="009A43D9" w:rsidRDefault="004429E9" w14:paraId="3C5C82B9" w14:textId="77777777">
      <w:r>
        <w:rPr>
          <w:rStyle w:val="CommentReference"/>
        </w:rPr>
        <w:annotationRef/>
      </w:r>
      <w:r w:rsidR="00D40D51">
        <w:rPr>
          <w:szCs w:val="20"/>
          <w:lang w:eastAsia="en-PH"/>
        </w:rPr>
        <w:t>Same with reinstatement</w:t>
      </w:r>
    </w:p>
  </w:comment>
  <w:comment w:initials="" w:author="Unknown Author" w:date="2026-09-10T16:17:00Z" w:id="54">
    <w:p w:rsidR="009A43D9" w:rsidRDefault="004429E9" w14:paraId="7B3F97BC" w14:textId="77777777">
      <w:r>
        <w:rPr>
          <w:rStyle w:val="CommentReference"/>
        </w:rPr>
        <w:annotationRef/>
      </w:r>
      <w:r w:rsidR="00D40D51">
        <w:rPr>
          <w:szCs w:val="20"/>
          <w:lang w:eastAsia="en-PH"/>
        </w:rPr>
        <w:t>Check field</w:t>
      </w:r>
    </w:p>
  </w:comment>
</w:comments>
</file>

<file path=word/commentsExtended.xml><?xml version="1.0" encoding="utf-8"?>
<w15:commentsEx xmlns:mc="http://schemas.openxmlformats.org/markup-compatibility/2006" xmlns:w15="http://schemas.microsoft.com/office/word/2012/wordml" mc:Ignorable="w15">
  <w15:commentEx w15:done="0" w15:paraId="39A52FA8"/>
  <w15:commentEx w15:done="0" w15:paraId="150FD56F"/>
  <w15:commentEx w15:done="0" w15:paraId="54CC6DD2"/>
  <w15:commentEx w15:done="0" w15:paraId="3328F28C"/>
  <w15:commentEx w15:done="0" w15:paraId="79EAB81C"/>
  <w15:commentEx w15:done="0" w15:paraId="027997BF"/>
  <w15:commentEx w15:done="0" w15:paraId="5F740616"/>
  <w15:commentEx w15:done="0" w15:paraId="46C2ADAC"/>
  <w15:commentEx w15:done="0" w15:paraId="4ADC2A21"/>
  <w15:commentEx w15:done="0" w15:paraId="08C4F395"/>
  <w15:commentEx w15:done="0" w15:paraId="5EEDAAF0"/>
  <w15:commentEx w15:done="0" w15:paraId="3AEE3F74"/>
  <w15:commentEx w15:done="0" w15:paraId="58D13CBB"/>
  <w15:commentEx w15:done="0" w15:paraId="3C5C82B9"/>
  <w15:commentEx w15:done="0" w15:paraId="7B3F97BC"/>
</w15:commentsEx>
</file>

<file path=word/commentsIds.xml><?xml version="1.0" encoding="utf-8"?>
<w16cid:commentsIds xmlns:mc="http://schemas.openxmlformats.org/markup-compatibility/2006" xmlns:w16cid="http://schemas.microsoft.com/office/word/2016/wordml/cid" mc:Ignorable="w16cid">
  <w16cid:commentId w16cid:paraId="39A52FA8" w16cid:durableId="39A52FA8"/>
  <w16cid:commentId w16cid:paraId="150FD56F" w16cid:durableId="150FD56F"/>
  <w16cid:commentId w16cid:paraId="54CC6DD2" w16cid:durableId="54CC6DD2"/>
  <w16cid:commentId w16cid:paraId="3328F28C" w16cid:durableId="3328F28C"/>
  <w16cid:commentId w16cid:paraId="79EAB81C" w16cid:durableId="79EAB81C"/>
  <w16cid:commentId w16cid:paraId="027997BF" w16cid:durableId="027997BF"/>
  <w16cid:commentId w16cid:paraId="5F740616" w16cid:durableId="5F740616"/>
  <w16cid:commentId w16cid:paraId="46C2ADAC" w16cid:durableId="46C2ADAC"/>
  <w16cid:commentId w16cid:paraId="4ADC2A21" w16cid:durableId="4ADC2A21"/>
  <w16cid:commentId w16cid:paraId="08C4F395" w16cid:durableId="08C4F395"/>
  <w16cid:commentId w16cid:paraId="5EEDAAF0" w16cid:durableId="5EEDAAF0"/>
  <w16cid:commentId w16cid:paraId="3AEE3F74" w16cid:durableId="3AEE3F74"/>
  <w16cid:commentId w16cid:paraId="58D13CBB" w16cid:durableId="58D13CBB"/>
  <w16cid:commentId w16cid:paraId="3C5C82B9" w16cid:durableId="3C5C82B9"/>
  <w16cid:commentId w16cid:paraId="7B3F97BC" w16cid:durableId="7B3F97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0D51" w:rsidRDefault="00D40D51" w14:paraId="099C7842" w14:textId="77777777">
      <w:r>
        <w:separator/>
      </w:r>
    </w:p>
  </w:endnote>
  <w:endnote w:type="continuationSeparator" w:id="0">
    <w:p w:rsidR="00D40D51" w:rsidRDefault="00D40D51" w14:paraId="64A54D0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96217B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D1F4880" w14:textId="77777777">
    <w:pPr>
      <w:pStyle w:val="Footer"/>
      <w:rPr>
        <w:rFonts w:ascii="Arial" w:hAnsi="Arial" w:cs="Arial"/>
        <w:i/>
        <w:iCs/>
        <w:sz w:val="18"/>
        <w:szCs w:val="18"/>
      </w:rPr>
    </w:pPr>
  </w:p>
  <w:p w:rsidR="009A43D9" w:rsidRDefault="009A43D9" w14:paraId="0612E972" w14:textId="77777777">
    <w:pPr>
      <w:pStyle w:val="Footer"/>
      <w:rPr>
        <w:rFonts w:ascii="Arial" w:hAnsi="Arial" w:cs="Arial"/>
        <w:i/>
        <w:iCs/>
        <w:sz w:val="18"/>
        <w:szCs w:val="18"/>
      </w:rPr>
    </w:pPr>
  </w:p>
  <w:p w:rsidR="009A43D9" w:rsidRDefault="00D40D51" w14:paraId="7E644B08"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2</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3F804A0" w14:textId="77777777">
    <w:pPr>
      <w:pStyle w:val="Footer"/>
      <w:rPr>
        <w:rFonts w:ascii="Arial" w:hAnsi="Arial" w:cs="Arial"/>
        <w:i/>
        <w:iCs/>
        <w:sz w:val="18"/>
        <w:szCs w:val="18"/>
      </w:rPr>
    </w:pPr>
  </w:p>
  <w:p w:rsidR="009A43D9" w:rsidRDefault="009A43D9" w14:paraId="4200D767" w14:textId="77777777">
    <w:pPr>
      <w:pStyle w:val="Footer"/>
      <w:rPr>
        <w:rFonts w:ascii="Arial" w:hAnsi="Arial" w:cs="Arial"/>
        <w:i/>
        <w:iCs/>
        <w:sz w:val="18"/>
        <w:szCs w:val="18"/>
      </w:rPr>
    </w:pPr>
  </w:p>
  <w:p w:rsidR="009A43D9" w:rsidRDefault="00D40D51" w14:paraId="5027F8BC"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0D51" w:rsidRDefault="00D40D51" w14:paraId="17654568" w14:textId="77777777">
      <w:r>
        <w:separator/>
      </w:r>
    </w:p>
  </w:footnote>
  <w:footnote w:type="continuationSeparator" w:id="0">
    <w:p w:rsidR="00D40D51" w:rsidRDefault="00D40D51" w14:paraId="46F1CD4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D40D51" w14:paraId="5BEA78A5" w14:textId="7777777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88425CC"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58FD125D" w14:textId="77777777">
      <w:trPr>
        <w:trHeight w:val="300"/>
      </w:trPr>
      <w:tc>
        <w:tcPr>
          <w:tcW w:w="5355" w:type="dxa"/>
        </w:tcPr>
        <w:p w:rsidR="009A43D9" w:rsidRDefault="00D40D51" w14:paraId="45439B26"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7413C4A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30563357" w14:textId="77777777">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66C82AA8"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4D44198E" w14:textId="77777777">
      <w:trPr>
        <w:trHeight w:val="300"/>
      </w:trPr>
      <w:tc>
        <w:tcPr>
          <w:tcW w:w="5355" w:type="dxa"/>
        </w:tcPr>
        <w:p w:rsidR="009A43D9" w:rsidRDefault="00D40D51" w14:paraId="005937BE"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4EEF3C8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4631F88E" w14:textId="77777777">
    <w:pPr>
      <w:pStyle w:val="Header"/>
      <w:rPr>
        <w:rFonts w:ascii="Arial" w:hAnsi="Arial" w:cs="Arial"/>
        <w:i/>
        <w:iCs/>
        <w:color w:val="FF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4C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 w15:restartNumberingAfterBreak="0">
    <w:nsid w:val="0110681E"/>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17D4F3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 w15:restartNumberingAfterBreak="0">
    <w:nsid w:val="01E844F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 w15:restartNumberingAfterBreak="0">
    <w:nsid w:val="01EA2F7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 w15:restartNumberingAfterBreak="0">
    <w:nsid w:val="03573D2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 w15:restartNumberingAfterBreak="0">
    <w:nsid w:val="044E628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 w15:restartNumberingAfterBreak="0">
    <w:nsid w:val="04BA761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 w15:restartNumberingAfterBreak="0">
    <w:nsid w:val="054255B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 w15:restartNumberingAfterBreak="0">
    <w:nsid w:val="06063C6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0" w15:restartNumberingAfterBreak="0">
    <w:nsid w:val="062E472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1" w15:restartNumberingAfterBreak="0">
    <w:nsid w:val="06A22081"/>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2" w15:restartNumberingAfterBreak="0">
    <w:nsid w:val="06FB018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08376104"/>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4" w15:restartNumberingAfterBreak="0">
    <w:nsid w:val="08705D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5" w15:restartNumberingAfterBreak="0">
    <w:nsid w:val="0A8B21EB"/>
    <w:multiLevelType w:val="multilevel"/>
    <w:tmpl w:val="FFFFFFFF"/>
    <w:lvl w:ilvl="0">
      <w:start w:val="1"/>
      <w:numFmt w:val="bullet"/>
      <w:lvlText w:val=""/>
      <w:lvlJc w:val="left"/>
      <w:pPr>
        <w:tabs>
          <w:tab w:val="num" w:pos="1080"/>
        </w:tabs>
        <w:ind w:left="1080" w:hanging="360"/>
      </w:pPr>
      <w:rPr>
        <w:rFonts w:hint="default" w:ascii="Symbol" w:hAnsi="Symbol" w:cs="Symbol"/>
        <w:color w:val="000000"/>
      </w:rPr>
    </w:lvl>
    <w:lvl w:ilvl="1">
      <w:start w:val="1"/>
      <w:numFmt w:val="bullet"/>
      <w:lvlText w:val="◦"/>
      <w:lvlJc w:val="left"/>
      <w:pPr>
        <w:tabs>
          <w:tab w:val="num" w:pos="1440"/>
        </w:tabs>
        <w:ind w:left="1440" w:hanging="360"/>
      </w:pPr>
      <w:rPr>
        <w:rFonts w:hint="default" w:ascii="OpenSymbol" w:hAnsi="OpenSymbol" w:cs="OpenSymbol"/>
        <w:color w:val="000000"/>
      </w:rPr>
    </w:lvl>
    <w:lvl w:ilvl="2">
      <w:start w:val="1"/>
      <w:numFmt w:val="bullet"/>
      <w:lvlText w:val="▪"/>
      <w:lvlJc w:val="left"/>
      <w:pPr>
        <w:tabs>
          <w:tab w:val="num" w:pos="1800"/>
        </w:tabs>
        <w:ind w:left="1800" w:hanging="360"/>
      </w:pPr>
      <w:rPr>
        <w:rFonts w:hint="default" w:ascii="OpenSymbol" w:hAnsi="OpenSymbol" w:cs="OpenSymbol"/>
        <w:color w:val="000000"/>
      </w:rPr>
    </w:lvl>
    <w:lvl w:ilvl="3">
      <w:start w:val="1"/>
      <w:numFmt w:val="bullet"/>
      <w:lvlText w:val=""/>
      <w:lvlJc w:val="left"/>
      <w:pPr>
        <w:tabs>
          <w:tab w:val="num" w:pos="2160"/>
        </w:tabs>
        <w:ind w:left="2160" w:hanging="360"/>
      </w:pPr>
      <w:rPr>
        <w:rFonts w:hint="default" w:ascii="Symbol" w:hAnsi="Symbol" w:cs="Symbol"/>
        <w:color w:val="000000"/>
      </w:rPr>
    </w:lvl>
    <w:lvl w:ilvl="4">
      <w:start w:val="1"/>
      <w:numFmt w:val="bullet"/>
      <w:lvlText w:val="◦"/>
      <w:lvlJc w:val="left"/>
      <w:pPr>
        <w:tabs>
          <w:tab w:val="num" w:pos="2520"/>
        </w:tabs>
        <w:ind w:left="2520" w:hanging="360"/>
      </w:pPr>
      <w:rPr>
        <w:rFonts w:hint="default" w:ascii="OpenSymbol" w:hAnsi="OpenSymbol" w:cs="OpenSymbol"/>
        <w:color w:val="000000"/>
      </w:rPr>
    </w:lvl>
    <w:lvl w:ilvl="5">
      <w:start w:val="1"/>
      <w:numFmt w:val="bullet"/>
      <w:lvlText w:val="▪"/>
      <w:lvlJc w:val="left"/>
      <w:pPr>
        <w:tabs>
          <w:tab w:val="num" w:pos="2880"/>
        </w:tabs>
        <w:ind w:left="2880" w:hanging="360"/>
      </w:pPr>
      <w:rPr>
        <w:rFonts w:hint="default" w:ascii="OpenSymbol" w:hAnsi="OpenSymbol" w:cs="OpenSymbol"/>
        <w:color w:val="000000"/>
      </w:rPr>
    </w:lvl>
    <w:lvl w:ilvl="6">
      <w:start w:val="1"/>
      <w:numFmt w:val="bullet"/>
      <w:lvlText w:val=""/>
      <w:lvlJc w:val="left"/>
      <w:pPr>
        <w:tabs>
          <w:tab w:val="num" w:pos="3240"/>
        </w:tabs>
        <w:ind w:left="3240" w:hanging="360"/>
      </w:pPr>
      <w:rPr>
        <w:rFonts w:hint="default" w:ascii="Symbol" w:hAnsi="Symbol" w:cs="Symbol"/>
        <w:color w:val="000000"/>
      </w:rPr>
    </w:lvl>
    <w:lvl w:ilvl="7">
      <w:start w:val="1"/>
      <w:numFmt w:val="bullet"/>
      <w:lvlText w:val="◦"/>
      <w:lvlJc w:val="left"/>
      <w:pPr>
        <w:tabs>
          <w:tab w:val="num" w:pos="3600"/>
        </w:tabs>
        <w:ind w:left="3600" w:hanging="360"/>
      </w:pPr>
      <w:rPr>
        <w:rFonts w:hint="default" w:ascii="OpenSymbol" w:hAnsi="OpenSymbol" w:cs="OpenSymbol"/>
        <w:color w:val="000000"/>
      </w:rPr>
    </w:lvl>
    <w:lvl w:ilvl="8">
      <w:start w:val="1"/>
      <w:numFmt w:val="bullet"/>
      <w:lvlText w:val="▪"/>
      <w:lvlJc w:val="left"/>
      <w:pPr>
        <w:tabs>
          <w:tab w:val="num" w:pos="3960"/>
        </w:tabs>
        <w:ind w:left="3960" w:hanging="360"/>
      </w:pPr>
      <w:rPr>
        <w:rFonts w:hint="default" w:ascii="OpenSymbol" w:hAnsi="OpenSymbol" w:cs="OpenSymbol"/>
        <w:color w:val="000000"/>
      </w:rPr>
    </w:lvl>
  </w:abstractNum>
  <w:abstractNum w:abstractNumId="16" w15:restartNumberingAfterBreak="0">
    <w:nsid w:val="0A9D662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7" w15:restartNumberingAfterBreak="0">
    <w:nsid w:val="0AD07F50"/>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8" w15:restartNumberingAfterBreak="0">
    <w:nsid w:val="0EF3423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9" w15:restartNumberingAfterBreak="0">
    <w:nsid w:val="115068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0" w15:restartNumberingAfterBreak="0">
    <w:nsid w:val="11F7585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1" w15:restartNumberingAfterBreak="0">
    <w:nsid w:val="12AC7DC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2" w15:restartNumberingAfterBreak="0">
    <w:nsid w:val="1323522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3" w15:restartNumberingAfterBreak="0">
    <w:nsid w:val="13BA6F26"/>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24" w15:restartNumberingAfterBreak="0">
    <w:nsid w:val="142919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5" w15:restartNumberingAfterBreak="0">
    <w:nsid w:val="156D1F0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6" w15:restartNumberingAfterBreak="0">
    <w:nsid w:val="165F7D5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7" w15:restartNumberingAfterBreak="0">
    <w:nsid w:val="16DF15B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8" w15:restartNumberingAfterBreak="0">
    <w:nsid w:val="18215B2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9" w15:restartNumberingAfterBreak="0">
    <w:nsid w:val="18C72E4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0" w15:restartNumberingAfterBreak="0">
    <w:nsid w:val="19CE33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1" w15:restartNumberingAfterBreak="0">
    <w:nsid w:val="1D9E6E4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2" w15:restartNumberingAfterBreak="0">
    <w:nsid w:val="1EB9681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3" w15:restartNumberingAfterBreak="0">
    <w:nsid w:val="20AB673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4" w15:restartNumberingAfterBreak="0">
    <w:nsid w:val="21D80C7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5" w15:restartNumberingAfterBreak="0">
    <w:nsid w:val="26E444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6" w15:restartNumberingAfterBreak="0">
    <w:nsid w:val="27372D9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7" w15:restartNumberingAfterBreak="0">
    <w:nsid w:val="28074D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8" w15:restartNumberingAfterBreak="0">
    <w:nsid w:val="28114AC8"/>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15:restartNumberingAfterBreak="0">
    <w:nsid w:val="295F5EF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0" w15:restartNumberingAfterBreak="0">
    <w:nsid w:val="2A7B59F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1" w15:restartNumberingAfterBreak="0">
    <w:nsid w:val="2BB20AD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2" w15:restartNumberingAfterBreak="0">
    <w:nsid w:val="2ED43F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3" w15:restartNumberingAfterBreak="0">
    <w:nsid w:val="33D812E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4" w15:restartNumberingAfterBreak="0">
    <w:nsid w:val="3606484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5" w15:restartNumberingAfterBreak="0">
    <w:nsid w:val="37B272F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6" w15:restartNumberingAfterBreak="0">
    <w:nsid w:val="38497D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7" w15:restartNumberingAfterBreak="0">
    <w:nsid w:val="397B66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8" w15:restartNumberingAfterBreak="0">
    <w:nsid w:val="3BDA540B"/>
    <w:multiLevelType w:val="multilevel"/>
    <w:tmpl w:val="FFFFFFFF"/>
    <w:lvl w:ilvl="0">
      <w:start w:val="1"/>
      <w:numFmt w:val="bullet"/>
      <w:lvlText w:val=""/>
      <w:lvlJc w:val="left"/>
      <w:pPr>
        <w:tabs>
          <w:tab w:val="num" w:pos="1440"/>
        </w:tabs>
        <w:ind w:left="1440" w:hanging="360"/>
      </w:pPr>
      <w:rPr>
        <w:rFonts w:hint="default" w:ascii="Symbol" w:hAnsi="Symbol" w:cs="Symbol"/>
      </w:rPr>
    </w:lvl>
    <w:lvl w:ilvl="1">
      <w:start w:val="1"/>
      <w:numFmt w:val="bullet"/>
      <w:lvlText w:val="◦"/>
      <w:lvlJc w:val="left"/>
      <w:pPr>
        <w:tabs>
          <w:tab w:val="num" w:pos="1800"/>
        </w:tabs>
        <w:ind w:left="1800" w:hanging="360"/>
      </w:pPr>
      <w:rPr>
        <w:rFonts w:hint="default" w:ascii="OpenSymbol" w:hAnsi="OpenSymbol" w:cs="OpenSymbol"/>
      </w:rPr>
    </w:lvl>
    <w:lvl w:ilvl="2">
      <w:start w:val="1"/>
      <w:numFmt w:val="bullet"/>
      <w:lvlText w:val="▪"/>
      <w:lvlJc w:val="left"/>
      <w:pPr>
        <w:tabs>
          <w:tab w:val="num" w:pos="2160"/>
        </w:tabs>
        <w:ind w:left="2160" w:hanging="360"/>
      </w:pPr>
      <w:rPr>
        <w:rFonts w:hint="default" w:ascii="OpenSymbol" w:hAnsi="OpenSymbol" w:cs="OpenSymbol"/>
      </w:rPr>
    </w:lvl>
    <w:lvl w:ilvl="3">
      <w:start w:val="1"/>
      <w:numFmt w:val="bullet"/>
      <w:lvlText w:val=""/>
      <w:lvlJc w:val="left"/>
      <w:pPr>
        <w:tabs>
          <w:tab w:val="num" w:pos="2520"/>
        </w:tabs>
        <w:ind w:left="2520" w:hanging="360"/>
      </w:pPr>
      <w:rPr>
        <w:rFonts w:hint="default" w:ascii="Symbol" w:hAnsi="Symbol" w:cs="Symbol"/>
      </w:rPr>
    </w:lvl>
    <w:lvl w:ilvl="4">
      <w:start w:val="1"/>
      <w:numFmt w:val="bullet"/>
      <w:lvlText w:val="◦"/>
      <w:lvlJc w:val="left"/>
      <w:pPr>
        <w:tabs>
          <w:tab w:val="num" w:pos="2880"/>
        </w:tabs>
        <w:ind w:left="2880" w:hanging="360"/>
      </w:pPr>
      <w:rPr>
        <w:rFonts w:hint="default" w:ascii="OpenSymbol" w:hAnsi="OpenSymbol" w:cs="OpenSymbol"/>
      </w:rPr>
    </w:lvl>
    <w:lvl w:ilvl="5">
      <w:start w:val="1"/>
      <w:numFmt w:val="bullet"/>
      <w:lvlText w:val="▪"/>
      <w:lvlJc w:val="left"/>
      <w:pPr>
        <w:tabs>
          <w:tab w:val="num" w:pos="3240"/>
        </w:tabs>
        <w:ind w:left="3240" w:hanging="360"/>
      </w:pPr>
      <w:rPr>
        <w:rFonts w:hint="default" w:ascii="OpenSymbol" w:hAnsi="OpenSymbol" w:cs="OpenSymbol"/>
      </w:rPr>
    </w:lvl>
    <w:lvl w:ilvl="6">
      <w:start w:val="1"/>
      <w:numFmt w:val="bullet"/>
      <w:lvlText w:val=""/>
      <w:lvlJc w:val="left"/>
      <w:pPr>
        <w:tabs>
          <w:tab w:val="num" w:pos="3600"/>
        </w:tabs>
        <w:ind w:left="3600" w:hanging="360"/>
      </w:pPr>
      <w:rPr>
        <w:rFonts w:hint="default" w:ascii="Symbol" w:hAnsi="Symbol" w:cs="Symbol"/>
      </w:rPr>
    </w:lvl>
    <w:lvl w:ilvl="7">
      <w:start w:val="1"/>
      <w:numFmt w:val="bullet"/>
      <w:lvlText w:val="◦"/>
      <w:lvlJc w:val="left"/>
      <w:pPr>
        <w:tabs>
          <w:tab w:val="num" w:pos="3960"/>
        </w:tabs>
        <w:ind w:left="3960" w:hanging="360"/>
      </w:pPr>
      <w:rPr>
        <w:rFonts w:hint="default" w:ascii="OpenSymbol" w:hAnsi="OpenSymbol" w:cs="OpenSymbol"/>
      </w:rPr>
    </w:lvl>
    <w:lvl w:ilvl="8">
      <w:start w:val="1"/>
      <w:numFmt w:val="bullet"/>
      <w:lvlText w:val="▪"/>
      <w:lvlJc w:val="left"/>
      <w:pPr>
        <w:tabs>
          <w:tab w:val="num" w:pos="4320"/>
        </w:tabs>
        <w:ind w:left="4320" w:hanging="360"/>
      </w:pPr>
      <w:rPr>
        <w:rFonts w:hint="default" w:ascii="OpenSymbol" w:hAnsi="OpenSymbol" w:cs="OpenSymbol"/>
      </w:rPr>
    </w:lvl>
  </w:abstractNum>
  <w:abstractNum w:abstractNumId="49" w15:restartNumberingAfterBreak="0">
    <w:nsid w:val="3CAA0B3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0" w15:restartNumberingAfterBreak="0">
    <w:nsid w:val="3CFF49B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1" w15:restartNumberingAfterBreak="0">
    <w:nsid w:val="3E0207A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2" w15:restartNumberingAfterBreak="0">
    <w:nsid w:val="3E3D6B5B"/>
    <w:multiLevelType w:val="multilevel"/>
    <w:tmpl w:val="FFFFFFFF"/>
    <w:lvl w:ilvl="0">
      <w:start w:val="1"/>
      <w:numFmt w:val="bullet"/>
      <w:lvlText w:val=""/>
      <w:lvlJc w:val="left"/>
      <w:pPr>
        <w:tabs>
          <w:tab w:val="num" w:pos="770"/>
        </w:tabs>
        <w:ind w:left="770" w:hanging="360"/>
      </w:pPr>
      <w:rPr>
        <w:rFonts w:hint="default" w:ascii="Symbol" w:hAnsi="Symbol" w:cs="Symbol"/>
        <w:color w:val="000000"/>
      </w:rPr>
    </w:lvl>
    <w:lvl w:ilvl="1">
      <w:start w:val="1"/>
      <w:numFmt w:val="bullet"/>
      <w:lvlText w:val="◦"/>
      <w:lvlJc w:val="left"/>
      <w:pPr>
        <w:tabs>
          <w:tab w:val="num" w:pos="1130"/>
        </w:tabs>
        <w:ind w:left="1130" w:hanging="360"/>
      </w:pPr>
      <w:rPr>
        <w:rFonts w:hint="default" w:ascii="OpenSymbol" w:hAnsi="OpenSymbol" w:cs="OpenSymbol"/>
        <w:color w:val="000000"/>
      </w:rPr>
    </w:lvl>
    <w:lvl w:ilvl="2">
      <w:start w:val="1"/>
      <w:numFmt w:val="bullet"/>
      <w:lvlText w:val="▪"/>
      <w:lvlJc w:val="left"/>
      <w:pPr>
        <w:tabs>
          <w:tab w:val="num" w:pos="1490"/>
        </w:tabs>
        <w:ind w:left="1490" w:hanging="360"/>
      </w:pPr>
      <w:rPr>
        <w:rFonts w:hint="default" w:ascii="OpenSymbol" w:hAnsi="OpenSymbol" w:cs="OpenSymbol"/>
        <w:color w:val="000000"/>
      </w:rPr>
    </w:lvl>
    <w:lvl w:ilvl="3">
      <w:start w:val="1"/>
      <w:numFmt w:val="bullet"/>
      <w:lvlText w:val=""/>
      <w:lvlJc w:val="left"/>
      <w:pPr>
        <w:tabs>
          <w:tab w:val="num" w:pos="1850"/>
        </w:tabs>
        <w:ind w:left="1850" w:hanging="360"/>
      </w:pPr>
      <w:rPr>
        <w:rFonts w:hint="default" w:ascii="Symbol" w:hAnsi="Symbol" w:cs="Symbol"/>
        <w:color w:val="000000"/>
      </w:rPr>
    </w:lvl>
    <w:lvl w:ilvl="4">
      <w:start w:val="1"/>
      <w:numFmt w:val="bullet"/>
      <w:lvlText w:val="◦"/>
      <w:lvlJc w:val="left"/>
      <w:pPr>
        <w:tabs>
          <w:tab w:val="num" w:pos="2210"/>
        </w:tabs>
        <w:ind w:left="2210" w:hanging="360"/>
      </w:pPr>
      <w:rPr>
        <w:rFonts w:hint="default" w:ascii="OpenSymbol" w:hAnsi="OpenSymbol" w:cs="OpenSymbol"/>
        <w:color w:val="000000"/>
      </w:rPr>
    </w:lvl>
    <w:lvl w:ilvl="5">
      <w:start w:val="1"/>
      <w:numFmt w:val="bullet"/>
      <w:lvlText w:val="▪"/>
      <w:lvlJc w:val="left"/>
      <w:pPr>
        <w:tabs>
          <w:tab w:val="num" w:pos="2570"/>
        </w:tabs>
        <w:ind w:left="2570" w:hanging="360"/>
      </w:pPr>
      <w:rPr>
        <w:rFonts w:hint="default" w:ascii="OpenSymbol" w:hAnsi="OpenSymbol" w:cs="OpenSymbol"/>
        <w:color w:val="000000"/>
      </w:rPr>
    </w:lvl>
    <w:lvl w:ilvl="6">
      <w:start w:val="1"/>
      <w:numFmt w:val="bullet"/>
      <w:lvlText w:val=""/>
      <w:lvlJc w:val="left"/>
      <w:pPr>
        <w:tabs>
          <w:tab w:val="num" w:pos="2930"/>
        </w:tabs>
        <w:ind w:left="2930" w:hanging="360"/>
      </w:pPr>
      <w:rPr>
        <w:rFonts w:hint="default" w:ascii="Symbol" w:hAnsi="Symbol" w:cs="Symbol"/>
        <w:color w:val="000000"/>
      </w:rPr>
    </w:lvl>
    <w:lvl w:ilvl="7">
      <w:start w:val="1"/>
      <w:numFmt w:val="bullet"/>
      <w:lvlText w:val="◦"/>
      <w:lvlJc w:val="left"/>
      <w:pPr>
        <w:tabs>
          <w:tab w:val="num" w:pos="3290"/>
        </w:tabs>
        <w:ind w:left="3290" w:hanging="360"/>
      </w:pPr>
      <w:rPr>
        <w:rFonts w:hint="default" w:ascii="OpenSymbol" w:hAnsi="OpenSymbol" w:cs="OpenSymbol"/>
        <w:color w:val="000000"/>
      </w:rPr>
    </w:lvl>
    <w:lvl w:ilvl="8">
      <w:start w:val="1"/>
      <w:numFmt w:val="bullet"/>
      <w:lvlText w:val="▪"/>
      <w:lvlJc w:val="left"/>
      <w:pPr>
        <w:tabs>
          <w:tab w:val="num" w:pos="3650"/>
        </w:tabs>
        <w:ind w:left="3650" w:hanging="360"/>
      </w:pPr>
      <w:rPr>
        <w:rFonts w:hint="default" w:ascii="OpenSymbol" w:hAnsi="OpenSymbol" w:cs="OpenSymbol"/>
        <w:color w:val="000000"/>
      </w:rPr>
    </w:lvl>
  </w:abstractNum>
  <w:abstractNum w:abstractNumId="53" w15:restartNumberingAfterBreak="0">
    <w:nsid w:val="441B109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4" w15:restartNumberingAfterBreak="0">
    <w:nsid w:val="46C41E9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5" w15:restartNumberingAfterBreak="0">
    <w:nsid w:val="48470E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6" w15:restartNumberingAfterBreak="0">
    <w:nsid w:val="48AD5F5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7" w15:restartNumberingAfterBreak="0">
    <w:nsid w:val="48E12EC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8" w15:restartNumberingAfterBreak="0">
    <w:nsid w:val="49A15EA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9" w15:restartNumberingAfterBreak="0">
    <w:nsid w:val="4DCA7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0" w15:restartNumberingAfterBreak="0">
    <w:nsid w:val="500E0142"/>
    <w:multiLevelType w:val="multilevel"/>
    <w:tmpl w:val="FFFFFFFF"/>
    <w:lvl w:ilvl="0">
      <w:start w:val="1"/>
      <w:numFmt w:val="bullet"/>
      <w:lvlText w:val=""/>
      <w:lvlJc w:val="left"/>
      <w:pPr>
        <w:tabs>
          <w:tab w:val="num" w:pos="0"/>
        </w:tabs>
        <w:ind w:left="1080" w:hanging="360"/>
      </w:pPr>
      <w:rPr>
        <w:rFonts w:hint="default" w:ascii="Symbol" w:hAnsi="Symbol" w:cs="Symbol"/>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1" w15:restartNumberingAfterBreak="0">
    <w:nsid w:val="51F84B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2" w15:restartNumberingAfterBreak="0">
    <w:nsid w:val="547F66C3"/>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63" w15:restartNumberingAfterBreak="0">
    <w:nsid w:val="550F5B8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4" w15:restartNumberingAfterBreak="0">
    <w:nsid w:val="574651D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5" w15:restartNumberingAfterBreak="0">
    <w:nsid w:val="58F910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6" w15:restartNumberingAfterBreak="0">
    <w:nsid w:val="59305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7" w15:restartNumberingAfterBreak="0">
    <w:nsid w:val="5A1118C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8" w15:restartNumberingAfterBreak="0">
    <w:nsid w:val="5AEE3682"/>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69" w15:restartNumberingAfterBreak="0">
    <w:nsid w:val="5C0E54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0" w15:restartNumberingAfterBreak="0">
    <w:nsid w:val="5CED3D37"/>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1" w15:restartNumberingAfterBreak="0">
    <w:nsid w:val="62411AD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2" w15:restartNumberingAfterBreak="0">
    <w:nsid w:val="63544EC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3" w15:restartNumberingAfterBreak="0">
    <w:nsid w:val="6389502D"/>
    <w:multiLevelType w:val="multilevel"/>
    <w:tmpl w:val="FFFFFFF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4" w15:restartNumberingAfterBreak="0">
    <w:nsid w:val="63FD34A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5" w15:restartNumberingAfterBreak="0">
    <w:nsid w:val="64C5270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6" w15:restartNumberingAfterBreak="0">
    <w:nsid w:val="65344D9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7" w15:restartNumberingAfterBreak="0">
    <w:nsid w:val="672F3DB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15:restartNumberingAfterBreak="0">
    <w:nsid w:val="673227F6"/>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79" w15:restartNumberingAfterBreak="0">
    <w:nsid w:val="69675CA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0" w15:restartNumberingAfterBreak="0">
    <w:nsid w:val="6A447E5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1" w15:restartNumberingAfterBreak="0">
    <w:nsid w:val="6BA14AB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2" w15:restartNumberingAfterBreak="0">
    <w:nsid w:val="6DFC3DC3"/>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83" w15:restartNumberingAfterBreak="0">
    <w:nsid w:val="6EEB0CC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4" w15:restartNumberingAfterBreak="0">
    <w:nsid w:val="6F1E19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85" w15:restartNumberingAfterBreak="0">
    <w:nsid w:val="700B373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6" w15:restartNumberingAfterBreak="0">
    <w:nsid w:val="70DD1196"/>
    <w:multiLevelType w:val="multilevel"/>
    <w:tmpl w:val="FFFFFFFF"/>
    <w:lvl w:ilvl="0">
      <w:start w:val="1"/>
      <w:numFmt w:val="bullet"/>
      <w:lvlText w:val=""/>
      <w:lvlJc w:val="left"/>
      <w:pPr>
        <w:tabs>
          <w:tab w:val="num" w:pos="0"/>
        </w:tabs>
        <w:ind w:left="1500" w:hanging="360"/>
      </w:pPr>
      <w:rPr>
        <w:rFonts w:hint="default" w:ascii="Symbol" w:hAnsi="Symbol" w:cs="Symbol"/>
      </w:rPr>
    </w:lvl>
    <w:lvl w:ilvl="1">
      <w:start w:val="1"/>
      <w:numFmt w:val="bullet"/>
      <w:lvlText w:val="o"/>
      <w:lvlJc w:val="left"/>
      <w:pPr>
        <w:tabs>
          <w:tab w:val="num" w:pos="0"/>
        </w:tabs>
        <w:ind w:left="2220" w:hanging="360"/>
      </w:pPr>
      <w:rPr>
        <w:rFonts w:hint="default" w:ascii="Courier New" w:hAnsi="Courier New" w:cs="Courier New"/>
      </w:rPr>
    </w:lvl>
    <w:lvl w:ilvl="2">
      <w:start w:val="1"/>
      <w:numFmt w:val="bullet"/>
      <w:lvlText w:val=""/>
      <w:lvlJc w:val="left"/>
      <w:pPr>
        <w:tabs>
          <w:tab w:val="num" w:pos="0"/>
        </w:tabs>
        <w:ind w:left="2940" w:hanging="360"/>
      </w:pPr>
      <w:rPr>
        <w:rFonts w:hint="default" w:ascii="Wingdings" w:hAnsi="Wingdings" w:cs="Wingdings"/>
      </w:rPr>
    </w:lvl>
    <w:lvl w:ilvl="3">
      <w:start w:val="1"/>
      <w:numFmt w:val="bullet"/>
      <w:lvlText w:val=""/>
      <w:lvlJc w:val="left"/>
      <w:pPr>
        <w:tabs>
          <w:tab w:val="num" w:pos="0"/>
        </w:tabs>
        <w:ind w:left="3660" w:hanging="360"/>
      </w:pPr>
      <w:rPr>
        <w:rFonts w:hint="default" w:ascii="Symbol" w:hAnsi="Symbol" w:cs="Symbol"/>
      </w:rPr>
    </w:lvl>
    <w:lvl w:ilvl="4">
      <w:start w:val="1"/>
      <w:numFmt w:val="bullet"/>
      <w:lvlText w:val="o"/>
      <w:lvlJc w:val="left"/>
      <w:pPr>
        <w:tabs>
          <w:tab w:val="num" w:pos="0"/>
        </w:tabs>
        <w:ind w:left="4380" w:hanging="360"/>
      </w:pPr>
      <w:rPr>
        <w:rFonts w:hint="default" w:ascii="Courier New" w:hAnsi="Courier New" w:cs="Courier New"/>
      </w:rPr>
    </w:lvl>
    <w:lvl w:ilvl="5">
      <w:start w:val="1"/>
      <w:numFmt w:val="bullet"/>
      <w:lvlText w:val=""/>
      <w:lvlJc w:val="left"/>
      <w:pPr>
        <w:tabs>
          <w:tab w:val="num" w:pos="0"/>
        </w:tabs>
        <w:ind w:left="5100" w:hanging="360"/>
      </w:pPr>
      <w:rPr>
        <w:rFonts w:hint="default" w:ascii="Wingdings" w:hAnsi="Wingdings" w:cs="Wingdings"/>
      </w:rPr>
    </w:lvl>
    <w:lvl w:ilvl="6">
      <w:start w:val="1"/>
      <w:numFmt w:val="bullet"/>
      <w:lvlText w:val=""/>
      <w:lvlJc w:val="left"/>
      <w:pPr>
        <w:tabs>
          <w:tab w:val="num" w:pos="0"/>
        </w:tabs>
        <w:ind w:left="5820" w:hanging="360"/>
      </w:pPr>
      <w:rPr>
        <w:rFonts w:hint="default" w:ascii="Symbol" w:hAnsi="Symbol" w:cs="Symbol"/>
      </w:rPr>
    </w:lvl>
    <w:lvl w:ilvl="7">
      <w:start w:val="1"/>
      <w:numFmt w:val="bullet"/>
      <w:lvlText w:val="o"/>
      <w:lvlJc w:val="left"/>
      <w:pPr>
        <w:tabs>
          <w:tab w:val="num" w:pos="0"/>
        </w:tabs>
        <w:ind w:left="6540" w:hanging="360"/>
      </w:pPr>
      <w:rPr>
        <w:rFonts w:hint="default" w:ascii="Courier New" w:hAnsi="Courier New" w:cs="Courier New"/>
      </w:rPr>
    </w:lvl>
    <w:lvl w:ilvl="8">
      <w:start w:val="1"/>
      <w:numFmt w:val="bullet"/>
      <w:lvlText w:val=""/>
      <w:lvlJc w:val="left"/>
      <w:pPr>
        <w:tabs>
          <w:tab w:val="num" w:pos="0"/>
        </w:tabs>
        <w:ind w:left="7260" w:hanging="360"/>
      </w:pPr>
      <w:rPr>
        <w:rFonts w:hint="default" w:ascii="Wingdings" w:hAnsi="Wingdings" w:cs="Wingdings"/>
      </w:rPr>
    </w:lvl>
  </w:abstractNum>
  <w:abstractNum w:abstractNumId="87" w15:restartNumberingAfterBreak="0">
    <w:nsid w:val="73420C8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8" w15:restartNumberingAfterBreak="0">
    <w:nsid w:val="73BD675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9" w15:restartNumberingAfterBreak="0">
    <w:nsid w:val="746D55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0" w15:restartNumberingAfterBreak="0">
    <w:nsid w:val="75643FA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1" w15:restartNumberingAfterBreak="0">
    <w:nsid w:val="7600206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2" w15:restartNumberingAfterBreak="0">
    <w:nsid w:val="776C4A1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3" w15:restartNumberingAfterBreak="0">
    <w:nsid w:val="7990505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4" w15:restartNumberingAfterBreak="0">
    <w:nsid w:val="7D1574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5" w15:restartNumberingAfterBreak="0">
    <w:nsid w:val="7D9D34B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6" w15:restartNumberingAfterBreak="0">
    <w:nsid w:val="7F1B716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7" w15:restartNumberingAfterBreak="0">
    <w:nsid w:val="7F58165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num w:numId="1" w16cid:durableId="414936172">
    <w:abstractNumId w:val="36"/>
  </w:num>
  <w:num w:numId="2" w16cid:durableId="2056193041">
    <w:abstractNumId w:val="29"/>
  </w:num>
  <w:num w:numId="3" w16cid:durableId="847527535">
    <w:abstractNumId w:val="73"/>
  </w:num>
  <w:num w:numId="4" w16cid:durableId="2136630760">
    <w:abstractNumId w:val="86"/>
  </w:num>
  <w:num w:numId="5" w16cid:durableId="1639336910">
    <w:abstractNumId w:val="60"/>
  </w:num>
  <w:num w:numId="6" w16cid:durableId="335041530">
    <w:abstractNumId w:val="12"/>
  </w:num>
  <w:num w:numId="7" w16cid:durableId="38240179">
    <w:abstractNumId w:val="81"/>
  </w:num>
  <w:num w:numId="8" w16cid:durableId="1392582545">
    <w:abstractNumId w:val="56"/>
  </w:num>
  <w:num w:numId="9" w16cid:durableId="664013922">
    <w:abstractNumId w:val="46"/>
  </w:num>
  <w:num w:numId="10" w16cid:durableId="537281900">
    <w:abstractNumId w:val="85"/>
  </w:num>
  <w:num w:numId="11" w16cid:durableId="341519399">
    <w:abstractNumId w:val="2"/>
  </w:num>
  <w:num w:numId="12" w16cid:durableId="1020815807">
    <w:abstractNumId w:val="67"/>
  </w:num>
  <w:num w:numId="13" w16cid:durableId="1286277316">
    <w:abstractNumId w:val="28"/>
  </w:num>
  <w:num w:numId="14" w16cid:durableId="1568220801">
    <w:abstractNumId w:val="31"/>
  </w:num>
  <w:num w:numId="15" w16cid:durableId="471870586">
    <w:abstractNumId w:val="95"/>
  </w:num>
  <w:num w:numId="16" w16cid:durableId="2052076161">
    <w:abstractNumId w:val="34"/>
  </w:num>
  <w:num w:numId="17" w16cid:durableId="576744828">
    <w:abstractNumId w:val="4"/>
  </w:num>
  <w:num w:numId="18" w16cid:durableId="1992445761">
    <w:abstractNumId w:val="61"/>
  </w:num>
  <w:num w:numId="19" w16cid:durableId="834415985">
    <w:abstractNumId w:val="19"/>
  </w:num>
  <w:num w:numId="20" w16cid:durableId="1053771983">
    <w:abstractNumId w:val="94"/>
  </w:num>
  <w:num w:numId="21" w16cid:durableId="1057556898">
    <w:abstractNumId w:val="26"/>
  </w:num>
  <w:num w:numId="22" w16cid:durableId="1420441861">
    <w:abstractNumId w:val="33"/>
  </w:num>
  <w:num w:numId="23" w16cid:durableId="1893231423">
    <w:abstractNumId w:val="6"/>
  </w:num>
  <w:num w:numId="24" w16cid:durableId="1247953920">
    <w:abstractNumId w:val="71"/>
  </w:num>
  <w:num w:numId="25" w16cid:durableId="1166895640">
    <w:abstractNumId w:val="40"/>
  </w:num>
  <w:num w:numId="26" w16cid:durableId="1204093676">
    <w:abstractNumId w:val="42"/>
  </w:num>
  <w:num w:numId="27" w16cid:durableId="342972398">
    <w:abstractNumId w:val="47"/>
  </w:num>
  <w:num w:numId="28" w16cid:durableId="688684601">
    <w:abstractNumId w:val="53"/>
  </w:num>
  <w:num w:numId="29" w16cid:durableId="2111050214">
    <w:abstractNumId w:val="49"/>
  </w:num>
  <w:num w:numId="30" w16cid:durableId="837379123">
    <w:abstractNumId w:val="14"/>
  </w:num>
  <w:num w:numId="31" w16cid:durableId="1149707013">
    <w:abstractNumId w:val="21"/>
  </w:num>
  <w:num w:numId="32" w16cid:durableId="726414528">
    <w:abstractNumId w:val="72"/>
  </w:num>
  <w:num w:numId="33" w16cid:durableId="968627363">
    <w:abstractNumId w:val="16"/>
  </w:num>
  <w:num w:numId="34" w16cid:durableId="1112431375">
    <w:abstractNumId w:val="58"/>
  </w:num>
  <w:num w:numId="35" w16cid:durableId="593982063">
    <w:abstractNumId w:val="80"/>
  </w:num>
  <w:num w:numId="36" w16cid:durableId="1465929618">
    <w:abstractNumId w:val="97"/>
  </w:num>
  <w:num w:numId="37" w16cid:durableId="1084494489">
    <w:abstractNumId w:val="89"/>
  </w:num>
  <w:num w:numId="38" w16cid:durableId="971905867">
    <w:abstractNumId w:val="51"/>
  </w:num>
  <w:num w:numId="39" w16cid:durableId="2127386740">
    <w:abstractNumId w:val="79"/>
  </w:num>
  <w:num w:numId="40" w16cid:durableId="1909607646">
    <w:abstractNumId w:val="77"/>
  </w:num>
  <w:num w:numId="41" w16cid:durableId="1479568058">
    <w:abstractNumId w:val="38"/>
  </w:num>
  <w:num w:numId="42" w16cid:durableId="1019241428">
    <w:abstractNumId w:val="59"/>
  </w:num>
  <w:num w:numId="43" w16cid:durableId="1718234040">
    <w:abstractNumId w:val="64"/>
  </w:num>
  <w:num w:numId="44" w16cid:durableId="789471074">
    <w:abstractNumId w:val="20"/>
  </w:num>
  <w:num w:numId="45" w16cid:durableId="1776712638">
    <w:abstractNumId w:val="76"/>
  </w:num>
  <w:num w:numId="46" w16cid:durableId="415832844">
    <w:abstractNumId w:val="5"/>
  </w:num>
  <w:num w:numId="47" w16cid:durableId="1895967948">
    <w:abstractNumId w:val="7"/>
  </w:num>
  <w:num w:numId="48" w16cid:durableId="1295480849">
    <w:abstractNumId w:val="78"/>
  </w:num>
  <w:num w:numId="49" w16cid:durableId="2019458950">
    <w:abstractNumId w:val="91"/>
  </w:num>
  <w:num w:numId="50" w16cid:durableId="179897877">
    <w:abstractNumId w:val="30"/>
  </w:num>
  <w:num w:numId="51" w16cid:durableId="376702934">
    <w:abstractNumId w:val="27"/>
  </w:num>
  <w:num w:numId="52" w16cid:durableId="1643190113">
    <w:abstractNumId w:val="32"/>
  </w:num>
  <w:num w:numId="53" w16cid:durableId="1210067141">
    <w:abstractNumId w:val="54"/>
  </w:num>
  <w:num w:numId="54" w16cid:durableId="510073860">
    <w:abstractNumId w:val="83"/>
  </w:num>
  <w:num w:numId="55" w16cid:durableId="1951547526">
    <w:abstractNumId w:val="22"/>
  </w:num>
  <w:num w:numId="56" w16cid:durableId="580649015">
    <w:abstractNumId w:val="63"/>
  </w:num>
  <w:num w:numId="57" w16cid:durableId="1273976829">
    <w:abstractNumId w:val="24"/>
  </w:num>
  <w:num w:numId="58" w16cid:durableId="352607230">
    <w:abstractNumId w:val="0"/>
  </w:num>
  <w:num w:numId="59" w16cid:durableId="1181165693">
    <w:abstractNumId w:val="57"/>
  </w:num>
  <w:num w:numId="60" w16cid:durableId="798304087">
    <w:abstractNumId w:val="82"/>
  </w:num>
  <w:num w:numId="61" w16cid:durableId="1131943676">
    <w:abstractNumId w:val="1"/>
  </w:num>
  <w:num w:numId="62" w16cid:durableId="201596394">
    <w:abstractNumId w:val="88"/>
  </w:num>
  <w:num w:numId="63" w16cid:durableId="1976445583">
    <w:abstractNumId w:val="39"/>
  </w:num>
  <w:num w:numId="64" w16cid:durableId="1611473795">
    <w:abstractNumId w:val="65"/>
  </w:num>
  <w:num w:numId="65" w16cid:durableId="475726102">
    <w:abstractNumId w:val="45"/>
  </w:num>
  <w:num w:numId="66" w16cid:durableId="2045515854">
    <w:abstractNumId w:val="43"/>
  </w:num>
  <w:num w:numId="67" w16cid:durableId="910043032">
    <w:abstractNumId w:val="41"/>
  </w:num>
  <w:num w:numId="68" w16cid:durableId="147095219">
    <w:abstractNumId w:val="48"/>
  </w:num>
  <w:num w:numId="69" w16cid:durableId="869801224">
    <w:abstractNumId w:val="92"/>
  </w:num>
  <w:num w:numId="70" w16cid:durableId="26107499">
    <w:abstractNumId w:val="25"/>
  </w:num>
  <w:num w:numId="71" w16cid:durableId="822964179">
    <w:abstractNumId w:val="8"/>
  </w:num>
  <w:num w:numId="72" w16cid:durableId="730351358">
    <w:abstractNumId w:val="93"/>
  </w:num>
  <w:num w:numId="73" w16cid:durableId="1210612470">
    <w:abstractNumId w:val="50"/>
  </w:num>
  <w:num w:numId="74" w16cid:durableId="1062675615">
    <w:abstractNumId w:val="35"/>
  </w:num>
  <w:num w:numId="75" w16cid:durableId="1831676826">
    <w:abstractNumId w:val="3"/>
  </w:num>
  <w:num w:numId="76" w16cid:durableId="1220633858">
    <w:abstractNumId w:val="87"/>
  </w:num>
  <w:num w:numId="77" w16cid:durableId="840511394">
    <w:abstractNumId w:val="55"/>
  </w:num>
  <w:num w:numId="78" w16cid:durableId="452332645">
    <w:abstractNumId w:val="10"/>
  </w:num>
  <w:num w:numId="79" w16cid:durableId="500582273">
    <w:abstractNumId w:val="37"/>
  </w:num>
  <w:num w:numId="80" w16cid:durableId="1600063533">
    <w:abstractNumId w:val="75"/>
  </w:num>
  <w:num w:numId="81" w16cid:durableId="1494754891">
    <w:abstractNumId w:val="74"/>
  </w:num>
  <w:num w:numId="82" w16cid:durableId="1928073996">
    <w:abstractNumId w:val="44"/>
  </w:num>
  <w:num w:numId="83" w16cid:durableId="1691025608">
    <w:abstractNumId w:val="90"/>
  </w:num>
  <w:num w:numId="84" w16cid:durableId="681977305">
    <w:abstractNumId w:val="9"/>
  </w:num>
  <w:num w:numId="85" w16cid:durableId="820735136">
    <w:abstractNumId w:val="18"/>
  </w:num>
  <w:num w:numId="86" w16cid:durableId="1849829610">
    <w:abstractNumId w:val="66"/>
  </w:num>
  <w:num w:numId="87" w16cid:durableId="1312097343">
    <w:abstractNumId w:val="96"/>
  </w:num>
  <w:num w:numId="88" w16cid:durableId="1536696998">
    <w:abstractNumId w:val="68"/>
  </w:num>
  <w:num w:numId="89" w16cid:durableId="1131753848">
    <w:abstractNumId w:val="15"/>
  </w:num>
  <w:num w:numId="90" w16cid:durableId="330718150">
    <w:abstractNumId w:val="70"/>
  </w:num>
  <w:num w:numId="91" w16cid:durableId="2010788165">
    <w:abstractNumId w:val="62"/>
  </w:num>
  <w:num w:numId="92" w16cid:durableId="1190214787">
    <w:abstractNumId w:val="69"/>
  </w:num>
  <w:num w:numId="93" w16cid:durableId="2023898169">
    <w:abstractNumId w:val="23"/>
  </w:num>
  <w:num w:numId="94" w16cid:durableId="1262101608">
    <w:abstractNumId w:val="13"/>
  </w:num>
  <w:num w:numId="95" w16cid:durableId="525946136">
    <w:abstractNumId w:val="52"/>
  </w:num>
  <w:num w:numId="96" w16cid:durableId="877477045">
    <w:abstractNumId w:val="84"/>
  </w:num>
  <w:num w:numId="97" w16cid:durableId="1692947754">
    <w:abstractNumId w:val="17"/>
  </w:num>
  <w:num w:numId="98" w16cid:durableId="654263616">
    <w:abstractNumId w:val="11"/>
  </w:num>
  <w:num w:numId="99">
    <w:abstractNumId w:val="19"/>
    <w:lvlOverride w:ilvl="0">
      <w:startOverride w:val="1"/>
    </w:lvlOverride>
    <w:lvlOverride w:ilvl="1">
      <w:startOverride w:val="1"/>
    </w:lvlOverride>
    <w:lvlOverride w:ilvl="2">
      <w:startOverride w:val="1"/>
    </w:lvlOverride>
  </w:num>
  <w:num w:numId="100">
    <w:abstractNumId w:val="12"/>
    <w:lvlOverride w:ilvl="0">
      <w:startOverride w:val="1"/>
    </w:lvlOverride>
    <w:lvlOverride w:ilvl="1">
      <w:startOverride w:val="1"/>
    </w:lvlOverride>
    <w:lvlOverride w:ilvl="2">
      <w:startOverride w:val="1"/>
    </w:lvlOverride>
  </w:num>
  <w:num w:numId="101">
    <w:abstractNumId w:val="19"/>
    <w:lvlOverride w:ilvl="0">
      <w:startOverride w:val="1"/>
    </w:lvlOverride>
    <w:lvlOverride w:ilvl="1">
      <w:startOverride w:val="1"/>
    </w:lvlOverride>
    <w:lvlOverride w:ilvl="2">
      <w:startOverride w:val="1"/>
    </w:lvlOverride>
  </w:num>
  <w:num w:numId="102">
    <w:abstractNumId w:val="12"/>
    <w:lvlOverride w:ilvl="0">
      <w:startOverride w:val="1"/>
    </w:lvlOverride>
    <w:lvlOverride w:ilvl="1">
      <w:startOverride w:val="1"/>
    </w:lvlOverride>
    <w:lvlOverride w:ilvl="2">
      <w:startOverride w:val="1"/>
    </w:lvlOverride>
  </w:num>
  <w:num w:numId="103">
    <w:abstractNumId w:val="19"/>
    <w:lvlOverride w:ilvl="0">
      <w:startOverride w:val="1"/>
    </w:lvlOverride>
    <w:lvlOverride w:ilvl="1">
      <w:startOverride w:val="1"/>
    </w:lvlOverride>
    <w:lvlOverride w:ilvl="2">
      <w:startOverride w:val="1"/>
    </w:lvlOverride>
  </w:num>
  <w:num w:numId="104">
    <w:abstractNumId w:val="12"/>
    <w:lvlOverride w:ilvl="0">
      <w:startOverride w:val="1"/>
    </w:lvlOverride>
    <w:lvlOverride w:ilvl="1">
      <w:startOverride w:val="1"/>
    </w:lvlOverride>
    <w:lvlOverride w:ilvl="2">
      <w:startOverride w:val="1"/>
    </w:lvlOverride>
  </w:num>
  <w:num w:numId="105">
    <w:abstractNumId w:val="19"/>
    <w:lvlOverride w:ilvl="0">
      <w:startOverride w:val="1"/>
    </w:lvlOverride>
    <w:lvlOverride w:ilvl="1">
      <w:startOverride w:val="1"/>
    </w:lvlOverride>
    <w:lvlOverride w:ilvl="2">
      <w:startOverride w:val="1"/>
    </w:lvlOverride>
  </w:num>
  <w:num w:numId="106">
    <w:abstractNumId w:val="12"/>
    <w:lvlOverride w:ilvl="0">
      <w:startOverride w:val="1"/>
    </w:lvlOverride>
    <w:lvlOverride w:ilvl="1">
      <w:startOverride w:val="1"/>
    </w:lvlOverride>
    <w:lvlOverride w:ilvl="2">
      <w:startOverride w:val="1"/>
    </w:lvlOverride>
  </w:num>
  <w:num w:numId="107">
    <w:abstractNumId w:val="19"/>
    <w:lvlOverride w:ilvl="0">
      <w:startOverride w:val="1"/>
    </w:lvlOverride>
    <w:lvlOverride w:ilvl="1">
      <w:startOverride w:val="1"/>
    </w:lvlOverride>
    <w:lvlOverride w:ilvl="2">
      <w:startOverride w:val="1"/>
    </w:lvlOverride>
  </w:num>
  <w:num w:numId="108">
    <w:abstractNumId w:val="12"/>
    <w:lvlOverride w:ilvl="0">
      <w:startOverride w:val="1"/>
    </w:lvlOverride>
    <w:lvlOverride w:ilvl="1">
      <w:startOverride w:val="1"/>
    </w:lvlOverride>
    <w:lvlOverride w:ilvl="2">
      <w:startOverride w:val="1"/>
    </w:lvlOverride>
  </w:num>
  <w:num w:numId="109">
    <w:abstractNumId w:val="19"/>
    <w:lvlOverride w:ilvl="0">
      <w:startOverride w:val="1"/>
    </w:lvlOverride>
    <w:lvlOverride w:ilvl="1">
      <w:startOverride w:val="1"/>
    </w:lvlOverride>
    <w:lvlOverride w:ilvl="2">
      <w:startOverride w:val="1"/>
    </w:lvlOverride>
  </w:num>
  <w:num w:numId="110">
    <w:abstractNumId w:val="12"/>
    <w:lvlOverride w:ilvl="0">
      <w:startOverride w:val="1"/>
    </w:lvlOverride>
    <w:lvlOverride w:ilvl="1">
      <w:startOverride w:val="1"/>
    </w:lvlOverride>
    <w:lvlOverride w:ilvl="2">
      <w:startOverride w:val="1"/>
    </w:lvlOverride>
  </w:num>
  <w:num w:numId="111">
    <w:abstractNumId w:val="19"/>
    <w:lvlOverride w:ilvl="0">
      <w:startOverride w:val="1"/>
    </w:lvlOverride>
    <w:lvlOverride w:ilvl="1">
      <w:startOverride w:val="1"/>
    </w:lvlOverride>
    <w:lvlOverride w:ilvl="2">
      <w:startOverride w:val="1"/>
    </w:lvlOverride>
  </w:num>
  <w:num w:numId="112">
    <w:abstractNumId w:val="12"/>
    <w:lvlOverride w:ilvl="0">
      <w:startOverride w:val="1"/>
    </w:lvlOverride>
    <w:lvlOverride w:ilvl="1">
      <w:startOverride w:val="1"/>
    </w:lvlOverride>
    <w:lvlOverride w:ilvl="2">
      <w:startOverride w:val="1"/>
    </w:lvlOverride>
  </w:num>
  <w:num w:numId="113">
    <w:abstractNumId w:val="19"/>
    <w:lvlOverride w:ilvl="0">
      <w:startOverride w:val="1"/>
    </w:lvlOverride>
    <w:lvlOverride w:ilvl="1">
      <w:startOverride w:val="1"/>
    </w:lvlOverride>
    <w:lvlOverride w:ilvl="2">
      <w:startOverride w:val="1"/>
    </w:lvlOverride>
  </w:num>
  <w:num w:numId="114">
    <w:abstractNumId w:val="12"/>
    <w:lvlOverride w:ilvl="0">
      <w:startOverride w:val="1"/>
    </w:lvlOverride>
    <w:lvlOverride w:ilvl="1">
      <w:startOverride w:val="1"/>
    </w:lvlOverride>
    <w:lvlOverride w:ilvl="2">
      <w:startOverride w:val="1"/>
    </w:lvlOverride>
  </w:num>
  <w:num w:numId="115">
    <w:abstractNumId w:val="19"/>
    <w:lvlOverride w:ilvl="0">
      <w:startOverride w:val="1"/>
    </w:lvlOverride>
    <w:lvlOverride w:ilvl="1">
      <w:startOverride w:val="1"/>
    </w:lvlOverride>
    <w:lvlOverride w:ilvl="2">
      <w:startOverride w:val="1"/>
    </w:lvlOverride>
  </w:num>
  <w:num w:numId="116">
    <w:abstractNumId w:val="12"/>
    <w:lvlOverride w:ilvl="0">
      <w:startOverride w:val="1"/>
    </w:lvlOverride>
    <w:lvlOverride w:ilvl="1">
      <w:startOverride w:val="1"/>
    </w:lvlOverride>
    <w:lvlOverride w:ilvl="2">
      <w:startOverride w:val="1"/>
    </w:lvlOverride>
  </w:num>
  <w:num w:numId="117">
    <w:abstractNumId w:val="19"/>
    <w:lvlOverride w:ilvl="0">
      <w:startOverride w:val="1"/>
    </w:lvlOverride>
    <w:lvlOverride w:ilvl="1">
      <w:startOverride w:val="1"/>
    </w:lvlOverride>
    <w:lvlOverride w:ilvl="2">
      <w:startOverride w:val="1"/>
    </w:lvlOverride>
  </w:num>
  <w:num w:numId="118">
    <w:abstractNumId w:val="12"/>
    <w:lvlOverride w:ilvl="0">
      <w:startOverride w:val="1"/>
    </w:lvlOverride>
    <w:lvlOverride w:ilvl="1">
      <w:startOverride w:val="1"/>
    </w:lvlOverride>
    <w:lvlOverride w:ilvl="2">
      <w:startOverride w:val="1"/>
    </w:lvlOverride>
  </w:num>
  <w:num w:numId="119">
    <w:abstractNumId w:val="19"/>
    <w:lvlOverride w:ilvl="0">
      <w:startOverride w:val="1"/>
    </w:lvlOverride>
    <w:lvlOverride w:ilvl="1">
      <w:startOverride w:val="1"/>
    </w:lvlOverride>
    <w:lvlOverride w:ilvl="2">
      <w:startOverride w:val="1"/>
    </w:lvlOverride>
  </w:num>
  <w:num w:numId="120">
    <w:abstractNumId w:val="12"/>
    <w:lvlOverride w:ilvl="0">
      <w:startOverride w:val="1"/>
    </w:lvlOverride>
    <w:lvlOverride w:ilvl="1">
      <w:startOverride w:val="1"/>
    </w:lvlOverride>
    <w:lvlOverride w:ilvl="2">
      <w:startOverride w:val="1"/>
    </w:lvlOverride>
  </w:num>
  <w:num w:numId="121">
    <w:abstractNumId w:val="19"/>
    <w:lvlOverride w:ilvl="0">
      <w:startOverride w:val="1"/>
    </w:lvlOverride>
    <w:lvlOverride w:ilvl="1">
      <w:startOverride w:val="1"/>
    </w:lvlOverride>
    <w:lvlOverride w:ilvl="2">
      <w:startOverride w:val="1"/>
    </w:lvlOverride>
  </w:num>
  <w:num w:numId="122">
    <w:abstractNumId w:val="12"/>
    <w:lvlOverride w:ilvl="0">
      <w:startOverride w:val="1"/>
    </w:lvlOverride>
    <w:lvlOverride w:ilvl="1">
      <w:startOverride w:val="1"/>
    </w:lvlOverride>
    <w:lvlOverride w:ilvl="2">
      <w:startOverride w:val="1"/>
    </w:lvlOverride>
  </w:num>
  <w:num w:numId="123">
    <w:abstractNumId w:val="19"/>
    <w:lvlOverride w:ilvl="0">
      <w:startOverride w:val="1"/>
    </w:lvlOverride>
    <w:lvlOverride w:ilvl="1">
      <w:startOverride w:val="1"/>
    </w:lvlOverride>
    <w:lvlOverride w:ilvl="2">
      <w:startOverride w:val="1"/>
    </w:lvlOverride>
  </w:num>
  <w:num w:numId="124">
    <w:abstractNumId w:val="12"/>
    <w:lvlOverride w:ilvl="0">
      <w:startOverride w:val="1"/>
    </w:lvlOverride>
    <w:lvlOverride w:ilvl="1">
      <w:startOverride w:val="1"/>
    </w:lvlOverride>
    <w:lvlOverride w:ilvl="2">
      <w:startOverride w:val="1"/>
    </w:lvlOverride>
  </w:num>
  <w:num w:numId="125">
    <w:abstractNumId w:val="19"/>
    <w:lvlOverride w:ilvl="0">
      <w:startOverride w:val="1"/>
    </w:lvlOverride>
    <w:lvlOverride w:ilvl="1">
      <w:startOverride w:val="1"/>
    </w:lvlOverride>
    <w:lvlOverride w:ilvl="2">
      <w:startOverride w:val="1"/>
    </w:lvlOverride>
  </w:num>
  <w:num w:numId="126">
    <w:abstractNumId w:val="12"/>
    <w:lvlOverride w:ilvl="0">
      <w:startOverride w:val="1"/>
    </w:lvlOverride>
    <w:lvlOverride w:ilvl="1">
      <w:startOverride w:val="1"/>
    </w:lvlOverride>
    <w:lvlOverride w:ilvl="2">
      <w:startOverride w:val="1"/>
    </w:lvlOverride>
  </w:num>
  <w:num w:numId="127">
    <w:abstractNumId w:val="19"/>
    <w:lvlOverride w:ilvl="0">
      <w:startOverride w:val="1"/>
    </w:lvlOverride>
    <w:lvlOverride w:ilvl="1">
      <w:startOverride w:val="1"/>
    </w:lvlOverride>
    <w:lvlOverride w:ilvl="2">
      <w:startOverride w:val="1"/>
    </w:lvlOverride>
  </w:num>
  <w:num w:numId="128">
    <w:abstractNumId w:val="12"/>
    <w:lvlOverride w:ilvl="0">
      <w:startOverride w:val="1"/>
    </w:lvlOverride>
    <w:lvlOverride w:ilvl="1">
      <w:startOverride w:val="1"/>
    </w:lvlOverride>
    <w:lvlOverride w:ilvl="2">
      <w:startOverride w:val="1"/>
    </w:lvlOverride>
  </w:num>
  <w:num w:numId="129">
    <w:abstractNumId w:val="19"/>
    <w:lvlOverride w:ilvl="0">
      <w:startOverride w:val="1"/>
    </w:lvlOverride>
    <w:lvlOverride w:ilvl="1">
      <w:startOverride w:val="1"/>
    </w:lvlOverride>
    <w:lvlOverride w:ilvl="2">
      <w:startOverride w:val="1"/>
    </w:lvlOverride>
  </w:num>
  <w:num w:numId="130">
    <w:abstractNumId w:val="12"/>
    <w:lvlOverride w:ilvl="0">
      <w:startOverride w:val="1"/>
    </w:lvlOverride>
    <w:lvlOverride w:ilvl="1">
      <w:startOverride w:val="1"/>
    </w:lvlOverride>
    <w:lvlOverride w:ilvl="2">
      <w:startOverride w:val="1"/>
    </w:lvlOverride>
  </w:num>
  <w:num w:numId="131">
    <w:abstractNumId w:val="19"/>
    <w:lvlOverride w:ilvl="0">
      <w:startOverride w:val="1"/>
    </w:lvlOverride>
    <w:lvlOverride w:ilvl="1">
      <w:startOverride w:val="1"/>
    </w:lvlOverride>
    <w:lvlOverride w:ilvl="2">
      <w:startOverride w:val="1"/>
    </w:lvlOverride>
  </w:num>
  <w:num w:numId="132">
    <w:abstractNumId w:val="12"/>
    <w:lvlOverride w:ilvl="0">
      <w:startOverride w:val="1"/>
    </w:lvlOverride>
    <w:lvlOverride w:ilvl="1">
      <w:startOverride w:val="1"/>
    </w:lvlOverride>
    <w:lvlOverride w:ilvl="2">
      <w:startOverride w:val="1"/>
    </w:lvlOverride>
  </w:num>
  <w:num w:numId="133">
    <w:abstractNumId w:val="19"/>
    <w:lvlOverride w:ilvl="0">
      <w:startOverride w:val="1"/>
    </w:lvlOverride>
    <w:lvlOverride w:ilvl="1">
      <w:startOverride w:val="1"/>
    </w:lvlOverride>
    <w:lvlOverride w:ilvl="2">
      <w:startOverride w:val="1"/>
    </w:lvlOverride>
  </w:num>
  <w:num w:numId="134">
    <w:abstractNumId w:val="12"/>
    <w:lvlOverride w:ilvl="0">
      <w:startOverride w:val="1"/>
    </w:lvlOverride>
    <w:lvlOverride w:ilvl="1">
      <w:startOverride w:val="1"/>
    </w:lvlOverride>
    <w:lvlOverride w:ilvl="2">
      <w:startOverride w:val="1"/>
    </w:lvlOverride>
  </w:num>
  <w:num w:numId="135">
    <w:abstractNumId w:val="19"/>
    <w:lvlOverride w:ilvl="0">
      <w:startOverride w:val="1"/>
    </w:lvlOverride>
    <w:lvlOverride w:ilvl="1">
      <w:startOverride w:val="1"/>
    </w:lvlOverride>
    <w:lvlOverride w:ilvl="2">
      <w:startOverride w:val="1"/>
    </w:lvlOverride>
  </w:num>
  <w:num w:numId="136">
    <w:abstractNumId w:val="12"/>
    <w:lvlOverride w:ilvl="0">
      <w:startOverride w:val="1"/>
    </w:lvlOverride>
    <w:lvlOverride w:ilvl="1">
      <w:startOverride w:val="1"/>
    </w:lvlOverride>
    <w:lvlOverride w:ilvl="2">
      <w:startOverride w:val="1"/>
    </w:lvlOverride>
  </w:num>
  <w:num w:numId="137">
    <w:abstractNumId w:val="19"/>
    <w:lvlOverride w:ilvl="0">
      <w:startOverride w:val="1"/>
    </w:lvlOverride>
    <w:lvlOverride w:ilvl="1">
      <w:startOverride w:val="1"/>
    </w:lvlOverride>
    <w:lvlOverride w:ilvl="2">
      <w:startOverride w:val="1"/>
    </w:lvlOverride>
  </w:num>
  <w:num w:numId="138">
    <w:abstractNumId w:val="12"/>
    <w:lvlOverride w:ilvl="0">
      <w:startOverride w:val="1"/>
    </w:lvlOverride>
    <w:lvlOverride w:ilvl="1">
      <w:startOverride w:val="1"/>
    </w:lvlOverride>
    <w:lvlOverride w:ilvl="2">
      <w:startOverride w:val="1"/>
    </w:lvlOverride>
  </w:num>
  <w:num w:numId="139">
    <w:abstractNumId w:val="19"/>
    <w:lvlOverride w:ilvl="0">
      <w:startOverride w:val="1"/>
    </w:lvlOverride>
    <w:lvlOverride w:ilvl="1">
      <w:startOverride w:val="1"/>
    </w:lvlOverride>
    <w:lvlOverride w:ilvl="2">
      <w:startOverride w:val="1"/>
    </w:lvlOverride>
  </w:num>
  <w:num w:numId="140">
    <w:abstractNumId w:val="12"/>
    <w:lvlOverride w:ilvl="0">
      <w:startOverride w:val="1"/>
    </w:lvlOverride>
    <w:lvlOverride w:ilvl="1">
      <w:startOverride w:val="1"/>
    </w:lvlOverride>
    <w:lvlOverride w:ilvl="2">
      <w:startOverride w:val="1"/>
    </w:lvlOverride>
  </w:num>
  <w:num w:numId="141">
    <w:abstractNumId w:val="19"/>
    <w:lvlOverride w:ilvl="0">
      <w:startOverride w:val="1"/>
    </w:lvlOverride>
    <w:lvlOverride w:ilvl="1">
      <w:startOverride w:val="1"/>
    </w:lvlOverride>
    <w:lvlOverride w:ilvl="2">
      <w:startOverride w:val="1"/>
    </w:lvlOverride>
  </w:num>
  <w:num w:numId="142">
    <w:abstractNumId w:val="12"/>
    <w:lvlOverride w:ilvl="0">
      <w:startOverride w:val="1"/>
    </w:lvlOverride>
    <w:lvlOverride w:ilvl="1">
      <w:startOverride w:val="1"/>
    </w:lvlOverride>
    <w:lvlOverride w:ilvl="2">
      <w:startOverride w:val="1"/>
    </w:lvlOverride>
  </w:num>
  <w:num w:numId="143">
    <w:abstractNumId w:val="19"/>
    <w:lvlOverride w:ilvl="0">
      <w:startOverride w:val="1"/>
    </w:lvlOverride>
    <w:lvlOverride w:ilvl="1">
      <w:startOverride w:val="1"/>
    </w:lvlOverride>
    <w:lvlOverride w:ilvl="2">
      <w:startOverride w:val="1"/>
    </w:lvlOverride>
  </w:num>
  <w:num w:numId="144">
    <w:abstractNumId w:val="12"/>
    <w:lvlOverride w:ilvl="0">
      <w:startOverride w:val="1"/>
    </w:lvlOverride>
    <w:lvlOverride w:ilvl="1">
      <w:startOverride w:val="1"/>
    </w:lvlOverride>
    <w:lvlOverride w:ilvl="2">
      <w:startOverride w:val="1"/>
    </w:lvlOverride>
  </w:num>
  <w:num w:numId="145">
    <w:abstractNumId w:val="19"/>
    <w:lvlOverride w:ilvl="0">
      <w:startOverride w:val="1"/>
    </w:lvlOverride>
    <w:lvlOverride w:ilvl="1">
      <w:startOverride w:val="1"/>
    </w:lvlOverride>
    <w:lvlOverride w:ilvl="2">
      <w:startOverride w:val="1"/>
    </w:lvlOverride>
  </w:num>
  <w:num w:numId="146">
    <w:abstractNumId w:val="12"/>
    <w:lvlOverride w:ilvl="0">
      <w:startOverride w:val="1"/>
    </w:lvlOverride>
    <w:lvlOverride w:ilvl="1">
      <w:startOverride w:val="1"/>
    </w:lvlOverride>
    <w:lvlOverride w:ilvl="2">
      <w:startOverride w:val="1"/>
    </w:lvlOverride>
  </w:num>
  <w:num w:numId="147">
    <w:abstractNumId w:val="19"/>
    <w:lvlOverride w:ilvl="0">
      <w:startOverride w:val="1"/>
    </w:lvlOverride>
    <w:lvlOverride w:ilvl="1">
      <w:startOverride w:val="1"/>
    </w:lvlOverride>
    <w:lvlOverride w:ilvl="2">
      <w:startOverride w:val="1"/>
    </w:lvlOverride>
  </w:num>
  <w:num w:numId="148">
    <w:abstractNumId w:val="12"/>
    <w:lvlOverride w:ilvl="0">
      <w:startOverride w:val="1"/>
    </w:lvlOverride>
    <w:lvlOverride w:ilvl="1">
      <w:startOverride w:val="1"/>
    </w:lvlOverride>
    <w:lvlOverride w:ilvl="2">
      <w:startOverride w:val="1"/>
    </w:lvlOverride>
  </w:num>
  <w:num w:numId="149">
    <w:abstractNumId w:val="19"/>
    <w:lvlOverride w:ilvl="0">
      <w:startOverride w:val="1"/>
    </w:lvlOverride>
    <w:lvlOverride w:ilvl="1">
      <w:startOverride w:val="1"/>
    </w:lvlOverride>
    <w:lvlOverride w:ilvl="2">
      <w:startOverride w:val="1"/>
    </w:lvlOverride>
  </w:num>
  <w:num w:numId="150">
    <w:abstractNumId w:val="12"/>
    <w:lvlOverride w:ilvl="0">
      <w:startOverride w:val="1"/>
    </w:lvlOverride>
    <w:lvlOverride w:ilvl="1">
      <w:startOverride w:val="1"/>
    </w:lvlOverride>
    <w:lvlOverride w:ilvl="2">
      <w:startOverride w:val="1"/>
    </w:lvlOverride>
  </w:num>
  <w:num w:numId="151">
    <w:abstractNumId w:val="19"/>
    <w:lvlOverride w:ilvl="0">
      <w:startOverride w:val="1"/>
    </w:lvlOverride>
    <w:lvlOverride w:ilvl="1">
      <w:startOverride w:val="1"/>
    </w:lvlOverride>
    <w:lvlOverride w:ilvl="2">
      <w:startOverride w:val="1"/>
    </w:lvlOverride>
  </w:num>
  <w:num w:numId="152">
    <w:abstractNumId w:val="12"/>
    <w:lvlOverride w:ilvl="0">
      <w:startOverride w:val="1"/>
    </w:lvlOverride>
    <w:lvlOverride w:ilvl="1">
      <w:startOverride w:val="1"/>
    </w:lvlOverride>
    <w:lvlOverride w:ilvl="2">
      <w:startOverride w:val="1"/>
    </w:lvlOverride>
  </w:num>
  <w:num w:numId="153">
    <w:abstractNumId w:val="19"/>
    <w:lvlOverride w:ilvl="0">
      <w:startOverride w:val="1"/>
    </w:lvlOverride>
    <w:lvlOverride w:ilvl="1">
      <w:startOverride w:val="1"/>
    </w:lvlOverride>
    <w:lvlOverride w:ilvl="2">
      <w:startOverride w:val="1"/>
    </w:lvlOverride>
  </w:num>
  <w:num w:numId="154">
    <w:abstractNumId w:val="12"/>
    <w:lvlOverride w:ilvl="0">
      <w:startOverride w:val="1"/>
    </w:lvlOverride>
    <w:lvlOverride w:ilvl="1">
      <w:startOverride w:val="1"/>
    </w:lvlOverride>
    <w:lvlOverride w:ilvl="2">
      <w:startOverride w:val="1"/>
    </w:lvlOverride>
  </w:num>
  <w:num w:numId="155">
    <w:abstractNumId w:val="19"/>
    <w:lvlOverride w:ilvl="0">
      <w:startOverride w:val="1"/>
    </w:lvlOverride>
    <w:lvlOverride w:ilvl="1">
      <w:startOverride w:val="1"/>
    </w:lvlOverride>
    <w:lvlOverride w:ilvl="2">
      <w:startOverride w:val="1"/>
    </w:lvlOverride>
  </w:num>
  <w:num w:numId="156">
    <w:abstractNumId w:val="12"/>
    <w:lvlOverride w:ilvl="0">
      <w:startOverride w:val="1"/>
    </w:lvlOverride>
    <w:lvlOverride w:ilvl="1">
      <w:startOverride w:val="1"/>
    </w:lvlOverride>
    <w:lvlOverride w:ilvl="2">
      <w:startOverride w:val="1"/>
    </w:lvlOverride>
  </w:num>
  <w:num w:numId="157">
    <w:abstractNumId w:val="19"/>
    <w:lvlOverride w:ilvl="0">
      <w:startOverride w:val="1"/>
    </w:lvlOverride>
    <w:lvlOverride w:ilvl="1">
      <w:startOverride w:val="1"/>
    </w:lvlOverride>
    <w:lvlOverride w:ilvl="2">
      <w:startOverride w:val="1"/>
    </w:lvlOverride>
  </w:num>
  <w:num w:numId="158">
    <w:abstractNumId w:val="12"/>
    <w:lvlOverride w:ilvl="0">
      <w:startOverride w:val="1"/>
    </w:lvlOverride>
    <w:lvlOverride w:ilvl="1">
      <w:startOverride w:val="1"/>
    </w:lvlOverride>
    <w:lvlOverride w:ilvl="2">
      <w:startOverride w:val="1"/>
    </w:lvlOverride>
  </w:num>
  <w:num w:numId="159">
    <w:abstractNumId w:val="19"/>
    <w:lvlOverride w:ilvl="0">
      <w:startOverride w:val="1"/>
    </w:lvlOverride>
    <w:lvlOverride w:ilvl="1">
      <w:startOverride w:val="1"/>
    </w:lvlOverride>
    <w:lvlOverride w:ilvl="2">
      <w:startOverride w:val="1"/>
    </w:lvlOverride>
  </w:num>
  <w:num w:numId="160">
    <w:abstractNumId w:val="12"/>
    <w:lvlOverride w:ilvl="0">
      <w:startOverride w:val="1"/>
    </w:lvlOverride>
    <w:lvlOverride w:ilvl="1">
      <w:startOverride w:val="1"/>
    </w:lvlOverride>
    <w:lvlOverride w:ilvl="2">
      <w:startOverride w:val="1"/>
    </w:lvlOverride>
  </w:num>
  <w:num w:numId="161">
    <w:abstractNumId w:val="19"/>
    <w:lvlOverride w:ilvl="0">
      <w:startOverride w:val="1"/>
    </w:lvlOverride>
    <w:lvlOverride w:ilvl="1">
      <w:startOverride w:val="1"/>
    </w:lvlOverride>
    <w:lvlOverride w:ilvl="2">
      <w:startOverride w:val="1"/>
    </w:lvlOverride>
  </w:num>
  <w:num w:numId="162">
    <w:abstractNumId w:val="12"/>
    <w:lvlOverride w:ilvl="0">
      <w:startOverride w:val="1"/>
    </w:lvlOverride>
    <w:lvlOverride w:ilvl="1">
      <w:startOverride w:val="1"/>
    </w:lvlOverride>
    <w:lvlOverride w:ilvl="2">
      <w:startOverride w:val="1"/>
    </w:lvlOverride>
  </w:num>
  <w:num w:numId="163">
    <w:abstractNumId w:val="19"/>
    <w:lvlOverride w:ilvl="0">
      <w:startOverride w:val="1"/>
    </w:lvlOverride>
    <w:lvlOverride w:ilvl="1">
      <w:startOverride w:val="1"/>
    </w:lvlOverride>
    <w:lvlOverride w:ilvl="2">
      <w:startOverride w:val="1"/>
    </w:lvlOverride>
  </w:num>
  <w:num w:numId="164">
    <w:abstractNumId w:val="12"/>
    <w:lvlOverride w:ilvl="0">
      <w:startOverride w:val="1"/>
    </w:lvlOverride>
    <w:lvlOverride w:ilvl="1">
      <w:startOverride w:val="1"/>
    </w:lvlOverride>
    <w:lvlOverride w:ilvl="2">
      <w:startOverride w:val="1"/>
    </w:lvlOverride>
  </w:num>
  <w:num w:numId="165">
    <w:abstractNumId w:val="19"/>
    <w:lvlOverride w:ilvl="0">
      <w:startOverride w:val="1"/>
    </w:lvlOverride>
    <w:lvlOverride w:ilvl="1">
      <w:startOverride w:val="1"/>
    </w:lvlOverride>
    <w:lvlOverride w:ilvl="2">
      <w:startOverride w:val="1"/>
    </w:lvlOverride>
  </w:num>
  <w:num w:numId="166">
    <w:abstractNumId w:val="12"/>
    <w:lvlOverride w:ilvl="0">
      <w:startOverride w:val="1"/>
    </w:lvlOverride>
    <w:lvlOverride w:ilvl="1">
      <w:startOverride w:val="1"/>
    </w:lvlOverride>
    <w:lvlOverride w:ilvl="2">
      <w:startOverride w:val="1"/>
    </w:lvlOverride>
  </w:num>
  <w:num w:numId="167">
    <w:abstractNumId w:val="19"/>
    <w:lvlOverride w:ilvl="0">
      <w:startOverride w:val="1"/>
    </w:lvlOverride>
    <w:lvlOverride w:ilvl="1">
      <w:startOverride w:val="1"/>
    </w:lvlOverride>
    <w:lvlOverride w:ilvl="2">
      <w:startOverride w:val="1"/>
    </w:lvlOverride>
  </w:num>
  <w:num w:numId="168">
    <w:abstractNumId w:val="12"/>
    <w:lvlOverride w:ilvl="0">
      <w:startOverride w:val="1"/>
    </w:lvlOverride>
    <w:lvlOverride w:ilvl="1">
      <w:startOverride w:val="1"/>
    </w:lvlOverride>
    <w:lvlOverride w:ilvl="2">
      <w:startOverride w:val="1"/>
    </w:lvlOverride>
  </w:num>
  <w:num w:numId="169">
    <w:abstractNumId w:val="19"/>
    <w:lvlOverride w:ilvl="0">
      <w:startOverride w:val="1"/>
    </w:lvlOverride>
    <w:lvlOverride w:ilvl="1">
      <w:startOverride w:val="1"/>
    </w:lvlOverride>
    <w:lvlOverride w:ilvl="2">
      <w:startOverride w:val="1"/>
    </w:lvlOverride>
  </w:num>
  <w:num w:numId="170">
    <w:abstractNumId w:val="12"/>
    <w:lvlOverride w:ilvl="0">
      <w:startOverride w:val="1"/>
    </w:lvlOverride>
    <w:lvlOverride w:ilvl="1">
      <w:startOverride w:val="1"/>
    </w:lvlOverride>
    <w:lvlOverride w:ilvl="2">
      <w:startOverride w:val="1"/>
    </w:lvlOverride>
  </w:num>
  <w:num w:numId="171">
    <w:abstractNumId w:val="19"/>
    <w:lvlOverride w:ilvl="0">
      <w:startOverride w:val="1"/>
    </w:lvlOverride>
    <w:lvlOverride w:ilvl="1">
      <w:startOverride w:val="1"/>
    </w:lvlOverride>
    <w:lvlOverride w:ilvl="2">
      <w:startOverride w:val="1"/>
    </w:lvlOverride>
  </w:num>
  <w:num w:numId="172">
    <w:abstractNumId w:val="12"/>
    <w:lvlOverride w:ilvl="0">
      <w:startOverride w:val="1"/>
    </w:lvlOverride>
    <w:lvlOverride w:ilvl="1">
      <w:startOverride w:val="1"/>
    </w:lvlOverride>
    <w:lvlOverride w:ilvl="2">
      <w:startOverride w:val="1"/>
    </w:lvlOverride>
  </w:num>
  <w:num w:numId="173">
    <w:abstractNumId w:val="19"/>
    <w:lvlOverride w:ilvl="0">
      <w:startOverride w:val="1"/>
    </w:lvlOverride>
    <w:lvlOverride w:ilvl="1">
      <w:startOverride w:val="1"/>
    </w:lvlOverride>
    <w:lvlOverride w:ilvl="2">
      <w:startOverride w:val="1"/>
    </w:lvlOverride>
  </w:num>
  <w:num w:numId="174">
    <w:abstractNumId w:val="12"/>
    <w:lvlOverride w:ilvl="0">
      <w:startOverride w:val="1"/>
    </w:lvlOverride>
    <w:lvlOverride w:ilvl="1">
      <w:startOverride w:val="1"/>
    </w:lvlOverride>
    <w:lvlOverride w:ilvl="2">
      <w:startOverride w:val="1"/>
    </w:lvlOverride>
  </w:num>
  <w:num w:numId="175">
    <w:abstractNumId w:val="19"/>
    <w:lvlOverride w:ilvl="0">
      <w:startOverride w:val="1"/>
    </w:lvlOverride>
    <w:lvlOverride w:ilvl="1">
      <w:startOverride w:val="1"/>
    </w:lvlOverride>
    <w:lvlOverride w:ilvl="2">
      <w:startOverride w:val="1"/>
    </w:lvlOverride>
  </w:num>
  <w:num w:numId="176">
    <w:abstractNumId w:val="12"/>
    <w:lvlOverride w:ilvl="0">
      <w:startOverride w:val="1"/>
    </w:lvlOverride>
    <w:lvlOverride w:ilvl="1">
      <w:startOverride w:val="1"/>
    </w:lvlOverride>
    <w:lvlOverride w:ilvl="2">
      <w:startOverride w:val="1"/>
    </w:lvlOverride>
  </w:num>
  <w:num w:numId="177">
    <w:abstractNumId w:val="19"/>
    <w:lvlOverride w:ilvl="0">
      <w:startOverride w:val="1"/>
    </w:lvlOverride>
    <w:lvlOverride w:ilvl="1">
      <w:startOverride w:val="1"/>
    </w:lvlOverride>
    <w:lvlOverride w:ilvl="2">
      <w:startOverride w:val="1"/>
    </w:lvlOverride>
  </w:num>
  <w:num w:numId="178">
    <w:abstractNumId w:val="12"/>
    <w:lvlOverride w:ilvl="0">
      <w:startOverride w:val="1"/>
    </w:lvlOverride>
    <w:lvlOverride w:ilvl="1">
      <w:startOverride w:val="1"/>
    </w:lvlOverride>
    <w:lvlOverride w:ilvl="2">
      <w:startOverride w:val="1"/>
    </w:lvlOverride>
  </w:num>
  <w:num w:numId="179">
    <w:abstractNumId w:val="19"/>
    <w:lvlOverride w:ilvl="0">
      <w:startOverride w:val="1"/>
    </w:lvlOverride>
    <w:lvlOverride w:ilvl="1">
      <w:startOverride w:val="1"/>
    </w:lvlOverride>
    <w:lvlOverride w:ilvl="2">
      <w:startOverride w:val="1"/>
    </w:lvlOverride>
  </w:num>
  <w:num w:numId="180">
    <w:abstractNumId w:val="12"/>
    <w:lvlOverride w:ilvl="0">
      <w:startOverride w:val="1"/>
    </w:lvlOverride>
    <w:lvlOverride w:ilvl="1">
      <w:startOverride w:val="1"/>
    </w:lvlOverride>
    <w:lvlOverride w:ilvl="2">
      <w:startOverride w:val="1"/>
    </w:lvlOverride>
  </w:num>
  <w:num w:numId="181">
    <w:abstractNumId w:val="19"/>
    <w:lvlOverride w:ilvl="0">
      <w:startOverride w:val="1"/>
    </w:lvlOverride>
    <w:lvlOverride w:ilvl="1">
      <w:startOverride w:val="1"/>
    </w:lvlOverride>
    <w:lvlOverride w:ilvl="2">
      <w:startOverride w:val="1"/>
    </w:lvlOverride>
  </w:num>
  <w:num w:numId="182">
    <w:abstractNumId w:val="12"/>
    <w:lvlOverride w:ilvl="0">
      <w:startOverride w:val="1"/>
    </w:lvlOverride>
    <w:lvlOverride w:ilvl="1">
      <w:startOverride w:val="1"/>
    </w:lvlOverride>
    <w:lvlOverride w:ilvl="2">
      <w:startOverride w:val="1"/>
    </w:lvlOverride>
  </w:num>
  <w:num w:numId="183">
    <w:abstractNumId w:val="19"/>
    <w:lvlOverride w:ilvl="0">
      <w:startOverride w:val="1"/>
    </w:lvlOverride>
    <w:lvlOverride w:ilvl="1">
      <w:startOverride w:val="1"/>
    </w:lvlOverride>
    <w:lvlOverride w:ilvl="2">
      <w:startOverride w:val="1"/>
    </w:lvlOverride>
  </w:num>
  <w:num w:numId="184">
    <w:abstractNumId w:val="12"/>
    <w:lvlOverride w:ilvl="0">
      <w:startOverride w:val="1"/>
    </w:lvlOverride>
    <w:lvlOverride w:ilvl="1">
      <w:startOverride w:val="1"/>
    </w:lvlOverride>
    <w:lvlOverride w:ilvl="2">
      <w:startOverride w:val="1"/>
    </w:lvlOverride>
  </w:num>
  <w:num w:numId="185">
    <w:abstractNumId w:val="19"/>
    <w:lvlOverride w:ilvl="0">
      <w:startOverride w:val="1"/>
    </w:lvlOverride>
    <w:lvlOverride w:ilvl="1">
      <w:startOverride w:val="1"/>
    </w:lvlOverride>
    <w:lvlOverride w:ilvl="2">
      <w:startOverride w:val="1"/>
    </w:lvlOverride>
  </w:num>
  <w:num w:numId="186">
    <w:abstractNumId w:val="12"/>
    <w:lvlOverride w:ilvl="0">
      <w:startOverride w:val="1"/>
    </w:lvlOverride>
    <w:lvlOverride w:ilvl="1">
      <w:startOverride w:val="1"/>
    </w:lvlOverride>
    <w:lvlOverride w:ilvl="2">
      <w:startOverride w:val="1"/>
    </w:lvlOverride>
  </w:num>
  <w:num w:numId="187">
    <w:abstractNumId w:val="19"/>
    <w:lvlOverride w:ilvl="0">
      <w:startOverride w:val="1"/>
    </w:lvlOverride>
    <w:lvlOverride w:ilvl="1">
      <w:startOverride w:val="1"/>
    </w:lvlOverride>
    <w:lvlOverride w:ilvl="2">
      <w:startOverride w:val="1"/>
    </w:lvlOverride>
  </w:num>
  <w:num w:numId="188">
    <w:abstractNumId w:val="12"/>
    <w:lvlOverride w:ilvl="0">
      <w:startOverride w:val="1"/>
    </w:lvlOverride>
    <w:lvlOverride w:ilvl="1">
      <w:startOverride w:val="1"/>
    </w:lvlOverride>
    <w:lvlOverride w:ilvl="2">
      <w:startOverride w:val="1"/>
    </w:lvlOverride>
  </w:num>
  <w:num w:numId="189">
    <w:abstractNumId w:val="19"/>
    <w:lvlOverride w:ilvl="0">
      <w:startOverride w:val="1"/>
    </w:lvlOverride>
    <w:lvlOverride w:ilvl="1">
      <w:startOverride w:val="1"/>
    </w:lvlOverride>
    <w:lvlOverride w:ilvl="2">
      <w:startOverride w:val="1"/>
    </w:lvlOverride>
  </w:num>
  <w:num w:numId="190">
    <w:abstractNumId w:val="12"/>
    <w:lvlOverride w:ilvl="0">
      <w:startOverride w:val="1"/>
    </w:lvlOverride>
    <w:lvlOverride w:ilvl="1">
      <w:startOverride w:val="1"/>
    </w:lvlOverride>
    <w:lvlOverride w:ilvl="2">
      <w:startOverride w:val="1"/>
    </w:lvlOverride>
  </w:num>
  <w:num w:numId="191">
    <w:abstractNumId w:val="19"/>
    <w:lvlOverride w:ilvl="0">
      <w:startOverride w:val="1"/>
    </w:lvlOverride>
    <w:lvlOverride w:ilvl="1">
      <w:startOverride w:val="1"/>
    </w:lvlOverride>
    <w:lvlOverride w:ilvl="2">
      <w:startOverride w:val="1"/>
    </w:lvlOverride>
  </w:num>
  <w:num w:numId="192">
    <w:abstractNumId w:val="12"/>
    <w:lvlOverride w:ilvl="0">
      <w:startOverride w:val="1"/>
    </w:lvlOverride>
    <w:lvlOverride w:ilvl="1">
      <w:startOverride w:val="1"/>
    </w:lvlOverride>
    <w:lvlOverride w:ilvl="2">
      <w:startOverride w:val="1"/>
    </w:lvlOverride>
  </w:num>
  <w:num w:numId="193">
    <w:abstractNumId w:val="19"/>
    <w:lvlOverride w:ilvl="0">
      <w:startOverride w:val="1"/>
    </w:lvlOverride>
    <w:lvlOverride w:ilvl="1">
      <w:startOverride w:val="1"/>
    </w:lvlOverride>
    <w:lvlOverride w:ilvl="2">
      <w:startOverride w:val="1"/>
    </w:lvlOverride>
  </w:num>
  <w:num w:numId="194">
    <w:abstractNumId w:val="12"/>
    <w:lvlOverride w:ilvl="0">
      <w:startOverride w:val="1"/>
    </w:lvlOverride>
    <w:lvlOverride w:ilvl="1">
      <w:startOverride w:val="1"/>
    </w:lvlOverride>
    <w:lvlOverride w:ilvl="2">
      <w:startOverride w:val="1"/>
    </w:lvlOverride>
  </w:num>
  <w:num w:numId="195">
    <w:abstractNumId w:val="19"/>
    <w:lvlOverride w:ilvl="0">
      <w:startOverride w:val="1"/>
    </w:lvlOverride>
    <w:lvlOverride w:ilvl="1">
      <w:startOverride w:val="1"/>
    </w:lvlOverride>
    <w:lvlOverride w:ilvl="2">
      <w:startOverride w:val="1"/>
    </w:lvlOverride>
  </w:num>
  <w:num w:numId="196">
    <w:abstractNumId w:val="12"/>
    <w:lvlOverride w:ilvl="0">
      <w:startOverride w:val="1"/>
    </w:lvlOverride>
    <w:lvlOverride w:ilvl="1">
      <w:startOverride w:val="1"/>
    </w:lvlOverride>
    <w:lvlOverride w:ilvl="2">
      <w:startOverride w:val="1"/>
    </w:lvlOverride>
  </w:num>
  <w:num w:numId="197">
    <w:abstractNumId w:val="19"/>
    <w:lvlOverride w:ilvl="0">
      <w:startOverride w:val="1"/>
    </w:lvlOverride>
    <w:lvlOverride w:ilvl="1">
      <w:startOverride w:val="1"/>
    </w:lvlOverride>
    <w:lvlOverride w:ilvl="2">
      <w:startOverride w:val="1"/>
    </w:lvlOverride>
  </w:num>
  <w:num w:numId="198">
    <w:abstractNumId w:val="12"/>
    <w:lvlOverride w:ilvl="0">
      <w:startOverride w:val="1"/>
    </w:lvlOverride>
    <w:lvlOverride w:ilvl="1">
      <w:startOverride w:val="1"/>
    </w:lvlOverride>
    <w:lvlOverride w:ilvl="2">
      <w:startOverride w:val="1"/>
    </w:lvlOverride>
  </w:num>
  <w:num w:numId="199">
    <w:abstractNumId w:val="19"/>
    <w:lvlOverride w:ilvl="0">
      <w:startOverride w:val="1"/>
    </w:lvlOverride>
    <w:lvlOverride w:ilvl="1">
      <w:startOverride w:val="1"/>
    </w:lvlOverride>
    <w:lvlOverride w:ilvl="2">
      <w:startOverride w:val="1"/>
    </w:lvlOverride>
  </w:num>
  <w:num w:numId="200">
    <w:abstractNumId w:val="12"/>
    <w:lvlOverride w:ilvl="0">
      <w:startOverride w:val="1"/>
    </w:lvlOverride>
    <w:lvlOverride w:ilvl="1">
      <w:startOverride w:val="1"/>
    </w:lvlOverride>
    <w:lvlOverride w:ilvl="2">
      <w:startOverride w:val="1"/>
    </w:lvlOverride>
  </w:num>
  <w:num w:numId="201">
    <w:abstractNumId w:val="19"/>
    <w:lvlOverride w:ilvl="0">
      <w:startOverride w:val="1"/>
    </w:lvlOverride>
    <w:lvlOverride w:ilvl="1">
      <w:startOverride w:val="1"/>
    </w:lvlOverride>
    <w:lvlOverride w:ilvl="2">
      <w:startOverride w:val="1"/>
    </w:lvlOverride>
  </w:num>
  <w:num w:numId="202">
    <w:abstractNumId w:val="12"/>
    <w:lvlOverride w:ilvl="0">
      <w:startOverride w:val="1"/>
    </w:lvlOverride>
    <w:lvlOverride w:ilvl="1">
      <w:startOverride w:val="1"/>
    </w:lvlOverride>
    <w:lvlOverride w:ilvl="2">
      <w:startOverride w:val="1"/>
    </w:lvlOverride>
  </w:num>
  <w:num w:numId="203">
    <w:abstractNumId w:val="19"/>
    <w:lvlOverride w:ilvl="0">
      <w:startOverride w:val="1"/>
    </w:lvlOverride>
    <w:lvlOverride w:ilvl="1">
      <w:startOverride w:val="1"/>
    </w:lvlOverride>
    <w:lvlOverride w:ilvl="2">
      <w:startOverride w:val="1"/>
    </w:lvlOverride>
  </w:num>
  <w:num w:numId="204">
    <w:abstractNumId w:val="12"/>
    <w:lvlOverride w:ilvl="0">
      <w:startOverride w:val="1"/>
    </w:lvlOverride>
    <w:lvlOverride w:ilvl="1">
      <w:startOverride w:val="1"/>
    </w:lvlOverride>
    <w:lvlOverride w:ilvl="2">
      <w:startOverride w:val="1"/>
    </w:lvlOverride>
  </w:num>
  <w:num w:numId="205">
    <w:abstractNumId w:val="19"/>
    <w:lvlOverride w:ilvl="0">
      <w:startOverride w:val="1"/>
    </w:lvlOverride>
    <w:lvlOverride w:ilvl="1">
      <w:startOverride w:val="1"/>
    </w:lvlOverride>
    <w:lvlOverride w:ilvl="2">
      <w:startOverride w:val="1"/>
    </w:lvlOverride>
  </w:num>
  <w:num w:numId="206">
    <w:abstractNumId w:val="12"/>
    <w:lvlOverride w:ilvl="0">
      <w:startOverride w:val="1"/>
    </w:lvlOverride>
    <w:lvlOverride w:ilvl="1">
      <w:startOverride w:val="1"/>
    </w:lvlOverride>
    <w:lvlOverride w:ilvl="2">
      <w:startOverride w:val="1"/>
    </w:lvlOverride>
  </w:num>
  <w:num w:numId="207">
    <w:abstractNumId w:val="19"/>
    <w:lvlOverride w:ilvl="0">
      <w:startOverride w:val="1"/>
    </w:lvlOverride>
    <w:lvlOverride w:ilvl="1">
      <w:startOverride w:val="1"/>
    </w:lvlOverride>
    <w:lvlOverride w:ilvl="2">
      <w:startOverride w:val="1"/>
    </w:lvlOverride>
  </w:num>
  <w:num w:numId="208">
    <w:abstractNumId w:val="12"/>
    <w:lvlOverride w:ilvl="0">
      <w:startOverride w:val="1"/>
    </w:lvlOverride>
    <w:lvlOverride w:ilvl="1">
      <w:startOverride w:val="1"/>
    </w:lvlOverride>
    <w:lvlOverride w:ilvl="2">
      <w:startOverride w:val="1"/>
    </w:lvlOverride>
  </w:num>
  <w:num w:numId="209">
    <w:abstractNumId w:val="19"/>
    <w:lvlOverride w:ilvl="0">
      <w:startOverride w:val="1"/>
    </w:lvlOverride>
    <w:lvlOverride w:ilvl="1">
      <w:startOverride w:val="1"/>
    </w:lvlOverride>
    <w:lvlOverride w:ilvl="2">
      <w:startOverride w:val="1"/>
    </w:lvlOverride>
  </w:num>
  <w:num w:numId="210">
    <w:abstractNumId w:val="12"/>
    <w:lvlOverride w:ilvl="0">
      <w:startOverride w:val="1"/>
    </w:lvlOverride>
    <w:lvlOverride w:ilvl="1">
      <w:startOverride w:val="1"/>
    </w:lvlOverride>
    <w:lvlOverride w:ilvl="2">
      <w:startOverride w:val="1"/>
    </w:lvlOverride>
  </w:num>
  <w:num w:numId="211">
    <w:abstractNumId w:val="19"/>
    <w:lvlOverride w:ilvl="0">
      <w:startOverride w:val="1"/>
    </w:lvlOverride>
    <w:lvlOverride w:ilvl="1">
      <w:startOverride w:val="1"/>
    </w:lvlOverride>
    <w:lvlOverride w:ilvl="2">
      <w:startOverride w:val="1"/>
    </w:lvlOverride>
  </w:num>
  <w:num w:numId="212">
    <w:abstractNumId w:val="12"/>
    <w:lvlOverride w:ilvl="0">
      <w:startOverride w:val="1"/>
    </w:lvlOverride>
    <w:lvlOverride w:ilvl="1">
      <w:startOverride w:val="1"/>
    </w:lvlOverride>
    <w:lvlOverride w:ilvl="2">
      <w:startOverride w:val="1"/>
    </w:lvlOverride>
  </w:num>
  <w:num w:numId="213">
    <w:abstractNumId w:val="19"/>
    <w:lvlOverride w:ilvl="0">
      <w:startOverride w:val="1"/>
    </w:lvlOverride>
    <w:lvlOverride w:ilvl="1">
      <w:startOverride w:val="1"/>
    </w:lvlOverride>
    <w:lvlOverride w:ilvl="2">
      <w:startOverride w:val="1"/>
    </w:lvlOverride>
  </w:num>
  <w:num w:numId="214">
    <w:abstractNumId w:val="12"/>
    <w:lvlOverride w:ilvl="0">
      <w:startOverride w:val="1"/>
    </w:lvlOverride>
    <w:lvlOverride w:ilvl="1">
      <w:startOverride w:val="1"/>
    </w:lvlOverride>
    <w:lvlOverride w:ilvl="2">
      <w:startOverride w:val="1"/>
    </w:lvlOverride>
  </w:num>
  <w:num w:numId="215">
    <w:abstractNumId w:val="19"/>
    <w:lvlOverride w:ilvl="0">
      <w:startOverride w:val="1"/>
    </w:lvlOverride>
    <w:lvlOverride w:ilvl="1">
      <w:startOverride w:val="1"/>
    </w:lvlOverride>
    <w:lvlOverride w:ilvl="2">
      <w:startOverride w:val="1"/>
    </w:lvlOverride>
  </w:num>
  <w:num w:numId="216">
    <w:abstractNumId w:val="12"/>
    <w:lvlOverride w:ilvl="0">
      <w:startOverride w:val="1"/>
    </w:lvlOverride>
    <w:lvlOverride w:ilvl="1">
      <w:startOverride w:val="1"/>
    </w:lvlOverride>
    <w:lvlOverride w:ilvl="2">
      <w:startOverride w:val="1"/>
    </w:lvlOverride>
  </w:num>
  <w:num w:numId="217">
    <w:abstractNumId w:val="19"/>
    <w:lvlOverride w:ilvl="0">
      <w:startOverride w:val="1"/>
    </w:lvlOverride>
    <w:lvlOverride w:ilvl="1">
      <w:startOverride w:val="1"/>
    </w:lvlOverride>
    <w:lvlOverride w:ilvl="2">
      <w:startOverride w:val="1"/>
    </w:lvlOverride>
  </w:num>
  <w:num w:numId="218">
    <w:abstractNumId w:val="12"/>
    <w:lvlOverride w:ilvl="0">
      <w:startOverride w:val="1"/>
    </w:lvlOverride>
    <w:lvlOverride w:ilvl="1">
      <w:startOverride w:val="1"/>
    </w:lvlOverride>
    <w:lvlOverride w:ilvl="2">
      <w:startOverride w:val="1"/>
    </w:lvlOverride>
  </w:num>
  <w:num w:numId="219">
    <w:abstractNumId w:val="19"/>
    <w:lvlOverride w:ilvl="0">
      <w:startOverride w:val="1"/>
    </w:lvlOverride>
    <w:lvlOverride w:ilvl="1">
      <w:startOverride w:val="1"/>
    </w:lvlOverride>
    <w:lvlOverride w:ilvl="2">
      <w:startOverride w:val="1"/>
    </w:lvlOverride>
  </w:num>
  <w:num w:numId="220">
    <w:abstractNumId w:val="12"/>
    <w:lvlOverride w:ilvl="0">
      <w:startOverride w:val="1"/>
    </w:lvlOverride>
    <w:lvlOverride w:ilvl="1">
      <w:startOverride w:val="1"/>
    </w:lvlOverride>
    <w:lvlOverride w:ilvl="2">
      <w:startOverride w:val="1"/>
    </w:lvlOverride>
  </w:num>
  <w:num w:numId="221">
    <w:abstractNumId w:val="19"/>
    <w:lvlOverride w:ilvl="0">
      <w:startOverride w:val="1"/>
    </w:lvlOverride>
    <w:lvlOverride w:ilvl="1">
      <w:startOverride w:val="1"/>
    </w:lvlOverride>
    <w:lvlOverride w:ilvl="2">
      <w:startOverride w:val="1"/>
    </w:lvlOverride>
  </w:num>
  <w:num w:numId="222">
    <w:abstractNumId w:val="12"/>
    <w:lvlOverride w:ilvl="0">
      <w:startOverride w:val="1"/>
    </w:lvlOverride>
    <w:lvlOverride w:ilvl="1">
      <w:startOverride w:val="1"/>
    </w:lvlOverride>
    <w:lvlOverride w:ilvl="2">
      <w:startOverride w:val="1"/>
    </w:lvlOverride>
  </w:num>
  <w:num w:numId="223">
    <w:abstractNumId w:val="19"/>
    <w:lvlOverride w:ilvl="0">
      <w:startOverride w:val="1"/>
    </w:lvlOverride>
    <w:lvlOverride w:ilvl="1">
      <w:startOverride w:val="1"/>
    </w:lvlOverride>
    <w:lvlOverride w:ilvl="2">
      <w:startOverride w:val="1"/>
    </w:lvlOverride>
  </w:num>
  <w:num w:numId="224">
    <w:abstractNumId w:val="12"/>
    <w:lvlOverride w:ilvl="0">
      <w:startOverride w:val="1"/>
    </w:lvlOverride>
    <w:lvlOverride w:ilvl="1">
      <w:startOverride w:val="1"/>
    </w:lvlOverride>
    <w:lvlOverride w:ilvl="2">
      <w:startOverride w:val="1"/>
    </w:lvlOverride>
  </w:num>
  <w:num w:numId="225">
    <w:abstractNumId w:val="19"/>
    <w:lvlOverride w:ilvl="0">
      <w:startOverride w:val="1"/>
    </w:lvlOverride>
    <w:lvlOverride w:ilvl="1">
      <w:startOverride w:val="1"/>
    </w:lvlOverride>
    <w:lvlOverride w:ilvl="2">
      <w:startOverride w:val="1"/>
    </w:lvlOverride>
  </w:num>
  <w:num w:numId="226">
    <w:abstractNumId w:val="12"/>
    <w:lvlOverride w:ilvl="0">
      <w:startOverride w:val="1"/>
    </w:lvlOverride>
    <w:lvlOverride w:ilvl="1">
      <w:startOverride w:val="1"/>
    </w:lvlOverride>
    <w:lvlOverride w:ilvl="2">
      <w:startOverride w:val="1"/>
    </w:lvlOverride>
  </w:num>
  <w:num w:numId="227">
    <w:abstractNumId w:val="19"/>
    <w:lvlOverride w:ilvl="0">
      <w:startOverride w:val="1"/>
    </w:lvlOverride>
    <w:lvlOverride w:ilvl="1">
      <w:startOverride w:val="1"/>
    </w:lvlOverride>
    <w:lvlOverride w:ilvl="2">
      <w:startOverride w:val="1"/>
    </w:lvlOverride>
  </w:num>
  <w:num w:numId="228">
    <w:abstractNumId w:val="12"/>
    <w:lvlOverride w:ilvl="0">
      <w:startOverride w:val="1"/>
    </w:lvlOverride>
    <w:lvlOverride w:ilvl="1">
      <w:startOverride w:val="1"/>
    </w:lvlOverride>
    <w:lvlOverride w:ilvl="2">
      <w:startOverride w:val="1"/>
    </w:lvlOverride>
  </w:num>
  <w:num w:numId="229">
    <w:abstractNumId w:val="19"/>
    <w:lvlOverride w:ilvl="0">
      <w:startOverride w:val="1"/>
    </w:lvlOverride>
    <w:lvlOverride w:ilvl="1">
      <w:startOverride w:val="1"/>
    </w:lvlOverride>
    <w:lvlOverride w:ilvl="2">
      <w:startOverride w:val="1"/>
    </w:lvlOverride>
  </w:num>
  <w:num w:numId="230">
    <w:abstractNumId w:val="12"/>
    <w:lvlOverride w:ilvl="0">
      <w:startOverride w:val="1"/>
    </w:lvlOverride>
    <w:lvlOverride w:ilvl="1">
      <w:startOverride w:val="1"/>
    </w:lvlOverride>
    <w:lvlOverride w:ilvl="2">
      <w:startOverride w:val="1"/>
    </w:lvlOverride>
  </w:num>
  <w:num w:numId="231">
    <w:abstractNumId w:val="19"/>
    <w:lvlOverride w:ilvl="0">
      <w:startOverride w:val="1"/>
    </w:lvlOverride>
    <w:lvlOverride w:ilvl="1">
      <w:startOverride w:val="1"/>
    </w:lvlOverride>
    <w:lvlOverride w:ilvl="2">
      <w:startOverride w:val="1"/>
    </w:lvlOverride>
  </w:num>
  <w:num w:numId="232">
    <w:abstractNumId w:val="12"/>
    <w:lvlOverride w:ilvl="0">
      <w:startOverride w:val="1"/>
    </w:lvlOverride>
    <w:lvlOverride w:ilvl="1">
      <w:startOverride w:val="1"/>
    </w:lvlOverride>
    <w:lvlOverride w:ilvl="2">
      <w:startOverride w:val="1"/>
    </w:lvlOverride>
  </w:num>
  <w:num w:numId="233">
    <w:abstractNumId w:val="19"/>
    <w:lvlOverride w:ilvl="0">
      <w:startOverride w:val="1"/>
    </w:lvlOverride>
    <w:lvlOverride w:ilvl="1">
      <w:startOverride w:val="1"/>
    </w:lvlOverride>
    <w:lvlOverride w:ilvl="2">
      <w:startOverride w:val="1"/>
    </w:lvlOverride>
  </w:num>
  <w:num w:numId="234">
    <w:abstractNumId w:val="12"/>
    <w:lvlOverride w:ilvl="0">
      <w:startOverride w:val="1"/>
    </w:lvlOverride>
    <w:lvlOverride w:ilvl="1">
      <w:startOverride w:val="1"/>
    </w:lvlOverride>
    <w:lvlOverride w:ilvl="2">
      <w:startOverride w:val="1"/>
    </w:lvlOverride>
  </w:num>
  <w:num w:numId="235">
    <w:abstractNumId w:val="19"/>
    <w:lvlOverride w:ilvl="0">
      <w:startOverride w:val="1"/>
    </w:lvlOverride>
    <w:lvlOverride w:ilvl="1">
      <w:startOverride w:val="1"/>
    </w:lvlOverride>
    <w:lvlOverride w:ilvl="2">
      <w:startOverride w:val="1"/>
    </w:lvlOverride>
  </w:num>
  <w:num w:numId="236">
    <w:abstractNumId w:val="12"/>
    <w:lvlOverride w:ilvl="0">
      <w:startOverride w:val="1"/>
    </w:lvlOverride>
    <w:lvlOverride w:ilvl="1">
      <w:startOverride w:val="1"/>
    </w:lvlOverride>
    <w:lvlOverride w:ilvl="2">
      <w:startOverride w:val="1"/>
    </w:lvlOverride>
  </w:num>
  <w:num w:numId="237">
    <w:abstractNumId w:val="19"/>
    <w:lvlOverride w:ilvl="0">
      <w:startOverride w:val="1"/>
    </w:lvlOverride>
    <w:lvlOverride w:ilvl="1">
      <w:startOverride w:val="1"/>
    </w:lvlOverride>
    <w:lvlOverride w:ilvl="2">
      <w:startOverride w:val="1"/>
    </w:lvlOverride>
  </w:num>
  <w:num w:numId="238">
    <w:abstractNumId w:val="12"/>
    <w:lvlOverride w:ilvl="0">
      <w:startOverride w:val="1"/>
    </w:lvlOverride>
    <w:lvlOverride w:ilvl="1">
      <w:startOverride w:val="1"/>
    </w:lvlOverride>
    <w:lvlOverride w:ilvl="2">
      <w:startOverride w:val="1"/>
    </w:lvlOverride>
  </w:num>
  <w:num w:numId="239">
    <w:abstractNumId w:val="19"/>
    <w:lvlOverride w:ilvl="0">
      <w:startOverride w:val="1"/>
    </w:lvlOverride>
    <w:lvlOverride w:ilvl="1">
      <w:startOverride w:val="1"/>
    </w:lvlOverride>
    <w:lvlOverride w:ilvl="2">
      <w:startOverride w:val="1"/>
    </w:lvlOverride>
  </w:num>
  <w:num w:numId="240">
    <w:abstractNumId w:val="12"/>
    <w:lvlOverride w:ilvl="0">
      <w:startOverride w:val="1"/>
    </w:lvlOverride>
    <w:lvlOverride w:ilvl="1">
      <w:startOverride w:val="1"/>
    </w:lvlOverride>
    <w:lvlOverride w:ilvl="2">
      <w:startOverride w:val="1"/>
    </w:lvlOverride>
  </w:num>
  <w:num w:numId="241">
    <w:abstractNumId w:val="19"/>
    <w:lvlOverride w:ilvl="0">
      <w:startOverride w:val="1"/>
    </w:lvlOverride>
    <w:lvlOverride w:ilvl="1">
      <w:startOverride w:val="1"/>
    </w:lvlOverride>
    <w:lvlOverride w:ilvl="2">
      <w:startOverride w:val="1"/>
    </w:lvlOverride>
  </w:num>
  <w:num w:numId="242">
    <w:abstractNumId w:val="12"/>
    <w:lvlOverride w:ilvl="0">
      <w:startOverride w:val="1"/>
    </w:lvlOverride>
    <w:lvlOverride w:ilvl="1">
      <w:startOverride w:val="1"/>
    </w:lvlOverride>
    <w:lvlOverride w:ilvl="2">
      <w:startOverride w:val="1"/>
    </w:lvlOverride>
  </w:num>
  <w:num w:numId="243">
    <w:abstractNumId w:val="19"/>
    <w:lvlOverride w:ilvl="0">
      <w:startOverride w:val="1"/>
    </w:lvlOverride>
    <w:lvlOverride w:ilvl="1">
      <w:startOverride w:val="1"/>
    </w:lvlOverride>
    <w:lvlOverride w:ilvl="2">
      <w:startOverride w:val="1"/>
    </w:lvlOverride>
  </w:num>
  <w:num w:numId="244">
    <w:abstractNumId w:val="12"/>
    <w:lvlOverride w:ilvl="0">
      <w:startOverride w:val="1"/>
    </w:lvlOverride>
    <w:lvlOverride w:ilvl="1">
      <w:startOverride w:val="1"/>
    </w:lvlOverride>
    <w:lvlOverride w:ilvl="2">
      <w:startOverride w:val="1"/>
    </w:lvlOverride>
  </w:num>
  <w:num w:numId="245">
    <w:abstractNumId w:val="19"/>
    <w:lvlOverride w:ilvl="0">
      <w:startOverride w:val="1"/>
    </w:lvlOverride>
    <w:lvlOverride w:ilvl="1">
      <w:startOverride w:val="1"/>
    </w:lvlOverride>
    <w:lvlOverride w:ilvl="2">
      <w:startOverride w:val="1"/>
    </w:lvlOverride>
  </w:num>
  <w:num w:numId="246">
    <w:abstractNumId w:val="12"/>
    <w:lvlOverride w:ilvl="0">
      <w:startOverride w:val="1"/>
    </w:lvlOverride>
    <w:lvlOverride w:ilvl="1">
      <w:startOverride w:val="1"/>
    </w:lvlOverride>
    <w:lvlOverride w:ilvl="2">
      <w:startOverride w:val="1"/>
    </w:lvlOverride>
  </w:num>
  <w:num w:numId="247">
    <w:abstractNumId w:val="19"/>
    <w:lvlOverride w:ilvl="0">
      <w:startOverride w:val="1"/>
    </w:lvlOverride>
    <w:lvlOverride w:ilvl="1">
      <w:startOverride w:val="1"/>
    </w:lvlOverride>
    <w:lvlOverride w:ilvl="2">
      <w:startOverride w:val="1"/>
    </w:lvlOverride>
  </w:num>
  <w:num w:numId="248">
    <w:abstractNumId w:val="12"/>
    <w:lvlOverride w:ilvl="0">
      <w:startOverride w:val="1"/>
    </w:lvlOverride>
    <w:lvlOverride w:ilvl="1">
      <w:startOverride w:val="1"/>
    </w:lvlOverride>
    <w:lvlOverride w:ilvl="2">
      <w:startOverride w:val="1"/>
    </w:lvlOverride>
  </w:num>
  <w:num w:numId="249">
    <w:abstractNumId w:val="19"/>
    <w:lvlOverride w:ilvl="0">
      <w:startOverride w:val="1"/>
    </w:lvlOverride>
    <w:lvlOverride w:ilvl="1">
      <w:startOverride w:val="1"/>
    </w:lvlOverride>
    <w:lvlOverride w:ilvl="2">
      <w:startOverride w:val="1"/>
    </w:lvlOverride>
  </w:num>
  <w:num w:numId="250">
    <w:abstractNumId w:val="12"/>
    <w:lvlOverride w:ilvl="0">
      <w:startOverride w:val="1"/>
    </w:lvlOverride>
    <w:lvlOverride w:ilvl="1">
      <w:startOverride w:val="1"/>
    </w:lvlOverride>
    <w:lvlOverride w:ilvl="2">
      <w:startOverride w:val="1"/>
    </w:lvlOverride>
  </w:num>
  <w:num w:numId="251">
    <w:abstractNumId w:val="19"/>
    <w:lvlOverride w:ilvl="0">
      <w:startOverride w:val="1"/>
    </w:lvlOverride>
    <w:lvlOverride w:ilvl="1">
      <w:startOverride w:val="1"/>
    </w:lvlOverride>
    <w:lvlOverride w:ilvl="2">
      <w:startOverride w:val="1"/>
    </w:lvlOverride>
  </w:num>
  <w:num w:numId="252">
    <w:abstractNumId w:val="12"/>
    <w:lvlOverride w:ilvl="0">
      <w:startOverride w:val="1"/>
    </w:lvlOverride>
    <w:lvlOverride w:ilvl="1">
      <w:startOverride w:val="1"/>
    </w:lvlOverride>
    <w:lvlOverride w:ilvl="2">
      <w:startOverride w:val="1"/>
    </w:lvlOverride>
  </w:num>
  <w:num w:numId="253">
    <w:abstractNumId w:val="19"/>
    <w:lvlOverride w:ilvl="0">
      <w:startOverride w:val="1"/>
    </w:lvlOverride>
    <w:lvlOverride w:ilvl="1">
      <w:startOverride w:val="1"/>
    </w:lvlOverride>
    <w:lvlOverride w:ilvl="2">
      <w:startOverride w:val="1"/>
    </w:lvlOverride>
  </w:num>
  <w:num w:numId="254">
    <w:abstractNumId w:val="12"/>
    <w:lvlOverride w:ilvl="0">
      <w:startOverride w:val="1"/>
    </w:lvlOverride>
    <w:lvlOverride w:ilvl="1">
      <w:startOverride w:val="1"/>
    </w:lvlOverride>
    <w:lvlOverride w:ilvl="2">
      <w:startOverride w:val="1"/>
    </w:lvlOverride>
  </w:num>
  <w:num w:numId="255">
    <w:abstractNumId w:val="19"/>
    <w:lvlOverride w:ilvl="0">
      <w:startOverride w:val="1"/>
    </w:lvlOverride>
    <w:lvlOverride w:ilvl="1">
      <w:startOverride w:val="1"/>
    </w:lvlOverride>
    <w:lvlOverride w:ilvl="2">
      <w:startOverride w:val="1"/>
    </w:lvlOverride>
  </w:num>
  <w:num w:numId="256">
    <w:abstractNumId w:val="12"/>
    <w:lvlOverride w:ilvl="0">
      <w:startOverride w:val="1"/>
    </w:lvlOverride>
    <w:lvlOverride w:ilvl="1">
      <w:startOverride w:val="1"/>
    </w:lvlOverride>
    <w:lvlOverride w:ilvl="2">
      <w:startOverride w:val="1"/>
    </w:lvlOverride>
  </w:num>
  <w:num w:numId="257">
    <w:abstractNumId w:val="19"/>
    <w:lvlOverride w:ilvl="0">
      <w:startOverride w:val="1"/>
    </w:lvlOverride>
    <w:lvlOverride w:ilvl="1">
      <w:startOverride w:val="1"/>
    </w:lvlOverride>
    <w:lvlOverride w:ilvl="2">
      <w:startOverride w:val="1"/>
    </w:lvlOverride>
  </w:num>
  <w:num w:numId="258">
    <w:abstractNumId w:val="12"/>
    <w:lvlOverride w:ilvl="0">
      <w:startOverride w:val="1"/>
    </w:lvlOverride>
    <w:lvlOverride w:ilvl="1">
      <w:startOverride w:val="1"/>
    </w:lvlOverride>
    <w:lvlOverride w:ilvl="2">
      <w:startOverride w:val="1"/>
    </w:lvlOverride>
  </w:num>
  <w:num w:numId="259">
    <w:abstractNumId w:val="19"/>
    <w:lvlOverride w:ilvl="0">
      <w:startOverride w:val="1"/>
    </w:lvlOverride>
    <w:lvlOverride w:ilvl="1">
      <w:startOverride w:val="1"/>
    </w:lvlOverride>
    <w:lvlOverride w:ilvl="2">
      <w:startOverride w:val="1"/>
    </w:lvlOverride>
  </w:num>
  <w:num w:numId="260">
    <w:abstractNumId w:val="12"/>
    <w:lvlOverride w:ilvl="0">
      <w:startOverride w:val="1"/>
    </w:lvlOverride>
    <w:lvlOverride w:ilvl="1">
      <w:startOverride w:val="1"/>
    </w:lvlOverride>
    <w:lvlOverride w:ilvl="2">
      <w:startOverride w:val="1"/>
    </w:lvlOverride>
  </w:num>
  <w:num w:numId="261">
    <w:abstractNumId w:val="19"/>
    <w:lvlOverride w:ilvl="0">
      <w:startOverride w:val="1"/>
    </w:lvlOverride>
    <w:lvlOverride w:ilvl="1">
      <w:startOverride w:val="1"/>
    </w:lvlOverride>
    <w:lvlOverride w:ilvl="2">
      <w:startOverride w:val="1"/>
    </w:lvlOverride>
  </w:num>
  <w:num w:numId="262">
    <w:abstractNumId w:val="12"/>
    <w:lvlOverride w:ilvl="0">
      <w:startOverride w:val="1"/>
    </w:lvlOverride>
    <w:lvlOverride w:ilvl="1">
      <w:startOverride w:val="1"/>
    </w:lvlOverride>
    <w:lvlOverride w:ilvl="2">
      <w:startOverride w:val="1"/>
    </w:lvlOverride>
  </w:num>
  <w:num w:numId="263">
    <w:abstractNumId w:val="19"/>
    <w:lvlOverride w:ilvl="0">
      <w:startOverride w:val="1"/>
    </w:lvlOverride>
    <w:lvlOverride w:ilvl="1">
      <w:startOverride w:val="1"/>
    </w:lvlOverride>
    <w:lvlOverride w:ilvl="2">
      <w:startOverride w:val="1"/>
    </w:lvlOverride>
  </w:num>
  <w:num w:numId="264">
    <w:abstractNumId w:val="12"/>
    <w:lvlOverride w:ilvl="0">
      <w:startOverride w:val="1"/>
    </w:lvlOverride>
    <w:lvlOverride w:ilvl="1">
      <w:startOverride w:val="1"/>
    </w:lvlOverride>
    <w:lvlOverride w:ilvl="2">
      <w:startOverride w:val="1"/>
    </w:lvlOverride>
  </w:num>
  <w:num w:numId="265">
    <w:abstractNumId w:val="19"/>
    <w:lvlOverride w:ilvl="0">
      <w:startOverride w:val="1"/>
    </w:lvlOverride>
    <w:lvlOverride w:ilvl="1">
      <w:startOverride w:val="1"/>
    </w:lvlOverride>
    <w:lvlOverride w:ilvl="2">
      <w:startOverride w:val="1"/>
    </w:lvlOverride>
  </w:num>
  <w:num w:numId="266">
    <w:abstractNumId w:val="12"/>
    <w:lvlOverride w:ilvl="0">
      <w:startOverride w:val="1"/>
    </w:lvlOverride>
    <w:lvlOverride w:ilvl="1">
      <w:startOverride w:val="1"/>
    </w:lvlOverride>
    <w:lvlOverride w:ilvl="2">
      <w:startOverride w:val="1"/>
    </w:lvlOverride>
  </w:num>
  <w:num w:numId="267">
    <w:abstractNumId w:val="19"/>
    <w:lvlOverride w:ilvl="0">
      <w:startOverride w:val="1"/>
    </w:lvlOverride>
    <w:lvlOverride w:ilvl="1">
      <w:startOverride w:val="1"/>
    </w:lvlOverride>
    <w:lvlOverride w:ilvl="2">
      <w:startOverride w:val="1"/>
    </w:lvlOverride>
  </w:num>
  <w:num w:numId="268">
    <w:abstractNumId w:val="12"/>
    <w:lvlOverride w:ilvl="0">
      <w:startOverride w:val="1"/>
    </w:lvlOverride>
    <w:lvlOverride w:ilvl="1">
      <w:startOverride w:val="1"/>
    </w:lvlOverride>
    <w:lvlOverride w:ilvl="2">
      <w:startOverride w:val="1"/>
    </w:lvlOverride>
  </w:num>
  <w:num w:numId="269">
    <w:abstractNumId w:val="19"/>
    <w:lvlOverride w:ilvl="0">
      <w:startOverride w:val="1"/>
    </w:lvlOverride>
    <w:lvlOverride w:ilvl="1">
      <w:startOverride w:val="1"/>
    </w:lvlOverride>
    <w:lvlOverride w:ilvl="2">
      <w:startOverride w:val="1"/>
    </w:lvlOverride>
  </w:num>
  <w:num w:numId="270">
    <w:abstractNumId w:val="12"/>
    <w:lvlOverride w:ilvl="0">
      <w:startOverride w:val="1"/>
    </w:lvlOverride>
    <w:lvlOverride w:ilvl="1">
      <w:startOverride w:val="1"/>
    </w:lvlOverride>
    <w:lvlOverride w:ilvl="2">
      <w:startOverride w:val="1"/>
    </w:lvlOverride>
  </w:num>
  <w:num w:numId="271">
    <w:abstractNumId w:val="19"/>
    <w:lvlOverride w:ilvl="0">
      <w:startOverride w:val="1"/>
    </w:lvlOverride>
    <w:lvlOverride w:ilvl="1">
      <w:startOverride w:val="1"/>
    </w:lvlOverride>
    <w:lvlOverride w:ilvl="2">
      <w:startOverride w:val="1"/>
    </w:lvlOverride>
  </w:num>
  <w:num w:numId="272">
    <w:abstractNumId w:val="12"/>
    <w:lvlOverride w:ilvl="0">
      <w:startOverride w:val="1"/>
    </w:lvlOverride>
    <w:lvlOverride w:ilvl="1">
      <w:startOverride w:val="1"/>
    </w:lvlOverride>
    <w:lvlOverride w:ilvl="2">
      <w:startOverride w:val="1"/>
    </w:lvlOverride>
  </w:num>
  <w:num w:numId="273">
    <w:abstractNumId w:val="19"/>
    <w:lvlOverride w:ilvl="0">
      <w:startOverride w:val="1"/>
    </w:lvlOverride>
    <w:lvlOverride w:ilvl="1">
      <w:startOverride w:val="1"/>
    </w:lvlOverride>
    <w:lvlOverride w:ilvl="2">
      <w:startOverride w:val="1"/>
    </w:lvlOverride>
  </w:num>
  <w:num w:numId="274">
    <w:abstractNumId w:val="12"/>
    <w:lvlOverride w:ilvl="0">
      <w:startOverride w:val="1"/>
    </w:lvlOverride>
    <w:lvlOverride w:ilvl="1">
      <w:startOverride w:val="1"/>
    </w:lvlOverride>
    <w:lvlOverride w:ilvl="2">
      <w:startOverride w:val="1"/>
    </w:lvlOverride>
  </w:num>
  <w:num w:numId="275">
    <w:abstractNumId w:val="19"/>
    <w:lvlOverride w:ilvl="0">
      <w:startOverride w:val="1"/>
    </w:lvlOverride>
    <w:lvlOverride w:ilvl="1">
      <w:startOverride w:val="1"/>
    </w:lvlOverride>
    <w:lvlOverride w:ilvl="2">
      <w:startOverride w:val="1"/>
    </w:lvlOverride>
  </w:num>
  <w:num w:numId="276">
    <w:abstractNumId w:val="12"/>
    <w:lvlOverride w:ilvl="0">
      <w:startOverride w:val="1"/>
    </w:lvlOverride>
    <w:lvlOverride w:ilvl="1">
      <w:startOverride w:val="1"/>
    </w:lvlOverride>
    <w:lvlOverride w:ilvl="2">
      <w:startOverride w:val="1"/>
    </w:lvlOverride>
  </w:num>
  <w:num w:numId="277">
    <w:abstractNumId w:val="19"/>
    <w:lvlOverride w:ilvl="0">
      <w:startOverride w:val="1"/>
    </w:lvlOverride>
    <w:lvlOverride w:ilvl="1">
      <w:startOverride w:val="1"/>
    </w:lvlOverride>
    <w:lvlOverride w:ilvl="2">
      <w:startOverride w:val="1"/>
    </w:lvlOverride>
  </w:num>
  <w:num w:numId="278">
    <w:abstractNumId w:val="12"/>
    <w:lvlOverride w:ilvl="0">
      <w:startOverride w:val="1"/>
    </w:lvlOverride>
    <w:lvlOverride w:ilvl="1">
      <w:startOverride w:val="1"/>
    </w:lvlOverride>
    <w:lvlOverride w:ilvl="2">
      <w:startOverride w:val="1"/>
    </w:lvlOverride>
  </w:num>
  <w:num w:numId="279">
    <w:abstractNumId w:val="19"/>
    <w:lvlOverride w:ilvl="0">
      <w:startOverride w:val="1"/>
    </w:lvlOverride>
    <w:lvlOverride w:ilvl="1">
      <w:startOverride w:val="1"/>
    </w:lvlOverride>
    <w:lvlOverride w:ilvl="2">
      <w:startOverride w:val="1"/>
    </w:lvlOverride>
  </w:num>
  <w:num w:numId="280">
    <w:abstractNumId w:val="12"/>
    <w:lvlOverride w:ilvl="0">
      <w:startOverride w:val="1"/>
    </w:lvlOverride>
    <w:lvlOverride w:ilvl="1">
      <w:startOverride w:val="1"/>
    </w:lvlOverride>
    <w:lvlOverride w:ilvl="2">
      <w:startOverride w:val="1"/>
    </w:lvlOverride>
  </w:num>
  <w:num w:numId="281">
    <w:abstractNumId w:val="19"/>
    <w:lvlOverride w:ilvl="0">
      <w:startOverride w:val="1"/>
    </w:lvlOverride>
    <w:lvlOverride w:ilvl="1">
      <w:startOverride w:val="1"/>
    </w:lvlOverride>
    <w:lvlOverride w:ilvl="2">
      <w:startOverride w:val="1"/>
    </w:lvlOverride>
  </w:num>
  <w:num w:numId="282">
    <w:abstractNumId w:val="12"/>
    <w:lvlOverride w:ilvl="0">
      <w:startOverride w:val="1"/>
    </w:lvlOverride>
    <w:lvlOverride w:ilvl="1">
      <w:startOverride w:val="1"/>
    </w:lvlOverride>
    <w:lvlOverride w:ilvl="2">
      <w:startOverride w:val="1"/>
    </w:lvlOverride>
  </w:num>
  <w:num w:numId="283">
    <w:abstractNumId w:val="19"/>
    <w:lvlOverride w:ilvl="0">
      <w:startOverride w:val="1"/>
    </w:lvlOverride>
    <w:lvlOverride w:ilvl="1">
      <w:startOverride w:val="1"/>
    </w:lvlOverride>
    <w:lvlOverride w:ilvl="2">
      <w:startOverride w:val="1"/>
    </w:lvlOverride>
  </w:num>
  <w:num w:numId="284">
    <w:abstractNumId w:val="12"/>
    <w:lvlOverride w:ilvl="0">
      <w:startOverride w:val="1"/>
    </w:lvlOverride>
    <w:lvlOverride w:ilvl="1">
      <w:startOverride w:val="1"/>
    </w:lvlOverride>
    <w:lvlOverride w:ilvl="2">
      <w:startOverride w:val="1"/>
    </w:lvlOverride>
  </w:num>
  <w:num w:numId="285">
    <w:abstractNumId w:val="19"/>
    <w:lvlOverride w:ilvl="0">
      <w:startOverride w:val="1"/>
    </w:lvlOverride>
    <w:lvlOverride w:ilvl="1">
      <w:startOverride w:val="1"/>
    </w:lvlOverride>
    <w:lvlOverride w:ilvl="2">
      <w:startOverride w:val="1"/>
    </w:lvlOverride>
  </w:num>
  <w:num w:numId="286">
    <w:abstractNumId w:val="12"/>
    <w:lvlOverride w:ilvl="0">
      <w:startOverride w:val="1"/>
    </w:lvlOverride>
    <w:lvlOverride w:ilvl="1">
      <w:startOverride w:val="1"/>
    </w:lvlOverride>
    <w:lvlOverride w:ilvl="2">
      <w:startOverride w:val="1"/>
    </w:lvlOverride>
  </w:num>
  <w:num w:numId="287">
    <w:abstractNumId w:val="19"/>
    <w:lvlOverride w:ilvl="0">
      <w:startOverride w:val="1"/>
    </w:lvlOverride>
    <w:lvlOverride w:ilvl="1">
      <w:startOverride w:val="1"/>
    </w:lvlOverride>
    <w:lvlOverride w:ilvl="2">
      <w:startOverride w:val="1"/>
    </w:lvlOverride>
  </w:num>
  <w:num w:numId="288">
    <w:abstractNumId w:val="12"/>
    <w:lvlOverride w:ilvl="0">
      <w:startOverride w:val="1"/>
    </w:lvlOverride>
    <w:lvlOverride w:ilvl="1">
      <w:startOverride w:val="1"/>
    </w:lvlOverride>
    <w:lvlOverride w:ilvl="2">
      <w:startOverride w:val="1"/>
    </w:lvlOverride>
  </w:num>
  <w:num w:numId="289">
    <w:abstractNumId w:val="19"/>
    <w:lvlOverride w:ilvl="0">
      <w:startOverride w:val="1"/>
    </w:lvlOverride>
    <w:lvlOverride w:ilvl="1">
      <w:startOverride w:val="1"/>
    </w:lvlOverride>
    <w:lvlOverride w:ilvl="2">
      <w:startOverride w:val="1"/>
    </w:lvlOverride>
  </w:num>
  <w:num w:numId="290">
    <w:abstractNumId w:val="12"/>
    <w:lvlOverride w:ilvl="0">
      <w:startOverride w:val="1"/>
    </w:lvlOverride>
    <w:lvlOverride w:ilvl="1">
      <w:startOverride w:val="1"/>
    </w:lvlOverride>
    <w:lvlOverride w:ilvl="2">
      <w:startOverride w:val="1"/>
    </w:lvlOverride>
  </w:num>
  <w:num w:numId="291">
    <w:abstractNumId w:val="19"/>
    <w:lvlOverride w:ilvl="0">
      <w:startOverride w:val="1"/>
    </w:lvlOverride>
    <w:lvlOverride w:ilvl="1">
      <w:startOverride w:val="1"/>
    </w:lvlOverride>
    <w:lvlOverride w:ilvl="2">
      <w:startOverride w:val="1"/>
    </w:lvlOverride>
  </w:num>
  <w:num w:numId="292">
    <w:abstractNumId w:val="12"/>
    <w:lvlOverride w:ilvl="0">
      <w:startOverride w:val="1"/>
    </w:lvlOverride>
    <w:lvlOverride w:ilvl="1">
      <w:startOverride w:val="1"/>
    </w:lvlOverride>
    <w:lvlOverride w:ilvl="2">
      <w:startOverride w:val="1"/>
    </w:lvlOverride>
  </w:num>
  <w:num w:numId="293">
    <w:abstractNumId w:val="19"/>
    <w:lvlOverride w:ilvl="0">
      <w:startOverride w:val="1"/>
    </w:lvlOverride>
    <w:lvlOverride w:ilvl="1">
      <w:startOverride w:val="1"/>
    </w:lvlOverride>
    <w:lvlOverride w:ilvl="2">
      <w:startOverride w:val="1"/>
    </w:lvlOverride>
  </w:num>
  <w:num w:numId="294">
    <w:abstractNumId w:val="12"/>
    <w:lvlOverride w:ilvl="0">
      <w:startOverride w:val="1"/>
    </w:lvlOverride>
    <w:lvlOverride w:ilvl="1">
      <w:startOverride w:val="1"/>
    </w:lvlOverride>
    <w:lvlOverride w:ilvl="2">
      <w:startOverride w:val="1"/>
    </w:lvlOverride>
  </w:num>
  <w:num w:numId="295">
    <w:abstractNumId w:val="19"/>
    <w:lvlOverride w:ilvl="0">
      <w:startOverride w:val="1"/>
    </w:lvlOverride>
    <w:lvlOverride w:ilvl="1">
      <w:startOverride w:val="1"/>
    </w:lvlOverride>
    <w:lvlOverride w:ilvl="2">
      <w:startOverride w:val="1"/>
    </w:lvlOverride>
  </w:num>
  <w:num w:numId="296">
    <w:abstractNumId w:val="12"/>
    <w:lvlOverride w:ilvl="0">
      <w:startOverride w:val="1"/>
    </w:lvlOverride>
    <w:lvlOverride w:ilvl="1">
      <w:startOverride w:val="1"/>
    </w:lvlOverride>
    <w:lvlOverride w:ilvl="2">
      <w:startOverride w:val="1"/>
    </w:lvlOverride>
  </w:num>
  <w:num w:numId="297">
    <w:abstractNumId w:val="19"/>
    <w:lvlOverride w:ilvl="0">
      <w:startOverride w:val="1"/>
    </w:lvlOverride>
    <w:lvlOverride w:ilvl="1">
      <w:startOverride w:val="1"/>
    </w:lvlOverride>
    <w:lvlOverride w:ilvl="2">
      <w:startOverride w:val="1"/>
    </w:lvlOverride>
  </w:num>
  <w:num w:numId="298">
    <w:abstractNumId w:val="12"/>
    <w:lvlOverride w:ilvl="0">
      <w:startOverride w:val="1"/>
    </w:lvlOverride>
    <w:lvlOverride w:ilvl="1">
      <w:startOverride w:val="1"/>
    </w:lvlOverride>
    <w:lvlOverride w:ilvl="2">
      <w:startOverride w:val="1"/>
    </w:lvlOverride>
  </w:num>
  <w:num w:numId="299">
    <w:abstractNumId w:val="19"/>
    <w:lvlOverride w:ilvl="0">
      <w:startOverride w:val="1"/>
    </w:lvlOverride>
    <w:lvlOverride w:ilvl="1">
      <w:startOverride w:val="1"/>
    </w:lvlOverride>
    <w:lvlOverride w:ilvl="2">
      <w:startOverride w:val="1"/>
    </w:lvlOverride>
  </w:num>
  <w:num w:numId="300">
    <w:abstractNumId w:val="12"/>
    <w:lvlOverride w:ilvl="0">
      <w:startOverride w:val="1"/>
    </w:lvlOverride>
    <w:lvlOverride w:ilvl="1">
      <w:startOverride w:val="1"/>
    </w:lvlOverride>
    <w:lvlOverride w:ilvl="2">
      <w:startOverride w:val="1"/>
    </w:lvlOverride>
  </w:num>
  <w:num w:numId="301">
    <w:abstractNumId w:val="19"/>
    <w:lvlOverride w:ilvl="0">
      <w:startOverride w:val="1"/>
    </w:lvlOverride>
    <w:lvlOverride w:ilvl="1">
      <w:startOverride w:val="1"/>
    </w:lvlOverride>
    <w:lvlOverride w:ilvl="2">
      <w:startOverride w:val="1"/>
    </w:lvlOverride>
  </w:num>
  <w:num w:numId="302">
    <w:abstractNumId w:val="12"/>
    <w:lvlOverride w:ilvl="0">
      <w:startOverride w:val="1"/>
    </w:lvlOverride>
    <w:lvlOverride w:ilvl="1">
      <w:startOverride w:val="1"/>
    </w:lvlOverride>
    <w:lvlOverride w:ilvl="2">
      <w:startOverride w:val="1"/>
    </w:lvlOverride>
  </w:num>
  <w:num w:numId="303">
    <w:abstractNumId w:val="19"/>
    <w:lvlOverride w:ilvl="0">
      <w:startOverride w:val="1"/>
    </w:lvlOverride>
    <w:lvlOverride w:ilvl="1">
      <w:startOverride w:val="1"/>
    </w:lvlOverride>
    <w:lvlOverride w:ilvl="2">
      <w:startOverride w:val="1"/>
    </w:lvlOverride>
  </w:num>
  <w:num w:numId="304">
    <w:abstractNumId w:val="12"/>
    <w:lvlOverride w:ilvl="0">
      <w:startOverride w:val="1"/>
    </w:lvlOverride>
    <w:lvlOverride w:ilvl="1">
      <w:startOverride w:val="1"/>
    </w:lvlOverride>
    <w:lvlOverride w:ilvl="2">
      <w:startOverride w:val="1"/>
    </w:lvlOverride>
  </w:num>
  <w:num w:numId="305">
    <w:abstractNumId w:val="19"/>
    <w:lvlOverride w:ilvl="0">
      <w:startOverride w:val="1"/>
    </w:lvlOverride>
    <w:lvlOverride w:ilvl="1">
      <w:startOverride w:val="1"/>
    </w:lvlOverride>
    <w:lvlOverride w:ilvl="2">
      <w:startOverride w:val="1"/>
    </w:lvlOverride>
  </w:num>
  <w:num w:numId="306">
    <w:abstractNumId w:val="19"/>
    <w:lvlOverride w:ilvl="0">
      <w:startOverride w:val="1"/>
    </w:lvlOverride>
    <w:lvlOverride w:ilvl="1">
      <w:startOverride w:val="1"/>
    </w:lvlOverride>
    <w:lvlOverride w:ilvl="2">
      <w:startOverride w:val="1"/>
    </w:lvlOverride>
  </w:num>
  <w:num w:numId="307">
    <w:abstractNumId w:val="19"/>
    <w:lvlOverride w:ilvl="0">
      <w:startOverride w:val="1"/>
    </w:lvlOverride>
    <w:lvlOverride w:ilvl="1">
      <w:startOverride w:val="1"/>
    </w:lvlOverride>
    <w:lvlOverride w:ilvl="2">
      <w:startOverride w:val="1"/>
    </w:lvlOverride>
  </w:num>
  <w:num w:numId="308">
    <w:abstractNumId w:val="19"/>
    <w:lvlOverride w:ilvl="0">
      <w:startOverride w:val="1"/>
    </w:lvlOverride>
    <w:lvlOverride w:ilvl="1">
      <w:startOverride w:val="1"/>
    </w:lvlOverride>
    <w:lvlOverride w:ilvl="2">
      <w:startOverride w:val="1"/>
    </w:lvlOverride>
  </w:num>
  <w:num w:numId="309">
    <w:abstractNumId w:val="19"/>
    <w:lvlOverride w:ilvl="0">
      <w:startOverride w:val="1"/>
    </w:lvlOverride>
    <w:lvlOverride w:ilvl="1">
      <w:startOverride w:val="1"/>
    </w:lvlOverride>
    <w:lvlOverride w:ilvl="2">
      <w:startOverride w:val="1"/>
    </w:lvlOverride>
  </w:num>
  <w:num w:numId="310">
    <w:abstractNumId w:val="19"/>
    <w:lvlOverride w:ilvl="0">
      <w:startOverride w:val="1"/>
    </w:lvlOverride>
    <w:lvlOverride w:ilvl="1">
      <w:startOverride w:val="1"/>
    </w:lvlOverride>
    <w:lvlOverride w:ilvl="2">
      <w:startOverride w:val="1"/>
    </w:lvlOverride>
  </w:num>
  <w:num w:numId="311">
    <w:abstractNumId w:val="19"/>
    <w:lvlOverride w:ilvl="0">
      <w:startOverride w:val="1"/>
    </w:lvlOverride>
    <w:lvlOverride w:ilvl="1">
      <w:startOverride w:val="1"/>
    </w:lvlOverride>
    <w:lvlOverride w:ilvl="2">
      <w:startOverride w:val="1"/>
    </w:lvlOverride>
  </w:num>
  <w:num w:numId="312">
    <w:abstractNumId w:val="19"/>
    <w:lvlOverride w:ilvl="0">
      <w:startOverride w:val="1"/>
    </w:lvlOverride>
    <w:lvlOverride w:ilvl="1">
      <w:startOverride w:val="1"/>
    </w:lvlOverride>
    <w:lvlOverride w:ilvl="2">
      <w:startOverride w:val="1"/>
    </w:lvlOverride>
  </w:num>
  <w:num w:numId="313">
    <w:abstractNumId w:val="19"/>
    <w:lvlOverride w:ilvl="0">
      <w:startOverride w:val="1"/>
    </w:lvlOverride>
    <w:lvlOverride w:ilvl="1">
      <w:startOverride w:val="1"/>
    </w:lvlOverride>
    <w:lvlOverride w:ilvl="2">
      <w:startOverride w:val="1"/>
    </w:lvlOverride>
  </w:num>
  <w:num w:numId="314">
    <w:abstractNumId w:val="19"/>
    <w:lvlOverride w:ilvl="0">
      <w:startOverride w:val="1"/>
    </w:lvlOverride>
    <w:lvlOverride w:ilvl="1">
      <w:startOverride w:val="1"/>
    </w:lvlOverride>
    <w:lvlOverride w:ilvl="2">
      <w:startOverride w:val="1"/>
    </w:lvlOverride>
  </w:num>
  <w:num w:numId="315">
    <w:abstractNumId w:val="19"/>
    <w:lvlOverride w:ilvl="0">
      <w:startOverride w:val="1"/>
    </w:lvlOverride>
    <w:lvlOverride w:ilvl="1">
      <w:startOverride w:val="1"/>
    </w:lvlOverride>
    <w:lvlOverride w:ilvl="2">
      <w:startOverride w:val="1"/>
    </w:lvlOverride>
  </w:num>
  <w:num w:numId="316">
    <w:abstractNumId w:val="19"/>
    <w:lvlOverride w:ilvl="0">
      <w:startOverride w:val="1"/>
    </w:lvlOverride>
    <w:lvlOverride w:ilvl="1">
      <w:startOverride w:val="1"/>
    </w:lvlOverride>
    <w:lvlOverride w:ilvl="2">
      <w:startOverride w:val="1"/>
    </w:lvlOverride>
  </w:num>
  <w:num w:numId="317">
    <w:abstractNumId w:val="19"/>
    <w:lvlOverride w:ilvl="0">
      <w:startOverride w:val="1"/>
    </w:lvlOverride>
    <w:lvlOverride w:ilvl="1">
      <w:startOverride w:val="1"/>
    </w:lvlOverride>
    <w:lvlOverride w:ilvl="2">
      <w:startOverride w:val="1"/>
    </w:lvlOverride>
  </w:num>
  <w:num w:numId="318">
    <w:abstractNumId w:val="19"/>
    <w:lvlOverride w:ilvl="0">
      <w:startOverride w:val="1"/>
    </w:lvlOverride>
    <w:lvlOverride w:ilvl="1">
      <w:startOverride w:val="1"/>
    </w:lvlOverride>
    <w:lvlOverride w:ilvl="2">
      <w:startOverride w:val="1"/>
    </w:lvlOverride>
  </w:num>
  <w:num w:numId="319">
    <w:abstractNumId w:val="19"/>
    <w:lvlOverride w:ilvl="0">
      <w:startOverride w:val="1"/>
    </w:lvlOverride>
    <w:lvlOverride w:ilvl="1">
      <w:startOverride w:val="1"/>
    </w:lvlOverride>
    <w:lvlOverride w:ilvl="2">
      <w:startOverride w:val="1"/>
    </w:lvlOverride>
  </w:num>
  <w:num w:numId="320">
    <w:abstractNumId w:val="19"/>
    <w:lvlOverride w:ilvl="0">
      <w:startOverride w:val="1"/>
    </w:lvlOverride>
    <w:lvlOverride w:ilvl="1">
      <w:startOverride w:val="1"/>
    </w:lvlOverride>
    <w:lvlOverride w:ilvl="2">
      <w:startOverride w:val="1"/>
    </w:lvlOverride>
  </w:num>
  <w:num w:numId="321">
    <w:abstractNumId w:val="19"/>
    <w:lvlOverride w:ilvl="0">
      <w:startOverride w:val="1"/>
    </w:lvlOverride>
    <w:lvlOverride w:ilvl="1">
      <w:startOverride w:val="1"/>
    </w:lvlOverride>
    <w:lvlOverride w:ilvl="2">
      <w:startOverride w:val="1"/>
    </w:lvlOverride>
  </w:num>
  <w:num w:numId="322">
    <w:abstractNumId w:val="19"/>
    <w:lvlOverride w:ilvl="0">
      <w:startOverride w:val="1"/>
    </w:lvlOverride>
    <w:lvlOverride w:ilvl="1">
      <w:startOverride w:val="1"/>
    </w:lvlOverride>
    <w:lvlOverride w:ilvl="2">
      <w:startOverride w:val="1"/>
    </w:lvlOverride>
  </w:num>
  <w:num w:numId="323">
    <w:abstractNumId w:val="19"/>
    <w:lvlOverride w:ilvl="0">
      <w:startOverride w:val="1"/>
    </w:lvlOverride>
    <w:lvlOverride w:ilvl="1">
      <w:startOverride w:val="1"/>
    </w:lvlOverride>
    <w:lvlOverride w:ilvl="2">
      <w:startOverride w:val="1"/>
    </w:lvlOverride>
  </w:num>
  <w:num w:numId="324">
    <w:abstractNumId w:val="19"/>
    <w:lvlOverride w:ilvl="0">
      <w:startOverride w:val="1"/>
    </w:lvlOverride>
    <w:lvlOverride w:ilvl="1">
      <w:startOverride w:val="1"/>
    </w:lvlOverride>
    <w:lvlOverride w:ilvl="2">
      <w:startOverride w:val="1"/>
    </w:lvlOverride>
  </w:num>
  <w:num w:numId="325">
    <w:abstractNumId w:val="19"/>
    <w:lvlOverride w:ilvl="0">
      <w:startOverride w:val="1"/>
    </w:lvlOverride>
    <w:lvlOverride w:ilvl="1">
      <w:startOverride w:val="1"/>
    </w:lvlOverride>
    <w:lvlOverride w:ilvl="2">
      <w:startOverride w:val="1"/>
    </w:lvlOverride>
  </w:num>
  <w:num w:numId="326">
    <w:abstractNumId w:val="19"/>
    <w:lvlOverride w:ilvl="0">
      <w:startOverride w:val="1"/>
    </w:lvlOverride>
    <w:lvlOverride w:ilvl="1">
      <w:startOverride w:val="1"/>
    </w:lvlOverride>
    <w:lvlOverride w:ilvl="2">
      <w:startOverride w:val="1"/>
    </w:lvlOverride>
  </w:num>
  <w:numIdMacAtCleanup w:val="9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autoHyphenation/>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3D9"/>
    <w:rsid w:val="003B741F"/>
    <w:rsid w:val="004429E9"/>
    <w:rsid w:val="004EDC51"/>
    <w:rsid w:val="00990CA4"/>
    <w:rsid w:val="009A43D9"/>
    <w:rsid w:val="00D40D51"/>
    <w:rsid w:val="01850F29"/>
    <w:rsid w:val="0268D010"/>
    <w:rsid w:val="02AC61FB"/>
    <w:rsid w:val="02EF5405"/>
    <w:rsid w:val="03BC219C"/>
    <w:rsid w:val="03D71333"/>
    <w:rsid w:val="04512A56"/>
    <w:rsid w:val="04D940AD"/>
    <w:rsid w:val="0523E138"/>
    <w:rsid w:val="05405F9F"/>
    <w:rsid w:val="05485C68"/>
    <w:rsid w:val="056A9DBE"/>
    <w:rsid w:val="060CADD4"/>
    <w:rsid w:val="0635A090"/>
    <w:rsid w:val="074E2FD0"/>
    <w:rsid w:val="07E88156"/>
    <w:rsid w:val="08925238"/>
    <w:rsid w:val="092387D8"/>
    <w:rsid w:val="0981AA85"/>
    <w:rsid w:val="09E60F25"/>
    <w:rsid w:val="09F7EC1B"/>
    <w:rsid w:val="0A4B806C"/>
    <w:rsid w:val="0A555DA0"/>
    <w:rsid w:val="0AC3C7C6"/>
    <w:rsid w:val="0B7B6524"/>
    <w:rsid w:val="0C004FE9"/>
    <w:rsid w:val="0C4FA061"/>
    <w:rsid w:val="0CF2D5D1"/>
    <w:rsid w:val="0D425D32"/>
    <w:rsid w:val="0DA8B859"/>
    <w:rsid w:val="0DFAEF6D"/>
    <w:rsid w:val="0E375435"/>
    <w:rsid w:val="0E43FDD5"/>
    <w:rsid w:val="0E4A2DD2"/>
    <w:rsid w:val="0EA153E7"/>
    <w:rsid w:val="0EE9E931"/>
    <w:rsid w:val="0F697BAC"/>
    <w:rsid w:val="0FA43F0C"/>
    <w:rsid w:val="0FD6785D"/>
    <w:rsid w:val="0FE44D5A"/>
    <w:rsid w:val="10803267"/>
    <w:rsid w:val="10A9A99B"/>
    <w:rsid w:val="11E1DD05"/>
    <w:rsid w:val="11E3EFFA"/>
    <w:rsid w:val="11E56ED0"/>
    <w:rsid w:val="12291C5C"/>
    <w:rsid w:val="124C0926"/>
    <w:rsid w:val="1263213E"/>
    <w:rsid w:val="12CCC489"/>
    <w:rsid w:val="1316CDC9"/>
    <w:rsid w:val="132901F3"/>
    <w:rsid w:val="13845CEA"/>
    <w:rsid w:val="13947467"/>
    <w:rsid w:val="1461E351"/>
    <w:rsid w:val="14B89D55"/>
    <w:rsid w:val="14CA7609"/>
    <w:rsid w:val="14E4670A"/>
    <w:rsid w:val="15B2A7A0"/>
    <w:rsid w:val="15DB4AC3"/>
    <w:rsid w:val="17815283"/>
    <w:rsid w:val="17A4032A"/>
    <w:rsid w:val="17FB2B25"/>
    <w:rsid w:val="180A875E"/>
    <w:rsid w:val="1889ABCF"/>
    <w:rsid w:val="18F6CD53"/>
    <w:rsid w:val="195512DB"/>
    <w:rsid w:val="1A9DE928"/>
    <w:rsid w:val="1AA717A9"/>
    <w:rsid w:val="1AAD26A6"/>
    <w:rsid w:val="1ABC3090"/>
    <w:rsid w:val="1AE4E76E"/>
    <w:rsid w:val="1B30A9FD"/>
    <w:rsid w:val="1B4DAC6D"/>
    <w:rsid w:val="1B58D3BA"/>
    <w:rsid w:val="1B992257"/>
    <w:rsid w:val="1B9BB3FF"/>
    <w:rsid w:val="1BD82738"/>
    <w:rsid w:val="1BF86059"/>
    <w:rsid w:val="1C0DAFD5"/>
    <w:rsid w:val="1C715655"/>
    <w:rsid w:val="1C72F7FF"/>
    <w:rsid w:val="1CFA489B"/>
    <w:rsid w:val="1D302353"/>
    <w:rsid w:val="1D61C247"/>
    <w:rsid w:val="1D9071BC"/>
    <w:rsid w:val="1D99394C"/>
    <w:rsid w:val="1D9AE42B"/>
    <w:rsid w:val="1DECB27C"/>
    <w:rsid w:val="1E1CC377"/>
    <w:rsid w:val="1E220CFB"/>
    <w:rsid w:val="1E56C67A"/>
    <w:rsid w:val="1F36A251"/>
    <w:rsid w:val="1FA0B770"/>
    <w:rsid w:val="1FAA483A"/>
    <w:rsid w:val="20572F1C"/>
    <w:rsid w:val="205F5851"/>
    <w:rsid w:val="223D5C63"/>
    <w:rsid w:val="2295E45B"/>
    <w:rsid w:val="22C12074"/>
    <w:rsid w:val="22E1D46C"/>
    <w:rsid w:val="22E9D5D8"/>
    <w:rsid w:val="23BE4CCD"/>
    <w:rsid w:val="24E67EC9"/>
    <w:rsid w:val="25266125"/>
    <w:rsid w:val="252B2E45"/>
    <w:rsid w:val="257C9E2F"/>
    <w:rsid w:val="257C9E2F"/>
    <w:rsid w:val="25C39244"/>
    <w:rsid w:val="25FA9F81"/>
    <w:rsid w:val="26401E2F"/>
    <w:rsid w:val="26DF0875"/>
    <w:rsid w:val="2753E1C5"/>
    <w:rsid w:val="278A9E99"/>
    <w:rsid w:val="27A33ED0"/>
    <w:rsid w:val="27C26E50"/>
    <w:rsid w:val="28553171"/>
    <w:rsid w:val="286AB7A2"/>
    <w:rsid w:val="28925705"/>
    <w:rsid w:val="289F02FC"/>
    <w:rsid w:val="28DE0838"/>
    <w:rsid w:val="28EB97E7"/>
    <w:rsid w:val="29F723D8"/>
    <w:rsid w:val="2A2400E7"/>
    <w:rsid w:val="2A9F4FD6"/>
    <w:rsid w:val="2ADD0D85"/>
    <w:rsid w:val="2B770531"/>
    <w:rsid w:val="2B8083C5"/>
    <w:rsid w:val="2C95116A"/>
    <w:rsid w:val="2CAA4223"/>
    <w:rsid w:val="2CCD8B8C"/>
    <w:rsid w:val="2CCF7014"/>
    <w:rsid w:val="2CFA050E"/>
    <w:rsid w:val="2D10C1DC"/>
    <w:rsid w:val="2D1A6A0A"/>
    <w:rsid w:val="2D4EC8F0"/>
    <w:rsid w:val="2E3C48E5"/>
    <w:rsid w:val="2E79EA71"/>
    <w:rsid w:val="2EFA21AB"/>
    <w:rsid w:val="2F769B01"/>
    <w:rsid w:val="2F85B886"/>
    <w:rsid w:val="2FD599C9"/>
    <w:rsid w:val="30230DCB"/>
    <w:rsid w:val="3034F3C6"/>
    <w:rsid w:val="303CBD6B"/>
    <w:rsid w:val="304239AE"/>
    <w:rsid w:val="304946A3"/>
    <w:rsid w:val="305A7244"/>
    <w:rsid w:val="31294E50"/>
    <w:rsid w:val="314CC86A"/>
    <w:rsid w:val="31564537"/>
    <w:rsid w:val="317A3463"/>
    <w:rsid w:val="322F528A"/>
    <w:rsid w:val="322FA8F3"/>
    <w:rsid w:val="32AE5098"/>
    <w:rsid w:val="32D6A90B"/>
    <w:rsid w:val="338040C4"/>
    <w:rsid w:val="34BCF541"/>
    <w:rsid w:val="3543B3B2"/>
    <w:rsid w:val="359A9DBF"/>
    <w:rsid w:val="35E39D22"/>
    <w:rsid w:val="35F29FA8"/>
    <w:rsid w:val="365522AA"/>
    <w:rsid w:val="366CF978"/>
    <w:rsid w:val="36A542F3"/>
    <w:rsid w:val="36BB9487"/>
    <w:rsid w:val="36BE20F4"/>
    <w:rsid w:val="37309A47"/>
    <w:rsid w:val="379F6A0B"/>
    <w:rsid w:val="3856776F"/>
    <w:rsid w:val="389390AF"/>
    <w:rsid w:val="38C11D95"/>
    <w:rsid w:val="39579C8C"/>
    <w:rsid w:val="39A883AA"/>
    <w:rsid w:val="3A1F7F35"/>
    <w:rsid w:val="3A7E6F9A"/>
    <w:rsid w:val="3AE4EE36"/>
    <w:rsid w:val="3AE988EF"/>
    <w:rsid w:val="3AFECFA3"/>
    <w:rsid w:val="3B0C8D21"/>
    <w:rsid w:val="3B1349DE"/>
    <w:rsid w:val="3B31E370"/>
    <w:rsid w:val="3C16A442"/>
    <w:rsid w:val="3D7ADAB6"/>
    <w:rsid w:val="3DA92388"/>
    <w:rsid w:val="3DC153C0"/>
    <w:rsid w:val="3DF15BD1"/>
    <w:rsid w:val="3EBC2516"/>
    <w:rsid w:val="3F958530"/>
    <w:rsid w:val="40634514"/>
    <w:rsid w:val="412396CC"/>
    <w:rsid w:val="41292C6F"/>
    <w:rsid w:val="4140B637"/>
    <w:rsid w:val="41489C9E"/>
    <w:rsid w:val="416D3CD3"/>
    <w:rsid w:val="41757DB4"/>
    <w:rsid w:val="41E079EC"/>
    <w:rsid w:val="420679FF"/>
    <w:rsid w:val="4265FE18"/>
    <w:rsid w:val="4295A02F"/>
    <w:rsid w:val="42CF6D97"/>
    <w:rsid w:val="42F33A98"/>
    <w:rsid w:val="43591555"/>
    <w:rsid w:val="43599D62"/>
    <w:rsid w:val="436C8D6E"/>
    <w:rsid w:val="43B2A682"/>
    <w:rsid w:val="43B85F65"/>
    <w:rsid w:val="44077A29"/>
    <w:rsid w:val="441FC12D"/>
    <w:rsid w:val="4435DC91"/>
    <w:rsid w:val="447AFF53"/>
    <w:rsid w:val="451AB1AA"/>
    <w:rsid w:val="454A7487"/>
    <w:rsid w:val="45B0FEAA"/>
    <w:rsid w:val="46D21346"/>
    <w:rsid w:val="4712124B"/>
    <w:rsid w:val="47127744"/>
    <w:rsid w:val="471A0506"/>
    <w:rsid w:val="471E1FD4"/>
    <w:rsid w:val="471FD687"/>
    <w:rsid w:val="4724AEAF"/>
    <w:rsid w:val="47466862"/>
    <w:rsid w:val="4756AA57"/>
    <w:rsid w:val="4772CA80"/>
    <w:rsid w:val="48738FA3"/>
    <w:rsid w:val="487D5BD5"/>
    <w:rsid w:val="49D78AFF"/>
    <w:rsid w:val="4A2FC40E"/>
    <w:rsid w:val="4B39F4D9"/>
    <w:rsid w:val="4B4CE1BA"/>
    <w:rsid w:val="4B77D345"/>
    <w:rsid w:val="4BC1B267"/>
    <w:rsid w:val="4C3B5EFC"/>
    <w:rsid w:val="4CAD4340"/>
    <w:rsid w:val="4CBCDB81"/>
    <w:rsid w:val="4DAA5C6F"/>
    <w:rsid w:val="4DC1C7BD"/>
    <w:rsid w:val="4E5B7B15"/>
    <w:rsid w:val="4E80EF4E"/>
    <w:rsid w:val="4EA9EEB6"/>
    <w:rsid w:val="4ECC8EBF"/>
    <w:rsid w:val="4EF10A76"/>
    <w:rsid w:val="4FB48471"/>
    <w:rsid w:val="505B9EED"/>
    <w:rsid w:val="5062E39F"/>
    <w:rsid w:val="506A698D"/>
    <w:rsid w:val="50C93D89"/>
    <w:rsid w:val="514B846F"/>
    <w:rsid w:val="514C15ED"/>
    <w:rsid w:val="5165809D"/>
    <w:rsid w:val="51687A6D"/>
    <w:rsid w:val="51919EAD"/>
    <w:rsid w:val="5300A608"/>
    <w:rsid w:val="5311A252"/>
    <w:rsid w:val="534E3F65"/>
    <w:rsid w:val="54195B21"/>
    <w:rsid w:val="556072CE"/>
    <w:rsid w:val="55CBA0EE"/>
    <w:rsid w:val="55EE2F75"/>
    <w:rsid w:val="56DAB37C"/>
    <w:rsid w:val="56F0194D"/>
    <w:rsid w:val="57292663"/>
    <w:rsid w:val="573A05AC"/>
    <w:rsid w:val="580BFB0B"/>
    <w:rsid w:val="584CDF20"/>
    <w:rsid w:val="587B3476"/>
    <w:rsid w:val="58DC51B7"/>
    <w:rsid w:val="58E0CB32"/>
    <w:rsid w:val="59B661C9"/>
    <w:rsid w:val="59C3087A"/>
    <w:rsid w:val="59CE375A"/>
    <w:rsid w:val="5A93BB99"/>
    <w:rsid w:val="5A9A4191"/>
    <w:rsid w:val="5AA0548F"/>
    <w:rsid w:val="5AAD4E7E"/>
    <w:rsid w:val="5AE67487"/>
    <w:rsid w:val="5B49AC18"/>
    <w:rsid w:val="5B8775B1"/>
    <w:rsid w:val="5D2BAE1F"/>
    <w:rsid w:val="5D7921D7"/>
    <w:rsid w:val="5D79BF31"/>
    <w:rsid w:val="5DD7AA94"/>
    <w:rsid w:val="5DE68667"/>
    <w:rsid w:val="5DED2B15"/>
    <w:rsid w:val="5DF09E8D"/>
    <w:rsid w:val="5E394527"/>
    <w:rsid w:val="5E4A5E88"/>
    <w:rsid w:val="5F1EAFD2"/>
    <w:rsid w:val="605D774F"/>
    <w:rsid w:val="60625094"/>
    <w:rsid w:val="60680ABE"/>
    <w:rsid w:val="60B8CBE9"/>
    <w:rsid w:val="60D28CDE"/>
    <w:rsid w:val="614C1918"/>
    <w:rsid w:val="615C98FD"/>
    <w:rsid w:val="61761410"/>
    <w:rsid w:val="6287A2AF"/>
    <w:rsid w:val="6291DA6B"/>
    <w:rsid w:val="62D11B08"/>
    <w:rsid w:val="62EBA4A1"/>
    <w:rsid w:val="63130A60"/>
    <w:rsid w:val="6335A199"/>
    <w:rsid w:val="636E3EDA"/>
    <w:rsid w:val="63947299"/>
    <w:rsid w:val="63A9EAA9"/>
    <w:rsid w:val="63DE0CC7"/>
    <w:rsid w:val="63DEB933"/>
    <w:rsid w:val="640547B2"/>
    <w:rsid w:val="649A3962"/>
    <w:rsid w:val="64D35105"/>
    <w:rsid w:val="64E144F4"/>
    <w:rsid w:val="64E2578D"/>
    <w:rsid w:val="651E1F14"/>
    <w:rsid w:val="654BE111"/>
    <w:rsid w:val="662F2191"/>
    <w:rsid w:val="663F1E1E"/>
    <w:rsid w:val="667E67D6"/>
    <w:rsid w:val="66E16C40"/>
    <w:rsid w:val="66E16C40"/>
    <w:rsid w:val="671E201B"/>
    <w:rsid w:val="674F0DAF"/>
    <w:rsid w:val="67FE9D02"/>
    <w:rsid w:val="68747807"/>
    <w:rsid w:val="687E3411"/>
    <w:rsid w:val="68FA56F3"/>
    <w:rsid w:val="69066D60"/>
    <w:rsid w:val="6993C3C7"/>
    <w:rsid w:val="69A6CC6B"/>
    <w:rsid w:val="69F48F73"/>
    <w:rsid w:val="6A48780A"/>
    <w:rsid w:val="6A608B3A"/>
    <w:rsid w:val="6A7AC2F3"/>
    <w:rsid w:val="6A854BA9"/>
    <w:rsid w:val="6A8EAFB5"/>
    <w:rsid w:val="6AA199C6"/>
    <w:rsid w:val="6AB29338"/>
    <w:rsid w:val="6AF0C095"/>
    <w:rsid w:val="6B93DDEF"/>
    <w:rsid w:val="6BEBDE85"/>
    <w:rsid w:val="6C1A3650"/>
    <w:rsid w:val="6CC662A8"/>
    <w:rsid w:val="6CCAA716"/>
    <w:rsid w:val="6D0ADB8A"/>
    <w:rsid w:val="6D0DB281"/>
    <w:rsid w:val="6DB80471"/>
    <w:rsid w:val="6DD2A06E"/>
    <w:rsid w:val="6E89E4AD"/>
    <w:rsid w:val="6EDE4873"/>
    <w:rsid w:val="6F267BBE"/>
    <w:rsid w:val="6F9CCA5F"/>
    <w:rsid w:val="6FBD2E9C"/>
    <w:rsid w:val="7042FCF6"/>
    <w:rsid w:val="705D60B0"/>
    <w:rsid w:val="70BCFFE2"/>
    <w:rsid w:val="71214A60"/>
    <w:rsid w:val="714526AC"/>
    <w:rsid w:val="71E1C00E"/>
    <w:rsid w:val="7217FA28"/>
    <w:rsid w:val="72199BE2"/>
    <w:rsid w:val="723D0CBA"/>
    <w:rsid w:val="725DD39E"/>
    <w:rsid w:val="72AA8473"/>
    <w:rsid w:val="730D93BF"/>
    <w:rsid w:val="730DE43D"/>
    <w:rsid w:val="7477DA49"/>
    <w:rsid w:val="7493156C"/>
    <w:rsid w:val="74A41175"/>
    <w:rsid w:val="74F07F3A"/>
    <w:rsid w:val="7500546C"/>
    <w:rsid w:val="752A2829"/>
    <w:rsid w:val="75C1703F"/>
    <w:rsid w:val="75D4A3B8"/>
    <w:rsid w:val="75FD2176"/>
    <w:rsid w:val="76446931"/>
    <w:rsid w:val="765B4FE5"/>
    <w:rsid w:val="76603884"/>
    <w:rsid w:val="76A1C1B5"/>
    <w:rsid w:val="77E379FC"/>
    <w:rsid w:val="77E9D729"/>
    <w:rsid w:val="78041F44"/>
    <w:rsid w:val="786658CB"/>
    <w:rsid w:val="7910D406"/>
    <w:rsid w:val="7914FD8D"/>
    <w:rsid w:val="794770C6"/>
    <w:rsid w:val="794F888E"/>
    <w:rsid w:val="797E6084"/>
    <w:rsid w:val="7986093A"/>
    <w:rsid w:val="79B9E8CB"/>
    <w:rsid w:val="79C0B541"/>
    <w:rsid w:val="79C56994"/>
    <w:rsid w:val="79C96A7E"/>
    <w:rsid w:val="7A70348E"/>
    <w:rsid w:val="7AE288BE"/>
    <w:rsid w:val="7BF34FD5"/>
    <w:rsid w:val="7C4357AE"/>
    <w:rsid w:val="7C4CDEE0"/>
    <w:rsid w:val="7C55C8CB"/>
    <w:rsid w:val="7CA72305"/>
    <w:rsid w:val="7CBAB38F"/>
    <w:rsid w:val="7DACF235"/>
    <w:rsid w:val="7E86DB50"/>
    <w:rsid w:val="7EED7B45"/>
    <w:rsid w:val="7F010E9B"/>
    <w:rsid w:val="7F699750"/>
    <w:rsid w:val="7FEBBC4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E0FFF71"/>
  <w15:docId w15:val="{BE8F5270-A43C-4EDF-955F-D139848154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PH" w:eastAsia="en-P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overflowPunct w:val="0"/>
    </w:pPr>
    <w:rPr>
      <w:szCs w:val="24"/>
      <w:lang w:val="en-CA" w:eastAsia="en-CA"/>
    </w:rPr>
  </w:style>
  <w:style w:type="paragraph" w:styleId="Heading1">
    <w:name w:val="heading 1"/>
    <w:basedOn w:val="Normal"/>
    <w:next w:val="Normal"/>
    <w:uiPriority w:val="9"/>
    <w:qFormat/>
    <w:pPr>
      <w:keepNext/>
      <w:spacing w:before="240" w:after="60"/>
      <w:outlineLvl w:val="0"/>
    </w:pPr>
    <w:rPr>
      <w:rFonts w:ascii="Arial" w:hAnsi="Arial" w:cs="Arial"/>
      <w:b/>
      <w:bCs/>
      <w:kern w:val="2"/>
      <w:sz w:val="32"/>
      <w:szCs w:val="32"/>
    </w:rPr>
  </w:style>
  <w:style w:type="paragraph" w:styleId="Heading2">
    <w:name w:val="heading 2"/>
    <w:basedOn w:val="Normal"/>
    <w:next w:val="Normal"/>
    <w:link w:val="Heading2Char"/>
    <w:uiPriority w:val="9"/>
    <w:unhideWhenUsed/>
    <w:qFormat/>
    <w:pPr>
      <w:keepNext/>
      <w:spacing w:before="240" w:after="60"/>
      <w:outlineLvl w:val="1"/>
    </w:pPr>
    <w:rPr>
      <w:rFonts w:ascii="Arial" w:hAnsi="Arial" w:cs="Arial"/>
      <w:b/>
      <w:bCs/>
      <w:i/>
      <w:iCs/>
      <w:sz w:val="28"/>
      <w:szCs w:val="28"/>
    </w:rPr>
  </w:style>
  <w:style w:type="paragraph" w:styleId="Heading3">
    <w:name w:val="heading 3"/>
    <w:basedOn w:val="Normal"/>
    <w:next w:val="Normal"/>
    <w:uiPriority w:val="9"/>
    <w:semiHidden/>
    <w:unhideWhenUsed/>
    <w:qFormat/>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qFormat/>
    <w:rPr>
      <w:rFonts w:ascii="Arial" w:hAnsi="Arial" w:cs="Arial"/>
      <w:b/>
      <w:bCs/>
      <w:i/>
      <w:iCs/>
      <w:sz w:val="28"/>
      <w:szCs w:val="28"/>
      <w:lang w:val="en-CA" w:eastAsia="en-CA"/>
    </w:rPr>
  </w:style>
  <w:style w:type="character" w:styleId="Hyperlink">
    <w:name w:val="Hyperlink"/>
    <w:rPr>
      <w:color w:val="0000FF"/>
      <w:u w:val="single"/>
    </w:rPr>
  </w:style>
  <w:style w:type="character" w:styleId="InstructionsChar" w:customStyle="1">
    <w:name w:val="Instructions Char"/>
    <w:link w:val="Instructions"/>
    <w:qFormat/>
    <w:rPr>
      <w:rFonts w:ascii="Arial" w:hAnsi="Arial"/>
      <w:i/>
      <w:color w:val="FF0000"/>
      <w:lang w:val="en-CA" w:eastAsia="en-US" w:bidi="ar-SA"/>
    </w:rPr>
  </w:style>
  <w:style w:type="character" w:styleId="HeaderChar" w:customStyle="1">
    <w:name w:val="Header Char"/>
    <w:link w:val="Header"/>
    <w:qFormat/>
    <w:rPr>
      <w:sz w:val="24"/>
      <w:szCs w:val="24"/>
      <w:lang w:val="en-CA" w:eastAsia="en-CA"/>
    </w:rPr>
  </w:style>
  <w:style w:type="character" w:styleId="FollowedHyperlink">
    <w:name w:val="FollowedHyperlink"/>
    <w:rPr>
      <w:color w:val="800080"/>
      <w:u w:val="single"/>
    </w:rPr>
  </w:style>
  <w:style w:type="character" w:styleId="ListParagraphChar" w:customStyle="1">
    <w:name w:val="List Paragraph Char"/>
    <w:link w:val="ListParagraph"/>
    <w:qFormat/>
    <w:rPr>
      <w:szCs w:val="24"/>
      <w:lang w:val="en-CA" w:eastAsia="en-CA"/>
    </w:rPr>
  </w:style>
  <w:style w:type="character" w:styleId="PlainTextChar" w:customStyle="1">
    <w:name w:val="Plain Text Char"/>
    <w:link w:val="PlainText"/>
    <w:qFormat/>
    <w:rPr>
      <w:rFonts w:ascii="Calibri" w:hAnsi="Calibri" w:eastAsia="Calibri"/>
      <w:sz w:val="22"/>
      <w:szCs w:val="21"/>
    </w:rPr>
  </w:style>
  <w:style w:type="character" w:styleId="BodyText2Char" w:customStyle="1">
    <w:name w:val="Body Text 2 Char"/>
    <w:link w:val="BodyText2"/>
    <w:qFormat/>
    <w:rPr>
      <w:szCs w:val="24"/>
      <w:lang w:val="en-CA" w:eastAsia="en-CA"/>
    </w:rPr>
  </w:style>
  <w:style w:type="character" w:styleId="BodyChar" w:customStyle="1">
    <w:name w:val="Body Char"/>
    <w:link w:val="Body"/>
    <w:qFormat/>
    <w:rPr>
      <w:rFonts w:ascii="Calibri" w:hAnsi="Calibri"/>
      <w:sz w:val="22"/>
      <w:lang w:val="x-none"/>
    </w:rPr>
  </w:style>
  <w:style w:type="character" w:styleId="CommentReference">
    <w:name w:val="Comment Reference"/>
    <w:qFormat/>
    <w:rPr>
      <w:sz w:val="16"/>
      <w:szCs w:val="16"/>
    </w:rPr>
  </w:style>
  <w:style w:type="character" w:styleId="CommentTextChar" w:customStyle="1">
    <w:name w:val="Comment Text Char"/>
    <w:link w:val="CommentText"/>
    <w:qFormat/>
    <w:rPr>
      <w:rFonts w:ascii="Henderson BCG Serif" w:hAnsi="Henderson BCG Serif"/>
      <w:lang w:val="de-DE" w:eastAsia="de-DE"/>
    </w:rPr>
  </w:style>
  <w:style w:type="character" w:styleId="CommentTextChar1" w:customStyle="1">
    <w:name w:val="Comment Text Char1"/>
    <w:qFormat/>
    <w:rPr>
      <w:lang w:val="en-CA" w:eastAsia="en-CA"/>
    </w:rPr>
  </w:style>
  <w:style w:type="character" w:styleId="BalloonTextChar" w:customStyle="1">
    <w:name w:val="Balloon Text Char"/>
    <w:link w:val="BalloonText"/>
    <w:qFormat/>
    <w:rPr>
      <w:rFonts w:ascii="Segoe UI" w:hAnsi="Segoe UI" w:cs="Segoe UI"/>
      <w:sz w:val="18"/>
      <w:szCs w:val="18"/>
      <w:lang w:val="en-CA" w:eastAsia="en-CA"/>
    </w:rPr>
  </w:style>
  <w:style w:type="character" w:styleId="HTMLCode">
    <w:name w:val="HTML Code"/>
    <w:qFormat/>
    <w:rPr>
      <w:rFonts w:ascii="Courier New" w:hAnsi="Courier New" w:cs="Courier New"/>
      <w:sz w:val="20"/>
      <w:szCs w:val="20"/>
    </w:rPr>
  </w:style>
  <w:style w:type="character" w:styleId="CommentSubjectChar" w:customStyle="1">
    <w:name w:val="Comment Subject Char"/>
    <w:link w:val="CommentSubject"/>
    <w:qFormat/>
    <w:rPr>
      <w:rFonts w:ascii="Henderson BCG Serif" w:hAnsi="Henderson BCG Serif"/>
      <w:b/>
      <w:bCs/>
      <w:lang w:val="en-CA" w:eastAsia="en-CA"/>
    </w:rPr>
  </w:style>
  <w:style w:type="character" w:styleId="IndexLink" w:customStyle="1">
    <w:name w:val="Index Link"/>
    <w:qFormat/>
  </w:style>
  <w:style w:type="character" w:styleId="NumberingSymbols" w:customStyle="1">
    <w:name w:val="Numbering Symbols"/>
    <w:qFormat/>
  </w:style>
  <w:style w:type="character" w:styleId="Bullets" w:customStyle="1">
    <w:name w:val="Bullets"/>
    <w:qFormat/>
    <w:rPr>
      <w:rFonts w:ascii="OpenSymbol" w:hAnsi="OpenSymbol" w:eastAsia="OpenSymbol" w:cs="OpenSymbol"/>
      <w:color w:val="000000"/>
    </w:rPr>
  </w:style>
  <w:style w:type="character" w:styleId="StrongEmphasis" w:customStyle="1">
    <w:name w:val="Strong Emphasis"/>
    <w:qFormat/>
    <w:rPr>
      <w:b/>
      <w:bCs/>
    </w:rPr>
  </w:style>
  <w:style w:type="paragraph" w:styleId="Heading" w:customStyle="1">
    <w:name w:val="Heading"/>
    <w:basedOn w:val="Normal"/>
    <w:next w:val="BodyText"/>
    <w:qFormat/>
    <w:pPr>
      <w:keepNext/>
      <w:spacing w:before="240" w:after="120"/>
    </w:pPr>
    <w:rPr>
      <w:rFonts w:ascii="Liberation Sans" w:hAnsi="Liberation Sans" w:eastAsia="Microsoft YaHei" w:cs="Arial"/>
      <w:sz w:val="28"/>
      <w:szCs w:val="28"/>
    </w:rPr>
  </w:style>
  <w:style w:type="paragraph" w:styleId="BodyText">
    <w:name w:val="Body Text"/>
    <w:basedOn w:val="Normal"/>
    <w:pPr>
      <w:overflowPunct/>
      <w:spacing w:before="120" w:after="120"/>
      <w:ind w:left="720"/>
      <w:textAlignment w:val="baseline"/>
    </w:pPr>
    <w:rPr>
      <w:rFonts w:ascii="Arial" w:hAnsi="Arial"/>
      <w:szCs w:val="20"/>
      <w:lang w:eastAsia="en-US"/>
    </w:r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rPr>
  </w:style>
  <w:style w:type="paragraph" w:styleId="Index" w:customStyle="1">
    <w:name w:val="Index"/>
    <w:basedOn w:val="Normal"/>
    <w:qFormat/>
    <w:pPr>
      <w:suppressLineNumbers/>
    </w:pPr>
    <w:rPr>
      <w:rFonts w:cs="Arial"/>
      <w:lang/>
    </w:rPr>
  </w:style>
  <w:style w:type="paragraph" w:styleId="Instructions" w:customStyle="1">
    <w:name w:val="Instructions"/>
    <w:basedOn w:val="Normal"/>
    <w:next w:val="Normal"/>
    <w:link w:val="InstructionsChar"/>
    <w:qFormat/>
    <w:pPr>
      <w:overflowPunct/>
      <w:spacing w:before="120" w:after="120"/>
      <w:ind w:left="720"/>
      <w:textAlignment w:val="baseline"/>
    </w:pPr>
    <w:rPr>
      <w:rFonts w:ascii="Arial" w:hAnsi="Arial"/>
      <w:i/>
      <w:color w:val="FF0000"/>
      <w:szCs w:val="20"/>
      <w:lang w:eastAsia="en-US"/>
    </w:rPr>
  </w:style>
  <w:style w:type="paragraph" w:styleId="MainTitle" w:customStyle="1">
    <w:name w:val="Main Title"/>
    <w:basedOn w:val="Normal"/>
    <w:qFormat/>
    <w:pPr>
      <w:overflowPunct/>
      <w:jc w:val="center"/>
      <w:textAlignment w:val="baseline"/>
    </w:pPr>
    <w:rPr>
      <w:rFonts w:ascii="Arial" w:hAnsi="Arial"/>
      <w:b/>
      <w:sz w:val="36"/>
      <w:szCs w:val="20"/>
      <w:lang w:eastAsia="en-US"/>
    </w:rPr>
  </w:style>
  <w:style w:type="paragraph" w:styleId="TOC1">
    <w:name w:val="toc 1"/>
    <w:basedOn w:val="Normal"/>
    <w:next w:val="Normal"/>
    <w:autoRedefine/>
    <w:pPr>
      <w:spacing w:before="120" w:after="120"/>
    </w:pPr>
    <w:rPr>
      <w:b/>
      <w:bCs/>
      <w:caps/>
      <w:szCs w:val="20"/>
    </w:rPr>
  </w:style>
  <w:style w:type="paragraph" w:styleId="TOC2">
    <w:name w:val="toc 2"/>
    <w:basedOn w:val="Normal"/>
    <w:next w:val="Normal"/>
    <w:autoRedefine/>
    <w:pPr>
      <w:ind w:left="240"/>
    </w:pPr>
    <w:rPr>
      <w:smallCaps/>
      <w:szCs w:val="20"/>
    </w:rPr>
  </w:style>
  <w:style w:type="paragraph" w:styleId="TOC3">
    <w:name w:val="toc 3"/>
    <w:basedOn w:val="Normal"/>
    <w:next w:val="Normal"/>
    <w:autoRedefine/>
    <w:pPr>
      <w:ind w:left="480"/>
    </w:pPr>
    <w:rPr>
      <w:i/>
      <w:iCs/>
      <w:szCs w:val="20"/>
    </w:rPr>
  </w:style>
  <w:style w:type="paragraph" w:styleId="TOC4">
    <w:name w:val="toc 4"/>
    <w:basedOn w:val="Normal"/>
    <w:next w:val="Normal"/>
    <w:autoRedefine/>
    <w:pPr>
      <w:ind w:left="720"/>
    </w:pPr>
    <w:rPr>
      <w:sz w:val="18"/>
      <w:szCs w:val="18"/>
    </w:rPr>
  </w:style>
  <w:style w:type="paragraph" w:styleId="TOC5">
    <w:name w:val="toc 5"/>
    <w:basedOn w:val="Normal"/>
    <w:next w:val="Normal"/>
    <w:autoRedefine/>
    <w:pPr>
      <w:ind w:left="960"/>
    </w:pPr>
    <w:rPr>
      <w:sz w:val="18"/>
      <w:szCs w:val="18"/>
    </w:rPr>
  </w:style>
  <w:style w:type="paragraph" w:styleId="TOC6">
    <w:name w:val="toc 6"/>
    <w:basedOn w:val="Normal"/>
    <w:next w:val="Normal"/>
    <w:autoRedefine/>
    <w:pPr>
      <w:ind w:left="1200"/>
    </w:pPr>
    <w:rPr>
      <w:sz w:val="18"/>
      <w:szCs w:val="18"/>
    </w:rPr>
  </w:style>
  <w:style w:type="paragraph" w:styleId="TOC7">
    <w:name w:val="toc 7"/>
    <w:basedOn w:val="Normal"/>
    <w:next w:val="Normal"/>
    <w:autoRedefine/>
    <w:pPr>
      <w:ind w:left="1440"/>
    </w:pPr>
    <w:rPr>
      <w:sz w:val="18"/>
      <w:szCs w:val="18"/>
    </w:rPr>
  </w:style>
  <w:style w:type="paragraph" w:styleId="TOC8">
    <w:name w:val="toc 8"/>
    <w:basedOn w:val="Normal"/>
    <w:next w:val="Normal"/>
    <w:autoRedefine/>
    <w:pPr>
      <w:ind w:left="1680"/>
    </w:pPr>
    <w:rPr>
      <w:sz w:val="18"/>
      <w:szCs w:val="18"/>
    </w:rPr>
  </w:style>
  <w:style w:type="paragraph" w:styleId="TOC9">
    <w:name w:val="toc 9"/>
    <w:basedOn w:val="Normal"/>
    <w:next w:val="Normal"/>
    <w:autoRedefine/>
    <w:pPr>
      <w:ind w:left="1920"/>
    </w:pPr>
    <w:rPr>
      <w:sz w:val="18"/>
      <w:szCs w:val="18"/>
    </w:rPr>
  </w:style>
  <w:style w:type="paragraph" w:styleId="Index1">
    <w:name w:val="index 1"/>
    <w:basedOn w:val="Normal"/>
    <w:next w:val="Normal"/>
    <w:autoRedefine/>
    <w:qFormat/>
    <w:pPr>
      <w:ind w:left="240" w:hanging="240"/>
    </w:pPr>
  </w:style>
  <w:style w:type="paragraph" w:styleId="TableText" w:customStyle="1">
    <w:name w:val="Table Text"/>
    <w:basedOn w:val="Normal"/>
    <w:qFormat/>
    <w:pPr>
      <w:widowControl w:val="0"/>
      <w:overflowPunct/>
      <w:spacing w:before="60" w:after="60"/>
      <w:textAlignment w:val="baseline"/>
    </w:pPr>
    <w:rPr>
      <w:rFonts w:ascii="Arial" w:hAnsi="Arial"/>
      <w:color w:val="000000"/>
      <w:sz w:val="18"/>
      <w:szCs w:val="20"/>
      <w:lang w:eastAsia="en-US"/>
    </w:rPr>
  </w:style>
  <w:style w:type="paragraph" w:styleId="TableContents" w:customStyle="1">
    <w:name w:val="Table Contents"/>
    <w:basedOn w:val="Normal"/>
    <w:qFormat/>
  </w:style>
  <w:style w:type="paragraph" w:styleId="TableHeading" w:customStyle="1">
    <w:name w:val="Table Heading"/>
    <w:basedOn w:val="Normal"/>
    <w:next w:val="Normal"/>
    <w:qFormat/>
    <w:pPr>
      <w:widowControl w:val="0"/>
      <w:overflowPunct/>
      <w:spacing w:before="60" w:after="60"/>
      <w:jc w:val="center"/>
      <w:textAlignment w:val="baseline"/>
    </w:pPr>
    <w:rPr>
      <w:rFonts w:ascii="Arial" w:hAnsi="Arial"/>
      <w:b/>
      <w:i/>
      <w:color w:val="000000"/>
      <w:szCs w:val="20"/>
      <w:lang w:eastAsia="en-US"/>
    </w:rPr>
  </w:style>
  <w:style w:type="paragraph" w:styleId="HeaderandFooter" w:customStyle="1">
    <w:name w:val="Header and Footer"/>
    <w:basedOn w:val="Normal"/>
    <w:qFormat/>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paragraph" w:styleId="BodyText3">
    <w:name w:val="Body Text 3"/>
    <w:basedOn w:val="Normal"/>
    <w:qFormat/>
    <w:pPr>
      <w:spacing w:after="120"/>
    </w:pPr>
    <w:rPr>
      <w:sz w:val="16"/>
      <w:szCs w:val="16"/>
    </w:rPr>
  </w:style>
  <w:style w:type="paragraph" w:styleId="Char" w:customStyle="1">
    <w:name w:val="Char"/>
    <w:basedOn w:val="Normal"/>
    <w:qFormat/>
    <w:pPr>
      <w:spacing w:after="160" w:line="240" w:lineRule="exact"/>
    </w:pPr>
    <w:rPr>
      <w:rFonts w:ascii="Tahoma" w:hAnsi="Tahoma"/>
      <w:szCs w:val="20"/>
      <w:lang w:val="en-US" w:eastAsia="en-US"/>
    </w:rPr>
  </w:style>
  <w:style w:type="paragraph" w:styleId="SignatureBlock" w:customStyle="1">
    <w:name w:val="Signature Block"/>
    <w:basedOn w:val="Normal"/>
    <w:qFormat/>
    <w:pPr>
      <w:tabs>
        <w:tab w:val="left" w:pos="1440"/>
        <w:tab w:val="left" w:leader="underscore" w:pos="2880"/>
      </w:tabs>
      <w:overflowPunct/>
      <w:spacing w:before="60" w:after="60"/>
      <w:textAlignment w:val="baseline"/>
    </w:pPr>
    <w:rPr>
      <w:rFonts w:ascii="Arial" w:hAnsi="Arial"/>
      <w:b/>
      <w:szCs w:val="20"/>
      <w:lang w:eastAsia="en-US"/>
    </w:rPr>
  </w:style>
  <w:style w:type="paragraph" w:styleId="ListParagraph">
    <w:name w:val="List Paragraph"/>
    <w:basedOn w:val="Normal"/>
    <w:link w:val="ListParagraphChar"/>
    <w:qFormat/>
    <w:pPr>
      <w:ind w:left="720"/>
    </w:pPr>
  </w:style>
  <w:style w:type="paragraph" w:styleId="WW-Default" w:customStyle="1">
    <w:name w:val="WW-Default"/>
    <w:qFormat/>
    <w:pPr>
      <w:widowControl w:val="0"/>
      <w:overflowPunct w:val="0"/>
    </w:pPr>
    <w:rPr>
      <w:rFonts w:eastAsia="Batang"/>
      <w:color w:val="00000A"/>
      <w:sz w:val="24"/>
      <w:lang w:val="en-US" w:eastAsia="ar-SA"/>
    </w:rPr>
  </w:style>
  <w:style w:type="paragraph" w:styleId="PlainText">
    <w:name w:val="Plain Text"/>
    <w:basedOn w:val="Normal"/>
    <w:link w:val="PlainTextChar"/>
    <w:qFormat/>
    <w:rPr>
      <w:rFonts w:ascii="Calibri" w:hAnsi="Calibri" w:eastAsia="Calibri"/>
      <w:sz w:val="22"/>
      <w:szCs w:val="21"/>
      <w:lang w:val="en-US" w:eastAsia="en-US"/>
    </w:rPr>
  </w:style>
  <w:style w:type="paragraph" w:styleId="Body" w:customStyle="1">
    <w:name w:val="Body"/>
    <w:basedOn w:val="BodyText2"/>
    <w:link w:val="BodyChar"/>
    <w:qFormat/>
    <w:pPr>
      <w:spacing w:after="0" w:line="240" w:lineRule="auto"/>
    </w:pPr>
    <w:rPr>
      <w:rFonts w:ascii="Calibri" w:hAnsi="Calibri"/>
      <w:sz w:val="22"/>
      <w:szCs w:val="20"/>
      <w:lang w:val="x-none" w:eastAsia="en-US"/>
    </w:rPr>
  </w:style>
  <w:style w:type="paragraph" w:styleId="BodyText2">
    <w:name w:val="Body Text 2"/>
    <w:basedOn w:val="Normal"/>
    <w:link w:val="BodyText2Char"/>
    <w:qFormat/>
    <w:pPr>
      <w:spacing w:after="120" w:line="480" w:lineRule="auto"/>
    </w:pPr>
  </w:style>
  <w:style w:type="paragraph" w:styleId="CommentText">
    <w:name w:val="Comment Text"/>
    <w:basedOn w:val="Normal"/>
    <w:link w:val="CommentTextChar"/>
    <w:qFormat/>
    <w:rPr>
      <w:rFonts w:ascii="Henderson BCG Serif" w:hAnsi="Henderson BCG Serif"/>
      <w:szCs w:val="20"/>
      <w:lang w:val="de-DE" w:eastAsia="de-DE"/>
    </w:rPr>
  </w:style>
  <w:style w:type="paragraph" w:styleId="BalloonText">
    <w:name w:val="Balloon Text"/>
    <w:basedOn w:val="Normal"/>
    <w:link w:val="BalloonTextChar"/>
    <w:qFormat/>
    <w:rPr>
      <w:rFonts w:ascii="Segoe UI" w:hAnsi="Segoe UI" w:cs="Segoe UI"/>
      <w:sz w:val="18"/>
      <w:szCs w:val="18"/>
    </w:rPr>
  </w:style>
  <w:style w:type="paragraph" w:styleId="CommentSubject">
    <w:name w:val="Comment Subject"/>
    <w:basedOn w:val="CommentText"/>
    <w:next w:val="CommentText"/>
    <w:link w:val="CommentSubjectChar"/>
    <w:qFormat/>
    <w:rPr>
      <w:rFonts w:ascii="Times New Roman" w:hAnsi="Times New Roman"/>
      <w:b/>
      <w:bCs/>
      <w:lang w:val="en-CA" w:eastAsia="en-CA"/>
    </w:rPr>
  </w:style>
  <w:style w:type="paragraph" w:styleId="msonormal0" w:customStyle="1">
    <w:name w:val="msonormal"/>
    <w:basedOn w:val="Normal"/>
    <w:qFormat/>
    <w:pPr>
      <w:spacing w:before="280" w:after="280"/>
    </w:pPr>
    <w:rPr>
      <w:sz w:val="24"/>
      <w:lang w:val="en-US" w:eastAsia="en-US"/>
    </w:rPr>
  </w:style>
  <w:style w:type="paragraph" w:styleId="xl63" w:customStyle="1">
    <w:name w:val="xl63"/>
    <w:basedOn w:val="Normal"/>
    <w:qFormat/>
    <w:pPr>
      <w:spacing w:before="280" w:after="280"/>
    </w:pPr>
    <w:rPr>
      <w:sz w:val="24"/>
      <w:lang w:val="en-US" w:eastAsia="en-US"/>
    </w:rPr>
  </w:style>
  <w:style w:type="paragraph" w:styleId="xl64" w:customStyle="1">
    <w:name w:val="xl64"/>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5" w:customStyle="1">
    <w:name w:val="xl65"/>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xl66" w:customStyle="1">
    <w:name w:val="xl66"/>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7" w:customStyle="1">
    <w:name w:val="xl67"/>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NormalWeb">
    <w:name w:val="Normal (Web)"/>
    <w:basedOn w:val="Normal"/>
    <w:qFormat/>
    <w:pPr>
      <w:spacing w:before="280" w:after="280"/>
    </w:pPr>
    <w:rPr>
      <w:sz w:val="24"/>
      <w:lang w:val="en-US" w:eastAsia="en-US"/>
    </w:rPr>
  </w:style>
  <w:style w:type="paragraph" w:styleId="xl77" w:customStyle="1">
    <w:name w:val="xl77"/>
    <w:basedOn w:val="Normal"/>
    <w:qFormat/>
    <w:pPr>
      <w:spacing w:before="280" w:after="280"/>
    </w:pPr>
    <w:rPr>
      <w:sz w:val="24"/>
      <w:lang w:val="en-US" w:eastAsia="en-US"/>
    </w:rPr>
  </w:style>
  <w:style w:type="paragraph" w:styleId="xl78" w:customStyle="1">
    <w:name w:val="xl78"/>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szCs w:val="20"/>
      <w:lang w:val="en-US" w:eastAsia="en-US"/>
    </w:rPr>
  </w:style>
  <w:style w:type="paragraph" w:styleId="xl79" w:customStyle="1">
    <w:name w:val="xl79"/>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b/>
      <w:bCs/>
      <w:szCs w:val="20"/>
      <w:lang w:val="en-US" w:eastAsia="en-US"/>
    </w:rPr>
  </w:style>
  <w:style w:type="paragraph" w:styleId="xl80" w:customStyle="1">
    <w:name w:val="xl80"/>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szCs w:val="20"/>
      <w:lang w:val="en-US" w:eastAsia="en-US"/>
    </w:rPr>
  </w:style>
  <w:style w:type="paragraph" w:styleId="xl81" w:customStyle="1">
    <w:name w:val="xl81"/>
    <w:basedOn w:val="Normal"/>
    <w:qFormat/>
    <w:pPr>
      <w:shd w:val="clear" w:color="auto" w:fill="FFFFFF"/>
      <w:spacing w:before="280" w:after="280"/>
    </w:pPr>
    <w:rPr>
      <w:sz w:val="24"/>
      <w:lang w:val="en-US" w:eastAsia="en-US"/>
    </w:rPr>
  </w:style>
  <w:style w:type="paragraph" w:styleId="xl82" w:customStyle="1">
    <w:name w:val="xl82"/>
    <w:basedOn w:val="Normal"/>
    <w:qFormat/>
    <w:pPr>
      <w:spacing w:before="280" w:after="280"/>
      <w:textAlignment w:val="top"/>
    </w:pPr>
    <w:rPr>
      <w:rFonts w:ascii="Arial" w:hAnsi="Arial" w:cs="Arial"/>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ntTable" Target="fontTable.xml"/><Relationship Id="rId1419063215" Type="http://schemas.openxmlformats.org/officeDocument/2006/relationships/image" Target="../media/image4.png"/><Relationship Id="rId1459187396"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196581-831D-4DCB-800E-184BC016AE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6B7E1A5-E94C-4EDB-BFC7-776C3BB14726}">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3.xml><?xml version="1.0" encoding="utf-8"?>
<ds:datastoreItem xmlns:ds="http://schemas.openxmlformats.org/officeDocument/2006/customXml" ds:itemID="{9843BB39-5663-4D50-BFE9-2F65188C6F5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dc:description/>
  <cp:lastModifiedBy>Abegail R. Panghulan [CONT]</cp:lastModifiedBy>
  <cp:revision>272</cp:revision>
  <cp:lastPrinted>2023-09-05T02:34:00Z</cp:lastPrinted>
  <dcterms:created xsi:type="dcterms:W3CDTF">2026-10-08T07:34:00Z</dcterms:created>
  <dcterms:modified xsi:type="dcterms:W3CDTF">2026-10-09T03:01:57Z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0x010100D796EE11EC2BFD4588B2A8F3F9588D48</vt:lpwstr>
  </property>
  <property fmtid="{D5CDD505-2E9C-101B-9397-08002B2CF9AE}" pid="3" name="DocumentType">
    <vt:lpwstr>Template</vt:lpwstr>
  </property>
  <property fmtid="{D5CDD505-2E9C-101B-9397-08002B2CF9AE}" pid="4" name="Function">
    <vt:lpwstr>D. Solution Outline</vt:lpwstr>
  </property>
  <property fmtid="{D5CDD505-2E9C-101B-9397-08002B2CF9AE}" pid="5" name="InternalDocument">
    <vt:lpwstr>1</vt:lpwstr>
  </property>
  <property fmtid="{D5CDD505-2E9C-101B-9397-08002B2CF9AE}" pid="6" name="MSIP_Label_b0d5c4f4-7a29-4385-b7a5-afbe2154ae6f_ActionId">
    <vt:lpwstr>50ffb6c4-62a7-4df8-88c3-306c4dde55c7</vt:lpwstr>
  </property>
  <property fmtid="{D5CDD505-2E9C-101B-9397-08002B2CF9AE}" pid="7" name="MSIP_Label_b0d5c4f4-7a29-4385-b7a5-afbe2154ae6f_ContentBits">
    <vt:lpwstr>0</vt:lpwstr>
  </property>
  <property fmtid="{D5CDD505-2E9C-101B-9397-08002B2CF9AE}" pid="8" name="MSIP_Label_b0d5c4f4-7a29-4385-b7a5-afbe2154ae6f_Enabled">
    <vt:lpwstr>true</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etDate">
    <vt:lpwstr>2023-03-30T14:34:16Z</vt:lpwstr>
  </property>
  <property fmtid="{D5CDD505-2E9C-101B-9397-08002B2CF9AE}" pid="12" name="MSIP_Label_b0d5c4f4-7a29-4385-b7a5-afbe2154ae6f_SiteId">
    <vt:lpwstr>2dfb2f0b-4d21-4268-9559-72926144c918</vt:lpwstr>
  </property>
  <property fmtid="{D5CDD505-2E9C-101B-9397-08002B2CF9AE}" pid="13" name="MediaServiceImageTags">
    <vt:lpwstr/>
  </property>
  <property fmtid="{D5CDD505-2E9C-101B-9397-08002B2CF9AE}" pid="14" name="Phase">
    <vt:lpwstr/>
  </property>
  <property fmtid="{D5CDD505-2E9C-101B-9397-08002B2CF9AE}" pid="15" name="Priority?">
    <vt:lpwstr>1</vt:lpwstr>
  </property>
  <property fmtid="{D5CDD505-2E9C-101B-9397-08002B2CF9AE}" pid="16" name="PublishingExpirationDate">
    <vt:lpwstr/>
  </property>
  <property fmtid="{D5CDD505-2E9C-101B-9397-08002B2CF9AE}" pid="17" name="PublishingStartDate">
    <vt:lpwstr/>
  </property>
  <property fmtid="{D5CDD505-2E9C-101B-9397-08002B2CF9AE}" pid="18" name="Status">
    <vt:lpwstr>Updated</vt:lpwstr>
  </property>
  <property fmtid="{D5CDD505-2E9C-101B-9397-08002B2CF9AE}" pid="19" name="Sub-Function">
    <vt:lpwstr>2. Templates</vt:lpwstr>
  </property>
  <property fmtid="{D5CDD505-2E9C-101B-9397-08002B2CF9AE}" pid="20" name="_ip_UnifiedCompliancePolicyProperties">
    <vt:lpwstr/>
  </property>
  <property fmtid="{D5CDD505-2E9C-101B-9397-08002B2CF9AE}" pid="21" name="_ip_UnifiedCompliancePolicyUIAction">
    <vt:lpwstr/>
  </property>
  <property fmtid="{D5CDD505-2E9C-101B-9397-08002B2CF9AE}" pid="22" name="bcgClassification">
    <vt:lpwstr>bcgConfidential</vt:lpwstr>
  </property>
</Properties>
</file>