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Operations Remittance: Interface Specification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PRJ0012475-RMT-ICD</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10/17/2026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1.0</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remittance extract files (Excel and text) read from BDOI's three specimen files, insurer OR return, shared folder, e-mail to the insurer and module hand-offs.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File Naming</w:t>
      </w:r>
      <w:r>
        <w:tab/>
      </w:r>
      <w:r>
        <w:t xml:space="preserve">6</w:t>
      </w:r>
    </w:p>
    <w:p>
      <w:pPr>
        <w:pStyle w:val="TOC1"/>
        <w:tabs>
          <w:tab w:val="right" w:leader="dot" w:pos="9630"/>
        </w:tabs>
      </w:pPr>
      <w:r>
        <w:t xml:space="preserve">IF-RMT-01 Remittance Extract, Excel</w:t>
      </w:r>
      <w:r>
        <w:tab/>
      </w:r>
      <w:r>
        <w:t xml:space="preserve">7</w:t>
      </w:r>
    </w:p>
    <w:p>
      <w:pPr>
        <w:pStyle w:val="TOC1"/>
        <w:tabs>
          <w:tab w:val="right" w:leader="dot" w:pos="9630"/>
        </w:tabs>
      </w:pPr>
      <w:r>
        <w:t xml:space="preserve">IF-RMT-02 Remittance Extract, Text</w:t>
      </w:r>
      <w:r>
        <w:tab/>
      </w:r>
      <w:r>
        <w:t xml:space="preserve">9</w:t>
      </w:r>
    </w:p>
    <w:p>
      <w:pPr>
        <w:pStyle w:val="TOC1"/>
        <w:tabs>
          <w:tab w:val="right" w:leader="dot" w:pos="9630"/>
        </w:tabs>
      </w:pPr>
      <w:r>
        <w:t xml:space="preserve">IF-RMT-03 Insurer OR Return</w:t>
      </w:r>
      <w:r>
        <w:tab/>
      </w:r>
      <w:r>
        <w:t xml:space="preserve">11</w:t>
      </w:r>
    </w:p>
    <w:p>
      <w:pPr>
        <w:pStyle w:val="TOC1"/>
        <w:tabs>
          <w:tab w:val="right" w:leader="dot" w:pos="9630"/>
        </w:tabs>
      </w:pPr>
      <w:r>
        <w:t xml:space="preserve">IF-RMT-04 Shared Folder and IF-RMT-05 Schedule E-mail</w:t>
      </w:r>
      <w:r>
        <w:tab/>
      </w:r>
      <w:r>
        <w:t xml:space="preserve">12</w:t>
      </w:r>
    </w:p>
    <w:p>
      <w:pPr>
        <w:pStyle w:val="TOC1"/>
        <w:tabs>
          <w:tab w:val="right" w:leader="dot" w:pos="9630"/>
        </w:tabs>
      </w:pPr>
      <w:r>
        <w:t xml:space="preserve">IF-RMT-06 Module Hand-offs</w:t>
      </w:r>
      <w:r>
        <w:tab/>
      </w:r>
      <w:r>
        <w:t xml:space="preserve">13</w:t>
      </w:r>
    </w:p>
    <w:p>
      <w:pPr>
        <w:pStyle w:val="TOC1"/>
        <w:tabs>
          <w:tab w:val="right" w:leader="dot" w:pos="9630"/>
        </w:tabs>
      </w:pPr>
      <w:r>
        <w:t xml:space="preserve">Open Points</w:t>
      </w:r>
      <w:r>
        <w:tab/>
      </w:r>
      <w:r>
        <w:t xml:space="preserve">14</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specifies the files and messages Operations Remittance exchanges with the insurers, with BDOI's shared drive and with the other BIBS modules. The layouts of the extract files are read from the three specimen files BDOI gave with its FRS: a Normal - Peso Excel extract, a Normal - Dollar Excel extract and a text extract. Only their structure is used; every value shown in this document is invented.</w:t>
      </w:r>
    </w:p>
    <w:p>
      <w:pPr>
        <w:keepNext/>
        <w:spacing w:before="120" w:after="60"/>
        <w:ind w:left="363"/>
      </w:pPr>
      <w:r>
        <w:rPr>
          <w:rFonts w:ascii="Arial" w:hAnsi="Arial" w:cs="Arial" w:eastAsia="Arial"/>
          <w:b/>
          <w:i w:val="0"/>
          <w:sz w:val="18"/>
        </w:rPr>
        <w:t>Table 1: Interfaces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033"/>
        <w:gridCol w:w="1878"/>
        <w:gridCol w:w="1690"/>
        <w:gridCol w:w="1408"/>
        <w:gridCol w:w="1033"/>
        <w:gridCol w:w="1596"/>
      </w:tblGrid>
      <w:tr>
        <w:trPr>
          <w:tblHeader/>
          <w:cantSplit/>
        </w:trPr>
        <w:tc>
          <w:tcPr>
            <w:tcW w:type="dxa" w:w="1033"/>
            <w:shd w:val="clear" w:color="auto" w:fill="D9E2F3"/>
          </w:tcPr>
          <w:p>
            <w:pPr>
              <w:spacing w:before="20" w:after="20"/>
            </w:pPr>
            <w:r>
              <w:rPr>
                <w:rFonts w:ascii="Arial" w:hAnsi="Arial" w:cs="Arial" w:eastAsia="Arial"/>
                <w:b/>
                <w:i w:val="0"/>
                <w:sz w:val="18"/>
              </w:rPr>
              <w:t>ID</w:t>
            </w:r>
          </w:p>
        </w:tc>
        <w:tc>
          <w:tcPr>
            <w:tcW w:type="dxa" w:w="1878"/>
            <w:shd w:val="clear" w:color="auto" w:fill="D9E2F3"/>
          </w:tcPr>
          <w:p>
            <w:pPr>
              <w:spacing w:before="20" w:after="20"/>
            </w:pPr>
            <w:r>
              <w:rPr>
                <w:rFonts w:ascii="Arial" w:hAnsi="Arial" w:cs="Arial" w:eastAsia="Arial"/>
                <w:b/>
                <w:i w:val="0"/>
                <w:sz w:val="18"/>
              </w:rPr>
              <w:t>Interface</w:t>
            </w:r>
          </w:p>
        </w:tc>
        <w:tc>
          <w:tcPr>
            <w:tcW w:type="dxa" w:w="1690"/>
            <w:shd w:val="clear" w:color="auto" w:fill="D9E2F3"/>
          </w:tcPr>
          <w:p>
            <w:pPr>
              <w:spacing w:before="20" w:after="20"/>
            </w:pPr>
            <w:r>
              <w:rPr>
                <w:rFonts w:ascii="Arial" w:hAnsi="Arial" w:cs="Arial" w:eastAsia="Arial"/>
                <w:b/>
                <w:i w:val="0"/>
                <w:sz w:val="18"/>
              </w:rPr>
              <w:t>Direction</w:t>
            </w:r>
          </w:p>
        </w:tc>
        <w:tc>
          <w:tcPr>
            <w:tcW w:type="dxa" w:w="1408"/>
            <w:shd w:val="clear" w:color="auto" w:fill="D9E2F3"/>
          </w:tcPr>
          <w:p>
            <w:pPr>
              <w:spacing w:before="20" w:after="20"/>
            </w:pPr>
            <w:r>
              <w:rPr>
                <w:rFonts w:ascii="Arial" w:hAnsi="Arial" w:cs="Arial" w:eastAsia="Arial"/>
                <w:b/>
                <w:i w:val="0"/>
                <w:sz w:val="18"/>
              </w:rPr>
              <w:t>Means</w:t>
            </w:r>
          </w:p>
        </w:tc>
        <w:tc>
          <w:tcPr>
            <w:tcW w:type="dxa" w:w="1033"/>
            <w:shd w:val="clear" w:color="auto" w:fill="D9E2F3"/>
          </w:tcPr>
          <w:p>
            <w:pPr>
              <w:spacing w:before="20" w:after="20"/>
            </w:pPr>
            <w:r>
              <w:rPr>
                <w:rFonts w:ascii="Arial" w:hAnsi="Arial" w:cs="Arial" w:eastAsia="Arial"/>
                <w:b/>
                <w:i w:val="0"/>
                <w:sz w:val="18"/>
              </w:rPr>
              <w:t>Frequency</w:t>
            </w:r>
          </w:p>
        </w:tc>
        <w:tc>
          <w:tcPr>
            <w:tcW w:type="dxa" w:w="1596"/>
            <w:shd w:val="clear" w:color="auto" w:fill="D9E2F3"/>
          </w:tcPr>
          <w:p>
            <w:pPr>
              <w:spacing w:before="20" w:after="20"/>
            </w:pPr>
            <w:r>
              <w:rPr>
                <w:rFonts w:ascii="Arial" w:hAnsi="Arial" w:cs="Arial" w:eastAsia="Arial"/>
                <w:b/>
                <w:i w:val="0"/>
                <w:sz w:val="18"/>
              </w:rPr>
              <w:t>Content</w:t>
            </w:r>
          </w:p>
        </w:tc>
      </w:tr>
      <w:tr>
        <w:trPr>
          <w:cantSplit/>
        </w:trPr>
        <w:tc>
          <w:tcPr>
            <w:tcW w:type="dxa" w:w="1033"/>
          </w:tcPr>
          <w:p>
            <w:pPr>
              <w:spacing w:before="20" w:after="20"/>
            </w:pPr>
            <w:r>
              <w:rPr>
                <w:rFonts w:ascii="Arial" w:hAnsi="Arial" w:cs="Arial" w:eastAsia="Arial"/>
                <w:b w:val="0"/>
                <w:i w:val="0"/>
                <w:sz w:val="18"/>
              </w:rPr>
              <w:t>IF-RMT-01</w:t>
            </w:r>
          </w:p>
        </w:tc>
        <w:tc>
          <w:tcPr>
            <w:tcW w:type="dxa" w:w="1878"/>
          </w:tcPr>
          <w:p>
            <w:pPr>
              <w:spacing w:before="20" w:after="20"/>
            </w:pPr>
            <w:r>
              <w:rPr>
                <w:rFonts w:ascii="Arial" w:hAnsi="Arial" w:cs="Arial" w:eastAsia="Arial"/>
                <w:b w:val="0"/>
                <w:i w:val="0"/>
                <w:sz w:val="18"/>
              </w:rPr>
              <w:t>Remittance extract, Excel</w:t>
            </w:r>
          </w:p>
        </w:tc>
        <w:tc>
          <w:tcPr>
            <w:tcW w:type="dxa" w:w="1690"/>
          </w:tcPr>
          <w:p>
            <w:pPr>
              <w:spacing w:before="20" w:after="20"/>
            </w:pPr>
            <w:r>
              <w:rPr>
                <w:rFonts w:ascii="Arial" w:hAnsi="Arial" w:cs="Arial" w:eastAsia="Arial"/>
                <w:b w:val="0"/>
                <w:i w:val="0"/>
                <w:sz w:val="18"/>
              </w:rPr>
              <w:t>BIBS to insurer and shared drive</w:t>
            </w:r>
          </w:p>
        </w:tc>
        <w:tc>
          <w:tcPr>
            <w:tcW w:type="dxa" w:w="1408"/>
          </w:tcPr>
          <w:p>
            <w:pPr>
              <w:spacing w:before="20" w:after="20"/>
            </w:pPr>
            <w:r>
              <w:rPr>
                <w:rFonts w:ascii="Arial" w:hAnsi="Arial" w:cs="Arial" w:eastAsia="Arial"/>
                <w:b w:val="0"/>
                <w:i w:val="0"/>
                <w:sz w:val="18"/>
              </w:rPr>
              <w:t>File</w:t>
            </w:r>
          </w:p>
        </w:tc>
        <w:tc>
          <w:tcPr>
            <w:tcW w:type="dxa" w:w="1033"/>
          </w:tcPr>
          <w:p>
            <w:pPr>
              <w:spacing w:before="20" w:after="20"/>
            </w:pPr>
            <w:r>
              <w:rPr>
                <w:rFonts w:ascii="Arial" w:hAnsi="Arial" w:cs="Arial" w:eastAsia="Arial"/>
                <w:b w:val="0"/>
                <w:i w:val="0"/>
                <w:sz w:val="18"/>
              </w:rPr>
              <w:t>Each batch</w:t>
            </w:r>
          </w:p>
        </w:tc>
        <w:tc>
          <w:tcPr>
            <w:tcW w:type="dxa" w:w="1596"/>
          </w:tcPr>
          <w:p>
            <w:pPr>
              <w:spacing w:before="20" w:after="20"/>
            </w:pPr>
            <w:r>
              <w:rPr>
                <w:rFonts w:ascii="Arial" w:hAnsi="Arial" w:cs="Arial" w:eastAsia="Arial"/>
                <w:b w:val="0"/>
                <w:i w:val="0"/>
                <w:sz w:val="18"/>
              </w:rPr>
              <w:t>Accounts of a batch with totals</w:t>
            </w:r>
          </w:p>
        </w:tc>
      </w:tr>
      <w:tr>
        <w:trPr>
          <w:cantSplit/>
        </w:trPr>
        <w:tc>
          <w:tcPr>
            <w:tcW w:type="dxa" w:w="1033"/>
          </w:tcPr>
          <w:p>
            <w:pPr>
              <w:spacing w:before="20" w:after="20"/>
            </w:pPr>
            <w:r>
              <w:rPr>
                <w:rFonts w:ascii="Arial" w:hAnsi="Arial" w:cs="Arial" w:eastAsia="Arial"/>
                <w:b w:val="0"/>
                <w:i w:val="0"/>
                <w:sz w:val="18"/>
              </w:rPr>
              <w:t>IF-RMT-02</w:t>
            </w:r>
          </w:p>
        </w:tc>
        <w:tc>
          <w:tcPr>
            <w:tcW w:type="dxa" w:w="1878"/>
          </w:tcPr>
          <w:p>
            <w:pPr>
              <w:spacing w:before="20" w:after="20"/>
            </w:pPr>
            <w:r>
              <w:rPr>
                <w:rFonts w:ascii="Arial" w:hAnsi="Arial" w:cs="Arial" w:eastAsia="Arial"/>
                <w:b w:val="0"/>
                <w:i w:val="0"/>
                <w:sz w:val="18"/>
              </w:rPr>
              <w:t>Remittance extract, text</w:t>
            </w:r>
          </w:p>
        </w:tc>
        <w:tc>
          <w:tcPr>
            <w:tcW w:type="dxa" w:w="1690"/>
          </w:tcPr>
          <w:p>
            <w:pPr>
              <w:spacing w:before="20" w:after="20"/>
            </w:pPr>
            <w:r>
              <w:rPr>
                <w:rFonts w:ascii="Arial" w:hAnsi="Arial" w:cs="Arial" w:eastAsia="Arial"/>
                <w:b w:val="0"/>
                <w:i w:val="0"/>
                <w:sz w:val="18"/>
              </w:rPr>
              <w:t>BIBS to insurer and shared drive</w:t>
            </w:r>
          </w:p>
        </w:tc>
        <w:tc>
          <w:tcPr>
            <w:tcW w:type="dxa" w:w="1408"/>
          </w:tcPr>
          <w:p>
            <w:pPr>
              <w:spacing w:before="20" w:after="20"/>
            </w:pPr>
            <w:r>
              <w:rPr>
                <w:rFonts w:ascii="Arial" w:hAnsi="Arial" w:cs="Arial" w:eastAsia="Arial"/>
                <w:b w:val="0"/>
                <w:i w:val="0"/>
                <w:sz w:val="18"/>
              </w:rPr>
              <w:t>Pipe-delimited file</w:t>
            </w:r>
          </w:p>
        </w:tc>
        <w:tc>
          <w:tcPr>
            <w:tcW w:type="dxa" w:w="1033"/>
          </w:tcPr>
          <w:p>
            <w:pPr>
              <w:spacing w:before="20" w:after="20"/>
            </w:pPr>
            <w:r>
              <w:rPr>
                <w:rFonts w:ascii="Arial" w:hAnsi="Arial" w:cs="Arial" w:eastAsia="Arial"/>
                <w:b w:val="0"/>
                <w:i w:val="0"/>
                <w:sz w:val="18"/>
              </w:rPr>
              <w:t>Each batch</w:t>
            </w:r>
          </w:p>
        </w:tc>
        <w:tc>
          <w:tcPr>
            <w:tcW w:type="dxa" w:w="1596"/>
          </w:tcPr>
          <w:p>
            <w:pPr>
              <w:spacing w:before="20" w:after="20"/>
            </w:pPr>
            <w:r>
              <w:rPr>
                <w:rFonts w:ascii="Arial" w:hAnsi="Arial" w:cs="Arial" w:eastAsia="Arial"/>
                <w:b w:val="0"/>
                <w:i w:val="0"/>
                <w:sz w:val="18"/>
              </w:rPr>
              <w:t>Header with control totals; one record per account</w:t>
            </w:r>
          </w:p>
        </w:tc>
      </w:tr>
      <w:tr>
        <w:trPr>
          <w:cantSplit/>
        </w:trPr>
        <w:tc>
          <w:tcPr>
            <w:tcW w:type="dxa" w:w="1033"/>
          </w:tcPr>
          <w:p>
            <w:pPr>
              <w:spacing w:before="20" w:after="20"/>
            </w:pPr>
            <w:r>
              <w:rPr>
                <w:rFonts w:ascii="Arial" w:hAnsi="Arial" w:cs="Arial" w:eastAsia="Arial"/>
                <w:b w:val="0"/>
                <w:i w:val="0"/>
                <w:sz w:val="18"/>
              </w:rPr>
              <w:t>IF-RMT-03</w:t>
            </w:r>
          </w:p>
        </w:tc>
        <w:tc>
          <w:tcPr>
            <w:tcW w:type="dxa" w:w="1878"/>
          </w:tcPr>
          <w:p>
            <w:pPr>
              <w:spacing w:before="20" w:after="20"/>
            </w:pPr>
            <w:r>
              <w:rPr>
                <w:rFonts w:ascii="Arial" w:hAnsi="Arial" w:cs="Arial" w:eastAsia="Arial"/>
                <w:b w:val="0"/>
                <w:i w:val="0"/>
                <w:sz w:val="18"/>
              </w:rPr>
              <w:t>Insurer OR return</w:t>
            </w:r>
          </w:p>
        </w:tc>
        <w:tc>
          <w:tcPr>
            <w:tcW w:type="dxa" w:w="1690"/>
          </w:tcPr>
          <w:p>
            <w:pPr>
              <w:spacing w:before="20" w:after="20"/>
            </w:pPr>
            <w:r>
              <w:rPr>
                <w:rFonts w:ascii="Arial" w:hAnsi="Arial" w:cs="Arial" w:eastAsia="Arial"/>
                <w:b w:val="0"/>
                <w:i w:val="0"/>
                <w:sz w:val="18"/>
              </w:rPr>
              <w:t>Insurer to BIBS</w:t>
            </w:r>
          </w:p>
        </w:tc>
        <w:tc>
          <w:tcPr>
            <w:tcW w:type="dxa" w:w="1408"/>
          </w:tcPr>
          <w:p>
            <w:pPr>
              <w:spacing w:before="20" w:after="20"/>
            </w:pPr>
            <w:r>
              <w:rPr>
                <w:rFonts w:ascii="Arial" w:hAnsi="Arial" w:cs="Arial" w:eastAsia="Arial"/>
                <w:b w:val="0"/>
                <w:i w:val="0"/>
                <w:sz w:val="18"/>
              </w:rPr>
              <w:t>Upload of the returned file</w:t>
            </w:r>
          </w:p>
        </w:tc>
        <w:tc>
          <w:tcPr>
            <w:tcW w:type="dxa" w:w="1033"/>
          </w:tcPr>
          <w:p>
            <w:pPr>
              <w:spacing w:before="20" w:after="20"/>
            </w:pPr>
            <w:r>
              <w:rPr>
                <w:rFonts w:ascii="Arial" w:hAnsi="Arial" w:cs="Arial" w:eastAsia="Arial"/>
                <w:b w:val="0"/>
                <w:i w:val="0"/>
                <w:sz w:val="18"/>
              </w:rPr>
              <w:t>Each batch</w:t>
            </w:r>
          </w:p>
        </w:tc>
        <w:tc>
          <w:tcPr>
            <w:tcW w:type="dxa" w:w="1596"/>
          </w:tcPr>
          <w:p>
            <w:pPr>
              <w:spacing w:before="20" w:after="20"/>
            </w:pPr>
            <w:r>
              <w:rPr>
                <w:rFonts w:ascii="Arial" w:hAnsi="Arial" w:cs="Arial" w:eastAsia="Arial"/>
                <w:b w:val="0"/>
                <w:i w:val="0"/>
                <w:sz w:val="18"/>
              </w:rPr>
              <w:t>OR date, number and amount per account</w:t>
            </w:r>
          </w:p>
        </w:tc>
      </w:tr>
      <w:tr>
        <w:trPr>
          <w:cantSplit/>
        </w:trPr>
        <w:tc>
          <w:tcPr>
            <w:tcW w:type="dxa" w:w="1033"/>
          </w:tcPr>
          <w:p>
            <w:pPr>
              <w:spacing w:before="20" w:after="20"/>
            </w:pPr>
            <w:r>
              <w:rPr>
                <w:rFonts w:ascii="Arial" w:hAnsi="Arial" w:cs="Arial" w:eastAsia="Arial"/>
                <w:b w:val="0"/>
                <w:i w:val="0"/>
                <w:sz w:val="18"/>
              </w:rPr>
              <w:t>IF-RMT-04</w:t>
            </w:r>
          </w:p>
        </w:tc>
        <w:tc>
          <w:tcPr>
            <w:tcW w:type="dxa" w:w="1878"/>
          </w:tcPr>
          <w:p>
            <w:pPr>
              <w:spacing w:before="20" w:after="20"/>
            </w:pPr>
            <w:r>
              <w:rPr>
                <w:rFonts w:ascii="Arial" w:hAnsi="Arial" w:cs="Arial" w:eastAsia="Arial"/>
                <w:b w:val="0"/>
                <w:i w:val="0"/>
                <w:sz w:val="18"/>
              </w:rPr>
              <w:t>Shared folder</w:t>
            </w:r>
          </w:p>
        </w:tc>
        <w:tc>
          <w:tcPr>
            <w:tcW w:type="dxa" w:w="1690"/>
          </w:tcPr>
          <w:p>
            <w:pPr>
              <w:spacing w:before="20" w:after="20"/>
            </w:pPr>
            <w:r>
              <w:rPr>
                <w:rFonts w:ascii="Arial" w:hAnsi="Arial" w:cs="Arial" w:eastAsia="Arial"/>
                <w:b w:val="0"/>
                <w:i w:val="0"/>
                <w:sz w:val="18"/>
              </w:rPr>
              <w:t>BIBS to BDOI shared drive</w:t>
            </w:r>
          </w:p>
        </w:tc>
        <w:tc>
          <w:tcPr>
            <w:tcW w:type="dxa" w:w="1408"/>
          </w:tcPr>
          <w:p>
            <w:pPr>
              <w:spacing w:before="20" w:after="20"/>
            </w:pPr>
            <w:r>
              <w:rPr>
                <w:rFonts w:ascii="Arial" w:hAnsi="Arial" w:cs="Arial" w:eastAsia="Arial"/>
                <w:b w:val="0"/>
                <w:i w:val="0"/>
                <w:sz w:val="18"/>
              </w:rPr>
              <w:t>File copy</w:t>
            </w:r>
          </w:p>
        </w:tc>
        <w:tc>
          <w:tcPr>
            <w:tcW w:type="dxa" w:w="1033"/>
          </w:tcPr>
          <w:p>
            <w:pPr>
              <w:spacing w:before="20" w:after="20"/>
            </w:pPr>
            <w:r>
              <w:rPr>
                <w:rFonts w:ascii="Arial" w:hAnsi="Arial" w:cs="Arial" w:eastAsia="Arial"/>
                <w:b w:val="0"/>
                <w:i w:val="0"/>
                <w:sz w:val="18"/>
              </w:rPr>
              <w:t>Each batch</w:t>
            </w:r>
          </w:p>
        </w:tc>
        <w:tc>
          <w:tcPr>
            <w:tcW w:type="dxa" w:w="1596"/>
          </w:tcPr>
          <w:p>
            <w:pPr>
              <w:spacing w:before="20" w:after="20"/>
            </w:pPr>
            <w:r>
              <w:rPr>
                <w:rFonts w:ascii="Arial" w:hAnsi="Arial" w:cs="Arial" w:eastAsia="Arial"/>
                <w:b w:val="0"/>
                <w:i w:val="0"/>
                <w:sz w:val="18"/>
              </w:rPr>
              <w:t>IF-RMT-01 and 02 per type folder</w:t>
            </w:r>
          </w:p>
        </w:tc>
      </w:tr>
      <w:tr>
        <w:trPr>
          <w:cantSplit/>
        </w:trPr>
        <w:tc>
          <w:tcPr>
            <w:tcW w:type="dxa" w:w="1033"/>
          </w:tcPr>
          <w:p>
            <w:pPr>
              <w:spacing w:before="20" w:after="20"/>
            </w:pPr>
            <w:r>
              <w:rPr>
                <w:rFonts w:ascii="Arial" w:hAnsi="Arial" w:cs="Arial" w:eastAsia="Arial"/>
                <w:b w:val="0"/>
                <w:i w:val="0"/>
                <w:sz w:val="18"/>
              </w:rPr>
              <w:t>IF-RMT-05</w:t>
            </w:r>
          </w:p>
        </w:tc>
        <w:tc>
          <w:tcPr>
            <w:tcW w:type="dxa" w:w="1878"/>
          </w:tcPr>
          <w:p>
            <w:pPr>
              <w:spacing w:before="20" w:after="20"/>
            </w:pPr>
            <w:r>
              <w:rPr>
                <w:rFonts w:ascii="Arial" w:hAnsi="Arial" w:cs="Arial" w:eastAsia="Arial"/>
                <w:b w:val="0"/>
                <w:i w:val="0"/>
                <w:sz w:val="18"/>
              </w:rPr>
              <w:t>Schedule e-mail</w:t>
            </w:r>
          </w:p>
        </w:tc>
        <w:tc>
          <w:tcPr>
            <w:tcW w:type="dxa" w:w="1690"/>
          </w:tcPr>
          <w:p>
            <w:pPr>
              <w:spacing w:before="20" w:after="20"/>
            </w:pPr>
            <w:r>
              <w:rPr>
                <w:rFonts w:ascii="Arial" w:hAnsi="Arial" w:cs="Arial" w:eastAsia="Arial"/>
                <w:b w:val="0"/>
                <w:i w:val="0"/>
                <w:sz w:val="18"/>
              </w:rPr>
              <w:t>BIBS to insurer</w:t>
            </w:r>
          </w:p>
        </w:tc>
        <w:tc>
          <w:tcPr>
            <w:tcW w:type="dxa" w:w="1408"/>
          </w:tcPr>
          <w:p>
            <w:pPr>
              <w:spacing w:before="20" w:after="20"/>
            </w:pPr>
            <w:r>
              <w:rPr>
                <w:rFonts w:ascii="Arial" w:hAnsi="Arial" w:cs="Arial" w:eastAsia="Arial"/>
                <w:b w:val="0"/>
                <w:i w:val="0"/>
                <w:sz w:val="18"/>
              </w:rPr>
              <w:t>E-mail (CCM)</w:t>
            </w:r>
          </w:p>
        </w:tc>
        <w:tc>
          <w:tcPr>
            <w:tcW w:type="dxa" w:w="1033"/>
          </w:tcPr>
          <w:p>
            <w:pPr>
              <w:spacing w:before="20" w:after="20"/>
            </w:pPr>
            <w:r>
              <w:rPr>
                <w:rFonts w:ascii="Arial" w:hAnsi="Arial" w:cs="Arial" w:eastAsia="Arial"/>
                <w:b w:val="0"/>
                <w:i w:val="0"/>
                <w:sz w:val="18"/>
              </w:rPr>
              <w:t>On request</w:t>
            </w:r>
          </w:p>
        </w:tc>
        <w:tc>
          <w:tcPr>
            <w:tcW w:type="dxa" w:w="1596"/>
          </w:tcPr>
          <w:p>
            <w:pPr>
              <w:spacing w:before="20" w:after="20"/>
            </w:pPr>
            <w:r>
              <w:rPr>
                <w:rFonts w:ascii="Arial" w:hAnsi="Arial" w:cs="Arial" w:eastAsia="Arial"/>
                <w:b w:val="0"/>
                <w:i w:val="0"/>
                <w:sz w:val="18"/>
              </w:rPr>
              <w:t>Schedule attached</w:t>
            </w:r>
          </w:p>
        </w:tc>
      </w:tr>
      <w:tr>
        <w:trPr>
          <w:cantSplit/>
        </w:trPr>
        <w:tc>
          <w:tcPr>
            <w:tcW w:type="dxa" w:w="1033"/>
          </w:tcPr>
          <w:p>
            <w:pPr>
              <w:spacing w:before="20" w:after="20"/>
            </w:pPr>
            <w:r>
              <w:rPr>
                <w:rFonts w:ascii="Arial" w:hAnsi="Arial" w:cs="Arial" w:eastAsia="Arial"/>
                <w:b w:val="0"/>
                <w:i w:val="0"/>
                <w:sz w:val="18"/>
              </w:rPr>
              <w:t>IF-RMT-06</w:t>
            </w:r>
          </w:p>
        </w:tc>
        <w:tc>
          <w:tcPr>
            <w:tcW w:type="dxa" w:w="1878"/>
          </w:tcPr>
          <w:p>
            <w:pPr>
              <w:spacing w:before="20" w:after="20"/>
            </w:pPr>
            <w:r>
              <w:rPr>
                <w:rFonts w:ascii="Arial" w:hAnsi="Arial" w:cs="Arial" w:eastAsia="Arial"/>
                <w:b w:val="0"/>
                <w:i w:val="0"/>
                <w:sz w:val="18"/>
              </w:rPr>
              <w:t>Module hand-offs</w:t>
            </w:r>
          </w:p>
        </w:tc>
        <w:tc>
          <w:tcPr>
            <w:tcW w:type="dxa" w:w="1690"/>
          </w:tcPr>
          <w:p>
            <w:pPr>
              <w:spacing w:before="20" w:after="20"/>
            </w:pPr>
            <w:r>
              <w:rPr>
                <w:rFonts w:ascii="Arial" w:hAnsi="Arial" w:cs="Arial" w:eastAsia="Arial"/>
                <w:b w:val="0"/>
                <w:i w:val="0"/>
                <w:sz w:val="18"/>
              </w:rPr>
              <w:t>BIBS modules</w:t>
            </w:r>
          </w:p>
        </w:tc>
        <w:tc>
          <w:tcPr>
            <w:tcW w:type="dxa" w:w="1408"/>
          </w:tcPr>
          <w:p>
            <w:pPr>
              <w:spacing w:before="20" w:after="20"/>
            </w:pPr>
            <w:r>
              <w:rPr>
                <w:rFonts w:ascii="Arial" w:hAnsi="Arial" w:cs="Arial" w:eastAsia="Arial"/>
                <w:b w:val="0"/>
                <w:i w:val="0"/>
                <w:sz w:val="18"/>
              </w:rPr>
              <w:t>In the system</w:t>
            </w:r>
          </w:p>
        </w:tc>
        <w:tc>
          <w:tcPr>
            <w:tcW w:type="dxa" w:w="1033"/>
          </w:tcPr>
          <w:p>
            <w:pPr>
              <w:spacing w:before="20" w:after="20"/>
            </w:pPr>
            <w:r>
              <w:rPr>
                <w:rFonts w:ascii="Arial" w:hAnsi="Arial" w:cs="Arial" w:eastAsia="Arial"/>
                <w:b w:val="0"/>
                <w:i w:val="0"/>
                <w:sz w:val="18"/>
              </w:rPr>
              <w:t>Continuous</w:t>
            </w:r>
          </w:p>
        </w:tc>
        <w:tc>
          <w:tcPr>
            <w:tcW w:type="dxa" w:w="1596"/>
          </w:tcPr>
          <w:p>
            <w:pPr>
              <w:spacing w:before="20" w:after="20"/>
            </w:pPr>
            <w:r>
              <w:rPr>
                <w:rFonts w:ascii="Arial" w:hAnsi="Arial" w:cs="Arial" w:eastAsia="Arial"/>
                <w:b w:val="0"/>
                <w:i w:val="0"/>
                <w:sz w:val="18"/>
              </w:rPr>
              <w:t>Paid premium, payment request, payment status, claims confirmation</w:t>
            </w:r>
          </w:p>
        </w:tc>
      </w:tr>
    </w:tbl>
    <w:p>
      <w:pPr>
        <w:spacing w:after="40"/>
      </w:pPr>
    </w:p>
    <w:p>
      <w:pPr>
        <w:pStyle w:val="Heading1"/>
        <w:pageBreakBefore/>
      </w:pPr>
      <w:r>
        <w:t>File Naming</w:t>
      </w:r>
    </w:p>
    <w:p>
      <w:pPr>
        <w:keepNext/>
        <w:spacing w:before="120" w:after="60"/>
        <w:ind w:left="363"/>
      </w:pPr>
      <w:r>
        <w:rPr>
          <w:rFonts w:ascii="Arial" w:hAnsi="Arial" w:cs="Arial" w:eastAsia="Arial"/>
          <w:b/>
          <w:i w:val="0"/>
          <w:sz w:val="18"/>
        </w:rPr>
        <w:t>Table 2: Names of the specimen files and the rule of BDOI's FRS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2817"/>
        <w:gridCol w:w="3756"/>
      </w:tblGrid>
      <w:tr>
        <w:trPr>
          <w:tblHeader/>
          <w:cantSplit/>
        </w:trPr>
        <w:tc>
          <w:tcPr>
            <w:tcW w:type="dxa" w:w="2066"/>
            <w:shd w:val="clear" w:color="auto" w:fill="D9E2F3"/>
          </w:tcPr>
          <w:p>
            <w:pPr>
              <w:spacing w:before="20" w:after="20"/>
            </w:pPr>
            <w:r>
              <w:rPr>
                <w:rFonts w:ascii="Arial" w:hAnsi="Arial" w:cs="Arial" w:eastAsia="Arial"/>
                <w:b/>
                <w:i w:val="0"/>
                <w:sz w:val="18"/>
              </w:rPr>
              <w:t>File</w:t>
            </w:r>
          </w:p>
        </w:tc>
        <w:tc>
          <w:tcPr>
            <w:tcW w:type="dxa" w:w="2817"/>
            <w:shd w:val="clear" w:color="auto" w:fill="D9E2F3"/>
          </w:tcPr>
          <w:p>
            <w:pPr>
              <w:spacing w:before="20" w:after="20"/>
            </w:pPr>
            <w:r>
              <w:rPr>
                <w:rFonts w:ascii="Arial" w:hAnsi="Arial" w:cs="Arial" w:eastAsia="Arial"/>
                <w:b/>
                <w:i w:val="0"/>
                <w:sz w:val="18"/>
              </w:rPr>
              <w:t>Name in the specimen or the rule</w:t>
            </w:r>
          </w:p>
        </w:tc>
        <w:tc>
          <w:tcPr>
            <w:tcW w:type="dxa" w:w="3756"/>
            <w:shd w:val="clear" w:color="auto" w:fill="D9E2F3"/>
          </w:tcPr>
          <w:p>
            <w:pPr>
              <w:spacing w:before="20" w:after="20"/>
            </w:pPr>
            <w:r>
              <w:rPr>
                <w:rFonts w:ascii="Arial" w:hAnsi="Arial" w:cs="Arial" w:eastAsia="Arial"/>
                <w:b/>
                <w:i w:val="0"/>
                <w:sz w:val="18"/>
              </w:rPr>
              <w:t>How the name is made</w:t>
            </w:r>
          </w:p>
        </w:tc>
      </w:tr>
      <w:tr>
        <w:trPr>
          <w:cantSplit/>
        </w:trPr>
        <w:tc>
          <w:tcPr>
            <w:tcW w:type="dxa" w:w="2066"/>
          </w:tcPr>
          <w:p>
            <w:pPr>
              <w:spacing w:before="20" w:after="20"/>
            </w:pPr>
            <w:r>
              <w:rPr>
                <w:rFonts w:ascii="Arial" w:hAnsi="Arial" w:cs="Arial" w:eastAsia="Arial"/>
                <w:b w:val="0"/>
                <w:i w:val="0"/>
                <w:sz w:val="18"/>
              </w:rPr>
              <w:t>Excel extract, Normal - Peso</w:t>
            </w:r>
          </w:p>
        </w:tc>
        <w:tc>
          <w:tcPr>
            <w:tcW w:type="dxa" w:w="2817"/>
          </w:tcPr>
          <w:p>
            <w:pPr>
              <w:spacing w:before="20" w:after="20"/>
            </w:pPr>
            <w:r>
              <w:rPr>
                <w:rFonts w:ascii="Arial" w:hAnsi="Arial" w:cs="Arial" w:eastAsia="Arial"/>
                <w:b w:val="0"/>
                <w:i w:val="0"/>
                <w:sz w:val="18"/>
              </w:rPr>
              <w:t>20240729FIRSTL00003974_NormalPeso.xls</w:t>
            </w:r>
          </w:p>
        </w:tc>
        <w:tc>
          <w:tcPr>
            <w:tcW w:type="dxa" w:w="3756"/>
          </w:tcPr>
          <w:p>
            <w:pPr>
              <w:spacing w:before="20" w:after="20"/>
            </w:pPr>
            <w:r>
              <w:rPr>
                <w:rFonts w:ascii="Arial" w:hAnsi="Arial" w:cs="Arial" w:eastAsia="Arial"/>
                <w:b w:val="0"/>
                <w:i w:val="0"/>
                <w:sz w:val="18"/>
              </w:rPr>
              <w:t>YYYYMMDD (extraction date) + insurer code (FIRSTL, 6 letters) + settlement number (8 digits) + _NormalPeso + .xls</w:t>
            </w:r>
          </w:p>
        </w:tc>
      </w:tr>
      <w:tr>
        <w:trPr>
          <w:cantSplit/>
        </w:trPr>
        <w:tc>
          <w:tcPr>
            <w:tcW w:type="dxa" w:w="2066"/>
          </w:tcPr>
          <w:p>
            <w:pPr>
              <w:spacing w:before="20" w:after="20"/>
            </w:pPr>
            <w:r>
              <w:rPr>
                <w:rFonts w:ascii="Arial" w:hAnsi="Arial" w:cs="Arial" w:eastAsia="Arial"/>
                <w:b w:val="0"/>
                <w:i w:val="0"/>
                <w:sz w:val="18"/>
              </w:rPr>
              <w:t>Excel extract, Normal - Dollar</w:t>
            </w:r>
          </w:p>
        </w:tc>
        <w:tc>
          <w:tcPr>
            <w:tcW w:type="dxa" w:w="2817"/>
          </w:tcPr>
          <w:p>
            <w:pPr>
              <w:spacing w:before="20" w:after="20"/>
            </w:pPr>
            <w:r>
              <w:rPr>
                <w:rFonts w:ascii="Arial" w:hAnsi="Arial" w:cs="Arial" w:eastAsia="Arial"/>
                <w:b w:val="0"/>
                <w:i w:val="0"/>
                <w:sz w:val="18"/>
              </w:rPr>
              <w:t>20250214PISC00004625_NormalDollar.xls</w:t>
            </w:r>
          </w:p>
        </w:tc>
        <w:tc>
          <w:tcPr>
            <w:tcW w:type="dxa" w:w="3756"/>
          </w:tcPr>
          <w:p>
            <w:pPr>
              <w:spacing w:before="20" w:after="20"/>
            </w:pPr>
            <w:r>
              <w:rPr>
                <w:rFonts w:ascii="Arial" w:hAnsi="Arial" w:cs="Arial" w:eastAsia="Arial"/>
                <w:b w:val="0"/>
                <w:i w:val="0"/>
                <w:sz w:val="18"/>
              </w:rPr>
              <w:t>YYYYMMDD + insurer code (PISC, 4 letters) + settlement number + _NormalDollar + .xls</w:t>
            </w:r>
          </w:p>
        </w:tc>
      </w:tr>
      <w:tr>
        <w:trPr>
          <w:cantSplit/>
        </w:trPr>
        <w:tc>
          <w:tcPr>
            <w:tcW w:type="dxa" w:w="2066"/>
          </w:tcPr>
          <w:p>
            <w:pPr>
              <w:spacing w:before="20" w:after="20"/>
            </w:pPr>
            <w:r>
              <w:rPr>
                <w:rFonts w:ascii="Arial" w:hAnsi="Arial" w:cs="Arial" w:eastAsia="Arial"/>
                <w:b w:val="0"/>
                <w:i w:val="0"/>
                <w:sz w:val="18"/>
              </w:rPr>
              <w:t>Text extract</w:t>
            </w:r>
          </w:p>
        </w:tc>
        <w:tc>
          <w:tcPr>
            <w:tcW w:type="dxa" w:w="2817"/>
          </w:tcPr>
          <w:p>
            <w:pPr>
              <w:spacing w:before="20" w:after="20"/>
            </w:pPr>
            <w:r>
              <w:rPr>
                <w:rFonts w:ascii="Arial" w:hAnsi="Arial" w:cs="Arial" w:eastAsia="Arial"/>
                <w:b w:val="0"/>
                <w:i w:val="0"/>
                <w:sz w:val="18"/>
              </w:rPr>
              <w:t>AM01260317PGAI00005787.txt</w:t>
            </w:r>
          </w:p>
        </w:tc>
        <w:tc>
          <w:tcPr>
            <w:tcW w:type="dxa" w:w="3756"/>
          </w:tcPr>
          <w:p>
            <w:pPr>
              <w:spacing w:before="20" w:after="20"/>
            </w:pPr>
            <w:r>
              <w:rPr>
                <w:rFonts w:ascii="Arial" w:hAnsi="Arial" w:cs="Arial" w:eastAsia="Arial"/>
                <w:b w:val="0"/>
                <w:i w:val="0"/>
                <w:sz w:val="18"/>
              </w:rPr>
              <w:t>AM01 (meaning Q-RM-01) + YYMMDD + insurer code (PGAI) + settlement number + .txt; no type suffix</w:t>
            </w:r>
          </w:p>
        </w:tc>
      </w:tr>
      <w:tr>
        <w:trPr>
          <w:cantSplit/>
        </w:trPr>
        <w:tc>
          <w:tcPr>
            <w:tcW w:type="dxa" w:w="2066"/>
          </w:tcPr>
          <w:p>
            <w:pPr>
              <w:spacing w:before="20" w:after="20"/>
            </w:pPr>
            <w:r>
              <w:rPr>
                <w:rFonts w:ascii="Arial" w:hAnsi="Arial" w:cs="Arial" w:eastAsia="Arial"/>
                <w:b w:val="0"/>
                <w:i w:val="0"/>
                <w:sz w:val="18"/>
              </w:rPr>
              <w:t>Rule of BDOI's FRS (FRID.RMT.001.04)</w:t>
            </w:r>
          </w:p>
        </w:tc>
        <w:tc>
          <w:tcPr>
            <w:tcW w:type="dxa" w:w="2817"/>
          </w:tcPr>
          <w:p>
            <w:pPr>
              <w:spacing w:before="20" w:after="20"/>
            </w:pPr>
            <w:r>
              <w:rPr>
                <w:rFonts w:ascii="Arial" w:hAnsi="Arial" w:cs="Arial" w:eastAsia="Arial"/>
                <w:b w:val="0"/>
                <w:i w:val="0"/>
                <w:sz w:val="18"/>
              </w:rPr>
              <w:t>20240731SICI00003992_NormalPeso.xls and .txt</w:t>
            </w:r>
          </w:p>
        </w:tc>
        <w:tc>
          <w:tcPr>
            <w:tcW w:type="dxa" w:w="3756"/>
          </w:tcPr>
          <w:p>
            <w:pPr>
              <w:spacing w:before="20" w:after="20"/>
            </w:pPr>
            <w:r>
              <w:rPr>
                <w:rFonts w:ascii="Arial" w:hAnsi="Arial" w:cs="Arial" w:eastAsia="Arial"/>
                <w:b w:val="0"/>
                <w:i w:val="0"/>
                <w:sz w:val="18"/>
              </w:rPr>
              <w:t>YYYYMMDD + insurer code + settlement number + _NormalDollar or _NormalPeso; the insurer code and settlement number also appear on the insurer's OR</w:t>
            </w:r>
          </w:p>
        </w:tc>
      </w:tr>
    </w:tbl>
    <w:p>
      <w:pPr>
        <w:spacing w:after="40"/>
      </w:pPr>
    </w:p>
    <w:p>
      <w:pPr>
        <w:spacing w:after="120"/>
        <w:ind w:left="363"/>
      </w:pPr>
      <w:r>
        <w:rPr>
          <w:rFonts w:ascii="Arial" w:hAnsi="Arial" w:cs="Arial" w:eastAsia="Arial"/>
          <w:b w:val="0"/>
          <w:i w:val="0"/>
          <w:sz w:val="20"/>
        </w:rPr>
        <w:t>Proposed rule for BIBS (BR-RMT-05, Q-RM-01): YYYYMMDD of the extraction + insurer code + 8-digit settlement number + _NormalPeso, _NormalDollar or _WithIncentives, with .xls for the Excel file and .txt for the text file. The insurer code has no fixed length (4 and 6 letters in the specimens), so the settlement number is read as the last 8 digits before the underscore.</w:t>
      </w:r>
    </w:p>
    <w:p>
      <w:pPr>
        <w:pStyle w:val="Heading1"/>
        <w:pageBreakBefore/>
      </w:pPr>
      <w:r>
        <w:t>IF-RMT-01 Remittance Extract, Excel</w:t>
      </w:r>
    </w:p>
    <w:p>
      <w:pPr>
        <w:keepNext/>
        <w:spacing w:before="120" w:after="60"/>
        <w:ind w:left="363"/>
      </w:pPr>
      <w:r>
        <w:rPr>
          <w:rFonts w:ascii="Arial" w:hAnsi="Arial" w:cs="Arial" w:eastAsia="Arial"/>
          <w:b/>
          <w:i w:val="0"/>
          <w:sz w:val="18"/>
        </w:rPr>
        <w:t>Table 3: File characteristics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Format</w:t>
            </w:r>
          </w:p>
        </w:tc>
        <w:tc>
          <w:tcPr>
            <w:tcW w:type="dxa" w:w="6198"/>
          </w:tcPr>
          <w:p>
            <w:pPr>
              <w:spacing w:before="20" w:after="20"/>
            </w:pPr>
            <w:r>
              <w:rPr>
                <w:rFonts w:ascii="Arial" w:hAnsi="Arial" w:cs="Arial" w:eastAsia="Arial"/>
                <w:b w:val="0"/>
                <w:i w:val="0"/>
                <w:sz w:val="18"/>
              </w:rPr>
              <w:t>Excel 97-2003 workbook (.xls), one sheet named RemittanceExtractNormalPeso_Rep in both specimens (Q-RM-03, Q-RM-06)</w:t>
            </w:r>
          </w:p>
        </w:tc>
      </w:tr>
      <w:tr>
        <w:trPr>
          <w:cantSplit/>
        </w:trPr>
        <w:tc>
          <w:tcPr>
            <w:tcW w:type="dxa" w:w="2441"/>
          </w:tcPr>
          <w:p>
            <w:pPr>
              <w:spacing w:before="20" w:after="20"/>
            </w:pPr>
            <w:r>
              <w:rPr>
                <w:rFonts w:ascii="Arial" w:hAnsi="Arial" w:cs="Arial" w:eastAsia="Arial"/>
                <w:b w:val="0"/>
                <w:i w:val="0"/>
                <w:sz w:val="18"/>
              </w:rPr>
              <w:t>Structure</w:t>
            </w:r>
          </w:p>
        </w:tc>
        <w:tc>
          <w:tcPr>
            <w:tcW w:type="dxa" w:w="6198"/>
          </w:tcPr>
          <w:p>
            <w:pPr>
              <w:spacing w:before="20" w:after="20"/>
            </w:pPr>
            <w:r>
              <w:rPr>
                <w:rFonts w:ascii="Arial" w:hAnsi="Arial" w:cs="Arial" w:eastAsia="Arial"/>
                <w:b w:val="0"/>
                <w:i w:val="0"/>
                <w:sz w:val="18"/>
              </w:rPr>
              <w:t>Report layout: heading block, header row 9, one row per account, a total row and closing lines. Columns 7 to 9 and 11 to 12 are merged and hold one field each.</w:t>
            </w:r>
          </w:p>
        </w:tc>
      </w:tr>
      <w:tr>
        <w:trPr>
          <w:cantSplit/>
        </w:trPr>
        <w:tc>
          <w:tcPr>
            <w:tcW w:type="dxa" w:w="2441"/>
          </w:tcPr>
          <w:p>
            <w:pPr>
              <w:spacing w:before="20" w:after="20"/>
            </w:pPr>
            <w:r>
              <w:rPr>
                <w:rFonts w:ascii="Arial" w:hAnsi="Arial" w:cs="Arial" w:eastAsia="Arial"/>
                <w:b w:val="0"/>
                <w:i w:val="0"/>
                <w:sz w:val="18"/>
              </w:rPr>
              <w:t>Amounts</w:t>
            </w:r>
          </w:p>
        </w:tc>
        <w:tc>
          <w:tcPr>
            <w:tcW w:type="dxa" w:w="6198"/>
          </w:tcPr>
          <w:p>
            <w:pPr>
              <w:spacing w:before="20" w:after="20"/>
            </w:pPr>
            <w:r>
              <w:rPr>
                <w:rFonts w:ascii="Arial" w:hAnsi="Arial" w:cs="Arial" w:eastAsia="Arial"/>
                <w:b w:val="0"/>
                <w:i w:val="0"/>
                <w:sz w:val="18"/>
              </w:rPr>
              <w:t>Number format #,##0.00 with negatives in brackets; the currency of the batch (PHP for Normal - Peso, USD for Normal - Dollar)</w:t>
            </w:r>
          </w:p>
        </w:tc>
      </w:tr>
      <w:tr>
        <w:trPr>
          <w:cantSplit/>
        </w:trPr>
        <w:tc>
          <w:tcPr>
            <w:tcW w:type="dxa" w:w="2441"/>
          </w:tcPr>
          <w:p>
            <w:pPr>
              <w:spacing w:before="20" w:after="20"/>
            </w:pPr>
            <w:r>
              <w:rPr>
                <w:rFonts w:ascii="Arial" w:hAnsi="Arial" w:cs="Arial" w:eastAsia="Arial"/>
                <w:b w:val="0"/>
                <w:i w:val="0"/>
                <w:sz w:val="18"/>
              </w:rPr>
              <w:t>Dates</w:t>
            </w:r>
          </w:p>
        </w:tc>
        <w:tc>
          <w:tcPr>
            <w:tcW w:type="dxa" w:w="6198"/>
          </w:tcPr>
          <w:p>
            <w:pPr>
              <w:spacing w:before="20" w:after="20"/>
            </w:pPr>
            <w:r>
              <w:rPr>
                <w:rFonts w:ascii="Arial" w:hAnsi="Arial" w:cs="Arial" w:eastAsia="Arial"/>
                <w:b w:val="0"/>
                <w:i w:val="0"/>
                <w:sz w:val="18"/>
              </w:rPr>
              <w:t>Text M/D/YYYY</w:t>
            </w:r>
          </w:p>
        </w:tc>
      </w:tr>
      <w:tr>
        <w:trPr>
          <w:cantSplit/>
        </w:trPr>
        <w:tc>
          <w:tcPr>
            <w:tcW w:type="dxa" w:w="2441"/>
          </w:tcPr>
          <w:p>
            <w:pPr>
              <w:spacing w:before="20" w:after="20"/>
            </w:pPr>
            <w:r>
              <w:rPr>
                <w:rFonts w:ascii="Arial" w:hAnsi="Arial" w:cs="Arial" w:eastAsia="Arial"/>
                <w:b w:val="0"/>
                <w:i w:val="0"/>
                <w:sz w:val="18"/>
              </w:rPr>
              <w:t>Control</w:t>
            </w:r>
          </w:p>
        </w:tc>
        <w:tc>
          <w:tcPr>
            <w:tcW w:type="dxa" w:w="6198"/>
          </w:tcPr>
          <w:p>
            <w:pPr>
              <w:spacing w:before="20" w:after="20"/>
            </w:pPr>
            <w:r>
              <w:rPr>
                <w:rFonts w:ascii="Arial" w:hAnsi="Arial" w:cs="Arial" w:eastAsia="Arial"/>
                <w:b w:val="0"/>
                <w:i w:val="0"/>
                <w:sz w:val="18"/>
              </w:rPr>
              <w:t>Total row = sums of the amount columns; Number of Accounts = count of the rows; Grand Total = Total Remittance less the Mall Assurance lines</w:t>
            </w:r>
          </w:p>
        </w:tc>
      </w:tr>
    </w:tbl>
    <w:p>
      <w:pPr>
        <w:spacing w:after="40"/>
      </w:pPr>
    </w:p>
    <w:p>
      <w:pPr>
        <w:keepNext/>
        <w:spacing w:before="120" w:after="60"/>
        <w:ind w:left="363"/>
      </w:pPr>
      <w:r>
        <w:rPr>
          <w:rFonts w:ascii="Arial" w:hAnsi="Arial" w:cs="Arial" w:eastAsia="Arial"/>
          <w:b/>
          <w:i w:val="0"/>
          <w:sz w:val="18"/>
        </w:rPr>
        <w:t>Table 4: Rows of the Excel extract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14"/>
        <w:gridCol w:w="2253"/>
        <w:gridCol w:w="5071"/>
      </w:tblGrid>
      <w:tr>
        <w:trPr>
          <w:tblHeader/>
          <w:cantSplit/>
        </w:trPr>
        <w:tc>
          <w:tcPr>
            <w:tcW w:type="dxa" w:w="1314"/>
            <w:shd w:val="clear" w:color="auto" w:fill="D9E2F3"/>
          </w:tcPr>
          <w:p>
            <w:pPr>
              <w:spacing w:before="20" w:after="20"/>
            </w:pPr>
            <w:r>
              <w:rPr>
                <w:rFonts w:ascii="Arial" w:hAnsi="Arial" w:cs="Arial" w:eastAsia="Arial"/>
                <w:b/>
                <w:i w:val="0"/>
                <w:sz w:val="18"/>
              </w:rPr>
              <w:t>Row</w:t>
            </w:r>
          </w:p>
        </w:tc>
        <w:tc>
          <w:tcPr>
            <w:tcW w:type="dxa" w:w="2253"/>
            <w:shd w:val="clear" w:color="auto" w:fill="D9E2F3"/>
          </w:tcPr>
          <w:p>
            <w:pPr>
              <w:spacing w:before="20" w:after="20"/>
            </w:pPr>
            <w:r>
              <w:rPr>
                <w:rFonts w:ascii="Arial" w:hAnsi="Arial" w:cs="Arial" w:eastAsia="Arial"/>
                <w:b/>
                <w:i w:val="0"/>
                <w:sz w:val="18"/>
              </w:rPr>
              <w:t>Cells</w:t>
            </w:r>
          </w:p>
        </w:tc>
        <w:tc>
          <w:tcPr>
            <w:tcW w:type="dxa" w:w="5071"/>
            <w:shd w:val="clear" w:color="auto" w:fill="D9E2F3"/>
          </w:tcPr>
          <w:p>
            <w:pPr>
              <w:spacing w:before="20" w:after="20"/>
            </w:pPr>
            <w:r>
              <w:rPr>
                <w:rFonts w:ascii="Arial" w:hAnsi="Arial" w:cs="Arial" w:eastAsia="Arial"/>
                <w:b/>
                <w:i w:val="0"/>
                <w:sz w:val="18"/>
              </w:rPr>
              <w:t>Content</w:t>
            </w:r>
          </w:p>
        </w:tc>
      </w:tr>
      <w:tr>
        <w:trPr>
          <w:cantSplit/>
        </w:trPr>
        <w:tc>
          <w:tcPr>
            <w:tcW w:type="dxa" w:w="1314"/>
          </w:tcPr>
          <w:p>
            <w:pPr>
              <w:spacing w:before="20" w:after="20"/>
            </w:pPr>
            <w:r>
              <w:rPr>
                <w:rFonts w:ascii="Arial" w:hAnsi="Arial" w:cs="Arial" w:eastAsia="Arial"/>
                <w:b w:val="0"/>
                <w:i w:val="0"/>
                <w:sz w:val="18"/>
              </w:rPr>
              <w:t>1</w:t>
            </w:r>
          </w:p>
        </w:tc>
        <w:tc>
          <w:tcPr>
            <w:tcW w:type="dxa" w:w="2253"/>
          </w:tcPr>
          <w:p>
            <w:pPr>
              <w:spacing w:before="20" w:after="20"/>
            </w:pPr>
            <w:r>
              <w:rPr>
                <w:rFonts w:ascii="Arial" w:hAnsi="Arial" w:cs="Arial" w:eastAsia="Arial"/>
                <w:b w:val="0"/>
                <w:i w:val="0"/>
                <w:sz w:val="18"/>
              </w:rPr>
              <w:t>Columns 9 to 11 (merged, rows 1-4)</w:t>
            </w:r>
          </w:p>
        </w:tc>
        <w:tc>
          <w:tcPr>
            <w:tcW w:type="dxa" w:w="5071"/>
          </w:tcPr>
          <w:p>
            <w:pPr>
              <w:spacing w:before="20" w:after="20"/>
            </w:pPr>
            <w:r>
              <w:rPr>
                <w:rFonts w:ascii="Arial" w:hAnsi="Arial" w:cs="Arial" w:eastAsia="Arial"/>
                <w:b w:val="0"/>
                <w:i w:val="0"/>
                <w:sz w:val="18"/>
              </w:rPr>
              <w:t>Run Date : M/D/YYYY, Run Time : h:mm AM/PM, Run By, Page : n of n</w:t>
            </w:r>
          </w:p>
        </w:tc>
      </w:tr>
      <w:tr>
        <w:trPr>
          <w:cantSplit/>
        </w:trPr>
        <w:tc>
          <w:tcPr>
            <w:tcW w:type="dxa" w:w="1314"/>
          </w:tcPr>
          <w:p>
            <w:pPr>
              <w:spacing w:before="20" w:after="20"/>
            </w:pPr>
            <w:r>
              <w:rPr>
                <w:rFonts w:ascii="Arial" w:hAnsi="Arial" w:cs="Arial" w:eastAsia="Arial"/>
                <w:b w:val="0"/>
                <w:i w:val="0"/>
                <w:sz w:val="18"/>
              </w:rPr>
              <w:t>2</w:t>
            </w:r>
          </w:p>
        </w:tc>
        <w:tc>
          <w:tcPr>
            <w:tcW w:type="dxa" w:w="2253"/>
          </w:tcPr>
          <w:p>
            <w:pPr>
              <w:spacing w:before="20" w:after="20"/>
            </w:pPr>
            <w:r>
              <w:rPr>
                <w:rFonts w:ascii="Arial" w:hAnsi="Arial" w:cs="Arial" w:eastAsia="Arial"/>
                <w:b w:val="0"/>
                <w:i w:val="0"/>
                <w:sz w:val="18"/>
              </w:rPr>
              <w:t>Columns 1 to 7 (merged)</w:t>
            </w:r>
          </w:p>
        </w:tc>
        <w:tc>
          <w:tcPr>
            <w:tcW w:type="dxa" w:w="5071"/>
          </w:tcPr>
          <w:p>
            <w:pPr>
              <w:spacing w:before="20" w:after="20"/>
            </w:pPr>
            <w:r>
              <w:rPr>
                <w:rFonts w:ascii="Arial" w:hAnsi="Arial" w:cs="Arial" w:eastAsia="Arial"/>
                <w:b w:val="0"/>
                <w:i w:val="0"/>
                <w:sz w:val="18"/>
              </w:rPr>
              <w:t>Company name, subsidiary line, address and VAT registration TIN of BDOI</w:t>
            </w:r>
          </w:p>
        </w:tc>
      </w:tr>
      <w:tr>
        <w:trPr>
          <w:cantSplit/>
        </w:trPr>
        <w:tc>
          <w:tcPr>
            <w:tcW w:type="dxa" w:w="1314"/>
          </w:tcPr>
          <w:p>
            <w:pPr>
              <w:spacing w:before="20" w:after="20"/>
            </w:pPr>
            <w:r>
              <w:rPr>
                <w:rFonts w:ascii="Arial" w:hAnsi="Arial" w:cs="Arial" w:eastAsia="Arial"/>
                <w:b w:val="0"/>
                <w:i w:val="0"/>
                <w:sz w:val="18"/>
              </w:rPr>
              <w:t>4</w:t>
            </w:r>
          </w:p>
        </w:tc>
        <w:tc>
          <w:tcPr>
            <w:tcW w:type="dxa" w:w="2253"/>
          </w:tcPr>
          <w:p>
            <w:pPr>
              <w:spacing w:before="20" w:after="20"/>
            </w:pPr>
            <w:r>
              <w:rPr>
                <w:rFonts w:ascii="Arial" w:hAnsi="Arial" w:cs="Arial" w:eastAsia="Arial"/>
                <w:b w:val="0"/>
                <w:i w:val="0"/>
                <w:sz w:val="18"/>
              </w:rPr>
              <w:t>Columns 1 to 7 (merged, rows 4-5)</w:t>
            </w:r>
          </w:p>
        </w:tc>
        <w:tc>
          <w:tcPr>
            <w:tcW w:type="dxa" w:w="5071"/>
          </w:tcPr>
          <w:p>
            <w:pPr>
              <w:spacing w:before="20" w:after="20"/>
            </w:pPr>
            <w:r>
              <w:rPr>
                <w:rFonts w:ascii="Arial" w:hAnsi="Arial" w:cs="Arial" w:eastAsia="Arial"/>
                <w:b w:val="0"/>
                <w:i w:val="0"/>
                <w:sz w:val="18"/>
              </w:rPr>
              <w:t>REMITTANCE EXTRACT NORMAL PESO: &lt;batch number&gt;</w:t>
            </w:r>
          </w:p>
        </w:tc>
      </w:tr>
      <w:tr>
        <w:trPr>
          <w:cantSplit/>
        </w:trPr>
        <w:tc>
          <w:tcPr>
            <w:tcW w:type="dxa" w:w="1314"/>
          </w:tcPr>
          <w:p>
            <w:pPr>
              <w:spacing w:before="20" w:after="20"/>
            </w:pPr>
            <w:r>
              <w:rPr>
                <w:rFonts w:ascii="Arial" w:hAnsi="Arial" w:cs="Arial" w:eastAsia="Arial"/>
                <w:b w:val="0"/>
                <w:i w:val="0"/>
                <w:sz w:val="18"/>
              </w:rPr>
              <w:t>7</w:t>
            </w:r>
          </w:p>
        </w:tc>
        <w:tc>
          <w:tcPr>
            <w:tcW w:type="dxa" w:w="2253"/>
          </w:tcPr>
          <w:p>
            <w:pPr>
              <w:spacing w:before="20" w:after="20"/>
            </w:pPr>
            <w:r>
              <w:rPr>
                <w:rFonts w:ascii="Arial" w:hAnsi="Arial" w:cs="Arial" w:eastAsia="Arial"/>
                <w:b w:val="0"/>
                <w:i w:val="0"/>
                <w:sz w:val="18"/>
              </w:rPr>
              <w:t>Columns 1 to 7 (merged)</w:t>
            </w:r>
          </w:p>
        </w:tc>
        <w:tc>
          <w:tcPr>
            <w:tcW w:type="dxa" w:w="5071"/>
          </w:tcPr>
          <w:p>
            <w:pPr>
              <w:spacing w:before="20" w:after="20"/>
            </w:pPr>
            <w:r>
              <w:rPr>
                <w:rFonts w:ascii="Arial" w:hAnsi="Arial" w:cs="Arial" w:eastAsia="Arial"/>
                <w:b w:val="0"/>
                <w:i w:val="0"/>
                <w:sz w:val="18"/>
              </w:rPr>
              <w:t>DATE EXTRACTED: M/D/YYYY</w:t>
            </w:r>
          </w:p>
        </w:tc>
      </w:tr>
      <w:tr>
        <w:trPr>
          <w:cantSplit/>
        </w:trPr>
        <w:tc>
          <w:tcPr>
            <w:tcW w:type="dxa" w:w="1314"/>
          </w:tcPr>
          <w:p>
            <w:pPr>
              <w:spacing w:before="20" w:after="20"/>
            </w:pPr>
            <w:r>
              <w:rPr>
                <w:rFonts w:ascii="Arial" w:hAnsi="Arial" w:cs="Arial" w:eastAsia="Arial"/>
                <w:b w:val="0"/>
                <w:i w:val="0"/>
                <w:sz w:val="18"/>
              </w:rPr>
              <w:t>9</w:t>
            </w:r>
          </w:p>
        </w:tc>
        <w:tc>
          <w:tcPr>
            <w:tcW w:type="dxa" w:w="2253"/>
          </w:tcPr>
          <w:p>
            <w:pPr>
              <w:spacing w:before="20" w:after="20"/>
            </w:pPr>
            <w:r>
              <w:rPr>
                <w:rFonts w:ascii="Arial" w:hAnsi="Arial" w:cs="Arial" w:eastAsia="Arial"/>
                <w:b w:val="0"/>
                <w:i w:val="0"/>
                <w:sz w:val="18"/>
              </w:rPr>
              <w:t>Columns 1 to 38</w:t>
            </w:r>
          </w:p>
        </w:tc>
        <w:tc>
          <w:tcPr>
            <w:tcW w:type="dxa" w:w="5071"/>
          </w:tcPr>
          <w:p>
            <w:pPr>
              <w:spacing w:before="20" w:after="20"/>
            </w:pPr>
            <w:r>
              <w:rPr>
                <w:rFonts w:ascii="Arial" w:hAnsi="Arial" w:cs="Arial" w:eastAsia="Arial"/>
                <w:b w:val="0"/>
                <w:i w:val="0"/>
                <w:sz w:val="18"/>
              </w:rPr>
              <w:t>Column headers (35 fields, table above)</w:t>
            </w:r>
          </w:p>
        </w:tc>
      </w:tr>
      <w:tr>
        <w:trPr>
          <w:cantSplit/>
        </w:trPr>
        <w:tc>
          <w:tcPr>
            <w:tcW w:type="dxa" w:w="1314"/>
          </w:tcPr>
          <w:p>
            <w:pPr>
              <w:spacing w:before="20" w:after="20"/>
            </w:pPr>
            <w:r>
              <w:rPr>
                <w:rFonts w:ascii="Arial" w:hAnsi="Arial" w:cs="Arial" w:eastAsia="Arial"/>
                <w:b w:val="0"/>
                <w:i w:val="0"/>
                <w:sz w:val="18"/>
              </w:rPr>
              <w:t>10 to n</w:t>
            </w:r>
          </w:p>
        </w:tc>
        <w:tc>
          <w:tcPr>
            <w:tcW w:type="dxa" w:w="2253"/>
          </w:tcPr>
          <w:p>
            <w:pPr>
              <w:spacing w:before="20" w:after="20"/>
            </w:pPr>
            <w:r>
              <w:rPr>
                <w:rFonts w:ascii="Arial" w:hAnsi="Arial" w:cs="Arial" w:eastAsia="Arial"/>
                <w:b w:val="0"/>
                <w:i w:val="0"/>
                <w:sz w:val="18"/>
              </w:rPr>
              <w:t>Columns 1 to 38</w:t>
            </w:r>
          </w:p>
        </w:tc>
        <w:tc>
          <w:tcPr>
            <w:tcW w:type="dxa" w:w="5071"/>
          </w:tcPr>
          <w:p>
            <w:pPr>
              <w:spacing w:before="20" w:after="20"/>
            </w:pPr>
            <w:r>
              <w:rPr>
                <w:rFonts w:ascii="Arial" w:hAnsi="Arial" w:cs="Arial" w:eastAsia="Arial"/>
                <w:b w:val="0"/>
                <w:i w:val="0"/>
                <w:sz w:val="18"/>
              </w:rPr>
              <w:t>One row per account</w:t>
            </w:r>
          </w:p>
        </w:tc>
      </w:tr>
      <w:tr>
        <w:trPr>
          <w:cantSplit/>
        </w:trPr>
        <w:tc>
          <w:tcPr>
            <w:tcW w:type="dxa" w:w="1314"/>
          </w:tcPr>
          <w:p>
            <w:pPr>
              <w:spacing w:before="20" w:after="20"/>
            </w:pPr>
            <w:r>
              <w:rPr>
                <w:rFonts w:ascii="Arial" w:hAnsi="Arial" w:cs="Arial" w:eastAsia="Arial"/>
                <w:b w:val="0"/>
                <w:i w:val="0"/>
                <w:sz w:val="18"/>
              </w:rPr>
              <w:t>n+1</w:t>
            </w:r>
          </w:p>
        </w:tc>
        <w:tc>
          <w:tcPr>
            <w:tcW w:type="dxa" w:w="2253"/>
          </w:tcPr>
          <w:p>
            <w:pPr>
              <w:spacing w:before="20" w:after="20"/>
            </w:pPr>
            <w:r>
              <w:rPr>
                <w:rFonts w:ascii="Arial" w:hAnsi="Arial" w:cs="Arial" w:eastAsia="Arial"/>
                <w:b w:val="0"/>
                <w:i w:val="0"/>
                <w:sz w:val="18"/>
              </w:rPr>
              <w:t>Columns 18 to 35</w:t>
            </w:r>
          </w:p>
        </w:tc>
        <w:tc>
          <w:tcPr>
            <w:tcW w:type="dxa" w:w="5071"/>
          </w:tcPr>
          <w:p>
            <w:pPr>
              <w:spacing w:before="20" w:after="20"/>
            </w:pPr>
            <w:r>
              <w:rPr>
                <w:rFonts w:ascii="Arial" w:hAnsi="Arial" w:cs="Arial" w:eastAsia="Arial"/>
                <w:b w:val="0"/>
                <w:i w:val="0"/>
                <w:sz w:val="18"/>
              </w:rPr>
              <w:t>Total row: sums of the amount columns, no label</w:t>
            </w:r>
          </w:p>
        </w:tc>
      </w:tr>
      <w:tr>
        <w:trPr>
          <w:cantSplit/>
        </w:trPr>
        <w:tc>
          <w:tcPr>
            <w:tcW w:type="dxa" w:w="1314"/>
          </w:tcPr>
          <w:p>
            <w:pPr>
              <w:spacing w:before="20" w:after="20"/>
            </w:pPr>
            <w:r>
              <w:rPr>
                <w:rFonts w:ascii="Arial" w:hAnsi="Arial" w:cs="Arial" w:eastAsia="Arial"/>
                <w:b w:val="0"/>
                <w:i w:val="0"/>
                <w:sz w:val="18"/>
              </w:rPr>
              <w:t>n+3</w:t>
            </w:r>
          </w:p>
        </w:tc>
        <w:tc>
          <w:tcPr>
            <w:tcW w:type="dxa" w:w="2253"/>
          </w:tcPr>
          <w:p>
            <w:pPr>
              <w:spacing w:before="20" w:after="20"/>
            </w:pPr>
            <w:r>
              <w:rPr>
                <w:rFonts w:ascii="Arial" w:hAnsi="Arial" w:cs="Arial" w:eastAsia="Arial"/>
                <w:b w:val="0"/>
                <w:i w:val="0"/>
                <w:sz w:val="18"/>
              </w:rPr>
              <w:t>Columns 1, 2</w:t>
            </w:r>
          </w:p>
        </w:tc>
        <w:tc>
          <w:tcPr>
            <w:tcW w:type="dxa" w:w="5071"/>
          </w:tcPr>
          <w:p>
            <w:pPr>
              <w:spacing w:before="20" w:after="20"/>
            </w:pPr>
            <w:r>
              <w:rPr>
                <w:rFonts w:ascii="Arial" w:hAnsi="Arial" w:cs="Arial" w:eastAsia="Arial"/>
                <w:b w:val="0"/>
                <w:i w:val="0"/>
                <w:sz w:val="18"/>
              </w:rPr>
              <w:t>Number of Accounts: &lt;count&gt;</w:t>
            </w:r>
          </w:p>
        </w:tc>
      </w:tr>
      <w:tr>
        <w:trPr>
          <w:cantSplit/>
        </w:trPr>
        <w:tc>
          <w:tcPr>
            <w:tcW w:type="dxa" w:w="1314"/>
          </w:tcPr>
          <w:p>
            <w:pPr>
              <w:spacing w:before="20" w:after="20"/>
            </w:pPr>
            <w:r>
              <w:rPr>
                <w:rFonts w:ascii="Arial" w:hAnsi="Arial" w:cs="Arial" w:eastAsia="Arial"/>
                <w:b w:val="0"/>
                <w:i w:val="0"/>
                <w:sz w:val="18"/>
              </w:rPr>
              <w:t>n+5 to n+9</w:t>
            </w:r>
          </w:p>
        </w:tc>
        <w:tc>
          <w:tcPr>
            <w:tcW w:type="dxa" w:w="2253"/>
          </w:tcPr>
          <w:p>
            <w:pPr>
              <w:spacing w:before="20" w:after="20"/>
            </w:pPr>
            <w:r>
              <w:rPr>
                <w:rFonts w:ascii="Arial" w:hAnsi="Arial" w:cs="Arial" w:eastAsia="Arial"/>
                <w:b w:val="0"/>
                <w:i w:val="0"/>
                <w:sz w:val="18"/>
              </w:rPr>
              <w:t>Column 5 (label), 6 (amount)</w:t>
            </w:r>
          </w:p>
        </w:tc>
        <w:tc>
          <w:tcPr>
            <w:tcW w:type="dxa" w:w="5071"/>
          </w:tcPr>
          <w:p>
            <w:pPr>
              <w:spacing w:before="20" w:after="20"/>
            </w:pPr>
            <w:r>
              <w:rPr>
                <w:rFonts w:ascii="Arial" w:hAnsi="Arial" w:cs="Arial" w:eastAsia="Arial"/>
                <w:b w:val="0"/>
                <w:i w:val="0"/>
                <w:sz w:val="18"/>
              </w:rPr>
              <w:t>Total Remittance; Less: Mall Assurance Deductions; Less: Mall Assurance VAT; Less: Mall Assurance WTAX; Grand Total After Mall Assurance Charges</w:t>
            </w:r>
          </w:p>
        </w:tc>
      </w:tr>
      <w:tr>
        <w:trPr>
          <w:cantSplit/>
        </w:trPr>
        <w:tc>
          <w:tcPr>
            <w:tcW w:type="dxa" w:w="1314"/>
          </w:tcPr>
          <w:p>
            <w:pPr>
              <w:spacing w:before="20" w:after="20"/>
            </w:pPr>
            <w:r>
              <w:rPr>
                <w:rFonts w:ascii="Arial" w:hAnsi="Arial" w:cs="Arial" w:eastAsia="Arial"/>
                <w:b w:val="0"/>
                <w:i w:val="0"/>
                <w:sz w:val="18"/>
              </w:rPr>
              <w:t>n+11</w:t>
            </w:r>
          </w:p>
        </w:tc>
        <w:tc>
          <w:tcPr>
            <w:tcW w:type="dxa" w:w="2253"/>
          </w:tcPr>
          <w:p>
            <w:pPr>
              <w:spacing w:before="20" w:after="20"/>
            </w:pPr>
            <w:r>
              <w:rPr>
                <w:rFonts w:ascii="Arial" w:hAnsi="Arial" w:cs="Arial" w:eastAsia="Arial"/>
                <w:b w:val="0"/>
                <w:i w:val="0"/>
                <w:sz w:val="18"/>
              </w:rPr>
              <w:t>Columns 1, 4</w:t>
            </w:r>
          </w:p>
        </w:tc>
        <w:tc>
          <w:tcPr>
            <w:tcW w:type="dxa" w:w="5071"/>
          </w:tcPr>
          <w:p>
            <w:pPr>
              <w:spacing w:before="20" w:after="20"/>
            </w:pPr>
            <w:r>
              <w:rPr>
                <w:rFonts w:ascii="Arial" w:hAnsi="Arial" w:cs="Arial" w:eastAsia="Arial"/>
                <w:b w:val="0"/>
                <w:i w:val="0"/>
                <w:sz w:val="18"/>
              </w:rPr>
              <w:t>Printed By: and Checked By: (signature lines)</w:t>
            </w:r>
          </w:p>
        </w:tc>
      </w:tr>
    </w:tbl>
    <w:p>
      <w:pPr>
        <w:spacing w:after="40"/>
      </w:pPr>
    </w:p>
    <w:p>
      <w:pPr>
        <w:keepNext/>
        <w:spacing w:before="120" w:after="60"/>
        <w:ind w:left="363"/>
      </w:pPr>
      <w:r>
        <w:rPr>
          <w:rFonts w:ascii="Arial" w:hAnsi="Arial" w:cs="Arial" w:eastAsia="Arial"/>
          <w:b/>
          <w:i w:val="0"/>
          <w:sz w:val="18"/>
        </w:rPr>
        <w:t>Table 5: Columns of the Excel extract (35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939"/>
        <w:gridCol w:w="2629"/>
        <w:gridCol w:w="1784"/>
        <w:gridCol w:w="3286"/>
      </w:tblGrid>
      <w:tr>
        <w:trPr>
          <w:tblHeader/>
          <w:cantSplit/>
        </w:trPr>
        <w:tc>
          <w:tcPr>
            <w:tcW w:type="dxa" w:w="939"/>
            <w:shd w:val="clear" w:color="auto" w:fill="D9E2F3"/>
          </w:tcPr>
          <w:p>
            <w:pPr>
              <w:spacing w:before="20" w:after="20"/>
            </w:pPr>
            <w:r>
              <w:rPr>
                <w:rFonts w:ascii="Arial" w:hAnsi="Arial" w:cs="Arial" w:eastAsia="Arial"/>
                <w:b/>
                <w:i w:val="0"/>
                <w:sz w:val="18"/>
              </w:rPr>
              <w:t>Column</w:t>
            </w:r>
          </w:p>
        </w:tc>
        <w:tc>
          <w:tcPr>
            <w:tcW w:type="dxa" w:w="2629"/>
            <w:shd w:val="clear" w:color="auto" w:fill="D9E2F3"/>
          </w:tcPr>
          <w:p>
            <w:pPr>
              <w:spacing w:before="20" w:after="20"/>
            </w:pPr>
            <w:r>
              <w:rPr>
                <w:rFonts w:ascii="Arial" w:hAnsi="Arial" w:cs="Arial" w:eastAsia="Arial"/>
                <w:b/>
                <w:i w:val="0"/>
                <w:sz w:val="18"/>
              </w:rPr>
              <w:t>Header</w:t>
            </w:r>
          </w:p>
        </w:tc>
        <w:tc>
          <w:tcPr>
            <w:tcW w:type="dxa" w:w="1784"/>
            <w:shd w:val="clear" w:color="auto" w:fill="D9E2F3"/>
          </w:tcPr>
          <w:p>
            <w:pPr>
              <w:spacing w:before="20" w:after="20"/>
            </w:pPr>
            <w:r>
              <w:rPr>
                <w:rFonts w:ascii="Arial" w:hAnsi="Arial" w:cs="Arial" w:eastAsia="Arial"/>
                <w:b/>
                <w:i w:val="0"/>
                <w:sz w:val="18"/>
              </w:rPr>
              <w:t>Type</w:t>
            </w:r>
          </w:p>
        </w:tc>
        <w:tc>
          <w:tcPr>
            <w:tcW w:type="dxa" w:w="3286"/>
            <w:shd w:val="clear" w:color="auto" w:fill="D9E2F3"/>
          </w:tcPr>
          <w:p>
            <w:pPr>
              <w:spacing w:before="20" w:after="20"/>
            </w:pPr>
            <w:r>
              <w:rPr>
                <w:rFonts w:ascii="Arial" w:hAnsi="Arial" w:cs="Arial" w:eastAsia="Arial"/>
                <w:b/>
                <w:i w:val="0"/>
                <w:sz w:val="18"/>
              </w:rPr>
              <w:t>Content</w:t>
            </w:r>
          </w:p>
        </w:tc>
      </w:tr>
      <w:tr>
        <w:trPr>
          <w:cantSplit/>
        </w:trPr>
        <w:tc>
          <w:tcPr>
            <w:tcW w:type="dxa" w:w="939"/>
          </w:tcPr>
          <w:p>
            <w:pPr>
              <w:spacing w:before="20" w:after="20"/>
            </w:pPr>
            <w:r>
              <w:rPr>
                <w:rFonts w:ascii="Arial" w:hAnsi="Arial" w:cs="Arial" w:eastAsia="Arial"/>
                <w:b w:val="0"/>
                <w:i w:val="0"/>
                <w:sz w:val="18"/>
              </w:rPr>
              <w:t>1</w:t>
            </w:r>
          </w:p>
        </w:tc>
        <w:tc>
          <w:tcPr>
            <w:tcW w:type="dxa" w:w="2629"/>
          </w:tcPr>
          <w:p>
            <w:pPr>
              <w:spacing w:before="20" w:after="20"/>
            </w:pPr>
            <w:r>
              <w:rPr>
                <w:rFonts w:ascii="Arial" w:hAnsi="Arial" w:cs="Arial" w:eastAsia="Arial"/>
                <w:b w:val="0"/>
                <w:i w:val="0"/>
                <w:sz w:val="18"/>
              </w:rPr>
              <w:t>Invoice Number</w:t>
            </w:r>
          </w:p>
        </w:tc>
        <w:tc>
          <w:tcPr>
            <w:tcW w:type="dxa" w:w="1784"/>
          </w:tcPr>
          <w:p>
            <w:pPr>
              <w:spacing w:before="20" w:after="20"/>
            </w:pPr>
            <w:r>
              <w:rPr>
                <w:rFonts w:ascii="Arial" w:hAnsi="Arial" w:cs="Arial" w:eastAsia="Arial"/>
                <w:b w:val="0"/>
                <w:i w:val="0"/>
                <w:sz w:val="18"/>
              </w:rPr>
              <w:t>Text, 8 digits</w:t>
            </w:r>
          </w:p>
        </w:tc>
        <w:tc>
          <w:tcPr>
            <w:tcW w:type="dxa" w:w="3286"/>
          </w:tcPr>
          <w:p>
            <w:pPr>
              <w:spacing w:before="20" w:after="20"/>
            </w:pPr>
            <w:r>
              <w:rPr>
                <w:rFonts w:ascii="Arial" w:hAnsi="Arial" w:cs="Arial" w:eastAsia="Arial"/>
                <w:b w:val="0"/>
                <w:i w:val="0"/>
                <w:sz w:val="18"/>
              </w:rPr>
              <w:t>Invoice number with leading zeros</w:t>
            </w:r>
          </w:p>
        </w:tc>
      </w:tr>
      <w:tr>
        <w:trPr>
          <w:cantSplit/>
        </w:trPr>
        <w:tc>
          <w:tcPr>
            <w:tcW w:type="dxa" w:w="939"/>
          </w:tcPr>
          <w:p>
            <w:pPr>
              <w:spacing w:before="20" w:after="20"/>
            </w:pPr>
            <w:r>
              <w:rPr>
                <w:rFonts w:ascii="Arial" w:hAnsi="Arial" w:cs="Arial" w:eastAsia="Arial"/>
                <w:b w:val="0"/>
                <w:i w:val="0"/>
                <w:sz w:val="18"/>
              </w:rPr>
              <w:t>2</w:t>
            </w:r>
          </w:p>
        </w:tc>
        <w:tc>
          <w:tcPr>
            <w:tcW w:type="dxa" w:w="2629"/>
          </w:tcPr>
          <w:p>
            <w:pPr>
              <w:spacing w:before="20" w:after="20"/>
            </w:pPr>
            <w:r>
              <w:rPr>
                <w:rFonts w:ascii="Arial" w:hAnsi="Arial" w:cs="Arial" w:eastAsia="Arial"/>
                <w:b w:val="0"/>
                <w:i w:val="0"/>
                <w:sz w:val="18"/>
              </w:rPr>
              <w:t>Policy Number</w:t>
            </w:r>
          </w:p>
        </w:tc>
        <w:tc>
          <w:tcPr>
            <w:tcW w:type="dxa" w:w="1784"/>
          </w:tcPr>
          <w:p>
            <w:pPr>
              <w:spacing w:before="20" w:after="20"/>
            </w:pPr>
            <w:r>
              <w:rPr>
                <w:rFonts w:ascii="Arial" w:hAnsi="Arial" w:cs="Arial" w:eastAsia="Arial"/>
                <w:b w:val="0"/>
                <w:i w:val="0"/>
                <w:sz w:val="18"/>
              </w:rPr>
              <w:t>Text</w:t>
            </w:r>
          </w:p>
        </w:tc>
        <w:tc>
          <w:tcPr>
            <w:tcW w:type="dxa" w:w="3286"/>
          </w:tcPr>
          <w:p>
            <w:pPr>
              <w:spacing w:before="20" w:after="20"/>
            </w:pPr>
            <w:r>
              <w:rPr>
                <w:rFonts w:ascii="Arial" w:hAnsi="Arial" w:cs="Arial" w:eastAsia="Arial"/>
                <w:b w:val="0"/>
                <w:i w:val="0"/>
                <w:sz w:val="18"/>
              </w:rPr>
              <w:t>Insurer's policy number</w:t>
            </w:r>
          </w:p>
        </w:tc>
      </w:tr>
      <w:tr>
        <w:trPr>
          <w:cantSplit/>
        </w:trPr>
        <w:tc>
          <w:tcPr>
            <w:tcW w:type="dxa" w:w="939"/>
          </w:tcPr>
          <w:p>
            <w:pPr>
              <w:spacing w:before="20" w:after="20"/>
            </w:pPr>
            <w:r>
              <w:rPr>
                <w:rFonts w:ascii="Arial" w:hAnsi="Arial" w:cs="Arial" w:eastAsia="Arial"/>
                <w:b w:val="0"/>
                <w:i w:val="0"/>
                <w:sz w:val="18"/>
              </w:rPr>
              <w:t>3</w:t>
            </w:r>
          </w:p>
        </w:tc>
        <w:tc>
          <w:tcPr>
            <w:tcW w:type="dxa" w:w="2629"/>
          </w:tcPr>
          <w:p>
            <w:pPr>
              <w:spacing w:before="20" w:after="20"/>
            </w:pPr>
            <w:r>
              <w:rPr>
                <w:rFonts w:ascii="Arial" w:hAnsi="Arial" w:cs="Arial" w:eastAsia="Arial"/>
                <w:b w:val="0"/>
                <w:i w:val="0"/>
                <w:sz w:val="18"/>
              </w:rPr>
              <w:t>Endorsement Number</w:t>
            </w:r>
          </w:p>
        </w:tc>
        <w:tc>
          <w:tcPr>
            <w:tcW w:type="dxa" w:w="1784"/>
          </w:tcPr>
          <w:p>
            <w:pPr>
              <w:spacing w:before="20" w:after="20"/>
            </w:pPr>
            <w:r>
              <w:rPr>
                <w:rFonts w:ascii="Arial" w:hAnsi="Arial" w:cs="Arial" w:eastAsia="Arial"/>
                <w:b w:val="0"/>
                <w:i w:val="0"/>
                <w:sz w:val="18"/>
              </w:rPr>
              <w:t>Text</w:t>
            </w:r>
          </w:p>
        </w:tc>
        <w:tc>
          <w:tcPr>
            <w:tcW w:type="dxa" w:w="3286"/>
          </w:tcPr>
          <w:p>
            <w:pPr>
              <w:spacing w:before="20" w:after="20"/>
            </w:pPr>
            <w:r>
              <w:rPr>
                <w:rFonts w:ascii="Arial" w:hAnsi="Arial" w:cs="Arial" w:eastAsia="Arial"/>
                <w:b w:val="0"/>
                <w:i w:val="0"/>
                <w:sz w:val="18"/>
              </w:rPr>
              <w:t>Endorsement number; empty for the policy</w:t>
            </w:r>
          </w:p>
        </w:tc>
      </w:tr>
      <w:tr>
        <w:trPr>
          <w:cantSplit/>
        </w:trPr>
        <w:tc>
          <w:tcPr>
            <w:tcW w:type="dxa" w:w="939"/>
          </w:tcPr>
          <w:p>
            <w:pPr>
              <w:spacing w:before="20" w:after="20"/>
            </w:pPr>
            <w:r>
              <w:rPr>
                <w:rFonts w:ascii="Arial" w:hAnsi="Arial" w:cs="Arial" w:eastAsia="Arial"/>
                <w:b w:val="0"/>
                <w:i w:val="0"/>
                <w:sz w:val="18"/>
              </w:rPr>
              <w:t>4</w:t>
            </w:r>
          </w:p>
        </w:tc>
        <w:tc>
          <w:tcPr>
            <w:tcW w:type="dxa" w:w="2629"/>
          </w:tcPr>
          <w:p>
            <w:pPr>
              <w:spacing w:before="20" w:after="20"/>
            </w:pPr>
            <w:r>
              <w:rPr>
                <w:rFonts w:ascii="Arial" w:hAnsi="Arial" w:cs="Arial" w:eastAsia="Arial"/>
                <w:b w:val="0"/>
                <w:i w:val="0"/>
                <w:sz w:val="18"/>
              </w:rPr>
              <w:t>With COI</w:t>
            </w:r>
          </w:p>
        </w:tc>
        <w:tc>
          <w:tcPr>
            <w:tcW w:type="dxa" w:w="1784"/>
          </w:tcPr>
          <w:p>
            <w:pPr>
              <w:spacing w:before="20" w:after="20"/>
            </w:pPr>
            <w:r>
              <w:rPr>
                <w:rFonts w:ascii="Arial" w:hAnsi="Arial" w:cs="Arial" w:eastAsia="Arial"/>
                <w:b w:val="0"/>
                <w:i w:val="0"/>
                <w:sz w:val="18"/>
              </w:rPr>
              <w:t>Text</w:t>
            </w:r>
          </w:p>
        </w:tc>
        <w:tc>
          <w:tcPr>
            <w:tcW w:type="dxa" w:w="3286"/>
          </w:tcPr>
          <w:p>
            <w:pPr>
              <w:spacing w:before="20" w:after="20"/>
            </w:pPr>
            <w:r>
              <w:rPr>
                <w:rFonts w:ascii="Arial" w:hAnsi="Arial" w:cs="Arial" w:eastAsia="Arial"/>
                <w:b w:val="0"/>
                <w:i w:val="0"/>
                <w:sz w:val="18"/>
              </w:rPr>
              <w:t>Yes or No</w:t>
            </w:r>
          </w:p>
        </w:tc>
      </w:tr>
      <w:tr>
        <w:trPr>
          <w:cantSplit/>
        </w:trPr>
        <w:tc>
          <w:tcPr>
            <w:tcW w:type="dxa" w:w="939"/>
          </w:tcPr>
          <w:p>
            <w:pPr>
              <w:spacing w:before="20" w:after="20"/>
            </w:pPr>
            <w:r>
              <w:rPr>
                <w:rFonts w:ascii="Arial" w:hAnsi="Arial" w:cs="Arial" w:eastAsia="Arial"/>
                <w:b w:val="0"/>
                <w:i w:val="0"/>
                <w:sz w:val="18"/>
              </w:rPr>
              <w:t>5</w:t>
            </w:r>
          </w:p>
        </w:tc>
        <w:tc>
          <w:tcPr>
            <w:tcW w:type="dxa" w:w="2629"/>
          </w:tcPr>
          <w:p>
            <w:pPr>
              <w:spacing w:before="20" w:after="20"/>
            </w:pPr>
            <w:r>
              <w:rPr>
                <w:rFonts w:ascii="Arial" w:hAnsi="Arial" w:cs="Arial" w:eastAsia="Arial"/>
                <w:b w:val="0"/>
                <w:i w:val="0"/>
                <w:sz w:val="18"/>
              </w:rPr>
              <w:t>Name of Assured</w:t>
            </w:r>
          </w:p>
        </w:tc>
        <w:tc>
          <w:tcPr>
            <w:tcW w:type="dxa" w:w="1784"/>
          </w:tcPr>
          <w:p>
            <w:pPr>
              <w:spacing w:before="20" w:after="20"/>
            </w:pPr>
            <w:r>
              <w:rPr>
                <w:rFonts w:ascii="Arial" w:hAnsi="Arial" w:cs="Arial" w:eastAsia="Arial"/>
                <w:b w:val="0"/>
                <w:i w:val="0"/>
                <w:sz w:val="18"/>
              </w:rPr>
              <w:t>Text</w:t>
            </w:r>
          </w:p>
        </w:tc>
        <w:tc>
          <w:tcPr>
            <w:tcW w:type="dxa" w:w="3286"/>
          </w:tcPr>
          <w:p>
            <w:pPr>
              <w:spacing w:before="20" w:after="20"/>
            </w:pPr>
            <w:r>
              <w:rPr>
                <w:rFonts w:ascii="Arial" w:hAnsi="Arial" w:cs="Arial" w:eastAsia="Arial"/>
                <w:b w:val="0"/>
                <w:i w:val="0"/>
                <w:sz w:val="18"/>
              </w:rPr>
              <w:t>Assured as on the invoice</w:t>
            </w:r>
          </w:p>
        </w:tc>
      </w:tr>
      <w:tr>
        <w:trPr>
          <w:cantSplit/>
        </w:trPr>
        <w:tc>
          <w:tcPr>
            <w:tcW w:type="dxa" w:w="939"/>
          </w:tcPr>
          <w:p>
            <w:pPr>
              <w:spacing w:before="20" w:after="20"/>
            </w:pPr>
            <w:r>
              <w:rPr>
                <w:rFonts w:ascii="Arial" w:hAnsi="Arial" w:cs="Arial" w:eastAsia="Arial"/>
                <w:b w:val="0"/>
                <w:i w:val="0"/>
                <w:sz w:val="18"/>
              </w:rPr>
              <w:t>6</w:t>
            </w:r>
          </w:p>
        </w:tc>
        <w:tc>
          <w:tcPr>
            <w:tcW w:type="dxa" w:w="2629"/>
          </w:tcPr>
          <w:p>
            <w:pPr>
              <w:spacing w:before="20" w:after="20"/>
            </w:pPr>
            <w:r>
              <w:rPr>
                <w:rFonts w:ascii="Arial" w:hAnsi="Arial" w:cs="Arial" w:eastAsia="Arial"/>
                <w:b w:val="0"/>
                <w:i w:val="0"/>
                <w:sz w:val="18"/>
              </w:rPr>
              <w:t>Product Line</w:t>
            </w:r>
          </w:p>
        </w:tc>
        <w:tc>
          <w:tcPr>
            <w:tcW w:type="dxa" w:w="1784"/>
          </w:tcPr>
          <w:p>
            <w:pPr>
              <w:spacing w:before="20" w:after="20"/>
            </w:pPr>
            <w:r>
              <w:rPr>
                <w:rFonts w:ascii="Arial" w:hAnsi="Arial" w:cs="Arial" w:eastAsia="Arial"/>
                <w:b w:val="0"/>
                <w:i w:val="0"/>
                <w:sz w:val="18"/>
              </w:rPr>
              <w:t>Text, 5</w:t>
            </w:r>
          </w:p>
        </w:tc>
        <w:tc>
          <w:tcPr>
            <w:tcW w:type="dxa" w:w="3286"/>
          </w:tcPr>
          <w:p>
            <w:pPr>
              <w:spacing w:before="20" w:after="20"/>
            </w:pPr>
            <w:r>
              <w:rPr>
                <w:rFonts w:ascii="Arial" w:hAnsi="Arial" w:cs="Arial" w:eastAsia="Arial"/>
                <w:b w:val="0"/>
                <w:i w:val="0"/>
                <w:sz w:val="18"/>
              </w:rPr>
              <w:t>Product line code (for example NPFIR)</w:t>
            </w:r>
          </w:p>
        </w:tc>
      </w:tr>
      <w:tr>
        <w:trPr>
          <w:cantSplit/>
        </w:trPr>
        <w:tc>
          <w:tcPr>
            <w:tcW w:type="dxa" w:w="939"/>
          </w:tcPr>
          <w:p>
            <w:pPr>
              <w:spacing w:before="20" w:after="20"/>
            </w:pPr>
            <w:r>
              <w:rPr>
                <w:rFonts w:ascii="Arial" w:hAnsi="Arial" w:cs="Arial" w:eastAsia="Arial"/>
                <w:b w:val="0"/>
                <w:i w:val="0"/>
                <w:sz w:val="18"/>
              </w:rPr>
              <w:t>7-9</w:t>
            </w:r>
          </w:p>
        </w:tc>
        <w:tc>
          <w:tcPr>
            <w:tcW w:type="dxa" w:w="2629"/>
          </w:tcPr>
          <w:p>
            <w:pPr>
              <w:spacing w:before="20" w:after="20"/>
            </w:pPr>
            <w:r>
              <w:rPr>
                <w:rFonts w:ascii="Arial" w:hAnsi="Arial" w:cs="Arial" w:eastAsia="Arial"/>
                <w:b w:val="0"/>
                <w:i w:val="0"/>
                <w:sz w:val="18"/>
              </w:rPr>
              <w:t>Record Status</w:t>
            </w:r>
          </w:p>
        </w:tc>
        <w:tc>
          <w:tcPr>
            <w:tcW w:type="dxa" w:w="1784"/>
          </w:tcPr>
          <w:p>
            <w:pPr>
              <w:spacing w:before="20" w:after="20"/>
            </w:pPr>
            <w:r>
              <w:rPr>
                <w:rFonts w:ascii="Arial" w:hAnsi="Arial" w:cs="Arial" w:eastAsia="Arial"/>
                <w:b w:val="0"/>
                <w:i w:val="0"/>
                <w:sz w:val="18"/>
              </w:rPr>
              <w:t>Text</w:t>
            </w:r>
          </w:p>
        </w:tc>
        <w:tc>
          <w:tcPr>
            <w:tcW w:type="dxa" w:w="3286"/>
          </w:tcPr>
          <w:p>
            <w:pPr>
              <w:spacing w:before="20" w:after="20"/>
            </w:pPr>
            <w:r>
              <w:rPr>
                <w:rFonts w:ascii="Arial" w:hAnsi="Arial" w:cs="Arial" w:eastAsia="Arial"/>
                <w:b w:val="0"/>
                <w:i w:val="0"/>
                <w:sz w:val="18"/>
              </w:rPr>
              <w:t>Status of the record (values Q-RM-06)</w:t>
            </w:r>
          </w:p>
        </w:tc>
      </w:tr>
      <w:tr>
        <w:trPr>
          <w:cantSplit/>
        </w:trPr>
        <w:tc>
          <w:tcPr>
            <w:tcW w:type="dxa" w:w="939"/>
          </w:tcPr>
          <w:p>
            <w:pPr>
              <w:spacing w:before="20" w:after="20"/>
            </w:pPr>
            <w:r>
              <w:rPr>
                <w:rFonts w:ascii="Arial" w:hAnsi="Arial" w:cs="Arial" w:eastAsia="Arial"/>
                <w:b w:val="0"/>
                <w:i w:val="0"/>
                <w:sz w:val="18"/>
              </w:rPr>
              <w:t>10</w:t>
            </w:r>
          </w:p>
        </w:tc>
        <w:tc>
          <w:tcPr>
            <w:tcW w:type="dxa" w:w="2629"/>
          </w:tcPr>
          <w:p>
            <w:pPr>
              <w:spacing w:before="20" w:after="20"/>
            </w:pPr>
            <w:r>
              <w:rPr>
                <w:rFonts w:ascii="Arial" w:hAnsi="Arial" w:cs="Arial" w:eastAsia="Arial"/>
                <w:b w:val="0"/>
                <w:i w:val="0"/>
                <w:sz w:val="18"/>
              </w:rPr>
              <w:t>Date Last Paid</w:t>
            </w:r>
          </w:p>
        </w:tc>
        <w:tc>
          <w:tcPr>
            <w:tcW w:type="dxa" w:w="1784"/>
          </w:tcPr>
          <w:p>
            <w:pPr>
              <w:spacing w:before="20" w:after="20"/>
            </w:pPr>
            <w:r>
              <w:rPr>
                <w:rFonts w:ascii="Arial" w:hAnsi="Arial" w:cs="Arial" w:eastAsia="Arial"/>
                <w:b w:val="0"/>
                <w:i w:val="0"/>
                <w:sz w:val="18"/>
              </w:rPr>
              <w:t>Date M/D/YYYY</w:t>
            </w:r>
          </w:p>
        </w:tc>
        <w:tc>
          <w:tcPr>
            <w:tcW w:type="dxa" w:w="3286"/>
          </w:tcPr>
          <w:p>
            <w:pPr>
              <w:spacing w:before="20" w:after="20"/>
            </w:pPr>
            <w:r>
              <w:rPr>
                <w:rFonts w:ascii="Arial" w:hAnsi="Arial" w:cs="Arial" w:eastAsia="Arial"/>
                <w:b w:val="0"/>
                <w:i w:val="0"/>
                <w:sz w:val="18"/>
              </w:rPr>
              <w:t>Date of the last payment</w:t>
            </w:r>
          </w:p>
        </w:tc>
      </w:tr>
      <w:tr>
        <w:trPr>
          <w:cantSplit/>
        </w:trPr>
        <w:tc>
          <w:tcPr>
            <w:tcW w:type="dxa" w:w="939"/>
          </w:tcPr>
          <w:p>
            <w:pPr>
              <w:spacing w:before="20" w:after="20"/>
            </w:pPr>
            <w:r>
              <w:rPr>
                <w:rFonts w:ascii="Arial" w:hAnsi="Arial" w:cs="Arial" w:eastAsia="Arial"/>
                <w:b w:val="0"/>
                <w:i w:val="0"/>
                <w:sz w:val="18"/>
              </w:rPr>
              <w:t>11-12</w:t>
            </w:r>
          </w:p>
        </w:tc>
        <w:tc>
          <w:tcPr>
            <w:tcW w:type="dxa" w:w="2629"/>
          </w:tcPr>
          <w:p>
            <w:pPr>
              <w:spacing w:before="20" w:after="20"/>
            </w:pPr>
            <w:r>
              <w:rPr>
                <w:rFonts w:ascii="Arial" w:hAnsi="Arial" w:cs="Arial" w:eastAsia="Arial"/>
                <w:b w:val="0"/>
                <w:i w:val="0"/>
                <w:sz w:val="18"/>
              </w:rPr>
              <w:t>Date Applied</w:t>
            </w:r>
          </w:p>
        </w:tc>
        <w:tc>
          <w:tcPr>
            <w:tcW w:type="dxa" w:w="1784"/>
          </w:tcPr>
          <w:p>
            <w:pPr>
              <w:spacing w:before="20" w:after="20"/>
            </w:pPr>
            <w:r>
              <w:rPr>
                <w:rFonts w:ascii="Arial" w:hAnsi="Arial" w:cs="Arial" w:eastAsia="Arial"/>
                <w:b w:val="0"/>
                <w:i w:val="0"/>
                <w:sz w:val="18"/>
              </w:rPr>
              <w:t>Date M/D/YYYY</w:t>
            </w:r>
          </w:p>
        </w:tc>
        <w:tc>
          <w:tcPr>
            <w:tcW w:type="dxa" w:w="3286"/>
          </w:tcPr>
          <w:p>
            <w:pPr>
              <w:spacing w:before="20" w:after="20"/>
            </w:pPr>
            <w:r>
              <w:rPr>
                <w:rFonts w:ascii="Arial" w:hAnsi="Arial" w:cs="Arial" w:eastAsia="Arial"/>
                <w:b w:val="0"/>
                <w:i w:val="0"/>
                <w:sz w:val="18"/>
              </w:rPr>
              <w:t>Date the payment was applied (Annex III: Date Reversed)</w:t>
            </w:r>
          </w:p>
        </w:tc>
      </w:tr>
      <w:tr>
        <w:trPr>
          <w:cantSplit/>
        </w:trPr>
        <w:tc>
          <w:tcPr>
            <w:tcW w:type="dxa" w:w="939"/>
          </w:tcPr>
          <w:p>
            <w:pPr>
              <w:spacing w:before="20" w:after="20"/>
            </w:pPr>
            <w:r>
              <w:rPr>
                <w:rFonts w:ascii="Arial" w:hAnsi="Arial" w:cs="Arial" w:eastAsia="Arial"/>
                <w:b w:val="0"/>
                <w:i w:val="0"/>
                <w:sz w:val="18"/>
              </w:rPr>
              <w:t>13</w:t>
            </w:r>
          </w:p>
        </w:tc>
        <w:tc>
          <w:tcPr>
            <w:tcW w:type="dxa" w:w="2629"/>
          </w:tcPr>
          <w:p>
            <w:pPr>
              <w:spacing w:before="20" w:after="20"/>
            </w:pPr>
            <w:r>
              <w:rPr>
                <w:rFonts w:ascii="Arial" w:hAnsi="Arial" w:cs="Arial" w:eastAsia="Arial"/>
                <w:b w:val="0"/>
                <w:i w:val="0"/>
                <w:sz w:val="18"/>
              </w:rPr>
              <w:t>Date of Inception</w:t>
            </w:r>
          </w:p>
        </w:tc>
        <w:tc>
          <w:tcPr>
            <w:tcW w:type="dxa" w:w="1784"/>
          </w:tcPr>
          <w:p>
            <w:pPr>
              <w:spacing w:before="20" w:after="20"/>
            </w:pPr>
            <w:r>
              <w:rPr>
                <w:rFonts w:ascii="Arial" w:hAnsi="Arial" w:cs="Arial" w:eastAsia="Arial"/>
                <w:b w:val="0"/>
                <w:i w:val="0"/>
                <w:sz w:val="18"/>
              </w:rPr>
              <w:t>Date M/D/YYYY</w:t>
            </w:r>
          </w:p>
        </w:tc>
        <w:tc>
          <w:tcPr>
            <w:tcW w:type="dxa" w:w="3286"/>
          </w:tcPr>
          <w:p>
            <w:pPr>
              <w:spacing w:before="20" w:after="20"/>
            </w:pPr>
            <w:r>
              <w:rPr>
                <w:rFonts w:ascii="Arial" w:hAnsi="Arial" w:cs="Arial" w:eastAsia="Arial"/>
                <w:b w:val="0"/>
                <w:i w:val="0"/>
                <w:sz w:val="18"/>
              </w:rPr>
              <w:t>Inception of the cover</w:t>
            </w:r>
          </w:p>
        </w:tc>
      </w:tr>
      <w:tr>
        <w:trPr>
          <w:cantSplit/>
        </w:trPr>
        <w:tc>
          <w:tcPr>
            <w:tcW w:type="dxa" w:w="939"/>
          </w:tcPr>
          <w:p>
            <w:pPr>
              <w:spacing w:before="20" w:after="20"/>
            </w:pPr>
            <w:r>
              <w:rPr>
                <w:rFonts w:ascii="Arial" w:hAnsi="Arial" w:cs="Arial" w:eastAsia="Arial"/>
                <w:b w:val="0"/>
                <w:i w:val="0"/>
                <w:sz w:val="18"/>
              </w:rPr>
              <w:t>14</w:t>
            </w:r>
          </w:p>
        </w:tc>
        <w:tc>
          <w:tcPr>
            <w:tcW w:type="dxa" w:w="2629"/>
          </w:tcPr>
          <w:p>
            <w:pPr>
              <w:spacing w:before="20" w:after="20"/>
            </w:pPr>
            <w:r>
              <w:rPr>
                <w:rFonts w:ascii="Arial" w:hAnsi="Arial" w:cs="Arial" w:eastAsia="Arial"/>
                <w:b w:val="0"/>
                <w:i w:val="0"/>
                <w:sz w:val="18"/>
              </w:rPr>
              <w:t>Date Booked</w:t>
            </w:r>
          </w:p>
        </w:tc>
        <w:tc>
          <w:tcPr>
            <w:tcW w:type="dxa" w:w="1784"/>
          </w:tcPr>
          <w:p>
            <w:pPr>
              <w:spacing w:before="20" w:after="20"/>
            </w:pPr>
            <w:r>
              <w:rPr>
                <w:rFonts w:ascii="Arial" w:hAnsi="Arial" w:cs="Arial" w:eastAsia="Arial"/>
                <w:b w:val="0"/>
                <w:i w:val="0"/>
                <w:sz w:val="18"/>
              </w:rPr>
              <w:t>Date M/D/YYYY</w:t>
            </w:r>
          </w:p>
        </w:tc>
        <w:tc>
          <w:tcPr>
            <w:tcW w:type="dxa" w:w="3286"/>
          </w:tcPr>
          <w:p>
            <w:pPr>
              <w:spacing w:before="20" w:after="20"/>
            </w:pPr>
            <w:r>
              <w:rPr>
                <w:rFonts w:ascii="Arial" w:hAnsi="Arial" w:cs="Arial" w:eastAsia="Arial"/>
                <w:b w:val="0"/>
                <w:i w:val="0"/>
                <w:sz w:val="18"/>
              </w:rPr>
              <w:t>Booking date</w:t>
            </w:r>
          </w:p>
        </w:tc>
      </w:tr>
      <w:tr>
        <w:trPr>
          <w:cantSplit/>
        </w:trPr>
        <w:tc>
          <w:tcPr>
            <w:tcW w:type="dxa" w:w="939"/>
          </w:tcPr>
          <w:p>
            <w:pPr>
              <w:spacing w:before="20" w:after="20"/>
            </w:pPr>
            <w:r>
              <w:rPr>
                <w:rFonts w:ascii="Arial" w:hAnsi="Arial" w:cs="Arial" w:eastAsia="Arial"/>
                <w:b w:val="0"/>
                <w:i w:val="0"/>
                <w:sz w:val="18"/>
              </w:rPr>
              <w:t>15</w:t>
            </w:r>
          </w:p>
        </w:tc>
        <w:tc>
          <w:tcPr>
            <w:tcW w:type="dxa" w:w="2629"/>
          </w:tcPr>
          <w:p>
            <w:pPr>
              <w:spacing w:before="20" w:after="20"/>
            </w:pPr>
            <w:r>
              <w:rPr>
                <w:rFonts w:ascii="Arial" w:hAnsi="Arial" w:cs="Arial" w:eastAsia="Arial"/>
                <w:b w:val="0"/>
                <w:i w:val="0"/>
                <w:sz w:val="18"/>
              </w:rPr>
              <w:t>Date of Expiry</w:t>
            </w:r>
          </w:p>
        </w:tc>
        <w:tc>
          <w:tcPr>
            <w:tcW w:type="dxa" w:w="1784"/>
          </w:tcPr>
          <w:p>
            <w:pPr>
              <w:spacing w:before="20" w:after="20"/>
            </w:pPr>
            <w:r>
              <w:rPr>
                <w:rFonts w:ascii="Arial" w:hAnsi="Arial" w:cs="Arial" w:eastAsia="Arial"/>
                <w:b w:val="0"/>
                <w:i w:val="0"/>
                <w:sz w:val="18"/>
              </w:rPr>
              <w:t>Date M/D/YYYY</w:t>
            </w:r>
          </w:p>
        </w:tc>
        <w:tc>
          <w:tcPr>
            <w:tcW w:type="dxa" w:w="3286"/>
          </w:tcPr>
          <w:p>
            <w:pPr>
              <w:spacing w:before="20" w:after="20"/>
            </w:pPr>
            <w:r>
              <w:rPr>
                <w:rFonts w:ascii="Arial" w:hAnsi="Arial" w:cs="Arial" w:eastAsia="Arial"/>
                <w:b w:val="0"/>
                <w:i w:val="0"/>
                <w:sz w:val="18"/>
              </w:rPr>
              <w:t>Expiry of the cover</w:t>
            </w:r>
          </w:p>
        </w:tc>
      </w:tr>
      <w:tr>
        <w:trPr>
          <w:cantSplit/>
        </w:trPr>
        <w:tc>
          <w:tcPr>
            <w:tcW w:type="dxa" w:w="939"/>
          </w:tcPr>
          <w:p>
            <w:pPr>
              <w:spacing w:before="20" w:after="20"/>
            </w:pPr>
            <w:r>
              <w:rPr>
                <w:rFonts w:ascii="Arial" w:hAnsi="Arial" w:cs="Arial" w:eastAsia="Arial"/>
                <w:b w:val="0"/>
                <w:i w:val="0"/>
                <w:sz w:val="18"/>
              </w:rPr>
              <w:t>16</w:t>
            </w:r>
          </w:p>
        </w:tc>
        <w:tc>
          <w:tcPr>
            <w:tcW w:type="dxa" w:w="2629"/>
          </w:tcPr>
          <w:p>
            <w:pPr>
              <w:spacing w:before="20" w:after="20"/>
            </w:pPr>
            <w:r>
              <w:rPr>
                <w:rFonts w:ascii="Arial" w:hAnsi="Arial" w:cs="Arial" w:eastAsia="Arial"/>
                <w:b w:val="0"/>
                <w:i w:val="0"/>
                <w:sz w:val="18"/>
              </w:rPr>
              <w:t>OR Delivery</w:t>
            </w:r>
          </w:p>
        </w:tc>
        <w:tc>
          <w:tcPr>
            <w:tcW w:type="dxa" w:w="1784"/>
          </w:tcPr>
          <w:p>
            <w:pPr>
              <w:spacing w:before="20" w:after="20"/>
            </w:pPr>
            <w:r>
              <w:rPr>
                <w:rFonts w:ascii="Arial" w:hAnsi="Arial" w:cs="Arial" w:eastAsia="Arial"/>
                <w:b w:val="0"/>
                <w:i w:val="0"/>
                <w:sz w:val="18"/>
              </w:rPr>
              <w:t>Text</w:t>
            </w:r>
          </w:p>
        </w:tc>
        <w:tc>
          <w:tcPr>
            <w:tcW w:type="dxa" w:w="3286"/>
          </w:tcPr>
          <w:p>
            <w:pPr>
              <w:spacing w:before="20" w:after="20"/>
            </w:pPr>
            <w:r>
              <w:rPr>
                <w:rFonts w:ascii="Arial" w:hAnsi="Arial" w:cs="Arial" w:eastAsia="Arial"/>
                <w:b w:val="0"/>
                <w:i w:val="0"/>
                <w:sz w:val="18"/>
              </w:rPr>
              <w:t>OR delivery instruction (values Q-RM-06)</w:t>
            </w:r>
          </w:p>
        </w:tc>
      </w:tr>
      <w:tr>
        <w:trPr>
          <w:cantSplit/>
        </w:trPr>
        <w:tc>
          <w:tcPr>
            <w:tcW w:type="dxa" w:w="939"/>
          </w:tcPr>
          <w:p>
            <w:pPr>
              <w:spacing w:before="20" w:after="20"/>
            </w:pPr>
            <w:r>
              <w:rPr>
                <w:rFonts w:ascii="Arial" w:hAnsi="Arial" w:cs="Arial" w:eastAsia="Arial"/>
                <w:b w:val="0"/>
                <w:i w:val="0"/>
                <w:sz w:val="18"/>
              </w:rPr>
              <w:t>17</w:t>
            </w:r>
          </w:p>
        </w:tc>
        <w:tc>
          <w:tcPr>
            <w:tcW w:type="dxa" w:w="2629"/>
          </w:tcPr>
          <w:p>
            <w:pPr>
              <w:spacing w:before="20" w:after="20"/>
            </w:pPr>
            <w:r>
              <w:rPr>
                <w:rFonts w:ascii="Arial" w:hAnsi="Arial" w:cs="Arial" w:eastAsia="Arial"/>
                <w:b w:val="0"/>
                <w:i w:val="0"/>
                <w:sz w:val="18"/>
              </w:rPr>
              <w:t>Payment Status</w:t>
            </w:r>
          </w:p>
        </w:tc>
        <w:tc>
          <w:tcPr>
            <w:tcW w:type="dxa" w:w="1784"/>
          </w:tcPr>
          <w:p>
            <w:pPr>
              <w:spacing w:before="20" w:after="20"/>
            </w:pPr>
            <w:r>
              <w:rPr>
                <w:rFonts w:ascii="Arial" w:hAnsi="Arial" w:cs="Arial" w:eastAsia="Arial"/>
                <w:b w:val="0"/>
                <w:i w:val="0"/>
                <w:sz w:val="18"/>
              </w:rPr>
              <w:t>Text</w:t>
            </w:r>
          </w:p>
        </w:tc>
        <w:tc>
          <w:tcPr>
            <w:tcW w:type="dxa" w:w="3286"/>
          </w:tcPr>
          <w:p>
            <w:pPr>
              <w:spacing w:before="20" w:after="20"/>
            </w:pPr>
            <w:r>
              <w:rPr>
                <w:rFonts w:ascii="Arial" w:hAnsi="Arial" w:cs="Arial" w:eastAsia="Arial"/>
                <w:b w:val="0"/>
                <w:i w:val="0"/>
                <w:sz w:val="18"/>
              </w:rPr>
              <w:t>Payment status of the invoice</w:t>
            </w:r>
          </w:p>
        </w:tc>
      </w:tr>
      <w:tr>
        <w:trPr>
          <w:cantSplit/>
        </w:trPr>
        <w:tc>
          <w:tcPr>
            <w:tcW w:type="dxa" w:w="939"/>
          </w:tcPr>
          <w:p>
            <w:pPr>
              <w:spacing w:before="20" w:after="20"/>
            </w:pPr>
            <w:r>
              <w:rPr>
                <w:rFonts w:ascii="Arial" w:hAnsi="Arial" w:cs="Arial" w:eastAsia="Arial"/>
                <w:b w:val="0"/>
                <w:i w:val="0"/>
                <w:sz w:val="18"/>
              </w:rPr>
              <w:t>18</w:t>
            </w:r>
          </w:p>
        </w:tc>
        <w:tc>
          <w:tcPr>
            <w:tcW w:type="dxa" w:w="2629"/>
          </w:tcPr>
          <w:p>
            <w:pPr>
              <w:spacing w:before="20" w:after="20"/>
            </w:pPr>
            <w:r>
              <w:rPr>
                <w:rFonts w:ascii="Arial" w:hAnsi="Arial" w:cs="Arial" w:eastAsia="Arial"/>
                <w:b w:val="0"/>
                <w:i w:val="0"/>
                <w:sz w:val="18"/>
              </w:rPr>
              <w:t>Paid AR</w:t>
            </w:r>
          </w:p>
        </w:tc>
        <w:tc>
          <w:tcPr>
            <w:tcW w:type="dxa" w:w="1784"/>
          </w:tcPr>
          <w:p>
            <w:pPr>
              <w:spacing w:before="20" w:after="20"/>
            </w:pPr>
            <w:r>
              <w:rPr>
                <w:rFonts w:ascii="Arial" w:hAnsi="Arial" w:cs="Arial" w:eastAsia="Arial"/>
                <w:b w:val="0"/>
                <w:i w:val="0"/>
                <w:sz w:val="18"/>
              </w:rPr>
              <w:t>Amount #,##0.00</w:t>
            </w:r>
          </w:p>
        </w:tc>
        <w:tc>
          <w:tcPr>
            <w:tcW w:type="dxa" w:w="3286"/>
          </w:tcPr>
          <w:p>
            <w:pPr>
              <w:spacing w:before="20" w:after="20"/>
            </w:pPr>
            <w:r>
              <w:rPr>
                <w:rFonts w:ascii="Arial" w:hAnsi="Arial" w:cs="Arial" w:eastAsia="Arial"/>
                <w:b w:val="0"/>
                <w:i w:val="0"/>
                <w:sz w:val="18"/>
              </w:rPr>
              <w:t>Premium collected and applied</w:t>
            </w:r>
          </w:p>
        </w:tc>
      </w:tr>
      <w:tr>
        <w:trPr>
          <w:cantSplit/>
        </w:trPr>
        <w:tc>
          <w:tcPr>
            <w:tcW w:type="dxa" w:w="939"/>
          </w:tcPr>
          <w:p>
            <w:pPr>
              <w:spacing w:before="20" w:after="20"/>
            </w:pPr>
            <w:r>
              <w:rPr>
                <w:rFonts w:ascii="Arial" w:hAnsi="Arial" w:cs="Arial" w:eastAsia="Arial"/>
                <w:b w:val="0"/>
                <w:i w:val="0"/>
                <w:sz w:val="18"/>
              </w:rPr>
              <w:t>19</w:t>
            </w:r>
          </w:p>
        </w:tc>
        <w:tc>
          <w:tcPr>
            <w:tcW w:type="dxa" w:w="2629"/>
          </w:tcPr>
          <w:p>
            <w:pPr>
              <w:spacing w:before="20" w:after="20"/>
            </w:pPr>
            <w:r>
              <w:rPr>
                <w:rFonts w:ascii="Arial" w:hAnsi="Arial" w:cs="Arial" w:eastAsia="Arial"/>
                <w:b w:val="0"/>
                <w:i w:val="0"/>
                <w:sz w:val="18"/>
              </w:rPr>
              <w:t>Realized Commission</w:t>
            </w:r>
          </w:p>
        </w:tc>
        <w:tc>
          <w:tcPr>
            <w:tcW w:type="dxa" w:w="1784"/>
          </w:tcPr>
          <w:p>
            <w:pPr>
              <w:spacing w:before="20" w:after="20"/>
            </w:pPr>
            <w:r>
              <w:rPr>
                <w:rFonts w:ascii="Arial" w:hAnsi="Arial" w:cs="Arial" w:eastAsia="Arial"/>
                <w:b w:val="0"/>
                <w:i w:val="0"/>
                <w:sz w:val="18"/>
              </w:rPr>
              <w:t>Amount</w:t>
            </w:r>
          </w:p>
        </w:tc>
        <w:tc>
          <w:tcPr>
            <w:tcW w:type="dxa" w:w="3286"/>
          </w:tcPr>
          <w:p>
            <w:pPr>
              <w:spacing w:before="20" w:after="20"/>
            </w:pPr>
            <w:r>
              <w:rPr>
                <w:rFonts w:ascii="Arial" w:hAnsi="Arial" w:cs="Arial" w:eastAsia="Arial"/>
                <w:b w:val="0"/>
                <w:i w:val="0"/>
                <w:sz w:val="18"/>
              </w:rPr>
              <w:t>Commission realised on the paid AR</w:t>
            </w:r>
          </w:p>
        </w:tc>
      </w:tr>
      <w:tr>
        <w:trPr>
          <w:cantSplit/>
        </w:trPr>
        <w:tc>
          <w:tcPr>
            <w:tcW w:type="dxa" w:w="939"/>
          </w:tcPr>
          <w:p>
            <w:pPr>
              <w:spacing w:before="20" w:after="20"/>
            </w:pPr>
            <w:r>
              <w:rPr>
                <w:rFonts w:ascii="Arial" w:hAnsi="Arial" w:cs="Arial" w:eastAsia="Arial"/>
                <w:b w:val="0"/>
                <w:i w:val="0"/>
                <w:sz w:val="18"/>
              </w:rPr>
              <w:t>20</w:t>
            </w:r>
          </w:p>
        </w:tc>
        <w:tc>
          <w:tcPr>
            <w:tcW w:type="dxa" w:w="2629"/>
          </w:tcPr>
          <w:p>
            <w:pPr>
              <w:spacing w:before="20" w:after="20"/>
            </w:pPr>
            <w:r>
              <w:rPr>
                <w:rFonts w:ascii="Arial" w:hAnsi="Arial" w:cs="Arial" w:eastAsia="Arial"/>
                <w:b w:val="0"/>
                <w:i w:val="0"/>
                <w:sz w:val="18"/>
              </w:rPr>
              <w:t>Realized VAT</w:t>
            </w:r>
          </w:p>
        </w:tc>
        <w:tc>
          <w:tcPr>
            <w:tcW w:type="dxa" w:w="1784"/>
          </w:tcPr>
          <w:p>
            <w:pPr>
              <w:spacing w:before="20" w:after="20"/>
            </w:pPr>
            <w:r>
              <w:rPr>
                <w:rFonts w:ascii="Arial" w:hAnsi="Arial" w:cs="Arial" w:eastAsia="Arial"/>
                <w:b w:val="0"/>
                <w:i w:val="0"/>
                <w:sz w:val="18"/>
              </w:rPr>
              <w:t>Amount</w:t>
            </w:r>
          </w:p>
        </w:tc>
        <w:tc>
          <w:tcPr>
            <w:tcW w:type="dxa" w:w="3286"/>
          </w:tcPr>
          <w:p>
            <w:pPr>
              <w:spacing w:before="20" w:after="20"/>
            </w:pPr>
            <w:r>
              <w:rPr>
                <w:rFonts w:ascii="Arial" w:hAnsi="Arial" w:cs="Arial" w:eastAsia="Arial"/>
                <w:b w:val="0"/>
                <w:i w:val="0"/>
                <w:sz w:val="18"/>
              </w:rPr>
              <w:t>VAT on the realised commission</w:t>
            </w:r>
          </w:p>
        </w:tc>
      </w:tr>
      <w:tr>
        <w:trPr>
          <w:cantSplit/>
        </w:trPr>
        <w:tc>
          <w:tcPr>
            <w:tcW w:type="dxa" w:w="939"/>
          </w:tcPr>
          <w:p>
            <w:pPr>
              <w:spacing w:before="20" w:after="20"/>
            </w:pPr>
            <w:r>
              <w:rPr>
                <w:rFonts w:ascii="Arial" w:hAnsi="Arial" w:cs="Arial" w:eastAsia="Arial"/>
                <w:b w:val="0"/>
                <w:i w:val="0"/>
                <w:sz w:val="18"/>
              </w:rPr>
              <w:t>21</w:t>
            </w:r>
          </w:p>
        </w:tc>
        <w:tc>
          <w:tcPr>
            <w:tcW w:type="dxa" w:w="2629"/>
          </w:tcPr>
          <w:p>
            <w:pPr>
              <w:spacing w:before="20" w:after="20"/>
            </w:pPr>
            <w:r>
              <w:rPr>
                <w:rFonts w:ascii="Arial" w:hAnsi="Arial" w:cs="Arial" w:eastAsia="Arial"/>
                <w:b w:val="0"/>
                <w:i w:val="0"/>
                <w:sz w:val="18"/>
              </w:rPr>
              <w:t>WTAX</w:t>
            </w:r>
          </w:p>
        </w:tc>
        <w:tc>
          <w:tcPr>
            <w:tcW w:type="dxa" w:w="1784"/>
          </w:tcPr>
          <w:p>
            <w:pPr>
              <w:spacing w:before="20" w:after="20"/>
            </w:pPr>
            <w:r>
              <w:rPr>
                <w:rFonts w:ascii="Arial" w:hAnsi="Arial" w:cs="Arial" w:eastAsia="Arial"/>
                <w:b w:val="0"/>
                <w:i w:val="0"/>
                <w:sz w:val="18"/>
              </w:rPr>
              <w:t>Amount</w:t>
            </w:r>
          </w:p>
        </w:tc>
        <w:tc>
          <w:tcPr>
            <w:tcW w:type="dxa" w:w="3286"/>
          </w:tcPr>
          <w:p>
            <w:pPr>
              <w:spacing w:before="20" w:after="20"/>
            </w:pPr>
            <w:r>
              <w:rPr>
                <w:rFonts w:ascii="Arial" w:hAnsi="Arial" w:cs="Arial" w:eastAsia="Arial"/>
                <w:b w:val="0"/>
                <w:i w:val="0"/>
                <w:sz w:val="18"/>
              </w:rPr>
              <w:t>Withholding tax on the commission</w:t>
            </w:r>
          </w:p>
        </w:tc>
      </w:tr>
      <w:tr>
        <w:trPr>
          <w:cantSplit/>
        </w:trPr>
        <w:tc>
          <w:tcPr>
            <w:tcW w:type="dxa" w:w="939"/>
          </w:tcPr>
          <w:p>
            <w:pPr>
              <w:spacing w:before="20" w:after="20"/>
            </w:pPr>
            <w:r>
              <w:rPr>
                <w:rFonts w:ascii="Arial" w:hAnsi="Arial" w:cs="Arial" w:eastAsia="Arial"/>
                <w:b w:val="0"/>
                <w:i w:val="0"/>
                <w:sz w:val="18"/>
              </w:rPr>
              <w:t>22</w:t>
            </w:r>
          </w:p>
        </w:tc>
        <w:tc>
          <w:tcPr>
            <w:tcW w:type="dxa" w:w="2629"/>
          </w:tcPr>
          <w:p>
            <w:pPr>
              <w:spacing w:before="20" w:after="20"/>
            </w:pPr>
            <w:r>
              <w:rPr>
                <w:rFonts w:ascii="Arial" w:hAnsi="Arial" w:cs="Arial" w:eastAsia="Arial"/>
                <w:b w:val="0"/>
                <w:i w:val="0"/>
                <w:sz w:val="18"/>
              </w:rPr>
              <w:t>DTIP</w:t>
            </w:r>
          </w:p>
        </w:tc>
        <w:tc>
          <w:tcPr>
            <w:tcW w:type="dxa" w:w="1784"/>
          </w:tcPr>
          <w:p>
            <w:pPr>
              <w:spacing w:before="20" w:after="20"/>
            </w:pPr>
            <w:r>
              <w:rPr>
                <w:rFonts w:ascii="Arial" w:hAnsi="Arial" w:cs="Arial" w:eastAsia="Arial"/>
                <w:b w:val="0"/>
                <w:i w:val="0"/>
                <w:sz w:val="18"/>
              </w:rPr>
              <w:t>Amount</w:t>
            </w:r>
          </w:p>
        </w:tc>
        <w:tc>
          <w:tcPr>
            <w:tcW w:type="dxa" w:w="3286"/>
          </w:tcPr>
          <w:p>
            <w:pPr>
              <w:spacing w:before="20" w:after="20"/>
            </w:pPr>
            <w:r>
              <w:rPr>
                <w:rFonts w:ascii="Arial" w:hAnsi="Arial" w:cs="Arial" w:eastAsia="Arial"/>
                <w:b w:val="0"/>
                <w:i w:val="0"/>
                <w:sz w:val="18"/>
              </w:rPr>
              <w:t>Due to insurance provider outstanding</w:t>
            </w:r>
          </w:p>
        </w:tc>
      </w:tr>
      <w:tr>
        <w:trPr>
          <w:cantSplit/>
        </w:trPr>
        <w:tc>
          <w:tcPr>
            <w:tcW w:type="dxa" w:w="939"/>
          </w:tcPr>
          <w:p>
            <w:pPr>
              <w:spacing w:before="20" w:after="20"/>
            </w:pPr>
            <w:r>
              <w:rPr>
                <w:rFonts w:ascii="Arial" w:hAnsi="Arial" w:cs="Arial" w:eastAsia="Arial"/>
                <w:b w:val="0"/>
                <w:i w:val="0"/>
                <w:sz w:val="18"/>
              </w:rPr>
              <w:t>23</w:t>
            </w:r>
          </w:p>
        </w:tc>
        <w:tc>
          <w:tcPr>
            <w:tcW w:type="dxa" w:w="2629"/>
          </w:tcPr>
          <w:p>
            <w:pPr>
              <w:spacing w:before="20" w:after="20"/>
            </w:pPr>
            <w:r>
              <w:rPr>
                <w:rFonts w:ascii="Arial" w:hAnsi="Arial" w:cs="Arial" w:eastAsia="Arial"/>
                <w:b w:val="0"/>
                <w:i w:val="0"/>
                <w:sz w:val="18"/>
              </w:rPr>
              <w:t>Commission Receivable</w:t>
            </w:r>
          </w:p>
        </w:tc>
        <w:tc>
          <w:tcPr>
            <w:tcW w:type="dxa" w:w="1784"/>
          </w:tcPr>
          <w:p>
            <w:pPr>
              <w:spacing w:before="20" w:after="20"/>
            </w:pPr>
            <w:r>
              <w:rPr>
                <w:rFonts w:ascii="Arial" w:hAnsi="Arial" w:cs="Arial" w:eastAsia="Arial"/>
                <w:b w:val="0"/>
                <w:i w:val="0"/>
                <w:sz w:val="18"/>
              </w:rPr>
              <w:t>Amount</w:t>
            </w:r>
          </w:p>
        </w:tc>
        <w:tc>
          <w:tcPr>
            <w:tcW w:type="dxa" w:w="3286"/>
          </w:tcPr>
          <w:p>
            <w:pPr>
              <w:spacing w:before="20" w:after="20"/>
            </w:pPr>
            <w:r>
              <w:rPr>
                <w:rFonts w:ascii="Arial" w:hAnsi="Arial" w:cs="Arial" w:eastAsia="Arial"/>
                <w:b w:val="0"/>
                <w:i w:val="0"/>
                <w:sz w:val="18"/>
              </w:rPr>
              <w:t>Commission still receivable</w:t>
            </w:r>
          </w:p>
        </w:tc>
      </w:tr>
      <w:tr>
        <w:trPr>
          <w:cantSplit/>
        </w:trPr>
        <w:tc>
          <w:tcPr>
            <w:tcW w:type="dxa" w:w="939"/>
          </w:tcPr>
          <w:p>
            <w:pPr>
              <w:spacing w:before="20" w:after="20"/>
            </w:pPr>
            <w:r>
              <w:rPr>
                <w:rFonts w:ascii="Arial" w:hAnsi="Arial" w:cs="Arial" w:eastAsia="Arial"/>
                <w:b w:val="0"/>
                <w:i w:val="0"/>
                <w:sz w:val="18"/>
              </w:rPr>
              <w:t>24</w:t>
            </w:r>
          </w:p>
        </w:tc>
        <w:tc>
          <w:tcPr>
            <w:tcW w:type="dxa" w:w="2629"/>
          </w:tcPr>
          <w:p>
            <w:pPr>
              <w:spacing w:before="20" w:after="20"/>
            </w:pPr>
            <w:r>
              <w:rPr>
                <w:rFonts w:ascii="Arial" w:hAnsi="Arial" w:cs="Arial" w:eastAsia="Arial"/>
                <w:b w:val="0"/>
                <w:i w:val="0"/>
                <w:sz w:val="18"/>
              </w:rPr>
              <w:t>Net Due</w:t>
            </w:r>
          </w:p>
        </w:tc>
        <w:tc>
          <w:tcPr>
            <w:tcW w:type="dxa" w:w="1784"/>
          </w:tcPr>
          <w:p>
            <w:pPr>
              <w:spacing w:before="20" w:after="20"/>
            </w:pPr>
            <w:r>
              <w:rPr>
                <w:rFonts w:ascii="Arial" w:hAnsi="Arial" w:cs="Arial" w:eastAsia="Arial"/>
                <w:b w:val="0"/>
                <w:i w:val="0"/>
                <w:sz w:val="18"/>
              </w:rPr>
              <w:t>Amount</w:t>
            </w:r>
          </w:p>
        </w:tc>
        <w:tc>
          <w:tcPr>
            <w:tcW w:type="dxa" w:w="3286"/>
          </w:tcPr>
          <w:p>
            <w:pPr>
              <w:spacing w:before="20" w:after="20"/>
            </w:pPr>
            <w:r>
              <w:rPr>
                <w:rFonts w:ascii="Arial" w:hAnsi="Arial" w:cs="Arial" w:eastAsia="Arial"/>
                <w:b w:val="0"/>
                <w:i w:val="0"/>
                <w:sz w:val="18"/>
              </w:rPr>
              <w:t>Paid AR - Realized Commission - Realized VAT + WTAX (BR-RMT-09)</w:t>
            </w:r>
          </w:p>
        </w:tc>
      </w:tr>
      <w:tr>
        <w:trPr>
          <w:cantSplit/>
        </w:trPr>
        <w:tc>
          <w:tcPr>
            <w:tcW w:type="dxa" w:w="939"/>
          </w:tcPr>
          <w:p>
            <w:pPr>
              <w:spacing w:before="20" w:after="20"/>
            </w:pPr>
            <w:r>
              <w:rPr>
                <w:rFonts w:ascii="Arial" w:hAnsi="Arial" w:cs="Arial" w:eastAsia="Arial"/>
                <w:b w:val="0"/>
                <w:i w:val="0"/>
                <w:sz w:val="18"/>
              </w:rPr>
              <w:t>25</w:t>
            </w:r>
          </w:p>
        </w:tc>
        <w:tc>
          <w:tcPr>
            <w:tcW w:type="dxa" w:w="2629"/>
          </w:tcPr>
          <w:p>
            <w:pPr>
              <w:spacing w:before="20" w:after="20"/>
            </w:pPr>
            <w:r>
              <w:rPr>
                <w:rFonts w:ascii="Arial" w:hAnsi="Arial" w:cs="Arial" w:eastAsia="Arial"/>
                <w:b w:val="0"/>
                <w:i w:val="0"/>
                <w:sz w:val="18"/>
              </w:rPr>
              <w:t>Mall Assurance Mode of Payment</w:t>
            </w:r>
          </w:p>
        </w:tc>
        <w:tc>
          <w:tcPr>
            <w:tcW w:type="dxa" w:w="1784"/>
          </w:tcPr>
          <w:p>
            <w:pPr>
              <w:spacing w:before="20" w:after="20"/>
            </w:pPr>
            <w:r>
              <w:rPr>
                <w:rFonts w:ascii="Arial" w:hAnsi="Arial" w:cs="Arial" w:eastAsia="Arial"/>
                <w:b w:val="0"/>
                <w:i w:val="0"/>
                <w:sz w:val="18"/>
              </w:rPr>
              <w:t>Amount in the specimen</w:t>
            </w:r>
          </w:p>
        </w:tc>
        <w:tc>
          <w:tcPr>
            <w:tcW w:type="dxa" w:w="3286"/>
          </w:tcPr>
          <w:p>
            <w:pPr>
              <w:spacing w:before="20" w:after="20"/>
            </w:pPr>
            <w:r>
              <w:rPr>
                <w:rFonts w:ascii="Arial" w:hAnsi="Arial" w:cs="Arial" w:eastAsia="Arial"/>
                <w:b w:val="0"/>
                <w:i w:val="0"/>
                <w:sz w:val="18"/>
              </w:rPr>
              <w:t>Mode of payment (Q-RM-05)</w:t>
            </w:r>
          </w:p>
        </w:tc>
      </w:tr>
      <w:tr>
        <w:trPr>
          <w:cantSplit/>
        </w:trPr>
        <w:tc>
          <w:tcPr>
            <w:tcW w:type="dxa" w:w="939"/>
          </w:tcPr>
          <w:p>
            <w:pPr>
              <w:spacing w:before="20" w:after="20"/>
            </w:pPr>
            <w:r>
              <w:rPr>
                <w:rFonts w:ascii="Arial" w:hAnsi="Arial" w:cs="Arial" w:eastAsia="Arial"/>
                <w:b w:val="0"/>
                <w:i w:val="0"/>
                <w:sz w:val="18"/>
              </w:rPr>
              <w:t>26</w:t>
            </w:r>
          </w:p>
        </w:tc>
        <w:tc>
          <w:tcPr>
            <w:tcW w:type="dxa" w:w="2629"/>
          </w:tcPr>
          <w:p>
            <w:pPr>
              <w:spacing w:before="20" w:after="20"/>
            </w:pPr>
            <w:r>
              <w:rPr>
                <w:rFonts w:ascii="Arial" w:hAnsi="Arial" w:cs="Arial" w:eastAsia="Arial"/>
                <w:b w:val="0"/>
                <w:i w:val="0"/>
                <w:sz w:val="18"/>
              </w:rPr>
              <w:t>Mall Assurance Service Charge</w:t>
            </w:r>
          </w:p>
        </w:tc>
        <w:tc>
          <w:tcPr>
            <w:tcW w:type="dxa" w:w="1784"/>
          </w:tcPr>
          <w:p>
            <w:pPr>
              <w:spacing w:before="20" w:after="20"/>
            </w:pPr>
            <w:r>
              <w:rPr>
                <w:rFonts w:ascii="Arial" w:hAnsi="Arial" w:cs="Arial" w:eastAsia="Arial"/>
                <w:b w:val="0"/>
                <w:i w:val="0"/>
                <w:sz w:val="18"/>
              </w:rPr>
              <w:t>Amount</w:t>
            </w:r>
          </w:p>
        </w:tc>
        <w:tc>
          <w:tcPr>
            <w:tcW w:type="dxa" w:w="3286"/>
          </w:tcPr>
          <w:p>
            <w:pPr>
              <w:spacing w:before="20" w:after="20"/>
            </w:pPr>
            <w:r>
              <w:rPr>
                <w:rFonts w:ascii="Arial" w:hAnsi="Arial" w:cs="Arial" w:eastAsia="Arial"/>
                <w:b w:val="0"/>
                <w:i w:val="0"/>
                <w:sz w:val="18"/>
              </w:rPr>
              <w:t>Mall Assurance service charge</w:t>
            </w:r>
          </w:p>
        </w:tc>
      </w:tr>
      <w:tr>
        <w:trPr>
          <w:cantSplit/>
        </w:trPr>
        <w:tc>
          <w:tcPr>
            <w:tcW w:type="dxa" w:w="939"/>
          </w:tcPr>
          <w:p>
            <w:pPr>
              <w:spacing w:before="20" w:after="20"/>
            </w:pPr>
            <w:r>
              <w:rPr>
                <w:rFonts w:ascii="Arial" w:hAnsi="Arial" w:cs="Arial" w:eastAsia="Arial"/>
                <w:b w:val="0"/>
                <w:i w:val="0"/>
                <w:sz w:val="18"/>
              </w:rPr>
              <w:t>27</w:t>
            </w:r>
          </w:p>
        </w:tc>
        <w:tc>
          <w:tcPr>
            <w:tcW w:type="dxa" w:w="2629"/>
          </w:tcPr>
          <w:p>
            <w:pPr>
              <w:spacing w:before="20" w:after="20"/>
            </w:pPr>
            <w:r>
              <w:rPr>
                <w:rFonts w:ascii="Arial" w:hAnsi="Arial" w:cs="Arial" w:eastAsia="Arial"/>
                <w:b w:val="0"/>
                <w:i w:val="0"/>
                <w:sz w:val="18"/>
              </w:rPr>
              <w:t>Mall Assurance Credit / Debit Card Charge</w:t>
            </w:r>
          </w:p>
        </w:tc>
        <w:tc>
          <w:tcPr>
            <w:tcW w:type="dxa" w:w="1784"/>
          </w:tcPr>
          <w:p>
            <w:pPr>
              <w:spacing w:before="20" w:after="20"/>
            </w:pPr>
            <w:r>
              <w:rPr>
                <w:rFonts w:ascii="Arial" w:hAnsi="Arial" w:cs="Arial" w:eastAsia="Arial"/>
                <w:b w:val="0"/>
                <w:i w:val="0"/>
                <w:sz w:val="18"/>
              </w:rPr>
              <w:t>Amount</w:t>
            </w:r>
          </w:p>
        </w:tc>
        <w:tc>
          <w:tcPr>
            <w:tcW w:type="dxa" w:w="3286"/>
          </w:tcPr>
          <w:p>
            <w:pPr>
              <w:spacing w:before="20" w:after="20"/>
            </w:pPr>
            <w:r>
              <w:rPr>
                <w:rFonts w:ascii="Arial" w:hAnsi="Arial" w:cs="Arial" w:eastAsia="Arial"/>
                <w:b w:val="0"/>
                <w:i w:val="0"/>
                <w:sz w:val="18"/>
              </w:rPr>
              <w:t>Card charge</w:t>
            </w:r>
          </w:p>
        </w:tc>
      </w:tr>
      <w:tr>
        <w:trPr>
          <w:cantSplit/>
        </w:trPr>
        <w:tc>
          <w:tcPr>
            <w:tcW w:type="dxa" w:w="939"/>
          </w:tcPr>
          <w:p>
            <w:pPr>
              <w:spacing w:before="20" w:after="20"/>
            </w:pPr>
            <w:r>
              <w:rPr>
                <w:rFonts w:ascii="Arial" w:hAnsi="Arial" w:cs="Arial" w:eastAsia="Arial"/>
                <w:b w:val="0"/>
                <w:i w:val="0"/>
                <w:sz w:val="18"/>
              </w:rPr>
              <w:t>28</w:t>
            </w:r>
          </w:p>
        </w:tc>
        <w:tc>
          <w:tcPr>
            <w:tcW w:type="dxa" w:w="2629"/>
          </w:tcPr>
          <w:p>
            <w:pPr>
              <w:spacing w:before="20" w:after="20"/>
            </w:pPr>
            <w:r>
              <w:rPr>
                <w:rFonts w:ascii="Arial" w:hAnsi="Arial" w:cs="Arial" w:eastAsia="Arial"/>
                <w:b w:val="0"/>
                <w:i w:val="0"/>
                <w:sz w:val="18"/>
              </w:rPr>
              <w:t>Mall Assurance Total Deductions</w:t>
            </w:r>
          </w:p>
        </w:tc>
        <w:tc>
          <w:tcPr>
            <w:tcW w:type="dxa" w:w="1784"/>
          </w:tcPr>
          <w:p>
            <w:pPr>
              <w:spacing w:before="20" w:after="20"/>
            </w:pPr>
            <w:r>
              <w:rPr>
                <w:rFonts w:ascii="Arial" w:hAnsi="Arial" w:cs="Arial" w:eastAsia="Arial"/>
                <w:b w:val="0"/>
                <w:i w:val="0"/>
                <w:sz w:val="18"/>
              </w:rPr>
              <w:t>Amount</w:t>
            </w:r>
          </w:p>
        </w:tc>
        <w:tc>
          <w:tcPr>
            <w:tcW w:type="dxa" w:w="3286"/>
          </w:tcPr>
          <w:p>
            <w:pPr>
              <w:spacing w:before="20" w:after="20"/>
            </w:pPr>
            <w:r>
              <w:rPr>
                <w:rFonts w:ascii="Arial" w:hAnsi="Arial" w:cs="Arial" w:eastAsia="Arial"/>
                <w:b w:val="0"/>
                <w:i w:val="0"/>
                <w:sz w:val="18"/>
              </w:rPr>
              <w:t>Total of the Mall Assurance deductions</w:t>
            </w:r>
          </w:p>
        </w:tc>
      </w:tr>
      <w:tr>
        <w:trPr>
          <w:cantSplit/>
        </w:trPr>
        <w:tc>
          <w:tcPr>
            <w:tcW w:type="dxa" w:w="939"/>
          </w:tcPr>
          <w:p>
            <w:pPr>
              <w:spacing w:before="20" w:after="20"/>
            </w:pPr>
            <w:r>
              <w:rPr>
                <w:rFonts w:ascii="Arial" w:hAnsi="Arial" w:cs="Arial" w:eastAsia="Arial"/>
                <w:b w:val="0"/>
                <w:i w:val="0"/>
                <w:sz w:val="18"/>
              </w:rPr>
              <w:t>29</w:t>
            </w:r>
          </w:p>
        </w:tc>
        <w:tc>
          <w:tcPr>
            <w:tcW w:type="dxa" w:w="2629"/>
          </w:tcPr>
          <w:p>
            <w:pPr>
              <w:spacing w:before="20" w:after="20"/>
            </w:pPr>
            <w:r>
              <w:rPr>
                <w:rFonts w:ascii="Arial" w:hAnsi="Arial" w:cs="Arial" w:eastAsia="Arial"/>
                <w:b w:val="0"/>
                <w:i w:val="0"/>
                <w:sz w:val="18"/>
              </w:rPr>
              <w:t>Mall Assurance VAT</w:t>
            </w:r>
          </w:p>
        </w:tc>
        <w:tc>
          <w:tcPr>
            <w:tcW w:type="dxa" w:w="1784"/>
          </w:tcPr>
          <w:p>
            <w:pPr>
              <w:spacing w:before="20" w:after="20"/>
            </w:pPr>
            <w:r>
              <w:rPr>
                <w:rFonts w:ascii="Arial" w:hAnsi="Arial" w:cs="Arial" w:eastAsia="Arial"/>
                <w:b w:val="0"/>
                <w:i w:val="0"/>
                <w:sz w:val="18"/>
              </w:rPr>
              <w:t>Amount</w:t>
            </w:r>
          </w:p>
        </w:tc>
        <w:tc>
          <w:tcPr>
            <w:tcW w:type="dxa" w:w="3286"/>
          </w:tcPr>
          <w:p>
            <w:pPr>
              <w:spacing w:before="20" w:after="20"/>
            </w:pPr>
            <w:r>
              <w:rPr>
                <w:rFonts w:ascii="Arial" w:hAnsi="Arial" w:cs="Arial" w:eastAsia="Arial"/>
                <w:b w:val="0"/>
                <w:i w:val="0"/>
                <w:sz w:val="18"/>
              </w:rPr>
              <w:t>VAT on the deductions</w:t>
            </w:r>
          </w:p>
        </w:tc>
      </w:tr>
      <w:tr>
        <w:trPr>
          <w:cantSplit/>
        </w:trPr>
        <w:tc>
          <w:tcPr>
            <w:tcW w:type="dxa" w:w="939"/>
          </w:tcPr>
          <w:p>
            <w:pPr>
              <w:spacing w:before="20" w:after="20"/>
            </w:pPr>
            <w:r>
              <w:rPr>
                <w:rFonts w:ascii="Arial" w:hAnsi="Arial" w:cs="Arial" w:eastAsia="Arial"/>
                <w:b w:val="0"/>
                <w:i w:val="0"/>
                <w:sz w:val="18"/>
              </w:rPr>
              <w:t>30</w:t>
            </w:r>
          </w:p>
        </w:tc>
        <w:tc>
          <w:tcPr>
            <w:tcW w:type="dxa" w:w="2629"/>
          </w:tcPr>
          <w:p>
            <w:pPr>
              <w:spacing w:before="20" w:after="20"/>
            </w:pPr>
            <w:r>
              <w:rPr>
                <w:rFonts w:ascii="Arial" w:hAnsi="Arial" w:cs="Arial" w:eastAsia="Arial"/>
                <w:b w:val="0"/>
                <w:i w:val="0"/>
                <w:sz w:val="18"/>
              </w:rPr>
              <w:t>Mall Assurance WTAX</w:t>
            </w:r>
          </w:p>
        </w:tc>
        <w:tc>
          <w:tcPr>
            <w:tcW w:type="dxa" w:w="1784"/>
          </w:tcPr>
          <w:p>
            <w:pPr>
              <w:spacing w:before="20" w:after="20"/>
            </w:pPr>
            <w:r>
              <w:rPr>
                <w:rFonts w:ascii="Arial" w:hAnsi="Arial" w:cs="Arial" w:eastAsia="Arial"/>
                <w:b w:val="0"/>
                <w:i w:val="0"/>
                <w:sz w:val="18"/>
              </w:rPr>
              <w:t>Amount</w:t>
            </w:r>
          </w:p>
        </w:tc>
        <w:tc>
          <w:tcPr>
            <w:tcW w:type="dxa" w:w="3286"/>
          </w:tcPr>
          <w:p>
            <w:pPr>
              <w:spacing w:before="20" w:after="20"/>
            </w:pPr>
            <w:r>
              <w:rPr>
                <w:rFonts w:ascii="Arial" w:hAnsi="Arial" w:cs="Arial" w:eastAsia="Arial"/>
                <w:b w:val="0"/>
                <w:i w:val="0"/>
                <w:sz w:val="18"/>
              </w:rPr>
              <w:t>Withholding on the deductions</w:t>
            </w:r>
          </w:p>
        </w:tc>
      </w:tr>
      <w:tr>
        <w:trPr>
          <w:cantSplit/>
        </w:trPr>
        <w:tc>
          <w:tcPr>
            <w:tcW w:type="dxa" w:w="939"/>
          </w:tcPr>
          <w:p>
            <w:pPr>
              <w:spacing w:before="20" w:after="20"/>
            </w:pPr>
            <w:r>
              <w:rPr>
                <w:rFonts w:ascii="Arial" w:hAnsi="Arial" w:cs="Arial" w:eastAsia="Arial"/>
                <w:b w:val="0"/>
                <w:i w:val="0"/>
                <w:sz w:val="18"/>
              </w:rPr>
              <w:t>31</w:t>
            </w:r>
          </w:p>
        </w:tc>
        <w:tc>
          <w:tcPr>
            <w:tcW w:type="dxa" w:w="2629"/>
          </w:tcPr>
          <w:p>
            <w:pPr>
              <w:spacing w:before="20" w:after="20"/>
            </w:pPr>
            <w:r>
              <w:rPr>
                <w:rFonts w:ascii="Arial" w:hAnsi="Arial" w:cs="Arial" w:eastAsia="Arial"/>
                <w:b w:val="0"/>
                <w:i w:val="0"/>
                <w:sz w:val="18"/>
              </w:rPr>
              <w:t>Net Due After Mall Assurance</w:t>
            </w:r>
          </w:p>
        </w:tc>
        <w:tc>
          <w:tcPr>
            <w:tcW w:type="dxa" w:w="1784"/>
          </w:tcPr>
          <w:p>
            <w:pPr>
              <w:spacing w:before="20" w:after="20"/>
            </w:pPr>
            <w:r>
              <w:rPr>
                <w:rFonts w:ascii="Arial" w:hAnsi="Arial" w:cs="Arial" w:eastAsia="Arial"/>
                <w:b w:val="0"/>
                <w:i w:val="0"/>
                <w:sz w:val="18"/>
              </w:rPr>
              <w:t>Amount</w:t>
            </w:r>
          </w:p>
        </w:tc>
        <w:tc>
          <w:tcPr>
            <w:tcW w:type="dxa" w:w="3286"/>
          </w:tcPr>
          <w:p>
            <w:pPr>
              <w:spacing w:before="20" w:after="20"/>
            </w:pPr>
            <w:r>
              <w:rPr>
                <w:rFonts w:ascii="Arial" w:hAnsi="Arial" w:cs="Arial" w:eastAsia="Arial"/>
                <w:b w:val="0"/>
                <w:i w:val="0"/>
                <w:sz w:val="18"/>
              </w:rPr>
              <w:t>Net Due - Total Deductions</w:t>
            </w:r>
          </w:p>
        </w:tc>
      </w:tr>
      <w:tr>
        <w:trPr>
          <w:cantSplit/>
        </w:trPr>
        <w:tc>
          <w:tcPr>
            <w:tcW w:type="dxa" w:w="939"/>
          </w:tcPr>
          <w:p>
            <w:pPr>
              <w:spacing w:before="20" w:after="20"/>
            </w:pPr>
            <w:r>
              <w:rPr>
                <w:rFonts w:ascii="Arial" w:hAnsi="Arial" w:cs="Arial" w:eastAsia="Arial"/>
                <w:b w:val="0"/>
                <w:i w:val="0"/>
                <w:sz w:val="18"/>
              </w:rPr>
              <w:t>32</w:t>
            </w:r>
          </w:p>
        </w:tc>
        <w:tc>
          <w:tcPr>
            <w:tcW w:type="dxa" w:w="2629"/>
          </w:tcPr>
          <w:p>
            <w:pPr>
              <w:spacing w:before="20" w:after="20"/>
            </w:pPr>
            <w:r>
              <w:rPr>
                <w:rFonts w:ascii="Arial" w:hAnsi="Arial" w:cs="Arial" w:eastAsia="Arial"/>
                <w:b w:val="0"/>
                <w:i w:val="0"/>
                <w:sz w:val="18"/>
              </w:rPr>
              <w:t>Amount Due for Remittance</w:t>
            </w:r>
          </w:p>
        </w:tc>
        <w:tc>
          <w:tcPr>
            <w:tcW w:type="dxa" w:w="1784"/>
          </w:tcPr>
          <w:p>
            <w:pPr>
              <w:spacing w:before="20" w:after="20"/>
            </w:pPr>
            <w:r>
              <w:rPr>
                <w:rFonts w:ascii="Arial" w:hAnsi="Arial" w:cs="Arial" w:eastAsia="Arial"/>
                <w:b w:val="0"/>
                <w:i w:val="0"/>
                <w:sz w:val="18"/>
              </w:rPr>
              <w:t>Amount</w:t>
            </w:r>
          </w:p>
        </w:tc>
        <w:tc>
          <w:tcPr>
            <w:tcW w:type="dxa" w:w="3286"/>
          </w:tcPr>
          <w:p>
            <w:pPr>
              <w:spacing w:before="20" w:after="20"/>
            </w:pPr>
            <w:r>
              <w:rPr>
                <w:rFonts w:ascii="Arial" w:hAnsi="Arial" w:cs="Arial" w:eastAsia="Arial"/>
                <w:b w:val="0"/>
                <w:i w:val="0"/>
                <w:sz w:val="18"/>
              </w:rPr>
              <w:t>Amount to remit (0.00 in both specimens; Q-RM-07)</w:t>
            </w:r>
          </w:p>
        </w:tc>
      </w:tr>
      <w:tr>
        <w:trPr>
          <w:cantSplit/>
        </w:trPr>
        <w:tc>
          <w:tcPr>
            <w:tcW w:type="dxa" w:w="939"/>
          </w:tcPr>
          <w:p>
            <w:pPr>
              <w:spacing w:before="20" w:after="20"/>
            </w:pPr>
            <w:r>
              <w:rPr>
                <w:rFonts w:ascii="Arial" w:hAnsi="Arial" w:cs="Arial" w:eastAsia="Arial"/>
                <w:b w:val="0"/>
                <w:i w:val="0"/>
                <w:sz w:val="18"/>
              </w:rPr>
              <w:t>33</w:t>
            </w:r>
          </w:p>
        </w:tc>
        <w:tc>
          <w:tcPr>
            <w:tcW w:type="dxa" w:w="2629"/>
          </w:tcPr>
          <w:p>
            <w:pPr>
              <w:spacing w:before="20" w:after="20"/>
            </w:pPr>
            <w:r>
              <w:rPr>
                <w:rFonts w:ascii="Arial" w:hAnsi="Arial" w:cs="Arial" w:eastAsia="Arial"/>
                <w:b w:val="0"/>
                <w:i w:val="0"/>
                <w:sz w:val="18"/>
              </w:rPr>
              <w:t>Date of Official Receipt</w:t>
            </w:r>
          </w:p>
        </w:tc>
        <w:tc>
          <w:tcPr>
            <w:tcW w:type="dxa" w:w="1784"/>
          </w:tcPr>
          <w:p>
            <w:pPr>
              <w:spacing w:before="20" w:after="20"/>
            </w:pPr>
            <w:r>
              <w:rPr>
                <w:rFonts w:ascii="Arial" w:hAnsi="Arial" w:cs="Arial" w:eastAsia="Arial"/>
                <w:b w:val="0"/>
                <w:i w:val="0"/>
                <w:sz w:val="18"/>
              </w:rPr>
              <w:t>Date</w:t>
            </w:r>
          </w:p>
        </w:tc>
        <w:tc>
          <w:tcPr>
            <w:tcW w:type="dxa" w:w="3286"/>
          </w:tcPr>
          <w:p>
            <w:pPr>
              <w:spacing w:before="20" w:after="20"/>
            </w:pPr>
            <w:r>
              <w:rPr>
                <w:rFonts w:ascii="Arial" w:hAnsi="Arial" w:cs="Arial" w:eastAsia="Arial"/>
                <w:b w:val="0"/>
                <w:i w:val="0"/>
                <w:sz w:val="18"/>
              </w:rPr>
              <w:t>Insurer OR date, filled by the insurer</w:t>
            </w:r>
          </w:p>
        </w:tc>
      </w:tr>
      <w:tr>
        <w:trPr>
          <w:cantSplit/>
        </w:trPr>
        <w:tc>
          <w:tcPr>
            <w:tcW w:type="dxa" w:w="939"/>
          </w:tcPr>
          <w:p>
            <w:pPr>
              <w:spacing w:before="20" w:after="20"/>
            </w:pPr>
            <w:r>
              <w:rPr>
                <w:rFonts w:ascii="Arial" w:hAnsi="Arial" w:cs="Arial" w:eastAsia="Arial"/>
                <w:b w:val="0"/>
                <w:i w:val="0"/>
                <w:sz w:val="18"/>
              </w:rPr>
              <w:t>34</w:t>
            </w:r>
          </w:p>
        </w:tc>
        <w:tc>
          <w:tcPr>
            <w:tcW w:type="dxa" w:w="2629"/>
          </w:tcPr>
          <w:p>
            <w:pPr>
              <w:spacing w:before="20" w:after="20"/>
            </w:pPr>
            <w:r>
              <w:rPr>
                <w:rFonts w:ascii="Arial" w:hAnsi="Arial" w:cs="Arial" w:eastAsia="Arial"/>
                <w:b w:val="0"/>
                <w:i w:val="0"/>
                <w:sz w:val="18"/>
              </w:rPr>
              <w:t>Official Receipt Number</w:t>
            </w:r>
          </w:p>
        </w:tc>
        <w:tc>
          <w:tcPr>
            <w:tcW w:type="dxa" w:w="1784"/>
          </w:tcPr>
          <w:p>
            <w:pPr>
              <w:spacing w:before="20" w:after="20"/>
            </w:pPr>
            <w:r>
              <w:rPr>
                <w:rFonts w:ascii="Arial" w:hAnsi="Arial" w:cs="Arial" w:eastAsia="Arial"/>
                <w:b w:val="0"/>
                <w:i w:val="0"/>
                <w:sz w:val="18"/>
              </w:rPr>
              <w:t>Text</w:t>
            </w:r>
          </w:p>
        </w:tc>
        <w:tc>
          <w:tcPr>
            <w:tcW w:type="dxa" w:w="3286"/>
          </w:tcPr>
          <w:p>
            <w:pPr>
              <w:spacing w:before="20" w:after="20"/>
            </w:pPr>
            <w:r>
              <w:rPr>
                <w:rFonts w:ascii="Arial" w:hAnsi="Arial" w:cs="Arial" w:eastAsia="Arial"/>
                <w:b w:val="0"/>
                <w:i w:val="0"/>
                <w:sz w:val="18"/>
              </w:rPr>
              <w:t>Insurer OR number, filled by the insurer</w:t>
            </w:r>
          </w:p>
        </w:tc>
      </w:tr>
      <w:tr>
        <w:trPr>
          <w:cantSplit/>
        </w:trPr>
        <w:tc>
          <w:tcPr>
            <w:tcW w:type="dxa" w:w="939"/>
          </w:tcPr>
          <w:p>
            <w:pPr>
              <w:spacing w:before="20" w:after="20"/>
            </w:pPr>
            <w:r>
              <w:rPr>
                <w:rFonts w:ascii="Arial" w:hAnsi="Arial" w:cs="Arial" w:eastAsia="Arial"/>
                <w:b w:val="0"/>
                <w:i w:val="0"/>
                <w:sz w:val="18"/>
              </w:rPr>
              <w:t>35</w:t>
            </w:r>
          </w:p>
        </w:tc>
        <w:tc>
          <w:tcPr>
            <w:tcW w:type="dxa" w:w="2629"/>
          </w:tcPr>
          <w:p>
            <w:pPr>
              <w:spacing w:before="20" w:after="20"/>
            </w:pPr>
            <w:r>
              <w:rPr>
                <w:rFonts w:ascii="Arial" w:hAnsi="Arial" w:cs="Arial" w:eastAsia="Arial"/>
                <w:b w:val="0"/>
                <w:i w:val="0"/>
                <w:sz w:val="18"/>
              </w:rPr>
              <w:t>OR Amount</w:t>
            </w:r>
          </w:p>
        </w:tc>
        <w:tc>
          <w:tcPr>
            <w:tcW w:type="dxa" w:w="1784"/>
          </w:tcPr>
          <w:p>
            <w:pPr>
              <w:spacing w:before="20" w:after="20"/>
            </w:pPr>
            <w:r>
              <w:rPr>
                <w:rFonts w:ascii="Arial" w:hAnsi="Arial" w:cs="Arial" w:eastAsia="Arial"/>
                <w:b w:val="0"/>
                <w:i w:val="0"/>
                <w:sz w:val="18"/>
              </w:rPr>
              <w:t>Amount</w:t>
            </w:r>
          </w:p>
        </w:tc>
        <w:tc>
          <w:tcPr>
            <w:tcW w:type="dxa" w:w="3286"/>
          </w:tcPr>
          <w:p>
            <w:pPr>
              <w:spacing w:before="20" w:after="20"/>
            </w:pPr>
            <w:r>
              <w:rPr>
                <w:rFonts w:ascii="Arial" w:hAnsi="Arial" w:cs="Arial" w:eastAsia="Arial"/>
                <w:b w:val="0"/>
                <w:i w:val="0"/>
                <w:sz w:val="18"/>
              </w:rPr>
              <w:t>Insurer OR amount, filled by the insurer</w:t>
            </w:r>
          </w:p>
        </w:tc>
      </w:tr>
      <w:tr>
        <w:trPr>
          <w:cantSplit/>
        </w:trPr>
        <w:tc>
          <w:tcPr>
            <w:tcW w:type="dxa" w:w="939"/>
          </w:tcPr>
          <w:p>
            <w:pPr>
              <w:spacing w:before="20" w:after="20"/>
            </w:pPr>
            <w:r>
              <w:rPr>
                <w:rFonts w:ascii="Arial" w:hAnsi="Arial" w:cs="Arial" w:eastAsia="Arial"/>
                <w:b w:val="0"/>
                <w:i w:val="0"/>
                <w:sz w:val="18"/>
              </w:rPr>
              <w:t>36</w:t>
            </w:r>
          </w:p>
        </w:tc>
        <w:tc>
          <w:tcPr>
            <w:tcW w:type="dxa" w:w="2629"/>
          </w:tcPr>
          <w:p>
            <w:pPr>
              <w:spacing w:before="20" w:after="20"/>
            </w:pPr>
            <w:r>
              <w:rPr>
                <w:rFonts w:ascii="Arial" w:hAnsi="Arial" w:cs="Arial" w:eastAsia="Arial"/>
                <w:b w:val="0"/>
                <w:i w:val="0"/>
                <w:sz w:val="18"/>
              </w:rPr>
              <w:t>Extracted Date</w:t>
            </w:r>
          </w:p>
        </w:tc>
        <w:tc>
          <w:tcPr>
            <w:tcW w:type="dxa" w:w="1784"/>
          </w:tcPr>
          <w:p>
            <w:pPr>
              <w:spacing w:before="20" w:after="20"/>
            </w:pPr>
            <w:r>
              <w:rPr>
                <w:rFonts w:ascii="Arial" w:hAnsi="Arial" w:cs="Arial" w:eastAsia="Arial"/>
                <w:b w:val="0"/>
                <w:i w:val="0"/>
                <w:sz w:val="18"/>
              </w:rPr>
              <w:t>Date M/D/YYYY</w:t>
            </w:r>
          </w:p>
        </w:tc>
        <w:tc>
          <w:tcPr>
            <w:tcW w:type="dxa" w:w="3286"/>
          </w:tcPr>
          <w:p>
            <w:pPr>
              <w:spacing w:before="20" w:after="20"/>
            </w:pPr>
            <w:r>
              <w:rPr>
                <w:rFonts w:ascii="Arial" w:hAnsi="Arial" w:cs="Arial" w:eastAsia="Arial"/>
                <w:b w:val="0"/>
                <w:i w:val="0"/>
                <w:sz w:val="18"/>
              </w:rPr>
              <w:t>Date of the extraction</w:t>
            </w:r>
          </w:p>
        </w:tc>
      </w:tr>
      <w:tr>
        <w:trPr>
          <w:cantSplit/>
        </w:trPr>
        <w:tc>
          <w:tcPr>
            <w:tcW w:type="dxa" w:w="939"/>
          </w:tcPr>
          <w:p>
            <w:pPr>
              <w:spacing w:before="20" w:after="20"/>
            </w:pPr>
            <w:r>
              <w:rPr>
                <w:rFonts w:ascii="Arial" w:hAnsi="Arial" w:cs="Arial" w:eastAsia="Arial"/>
                <w:b w:val="0"/>
                <w:i w:val="0"/>
                <w:sz w:val="18"/>
              </w:rPr>
              <w:t>37</w:t>
            </w:r>
          </w:p>
        </w:tc>
        <w:tc>
          <w:tcPr>
            <w:tcW w:type="dxa" w:w="2629"/>
          </w:tcPr>
          <w:p>
            <w:pPr>
              <w:spacing w:before="20" w:after="20"/>
            </w:pPr>
            <w:r>
              <w:rPr>
                <w:rFonts w:ascii="Arial" w:hAnsi="Arial" w:cs="Arial" w:eastAsia="Arial"/>
                <w:b w:val="0"/>
                <w:i w:val="0"/>
                <w:sz w:val="18"/>
              </w:rPr>
              <w:t>Batch Number</w:t>
            </w:r>
          </w:p>
        </w:tc>
        <w:tc>
          <w:tcPr>
            <w:tcW w:type="dxa" w:w="1784"/>
          </w:tcPr>
          <w:p>
            <w:pPr>
              <w:spacing w:before="20" w:after="20"/>
            </w:pPr>
            <w:r>
              <w:rPr>
                <w:rFonts w:ascii="Arial" w:hAnsi="Arial" w:cs="Arial" w:eastAsia="Arial"/>
                <w:b w:val="0"/>
                <w:i w:val="0"/>
                <w:sz w:val="18"/>
              </w:rPr>
              <w:t>Text</w:t>
            </w:r>
          </w:p>
        </w:tc>
        <w:tc>
          <w:tcPr>
            <w:tcW w:type="dxa" w:w="3286"/>
          </w:tcPr>
          <w:p>
            <w:pPr>
              <w:spacing w:before="20" w:after="20"/>
            </w:pPr>
            <w:r>
              <w:rPr>
                <w:rFonts w:ascii="Arial" w:hAnsi="Arial" w:cs="Arial" w:eastAsia="Arial"/>
                <w:b w:val="0"/>
                <w:i w:val="0"/>
                <w:sz w:val="18"/>
              </w:rPr>
              <w:t>Insurer code + 8-digit settlement number</w:t>
            </w:r>
          </w:p>
        </w:tc>
      </w:tr>
      <w:tr>
        <w:trPr>
          <w:cantSplit/>
        </w:trPr>
        <w:tc>
          <w:tcPr>
            <w:tcW w:type="dxa" w:w="939"/>
          </w:tcPr>
          <w:p>
            <w:pPr>
              <w:spacing w:before="20" w:after="20"/>
            </w:pPr>
            <w:r>
              <w:rPr>
                <w:rFonts w:ascii="Arial" w:hAnsi="Arial" w:cs="Arial" w:eastAsia="Arial"/>
                <w:b w:val="0"/>
                <w:i w:val="0"/>
                <w:sz w:val="18"/>
              </w:rPr>
              <w:t>38</w:t>
            </w:r>
          </w:p>
        </w:tc>
        <w:tc>
          <w:tcPr>
            <w:tcW w:type="dxa" w:w="2629"/>
          </w:tcPr>
          <w:p>
            <w:pPr>
              <w:spacing w:before="20" w:after="20"/>
            </w:pPr>
            <w:r>
              <w:rPr>
                <w:rFonts w:ascii="Arial" w:hAnsi="Arial" w:cs="Arial" w:eastAsia="Arial"/>
                <w:b w:val="0"/>
                <w:i w:val="0"/>
                <w:sz w:val="18"/>
              </w:rPr>
              <w:t>Processor</w:t>
            </w:r>
          </w:p>
        </w:tc>
        <w:tc>
          <w:tcPr>
            <w:tcW w:type="dxa" w:w="1784"/>
          </w:tcPr>
          <w:p>
            <w:pPr>
              <w:spacing w:before="20" w:after="20"/>
            </w:pPr>
            <w:r>
              <w:rPr>
                <w:rFonts w:ascii="Arial" w:hAnsi="Arial" w:cs="Arial" w:eastAsia="Arial"/>
                <w:b w:val="0"/>
                <w:i w:val="0"/>
                <w:sz w:val="18"/>
              </w:rPr>
              <w:t>Text</w:t>
            </w:r>
          </w:p>
        </w:tc>
        <w:tc>
          <w:tcPr>
            <w:tcW w:type="dxa" w:w="3286"/>
          </w:tcPr>
          <w:p>
            <w:pPr>
              <w:spacing w:before="20" w:after="20"/>
            </w:pPr>
            <w:r>
              <w:rPr>
                <w:rFonts w:ascii="Arial" w:hAnsi="Arial" w:cs="Arial" w:eastAsia="Arial"/>
                <w:b w:val="0"/>
                <w:i w:val="0"/>
                <w:sz w:val="18"/>
              </w:rPr>
              <w:t>User ID of the processor of the batch</w:t>
            </w:r>
          </w:p>
        </w:tc>
      </w:tr>
    </w:tbl>
    <w:p>
      <w:pPr>
        <w:spacing w:after="40"/>
      </w:pPr>
    </w:p>
    <w:p>
      <w:pPr>
        <w:spacing w:after="120"/>
        <w:ind w:left="363"/>
      </w:pPr>
      <w:r>
        <w:rPr>
          <w:rFonts w:ascii="Arial" w:hAnsi="Arial" w:cs="Arial" w:eastAsia="Arial"/>
          <w:b w:val="0"/>
          <w:i w:val="0"/>
          <w:sz w:val="20"/>
        </w:rPr>
        <w:t>Invented example of one account row (columns 1 to 6, 18 to 24, 36, 37): 00012345, FI-HO-26-0000123-00, (blank), No, ALPHA TRADING CORPORATION, NPFIR; 50,000.00, 10,000.00, 1,200.00, 1,500.00, 0.00, 0.00, 40,300.00; 10/17/2026, ALPHA00000001.</w:t>
      </w:r>
    </w:p>
    <w:p>
      <w:pPr>
        <w:pStyle w:val="Heading1"/>
        <w:pageBreakBefore/>
      </w:pPr>
      <w:r>
        <w:t>IF-RMT-02 Remittance Extract, Text</w:t>
      </w:r>
    </w:p>
    <w:p>
      <w:pPr>
        <w:keepNext/>
        <w:spacing w:before="120" w:after="60"/>
        <w:ind w:left="363"/>
      </w:pPr>
      <w:r>
        <w:rPr>
          <w:rFonts w:ascii="Arial" w:hAnsi="Arial" w:cs="Arial" w:eastAsia="Arial"/>
          <w:b/>
          <w:i w:val="0"/>
          <w:sz w:val="18"/>
        </w:rPr>
        <w:t>Table 6: File characteristics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Format</w:t>
            </w:r>
          </w:p>
        </w:tc>
        <w:tc>
          <w:tcPr>
            <w:tcW w:type="dxa" w:w="6198"/>
          </w:tcPr>
          <w:p>
            <w:pPr>
              <w:spacing w:before="20" w:after="20"/>
            </w:pPr>
            <w:r>
              <w:rPr>
                <w:rFonts w:ascii="Arial" w:hAnsi="Arial" w:cs="Arial" w:eastAsia="Arial"/>
                <w:b w:val="0"/>
                <w:i w:val="0"/>
                <w:sz w:val="18"/>
              </w:rPr>
              <w:t>Text, UTF-8 with byte order mark, lines ended by carriage return and line feed</w:t>
            </w:r>
          </w:p>
        </w:tc>
      </w:tr>
      <w:tr>
        <w:trPr>
          <w:cantSplit/>
        </w:trPr>
        <w:tc>
          <w:tcPr>
            <w:tcW w:type="dxa" w:w="2441"/>
          </w:tcPr>
          <w:p>
            <w:pPr>
              <w:spacing w:before="20" w:after="20"/>
            </w:pPr>
            <w:r>
              <w:rPr>
                <w:rFonts w:ascii="Arial" w:hAnsi="Arial" w:cs="Arial" w:eastAsia="Arial"/>
                <w:b w:val="0"/>
                <w:i w:val="0"/>
                <w:sz w:val="18"/>
              </w:rPr>
              <w:t>Delimiter</w:t>
            </w:r>
          </w:p>
        </w:tc>
        <w:tc>
          <w:tcPr>
            <w:tcW w:type="dxa" w:w="6198"/>
          </w:tcPr>
          <w:p>
            <w:pPr>
              <w:spacing w:before="20" w:after="20"/>
            </w:pPr>
            <w:r>
              <w:rPr>
                <w:rFonts w:ascii="Arial" w:hAnsi="Arial" w:cs="Arial" w:eastAsia="Arial"/>
                <w:b w:val="0"/>
                <w:i w:val="0"/>
                <w:sz w:val="18"/>
              </w:rPr>
              <w:t>Vertical bar (|); no quotes; empty fields kept as two bars</w:t>
            </w:r>
          </w:p>
        </w:tc>
      </w:tr>
      <w:tr>
        <w:trPr>
          <w:cantSplit/>
        </w:trPr>
        <w:tc>
          <w:tcPr>
            <w:tcW w:type="dxa" w:w="2441"/>
          </w:tcPr>
          <w:p>
            <w:pPr>
              <w:spacing w:before="20" w:after="20"/>
            </w:pPr>
            <w:r>
              <w:rPr>
                <w:rFonts w:ascii="Arial" w:hAnsi="Arial" w:cs="Arial" w:eastAsia="Arial"/>
                <w:b w:val="0"/>
                <w:i w:val="0"/>
                <w:sz w:val="18"/>
              </w:rPr>
              <w:t>Records</w:t>
            </w:r>
          </w:p>
        </w:tc>
        <w:tc>
          <w:tcPr>
            <w:tcW w:type="dxa" w:w="6198"/>
          </w:tcPr>
          <w:p>
            <w:pPr>
              <w:spacing w:before="20" w:after="20"/>
            </w:pPr>
            <w:r>
              <w:rPr>
                <w:rFonts w:ascii="Arial" w:hAnsi="Arial" w:cs="Arial" w:eastAsia="Arial"/>
                <w:b w:val="0"/>
                <w:i w:val="0"/>
                <w:sz w:val="18"/>
              </w:rPr>
              <w:t>One H record first, then one D record per account; no trailer record</w:t>
            </w:r>
          </w:p>
        </w:tc>
      </w:tr>
      <w:tr>
        <w:trPr>
          <w:cantSplit/>
        </w:trPr>
        <w:tc>
          <w:tcPr>
            <w:tcW w:type="dxa" w:w="2441"/>
          </w:tcPr>
          <w:p>
            <w:pPr>
              <w:spacing w:before="20" w:after="20"/>
            </w:pPr>
            <w:r>
              <w:rPr>
                <w:rFonts w:ascii="Arial" w:hAnsi="Arial" w:cs="Arial" w:eastAsia="Arial"/>
                <w:b w:val="0"/>
                <w:i w:val="0"/>
                <w:sz w:val="18"/>
              </w:rPr>
              <w:t>Amounts</w:t>
            </w:r>
          </w:p>
        </w:tc>
        <w:tc>
          <w:tcPr>
            <w:tcW w:type="dxa" w:w="6198"/>
          </w:tcPr>
          <w:p>
            <w:pPr>
              <w:spacing w:before="20" w:after="20"/>
            </w:pPr>
            <w:r>
              <w:rPr>
                <w:rFonts w:ascii="Arial" w:hAnsi="Arial" w:cs="Arial" w:eastAsia="Arial"/>
                <w:b w:val="0"/>
                <w:i w:val="0"/>
                <w:sz w:val="18"/>
              </w:rPr>
              <w:t>Decimal point, no thousands separator; 2 or 4 decimal places as below</w:t>
            </w:r>
          </w:p>
        </w:tc>
      </w:tr>
      <w:tr>
        <w:trPr>
          <w:cantSplit/>
        </w:trPr>
        <w:tc>
          <w:tcPr>
            <w:tcW w:type="dxa" w:w="2441"/>
          </w:tcPr>
          <w:p>
            <w:pPr>
              <w:spacing w:before="20" w:after="20"/>
            </w:pPr>
            <w:r>
              <w:rPr>
                <w:rFonts w:ascii="Arial" w:hAnsi="Arial" w:cs="Arial" w:eastAsia="Arial"/>
                <w:b w:val="0"/>
                <w:i w:val="0"/>
                <w:sz w:val="18"/>
              </w:rPr>
              <w:t>Dates</w:t>
            </w:r>
          </w:p>
        </w:tc>
        <w:tc>
          <w:tcPr>
            <w:tcW w:type="dxa" w:w="6198"/>
          </w:tcPr>
          <w:p>
            <w:pPr>
              <w:spacing w:before="20" w:after="20"/>
            </w:pPr>
            <w:r>
              <w:rPr>
                <w:rFonts w:ascii="Arial" w:hAnsi="Arial" w:cs="Arial" w:eastAsia="Arial"/>
                <w:b w:val="0"/>
                <w:i w:val="0"/>
                <w:sz w:val="18"/>
              </w:rPr>
              <w:t>Header YYYYMMDD; details MM/DD/YYYY</w:t>
            </w:r>
          </w:p>
        </w:tc>
      </w:tr>
      <w:tr>
        <w:trPr>
          <w:cantSplit/>
        </w:trPr>
        <w:tc>
          <w:tcPr>
            <w:tcW w:type="dxa" w:w="2441"/>
          </w:tcPr>
          <w:p>
            <w:pPr>
              <w:spacing w:before="20" w:after="20"/>
            </w:pPr>
            <w:r>
              <w:rPr>
                <w:rFonts w:ascii="Arial" w:hAnsi="Arial" w:cs="Arial" w:eastAsia="Arial"/>
                <w:b w:val="0"/>
                <w:i w:val="0"/>
                <w:sz w:val="18"/>
              </w:rPr>
              <w:t>Control</w:t>
            </w:r>
          </w:p>
        </w:tc>
        <w:tc>
          <w:tcPr>
            <w:tcW w:type="dxa" w:w="6198"/>
          </w:tcPr>
          <w:p>
            <w:pPr>
              <w:spacing w:before="20" w:after="20"/>
            </w:pPr>
            <w:r>
              <w:rPr>
                <w:rFonts w:ascii="Arial" w:hAnsi="Arial" w:cs="Arial" w:eastAsia="Arial"/>
                <w:b w:val="0"/>
                <w:i w:val="0"/>
                <w:sz w:val="18"/>
              </w:rPr>
              <w:t>Header field 5 = number of D records; header fields 6 to 16 = sums of detail fields 11 to 21 (BR-RMT-10)</w:t>
            </w:r>
          </w:p>
        </w:tc>
      </w:tr>
    </w:tbl>
    <w:p>
      <w:pPr>
        <w:spacing w:after="40"/>
      </w:pPr>
    </w:p>
    <w:p>
      <w:pPr>
        <w:keepNext/>
        <w:spacing w:before="120" w:after="60"/>
        <w:ind w:left="363"/>
      </w:pPr>
      <w:r>
        <w:rPr>
          <w:rFonts w:ascii="Arial" w:hAnsi="Arial" w:cs="Arial" w:eastAsia="Arial"/>
          <w:b/>
          <w:i w:val="0"/>
          <w:sz w:val="18"/>
        </w:rPr>
        <w:t>Table 7: Header record H (16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51"/>
        <w:gridCol w:w="2817"/>
        <w:gridCol w:w="1878"/>
        <w:gridCol w:w="3193"/>
      </w:tblGrid>
      <w:tr>
        <w:trPr>
          <w:tblHeader/>
          <w:cantSplit/>
        </w:trPr>
        <w:tc>
          <w:tcPr>
            <w:tcW w:type="dxa" w:w="751"/>
            <w:shd w:val="clear" w:color="auto" w:fill="D9E2F3"/>
          </w:tcPr>
          <w:p>
            <w:pPr>
              <w:spacing w:before="20" w:after="20"/>
            </w:pPr>
            <w:r>
              <w:rPr>
                <w:rFonts w:ascii="Arial" w:hAnsi="Arial" w:cs="Arial" w:eastAsia="Arial"/>
                <w:b/>
                <w:i w:val="0"/>
                <w:sz w:val="18"/>
              </w:rPr>
              <w:t>No.</w:t>
            </w:r>
          </w:p>
        </w:tc>
        <w:tc>
          <w:tcPr>
            <w:tcW w:type="dxa" w:w="2817"/>
            <w:shd w:val="clear" w:color="auto" w:fill="D9E2F3"/>
          </w:tcPr>
          <w:p>
            <w:pPr>
              <w:spacing w:before="20" w:after="20"/>
            </w:pPr>
            <w:r>
              <w:rPr>
                <w:rFonts w:ascii="Arial" w:hAnsi="Arial" w:cs="Arial" w:eastAsia="Arial"/>
                <w:b/>
                <w:i w:val="0"/>
                <w:sz w:val="18"/>
              </w:rPr>
              <w:t>Field</w:t>
            </w:r>
          </w:p>
        </w:tc>
        <w:tc>
          <w:tcPr>
            <w:tcW w:type="dxa" w:w="1878"/>
            <w:shd w:val="clear" w:color="auto" w:fill="D9E2F3"/>
          </w:tcPr>
          <w:p>
            <w:pPr>
              <w:spacing w:before="20" w:after="20"/>
            </w:pPr>
            <w:r>
              <w:rPr>
                <w:rFonts w:ascii="Arial" w:hAnsi="Arial" w:cs="Arial" w:eastAsia="Arial"/>
                <w:b/>
                <w:i w:val="0"/>
                <w:sz w:val="18"/>
              </w:rPr>
              <w:t>Format</w:t>
            </w:r>
          </w:p>
        </w:tc>
        <w:tc>
          <w:tcPr>
            <w:tcW w:type="dxa" w:w="3193"/>
            <w:shd w:val="clear" w:color="auto" w:fill="D9E2F3"/>
          </w:tcPr>
          <w:p>
            <w:pPr>
              <w:spacing w:before="20" w:after="20"/>
            </w:pPr>
            <w:r>
              <w:rPr>
                <w:rFonts w:ascii="Arial" w:hAnsi="Arial" w:cs="Arial" w:eastAsia="Arial"/>
                <w:b/>
                <w:i w:val="0"/>
                <w:sz w:val="18"/>
              </w:rPr>
              <w:t>Content</w:t>
            </w:r>
          </w:p>
        </w:tc>
      </w:tr>
      <w:tr>
        <w:trPr>
          <w:cantSplit/>
        </w:trPr>
        <w:tc>
          <w:tcPr>
            <w:tcW w:type="dxa" w:w="751"/>
          </w:tcPr>
          <w:p>
            <w:pPr>
              <w:spacing w:before="20" w:after="20"/>
            </w:pPr>
            <w:r>
              <w:rPr>
                <w:rFonts w:ascii="Arial" w:hAnsi="Arial" w:cs="Arial" w:eastAsia="Arial"/>
                <w:b w:val="0"/>
                <w:i w:val="0"/>
                <w:sz w:val="18"/>
              </w:rPr>
              <w:t>1</w:t>
            </w:r>
          </w:p>
        </w:tc>
        <w:tc>
          <w:tcPr>
            <w:tcW w:type="dxa" w:w="2817"/>
          </w:tcPr>
          <w:p>
            <w:pPr>
              <w:spacing w:before="20" w:after="20"/>
            </w:pPr>
            <w:r>
              <w:rPr>
                <w:rFonts w:ascii="Arial" w:hAnsi="Arial" w:cs="Arial" w:eastAsia="Arial"/>
                <w:b w:val="0"/>
                <w:i w:val="0"/>
                <w:sz w:val="18"/>
              </w:rPr>
              <w:t>Record type</w:t>
            </w:r>
          </w:p>
        </w:tc>
        <w:tc>
          <w:tcPr>
            <w:tcW w:type="dxa" w:w="1878"/>
          </w:tcPr>
          <w:p>
            <w:pPr>
              <w:spacing w:before="20" w:after="20"/>
            </w:pPr>
            <w:r>
              <w:rPr>
                <w:rFonts w:ascii="Arial" w:hAnsi="Arial" w:cs="Arial" w:eastAsia="Arial"/>
                <w:b w:val="0"/>
                <w:i w:val="0"/>
                <w:sz w:val="18"/>
              </w:rPr>
              <w:t>H</w:t>
            </w:r>
          </w:p>
        </w:tc>
        <w:tc>
          <w:tcPr>
            <w:tcW w:type="dxa" w:w="3193"/>
          </w:tcPr>
          <w:p>
            <w:pPr>
              <w:spacing w:before="20" w:after="20"/>
            </w:pPr>
            <w:r>
              <w:rPr>
                <w:rFonts w:ascii="Arial" w:hAnsi="Arial" w:cs="Arial" w:eastAsia="Arial"/>
                <w:b w:val="0"/>
                <w:i w:val="0"/>
                <w:sz w:val="18"/>
              </w:rPr>
              <w:t>Fixed</w:t>
            </w:r>
          </w:p>
        </w:tc>
      </w:tr>
      <w:tr>
        <w:trPr>
          <w:cantSplit/>
        </w:trPr>
        <w:tc>
          <w:tcPr>
            <w:tcW w:type="dxa" w:w="751"/>
          </w:tcPr>
          <w:p>
            <w:pPr>
              <w:spacing w:before="20" w:after="20"/>
            </w:pPr>
            <w:r>
              <w:rPr>
                <w:rFonts w:ascii="Arial" w:hAnsi="Arial" w:cs="Arial" w:eastAsia="Arial"/>
                <w:b w:val="0"/>
                <w:i w:val="0"/>
                <w:sz w:val="18"/>
              </w:rPr>
              <w:t>2</w:t>
            </w:r>
          </w:p>
        </w:tc>
        <w:tc>
          <w:tcPr>
            <w:tcW w:type="dxa" w:w="2817"/>
          </w:tcPr>
          <w:p>
            <w:pPr>
              <w:spacing w:before="20" w:after="20"/>
            </w:pPr>
            <w:r>
              <w:rPr>
                <w:rFonts w:ascii="Arial" w:hAnsi="Arial" w:cs="Arial" w:eastAsia="Arial"/>
                <w:b w:val="0"/>
                <w:i w:val="0"/>
                <w:sz w:val="18"/>
              </w:rPr>
              <w:t>Mode</w:t>
            </w:r>
          </w:p>
        </w:tc>
        <w:tc>
          <w:tcPr>
            <w:tcW w:type="dxa" w:w="1878"/>
          </w:tcPr>
          <w:p>
            <w:pPr>
              <w:spacing w:before="20" w:after="20"/>
            </w:pPr>
            <w:r>
              <w:rPr>
                <w:rFonts w:ascii="Arial" w:hAnsi="Arial" w:cs="Arial" w:eastAsia="Arial"/>
                <w:b w:val="0"/>
                <w:i w:val="0"/>
                <w:sz w:val="18"/>
              </w:rPr>
              <w:t>M</w:t>
            </w:r>
          </w:p>
        </w:tc>
        <w:tc>
          <w:tcPr>
            <w:tcW w:type="dxa" w:w="3193"/>
          </w:tcPr>
          <w:p>
            <w:pPr>
              <w:spacing w:before="20" w:after="20"/>
            </w:pPr>
            <w:r>
              <w:rPr>
                <w:rFonts w:ascii="Arial" w:hAnsi="Arial" w:cs="Arial" w:eastAsia="Arial"/>
                <w:b w:val="0"/>
                <w:i w:val="0"/>
                <w:sz w:val="18"/>
              </w:rPr>
              <w:t>Meaning to confirm (Q-RM-02)</w:t>
            </w:r>
          </w:p>
        </w:tc>
      </w:tr>
      <w:tr>
        <w:trPr>
          <w:cantSplit/>
        </w:trPr>
        <w:tc>
          <w:tcPr>
            <w:tcW w:type="dxa" w:w="751"/>
          </w:tcPr>
          <w:p>
            <w:pPr>
              <w:spacing w:before="20" w:after="20"/>
            </w:pPr>
            <w:r>
              <w:rPr>
                <w:rFonts w:ascii="Arial" w:hAnsi="Arial" w:cs="Arial" w:eastAsia="Arial"/>
                <w:b w:val="0"/>
                <w:i w:val="0"/>
                <w:sz w:val="18"/>
              </w:rPr>
              <w:t>3</w:t>
            </w:r>
          </w:p>
        </w:tc>
        <w:tc>
          <w:tcPr>
            <w:tcW w:type="dxa" w:w="2817"/>
          </w:tcPr>
          <w:p>
            <w:pPr>
              <w:spacing w:before="20" w:after="20"/>
            </w:pPr>
            <w:r>
              <w:rPr>
                <w:rFonts w:ascii="Arial" w:hAnsi="Arial" w:cs="Arial" w:eastAsia="Arial"/>
                <w:b w:val="0"/>
                <w:i w:val="0"/>
                <w:sz w:val="18"/>
              </w:rPr>
              <w:t>Extraction date</w:t>
            </w:r>
          </w:p>
        </w:tc>
        <w:tc>
          <w:tcPr>
            <w:tcW w:type="dxa" w:w="1878"/>
          </w:tcPr>
          <w:p>
            <w:pPr>
              <w:spacing w:before="20" w:after="20"/>
            </w:pPr>
            <w:r>
              <w:rPr>
                <w:rFonts w:ascii="Arial" w:hAnsi="Arial" w:cs="Arial" w:eastAsia="Arial"/>
                <w:b w:val="0"/>
                <w:i w:val="0"/>
                <w:sz w:val="18"/>
              </w:rPr>
              <w:t>YYYYMMDD</w:t>
            </w:r>
          </w:p>
        </w:tc>
        <w:tc>
          <w:tcPr>
            <w:tcW w:type="dxa" w:w="3193"/>
          </w:tcPr>
          <w:p>
            <w:pPr>
              <w:spacing w:before="20" w:after="20"/>
            </w:pPr>
            <w:r>
              <w:rPr>
                <w:rFonts w:ascii="Arial" w:hAnsi="Arial" w:cs="Arial" w:eastAsia="Arial"/>
                <w:b w:val="0"/>
                <w:i w:val="0"/>
                <w:sz w:val="18"/>
              </w:rPr>
              <w:t>Date of the extract; the file name carries it as YYMMDD</w:t>
            </w:r>
          </w:p>
        </w:tc>
      </w:tr>
      <w:tr>
        <w:trPr>
          <w:cantSplit/>
        </w:trPr>
        <w:tc>
          <w:tcPr>
            <w:tcW w:type="dxa" w:w="751"/>
          </w:tcPr>
          <w:p>
            <w:pPr>
              <w:spacing w:before="20" w:after="20"/>
            </w:pPr>
            <w:r>
              <w:rPr>
                <w:rFonts w:ascii="Arial" w:hAnsi="Arial" w:cs="Arial" w:eastAsia="Arial"/>
                <w:b w:val="0"/>
                <w:i w:val="0"/>
                <w:sz w:val="18"/>
              </w:rPr>
              <w:t>4</w:t>
            </w:r>
          </w:p>
        </w:tc>
        <w:tc>
          <w:tcPr>
            <w:tcW w:type="dxa" w:w="2817"/>
          </w:tcPr>
          <w:p>
            <w:pPr>
              <w:spacing w:before="20" w:after="20"/>
            </w:pPr>
            <w:r>
              <w:rPr>
                <w:rFonts w:ascii="Arial" w:hAnsi="Arial" w:cs="Arial" w:eastAsia="Arial"/>
                <w:b w:val="0"/>
                <w:i w:val="0"/>
                <w:sz w:val="18"/>
              </w:rPr>
              <w:t>Sequence or currency</w:t>
            </w:r>
          </w:p>
        </w:tc>
        <w:tc>
          <w:tcPr>
            <w:tcW w:type="dxa" w:w="1878"/>
          </w:tcPr>
          <w:p>
            <w:pPr>
              <w:spacing w:before="20" w:after="20"/>
            </w:pPr>
            <w:r>
              <w:rPr>
                <w:rFonts w:ascii="Arial" w:hAnsi="Arial" w:cs="Arial" w:eastAsia="Arial"/>
                <w:b w:val="0"/>
                <w:i w:val="0"/>
                <w:sz w:val="18"/>
              </w:rPr>
              <w:t>01</w:t>
            </w:r>
          </w:p>
        </w:tc>
        <w:tc>
          <w:tcPr>
            <w:tcW w:type="dxa" w:w="3193"/>
          </w:tcPr>
          <w:p>
            <w:pPr>
              <w:spacing w:before="20" w:after="20"/>
            </w:pPr>
            <w:r>
              <w:rPr>
                <w:rFonts w:ascii="Arial" w:hAnsi="Arial" w:cs="Arial" w:eastAsia="Arial"/>
                <w:b w:val="0"/>
                <w:i w:val="0"/>
                <w:sz w:val="18"/>
              </w:rPr>
              <w:t>Meaning to confirm (Q-RM-02)</w:t>
            </w:r>
          </w:p>
        </w:tc>
      </w:tr>
      <w:tr>
        <w:trPr>
          <w:cantSplit/>
        </w:trPr>
        <w:tc>
          <w:tcPr>
            <w:tcW w:type="dxa" w:w="751"/>
          </w:tcPr>
          <w:p>
            <w:pPr>
              <w:spacing w:before="20" w:after="20"/>
            </w:pPr>
            <w:r>
              <w:rPr>
                <w:rFonts w:ascii="Arial" w:hAnsi="Arial" w:cs="Arial" w:eastAsia="Arial"/>
                <w:b w:val="0"/>
                <w:i w:val="0"/>
                <w:sz w:val="18"/>
              </w:rPr>
              <w:t>5</w:t>
            </w:r>
          </w:p>
        </w:tc>
        <w:tc>
          <w:tcPr>
            <w:tcW w:type="dxa" w:w="2817"/>
          </w:tcPr>
          <w:p>
            <w:pPr>
              <w:spacing w:before="20" w:after="20"/>
            </w:pPr>
            <w:r>
              <w:rPr>
                <w:rFonts w:ascii="Arial" w:hAnsi="Arial" w:cs="Arial" w:eastAsia="Arial"/>
                <w:b w:val="0"/>
                <w:i w:val="0"/>
                <w:sz w:val="18"/>
              </w:rPr>
              <w:t>Number of detail records</w:t>
            </w:r>
          </w:p>
        </w:tc>
        <w:tc>
          <w:tcPr>
            <w:tcW w:type="dxa" w:w="1878"/>
          </w:tcPr>
          <w:p>
            <w:pPr>
              <w:spacing w:before="20" w:after="20"/>
            </w:pPr>
            <w:r>
              <w:rPr>
                <w:rFonts w:ascii="Arial" w:hAnsi="Arial" w:cs="Arial" w:eastAsia="Arial"/>
                <w:b w:val="0"/>
                <w:i w:val="0"/>
                <w:sz w:val="18"/>
              </w:rPr>
              <w:t>Integer</w:t>
            </w:r>
          </w:p>
        </w:tc>
        <w:tc>
          <w:tcPr>
            <w:tcW w:type="dxa" w:w="3193"/>
          </w:tcPr>
          <w:p>
            <w:pPr>
              <w:spacing w:before="20" w:after="20"/>
            </w:pPr>
            <w:r>
              <w:rPr>
                <w:rFonts w:ascii="Arial" w:hAnsi="Arial" w:cs="Arial" w:eastAsia="Arial"/>
                <w:b w:val="0"/>
                <w:i w:val="0"/>
                <w:sz w:val="18"/>
              </w:rPr>
              <w:t>Count of D records (control)</w:t>
            </w:r>
          </w:p>
        </w:tc>
      </w:tr>
      <w:tr>
        <w:trPr>
          <w:cantSplit/>
        </w:trPr>
        <w:tc>
          <w:tcPr>
            <w:tcW w:type="dxa" w:w="751"/>
          </w:tcPr>
          <w:p>
            <w:pPr>
              <w:spacing w:before="20" w:after="20"/>
            </w:pPr>
            <w:r>
              <w:rPr>
                <w:rFonts w:ascii="Arial" w:hAnsi="Arial" w:cs="Arial" w:eastAsia="Arial"/>
                <w:b w:val="0"/>
                <w:i w:val="0"/>
                <w:sz w:val="18"/>
              </w:rPr>
              <w:t>6</w:t>
            </w:r>
          </w:p>
        </w:tc>
        <w:tc>
          <w:tcPr>
            <w:tcW w:type="dxa" w:w="2817"/>
          </w:tcPr>
          <w:p>
            <w:pPr>
              <w:spacing w:before="20" w:after="20"/>
            </w:pPr>
            <w:r>
              <w:rPr>
                <w:rFonts w:ascii="Arial" w:hAnsi="Arial" w:cs="Arial" w:eastAsia="Arial"/>
                <w:b w:val="0"/>
                <w:i w:val="0"/>
                <w:sz w:val="18"/>
              </w:rPr>
              <w:t>Total Paid AR</w:t>
            </w:r>
          </w:p>
        </w:tc>
        <w:tc>
          <w:tcPr>
            <w:tcW w:type="dxa" w:w="1878"/>
          </w:tcPr>
          <w:p>
            <w:pPr>
              <w:spacing w:before="20" w:after="20"/>
            </w:pPr>
            <w:r>
              <w:rPr>
                <w:rFonts w:ascii="Arial" w:hAnsi="Arial" w:cs="Arial" w:eastAsia="Arial"/>
                <w:b w:val="0"/>
                <w:i w:val="0"/>
                <w:sz w:val="18"/>
              </w:rPr>
              <w:t>Decimal, 2 places</w:t>
            </w:r>
          </w:p>
        </w:tc>
        <w:tc>
          <w:tcPr>
            <w:tcW w:type="dxa" w:w="3193"/>
          </w:tcPr>
          <w:p>
            <w:pPr>
              <w:spacing w:before="20" w:after="20"/>
            </w:pPr>
            <w:r>
              <w:rPr>
                <w:rFonts w:ascii="Arial" w:hAnsi="Arial" w:cs="Arial" w:eastAsia="Arial"/>
                <w:b w:val="0"/>
                <w:i w:val="0"/>
                <w:sz w:val="18"/>
              </w:rPr>
              <w:t>Sum of detail field 11 (control)</w:t>
            </w:r>
          </w:p>
        </w:tc>
      </w:tr>
      <w:tr>
        <w:trPr>
          <w:cantSplit/>
        </w:trPr>
        <w:tc>
          <w:tcPr>
            <w:tcW w:type="dxa" w:w="751"/>
          </w:tcPr>
          <w:p>
            <w:pPr>
              <w:spacing w:before="20" w:after="20"/>
            </w:pPr>
            <w:r>
              <w:rPr>
                <w:rFonts w:ascii="Arial" w:hAnsi="Arial" w:cs="Arial" w:eastAsia="Arial"/>
                <w:b w:val="0"/>
                <w:i w:val="0"/>
                <w:sz w:val="18"/>
              </w:rPr>
              <w:t>7</w:t>
            </w:r>
          </w:p>
        </w:tc>
        <w:tc>
          <w:tcPr>
            <w:tcW w:type="dxa" w:w="2817"/>
          </w:tcPr>
          <w:p>
            <w:pPr>
              <w:spacing w:before="20" w:after="20"/>
            </w:pPr>
            <w:r>
              <w:rPr>
                <w:rFonts w:ascii="Arial" w:hAnsi="Arial" w:cs="Arial" w:eastAsia="Arial"/>
                <w:b w:val="0"/>
                <w:i w:val="0"/>
                <w:sz w:val="18"/>
              </w:rPr>
              <w:t>Total Realized Commission</w:t>
            </w:r>
          </w:p>
        </w:tc>
        <w:tc>
          <w:tcPr>
            <w:tcW w:type="dxa" w:w="1878"/>
          </w:tcPr>
          <w:p>
            <w:pPr>
              <w:spacing w:before="20" w:after="20"/>
            </w:pPr>
            <w:r>
              <w:rPr>
                <w:rFonts w:ascii="Arial" w:hAnsi="Arial" w:cs="Arial" w:eastAsia="Arial"/>
                <w:b w:val="0"/>
                <w:i w:val="0"/>
                <w:sz w:val="18"/>
              </w:rPr>
              <w:t>Decimal, 2 places</w:t>
            </w:r>
          </w:p>
        </w:tc>
        <w:tc>
          <w:tcPr>
            <w:tcW w:type="dxa" w:w="3193"/>
          </w:tcPr>
          <w:p>
            <w:pPr>
              <w:spacing w:before="20" w:after="20"/>
            </w:pPr>
            <w:r>
              <w:rPr>
                <w:rFonts w:ascii="Arial" w:hAnsi="Arial" w:cs="Arial" w:eastAsia="Arial"/>
                <w:b w:val="0"/>
                <w:i w:val="0"/>
                <w:sz w:val="18"/>
              </w:rPr>
              <w:t>Sum of detail field 12</w:t>
            </w:r>
          </w:p>
        </w:tc>
      </w:tr>
      <w:tr>
        <w:trPr>
          <w:cantSplit/>
        </w:trPr>
        <w:tc>
          <w:tcPr>
            <w:tcW w:type="dxa" w:w="751"/>
          </w:tcPr>
          <w:p>
            <w:pPr>
              <w:spacing w:before="20" w:after="20"/>
            </w:pPr>
            <w:r>
              <w:rPr>
                <w:rFonts w:ascii="Arial" w:hAnsi="Arial" w:cs="Arial" w:eastAsia="Arial"/>
                <w:b w:val="0"/>
                <w:i w:val="0"/>
                <w:sz w:val="18"/>
              </w:rPr>
              <w:t>8</w:t>
            </w:r>
          </w:p>
        </w:tc>
        <w:tc>
          <w:tcPr>
            <w:tcW w:type="dxa" w:w="2817"/>
          </w:tcPr>
          <w:p>
            <w:pPr>
              <w:spacing w:before="20" w:after="20"/>
            </w:pPr>
            <w:r>
              <w:rPr>
                <w:rFonts w:ascii="Arial" w:hAnsi="Arial" w:cs="Arial" w:eastAsia="Arial"/>
                <w:b w:val="0"/>
                <w:i w:val="0"/>
                <w:sz w:val="18"/>
              </w:rPr>
              <w:t>Total Realized VAT</w:t>
            </w:r>
          </w:p>
        </w:tc>
        <w:tc>
          <w:tcPr>
            <w:tcW w:type="dxa" w:w="1878"/>
          </w:tcPr>
          <w:p>
            <w:pPr>
              <w:spacing w:before="20" w:after="20"/>
            </w:pPr>
            <w:r>
              <w:rPr>
                <w:rFonts w:ascii="Arial" w:hAnsi="Arial" w:cs="Arial" w:eastAsia="Arial"/>
                <w:b w:val="0"/>
                <w:i w:val="0"/>
                <w:sz w:val="18"/>
              </w:rPr>
              <w:t>Decimal, 2 places</w:t>
            </w:r>
          </w:p>
        </w:tc>
        <w:tc>
          <w:tcPr>
            <w:tcW w:type="dxa" w:w="3193"/>
          </w:tcPr>
          <w:p>
            <w:pPr>
              <w:spacing w:before="20" w:after="20"/>
            </w:pPr>
            <w:r>
              <w:rPr>
                <w:rFonts w:ascii="Arial" w:hAnsi="Arial" w:cs="Arial" w:eastAsia="Arial"/>
                <w:b w:val="0"/>
                <w:i w:val="0"/>
                <w:sz w:val="18"/>
              </w:rPr>
              <w:t>Sum of detail field 13</w:t>
            </w:r>
          </w:p>
        </w:tc>
      </w:tr>
      <w:tr>
        <w:trPr>
          <w:cantSplit/>
        </w:trPr>
        <w:tc>
          <w:tcPr>
            <w:tcW w:type="dxa" w:w="751"/>
          </w:tcPr>
          <w:p>
            <w:pPr>
              <w:spacing w:before="20" w:after="20"/>
            </w:pPr>
            <w:r>
              <w:rPr>
                <w:rFonts w:ascii="Arial" w:hAnsi="Arial" w:cs="Arial" w:eastAsia="Arial"/>
                <w:b w:val="0"/>
                <w:i w:val="0"/>
                <w:sz w:val="18"/>
              </w:rPr>
              <w:t>9</w:t>
            </w:r>
          </w:p>
        </w:tc>
        <w:tc>
          <w:tcPr>
            <w:tcW w:type="dxa" w:w="2817"/>
          </w:tcPr>
          <w:p>
            <w:pPr>
              <w:spacing w:before="20" w:after="20"/>
            </w:pPr>
            <w:r>
              <w:rPr>
                <w:rFonts w:ascii="Arial" w:hAnsi="Arial" w:cs="Arial" w:eastAsia="Arial"/>
                <w:b w:val="0"/>
                <w:i w:val="0"/>
                <w:sz w:val="18"/>
              </w:rPr>
              <w:t>Total WTAX</w:t>
            </w:r>
          </w:p>
        </w:tc>
        <w:tc>
          <w:tcPr>
            <w:tcW w:type="dxa" w:w="1878"/>
          </w:tcPr>
          <w:p>
            <w:pPr>
              <w:spacing w:before="20" w:after="20"/>
            </w:pPr>
            <w:r>
              <w:rPr>
                <w:rFonts w:ascii="Arial" w:hAnsi="Arial" w:cs="Arial" w:eastAsia="Arial"/>
                <w:b w:val="0"/>
                <w:i w:val="0"/>
                <w:sz w:val="18"/>
              </w:rPr>
              <w:t>Decimal, 4 places</w:t>
            </w:r>
          </w:p>
        </w:tc>
        <w:tc>
          <w:tcPr>
            <w:tcW w:type="dxa" w:w="3193"/>
          </w:tcPr>
          <w:p>
            <w:pPr>
              <w:spacing w:before="20" w:after="20"/>
            </w:pPr>
            <w:r>
              <w:rPr>
                <w:rFonts w:ascii="Arial" w:hAnsi="Arial" w:cs="Arial" w:eastAsia="Arial"/>
                <w:b w:val="0"/>
                <w:i w:val="0"/>
                <w:sz w:val="18"/>
              </w:rPr>
              <w:t>Sum of detail field 14</w:t>
            </w:r>
          </w:p>
        </w:tc>
      </w:tr>
      <w:tr>
        <w:trPr>
          <w:cantSplit/>
        </w:trPr>
        <w:tc>
          <w:tcPr>
            <w:tcW w:type="dxa" w:w="751"/>
          </w:tcPr>
          <w:p>
            <w:pPr>
              <w:spacing w:before="20" w:after="20"/>
            </w:pPr>
            <w:r>
              <w:rPr>
                <w:rFonts w:ascii="Arial" w:hAnsi="Arial" w:cs="Arial" w:eastAsia="Arial"/>
                <w:b w:val="0"/>
                <w:i w:val="0"/>
                <w:sz w:val="18"/>
              </w:rPr>
              <w:t>10</w:t>
            </w:r>
          </w:p>
        </w:tc>
        <w:tc>
          <w:tcPr>
            <w:tcW w:type="dxa" w:w="2817"/>
          </w:tcPr>
          <w:p>
            <w:pPr>
              <w:spacing w:before="20" w:after="20"/>
            </w:pPr>
            <w:r>
              <w:rPr>
                <w:rFonts w:ascii="Arial" w:hAnsi="Arial" w:cs="Arial" w:eastAsia="Arial"/>
                <w:b w:val="0"/>
                <w:i w:val="0"/>
                <w:sz w:val="18"/>
              </w:rPr>
              <w:t>Total DTIP</w:t>
            </w:r>
          </w:p>
        </w:tc>
        <w:tc>
          <w:tcPr>
            <w:tcW w:type="dxa" w:w="1878"/>
          </w:tcPr>
          <w:p>
            <w:pPr>
              <w:spacing w:before="20" w:after="20"/>
            </w:pPr>
            <w:r>
              <w:rPr>
                <w:rFonts w:ascii="Arial" w:hAnsi="Arial" w:cs="Arial" w:eastAsia="Arial"/>
                <w:b w:val="0"/>
                <w:i w:val="0"/>
                <w:sz w:val="18"/>
              </w:rPr>
              <w:t>Decimal</w:t>
            </w:r>
          </w:p>
        </w:tc>
        <w:tc>
          <w:tcPr>
            <w:tcW w:type="dxa" w:w="3193"/>
          </w:tcPr>
          <w:p>
            <w:pPr>
              <w:spacing w:before="20" w:after="20"/>
            </w:pPr>
            <w:r>
              <w:rPr>
                <w:rFonts w:ascii="Arial" w:hAnsi="Arial" w:cs="Arial" w:eastAsia="Arial"/>
                <w:b w:val="0"/>
                <w:i w:val="0"/>
                <w:sz w:val="18"/>
              </w:rPr>
              <w:t>Sum of detail field 15</w:t>
            </w:r>
          </w:p>
        </w:tc>
      </w:tr>
      <w:tr>
        <w:trPr>
          <w:cantSplit/>
        </w:trPr>
        <w:tc>
          <w:tcPr>
            <w:tcW w:type="dxa" w:w="751"/>
          </w:tcPr>
          <w:p>
            <w:pPr>
              <w:spacing w:before="20" w:after="20"/>
            </w:pPr>
            <w:r>
              <w:rPr>
                <w:rFonts w:ascii="Arial" w:hAnsi="Arial" w:cs="Arial" w:eastAsia="Arial"/>
                <w:b w:val="0"/>
                <w:i w:val="0"/>
                <w:sz w:val="18"/>
              </w:rPr>
              <w:t>11</w:t>
            </w:r>
          </w:p>
        </w:tc>
        <w:tc>
          <w:tcPr>
            <w:tcW w:type="dxa" w:w="2817"/>
          </w:tcPr>
          <w:p>
            <w:pPr>
              <w:spacing w:before="20" w:after="20"/>
            </w:pPr>
            <w:r>
              <w:rPr>
                <w:rFonts w:ascii="Arial" w:hAnsi="Arial" w:cs="Arial" w:eastAsia="Arial"/>
                <w:b w:val="0"/>
                <w:i w:val="0"/>
                <w:sz w:val="18"/>
              </w:rPr>
              <w:t>Total Net Due</w:t>
            </w:r>
          </w:p>
        </w:tc>
        <w:tc>
          <w:tcPr>
            <w:tcW w:type="dxa" w:w="1878"/>
          </w:tcPr>
          <w:p>
            <w:pPr>
              <w:spacing w:before="20" w:after="20"/>
            </w:pPr>
            <w:r>
              <w:rPr>
                <w:rFonts w:ascii="Arial" w:hAnsi="Arial" w:cs="Arial" w:eastAsia="Arial"/>
                <w:b w:val="0"/>
                <w:i w:val="0"/>
                <w:sz w:val="18"/>
              </w:rPr>
              <w:t>Decimal, 4 places</w:t>
            </w:r>
          </w:p>
        </w:tc>
        <w:tc>
          <w:tcPr>
            <w:tcW w:type="dxa" w:w="3193"/>
          </w:tcPr>
          <w:p>
            <w:pPr>
              <w:spacing w:before="20" w:after="20"/>
            </w:pPr>
            <w:r>
              <w:rPr>
                <w:rFonts w:ascii="Arial" w:hAnsi="Arial" w:cs="Arial" w:eastAsia="Arial"/>
                <w:b w:val="0"/>
                <w:i w:val="0"/>
                <w:sz w:val="18"/>
              </w:rPr>
              <w:t>Sum of detail field 16</w:t>
            </w:r>
          </w:p>
        </w:tc>
      </w:tr>
      <w:tr>
        <w:trPr>
          <w:cantSplit/>
        </w:trPr>
        <w:tc>
          <w:tcPr>
            <w:tcW w:type="dxa" w:w="751"/>
          </w:tcPr>
          <w:p>
            <w:pPr>
              <w:spacing w:before="20" w:after="20"/>
            </w:pPr>
            <w:r>
              <w:rPr>
                <w:rFonts w:ascii="Arial" w:hAnsi="Arial" w:cs="Arial" w:eastAsia="Arial"/>
                <w:b w:val="0"/>
                <w:i w:val="0"/>
                <w:sz w:val="18"/>
              </w:rPr>
              <w:t>12-14</w:t>
            </w:r>
          </w:p>
        </w:tc>
        <w:tc>
          <w:tcPr>
            <w:tcW w:type="dxa" w:w="2817"/>
          </w:tcPr>
          <w:p>
            <w:pPr>
              <w:spacing w:before="20" w:after="20"/>
            </w:pPr>
            <w:r>
              <w:rPr>
                <w:rFonts w:ascii="Arial" w:hAnsi="Arial" w:cs="Arial" w:eastAsia="Arial"/>
                <w:b w:val="0"/>
                <w:i w:val="0"/>
                <w:sz w:val="18"/>
              </w:rPr>
              <w:t>Further totals</w:t>
            </w:r>
          </w:p>
        </w:tc>
        <w:tc>
          <w:tcPr>
            <w:tcW w:type="dxa" w:w="1878"/>
          </w:tcPr>
          <w:p>
            <w:pPr>
              <w:spacing w:before="20" w:after="20"/>
            </w:pPr>
            <w:r>
              <w:rPr>
                <w:rFonts w:ascii="Arial" w:hAnsi="Arial" w:cs="Arial" w:eastAsia="Arial"/>
                <w:b w:val="0"/>
                <w:i w:val="0"/>
                <w:sz w:val="18"/>
              </w:rPr>
              <w:t>Decimal</w:t>
            </w:r>
          </w:p>
        </w:tc>
        <w:tc>
          <w:tcPr>
            <w:tcW w:type="dxa" w:w="3193"/>
          </w:tcPr>
          <w:p>
            <w:pPr>
              <w:spacing w:before="20" w:after="20"/>
            </w:pPr>
            <w:r>
              <w:rPr>
                <w:rFonts w:ascii="Arial" w:hAnsi="Arial" w:cs="Arial" w:eastAsia="Arial"/>
                <w:b w:val="0"/>
                <w:i w:val="0"/>
                <w:sz w:val="18"/>
              </w:rPr>
              <w:t>Sums of detail fields 17 to 19 (meaning Q-RM-02)</w:t>
            </w:r>
          </w:p>
        </w:tc>
      </w:tr>
      <w:tr>
        <w:trPr>
          <w:cantSplit/>
        </w:trPr>
        <w:tc>
          <w:tcPr>
            <w:tcW w:type="dxa" w:w="751"/>
          </w:tcPr>
          <w:p>
            <w:pPr>
              <w:spacing w:before="20" w:after="20"/>
            </w:pPr>
            <w:r>
              <w:rPr>
                <w:rFonts w:ascii="Arial" w:hAnsi="Arial" w:cs="Arial" w:eastAsia="Arial"/>
                <w:b w:val="0"/>
                <w:i w:val="0"/>
                <w:sz w:val="18"/>
              </w:rPr>
              <w:t>15</w:t>
            </w:r>
          </w:p>
        </w:tc>
        <w:tc>
          <w:tcPr>
            <w:tcW w:type="dxa" w:w="2817"/>
          </w:tcPr>
          <w:p>
            <w:pPr>
              <w:spacing w:before="20" w:after="20"/>
            </w:pPr>
            <w:r>
              <w:rPr>
                <w:rFonts w:ascii="Arial" w:hAnsi="Arial" w:cs="Arial" w:eastAsia="Arial"/>
                <w:b w:val="0"/>
                <w:i w:val="0"/>
                <w:sz w:val="18"/>
              </w:rPr>
              <w:t>Total Mall Assurance deductions</w:t>
            </w:r>
          </w:p>
        </w:tc>
        <w:tc>
          <w:tcPr>
            <w:tcW w:type="dxa" w:w="1878"/>
          </w:tcPr>
          <w:p>
            <w:pPr>
              <w:spacing w:before="20" w:after="20"/>
            </w:pPr>
            <w:r>
              <w:rPr>
                <w:rFonts w:ascii="Arial" w:hAnsi="Arial" w:cs="Arial" w:eastAsia="Arial"/>
                <w:b w:val="0"/>
                <w:i w:val="0"/>
                <w:sz w:val="18"/>
              </w:rPr>
              <w:t>Decimal, 2 places</w:t>
            </w:r>
          </w:p>
        </w:tc>
        <w:tc>
          <w:tcPr>
            <w:tcW w:type="dxa" w:w="3193"/>
          </w:tcPr>
          <w:p>
            <w:pPr>
              <w:spacing w:before="20" w:after="20"/>
            </w:pPr>
            <w:r>
              <w:rPr>
                <w:rFonts w:ascii="Arial" w:hAnsi="Arial" w:cs="Arial" w:eastAsia="Arial"/>
                <w:b w:val="0"/>
                <w:i w:val="0"/>
                <w:sz w:val="18"/>
              </w:rPr>
              <w:t>Sum of detail field 20 (to confirm)</w:t>
            </w:r>
          </w:p>
        </w:tc>
      </w:tr>
      <w:tr>
        <w:trPr>
          <w:cantSplit/>
        </w:trPr>
        <w:tc>
          <w:tcPr>
            <w:tcW w:type="dxa" w:w="751"/>
          </w:tcPr>
          <w:p>
            <w:pPr>
              <w:spacing w:before="20" w:after="20"/>
            </w:pPr>
            <w:r>
              <w:rPr>
                <w:rFonts w:ascii="Arial" w:hAnsi="Arial" w:cs="Arial" w:eastAsia="Arial"/>
                <w:b w:val="0"/>
                <w:i w:val="0"/>
                <w:sz w:val="18"/>
              </w:rPr>
              <w:t>16</w:t>
            </w:r>
          </w:p>
        </w:tc>
        <w:tc>
          <w:tcPr>
            <w:tcW w:type="dxa" w:w="2817"/>
          </w:tcPr>
          <w:p>
            <w:pPr>
              <w:spacing w:before="20" w:after="20"/>
            </w:pPr>
            <w:r>
              <w:rPr>
                <w:rFonts w:ascii="Arial" w:hAnsi="Arial" w:cs="Arial" w:eastAsia="Arial"/>
                <w:b w:val="0"/>
                <w:i w:val="0"/>
                <w:sz w:val="18"/>
              </w:rPr>
              <w:t>Total amount due</w:t>
            </w:r>
          </w:p>
        </w:tc>
        <w:tc>
          <w:tcPr>
            <w:tcW w:type="dxa" w:w="1878"/>
          </w:tcPr>
          <w:p>
            <w:pPr>
              <w:spacing w:before="20" w:after="20"/>
            </w:pPr>
            <w:r>
              <w:rPr>
                <w:rFonts w:ascii="Arial" w:hAnsi="Arial" w:cs="Arial" w:eastAsia="Arial"/>
                <w:b w:val="0"/>
                <w:i w:val="0"/>
                <w:sz w:val="18"/>
              </w:rPr>
              <w:t>Decimal, 2 places</w:t>
            </w:r>
          </w:p>
        </w:tc>
        <w:tc>
          <w:tcPr>
            <w:tcW w:type="dxa" w:w="3193"/>
          </w:tcPr>
          <w:p>
            <w:pPr>
              <w:spacing w:before="20" w:after="20"/>
            </w:pPr>
            <w:r>
              <w:rPr>
                <w:rFonts w:ascii="Arial" w:hAnsi="Arial" w:cs="Arial" w:eastAsia="Arial"/>
                <w:b w:val="0"/>
                <w:i w:val="0"/>
                <w:sz w:val="18"/>
              </w:rPr>
              <w:t>Sum of detail field 21</w:t>
            </w:r>
          </w:p>
        </w:tc>
      </w:tr>
    </w:tbl>
    <w:p>
      <w:pPr>
        <w:spacing w:after="40"/>
      </w:pPr>
    </w:p>
    <w:p>
      <w:pPr>
        <w:keepNext/>
        <w:spacing w:before="120" w:after="60"/>
        <w:ind w:left="363"/>
      </w:pPr>
      <w:r>
        <w:rPr>
          <w:rFonts w:ascii="Arial" w:hAnsi="Arial" w:cs="Arial" w:eastAsia="Arial"/>
          <w:b/>
          <w:i w:val="0"/>
          <w:sz w:val="18"/>
        </w:rPr>
        <w:t>Table 8: Detail record D (27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51"/>
        <w:gridCol w:w="2817"/>
        <w:gridCol w:w="1878"/>
        <w:gridCol w:w="3193"/>
      </w:tblGrid>
      <w:tr>
        <w:trPr>
          <w:tblHeader/>
          <w:cantSplit/>
        </w:trPr>
        <w:tc>
          <w:tcPr>
            <w:tcW w:type="dxa" w:w="751"/>
            <w:shd w:val="clear" w:color="auto" w:fill="D9E2F3"/>
          </w:tcPr>
          <w:p>
            <w:pPr>
              <w:spacing w:before="20" w:after="20"/>
            </w:pPr>
            <w:r>
              <w:rPr>
                <w:rFonts w:ascii="Arial" w:hAnsi="Arial" w:cs="Arial" w:eastAsia="Arial"/>
                <w:b/>
                <w:i w:val="0"/>
                <w:sz w:val="18"/>
              </w:rPr>
              <w:t>No.</w:t>
            </w:r>
          </w:p>
        </w:tc>
        <w:tc>
          <w:tcPr>
            <w:tcW w:type="dxa" w:w="2817"/>
            <w:shd w:val="clear" w:color="auto" w:fill="D9E2F3"/>
          </w:tcPr>
          <w:p>
            <w:pPr>
              <w:spacing w:before="20" w:after="20"/>
            </w:pPr>
            <w:r>
              <w:rPr>
                <w:rFonts w:ascii="Arial" w:hAnsi="Arial" w:cs="Arial" w:eastAsia="Arial"/>
                <w:b/>
                <w:i w:val="0"/>
                <w:sz w:val="18"/>
              </w:rPr>
              <w:t>Field</w:t>
            </w:r>
          </w:p>
        </w:tc>
        <w:tc>
          <w:tcPr>
            <w:tcW w:type="dxa" w:w="1878"/>
            <w:shd w:val="clear" w:color="auto" w:fill="D9E2F3"/>
          </w:tcPr>
          <w:p>
            <w:pPr>
              <w:spacing w:before="20" w:after="20"/>
            </w:pPr>
            <w:r>
              <w:rPr>
                <w:rFonts w:ascii="Arial" w:hAnsi="Arial" w:cs="Arial" w:eastAsia="Arial"/>
                <w:b/>
                <w:i w:val="0"/>
                <w:sz w:val="18"/>
              </w:rPr>
              <w:t>Format</w:t>
            </w:r>
          </w:p>
        </w:tc>
        <w:tc>
          <w:tcPr>
            <w:tcW w:type="dxa" w:w="3193"/>
            <w:shd w:val="clear" w:color="auto" w:fill="D9E2F3"/>
          </w:tcPr>
          <w:p>
            <w:pPr>
              <w:spacing w:before="20" w:after="20"/>
            </w:pPr>
            <w:r>
              <w:rPr>
                <w:rFonts w:ascii="Arial" w:hAnsi="Arial" w:cs="Arial" w:eastAsia="Arial"/>
                <w:b/>
                <w:i w:val="0"/>
                <w:sz w:val="18"/>
              </w:rPr>
              <w:t>Content</w:t>
            </w:r>
          </w:p>
        </w:tc>
      </w:tr>
      <w:tr>
        <w:trPr>
          <w:cantSplit/>
        </w:trPr>
        <w:tc>
          <w:tcPr>
            <w:tcW w:type="dxa" w:w="751"/>
          </w:tcPr>
          <w:p>
            <w:pPr>
              <w:spacing w:before="20" w:after="20"/>
            </w:pPr>
            <w:r>
              <w:rPr>
                <w:rFonts w:ascii="Arial" w:hAnsi="Arial" w:cs="Arial" w:eastAsia="Arial"/>
                <w:b w:val="0"/>
                <w:i w:val="0"/>
                <w:sz w:val="18"/>
              </w:rPr>
              <w:t>1</w:t>
            </w:r>
          </w:p>
        </w:tc>
        <w:tc>
          <w:tcPr>
            <w:tcW w:type="dxa" w:w="2817"/>
          </w:tcPr>
          <w:p>
            <w:pPr>
              <w:spacing w:before="20" w:after="20"/>
            </w:pPr>
            <w:r>
              <w:rPr>
                <w:rFonts w:ascii="Arial" w:hAnsi="Arial" w:cs="Arial" w:eastAsia="Arial"/>
                <w:b w:val="0"/>
                <w:i w:val="0"/>
                <w:sz w:val="18"/>
              </w:rPr>
              <w:t>Record type</w:t>
            </w:r>
          </w:p>
        </w:tc>
        <w:tc>
          <w:tcPr>
            <w:tcW w:type="dxa" w:w="1878"/>
          </w:tcPr>
          <w:p>
            <w:pPr>
              <w:spacing w:before="20" w:after="20"/>
            </w:pPr>
            <w:r>
              <w:rPr>
                <w:rFonts w:ascii="Arial" w:hAnsi="Arial" w:cs="Arial" w:eastAsia="Arial"/>
                <w:b w:val="0"/>
                <w:i w:val="0"/>
                <w:sz w:val="18"/>
              </w:rPr>
              <w:t>D</w:t>
            </w:r>
          </w:p>
        </w:tc>
        <w:tc>
          <w:tcPr>
            <w:tcW w:type="dxa" w:w="3193"/>
          </w:tcPr>
          <w:p>
            <w:pPr>
              <w:spacing w:before="20" w:after="20"/>
            </w:pPr>
            <w:r>
              <w:rPr>
                <w:rFonts w:ascii="Arial" w:hAnsi="Arial" w:cs="Arial" w:eastAsia="Arial"/>
                <w:b w:val="0"/>
                <w:i w:val="0"/>
                <w:sz w:val="18"/>
              </w:rPr>
              <w:t>Fixed</w:t>
            </w:r>
          </w:p>
        </w:tc>
      </w:tr>
      <w:tr>
        <w:trPr>
          <w:cantSplit/>
        </w:trPr>
        <w:tc>
          <w:tcPr>
            <w:tcW w:type="dxa" w:w="751"/>
          </w:tcPr>
          <w:p>
            <w:pPr>
              <w:spacing w:before="20" w:after="20"/>
            </w:pPr>
            <w:r>
              <w:rPr>
                <w:rFonts w:ascii="Arial" w:hAnsi="Arial" w:cs="Arial" w:eastAsia="Arial"/>
                <w:b w:val="0"/>
                <w:i w:val="0"/>
                <w:sz w:val="18"/>
              </w:rPr>
              <w:t>2</w:t>
            </w:r>
          </w:p>
        </w:tc>
        <w:tc>
          <w:tcPr>
            <w:tcW w:type="dxa" w:w="2817"/>
          </w:tcPr>
          <w:p>
            <w:pPr>
              <w:spacing w:before="20" w:after="20"/>
            </w:pPr>
            <w:r>
              <w:rPr>
                <w:rFonts w:ascii="Arial" w:hAnsi="Arial" w:cs="Arial" w:eastAsia="Arial"/>
                <w:b w:val="0"/>
                <w:i w:val="0"/>
                <w:sz w:val="18"/>
              </w:rPr>
              <w:t>Invoice Number</w:t>
            </w:r>
          </w:p>
        </w:tc>
        <w:tc>
          <w:tcPr>
            <w:tcW w:type="dxa" w:w="1878"/>
          </w:tcPr>
          <w:p>
            <w:pPr>
              <w:spacing w:before="20" w:after="20"/>
            </w:pPr>
            <w:r>
              <w:rPr>
                <w:rFonts w:ascii="Arial" w:hAnsi="Arial" w:cs="Arial" w:eastAsia="Arial"/>
                <w:b w:val="0"/>
                <w:i w:val="0"/>
                <w:sz w:val="18"/>
              </w:rPr>
              <w:t>Text, 8 digits</w:t>
            </w:r>
          </w:p>
        </w:tc>
        <w:tc>
          <w:tcPr>
            <w:tcW w:type="dxa" w:w="3193"/>
          </w:tcPr>
          <w:p>
            <w:pPr>
              <w:spacing w:before="20" w:after="20"/>
            </w:pPr>
            <w:r>
              <w:rPr>
                <w:rFonts w:ascii="Arial" w:hAnsi="Arial" w:cs="Arial" w:eastAsia="Arial"/>
                <w:b w:val="0"/>
                <w:i w:val="0"/>
                <w:sz w:val="18"/>
              </w:rPr>
              <w:t>As column 1 of the Excel extract</w:t>
            </w:r>
          </w:p>
        </w:tc>
      </w:tr>
      <w:tr>
        <w:trPr>
          <w:cantSplit/>
        </w:trPr>
        <w:tc>
          <w:tcPr>
            <w:tcW w:type="dxa" w:w="751"/>
          </w:tcPr>
          <w:p>
            <w:pPr>
              <w:spacing w:before="20" w:after="20"/>
            </w:pPr>
            <w:r>
              <w:rPr>
                <w:rFonts w:ascii="Arial" w:hAnsi="Arial" w:cs="Arial" w:eastAsia="Arial"/>
                <w:b w:val="0"/>
                <w:i w:val="0"/>
                <w:sz w:val="18"/>
              </w:rPr>
              <w:t>3</w:t>
            </w:r>
          </w:p>
        </w:tc>
        <w:tc>
          <w:tcPr>
            <w:tcW w:type="dxa" w:w="2817"/>
          </w:tcPr>
          <w:p>
            <w:pPr>
              <w:spacing w:before="20" w:after="20"/>
            </w:pPr>
            <w:r>
              <w:rPr>
                <w:rFonts w:ascii="Arial" w:hAnsi="Arial" w:cs="Arial" w:eastAsia="Arial"/>
                <w:b w:val="0"/>
                <w:i w:val="0"/>
                <w:sz w:val="18"/>
              </w:rPr>
              <w:t>Policy Number</w:t>
            </w:r>
          </w:p>
        </w:tc>
        <w:tc>
          <w:tcPr>
            <w:tcW w:type="dxa" w:w="1878"/>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Column 2</w:t>
            </w:r>
          </w:p>
        </w:tc>
      </w:tr>
      <w:tr>
        <w:trPr>
          <w:cantSplit/>
        </w:trPr>
        <w:tc>
          <w:tcPr>
            <w:tcW w:type="dxa" w:w="751"/>
          </w:tcPr>
          <w:p>
            <w:pPr>
              <w:spacing w:before="20" w:after="20"/>
            </w:pPr>
            <w:r>
              <w:rPr>
                <w:rFonts w:ascii="Arial" w:hAnsi="Arial" w:cs="Arial" w:eastAsia="Arial"/>
                <w:b w:val="0"/>
                <w:i w:val="0"/>
                <w:sz w:val="18"/>
              </w:rPr>
              <w:t>4</w:t>
            </w:r>
          </w:p>
        </w:tc>
        <w:tc>
          <w:tcPr>
            <w:tcW w:type="dxa" w:w="2817"/>
          </w:tcPr>
          <w:p>
            <w:pPr>
              <w:spacing w:before="20" w:after="20"/>
            </w:pPr>
            <w:r>
              <w:rPr>
                <w:rFonts w:ascii="Arial" w:hAnsi="Arial" w:cs="Arial" w:eastAsia="Arial"/>
                <w:b w:val="0"/>
                <w:i w:val="0"/>
                <w:sz w:val="18"/>
              </w:rPr>
              <w:t>Endorsement Number</w:t>
            </w:r>
          </w:p>
        </w:tc>
        <w:tc>
          <w:tcPr>
            <w:tcW w:type="dxa" w:w="1878"/>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Column 3; may be empty</w:t>
            </w:r>
          </w:p>
        </w:tc>
      </w:tr>
      <w:tr>
        <w:trPr>
          <w:cantSplit/>
        </w:trPr>
        <w:tc>
          <w:tcPr>
            <w:tcW w:type="dxa" w:w="751"/>
          </w:tcPr>
          <w:p>
            <w:pPr>
              <w:spacing w:before="20" w:after="20"/>
            </w:pPr>
            <w:r>
              <w:rPr>
                <w:rFonts w:ascii="Arial" w:hAnsi="Arial" w:cs="Arial" w:eastAsia="Arial"/>
                <w:b w:val="0"/>
                <w:i w:val="0"/>
                <w:sz w:val="18"/>
              </w:rPr>
              <w:t>5</w:t>
            </w:r>
          </w:p>
        </w:tc>
        <w:tc>
          <w:tcPr>
            <w:tcW w:type="dxa" w:w="2817"/>
          </w:tcPr>
          <w:p>
            <w:pPr>
              <w:spacing w:before="20" w:after="20"/>
            </w:pPr>
            <w:r>
              <w:rPr>
                <w:rFonts w:ascii="Arial" w:hAnsi="Arial" w:cs="Arial" w:eastAsia="Arial"/>
                <w:b w:val="0"/>
                <w:i w:val="0"/>
                <w:sz w:val="18"/>
              </w:rPr>
              <w:t>Invoice reference</w:t>
            </w:r>
          </w:p>
        </w:tc>
        <w:tc>
          <w:tcPr>
            <w:tcW w:type="dxa" w:w="1878"/>
          </w:tcPr>
          <w:p>
            <w:pPr>
              <w:spacing w:before="20" w:after="20"/>
            </w:pPr>
            <w:r>
              <w:rPr>
                <w:rFonts w:ascii="Arial" w:hAnsi="Arial" w:cs="Arial" w:eastAsia="Arial"/>
                <w:b w:val="0"/>
                <w:i w:val="0"/>
                <w:sz w:val="18"/>
              </w:rPr>
              <w:t>Text, 10 digits</w:t>
            </w:r>
          </w:p>
        </w:tc>
        <w:tc>
          <w:tcPr>
            <w:tcW w:type="dxa" w:w="3193"/>
          </w:tcPr>
          <w:p>
            <w:pPr>
              <w:spacing w:before="20" w:after="20"/>
            </w:pPr>
            <w:r>
              <w:rPr>
                <w:rFonts w:ascii="Arial" w:hAnsi="Arial" w:cs="Arial" w:eastAsia="Arial"/>
                <w:b w:val="0"/>
                <w:i w:val="0"/>
                <w:sz w:val="18"/>
              </w:rPr>
              <w:t>Invoice number padded to 10 digits (meaning Q-RM-02)</w:t>
            </w:r>
          </w:p>
        </w:tc>
      </w:tr>
      <w:tr>
        <w:trPr>
          <w:cantSplit/>
        </w:trPr>
        <w:tc>
          <w:tcPr>
            <w:tcW w:type="dxa" w:w="751"/>
          </w:tcPr>
          <w:p>
            <w:pPr>
              <w:spacing w:before="20" w:after="20"/>
            </w:pPr>
            <w:r>
              <w:rPr>
                <w:rFonts w:ascii="Arial" w:hAnsi="Arial" w:cs="Arial" w:eastAsia="Arial"/>
                <w:b w:val="0"/>
                <w:i w:val="0"/>
                <w:sz w:val="18"/>
              </w:rPr>
              <w:t>6</w:t>
            </w:r>
          </w:p>
        </w:tc>
        <w:tc>
          <w:tcPr>
            <w:tcW w:type="dxa" w:w="2817"/>
          </w:tcPr>
          <w:p>
            <w:pPr>
              <w:spacing w:before="20" w:after="20"/>
            </w:pPr>
            <w:r>
              <w:rPr>
                <w:rFonts w:ascii="Arial" w:hAnsi="Arial" w:cs="Arial" w:eastAsia="Arial"/>
                <w:b w:val="0"/>
                <w:i w:val="0"/>
                <w:sz w:val="18"/>
              </w:rPr>
              <w:t>Name of Assured</w:t>
            </w:r>
          </w:p>
        </w:tc>
        <w:tc>
          <w:tcPr>
            <w:tcW w:type="dxa" w:w="1878"/>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Column 5</w:t>
            </w:r>
          </w:p>
        </w:tc>
      </w:tr>
      <w:tr>
        <w:trPr>
          <w:cantSplit/>
        </w:trPr>
        <w:tc>
          <w:tcPr>
            <w:tcW w:type="dxa" w:w="751"/>
          </w:tcPr>
          <w:p>
            <w:pPr>
              <w:spacing w:before="20" w:after="20"/>
            </w:pPr>
            <w:r>
              <w:rPr>
                <w:rFonts w:ascii="Arial" w:hAnsi="Arial" w:cs="Arial" w:eastAsia="Arial"/>
                <w:b w:val="0"/>
                <w:i w:val="0"/>
                <w:sz w:val="18"/>
              </w:rPr>
              <w:t>7</w:t>
            </w:r>
          </w:p>
        </w:tc>
        <w:tc>
          <w:tcPr>
            <w:tcW w:type="dxa" w:w="2817"/>
          </w:tcPr>
          <w:p>
            <w:pPr>
              <w:spacing w:before="20" w:after="20"/>
            </w:pPr>
            <w:r>
              <w:rPr>
                <w:rFonts w:ascii="Arial" w:hAnsi="Arial" w:cs="Arial" w:eastAsia="Arial"/>
                <w:b w:val="0"/>
                <w:i w:val="0"/>
                <w:sz w:val="18"/>
              </w:rPr>
              <w:t>Product Line</w:t>
            </w:r>
          </w:p>
        </w:tc>
        <w:tc>
          <w:tcPr>
            <w:tcW w:type="dxa" w:w="1878"/>
          </w:tcPr>
          <w:p>
            <w:pPr>
              <w:spacing w:before="20" w:after="20"/>
            </w:pPr>
            <w:r>
              <w:rPr>
                <w:rFonts w:ascii="Arial" w:hAnsi="Arial" w:cs="Arial" w:eastAsia="Arial"/>
                <w:b w:val="0"/>
                <w:i w:val="0"/>
                <w:sz w:val="18"/>
              </w:rPr>
              <w:t>Text, 5</w:t>
            </w:r>
          </w:p>
        </w:tc>
        <w:tc>
          <w:tcPr>
            <w:tcW w:type="dxa" w:w="3193"/>
          </w:tcPr>
          <w:p>
            <w:pPr>
              <w:spacing w:before="20" w:after="20"/>
            </w:pPr>
            <w:r>
              <w:rPr>
                <w:rFonts w:ascii="Arial" w:hAnsi="Arial" w:cs="Arial" w:eastAsia="Arial"/>
                <w:b w:val="0"/>
                <w:i w:val="0"/>
                <w:sz w:val="18"/>
              </w:rPr>
              <w:t>Column 6</w:t>
            </w:r>
          </w:p>
        </w:tc>
      </w:tr>
      <w:tr>
        <w:trPr>
          <w:cantSplit/>
        </w:trPr>
        <w:tc>
          <w:tcPr>
            <w:tcW w:type="dxa" w:w="751"/>
          </w:tcPr>
          <w:p>
            <w:pPr>
              <w:spacing w:before="20" w:after="20"/>
            </w:pPr>
            <w:r>
              <w:rPr>
                <w:rFonts w:ascii="Arial" w:hAnsi="Arial" w:cs="Arial" w:eastAsia="Arial"/>
                <w:b w:val="0"/>
                <w:i w:val="0"/>
                <w:sz w:val="18"/>
              </w:rPr>
              <w:t>8</w:t>
            </w:r>
          </w:p>
        </w:tc>
        <w:tc>
          <w:tcPr>
            <w:tcW w:type="dxa" w:w="2817"/>
          </w:tcPr>
          <w:p>
            <w:pPr>
              <w:spacing w:before="20" w:after="20"/>
            </w:pPr>
            <w:r>
              <w:rPr>
                <w:rFonts w:ascii="Arial" w:hAnsi="Arial" w:cs="Arial" w:eastAsia="Arial"/>
                <w:b w:val="0"/>
                <w:i w:val="0"/>
                <w:sz w:val="18"/>
              </w:rPr>
              <w:t>Record Status</w:t>
            </w:r>
          </w:p>
        </w:tc>
        <w:tc>
          <w:tcPr>
            <w:tcW w:type="dxa" w:w="1878"/>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Empty in the specimen (to confirm)</w:t>
            </w:r>
          </w:p>
        </w:tc>
      </w:tr>
      <w:tr>
        <w:trPr>
          <w:cantSplit/>
        </w:trPr>
        <w:tc>
          <w:tcPr>
            <w:tcW w:type="dxa" w:w="751"/>
          </w:tcPr>
          <w:p>
            <w:pPr>
              <w:spacing w:before="20" w:after="20"/>
            </w:pPr>
            <w:r>
              <w:rPr>
                <w:rFonts w:ascii="Arial" w:hAnsi="Arial" w:cs="Arial" w:eastAsia="Arial"/>
                <w:b w:val="0"/>
                <w:i w:val="0"/>
                <w:sz w:val="18"/>
              </w:rPr>
              <w:t>9</w:t>
            </w:r>
          </w:p>
        </w:tc>
        <w:tc>
          <w:tcPr>
            <w:tcW w:type="dxa" w:w="2817"/>
          </w:tcPr>
          <w:p>
            <w:pPr>
              <w:spacing w:before="20" w:after="20"/>
            </w:pPr>
            <w:r>
              <w:rPr>
                <w:rFonts w:ascii="Arial" w:hAnsi="Arial" w:cs="Arial" w:eastAsia="Arial"/>
                <w:b w:val="0"/>
                <w:i w:val="0"/>
                <w:sz w:val="18"/>
              </w:rPr>
              <w:t>Date of Inception</w:t>
            </w:r>
          </w:p>
        </w:tc>
        <w:tc>
          <w:tcPr>
            <w:tcW w:type="dxa" w:w="1878"/>
          </w:tcPr>
          <w:p>
            <w:pPr>
              <w:spacing w:before="20" w:after="20"/>
            </w:pPr>
            <w:r>
              <w:rPr>
                <w:rFonts w:ascii="Arial" w:hAnsi="Arial" w:cs="Arial" w:eastAsia="Arial"/>
                <w:b w:val="0"/>
                <w:i w:val="0"/>
                <w:sz w:val="18"/>
              </w:rPr>
              <w:t>MM/DD/YYYY</w:t>
            </w:r>
          </w:p>
        </w:tc>
        <w:tc>
          <w:tcPr>
            <w:tcW w:type="dxa" w:w="3193"/>
          </w:tcPr>
          <w:p>
            <w:pPr>
              <w:spacing w:before="20" w:after="20"/>
            </w:pPr>
            <w:r>
              <w:rPr>
                <w:rFonts w:ascii="Arial" w:hAnsi="Arial" w:cs="Arial" w:eastAsia="Arial"/>
                <w:b w:val="0"/>
                <w:i w:val="0"/>
                <w:sz w:val="18"/>
              </w:rPr>
              <w:t>Column 13</w:t>
            </w:r>
          </w:p>
        </w:tc>
      </w:tr>
      <w:tr>
        <w:trPr>
          <w:cantSplit/>
        </w:trPr>
        <w:tc>
          <w:tcPr>
            <w:tcW w:type="dxa" w:w="751"/>
          </w:tcPr>
          <w:p>
            <w:pPr>
              <w:spacing w:before="20" w:after="20"/>
            </w:pPr>
            <w:r>
              <w:rPr>
                <w:rFonts w:ascii="Arial" w:hAnsi="Arial" w:cs="Arial" w:eastAsia="Arial"/>
                <w:b w:val="0"/>
                <w:i w:val="0"/>
                <w:sz w:val="18"/>
              </w:rPr>
              <w:t>10</w:t>
            </w:r>
          </w:p>
        </w:tc>
        <w:tc>
          <w:tcPr>
            <w:tcW w:type="dxa" w:w="2817"/>
          </w:tcPr>
          <w:p>
            <w:pPr>
              <w:spacing w:before="20" w:after="20"/>
            </w:pPr>
            <w:r>
              <w:rPr>
                <w:rFonts w:ascii="Arial" w:hAnsi="Arial" w:cs="Arial" w:eastAsia="Arial"/>
                <w:b w:val="0"/>
                <w:i w:val="0"/>
                <w:sz w:val="18"/>
              </w:rPr>
              <w:t>Date of Expiry</w:t>
            </w:r>
          </w:p>
        </w:tc>
        <w:tc>
          <w:tcPr>
            <w:tcW w:type="dxa" w:w="1878"/>
          </w:tcPr>
          <w:p>
            <w:pPr>
              <w:spacing w:before="20" w:after="20"/>
            </w:pPr>
            <w:r>
              <w:rPr>
                <w:rFonts w:ascii="Arial" w:hAnsi="Arial" w:cs="Arial" w:eastAsia="Arial"/>
                <w:b w:val="0"/>
                <w:i w:val="0"/>
                <w:sz w:val="18"/>
              </w:rPr>
              <w:t>MM/DD/YYYY</w:t>
            </w:r>
          </w:p>
        </w:tc>
        <w:tc>
          <w:tcPr>
            <w:tcW w:type="dxa" w:w="3193"/>
          </w:tcPr>
          <w:p>
            <w:pPr>
              <w:spacing w:before="20" w:after="20"/>
            </w:pPr>
            <w:r>
              <w:rPr>
                <w:rFonts w:ascii="Arial" w:hAnsi="Arial" w:cs="Arial" w:eastAsia="Arial"/>
                <w:b w:val="0"/>
                <w:i w:val="0"/>
                <w:sz w:val="18"/>
              </w:rPr>
              <w:t>Column 15</w:t>
            </w:r>
          </w:p>
        </w:tc>
      </w:tr>
      <w:tr>
        <w:trPr>
          <w:cantSplit/>
        </w:trPr>
        <w:tc>
          <w:tcPr>
            <w:tcW w:type="dxa" w:w="751"/>
          </w:tcPr>
          <w:p>
            <w:pPr>
              <w:spacing w:before="20" w:after="20"/>
            </w:pPr>
            <w:r>
              <w:rPr>
                <w:rFonts w:ascii="Arial" w:hAnsi="Arial" w:cs="Arial" w:eastAsia="Arial"/>
                <w:b w:val="0"/>
                <w:i w:val="0"/>
                <w:sz w:val="18"/>
              </w:rPr>
              <w:t>11</w:t>
            </w:r>
          </w:p>
        </w:tc>
        <w:tc>
          <w:tcPr>
            <w:tcW w:type="dxa" w:w="2817"/>
          </w:tcPr>
          <w:p>
            <w:pPr>
              <w:spacing w:before="20" w:after="20"/>
            </w:pPr>
            <w:r>
              <w:rPr>
                <w:rFonts w:ascii="Arial" w:hAnsi="Arial" w:cs="Arial" w:eastAsia="Arial"/>
                <w:b w:val="0"/>
                <w:i w:val="0"/>
                <w:sz w:val="18"/>
              </w:rPr>
              <w:t>Paid AR</w:t>
            </w:r>
          </w:p>
        </w:tc>
        <w:tc>
          <w:tcPr>
            <w:tcW w:type="dxa" w:w="1878"/>
          </w:tcPr>
          <w:p>
            <w:pPr>
              <w:spacing w:before="20" w:after="20"/>
            </w:pPr>
            <w:r>
              <w:rPr>
                <w:rFonts w:ascii="Arial" w:hAnsi="Arial" w:cs="Arial" w:eastAsia="Arial"/>
                <w:b w:val="0"/>
                <w:i w:val="0"/>
                <w:sz w:val="18"/>
              </w:rPr>
              <w:t>Decimal, 2 places</w:t>
            </w:r>
          </w:p>
        </w:tc>
        <w:tc>
          <w:tcPr>
            <w:tcW w:type="dxa" w:w="3193"/>
          </w:tcPr>
          <w:p>
            <w:pPr>
              <w:spacing w:before="20" w:after="20"/>
            </w:pPr>
            <w:r>
              <w:rPr>
                <w:rFonts w:ascii="Arial" w:hAnsi="Arial" w:cs="Arial" w:eastAsia="Arial"/>
                <w:b w:val="0"/>
                <w:i w:val="0"/>
                <w:sz w:val="18"/>
              </w:rPr>
              <w:t>Column 18</w:t>
            </w:r>
          </w:p>
        </w:tc>
      </w:tr>
      <w:tr>
        <w:trPr>
          <w:cantSplit/>
        </w:trPr>
        <w:tc>
          <w:tcPr>
            <w:tcW w:type="dxa" w:w="751"/>
          </w:tcPr>
          <w:p>
            <w:pPr>
              <w:spacing w:before="20" w:after="20"/>
            </w:pPr>
            <w:r>
              <w:rPr>
                <w:rFonts w:ascii="Arial" w:hAnsi="Arial" w:cs="Arial" w:eastAsia="Arial"/>
                <w:b w:val="0"/>
                <w:i w:val="0"/>
                <w:sz w:val="18"/>
              </w:rPr>
              <w:t>12</w:t>
            </w:r>
          </w:p>
        </w:tc>
        <w:tc>
          <w:tcPr>
            <w:tcW w:type="dxa" w:w="2817"/>
          </w:tcPr>
          <w:p>
            <w:pPr>
              <w:spacing w:before="20" w:after="20"/>
            </w:pPr>
            <w:r>
              <w:rPr>
                <w:rFonts w:ascii="Arial" w:hAnsi="Arial" w:cs="Arial" w:eastAsia="Arial"/>
                <w:b w:val="0"/>
                <w:i w:val="0"/>
                <w:sz w:val="18"/>
              </w:rPr>
              <w:t>Realized Commission</w:t>
            </w:r>
          </w:p>
        </w:tc>
        <w:tc>
          <w:tcPr>
            <w:tcW w:type="dxa" w:w="1878"/>
          </w:tcPr>
          <w:p>
            <w:pPr>
              <w:spacing w:before="20" w:after="20"/>
            </w:pPr>
            <w:r>
              <w:rPr>
                <w:rFonts w:ascii="Arial" w:hAnsi="Arial" w:cs="Arial" w:eastAsia="Arial"/>
                <w:b w:val="0"/>
                <w:i w:val="0"/>
                <w:sz w:val="18"/>
              </w:rPr>
              <w:t>Decimal, 2 places</w:t>
            </w:r>
          </w:p>
        </w:tc>
        <w:tc>
          <w:tcPr>
            <w:tcW w:type="dxa" w:w="3193"/>
          </w:tcPr>
          <w:p>
            <w:pPr>
              <w:spacing w:before="20" w:after="20"/>
            </w:pPr>
            <w:r>
              <w:rPr>
                <w:rFonts w:ascii="Arial" w:hAnsi="Arial" w:cs="Arial" w:eastAsia="Arial"/>
                <w:b w:val="0"/>
                <w:i w:val="0"/>
                <w:sz w:val="18"/>
              </w:rPr>
              <w:t>Column 19</w:t>
            </w:r>
          </w:p>
        </w:tc>
      </w:tr>
      <w:tr>
        <w:trPr>
          <w:cantSplit/>
        </w:trPr>
        <w:tc>
          <w:tcPr>
            <w:tcW w:type="dxa" w:w="751"/>
          </w:tcPr>
          <w:p>
            <w:pPr>
              <w:spacing w:before="20" w:after="20"/>
            </w:pPr>
            <w:r>
              <w:rPr>
                <w:rFonts w:ascii="Arial" w:hAnsi="Arial" w:cs="Arial" w:eastAsia="Arial"/>
                <w:b w:val="0"/>
                <w:i w:val="0"/>
                <w:sz w:val="18"/>
              </w:rPr>
              <w:t>13</w:t>
            </w:r>
          </w:p>
        </w:tc>
        <w:tc>
          <w:tcPr>
            <w:tcW w:type="dxa" w:w="2817"/>
          </w:tcPr>
          <w:p>
            <w:pPr>
              <w:spacing w:before="20" w:after="20"/>
            </w:pPr>
            <w:r>
              <w:rPr>
                <w:rFonts w:ascii="Arial" w:hAnsi="Arial" w:cs="Arial" w:eastAsia="Arial"/>
                <w:b w:val="0"/>
                <w:i w:val="0"/>
                <w:sz w:val="18"/>
              </w:rPr>
              <w:t>Realized VAT</w:t>
            </w:r>
          </w:p>
        </w:tc>
        <w:tc>
          <w:tcPr>
            <w:tcW w:type="dxa" w:w="1878"/>
          </w:tcPr>
          <w:p>
            <w:pPr>
              <w:spacing w:before="20" w:after="20"/>
            </w:pPr>
            <w:r>
              <w:rPr>
                <w:rFonts w:ascii="Arial" w:hAnsi="Arial" w:cs="Arial" w:eastAsia="Arial"/>
                <w:b w:val="0"/>
                <w:i w:val="0"/>
                <w:sz w:val="18"/>
              </w:rPr>
              <w:t>Decimal, 2 places</w:t>
            </w:r>
          </w:p>
        </w:tc>
        <w:tc>
          <w:tcPr>
            <w:tcW w:type="dxa" w:w="3193"/>
          </w:tcPr>
          <w:p>
            <w:pPr>
              <w:spacing w:before="20" w:after="20"/>
            </w:pPr>
            <w:r>
              <w:rPr>
                <w:rFonts w:ascii="Arial" w:hAnsi="Arial" w:cs="Arial" w:eastAsia="Arial"/>
                <w:b w:val="0"/>
                <w:i w:val="0"/>
                <w:sz w:val="18"/>
              </w:rPr>
              <w:t>Column 20</w:t>
            </w:r>
          </w:p>
        </w:tc>
      </w:tr>
      <w:tr>
        <w:trPr>
          <w:cantSplit/>
        </w:trPr>
        <w:tc>
          <w:tcPr>
            <w:tcW w:type="dxa" w:w="751"/>
          </w:tcPr>
          <w:p>
            <w:pPr>
              <w:spacing w:before="20" w:after="20"/>
            </w:pPr>
            <w:r>
              <w:rPr>
                <w:rFonts w:ascii="Arial" w:hAnsi="Arial" w:cs="Arial" w:eastAsia="Arial"/>
                <w:b w:val="0"/>
                <w:i w:val="0"/>
                <w:sz w:val="18"/>
              </w:rPr>
              <w:t>14</w:t>
            </w:r>
          </w:p>
        </w:tc>
        <w:tc>
          <w:tcPr>
            <w:tcW w:type="dxa" w:w="2817"/>
          </w:tcPr>
          <w:p>
            <w:pPr>
              <w:spacing w:before="20" w:after="20"/>
            </w:pPr>
            <w:r>
              <w:rPr>
                <w:rFonts w:ascii="Arial" w:hAnsi="Arial" w:cs="Arial" w:eastAsia="Arial"/>
                <w:b w:val="0"/>
                <w:i w:val="0"/>
                <w:sz w:val="18"/>
              </w:rPr>
              <w:t>WTAX</w:t>
            </w:r>
          </w:p>
        </w:tc>
        <w:tc>
          <w:tcPr>
            <w:tcW w:type="dxa" w:w="1878"/>
          </w:tcPr>
          <w:p>
            <w:pPr>
              <w:spacing w:before="20" w:after="20"/>
            </w:pPr>
            <w:r>
              <w:rPr>
                <w:rFonts w:ascii="Arial" w:hAnsi="Arial" w:cs="Arial" w:eastAsia="Arial"/>
                <w:b w:val="0"/>
                <w:i w:val="0"/>
                <w:sz w:val="18"/>
              </w:rPr>
              <w:t>Decimal, 4 places</w:t>
            </w:r>
          </w:p>
        </w:tc>
        <w:tc>
          <w:tcPr>
            <w:tcW w:type="dxa" w:w="3193"/>
          </w:tcPr>
          <w:p>
            <w:pPr>
              <w:spacing w:before="20" w:after="20"/>
            </w:pPr>
            <w:r>
              <w:rPr>
                <w:rFonts w:ascii="Arial" w:hAnsi="Arial" w:cs="Arial" w:eastAsia="Arial"/>
                <w:b w:val="0"/>
                <w:i w:val="0"/>
                <w:sz w:val="18"/>
              </w:rPr>
              <w:t>Column 21</w:t>
            </w:r>
          </w:p>
        </w:tc>
      </w:tr>
      <w:tr>
        <w:trPr>
          <w:cantSplit/>
        </w:trPr>
        <w:tc>
          <w:tcPr>
            <w:tcW w:type="dxa" w:w="751"/>
          </w:tcPr>
          <w:p>
            <w:pPr>
              <w:spacing w:before="20" w:after="20"/>
            </w:pPr>
            <w:r>
              <w:rPr>
                <w:rFonts w:ascii="Arial" w:hAnsi="Arial" w:cs="Arial" w:eastAsia="Arial"/>
                <w:b w:val="0"/>
                <w:i w:val="0"/>
                <w:sz w:val="18"/>
              </w:rPr>
              <w:t>15</w:t>
            </w:r>
          </w:p>
        </w:tc>
        <w:tc>
          <w:tcPr>
            <w:tcW w:type="dxa" w:w="2817"/>
          </w:tcPr>
          <w:p>
            <w:pPr>
              <w:spacing w:before="20" w:after="20"/>
            </w:pPr>
            <w:r>
              <w:rPr>
                <w:rFonts w:ascii="Arial" w:hAnsi="Arial" w:cs="Arial" w:eastAsia="Arial"/>
                <w:b w:val="0"/>
                <w:i w:val="0"/>
                <w:sz w:val="18"/>
              </w:rPr>
              <w:t>DTIP</w:t>
            </w:r>
          </w:p>
        </w:tc>
        <w:tc>
          <w:tcPr>
            <w:tcW w:type="dxa" w:w="1878"/>
          </w:tcPr>
          <w:p>
            <w:pPr>
              <w:spacing w:before="20" w:after="20"/>
            </w:pPr>
            <w:r>
              <w:rPr>
                <w:rFonts w:ascii="Arial" w:hAnsi="Arial" w:cs="Arial" w:eastAsia="Arial"/>
                <w:b w:val="0"/>
                <w:i w:val="0"/>
                <w:sz w:val="18"/>
              </w:rPr>
              <w:t>Decimal</w:t>
            </w:r>
          </w:p>
        </w:tc>
        <w:tc>
          <w:tcPr>
            <w:tcW w:type="dxa" w:w="3193"/>
          </w:tcPr>
          <w:p>
            <w:pPr>
              <w:spacing w:before="20" w:after="20"/>
            </w:pPr>
            <w:r>
              <w:rPr>
                <w:rFonts w:ascii="Arial" w:hAnsi="Arial" w:cs="Arial" w:eastAsia="Arial"/>
                <w:b w:val="0"/>
                <w:i w:val="0"/>
                <w:sz w:val="18"/>
              </w:rPr>
              <w:t>Column 22</w:t>
            </w:r>
          </w:p>
        </w:tc>
      </w:tr>
      <w:tr>
        <w:trPr>
          <w:cantSplit/>
        </w:trPr>
        <w:tc>
          <w:tcPr>
            <w:tcW w:type="dxa" w:w="751"/>
          </w:tcPr>
          <w:p>
            <w:pPr>
              <w:spacing w:before="20" w:after="20"/>
            </w:pPr>
            <w:r>
              <w:rPr>
                <w:rFonts w:ascii="Arial" w:hAnsi="Arial" w:cs="Arial" w:eastAsia="Arial"/>
                <w:b w:val="0"/>
                <w:i w:val="0"/>
                <w:sz w:val="18"/>
              </w:rPr>
              <w:t>16</w:t>
            </w:r>
          </w:p>
        </w:tc>
        <w:tc>
          <w:tcPr>
            <w:tcW w:type="dxa" w:w="2817"/>
          </w:tcPr>
          <w:p>
            <w:pPr>
              <w:spacing w:before="20" w:after="20"/>
            </w:pPr>
            <w:r>
              <w:rPr>
                <w:rFonts w:ascii="Arial" w:hAnsi="Arial" w:cs="Arial" w:eastAsia="Arial"/>
                <w:b w:val="0"/>
                <w:i w:val="0"/>
                <w:sz w:val="18"/>
              </w:rPr>
              <w:t>Net Due</w:t>
            </w:r>
          </w:p>
        </w:tc>
        <w:tc>
          <w:tcPr>
            <w:tcW w:type="dxa" w:w="1878"/>
          </w:tcPr>
          <w:p>
            <w:pPr>
              <w:spacing w:before="20" w:after="20"/>
            </w:pPr>
            <w:r>
              <w:rPr>
                <w:rFonts w:ascii="Arial" w:hAnsi="Arial" w:cs="Arial" w:eastAsia="Arial"/>
                <w:b w:val="0"/>
                <w:i w:val="0"/>
                <w:sz w:val="18"/>
              </w:rPr>
              <w:t>Decimal, 4 places</w:t>
            </w:r>
          </w:p>
        </w:tc>
        <w:tc>
          <w:tcPr>
            <w:tcW w:type="dxa" w:w="3193"/>
          </w:tcPr>
          <w:p>
            <w:pPr>
              <w:spacing w:before="20" w:after="20"/>
            </w:pPr>
            <w:r>
              <w:rPr>
                <w:rFonts w:ascii="Arial" w:hAnsi="Arial" w:cs="Arial" w:eastAsia="Arial"/>
                <w:b w:val="0"/>
                <w:i w:val="0"/>
                <w:sz w:val="18"/>
              </w:rPr>
              <w:t>Column 24</w:t>
            </w:r>
          </w:p>
        </w:tc>
      </w:tr>
      <w:tr>
        <w:trPr>
          <w:cantSplit/>
        </w:trPr>
        <w:tc>
          <w:tcPr>
            <w:tcW w:type="dxa" w:w="751"/>
          </w:tcPr>
          <w:p>
            <w:pPr>
              <w:spacing w:before="20" w:after="20"/>
            </w:pPr>
            <w:r>
              <w:rPr>
                <w:rFonts w:ascii="Arial" w:hAnsi="Arial" w:cs="Arial" w:eastAsia="Arial"/>
                <w:b w:val="0"/>
                <w:i w:val="0"/>
                <w:sz w:val="18"/>
              </w:rPr>
              <w:t>17-19</w:t>
            </w:r>
          </w:p>
        </w:tc>
        <w:tc>
          <w:tcPr>
            <w:tcW w:type="dxa" w:w="2817"/>
          </w:tcPr>
          <w:p>
            <w:pPr>
              <w:spacing w:before="20" w:after="20"/>
            </w:pPr>
            <w:r>
              <w:rPr>
                <w:rFonts w:ascii="Arial" w:hAnsi="Arial" w:cs="Arial" w:eastAsia="Arial"/>
                <w:b w:val="0"/>
                <w:i w:val="0"/>
                <w:sz w:val="18"/>
              </w:rPr>
              <w:t>Amounts</w:t>
            </w:r>
          </w:p>
        </w:tc>
        <w:tc>
          <w:tcPr>
            <w:tcW w:type="dxa" w:w="1878"/>
          </w:tcPr>
          <w:p>
            <w:pPr>
              <w:spacing w:before="20" w:after="20"/>
            </w:pPr>
            <w:r>
              <w:rPr>
                <w:rFonts w:ascii="Arial" w:hAnsi="Arial" w:cs="Arial" w:eastAsia="Arial"/>
                <w:b w:val="0"/>
                <w:i w:val="0"/>
                <w:sz w:val="18"/>
              </w:rPr>
              <w:t>Decimal</w:t>
            </w:r>
          </w:p>
        </w:tc>
        <w:tc>
          <w:tcPr>
            <w:tcW w:type="dxa" w:w="3193"/>
          </w:tcPr>
          <w:p>
            <w:pPr>
              <w:spacing w:before="20" w:after="20"/>
            </w:pPr>
            <w:r>
              <w:rPr>
                <w:rFonts w:ascii="Arial" w:hAnsi="Arial" w:cs="Arial" w:eastAsia="Arial"/>
                <w:b w:val="0"/>
                <w:i w:val="0"/>
                <w:sz w:val="18"/>
              </w:rPr>
              <w:t>0 in the specimen (Commission Receivable and Mall Assurance; Q-RM-02)</w:t>
            </w:r>
          </w:p>
        </w:tc>
      </w:tr>
      <w:tr>
        <w:trPr>
          <w:cantSplit/>
        </w:trPr>
        <w:tc>
          <w:tcPr>
            <w:tcW w:type="dxa" w:w="751"/>
          </w:tcPr>
          <w:p>
            <w:pPr>
              <w:spacing w:before="20" w:after="20"/>
            </w:pPr>
            <w:r>
              <w:rPr>
                <w:rFonts w:ascii="Arial" w:hAnsi="Arial" w:cs="Arial" w:eastAsia="Arial"/>
                <w:b w:val="0"/>
                <w:i w:val="0"/>
                <w:sz w:val="18"/>
              </w:rPr>
              <w:t>20</w:t>
            </w:r>
          </w:p>
        </w:tc>
        <w:tc>
          <w:tcPr>
            <w:tcW w:type="dxa" w:w="2817"/>
          </w:tcPr>
          <w:p>
            <w:pPr>
              <w:spacing w:before="20" w:after="20"/>
            </w:pPr>
            <w:r>
              <w:rPr>
                <w:rFonts w:ascii="Arial" w:hAnsi="Arial" w:cs="Arial" w:eastAsia="Arial"/>
                <w:b w:val="0"/>
                <w:i w:val="0"/>
                <w:sz w:val="18"/>
              </w:rPr>
              <w:t>Mall Assurance Total Deductions</w:t>
            </w:r>
          </w:p>
        </w:tc>
        <w:tc>
          <w:tcPr>
            <w:tcW w:type="dxa" w:w="1878"/>
          </w:tcPr>
          <w:p>
            <w:pPr>
              <w:spacing w:before="20" w:after="20"/>
            </w:pPr>
            <w:r>
              <w:rPr>
                <w:rFonts w:ascii="Arial" w:hAnsi="Arial" w:cs="Arial" w:eastAsia="Arial"/>
                <w:b w:val="0"/>
                <w:i w:val="0"/>
                <w:sz w:val="18"/>
              </w:rPr>
              <w:t>Decimal, 2 places</w:t>
            </w:r>
          </w:p>
        </w:tc>
        <w:tc>
          <w:tcPr>
            <w:tcW w:type="dxa" w:w="3193"/>
          </w:tcPr>
          <w:p>
            <w:pPr>
              <w:spacing w:before="20" w:after="20"/>
            </w:pPr>
            <w:r>
              <w:rPr>
                <w:rFonts w:ascii="Arial" w:hAnsi="Arial" w:cs="Arial" w:eastAsia="Arial"/>
                <w:b w:val="0"/>
                <w:i w:val="0"/>
                <w:sz w:val="18"/>
              </w:rPr>
              <w:t>0.00 in the specimen (to confirm)</w:t>
            </w:r>
          </w:p>
        </w:tc>
      </w:tr>
      <w:tr>
        <w:trPr>
          <w:cantSplit/>
        </w:trPr>
        <w:tc>
          <w:tcPr>
            <w:tcW w:type="dxa" w:w="751"/>
          </w:tcPr>
          <w:p>
            <w:pPr>
              <w:spacing w:before="20" w:after="20"/>
            </w:pPr>
            <w:r>
              <w:rPr>
                <w:rFonts w:ascii="Arial" w:hAnsi="Arial" w:cs="Arial" w:eastAsia="Arial"/>
                <w:b w:val="0"/>
                <w:i w:val="0"/>
                <w:sz w:val="18"/>
              </w:rPr>
              <w:t>21</w:t>
            </w:r>
          </w:p>
        </w:tc>
        <w:tc>
          <w:tcPr>
            <w:tcW w:type="dxa" w:w="2817"/>
          </w:tcPr>
          <w:p>
            <w:pPr>
              <w:spacing w:before="20" w:after="20"/>
            </w:pPr>
            <w:r>
              <w:rPr>
                <w:rFonts w:ascii="Arial" w:hAnsi="Arial" w:cs="Arial" w:eastAsia="Arial"/>
                <w:b w:val="0"/>
                <w:i w:val="0"/>
                <w:sz w:val="18"/>
              </w:rPr>
              <w:t>Amount due</w:t>
            </w:r>
          </w:p>
        </w:tc>
        <w:tc>
          <w:tcPr>
            <w:tcW w:type="dxa" w:w="1878"/>
          </w:tcPr>
          <w:p>
            <w:pPr>
              <w:spacing w:before="20" w:after="20"/>
            </w:pPr>
            <w:r>
              <w:rPr>
                <w:rFonts w:ascii="Arial" w:hAnsi="Arial" w:cs="Arial" w:eastAsia="Arial"/>
                <w:b w:val="0"/>
                <w:i w:val="0"/>
                <w:sz w:val="18"/>
              </w:rPr>
              <w:t>Decimal, 2 places</w:t>
            </w:r>
          </w:p>
        </w:tc>
        <w:tc>
          <w:tcPr>
            <w:tcW w:type="dxa" w:w="3193"/>
          </w:tcPr>
          <w:p>
            <w:pPr>
              <w:spacing w:before="20" w:after="20"/>
            </w:pPr>
            <w:r>
              <w:rPr>
                <w:rFonts w:ascii="Arial" w:hAnsi="Arial" w:cs="Arial" w:eastAsia="Arial"/>
                <w:b w:val="0"/>
                <w:i w:val="0"/>
                <w:sz w:val="18"/>
              </w:rPr>
              <w:t>Net Due after deductions</w:t>
            </w:r>
          </w:p>
        </w:tc>
      </w:tr>
      <w:tr>
        <w:trPr>
          <w:cantSplit/>
        </w:trPr>
        <w:tc>
          <w:tcPr>
            <w:tcW w:type="dxa" w:w="751"/>
          </w:tcPr>
          <w:p>
            <w:pPr>
              <w:spacing w:before="20" w:after="20"/>
            </w:pPr>
            <w:r>
              <w:rPr>
                <w:rFonts w:ascii="Arial" w:hAnsi="Arial" w:cs="Arial" w:eastAsia="Arial"/>
                <w:b w:val="0"/>
                <w:i w:val="0"/>
                <w:sz w:val="18"/>
              </w:rPr>
              <w:t>22</w:t>
            </w:r>
          </w:p>
        </w:tc>
        <w:tc>
          <w:tcPr>
            <w:tcW w:type="dxa" w:w="2817"/>
          </w:tcPr>
          <w:p>
            <w:pPr>
              <w:spacing w:before="20" w:after="20"/>
            </w:pPr>
            <w:r>
              <w:rPr>
                <w:rFonts w:ascii="Arial" w:hAnsi="Arial" w:cs="Arial" w:eastAsia="Arial"/>
                <w:b w:val="0"/>
                <w:i w:val="0"/>
                <w:sz w:val="18"/>
              </w:rPr>
              <w:t>With COI</w:t>
            </w:r>
          </w:p>
        </w:tc>
        <w:tc>
          <w:tcPr>
            <w:tcW w:type="dxa" w:w="1878"/>
          </w:tcPr>
          <w:p>
            <w:pPr>
              <w:spacing w:before="20" w:after="20"/>
            </w:pPr>
            <w:r>
              <w:rPr>
                <w:rFonts w:ascii="Arial" w:hAnsi="Arial" w:cs="Arial" w:eastAsia="Arial"/>
                <w:b w:val="0"/>
                <w:i w:val="0"/>
                <w:sz w:val="18"/>
              </w:rPr>
              <w:t>Y or N</w:t>
            </w:r>
          </w:p>
        </w:tc>
        <w:tc>
          <w:tcPr>
            <w:tcW w:type="dxa" w:w="3193"/>
          </w:tcPr>
          <w:p>
            <w:pPr>
              <w:spacing w:before="20" w:after="20"/>
            </w:pPr>
            <w:r>
              <w:rPr>
                <w:rFonts w:ascii="Arial" w:hAnsi="Arial" w:cs="Arial" w:eastAsia="Arial"/>
                <w:b w:val="0"/>
                <w:i w:val="0"/>
                <w:sz w:val="18"/>
              </w:rPr>
              <w:t>Column 4</w:t>
            </w:r>
          </w:p>
        </w:tc>
      </w:tr>
      <w:tr>
        <w:trPr>
          <w:cantSplit/>
        </w:trPr>
        <w:tc>
          <w:tcPr>
            <w:tcW w:type="dxa" w:w="751"/>
          </w:tcPr>
          <w:p>
            <w:pPr>
              <w:spacing w:before="20" w:after="20"/>
            </w:pPr>
            <w:r>
              <w:rPr>
                <w:rFonts w:ascii="Arial" w:hAnsi="Arial" w:cs="Arial" w:eastAsia="Arial"/>
                <w:b w:val="0"/>
                <w:i w:val="0"/>
                <w:sz w:val="18"/>
              </w:rPr>
              <w:t>23-26</w:t>
            </w:r>
          </w:p>
        </w:tc>
        <w:tc>
          <w:tcPr>
            <w:tcW w:type="dxa" w:w="2817"/>
          </w:tcPr>
          <w:p>
            <w:pPr>
              <w:spacing w:before="20" w:after="20"/>
            </w:pPr>
            <w:r>
              <w:rPr>
                <w:rFonts w:ascii="Arial" w:hAnsi="Arial" w:cs="Arial" w:eastAsia="Arial"/>
                <w:b w:val="0"/>
                <w:i w:val="0"/>
                <w:sz w:val="18"/>
              </w:rPr>
              <w:t>OR fields</w:t>
            </w:r>
          </w:p>
        </w:tc>
        <w:tc>
          <w:tcPr>
            <w:tcW w:type="dxa" w:w="1878"/>
          </w:tcPr>
          <w:p>
            <w:pPr>
              <w:spacing w:before="20" w:after="20"/>
            </w:pPr>
            <w:r>
              <w:rPr>
                <w:rFonts w:ascii="Arial" w:hAnsi="Arial" w:cs="Arial" w:eastAsia="Arial"/>
                <w:b w:val="0"/>
                <w:i w:val="0"/>
                <w:sz w:val="18"/>
              </w:rPr>
              <w:t>Text</w:t>
            </w:r>
          </w:p>
        </w:tc>
        <w:tc>
          <w:tcPr>
            <w:tcW w:type="dxa" w:w="3193"/>
          </w:tcPr>
          <w:p>
            <w:pPr>
              <w:spacing w:before="20" w:after="20"/>
            </w:pPr>
            <w:r>
              <w:rPr>
                <w:rFonts w:ascii="Arial" w:hAnsi="Arial" w:cs="Arial" w:eastAsia="Arial"/>
                <w:b w:val="0"/>
                <w:i w:val="0"/>
                <w:sz w:val="18"/>
              </w:rPr>
              <w:t>Empty: OR date, OR number, OR amount filled on return (to confirm)</w:t>
            </w:r>
          </w:p>
        </w:tc>
      </w:tr>
      <w:tr>
        <w:trPr>
          <w:cantSplit/>
        </w:trPr>
        <w:tc>
          <w:tcPr>
            <w:tcW w:type="dxa" w:w="751"/>
          </w:tcPr>
          <w:p>
            <w:pPr>
              <w:spacing w:before="20" w:after="20"/>
            </w:pPr>
            <w:r>
              <w:rPr>
                <w:rFonts w:ascii="Arial" w:hAnsi="Arial" w:cs="Arial" w:eastAsia="Arial"/>
                <w:b w:val="0"/>
                <w:i w:val="0"/>
                <w:sz w:val="18"/>
              </w:rPr>
              <w:t>27</w:t>
            </w:r>
          </w:p>
        </w:tc>
        <w:tc>
          <w:tcPr>
            <w:tcW w:type="dxa" w:w="2817"/>
          </w:tcPr>
          <w:p>
            <w:pPr>
              <w:spacing w:before="20" w:after="20"/>
            </w:pPr>
            <w:r>
              <w:rPr>
                <w:rFonts w:ascii="Arial" w:hAnsi="Arial" w:cs="Arial" w:eastAsia="Arial"/>
                <w:b w:val="0"/>
                <w:i w:val="0"/>
                <w:sz w:val="18"/>
              </w:rPr>
              <w:t>Flag</w:t>
            </w:r>
          </w:p>
        </w:tc>
        <w:tc>
          <w:tcPr>
            <w:tcW w:type="dxa" w:w="1878"/>
          </w:tcPr>
          <w:p>
            <w:pPr>
              <w:spacing w:before="20" w:after="20"/>
            </w:pPr>
            <w:r>
              <w:rPr>
                <w:rFonts w:ascii="Arial" w:hAnsi="Arial" w:cs="Arial" w:eastAsia="Arial"/>
                <w:b w:val="0"/>
                <w:i w:val="0"/>
                <w:sz w:val="18"/>
              </w:rPr>
              <w:t>Y or N</w:t>
            </w:r>
          </w:p>
        </w:tc>
        <w:tc>
          <w:tcPr>
            <w:tcW w:type="dxa" w:w="3193"/>
          </w:tcPr>
          <w:p>
            <w:pPr>
              <w:spacing w:before="20" w:after="20"/>
            </w:pPr>
            <w:r>
              <w:rPr>
                <w:rFonts w:ascii="Arial" w:hAnsi="Arial" w:cs="Arial" w:eastAsia="Arial"/>
                <w:b w:val="0"/>
                <w:i w:val="0"/>
                <w:sz w:val="18"/>
              </w:rPr>
              <w:t>Meaning to confirm (Q-RM-02)</w:t>
            </w:r>
          </w:p>
        </w:tc>
      </w:tr>
    </w:tbl>
    <w:p>
      <w:pPr>
        <w:spacing w:after="40"/>
      </w:pPr>
    </w:p>
    <w:p>
      <w:pPr>
        <w:spacing w:after="120"/>
        <w:ind w:left="363"/>
      </w:pPr>
      <w:r>
        <w:rPr>
          <w:rFonts w:ascii="Arial" w:hAnsi="Arial" w:cs="Arial" w:eastAsia="Arial"/>
          <w:b w:val="0"/>
          <w:i w:val="0"/>
          <w:sz w:val="20"/>
        </w:rPr>
        <w:t>Invented example of a file with one account:</w:t>
      </w:r>
    </w:p>
    <w:p>
      <w:pPr>
        <w:pStyle w:val="ListParagraph"/>
        <w:tabs>
          <w:tab w:pos="680" w:val="left"/>
        </w:tabs>
        <w:spacing w:after="60"/>
        <w:ind w:left="680" w:hanging="283"/>
      </w:pPr>
      <w:r>
        <w:rPr>
          <w:rFonts w:ascii="Arial" w:hAnsi="Arial" w:cs="Arial" w:eastAsia="Arial"/>
          <w:b w:val="0"/>
          <w:i w:val="0"/>
          <w:sz w:val="20"/>
        </w:rPr>
        <w:t>•</w:t>
        <w:tab/>
        <w:t>H|M|20261017|01|1|50000.00|10000.00|1200.00|1500.0000|0|40300.0000|0|0|0|0.00|40300.00</w:t>
      </w:r>
    </w:p>
    <w:p>
      <w:pPr>
        <w:pStyle w:val="ListParagraph"/>
        <w:tabs>
          <w:tab w:pos="680" w:val="left"/>
        </w:tabs>
        <w:spacing w:after="60"/>
        <w:ind w:left="680" w:hanging="283"/>
      </w:pPr>
      <w:r>
        <w:rPr>
          <w:rFonts w:ascii="Arial" w:hAnsi="Arial" w:cs="Arial" w:eastAsia="Arial"/>
          <w:b w:val="0"/>
          <w:i w:val="0"/>
          <w:sz w:val="20"/>
        </w:rPr>
        <w:t>•</w:t>
        <w:tab/>
        <w:t>D|00012345|FI-HO-26-0000123-00||0000012345|ALPHA TRADING CORPORATION|NPFIR||10/01/2026|10/01/2027|50000.00|10000.00|1200.00|1500.0000|0|40300.0000|0|0|0|0.00|40300.00|N|||||N</w:t>
      </w:r>
    </w:p>
    <w:p>
      <w:pPr>
        <w:spacing w:after="120"/>
        <w:ind w:left="363"/>
      </w:pPr>
      <w:r>
        <w:rPr>
          <w:rFonts w:ascii="Arial" w:hAnsi="Arial" w:cs="Arial" w:eastAsia="Arial"/>
          <w:b w:val="0"/>
          <w:i w:val="0"/>
          <w:sz w:val="20"/>
        </w:rPr>
        <w:t>The specimen gives Net Due = Paid AR - Realized Commission - Realized VAT + WTAX in both formats (BR-RMT-09). The fields whose meaning is not certain are marked for confirmation (Q-RM-02).</w:t>
      </w:r>
    </w:p>
    <w:p>
      <w:pPr>
        <w:pStyle w:val="Heading1"/>
        <w:pageBreakBefore/>
      </w:pPr>
      <w:r>
        <w:t>IF-RMT-03 Insurer OR Return</w:t>
      </w:r>
    </w:p>
    <w:p>
      <w:pPr>
        <w:pStyle w:val="ListParagraph"/>
        <w:tabs>
          <w:tab w:pos="680" w:val="left"/>
        </w:tabs>
        <w:spacing w:after="60"/>
        <w:ind w:left="680" w:hanging="283"/>
      </w:pPr>
      <w:r>
        <w:rPr>
          <w:rFonts w:ascii="Arial" w:hAnsi="Arial" w:cs="Arial" w:eastAsia="Arial"/>
          <w:b w:val="0"/>
          <w:i w:val="0"/>
          <w:sz w:val="20"/>
        </w:rPr>
        <w:t>•</w:t>
        <w:tab/>
        <w:t>The insurer returns the extract of a batch with the Date of Official Receipt, Official Receipt Number and OR Amount filled per account (columns 33 to 35 of IF-RMT-01, or fields 23 to 25 of IF-RMT-02, to confirm).</w:t>
      </w:r>
    </w:p>
    <w:p>
      <w:pPr>
        <w:pStyle w:val="ListParagraph"/>
        <w:tabs>
          <w:tab w:pos="680" w:val="left"/>
        </w:tabs>
        <w:spacing w:after="60"/>
        <w:ind w:left="680" w:hanging="283"/>
      </w:pPr>
      <w:r>
        <w:rPr>
          <w:rFonts w:ascii="Arial" w:hAnsi="Arial" w:cs="Arial" w:eastAsia="Arial"/>
          <w:b w:val="0"/>
          <w:i w:val="0"/>
          <w:sz w:val="20"/>
        </w:rPr>
        <w:t>•</w:t>
        <w:tab/>
        <w:t>The processor uploads it on Insurer OR Upload. The batch number is read from the file name or the heading; each account must belong to the batch and the batch must be approved.</w:t>
      </w:r>
    </w:p>
    <w:p>
      <w:pPr>
        <w:pStyle w:val="ListParagraph"/>
        <w:tabs>
          <w:tab w:pos="680" w:val="left"/>
        </w:tabs>
        <w:spacing w:after="60"/>
        <w:ind w:left="680" w:hanging="283"/>
      </w:pPr>
      <w:r>
        <w:rPr>
          <w:rFonts w:ascii="Arial" w:hAnsi="Arial" w:cs="Arial" w:eastAsia="Arial"/>
          <w:b w:val="0"/>
          <w:i w:val="0"/>
          <w:sz w:val="20"/>
        </w:rPr>
        <w:t>•</w:t>
        <w:tab/>
        <w:t>Checks: batch approved, invoice in the batch and not excluded, OR number and date present, the same OR number not recorded twice for a client, totals equal to the header (text file).</w:t>
      </w:r>
    </w:p>
    <w:p>
      <w:pPr>
        <w:pStyle w:val="ListParagraph"/>
        <w:tabs>
          <w:tab w:pos="680" w:val="left"/>
        </w:tabs>
        <w:spacing w:after="60"/>
        <w:ind w:left="680" w:hanging="283"/>
      </w:pPr>
      <w:r>
        <w:rPr>
          <w:rFonts w:ascii="Arial" w:hAnsi="Arial" w:cs="Arial" w:eastAsia="Arial"/>
          <w:b w:val="0"/>
          <w:i w:val="0"/>
          <w:sz w:val="20"/>
        </w:rPr>
        <w:t>•</w:t>
        <w:tab/>
        <w:t>Each account is processed on its own; the result lists the updated and refused accounts and the exception report compares the OR amount with the paid PR (RPT-RMT-10).</w:t>
      </w:r>
    </w:p>
    <w:p>
      <w:pPr>
        <w:pStyle w:val="ListParagraph"/>
        <w:tabs>
          <w:tab w:pos="680" w:val="left"/>
        </w:tabs>
        <w:spacing w:after="60"/>
        <w:ind w:left="680" w:hanging="283"/>
      </w:pPr>
      <w:r>
        <w:rPr>
          <w:rFonts w:ascii="Arial" w:hAnsi="Arial" w:cs="Arial" w:eastAsia="Arial"/>
          <w:b w:val="0"/>
          <w:i w:val="0"/>
          <w:sz w:val="20"/>
        </w:rPr>
        <w:t>•</w:t>
        <w:tab/>
        <w:t>Until the returned layouts are confirmed (Q-RM-15) the upload also accepts the BIBS template with the columns Batch No., Invoice No., OR No., OR Date and OR Amount.</w:t>
      </w:r>
    </w:p>
    <w:p>
      <w:pPr>
        <w:pStyle w:val="Heading1"/>
        <w:pageBreakBefore/>
      </w:pPr>
      <w:r>
        <w:t>IF-RMT-04 Shared Folder and IF-RMT-05 Schedule E-mail</w:t>
      </w:r>
    </w:p>
    <w:p>
      <w:pPr>
        <w:keepNext/>
        <w:spacing w:before="120" w:after="60"/>
        <w:ind w:left="363"/>
      </w:pPr>
      <w:r>
        <w:rPr>
          <w:rFonts w:ascii="Arial" w:hAnsi="Arial" w:cs="Arial" w:eastAsia="Arial"/>
          <w:b/>
          <w:i w:val="0"/>
          <w:sz w:val="18"/>
        </w:rPr>
        <w:t>Table 9: Shared folder and e-mail</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Detail</w:t>
            </w:r>
          </w:p>
        </w:tc>
      </w:tr>
      <w:tr>
        <w:trPr>
          <w:cantSplit/>
        </w:trPr>
        <w:tc>
          <w:tcPr>
            <w:tcW w:type="dxa" w:w="2066"/>
          </w:tcPr>
          <w:p>
            <w:pPr>
              <w:spacing w:before="20" w:after="20"/>
            </w:pPr>
            <w:r>
              <w:rPr>
                <w:rFonts w:ascii="Arial" w:hAnsi="Arial" w:cs="Arial" w:eastAsia="Arial"/>
                <w:b w:val="0"/>
                <w:i w:val="0"/>
                <w:sz w:val="18"/>
              </w:rPr>
              <w:t>Shared folder</w:t>
            </w:r>
          </w:p>
        </w:tc>
        <w:tc>
          <w:tcPr>
            <w:tcW w:type="dxa" w:w="6573"/>
          </w:tcPr>
          <w:p>
            <w:pPr>
              <w:spacing w:before="20" w:after="20"/>
            </w:pPr>
            <w:r>
              <w:rPr>
                <w:rFonts w:ascii="Arial" w:hAnsi="Arial" w:cs="Arial" w:eastAsia="Arial"/>
                <w:b w:val="0"/>
                <w:i w:val="0"/>
                <w:sz w:val="18"/>
              </w:rPr>
              <w:t>One folder per remittance type: Normal - Peso, Normal - Dollar, With Incentives; the two files of each batch are copied there when the batch is created and again when it is approved [Integration scope].</w:t>
            </w:r>
          </w:p>
        </w:tc>
      </w:tr>
      <w:tr>
        <w:trPr>
          <w:cantSplit/>
        </w:trPr>
        <w:tc>
          <w:tcPr>
            <w:tcW w:type="dxa" w:w="2066"/>
          </w:tcPr>
          <w:p>
            <w:pPr>
              <w:spacing w:before="20" w:after="20"/>
            </w:pPr>
            <w:r>
              <w:rPr>
                <w:rFonts w:ascii="Arial" w:hAnsi="Arial" w:cs="Arial" w:eastAsia="Arial"/>
                <w:b w:val="0"/>
                <w:i w:val="0"/>
                <w:sz w:val="18"/>
              </w:rPr>
              <w:t>Failure</w:t>
            </w:r>
          </w:p>
        </w:tc>
        <w:tc>
          <w:tcPr>
            <w:tcW w:type="dxa" w:w="6573"/>
          </w:tcPr>
          <w:p>
            <w:pPr>
              <w:spacing w:before="20" w:after="20"/>
            </w:pPr>
            <w:r>
              <w:rPr>
                <w:rFonts w:ascii="Arial" w:hAnsi="Arial" w:cs="Arial" w:eastAsia="Arial"/>
                <w:b w:val="0"/>
                <w:i w:val="0"/>
                <w:sz w:val="18"/>
              </w:rPr>
              <w:t>A failed copy is retried and raises an alert; the files stay downloadable from the batch.</w:t>
            </w:r>
          </w:p>
        </w:tc>
      </w:tr>
      <w:tr>
        <w:trPr>
          <w:cantSplit/>
        </w:trPr>
        <w:tc>
          <w:tcPr>
            <w:tcW w:type="dxa" w:w="2066"/>
          </w:tcPr>
          <w:p>
            <w:pPr>
              <w:spacing w:before="20" w:after="20"/>
            </w:pPr>
            <w:r>
              <w:rPr>
                <w:rFonts w:ascii="Arial" w:hAnsi="Arial" w:cs="Arial" w:eastAsia="Arial"/>
                <w:b w:val="0"/>
                <w:i w:val="0"/>
                <w:sz w:val="18"/>
              </w:rPr>
              <w:t>E-mail</w:t>
            </w:r>
          </w:p>
        </w:tc>
        <w:tc>
          <w:tcPr>
            <w:tcW w:type="dxa" w:w="6573"/>
          </w:tcPr>
          <w:p>
            <w:pPr>
              <w:spacing w:before="20" w:after="20"/>
            </w:pPr>
            <w:r>
              <w:rPr>
                <w:rFonts w:ascii="Arial" w:hAnsi="Arial" w:cs="Arial" w:eastAsia="Arial"/>
                <w:b w:val="0"/>
                <w:i w:val="0"/>
                <w:sz w:val="18"/>
              </w:rPr>
              <w:t>The schedule is sent to the remittance contact of the insurer kept on the insurer record, through BDO's e-mail service (CCM), with the send log on the batch [Integration scope].</w:t>
            </w:r>
          </w:p>
        </w:tc>
      </w:tr>
    </w:tbl>
    <w:p>
      <w:pPr>
        <w:spacing w:after="40"/>
      </w:pPr>
    </w:p>
    <w:p>
      <w:pPr>
        <w:pStyle w:val="Heading1"/>
        <w:pageBreakBefore/>
      </w:pPr>
      <w:r>
        <w:t>IF-RMT-06 Module Hand-offs</w:t>
      </w:r>
    </w:p>
    <w:p>
      <w:pPr>
        <w:keepNext/>
        <w:spacing w:before="120" w:after="60"/>
        <w:ind w:left="363"/>
      </w:pPr>
      <w:r>
        <w:rPr>
          <w:rFonts w:ascii="Arial" w:hAnsi="Arial" w:cs="Arial" w:eastAsia="Arial"/>
          <w:b/>
          <w:i w:val="0"/>
          <w:sz w:val="18"/>
        </w:rPr>
        <w:t>Table 10: Hand-offs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5071"/>
        <w:gridCol w:w="1502"/>
      </w:tblGrid>
      <w:tr>
        <w:trPr>
          <w:tblHeader/>
          <w:cantSplit/>
        </w:trPr>
        <w:tc>
          <w:tcPr>
            <w:tcW w:type="dxa" w:w="2066"/>
            <w:shd w:val="clear" w:color="auto" w:fill="D9E2F3"/>
          </w:tcPr>
          <w:p>
            <w:pPr>
              <w:spacing w:before="20" w:after="20"/>
            </w:pPr>
            <w:r>
              <w:rPr>
                <w:rFonts w:ascii="Arial" w:hAnsi="Arial" w:cs="Arial" w:eastAsia="Arial"/>
                <w:b/>
                <w:i w:val="0"/>
                <w:sz w:val="18"/>
              </w:rPr>
              <w:t>Hand-off</w:t>
            </w:r>
          </w:p>
        </w:tc>
        <w:tc>
          <w:tcPr>
            <w:tcW w:type="dxa" w:w="5071"/>
            <w:shd w:val="clear" w:color="auto" w:fill="D9E2F3"/>
          </w:tcPr>
          <w:p>
            <w:pPr>
              <w:spacing w:before="20" w:after="20"/>
            </w:pPr>
            <w:r>
              <w:rPr>
                <w:rFonts w:ascii="Arial" w:hAnsi="Arial" w:cs="Arial" w:eastAsia="Arial"/>
                <w:b/>
                <w:i w:val="0"/>
                <w:sz w:val="18"/>
              </w:rPr>
              <w:t>What passes</w:t>
            </w:r>
          </w:p>
        </w:tc>
        <w:tc>
          <w:tcPr>
            <w:tcW w:type="dxa" w:w="1502"/>
            <w:shd w:val="clear" w:color="auto" w:fill="D9E2F3"/>
          </w:tcPr>
          <w:p>
            <w:pPr>
              <w:spacing w:before="20" w:after="20"/>
            </w:pPr>
            <w:r>
              <w:rPr>
                <w:rFonts w:ascii="Arial" w:hAnsi="Arial" w:cs="Arial" w:eastAsia="Arial"/>
                <w:b/>
                <w:i w:val="0"/>
                <w:sz w:val="18"/>
              </w:rPr>
              <w:t>When</w:t>
            </w:r>
          </w:p>
        </w:tc>
      </w:tr>
      <w:tr>
        <w:trPr>
          <w:cantSplit/>
        </w:trPr>
        <w:tc>
          <w:tcPr>
            <w:tcW w:type="dxa" w:w="2066"/>
          </w:tcPr>
          <w:p>
            <w:pPr>
              <w:spacing w:before="20" w:after="20"/>
            </w:pPr>
            <w:r>
              <w:rPr>
                <w:rFonts w:ascii="Arial" w:hAnsi="Arial" w:cs="Arial" w:eastAsia="Arial"/>
                <w:b w:val="0"/>
                <w:i w:val="0"/>
                <w:sz w:val="18"/>
              </w:rPr>
              <w:t>Cashiering</w:t>
            </w:r>
          </w:p>
        </w:tc>
        <w:tc>
          <w:tcPr>
            <w:tcW w:type="dxa" w:w="5071"/>
          </w:tcPr>
          <w:p>
            <w:pPr>
              <w:spacing w:before="20" w:after="20"/>
            </w:pPr>
            <w:r>
              <w:rPr>
                <w:rFonts w:ascii="Arial" w:hAnsi="Arial" w:cs="Arial" w:eastAsia="Arial"/>
                <w:b w:val="0"/>
                <w:i w:val="0"/>
                <w:sz w:val="18"/>
              </w:rPr>
              <w:t>Applied and posted payments per invoice (paid AR) and check clearing</w:t>
            </w:r>
          </w:p>
        </w:tc>
        <w:tc>
          <w:tcPr>
            <w:tcW w:type="dxa" w:w="1502"/>
          </w:tcPr>
          <w:p>
            <w:pPr>
              <w:spacing w:before="20" w:after="20"/>
            </w:pPr>
            <w:r>
              <w:rPr>
                <w:rFonts w:ascii="Arial" w:hAnsi="Arial" w:cs="Arial" w:eastAsia="Arial"/>
                <w:b w:val="0"/>
                <w:i w:val="0"/>
                <w:sz w:val="18"/>
              </w:rPr>
              <w:t>Posting</w:t>
            </w:r>
          </w:p>
        </w:tc>
      </w:tr>
      <w:tr>
        <w:trPr>
          <w:cantSplit/>
        </w:trPr>
        <w:tc>
          <w:tcPr>
            <w:tcW w:type="dxa" w:w="2066"/>
          </w:tcPr>
          <w:p>
            <w:pPr>
              <w:spacing w:before="20" w:after="20"/>
            </w:pPr>
            <w:r>
              <w:rPr>
                <w:rFonts w:ascii="Arial" w:hAnsi="Arial" w:cs="Arial" w:eastAsia="Arial"/>
                <w:b w:val="0"/>
                <w:i w:val="0"/>
                <w:sz w:val="18"/>
              </w:rPr>
              <w:t>Adjustment</w:t>
            </w:r>
          </w:p>
        </w:tc>
        <w:tc>
          <w:tcPr>
            <w:tcW w:type="dxa" w:w="5071"/>
          </w:tcPr>
          <w:p>
            <w:pPr>
              <w:spacing w:before="20" w:after="20"/>
            </w:pPr>
            <w:r>
              <w:rPr>
                <w:rFonts w:ascii="Arial" w:hAnsi="Arial" w:cs="Arial" w:eastAsia="Arial"/>
                <w:b w:val="0"/>
                <w:i w:val="0"/>
                <w:sz w:val="18"/>
              </w:rPr>
              <w:t>Pending financial endorsements and negative adjustments; invoice locks</w:t>
            </w:r>
          </w:p>
        </w:tc>
        <w:tc>
          <w:tcPr>
            <w:tcW w:type="dxa" w:w="1502"/>
          </w:tcPr>
          <w:p>
            <w:pPr>
              <w:spacing w:before="20" w:after="20"/>
            </w:pPr>
            <w:r>
              <w:rPr>
                <w:rFonts w:ascii="Arial" w:hAnsi="Arial" w:cs="Arial" w:eastAsia="Arial"/>
                <w:b w:val="0"/>
                <w:i w:val="0"/>
                <w:sz w:val="18"/>
              </w:rPr>
              <w:t>Request</w:t>
            </w:r>
          </w:p>
        </w:tc>
      </w:tr>
      <w:tr>
        <w:trPr>
          <w:cantSplit/>
        </w:trPr>
        <w:tc>
          <w:tcPr>
            <w:tcW w:type="dxa" w:w="2066"/>
          </w:tcPr>
          <w:p>
            <w:pPr>
              <w:spacing w:before="20" w:after="20"/>
            </w:pPr>
            <w:r>
              <w:rPr>
                <w:rFonts w:ascii="Arial" w:hAnsi="Arial" w:cs="Arial" w:eastAsia="Arial"/>
                <w:b w:val="0"/>
                <w:i w:val="0"/>
                <w:sz w:val="18"/>
              </w:rPr>
              <w:t>Disbursement</w:t>
            </w:r>
          </w:p>
        </w:tc>
        <w:tc>
          <w:tcPr>
            <w:tcW w:type="dxa" w:w="5071"/>
          </w:tcPr>
          <w:p>
            <w:pPr>
              <w:spacing w:before="20" w:after="20"/>
            </w:pPr>
            <w:r>
              <w:rPr>
                <w:rFonts w:ascii="Arial" w:hAnsi="Arial" w:cs="Arial" w:eastAsia="Arial"/>
                <w:b w:val="0"/>
                <w:i w:val="0"/>
                <w:sz w:val="18"/>
              </w:rPr>
              <w:t>Payment request of the approved batch; payment voucher and payment status back</w:t>
            </w:r>
          </w:p>
        </w:tc>
        <w:tc>
          <w:tcPr>
            <w:tcW w:type="dxa" w:w="1502"/>
          </w:tcPr>
          <w:p>
            <w:pPr>
              <w:spacing w:before="20" w:after="20"/>
            </w:pPr>
            <w:r>
              <w:rPr>
                <w:rFonts w:ascii="Arial" w:hAnsi="Arial" w:cs="Arial" w:eastAsia="Arial"/>
                <w:b w:val="0"/>
                <w:i w:val="0"/>
                <w:sz w:val="18"/>
              </w:rPr>
              <w:t>Approval</w:t>
            </w:r>
          </w:p>
        </w:tc>
      </w:tr>
      <w:tr>
        <w:trPr>
          <w:cantSplit/>
        </w:trPr>
        <w:tc>
          <w:tcPr>
            <w:tcW w:type="dxa" w:w="2066"/>
          </w:tcPr>
          <w:p>
            <w:pPr>
              <w:spacing w:before="20" w:after="20"/>
            </w:pPr>
            <w:r>
              <w:rPr>
                <w:rFonts w:ascii="Arial" w:hAnsi="Arial" w:cs="Arial" w:eastAsia="Arial"/>
                <w:b w:val="0"/>
                <w:i w:val="0"/>
                <w:sz w:val="18"/>
              </w:rPr>
              <w:t>Claims</w:t>
            </w:r>
          </w:p>
        </w:tc>
        <w:tc>
          <w:tcPr>
            <w:tcW w:type="dxa" w:w="5071"/>
          </w:tcPr>
          <w:p>
            <w:pPr>
              <w:spacing w:before="20" w:after="20"/>
            </w:pPr>
            <w:r>
              <w:rPr>
                <w:rFonts w:ascii="Arial" w:hAnsi="Arial" w:cs="Arial" w:eastAsia="Arial"/>
                <w:b w:val="0"/>
                <w:i w:val="0"/>
                <w:sz w:val="18"/>
              </w:rPr>
              <w:t>Confirmation of an open claim for a special remittance with condition Claims</w:t>
            </w:r>
          </w:p>
        </w:tc>
        <w:tc>
          <w:tcPr>
            <w:tcW w:type="dxa" w:w="1502"/>
          </w:tcPr>
          <w:p>
            <w:pPr>
              <w:spacing w:before="20" w:after="20"/>
            </w:pPr>
            <w:r>
              <w:rPr>
                <w:rFonts w:ascii="Arial" w:hAnsi="Arial" w:cs="Arial" w:eastAsia="Arial"/>
                <w:b w:val="0"/>
                <w:i w:val="0"/>
                <w:sz w:val="18"/>
              </w:rPr>
              <w:t>Request</w:t>
            </w:r>
          </w:p>
        </w:tc>
      </w:tr>
      <w:tr>
        <w:trPr>
          <w:cantSplit/>
        </w:trPr>
        <w:tc>
          <w:tcPr>
            <w:tcW w:type="dxa" w:w="2066"/>
          </w:tcPr>
          <w:p>
            <w:pPr>
              <w:spacing w:before="20" w:after="20"/>
            </w:pPr>
            <w:r>
              <w:rPr>
                <w:rFonts w:ascii="Arial" w:hAnsi="Arial" w:cs="Arial" w:eastAsia="Arial"/>
                <w:b w:val="0"/>
                <w:i w:val="0"/>
                <w:sz w:val="18"/>
              </w:rPr>
              <w:t>Accounting</w:t>
            </w:r>
          </w:p>
        </w:tc>
        <w:tc>
          <w:tcPr>
            <w:tcW w:type="dxa" w:w="5071"/>
          </w:tcPr>
          <w:p>
            <w:pPr>
              <w:spacing w:before="20" w:after="20"/>
            </w:pPr>
            <w:r>
              <w:rPr>
                <w:rFonts w:ascii="Arial" w:hAnsi="Arial" w:cs="Arial" w:eastAsia="Arial"/>
                <w:b w:val="0"/>
                <w:i w:val="0"/>
                <w:sz w:val="18"/>
              </w:rPr>
              <w:t>Journal of the remittance posting</w:t>
            </w:r>
          </w:p>
        </w:tc>
        <w:tc>
          <w:tcPr>
            <w:tcW w:type="dxa" w:w="1502"/>
          </w:tcPr>
          <w:p>
            <w:pPr>
              <w:spacing w:before="20" w:after="20"/>
            </w:pPr>
            <w:r>
              <w:rPr>
                <w:rFonts w:ascii="Arial" w:hAnsi="Arial" w:cs="Arial" w:eastAsia="Arial"/>
                <w:b w:val="0"/>
                <w:i w:val="0"/>
                <w:sz w:val="18"/>
              </w:rPr>
              <w:t>Approval</w:t>
            </w:r>
          </w:p>
        </w:tc>
      </w:tr>
    </w:tbl>
    <w:p>
      <w:pPr>
        <w:spacing w:after="40"/>
      </w:pPr>
    </w:p>
    <w:p>
      <w:pPr>
        <w:pStyle w:val="Heading1"/>
        <w:pageBreakBefore/>
      </w:pPr>
      <w:r>
        <w:t>Open Points</w:t>
      </w:r>
    </w:p>
    <w:p>
      <w:pPr>
        <w:keepNext/>
        <w:spacing w:before="120" w:after="60"/>
        <w:ind w:left="363"/>
      </w:pPr>
      <w:r>
        <w:rPr>
          <w:rFonts w:ascii="Arial" w:hAnsi="Arial" w:cs="Arial" w:eastAsia="Arial"/>
          <w:b/>
          <w:i w:val="0"/>
          <w:sz w:val="18"/>
        </w:rPr>
        <w:t>Table 11: Open points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14"/>
        <w:gridCol w:w="5446"/>
        <w:gridCol w:w="1878"/>
      </w:tblGrid>
      <w:tr>
        <w:trPr>
          <w:tblHeader/>
          <w:cantSplit/>
        </w:trPr>
        <w:tc>
          <w:tcPr>
            <w:tcW w:type="dxa" w:w="1314"/>
            <w:shd w:val="clear" w:color="auto" w:fill="D9E2F3"/>
          </w:tcPr>
          <w:p>
            <w:pPr>
              <w:spacing w:before="20" w:after="20"/>
            </w:pPr>
            <w:r>
              <w:rPr>
                <w:rFonts w:ascii="Arial" w:hAnsi="Arial" w:cs="Arial" w:eastAsia="Arial"/>
                <w:b/>
                <w:i w:val="0"/>
                <w:sz w:val="18"/>
              </w:rPr>
              <w:t>ID</w:t>
            </w:r>
          </w:p>
        </w:tc>
        <w:tc>
          <w:tcPr>
            <w:tcW w:type="dxa" w:w="5446"/>
            <w:shd w:val="clear" w:color="auto" w:fill="D9E2F3"/>
          </w:tcPr>
          <w:p>
            <w:pPr>
              <w:spacing w:before="20" w:after="20"/>
            </w:pPr>
            <w:r>
              <w:rPr>
                <w:rFonts w:ascii="Arial" w:hAnsi="Arial" w:cs="Arial" w:eastAsia="Arial"/>
                <w:b/>
                <w:i w:val="0"/>
                <w:sz w:val="18"/>
              </w:rPr>
              <w:t>Point</w:t>
            </w:r>
          </w:p>
        </w:tc>
        <w:tc>
          <w:tcPr>
            <w:tcW w:type="dxa" w:w="1878"/>
            <w:shd w:val="clear" w:color="auto" w:fill="D9E2F3"/>
          </w:tcPr>
          <w:p>
            <w:pPr>
              <w:spacing w:before="20" w:after="20"/>
            </w:pPr>
            <w:r>
              <w:rPr>
                <w:rFonts w:ascii="Arial" w:hAnsi="Arial" w:cs="Arial" w:eastAsia="Arial"/>
                <w:b/>
                <w:i w:val="0"/>
                <w:sz w:val="18"/>
              </w:rPr>
              <w:t>Owner</w:t>
            </w:r>
          </w:p>
        </w:tc>
      </w:tr>
      <w:tr>
        <w:trPr>
          <w:cantSplit/>
        </w:trPr>
        <w:tc>
          <w:tcPr>
            <w:tcW w:type="dxa" w:w="1314"/>
          </w:tcPr>
          <w:p>
            <w:pPr>
              <w:spacing w:before="20" w:after="20"/>
            </w:pPr>
            <w:r>
              <w:rPr>
                <w:rFonts w:ascii="Arial" w:hAnsi="Arial" w:cs="Arial" w:eastAsia="Arial"/>
                <w:b w:val="0"/>
                <w:i w:val="0"/>
                <w:sz w:val="18"/>
              </w:rPr>
              <w:t>Q-RM-01</w:t>
            </w:r>
          </w:p>
        </w:tc>
        <w:tc>
          <w:tcPr>
            <w:tcW w:type="dxa" w:w="5446"/>
          </w:tcPr>
          <w:p>
            <w:pPr>
              <w:spacing w:before="20" w:after="20"/>
            </w:pPr>
            <w:r>
              <w:rPr>
                <w:rFonts w:ascii="Arial" w:hAnsi="Arial" w:cs="Arial" w:eastAsia="Arial"/>
                <w:b w:val="0"/>
                <w:i w:val="0"/>
                <w:sz w:val="18"/>
              </w:rPr>
              <w:t>Text extract name: the specimen is AM01260317PGAI00005787.txt (AM01 + YYMMDD + insurer code + settlement number); FRID.RMT.001.04 says YYYYMMDD + insurer code + settlement number + _NormalPeso.txt. Which applies, and what is AM01?</w:t>
            </w:r>
          </w:p>
        </w:tc>
        <w:tc>
          <w:tcPr>
            <w:tcW w:type="dxa" w:w="1878"/>
          </w:tcPr>
          <w:p>
            <w:pPr>
              <w:spacing w:before="20" w:after="20"/>
            </w:pPr>
            <w:r>
              <w:rPr>
                <w:rFonts w:ascii="Arial" w:hAnsi="Arial" w:cs="Arial" w:eastAsia="Arial"/>
                <w:b w:val="0"/>
                <w:i w:val="0"/>
                <w:sz w:val="18"/>
              </w:rPr>
              <w:t>Remittance Process Owner</w:t>
            </w:r>
          </w:p>
        </w:tc>
      </w:tr>
      <w:tr>
        <w:trPr>
          <w:cantSplit/>
        </w:trPr>
        <w:tc>
          <w:tcPr>
            <w:tcW w:type="dxa" w:w="1314"/>
          </w:tcPr>
          <w:p>
            <w:pPr>
              <w:spacing w:before="20" w:after="20"/>
            </w:pPr>
            <w:r>
              <w:rPr>
                <w:rFonts w:ascii="Arial" w:hAnsi="Arial" w:cs="Arial" w:eastAsia="Arial"/>
                <w:b w:val="0"/>
                <w:i w:val="0"/>
                <w:sz w:val="18"/>
              </w:rPr>
              <w:t>Q-RM-02</w:t>
            </w:r>
          </w:p>
        </w:tc>
        <w:tc>
          <w:tcPr>
            <w:tcW w:type="dxa" w:w="5446"/>
          </w:tcPr>
          <w:p>
            <w:pPr>
              <w:spacing w:before="20" w:after="20"/>
            </w:pPr>
            <w:r>
              <w:rPr>
                <w:rFonts w:ascii="Arial" w:hAnsi="Arial" w:cs="Arial" w:eastAsia="Arial"/>
                <w:b w:val="0"/>
                <w:i w:val="0"/>
                <w:sz w:val="18"/>
              </w:rPr>
              <w:t>Text extract header: meaning of the fields 2 (M), 4 (01) and 5 (1) and of the detail fields 5 (invoice number on 10 digits), 8, 17 to 20 and 22 to 27; is the text file sent to every insurer or only to some?</w:t>
            </w:r>
          </w:p>
        </w:tc>
        <w:tc>
          <w:tcPr>
            <w:tcW w:type="dxa" w:w="1878"/>
          </w:tcPr>
          <w:p>
            <w:pPr>
              <w:spacing w:before="20" w:after="20"/>
            </w:pPr>
            <w:r>
              <w:rPr>
                <w:rFonts w:ascii="Arial" w:hAnsi="Arial" w:cs="Arial" w:eastAsia="Arial"/>
                <w:b w:val="0"/>
                <w:i w:val="0"/>
                <w:sz w:val="18"/>
              </w:rPr>
              <w:t>Remittance Process Owner</w:t>
            </w:r>
          </w:p>
        </w:tc>
      </w:tr>
      <w:tr>
        <w:trPr>
          <w:cantSplit/>
        </w:trPr>
        <w:tc>
          <w:tcPr>
            <w:tcW w:type="dxa" w:w="1314"/>
          </w:tcPr>
          <w:p>
            <w:pPr>
              <w:spacing w:before="20" w:after="20"/>
            </w:pPr>
            <w:r>
              <w:rPr>
                <w:rFonts w:ascii="Arial" w:hAnsi="Arial" w:cs="Arial" w:eastAsia="Arial"/>
                <w:b w:val="0"/>
                <w:i w:val="0"/>
                <w:sz w:val="18"/>
              </w:rPr>
              <w:t>Q-RM-03</w:t>
            </w:r>
          </w:p>
        </w:tc>
        <w:tc>
          <w:tcPr>
            <w:tcW w:type="dxa" w:w="5446"/>
          </w:tcPr>
          <w:p>
            <w:pPr>
              <w:spacing w:before="20" w:after="20"/>
            </w:pPr>
            <w:r>
              <w:rPr>
                <w:rFonts w:ascii="Arial" w:hAnsi="Arial" w:cs="Arial" w:eastAsia="Arial"/>
                <w:b w:val="0"/>
                <w:i w:val="0"/>
                <w:sz w:val="18"/>
              </w:rPr>
              <w:t>The Normal - Dollar specimen is titled REMITTANCE EXTRACT NORMAL PESO and its sheet is named NormalPeso. Confirm the title of the Dollar extract and that its amounts are in USD.</w:t>
            </w:r>
          </w:p>
        </w:tc>
        <w:tc>
          <w:tcPr>
            <w:tcW w:type="dxa" w:w="1878"/>
          </w:tcPr>
          <w:p>
            <w:pPr>
              <w:spacing w:before="20" w:after="20"/>
            </w:pPr>
            <w:r>
              <w:rPr>
                <w:rFonts w:ascii="Arial" w:hAnsi="Arial" w:cs="Arial" w:eastAsia="Arial"/>
                <w:b w:val="0"/>
                <w:i w:val="0"/>
                <w:sz w:val="18"/>
              </w:rPr>
              <w:t>Remittance Process Owner</w:t>
            </w:r>
          </w:p>
        </w:tc>
      </w:tr>
      <w:tr>
        <w:trPr>
          <w:cantSplit/>
        </w:trPr>
        <w:tc>
          <w:tcPr>
            <w:tcW w:type="dxa" w:w="1314"/>
          </w:tcPr>
          <w:p>
            <w:pPr>
              <w:spacing w:before="20" w:after="20"/>
            </w:pPr>
            <w:r>
              <w:rPr>
                <w:rFonts w:ascii="Arial" w:hAnsi="Arial" w:cs="Arial" w:eastAsia="Arial"/>
                <w:b w:val="0"/>
                <w:i w:val="0"/>
                <w:sz w:val="18"/>
              </w:rPr>
              <w:t>Q-RM-04</w:t>
            </w:r>
          </w:p>
        </w:tc>
        <w:tc>
          <w:tcPr>
            <w:tcW w:type="dxa" w:w="5446"/>
          </w:tcPr>
          <w:p>
            <w:pPr>
              <w:spacing w:before="20" w:after="20"/>
            </w:pPr>
            <w:r>
              <w:rPr>
                <w:rFonts w:ascii="Arial" w:hAnsi="Arial" w:cs="Arial" w:eastAsia="Arial"/>
                <w:b w:val="0"/>
                <w:i w:val="0"/>
                <w:sz w:val="18"/>
              </w:rPr>
              <w:t>Settlement number: is the 8-digit number per insurer or across insurers, does it continue the legacy numbers at go-live, and how does the insurer's OR "reflect" it?</w:t>
            </w:r>
          </w:p>
        </w:tc>
        <w:tc>
          <w:tcPr>
            <w:tcW w:type="dxa" w:w="1878"/>
          </w:tcPr>
          <w:p>
            <w:pPr>
              <w:spacing w:before="20" w:after="20"/>
            </w:pPr>
            <w:r>
              <w:rPr>
                <w:rFonts w:ascii="Arial" w:hAnsi="Arial" w:cs="Arial" w:eastAsia="Arial"/>
                <w:b w:val="0"/>
                <w:i w:val="0"/>
                <w:sz w:val="18"/>
              </w:rPr>
              <w:t>Remittance Process Owner</w:t>
            </w:r>
          </w:p>
        </w:tc>
      </w:tr>
      <w:tr>
        <w:trPr>
          <w:cantSplit/>
        </w:trPr>
        <w:tc>
          <w:tcPr>
            <w:tcW w:type="dxa" w:w="1314"/>
          </w:tcPr>
          <w:p>
            <w:pPr>
              <w:spacing w:before="20" w:after="20"/>
            </w:pPr>
            <w:r>
              <w:rPr>
                <w:rFonts w:ascii="Arial" w:hAnsi="Arial" w:cs="Arial" w:eastAsia="Arial"/>
                <w:b w:val="0"/>
                <w:i w:val="0"/>
                <w:sz w:val="18"/>
              </w:rPr>
              <w:t>Q-RM-05</w:t>
            </w:r>
          </w:p>
        </w:tc>
        <w:tc>
          <w:tcPr>
            <w:tcW w:type="dxa" w:w="5446"/>
          </w:tcPr>
          <w:p>
            <w:pPr>
              <w:spacing w:before="20" w:after="20"/>
            </w:pPr>
            <w:r>
              <w:rPr>
                <w:rFonts w:ascii="Arial" w:hAnsi="Arial" w:cs="Arial" w:eastAsia="Arial"/>
                <w:b w:val="0"/>
                <w:i w:val="0"/>
                <w:sz w:val="18"/>
              </w:rPr>
              <w:t>Mall Assurance columns: definition and source of Mode of Payment, Service Charge, Credit / Debit Card Charge, Total Deductions, VAT and WTAX, and the accounts they apply to (the specimen shows Mode of Payment as an amount).</w:t>
            </w:r>
          </w:p>
        </w:tc>
        <w:tc>
          <w:tcPr>
            <w:tcW w:type="dxa" w:w="1878"/>
          </w:tcPr>
          <w:p>
            <w:pPr>
              <w:spacing w:before="20" w:after="20"/>
            </w:pPr>
            <w:r>
              <w:rPr>
                <w:rFonts w:ascii="Arial" w:hAnsi="Arial" w:cs="Arial" w:eastAsia="Arial"/>
                <w:b w:val="0"/>
                <w:i w:val="0"/>
                <w:sz w:val="18"/>
              </w:rPr>
              <w:t>Remittance Process Owner; Comptrollership</w:t>
            </w:r>
          </w:p>
        </w:tc>
      </w:tr>
      <w:tr>
        <w:trPr>
          <w:cantSplit/>
        </w:trPr>
        <w:tc>
          <w:tcPr>
            <w:tcW w:type="dxa" w:w="1314"/>
          </w:tcPr>
          <w:p>
            <w:pPr>
              <w:spacing w:before="20" w:after="20"/>
            </w:pPr>
            <w:r>
              <w:rPr>
                <w:rFonts w:ascii="Arial" w:hAnsi="Arial" w:cs="Arial" w:eastAsia="Arial"/>
                <w:b w:val="0"/>
                <w:i w:val="0"/>
                <w:sz w:val="18"/>
              </w:rPr>
              <w:t>Q-RM-06</w:t>
            </w:r>
          </w:p>
        </w:tc>
        <w:tc>
          <w:tcPr>
            <w:tcW w:type="dxa" w:w="5446"/>
          </w:tcPr>
          <w:p>
            <w:pPr>
              <w:spacing w:before="20" w:after="20"/>
            </w:pPr>
            <w:r>
              <w:rPr>
                <w:rFonts w:ascii="Arial" w:hAnsi="Arial" w:cs="Arial" w:eastAsia="Arial"/>
                <w:b w:val="0"/>
                <w:i w:val="0"/>
                <w:sz w:val="18"/>
              </w:rPr>
              <w:t>Extract columns: values of With COI, Record Status, OR Delivery and Payment Status; Annex III names Date Reversed where the specimen shows Date Applied; is Excel 97-2003 (.xls) required or is .xlsx accepted?</w:t>
            </w:r>
          </w:p>
        </w:tc>
        <w:tc>
          <w:tcPr>
            <w:tcW w:type="dxa" w:w="1878"/>
          </w:tcPr>
          <w:p>
            <w:pPr>
              <w:spacing w:before="20" w:after="20"/>
            </w:pPr>
            <w:r>
              <w:rPr>
                <w:rFonts w:ascii="Arial" w:hAnsi="Arial" w:cs="Arial" w:eastAsia="Arial"/>
                <w:b w:val="0"/>
                <w:i w:val="0"/>
                <w:sz w:val="18"/>
              </w:rPr>
              <w:t>Remittance Process Owner</w:t>
            </w:r>
          </w:p>
        </w:tc>
      </w:tr>
      <w:tr>
        <w:trPr>
          <w:cantSplit/>
        </w:trPr>
        <w:tc>
          <w:tcPr>
            <w:tcW w:type="dxa" w:w="1314"/>
          </w:tcPr>
          <w:p>
            <w:pPr>
              <w:spacing w:before="20" w:after="20"/>
            </w:pPr>
            <w:r>
              <w:rPr>
                <w:rFonts w:ascii="Arial" w:hAnsi="Arial" w:cs="Arial" w:eastAsia="Arial"/>
                <w:b w:val="0"/>
                <w:i w:val="0"/>
                <w:sz w:val="18"/>
              </w:rPr>
              <w:t>Q-RM-07</w:t>
            </w:r>
          </w:p>
        </w:tc>
        <w:tc>
          <w:tcPr>
            <w:tcW w:type="dxa" w:w="5446"/>
          </w:tcPr>
          <w:p>
            <w:pPr>
              <w:spacing w:before="20" w:after="20"/>
            </w:pPr>
            <w:r>
              <w:rPr>
                <w:rFonts w:ascii="Arial" w:hAnsi="Arial" w:cs="Arial" w:eastAsia="Arial"/>
                <w:b w:val="0"/>
                <w:i w:val="0"/>
                <w:sz w:val="18"/>
              </w:rPr>
              <w:t>Formulas: the specimens give Net Due = Paid AR - Realized Commission - Realized VAT + WTAX; Amount Due for Remittance and OR Amount are 0.00 in both. When is Amount Due for Remittance filled and how is it computed?</w:t>
            </w:r>
          </w:p>
        </w:tc>
        <w:tc>
          <w:tcPr>
            <w:tcW w:type="dxa" w:w="1878"/>
          </w:tcPr>
          <w:p>
            <w:pPr>
              <w:spacing w:before="20" w:after="20"/>
            </w:pPr>
            <w:r>
              <w:rPr>
                <w:rFonts w:ascii="Arial" w:hAnsi="Arial" w:cs="Arial" w:eastAsia="Arial"/>
                <w:b w:val="0"/>
                <w:i w:val="0"/>
                <w:sz w:val="18"/>
              </w:rPr>
              <w:t>Comptrollership</w:t>
            </w:r>
          </w:p>
        </w:tc>
      </w:tr>
      <w:tr>
        <w:trPr>
          <w:cantSplit/>
        </w:trPr>
        <w:tc>
          <w:tcPr>
            <w:tcW w:type="dxa" w:w="1314"/>
          </w:tcPr>
          <w:p>
            <w:pPr>
              <w:spacing w:before="20" w:after="20"/>
            </w:pPr>
            <w:r>
              <w:rPr>
                <w:rFonts w:ascii="Arial" w:hAnsi="Arial" w:cs="Arial" w:eastAsia="Arial"/>
                <w:b w:val="0"/>
                <w:i w:val="0"/>
                <w:sz w:val="18"/>
              </w:rPr>
              <w:t>Q-RM-08</w:t>
            </w:r>
          </w:p>
        </w:tc>
        <w:tc>
          <w:tcPr>
            <w:tcW w:type="dxa" w:w="5446"/>
          </w:tcPr>
          <w:p>
            <w:pPr>
              <w:spacing w:before="20" w:after="20"/>
            </w:pPr>
            <w:r>
              <w:rPr>
                <w:rFonts w:ascii="Arial" w:hAnsi="Arial" w:cs="Arial" w:eastAsia="Arial"/>
                <w:b w:val="0"/>
                <w:i w:val="0"/>
                <w:sz w:val="18"/>
              </w:rPr>
              <w:t>Shared drive: path, folder per type, retention of the files and who may read them.</w:t>
            </w:r>
          </w:p>
        </w:tc>
        <w:tc>
          <w:tcPr>
            <w:tcW w:type="dxa" w:w="1878"/>
          </w:tcPr>
          <w:p>
            <w:pPr>
              <w:spacing w:before="20" w:after="20"/>
            </w:pPr>
            <w:r>
              <w:rPr>
                <w:rFonts w:ascii="Arial" w:hAnsi="Arial" w:cs="Arial" w:eastAsia="Arial"/>
                <w:b w:val="0"/>
                <w:i w:val="0"/>
                <w:sz w:val="18"/>
              </w:rPr>
              <w:t>BDO IT</w:t>
            </w:r>
          </w:p>
        </w:tc>
      </w:tr>
      <w:tr>
        <w:trPr>
          <w:cantSplit/>
        </w:trPr>
        <w:tc>
          <w:tcPr>
            <w:tcW w:type="dxa" w:w="1314"/>
          </w:tcPr>
          <w:p>
            <w:pPr>
              <w:spacing w:before="20" w:after="20"/>
            </w:pPr>
            <w:r>
              <w:rPr>
                <w:rFonts w:ascii="Arial" w:hAnsi="Arial" w:cs="Arial" w:eastAsia="Arial"/>
                <w:b w:val="0"/>
                <w:i w:val="0"/>
                <w:sz w:val="18"/>
              </w:rPr>
              <w:t>Q-RM-15</w:t>
            </w:r>
          </w:p>
        </w:tc>
        <w:tc>
          <w:tcPr>
            <w:tcW w:type="dxa" w:w="5446"/>
          </w:tcPr>
          <w:p>
            <w:pPr>
              <w:spacing w:before="20" w:after="20"/>
            </w:pPr>
            <w:r>
              <w:rPr>
                <w:rFonts w:ascii="Arial" w:hAnsi="Arial" w:cs="Arial" w:eastAsia="Arial"/>
                <w:b w:val="0"/>
                <w:i w:val="0"/>
                <w:sz w:val="18"/>
              </w:rPr>
              <w:t>Insurer OR return: will insurers return the extract file with the OR columns filled (Excel or text), or a file of their own; by e-mail or another channel?</w:t>
            </w:r>
          </w:p>
        </w:tc>
        <w:tc>
          <w:tcPr>
            <w:tcW w:type="dxa" w:w="1878"/>
          </w:tcPr>
          <w:p>
            <w:pPr>
              <w:spacing w:before="20" w:after="20"/>
            </w:pPr>
            <w:r>
              <w:rPr>
                <w:rFonts w:ascii="Arial" w:hAnsi="Arial" w:cs="Arial" w:eastAsia="Arial"/>
                <w:b w:val="0"/>
                <w:i w:val="0"/>
                <w:sz w:val="18"/>
              </w:rPr>
              <w:t>Remittance Process Owner; BDO IT</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Interface Specification</w:t>
    </w:r>
    <w:r w:rsidR="005C6EAD">
      <w:tab/>
    </w:r>
    <w:r w:rsidR="005C6EAD">
      <w:tab/>
    </w:r>
    <w:r w:rsidRPr="4C1F03F5">
      <w:rPr>
        <w:rFonts w:ascii="Arial" w:hAnsi="Arial" w:eastAsia="Arial" w:cs="Arial"/>
        <w:color w:val="000000" w:themeColor="text1"/>
        <w:sz w:val="19"/>
        <w:szCs w:val="19"/>
      </w:rPr>
      <w:t>BDO Insure Brokering System (BIBS) - Operations Remittance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ICD-BDOI BRD-02 Operations Remittance Interface Specification v1.0</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