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1.3</w:t>
      </w:r>
    </w:p>
    <w:p>
      <w:pPr>
        <w:rPr>
          <w:rFonts w:ascii="Arial" w:hAnsi="Arial" w:cs="Arial"/>
          <w:sz w:val="19"/>
          <w:szCs w:val="19"/>
        </w:rPr>
      </w:pPr>
      <w:r>
        <w:rPr>
          <w:rFonts w:ascii="Arial" w:hAnsi="Arial" w:cs="Arial"/>
          <w:sz w:val="19"/>
          <w:szCs w:val="19"/>
        </w:rPr>
        <w:t xml:space="preserve">This review copy shows in light yellow every passage added in version 1.3, the Business Unit review edition. BDOI's text of version 1.1 and the additions of version 1.2 are not shaded; the points for decision are in Annex Q and the open questions in Annex Z.</w:t>
      </w:r>
    </w:p>
    <w:p>
      <w:pPr>
        <w:pStyle w:val="ListParagraph"/>
        <w:numPr>
          <w:ilvl w:val="0"/>
          <w:numId w:val="238"/>
        </w:numPr>
        <w:rPr>
          <w:rFonts w:ascii="Arial" w:hAnsi="Arial" w:cs="Arial"/>
          <w:sz w:val="19"/>
          <w:szCs w:val="19"/>
        </w:rPr>
      </w:pPr>
      <w:r>
        <w:rPr>
          <w:rFonts w:ascii="Arial" w:hAnsi="Arial" w:cs="Arial"/>
          <w:sz w:val="19"/>
          <w:szCs w:val="19"/>
        </w:rPr>
        <w:t xml:space="preserve">Cover: revision 1.3; Document Revision Log: row 1.3 (Business Unit review edition).</w:t>
      </w:r>
    </w:p>
    <w:p>
      <w:pPr>
        <w:pStyle w:val="ListParagraph"/>
        <w:numPr>
          <w:ilvl w:val="0"/>
          <w:numId w:val="238"/>
        </w:numPr>
        <w:rPr>
          <w:rFonts w:ascii="Arial" w:hAnsi="Arial" w:cs="Arial"/>
          <w:sz w:val="19"/>
          <w:szCs w:val="19"/>
        </w:rPr>
      </w:pPr>
      <w:r>
        <w:rPr>
          <w:rFonts w:ascii="Arial" w:hAnsi="Arial" w:cs="Arial"/>
          <w:sz w:val="19"/>
          <w:szCs w:val="19"/>
        </w:rPr>
        <w:t xml:space="preserve">Introduction: new section 1.8 Summary for the Business Unit Review - scope on a page, the process from end to end, key numbers, the 10 decisions the Business Unit must take and how to review; references of version 1.3.</w:t>
      </w:r>
    </w:p>
    <w:p>
      <w:pPr>
        <w:pStyle w:val="ListParagraph"/>
        <w:numPr>
          <w:ilvl w:val="0"/>
          <w:numId w:val="238"/>
        </w:numPr>
        <w:rPr>
          <w:rFonts w:ascii="Arial" w:hAnsi="Arial" w:cs="Arial"/>
          <w:sz w:val="19"/>
          <w:szCs w:val="19"/>
        </w:rPr>
      </w:pPr>
      <w:r>
        <w:rPr>
          <w:rFonts w:ascii="Arial" w:hAnsi="Arial" w:cs="Arial"/>
          <w:sz w:val="19"/>
          <w:szCs w:val="19"/>
        </w:rPr>
        <w:t xml:space="preserve">Annex A: 13 figures added - one process flow by persona for every process of the BRD, the status life-cycles of the request, the group-profile request, the user account and the separation-of-duties rule, and the integration context.</w:t>
      </w:r>
    </w:p>
    <w:p>
      <w:pPr>
        <w:pStyle w:val="ListParagraph"/>
        <w:numPr>
          <w:ilvl w:val="0"/>
          <w:numId w:val="238"/>
        </w:numPr>
        <w:rPr>
          <w:rFonts w:ascii="Arial" w:hAnsi="Arial" w:cs="Arial"/>
          <w:sz w:val="19"/>
          <w:szCs w:val="19"/>
        </w:rPr>
      </w:pPr>
      <w:r>
        <w:rPr>
          <w:rFonts w:ascii="Arial" w:hAnsi="Arial" w:cs="Arial"/>
          <w:sz w:val="19"/>
          <w:szCs w:val="19"/>
        </w:rPr>
        <w:t xml:space="preserve">Annex J: menu by persona (figure) and the reference to the programme screen standards. Annex L: the channel of the request notices corrected. Annex Q.5: 9 observations of this round. Annex R: 8 terms added.</w:t>
      </w:r>
    </w:p>
    <w:p>
      <w:pPr>
        <w:pStyle w:val="ListParagraph"/>
        <w:numPr>
          <w:ilvl w:val="0"/>
          <w:numId w:val="238"/>
        </w:numPr>
        <w:rPr>
          <w:rFonts w:ascii="Arial" w:hAnsi="Arial" w:cs="Arial"/>
          <w:sz w:val="19"/>
          <w:szCs w:val="19"/>
        </w:rPr>
      </w:pPr>
      <w:r>
        <w:rPr>
          <w:rFonts w:ascii="Arial" w:hAnsi="Arial" w:cs="Arial"/>
          <w:sz w:val="19"/>
          <w:szCs w:val="19"/>
        </w:rPr>
        <w:t xml:space="preserve">New annexes: S Workflow and Approvals (13 stages and the role-to-stage matrix); T E-mail and Notification Texts (20 notices and e-mails, word for word); U Document Prints and Output Formats (8); V Reports and Schedules (7 reports, 6 runs); W Integrations (11); X Non-functional Requirements (41 rows); Y Data Set-up and Migration at Go-live (7); Z Assumptions, Dependencies and Open Questions (25 open questions kept, 44 answered by BDOI's FRS and not repeated); AA Change Control after Sign-off; AB Business Unit Review Checklist (27 points).</w:t>
      </w:r>
    </w:p>
    <w:p>
      <w:pPr>
        <w:pStyle w:val="ListParagraph"/>
        <w:numPr>
          <w:ilvl w:val="0"/>
          <w:numId w:val="238"/>
        </w:numPr>
        <w:rPr>
          <w:rFonts w:ascii="Arial" w:hAnsi="Arial" w:cs="Arial"/>
          <w:sz w:val="19"/>
          <w:szCs w:val="19"/>
        </w:rPr>
      </w:pPr>
      <w:r>
        <w:rPr>
          <w:rFonts w:ascii="Arial" w:hAnsi="Arial" w:cs="Arial"/>
          <w:sz w:val="19"/>
          <w:szCs w:val="19"/>
        </w:rPr>
        <w:t xml:space="preserve">BDOI's text of version 1.1 and the additions of version 1.2 are unchanged, except the Annex L correction shaded in this copy.</w:t>
      </w:r>
    </w:p>
    <w:p>
      <w:pPr>
        <w:rPr>
          <w:rFonts w:ascii="Arial" w:hAnsi="Arial" w:cs="Arial"/>
          <w:sz w:val="19"/>
          <w:szCs w:val="19"/>
        </w:rPr>
      </w:pPr>
      <w:r>
        <w:rPr>
          <w:rFonts w:ascii="Arial" w:hAnsi="Arial" w:cs="Arial"/>
          <w:sz w:val="19"/>
          <w:szCs w:val="19"/>
        </w:rPr>
        <w:t xml:space="preserve">The first decision BDOI must take is still where access requests are raised and approved (Annex Q, C01); section 1.8 lists the ten decisions.</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corrected in version 1.3</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tbl>
      <w:tblPr>
        <w:tblW w:w="14300" w:type="dxa"/>
        <w:tblInd w:w="108" w:type="dxa"/>
        <w:tblLook w:val="04A0" w:firstRow="1" w:lastRow="0" w:firstColumn="1" w:lastColumn="0" w:noHBand="0" w:noVBand="1"/>
      </w:tblPr>
      <w:tblGrid>
        <w:gridCol w:w="14300"/>
      </w:tblGrid>
      <w:tr w:rsidRPr="00954550" w:rsidR="00954550" w:rsidTr="18F335A7" w14:paraId="6BCFEF34" w14:textId="77777777">
        <w:trPr>
          <w:trHeight w:val="255"/>
        </w:trPr>
        <w:tc>
          <w:tcPr>
            <w:tcW w:w="14300" w:type="dxa"/>
            <w:vMerge w:val="restart"/>
            <w:noWrap/>
            <w:vAlign w:val="bottom"/>
            <w:hideMark/>
          </w:tcPr>
          <w:p w:rsidRPr="00954550" w:rsidR="00954550" w:rsidP="0F82EB47" w:rsidRDefault="0F82EB47" w14:paraId="672A6659" w14:textId="77777777">
            <w:pPr>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jc w:val="center"/>
                    <w:rPr>
                      <w:rFonts w:ascii="Arial" w:hAnsi="Arial" w:cs="Arial"/>
                      <w:b/>
                      <w:bCs/>
                      <w:color w:val="2E74B5"/>
                      <w:sz w:val="44"/>
                      <w:szCs w:val="44"/>
                      <w:lang w:val="en-US" w:eastAsia="en-US"/>
                    </w:rPr>
                  </w:pPr>
                  <w: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p>
                <w:p w:rsidR="008B56F2" w:rsidP="18F335A7" w:rsidRDefault="008B56F2" w14:paraId="0A37501D" w14:textId="03BCE7A9">
                  <w:pPr>
                    <w:spacing w:line="259" w:lineRule="auto"/>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rPr>
                      <w:rFonts w:ascii="Calibri" w:hAnsi="Calibri" w:cs="Calibri"/>
                      <w:b/>
                      <w:bCs/>
                      <w:color w:val="000000"/>
                      <w:sz w:val="44"/>
                      <w:szCs w:val="44"/>
                      <w:lang w:val="en-US" w:eastAsia="en-US"/>
                    </w:rPr>
                  </w:pPr>
                </w:p>
              </w:tc>
            </w:tr>
          </w:tbl>
          <w:p w:rsidRPr="00954550" w:rsidR="00954550" w:rsidP="00954550" w:rsidRDefault="00954550" w14:paraId="6A05A809" w14:textId="77777777">
            <w:pPr>
              <w:rPr>
                <w:rFonts w:ascii="Arial" w:hAnsi="Arial" w:cs="Arial"/>
                <w:szCs w:val="20"/>
                <w:lang w:val="en-US" w:eastAsia="en-US"/>
              </w:rPr>
            </w:pPr>
          </w:p>
        </w:tc>
      </w:tr>
      <w:tr w:rsidRPr="00954550" w:rsidR="00954550" w:rsidTr="18F335A7" w14:paraId="5A39BBE3" w14:textId="77777777">
        <w:trPr>
          <w:trHeight w:val="255"/>
        </w:trPr>
        <w:tc>
          <w:tcPr>
            <w:tcW w:w="14300" w:type="dxa"/>
            <w:vMerge/>
            <w:vAlign w:val="center"/>
            <w:hideMark/>
          </w:tcPr>
          <w:p w:rsidRPr="00954550" w:rsidR="00954550" w:rsidP="00954550" w:rsidRDefault="00954550" w14:paraId="41C8F396" w14:textId="77777777">
            <w:pPr>
              <w:rPr>
                <w:rFonts w:ascii="Arial" w:hAnsi="Arial" w:cs="Arial"/>
                <w:szCs w:val="20"/>
                <w:lang w:val="en-US" w:eastAsia="en-US"/>
              </w:rPr>
            </w:pPr>
          </w:p>
        </w:tc>
      </w:tr>
      <w:tr w:rsidRPr="00954550" w:rsidR="00954550" w:rsidTr="18F335A7" w14:paraId="72A3D3EC" w14:textId="77777777">
        <w:trPr>
          <w:trHeight w:val="255"/>
        </w:trPr>
        <w:tc>
          <w:tcPr>
            <w:tcW w:w="14300" w:type="dxa"/>
            <w:vMerge/>
            <w:vAlign w:val="center"/>
            <w:hideMark/>
          </w:tcPr>
          <w:p w:rsidRPr="00954550" w:rsidR="00954550" w:rsidP="00954550" w:rsidRDefault="00954550" w14:paraId="0D0B940D" w14:textId="77777777">
            <w:pPr>
              <w:rPr>
                <w:rFonts w:ascii="Arial" w:hAnsi="Arial" w:cs="Arial"/>
                <w:szCs w:val="20"/>
                <w:lang w:val="en-US" w:eastAsia="en-US"/>
              </w:rPr>
            </w:pPr>
          </w:p>
        </w:tc>
      </w:tr>
      <w:tr w:rsidRPr="00954550" w:rsidR="00954550" w:rsidTr="18F335A7" w14:paraId="0E27B00A" w14:textId="77777777">
        <w:trPr>
          <w:trHeight w:val="255"/>
        </w:trPr>
        <w:tc>
          <w:tcPr>
            <w:tcW w:w="14300" w:type="dxa"/>
            <w:vMerge/>
            <w:vAlign w:val="center"/>
            <w:hideMark/>
          </w:tcPr>
          <w:p w:rsidRPr="00954550" w:rsidR="00954550" w:rsidP="00954550" w:rsidRDefault="00954550" w14:paraId="60061E4C" w14:textId="77777777">
            <w:pPr>
              <w:rPr>
                <w:rFonts w:ascii="Arial" w:hAnsi="Arial" w:cs="Arial"/>
                <w:szCs w:val="20"/>
                <w:lang w:val="en-US" w:eastAsia="en-US"/>
              </w:rPr>
            </w:pPr>
          </w:p>
        </w:tc>
      </w:tr>
      <w:tr w:rsidRPr="00954550" w:rsidR="00954550" w:rsidTr="18F335A7" w14:paraId="44EAFD9C" w14:textId="77777777">
        <w:trPr>
          <w:trHeight w:val="255"/>
        </w:trPr>
        <w:tc>
          <w:tcPr>
            <w:tcW w:w="14300" w:type="dxa"/>
            <w:vMerge/>
            <w:vAlign w:val="center"/>
            <w:hideMark/>
          </w:tcPr>
          <w:p w:rsidRPr="00954550" w:rsidR="00954550" w:rsidP="00954550" w:rsidRDefault="00954550" w14:paraId="4B94D5A5" w14:textId="77777777">
            <w:pPr>
              <w:rPr>
                <w:rFonts w:ascii="Arial" w:hAnsi="Arial" w:cs="Arial"/>
                <w:szCs w:val="20"/>
                <w:lang w:val="en-US" w:eastAsia="en-US"/>
              </w:rPr>
            </w:pPr>
          </w:p>
        </w:tc>
      </w:tr>
      <w:tr w:rsidRPr="00954550" w:rsidR="00954550" w:rsidTr="18F335A7" w14:paraId="3DEEC669" w14:textId="77777777">
        <w:trPr>
          <w:trHeight w:val="255"/>
        </w:trPr>
        <w:tc>
          <w:tcPr>
            <w:tcW w:w="14300" w:type="dxa"/>
            <w:vMerge/>
            <w:vAlign w:val="center"/>
            <w:hideMark/>
          </w:tcPr>
          <w:p w:rsidRPr="00954550" w:rsidR="00954550" w:rsidP="00954550" w:rsidRDefault="00954550" w14:paraId="3656B9AB" w14:textId="77777777">
            <w:pPr>
              <w:rPr>
                <w:rFonts w:ascii="Arial" w:hAnsi="Arial" w:cs="Arial"/>
                <w:szCs w:val="20"/>
                <w:lang w:val="en-US" w:eastAsia="en-US"/>
              </w:rPr>
            </w:pPr>
          </w:p>
        </w:tc>
      </w:tr>
      <w:tr w:rsidRPr="00954550" w:rsidR="00954550" w:rsidTr="18F335A7" w14:paraId="45FB0818" w14:textId="77777777">
        <w:trPr>
          <w:trHeight w:val="255"/>
        </w:trPr>
        <w:tc>
          <w:tcPr>
            <w:tcW w:w="14300" w:type="dxa"/>
            <w:vMerge/>
            <w:vAlign w:val="center"/>
            <w:hideMark/>
          </w:tcPr>
          <w:p w:rsidRPr="00954550" w:rsidR="00954550" w:rsidP="00954550" w:rsidRDefault="00954550" w14:paraId="049F31CB" w14:textId="77777777">
            <w:pPr>
              <w:rPr>
                <w:rFonts w:ascii="Arial" w:hAnsi="Arial" w:cs="Arial"/>
                <w:szCs w:val="20"/>
                <w:lang w:val="en-US" w:eastAsia="en-US"/>
              </w:rPr>
            </w:pPr>
          </w:p>
        </w:tc>
      </w:tr>
      <w:tr w:rsidRPr="00954550" w:rsidR="00954550" w:rsidTr="18F335A7" w14:paraId="53128261" w14:textId="77777777">
        <w:trPr>
          <w:trHeight w:val="255"/>
        </w:trPr>
        <w:tc>
          <w:tcPr>
            <w:tcW w:w="14300" w:type="dxa"/>
            <w:vMerge/>
            <w:vAlign w:val="center"/>
            <w:hideMark/>
          </w:tcPr>
          <w:p w:rsidRPr="00954550" w:rsidR="00954550" w:rsidP="00954550" w:rsidRDefault="00954550" w14:paraId="62486C05" w14:textId="77777777">
            <w:pPr>
              <w:rPr>
                <w:rFonts w:ascii="Arial" w:hAnsi="Arial" w:cs="Arial"/>
                <w:szCs w:val="20"/>
                <w:lang w:val="en-US" w:eastAsia="en-US"/>
              </w:rPr>
            </w:pPr>
          </w:p>
        </w:tc>
      </w:tr>
      <w:tr w:rsidRPr="00954550" w:rsidR="00954550" w:rsidTr="18F335A7" w14:paraId="4101652C" w14:textId="77777777">
        <w:trPr>
          <w:trHeight w:val="255"/>
        </w:trPr>
        <w:tc>
          <w:tcPr>
            <w:tcW w:w="14300" w:type="dxa"/>
            <w:vMerge/>
            <w:vAlign w:val="center"/>
            <w:hideMark/>
          </w:tcPr>
          <w:p w:rsidRPr="00954550" w:rsidR="00954550" w:rsidP="00954550" w:rsidRDefault="00954550" w14:paraId="4B99056E" w14:textId="77777777">
            <w:pPr>
              <w:rPr>
                <w:rFonts w:ascii="Arial" w:hAnsi="Arial" w:cs="Arial"/>
                <w:szCs w:val="20"/>
                <w:lang w:val="en-US" w:eastAsia="en-US"/>
              </w:rPr>
            </w:pPr>
          </w:p>
        </w:tc>
      </w:tr>
      <w:tr w:rsidRPr="00954550" w:rsidR="00954550" w:rsidTr="18F335A7" w14:paraId="1299C43A" w14:textId="77777777">
        <w:trPr>
          <w:trHeight w:val="255"/>
        </w:trPr>
        <w:tc>
          <w:tcPr>
            <w:tcW w:w="14300" w:type="dxa"/>
            <w:vMerge/>
            <w:vAlign w:val="center"/>
            <w:hideMark/>
          </w:tcPr>
          <w:p w:rsidRPr="00954550" w:rsidR="00954550" w:rsidP="00954550" w:rsidRDefault="00954550" w14:paraId="4DDBEF00" w14:textId="77777777">
            <w:pPr>
              <w:rPr>
                <w:rFonts w:ascii="Arial" w:hAnsi="Arial" w:cs="Arial"/>
                <w:szCs w:val="20"/>
                <w:lang w:val="en-US" w:eastAsia="en-US"/>
              </w:rPr>
            </w:pPr>
          </w:p>
        </w:tc>
      </w:tr>
      <w:tr w:rsidRPr="00954550" w:rsidR="00954550" w:rsidTr="18F335A7" w14:paraId="3461D779" w14:textId="77777777">
        <w:trPr>
          <w:trHeight w:val="255"/>
        </w:trPr>
        <w:tc>
          <w:tcPr>
            <w:tcW w:w="14300" w:type="dxa"/>
            <w:vMerge/>
            <w:vAlign w:val="center"/>
            <w:hideMark/>
          </w:tcPr>
          <w:p w:rsidRPr="00954550" w:rsidR="00954550" w:rsidP="00954550" w:rsidRDefault="00954550" w14:paraId="3CF2D8B6" w14:textId="77777777">
            <w:pPr>
              <w:rPr>
                <w:rFonts w:ascii="Arial" w:hAnsi="Arial" w:cs="Arial"/>
                <w:szCs w:val="20"/>
                <w:lang w:val="en-US" w:eastAsia="en-US"/>
              </w:rPr>
            </w:pPr>
          </w:p>
        </w:tc>
      </w:tr>
      <w:tr w:rsidRPr="00954550" w:rsidR="00954550" w:rsidTr="18F335A7" w14:paraId="0FB78278" w14:textId="77777777">
        <w:trPr>
          <w:trHeight w:val="255"/>
        </w:trPr>
        <w:tc>
          <w:tcPr>
            <w:tcW w:w="14300" w:type="dxa"/>
            <w:vMerge/>
            <w:vAlign w:val="center"/>
            <w:hideMark/>
          </w:tcPr>
          <w:p w:rsidRPr="00954550" w:rsidR="00954550" w:rsidP="00954550" w:rsidRDefault="00954550" w14:paraId="1FC39945" w14:textId="77777777">
            <w:pPr>
              <w:rPr>
                <w:rFonts w:ascii="Arial" w:hAnsi="Arial" w:cs="Arial"/>
                <w:szCs w:val="20"/>
                <w:lang w:val="en-US" w:eastAsia="en-US"/>
              </w:rPr>
            </w:pPr>
          </w:p>
        </w:tc>
      </w:tr>
      <w:tr w:rsidRPr="00954550" w:rsidR="00954550" w:rsidTr="18F335A7" w14:paraId="0562CB0E" w14:textId="77777777">
        <w:trPr>
          <w:trHeight w:val="255"/>
        </w:trPr>
        <w:tc>
          <w:tcPr>
            <w:tcW w:w="14300" w:type="dxa"/>
            <w:vMerge/>
            <w:vAlign w:val="center"/>
            <w:hideMark/>
          </w:tcPr>
          <w:p w:rsidRPr="00954550" w:rsidR="00954550" w:rsidP="00954550" w:rsidRDefault="00954550" w14:paraId="34CE0A41" w14:textId="77777777">
            <w:pPr>
              <w:rPr>
                <w:rFonts w:ascii="Arial" w:hAnsi="Arial" w:cs="Arial"/>
                <w:szCs w:val="20"/>
                <w:lang w:val="en-US" w:eastAsia="en-US"/>
              </w:rPr>
            </w:pPr>
          </w:p>
        </w:tc>
      </w:tr>
      <w:tr w:rsidRPr="00954550" w:rsidR="00954550" w:rsidTr="18F335A7" w14:paraId="62EBF3C5" w14:textId="77777777">
        <w:trPr>
          <w:trHeight w:val="255"/>
        </w:trPr>
        <w:tc>
          <w:tcPr>
            <w:tcW w:w="14300" w:type="dxa"/>
            <w:vMerge/>
            <w:vAlign w:val="center"/>
            <w:hideMark/>
          </w:tcPr>
          <w:p w:rsidRPr="00954550" w:rsidR="00954550" w:rsidP="00954550" w:rsidRDefault="00954550" w14:paraId="6D98A12B" w14:textId="77777777">
            <w:pPr>
              <w:rPr>
                <w:rFonts w:ascii="Arial" w:hAnsi="Arial" w:cs="Arial"/>
                <w:szCs w:val="20"/>
                <w:lang w:val="en-US" w:eastAsia="en-US"/>
              </w:rPr>
            </w:pPr>
          </w:p>
        </w:tc>
      </w:tr>
      <w:tr w:rsidRPr="00954550" w:rsidR="00954550" w:rsidTr="18F335A7" w14:paraId="2946DB82" w14:textId="77777777">
        <w:trPr>
          <w:trHeight w:val="255"/>
        </w:trPr>
        <w:tc>
          <w:tcPr>
            <w:tcW w:w="14300" w:type="dxa"/>
            <w:vMerge/>
            <w:vAlign w:val="center"/>
            <w:hideMark/>
          </w:tcPr>
          <w:p w:rsidRPr="00954550" w:rsidR="00954550" w:rsidP="00954550" w:rsidRDefault="00954550" w14:paraId="5997CC1D" w14:textId="77777777">
            <w:pPr>
              <w:rPr>
                <w:rFonts w:ascii="Arial" w:hAnsi="Arial" w:cs="Arial"/>
                <w:szCs w:val="20"/>
                <w:lang w:val="en-US" w:eastAsia="en-US"/>
              </w:rPr>
            </w:pPr>
          </w:p>
        </w:tc>
      </w:tr>
      <w:tr w:rsidRPr="00954550" w:rsidR="00954550" w:rsidTr="18F335A7" w14:paraId="110FFD37" w14:textId="77777777">
        <w:trPr>
          <w:trHeight w:val="255"/>
        </w:trPr>
        <w:tc>
          <w:tcPr>
            <w:tcW w:w="14300" w:type="dxa"/>
            <w:vMerge/>
            <w:vAlign w:val="center"/>
            <w:hideMark/>
          </w:tcPr>
          <w:p w:rsidRPr="00954550" w:rsidR="00954550" w:rsidP="00954550" w:rsidRDefault="00954550" w14:paraId="6B699379" w14:textId="77777777">
            <w:pPr>
              <w:rPr>
                <w:rFonts w:ascii="Arial" w:hAnsi="Arial" w:cs="Arial"/>
                <w:szCs w:val="20"/>
                <w:lang w:val="en-US" w:eastAsia="en-US"/>
              </w:rPr>
            </w:pPr>
          </w:p>
        </w:tc>
      </w:tr>
      <w:tr w:rsidRPr="00954550" w:rsidR="00954550" w:rsidTr="18F335A7" w14:paraId="3FE9F23F" w14:textId="77777777">
        <w:trPr>
          <w:trHeight w:val="255"/>
        </w:trPr>
        <w:tc>
          <w:tcPr>
            <w:tcW w:w="14300" w:type="dxa"/>
            <w:vMerge/>
            <w:vAlign w:val="center"/>
            <w:hideMark/>
          </w:tcPr>
          <w:p w:rsidRPr="00954550" w:rsidR="00954550" w:rsidP="00954550" w:rsidRDefault="00954550" w14:paraId="1F72F646" w14:textId="77777777">
            <w:pPr>
              <w:rPr>
                <w:rFonts w:ascii="Arial" w:hAnsi="Arial" w:cs="Arial"/>
                <w:szCs w:val="20"/>
                <w:lang w:val="en-US" w:eastAsia="en-US"/>
              </w:rPr>
            </w:pPr>
          </w:p>
        </w:tc>
      </w:tr>
      <w:tr w:rsidRPr="00954550" w:rsidR="00954550" w:rsidTr="18F335A7" w14:paraId="08CE6F91" w14:textId="77777777">
        <w:trPr>
          <w:trHeight w:val="255"/>
        </w:trPr>
        <w:tc>
          <w:tcPr>
            <w:tcW w:w="14300" w:type="dxa"/>
            <w:vMerge/>
            <w:vAlign w:val="center"/>
            <w:hideMark/>
          </w:tcPr>
          <w:p w:rsidRPr="00954550" w:rsidR="00954550" w:rsidP="00954550" w:rsidRDefault="00954550" w14:paraId="61CDCEAD" w14:textId="77777777">
            <w:pPr>
              <w:rPr>
                <w:rFonts w:ascii="Arial" w:hAnsi="Arial" w:cs="Arial"/>
                <w:szCs w:val="20"/>
                <w:lang w:val="en-US" w:eastAsia="en-US"/>
              </w:rPr>
            </w:pPr>
          </w:p>
        </w:tc>
      </w:tr>
      <w:tr w:rsidRPr="00954550" w:rsidR="00954550" w:rsidTr="18F335A7" w14:paraId="6BB9E253" w14:textId="77777777">
        <w:trPr>
          <w:trHeight w:val="255"/>
        </w:trPr>
        <w:tc>
          <w:tcPr>
            <w:tcW w:w="14300" w:type="dxa"/>
            <w:vMerge/>
            <w:vAlign w:val="center"/>
            <w:hideMark/>
          </w:tcPr>
          <w:p w:rsidRPr="00954550" w:rsidR="00954550" w:rsidP="00954550" w:rsidRDefault="00954550" w14:paraId="23DE523C" w14:textId="77777777">
            <w:pPr>
              <w:rPr>
                <w:rFonts w:ascii="Arial" w:hAnsi="Arial" w:cs="Arial"/>
                <w:szCs w:val="20"/>
                <w:lang w:val="en-US" w:eastAsia="en-US"/>
              </w:rPr>
            </w:pPr>
          </w:p>
        </w:tc>
      </w:tr>
      <w:tr w:rsidRPr="00954550" w:rsidR="00954550" w:rsidTr="18F335A7" w14:paraId="52E56223" w14:textId="77777777">
        <w:trPr>
          <w:trHeight w:val="255"/>
        </w:trPr>
        <w:tc>
          <w:tcPr>
            <w:tcW w:w="14300" w:type="dxa"/>
            <w:vMerge/>
            <w:vAlign w:val="center"/>
            <w:hideMark/>
          </w:tcPr>
          <w:p w:rsidRPr="00954550" w:rsidR="00954550" w:rsidP="00954550" w:rsidRDefault="00954550" w14:paraId="07547A01" w14:textId="77777777">
            <w:pPr>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670" w:type="dxa"/>
        <w:tblInd w:w="108" w:type="dxa"/>
        <w:tblLook w:val="04A0" w:firstRow="1" w:lastRow="0" w:firstColumn="1" w:lastColumn="0" w:noHBand="0" w:noVBand="1"/>
      </w:tblPr>
      <w:tblGrid>
        <w:gridCol w:w="2700"/>
        <w:gridCol w:w="5970"/>
      </w:tblGrid>
      <w:tr w:rsidRPr="00954550" w:rsidR="00954550" w:rsidTr="5BDA26B3" w14:paraId="49292E88"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hideMark/>
          </w:tcPr>
          <w:p w:rsidRPr="00954550" w:rsidR="00954550" w:rsidP="00954550" w:rsidRDefault="00954550" w14:paraId="653CDE3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970" w:type="dxa"/>
            <w:tcBorders>
              <w:top w:val="single" w:color="auto" w:sz="4" w:space="0"/>
              <w:left w:val="nil"/>
              <w:bottom w:val="single" w:color="auto" w:sz="4" w:space="0"/>
              <w:right w:val="single" w:color="auto" w:sz="4" w:space="0"/>
            </w:tcBorders>
            <w:noWrap/>
            <w:tcMar/>
            <w:vAlign w:val="bottom"/>
            <w:hideMark/>
          </w:tcPr>
          <w:p w:rsidRPr="00954550" w:rsidR="00954550" w:rsidP="00954550" w:rsidRDefault="00954550" w14:paraId="65195FEB" w14:textId="77777777">
            <w:pPr>
              <w:rPr>
                <w:rFonts w:ascii="Arial" w:hAnsi="Arial" w:cs="Arial"/>
                <w:szCs w:val="20"/>
                <w:lang w:val="en-US" w:eastAsia="en-US"/>
              </w:rPr>
            </w:pPr>
            <w:r w:rsidRPr="00954550">
              <w:rPr>
                <w:rFonts w:ascii="Arial" w:hAnsi="Arial" w:cs="Arial"/>
                <w:szCs w:val="20"/>
                <w:lang w:val="en-US" w:eastAsia="en-US"/>
              </w:rPr>
              <w:t>D051</w:t>
            </w:r>
          </w:p>
        </w:tc>
      </w:tr>
      <w:tr w:rsidRPr="00954550" w:rsidR="00954550" w:rsidTr="5BDA26B3" w14:paraId="747DA7E2" w14:textId="77777777">
        <w:trPr>
          <w:trHeight w:val="267"/>
        </w:trPr>
        <w:tc>
          <w:tcPr>
            <w:tcW w:w="2700"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970"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trHeight w:val="255"/>
        </w:trPr>
        <w:tc>
          <w:tcPr>
            <w:tcW w:w="2700"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970"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rPr>
                <w:rFonts w:ascii="Arial" w:hAnsi="Arial" w:cs="Arial"/>
                <w:lang w:val="en-US" w:eastAsia="en-US"/>
              </w:rPr>
            </w:pPr>
            <w:r w:rsidRPr="5BDA26B3" w:rsidR="0C9242CB">
              <w:rPr>
                <w:rFonts w:ascii="Arial" w:hAnsi="Arial" w:cs="Arial"/>
                <w:lang w:val="en-US" w:eastAsia="en-US"/>
              </w:rPr>
              <w:t>John Barbachano</w:t>
            </w:r>
          </w:p>
        </w:tc>
      </w:tr>
      <w:tr>
        <w:trPr/>
        <w:tc>
          <w:tcPr>
            <w:tcW w:w="2700" w:type="dxa"/>
            <w:tcBorders>
              <w:top w:val="nil"/>
              <w:left w:val="single" w:color="auto" w:sz="4" w:space="0"/>
              <w:bottom w:val="single" w:color="auto" w:sz="4" w:space="0"/>
              <w:right w:val="single" w:color="auto" w:sz="4" w:space="0"/>
            </w:tcBorders>
            <w:noWrap/>
            <w:tcMar/>
            <w:vAlign w:val="bottom"/>
            <w:hideMark/>
          </w:tcPr>
          <w:p>
            <w:pPr>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970" w:type="dxa"/>
            <w:tcBorders>
              <w:top w:val="nil"/>
              <w:left w:val="nil"/>
              <w:bottom w:val="single" w:color="auto" w:sz="4" w:space="0"/>
              <w:right w:val="single" w:color="auto" w:sz="4" w:space="0"/>
            </w:tcBorders>
            <w:noWrap/>
            <w:tcMar/>
            <w:vAlign w:val="bottom"/>
            <w:hideMark/>
          </w:tcPr>
          <w:p>
            <w:pPr>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trHeight w:val="300"/>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r w:rsidRPr="4C1F03F5">
              <w:rPr>
                <w:rFonts w:ascii="Arial" w:hAnsi="Arial" w:cs="Arial"/>
                <w:lang w:val="en-US" w:eastAsia="en-US"/>
              </w:rPr>
              <w:t>09/21/2026</w:t>
            </w:r>
          </w:p>
        </w:tc>
      </w:tr>
      <w:tr w:rsidRPr="00954550" w:rsidR="00954550" w:rsidTr="5BDA26B3" w14:paraId="06BCF91E"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r w:rsidRPr="61F2B567" w:rsidR="123768FC">
              <w:rPr>
                <w:rFonts w:ascii="Arial" w:hAnsi="Arial" w:cs="Arial"/>
                <w:shd w:val="clear" w:color="auto" w:fill="FFF59D"/>
                <w:lang w:val="en-US" w:eastAsia="en-US"/>
              </w:rPr>
              <w:t>1.3</w:t>
            </w:r>
            <w:r w:rsidRPr="61F2B567" w:rsidR="756A8E89">
              <w:rPr>
                <w:rFonts w:ascii="Arial" w:hAnsi="Arial" w:cs="Arial"/>
                <w:lang w:val="en-US" w:eastAsia="en-US"/>
              </w:rPr>
              <w:t/>
            </w:r>
          </w:p>
        </w:tc>
      </w:tr>
      <w:tr w:rsidRPr="00954550" w:rsidR="00954550" w:rsidTr="5BDA26B3" w14:paraId="6699DDC4"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spacing w:after="120"/>
      </w:pPr>
      <w:r>
        <w:rPr>
          <w:rFonts w:ascii="Arial" w:hAnsi="Arial" w:cs="Arial"/>
        </w:rPr>
        <w:t xml:space="preserve">Document Revision 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152"/>
        <w:gridCol w:w="4896"/>
        <w:gridCol w:w="2448"/>
      </w:tblGrid>
      <w:tr>
        <w:trPr>
          <w:tblHeader/>
        </w:trPr>
        <w:tc>
          <w:tcPr>
            <w:tcW w:w="2160" w:type="dxa"/>
            <w:shd w:val="clear" w:color="auto" w:fill="D9E1F2"/>
          </w:tcPr>
          <w:p>
            <w:pPr>
              <w:spacing w:after="0"/>
              <w:rPr>
                <w:rFonts w:ascii="Calibri" w:hAnsi="Calibri" w:cs="Calibri"/>
                <w:sz w:val="18"/>
                <w:szCs w:val="18"/>
              </w:rPr>
            </w:pPr>
            <w:r>
              <w:rPr>
                <w:rFonts w:ascii="Calibri" w:hAnsi="Calibri" w:cs="Calibri"/>
                <w:b/>
                <w:bCs/>
                <w:sz w:val="18"/>
                <w:szCs w:val="18"/>
              </w:rPr>
              <w:t xml:space="preserve">Date</w:t>
            </w:r>
          </w:p>
        </w:tc>
        <w:tc>
          <w:tcPr>
            <w:tcW w:w="1152" w:type="dxa"/>
            <w:shd w:val="clear" w:color="auto" w:fill="D9E1F2"/>
          </w:tcPr>
          <w:p>
            <w:pPr>
              <w:spacing w:after="0"/>
              <w:rPr>
                <w:rFonts w:ascii="Calibri" w:hAnsi="Calibri" w:cs="Calibri"/>
                <w:sz w:val="18"/>
                <w:szCs w:val="18"/>
              </w:rPr>
            </w:pPr>
            <w:r>
              <w:rPr>
                <w:rFonts w:ascii="Calibri" w:hAnsi="Calibri" w:cs="Calibri"/>
                <w:b/>
                <w:bCs/>
                <w:sz w:val="18"/>
                <w:szCs w:val="18"/>
              </w:rPr>
              <w:t xml:space="preserve">Revision</w:t>
            </w:r>
          </w:p>
        </w:tc>
        <w:tc>
          <w:tcPr>
            <w:tcW w:w="4896" w:type="dxa"/>
            <w:shd w:val="clear" w:color="auto" w:fill="D9E1F2"/>
          </w:tcPr>
          <w:p>
            <w:pPr>
              <w:spacing w:after="0"/>
              <w:rPr>
                <w:rFonts w:ascii="Calibri" w:hAnsi="Calibri" w:cs="Calibri"/>
                <w:sz w:val="18"/>
                <w:szCs w:val="18"/>
              </w:rPr>
            </w:pPr>
            <w:r>
              <w:rPr>
                <w:rFonts w:ascii="Calibri" w:hAnsi="Calibri" w:cs="Calibri"/>
                <w:b/>
                <w:bCs/>
                <w:sz w:val="18"/>
                <w:szCs w:val="18"/>
              </w:rPr>
              <w:t xml:space="preserve">Description</w:t>
            </w:r>
          </w:p>
        </w:tc>
        <w:tc>
          <w:tcPr>
            <w:tcW w:w="2448" w:type="dxa"/>
            <w:shd w:val="clear" w:color="auto" w:fill="D9E1F2"/>
          </w:tcPr>
          <w:p>
            <w:pPr>
              <w:spacing w:after="0"/>
              <w:rPr>
                <w:rFonts w:ascii="Calibri" w:hAnsi="Calibri" w:cs="Calibri"/>
                <w:sz w:val="18"/>
                <w:szCs w:val="18"/>
              </w:rPr>
            </w:pPr>
            <w:r>
              <w:rPr>
                <w:rFonts w:ascii="Calibri" w:hAnsi="Calibri" w:cs="Calibri"/>
                <w:b/>
                <w:bCs/>
                <w:sz w:val="18"/>
                <w:szCs w:val="18"/>
              </w:rPr>
              <w:t xml:space="preserve">Updated by</w:t>
            </w:r>
          </w:p>
        </w:tc>
      </w:tr>
      <w:tr>
        <w:tc>
          <w:tcPr>
            <w:tcW w:w="2160" w:type="dxa"/>
          </w:tcPr>
          <w:p>
            <w:pPr>
              <w:spacing w:after="0"/>
              <w:rPr>
                <w:rFonts w:ascii="Calibri" w:hAnsi="Calibri" w:cs="Calibri"/>
                <w:sz w:val="18"/>
                <w:szCs w:val="18"/>
              </w:rPr>
            </w:pPr>
            <w:r>
              <w:rPr>
                <w:rFonts w:ascii="Calibri" w:hAnsi="Calibri" w:cs="Calibri"/>
                <w:sz w:val="18"/>
                <w:szCs w:val="18"/>
              </w:rPr>
              <w:t xml:space="preserve">21 Sep 2026 - 09 Oct 2026</w:t>
            </w:r>
          </w:p>
        </w:tc>
        <w:tc>
          <w:tcPr>
            <w:tcW w:w="1152" w:type="dxa"/>
          </w:tcPr>
          <w:p>
            <w:pPr>
              <w:spacing w:after="0"/>
              <w:rPr>
                <w:rFonts w:ascii="Calibri" w:hAnsi="Calibri" w:cs="Calibri"/>
                <w:sz w:val="18"/>
                <w:szCs w:val="18"/>
              </w:rPr>
            </w:pPr>
            <w:r>
              <w:rPr>
                <w:rFonts w:ascii="Calibri" w:hAnsi="Calibri" w:cs="Calibri"/>
                <w:sz w:val="18"/>
                <w:szCs w:val="18"/>
              </w:rPr>
              <w:t xml:space="preserve">1.1</w:t>
            </w:r>
          </w:p>
        </w:tc>
        <w:tc>
          <w:tcPr>
            <w:tcW w:w="4896" w:type="dxa"/>
          </w:tcPr>
          <w:p>
            <w:pPr>
              <w:spacing w:after="0"/>
              <w:rPr>
                <w:rFonts w:ascii="Calibri" w:hAnsi="Calibri" w:cs="Calibri"/>
                <w:sz w:val="18"/>
                <w:szCs w:val="18"/>
              </w:rPr>
            </w:pPr>
            <w:r>
              <w:rPr>
                <w:rFonts w:ascii="Calibri" w:hAnsi="Calibri" w:cs="Calibri"/>
                <w:sz w:val="18"/>
                <w:szCs w:val="18"/>
              </w:rPr>
              <w:t xml:space="preserve">As issued by BDO ITG (created 09/21/2026, last updated 10/09/2026)</w:t>
            </w:r>
          </w:p>
        </w:tc>
        <w:tc>
          <w:tcPr>
            <w:tcW w:w="2448" w:type="dxa"/>
          </w:tcPr>
          <w:p>
            <w:pPr>
              <w:spacing w:after="0"/>
              <w:rPr>
                <w:rFonts w:ascii="Calibri" w:hAnsi="Calibri" w:cs="Calibri"/>
                <w:sz w:val="18"/>
                <w:szCs w:val="18"/>
              </w:rPr>
            </w:pPr>
            <w:r>
              <w:rPr>
                <w:rFonts w:ascii="Calibri" w:hAnsi="Calibri" w:cs="Calibri"/>
                <w:sz w:val="18"/>
                <w:szCs w:val="18"/>
              </w:rPr>
              <w:t xml:space="preserve">John Barbachano</w:t>
            </w:r>
          </w:p>
        </w:tc>
      </w:tr>
      <w:tr>
        <w:tc>
          <w:tcPr>
            <w:tcW w:w="2160" w:type="dxa"/>
          </w:tcPr>
          <w:p>
            <w:pPr>
              <w:spacing w:after="0"/>
              <w:rPr>
                <w:rFonts w:ascii="Calibri" w:hAnsi="Calibri" w:cs="Calibri"/>
                <w:sz w:val="18"/>
                <w:szCs w:val="18"/>
              </w:rPr>
            </w:pPr>
            <w:r>
              <w:rPr>
                <w:rFonts w:ascii="Calibri" w:hAnsi="Calibri" w:cs="Calibri"/>
                <w:sz w:val="18"/>
                <w:szCs w:val="18"/>
              </w:rPr>
              <w:t xml:space="preserve">09 Oct 2026</w:t>
            </w:r>
          </w:p>
        </w:tc>
        <w:tc>
          <w:tcPr>
            <w:tcW w:w="1152" w:type="dxa"/>
          </w:tcPr>
          <w:p>
            <w:pPr>
              <w:spacing w:after="0"/>
              <w:rPr>
                <w:rFonts w:ascii="Calibri" w:hAnsi="Calibri" w:cs="Calibri"/>
                <w:sz w:val="18"/>
                <w:szCs w:val="18"/>
              </w:rPr>
            </w:pPr>
            <w:r>
              <w:rPr>
                <w:rFonts w:ascii="Calibri" w:hAnsi="Calibri" w:cs="Calibri"/>
                <w:sz w:val="18"/>
                <w:szCs w:val="18"/>
              </w:rPr>
              <w:t xml:space="preserve">1.2</w:t>
            </w:r>
          </w:p>
        </w:tc>
        <w:tc>
          <w:tcPr>
            <w:tcW w:w="4896" w:type="dxa"/>
          </w:tcPr>
          <w:p>
            <w:pPr>
              <w:spacing w:after="0"/>
              <w:rPr>
                <w:rFonts w:ascii="Calibri" w:hAnsi="Calibri" w:cs="Calibri"/>
                <w:sz w:val="18"/>
                <w:szCs w:val="18"/>
              </w:rPr>
            </w:pPr>
            <w:r>
              <w:rPr>
                <w:rFonts w:ascii="Calibri" w:hAnsi="Calibri" w:cs="Calibri"/>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2448" w:type="dxa"/>
          </w:tcPr>
          <w:p>
            <w:pPr>
              <w:spacing w:after="0"/>
              <w:rPr>
                <w:rFonts w:ascii="Calibri" w:hAnsi="Calibri" w:cs="Calibri"/>
                <w:sz w:val="18"/>
                <w:szCs w:val="18"/>
              </w:rPr>
            </w:pPr>
            <w:r>
              <w:rPr>
                <w:rFonts w:ascii="Calibri" w:hAnsi="Calibri" w:cs="Calibri"/>
                <w:sz w:val="18"/>
                <w:szCs w:val="18"/>
              </w:rPr>
              <w:t xml:space="preserve">iorta TechNXT Project Team (drafting support); for review by John Barbachano</w:t>
            </w:r>
          </w:p>
        </w:tc>
      </w:tr>
      <w:tr>
        <w:tc>
          <w:tcPr>
            <w:tcW w:w="2160" w:type="dxa"/>
            <w:shd w:val="clear" w:color="auto" w:fill="FFF59D"/>
          </w:tcPr>
          <w:p>
            <w:pPr>
              <w:spacing w:after="0"/>
              <w:rPr>
                <w:rFonts w:ascii="Calibri" w:hAnsi="Calibri" w:cs="Calibri"/>
                <w:sz w:val="18"/>
                <w:szCs w:val="18"/>
              </w:rPr>
            </w:pPr>
            <w:r>
              <w:rPr>
                <w:rFonts w:ascii="Calibri" w:hAnsi="Calibri" w:cs="Calibri"/>
                <w:sz w:val="18"/>
                <w:szCs w:val="18"/>
              </w:rPr>
              <w:t xml:space="preserve">09 Oct 2026</w:t>
            </w:r>
          </w:p>
        </w:tc>
        <w:tc>
          <w:tcPr>
            <w:tcW w:w="1152" w:type="dxa"/>
            <w:shd w:val="clear" w:color="auto" w:fill="FFF59D"/>
          </w:tcPr>
          <w:p>
            <w:pPr>
              <w:spacing w:after="0"/>
              <w:rPr>
                <w:rFonts w:ascii="Calibri" w:hAnsi="Calibri" w:cs="Calibri"/>
                <w:sz w:val="18"/>
                <w:szCs w:val="18"/>
              </w:rPr>
            </w:pPr>
            <w:r>
              <w:rPr>
                <w:rFonts w:ascii="Calibri" w:hAnsi="Calibri" w:cs="Calibri"/>
                <w:sz w:val="18"/>
                <w:szCs w:val="18"/>
              </w:rPr>
              <w:t xml:space="preserve">1.3</w:t>
            </w:r>
          </w:p>
        </w:tc>
        <w:tc>
          <w:tcPr>
            <w:tcW w:w="4896" w:type="dxa"/>
            <w:shd w:val="clear" w:color="auto" w:fill="FFF59D"/>
          </w:tcPr>
          <w:p>
            <w:pPr>
              <w:spacing w:after="0"/>
              <w:rPr>
                <w:rFonts w:ascii="Calibri" w:hAnsi="Calibri" w:cs="Calibri"/>
                <w:sz w:val="18"/>
                <w:szCs w:val="18"/>
              </w:rPr>
            </w:pPr>
            <w:r>
              <w:rPr>
                <w:rFonts w:ascii="Calibri" w:hAnsi="Calibri" w:cs="Calibri"/>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w:t>
            </w:r>
          </w:p>
        </w:tc>
        <w:tc>
          <w:tcPr>
            <w:tcW w:w="2448" w:type="dxa"/>
            <w:shd w:val="clear" w:color="auto" w:fill="FFF59D"/>
          </w:tcPr>
          <w:p>
            <w:pPr>
              <w:spacing w:after="0"/>
              <w:rPr>
                <w:rFonts w:ascii="Calibri" w:hAnsi="Calibri" w:cs="Calibri"/>
                <w:sz w:val="18"/>
                <w:szCs w:val="18"/>
              </w:rPr>
            </w:pPr>
            <w:r>
              <w:rPr>
                <w:rFonts w:ascii="Calibri" w:hAnsi="Calibri" w:cs="Calibri"/>
                <w:sz w:val="18"/>
                <w:szCs w:val="18"/>
              </w:rPr>
              <w:t xml:space="preserve">iorta TechNXT Project Team (drafting)</w:t>
            </w:r>
          </w:p>
        </w:tc>
      </w:tr>
    </w:tbl>
    <w:p>
      <w:pPr>
        <w:rPr>
          <w:rFonts w:ascii="Arial" w:hAnsi="Arial" w:cs="Arial"/>
        </w:rPr>
      </w:pPr>
    </w:p>
    <w:p>
      <w:r>
        <w:br w:type="page"/>
      </w:r>
    </w:p>
    <w:p w:rsidRPr="002F75E6" w:rsidR="006B52CF" w:rsidP="006B52CF" w:rsidRDefault="38C8661F" w14:paraId="22E0FC93" w14:textId="77777777">
      <w:pPr>
        <w:pStyle w:val="Heading1"/>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rsidRPr="002F75E6" w:rsidR="00761F3D" w:rsidP="00992F95" w:rsidRDefault="00761F3D" w14:paraId="2DBF0D7D" w14:textId="77777777">
      <w:pPr>
        <w:jc w:val="center"/>
        <w:rPr>
          <w:rFonts w:ascii="Arial" w:hAnsi="Arial" w:cs="Arial"/>
          <w:b/>
          <w:u w:val="single"/>
        </w:rPr>
      </w:pPr>
    </w:p>
    <w:p w:rsidRPr="00AA75D1" w:rsidR="009B1387" w:rsidP="5BDA26B3" w:rsidRDefault="006B52CF" w14:paraId="7B0481CE" w14:textId="151CEB5C">
      <w:pPr>
        <w:pStyle w:val="TOC1"/>
        <w:tabs>
          <w:tab w:val="right" w:leader="dot" w:pos="8625"/>
        </w:tabs>
      </w:pPr>
      <w:r>
        <w:fldChar w:fldCharType="begin"/>
      </w:r>
      <w:r>
        <w:instrText xml:space="preserve">TOC \o "1-3" \z \u \h</w:instrText>
      </w:r>
      <w:r>
        <w:fldChar w:fldCharType="separate"/>
      </w:r>
      <w:r>
        <w:fldChar w:fldCharType="begin"/>
      </w:r>
      <w:r>
        <w:instrText xml:space="preserve">HYPERLINK  \l  "_Toc970606632" </w:instrText>
      </w:r>
      <w:r>
        <w:fldChar w:fldCharType="separate"/>
      </w:r>
      <w:r w:rsidR="5BDA26B3">
        <w:rPr/>
        <w:t>Table of Contents</w:t>
      </w:r>
      <w:r>
        <w:tab/>
      </w:r>
      <w:r>
        <w:fldChar w:fldCharType="begin"/>
      </w:r>
      <w:r>
        <w:instrText xml:space="preserve">PAGEREF _Toc970606632 \h</w:instrText>
      </w:r>
      <w:r>
        <w:fldChar w:fldCharType="separate"/>
      </w:r>
      <w:r w:rsidR="5BDA26B3">
        <w:rPr/>
        <w:t>1</w:t>
      </w:r>
      <w:r>
        <w:fldChar w:fldCharType="end"/>
      </w:r>
      <w:r>
        <w:fldChar w:fldCharType="end"/>
      </w:r>
    </w:p>
    <w:p w:rsidRPr="00AA75D1" w:rsidR="009B1387" w:rsidP="5BDA26B3" w:rsidRDefault="18F335A7" w14:paraId="732522C5" w14:textId="0ABDCB4D">
      <w:pPr>
        <w:pStyle w:val="TOC1"/>
        <w:tabs>
          <w:tab w:val="left" w:leader="none" w:pos="390"/>
          <w:tab w:val="right" w:leader="dot" w:pos="8625"/>
        </w:tabs>
      </w:pPr>
      <w:r>
        <w:fldChar w:fldCharType="begin"/>
      </w:r>
      <w:r>
        <w:instrText xml:space="preserve">HYPERLINK  \l  "_Toc2107415619" </w:instrText>
      </w:r>
      <w:r>
        <w:fldChar w:fldCharType="separate"/>
      </w:r>
      <w:r w:rsidR="5BDA26B3">
        <w:rPr/>
        <w:t>1.</w:t>
      </w:r>
      <w:r>
        <w:tab/>
      </w:r>
      <w:r w:rsidR="5BDA26B3">
        <w:rPr/>
        <w:t>Introduction</w:t>
      </w:r>
      <w:r>
        <w:tab/>
      </w:r>
      <w:r>
        <w:fldChar w:fldCharType="begin"/>
      </w:r>
      <w:r>
        <w:instrText xml:space="preserve">PAGEREF _Toc2107415619 \h</w:instrText>
      </w:r>
      <w:r>
        <w:fldChar w:fldCharType="separate"/>
      </w:r>
      <w:r w:rsidR="5BDA26B3">
        <w:rPr/>
        <w:t>2</w:t>
      </w:r>
      <w:r>
        <w:fldChar w:fldCharType="end"/>
      </w:r>
      <w:r>
        <w:fldChar w:fldCharType="end"/>
      </w:r>
    </w:p>
    <w:p w:rsidRPr="00AA75D1" w:rsidR="009B1387" w:rsidP="5BDA26B3" w:rsidRDefault="18F335A7" w14:paraId="4C9C4655" w14:textId="30D21B5E">
      <w:pPr>
        <w:pStyle w:val="TOC2"/>
        <w:tabs>
          <w:tab w:val="left" w:leader="none" w:pos="600"/>
          <w:tab w:val="right" w:leader="dot" w:pos="8625"/>
        </w:tabs>
      </w:pPr>
      <w:r>
        <w:fldChar w:fldCharType="begin"/>
      </w:r>
      <w:r>
        <w:instrText xml:space="preserve">HYPERLINK  \l  "_Toc685348741" </w:instrText>
      </w:r>
      <w:r>
        <w:fldChar w:fldCharType="separate"/>
      </w:r>
      <w:r w:rsidR="5BDA26B3">
        <w:rPr/>
        <w:t>1.1.</w:t>
      </w:r>
      <w:r>
        <w:tab/>
      </w:r>
      <w:r w:rsidR="5BDA26B3">
        <w:rPr/>
        <w:t>Document Purpose</w:t>
      </w:r>
      <w:r>
        <w:tab/>
      </w:r>
      <w:r>
        <w:fldChar w:fldCharType="begin"/>
      </w:r>
      <w:r>
        <w:instrText xml:space="preserve">PAGEREF _Toc685348741 \h</w:instrText>
      </w:r>
      <w:r>
        <w:fldChar w:fldCharType="separate"/>
      </w:r>
      <w:r w:rsidR="5BDA26B3">
        <w:rPr/>
        <w:t>3</w:t>
      </w:r>
      <w:r>
        <w:fldChar w:fldCharType="end"/>
      </w:r>
      <w:r>
        <w:fldChar w:fldCharType="end"/>
      </w:r>
    </w:p>
    <w:p w:rsidRPr="00AA75D1" w:rsidR="009B1387" w:rsidP="5BDA26B3" w:rsidRDefault="18F335A7" w14:paraId="5D801908" w14:textId="166A71D4">
      <w:pPr>
        <w:pStyle w:val="TOC2"/>
        <w:tabs>
          <w:tab w:val="left" w:leader="none" w:pos="600"/>
          <w:tab w:val="right" w:leader="dot" w:pos="8625"/>
        </w:tabs>
      </w:pPr>
      <w:r>
        <w:fldChar w:fldCharType="begin"/>
      </w:r>
      <w:r>
        <w:instrText xml:space="preserve">HYPERLINK  \l  "_Toc2096294492" </w:instrText>
      </w:r>
      <w:r>
        <w:fldChar w:fldCharType="separate"/>
      </w:r>
      <w:r w:rsidR="5BDA26B3">
        <w:rPr/>
        <w:t>1.2.</w:t>
      </w:r>
      <w:r>
        <w:tab/>
      </w:r>
      <w:r w:rsidR="5BDA26B3">
        <w:rPr/>
        <w:t>Intended Audience</w:t>
      </w:r>
      <w:r>
        <w:tab/>
      </w:r>
      <w:r>
        <w:fldChar w:fldCharType="begin"/>
      </w:r>
      <w:r>
        <w:instrText xml:space="preserve">PAGEREF _Toc2096294492 \h</w:instrText>
      </w:r>
      <w:r>
        <w:fldChar w:fldCharType="separate"/>
      </w:r>
      <w:r w:rsidR="5BDA26B3">
        <w:rPr/>
        <w:t>3</w:t>
      </w:r>
      <w:r>
        <w:fldChar w:fldCharType="end"/>
      </w:r>
      <w:r>
        <w:fldChar w:fldCharType="end"/>
      </w:r>
    </w:p>
    <w:p w:rsidRPr="00AA75D1" w:rsidR="009B1387" w:rsidP="5BDA26B3" w:rsidRDefault="18F335A7" w14:paraId="388C0A66" w14:textId="2C455480">
      <w:pPr>
        <w:pStyle w:val="TOC2"/>
        <w:tabs>
          <w:tab w:val="left" w:leader="none" w:pos="600"/>
          <w:tab w:val="right" w:leader="dot" w:pos="8625"/>
        </w:tabs>
      </w:pPr>
      <w:r>
        <w:fldChar w:fldCharType="begin"/>
      </w:r>
      <w:r>
        <w:instrText xml:space="preserve">HYPERLINK  \l  "_Toc222215692" </w:instrText>
      </w:r>
      <w:r>
        <w:fldChar w:fldCharType="separate"/>
      </w:r>
      <w:r w:rsidR="5BDA26B3">
        <w:rPr/>
        <w:t>1.3.</w:t>
      </w:r>
      <w:r>
        <w:tab/>
      </w:r>
      <w:r w:rsidR="5BDA26B3">
        <w:rPr/>
        <w:t>Project Background</w:t>
      </w:r>
      <w:r>
        <w:tab/>
      </w:r>
      <w:r>
        <w:fldChar w:fldCharType="begin"/>
      </w:r>
      <w:r>
        <w:instrText xml:space="preserve">PAGEREF _Toc222215692 \h</w:instrText>
      </w:r>
      <w:r>
        <w:fldChar w:fldCharType="separate"/>
      </w:r>
      <w:r w:rsidR="5BDA26B3">
        <w:rPr/>
        <w:t>3</w:t>
      </w:r>
      <w:r>
        <w:fldChar w:fldCharType="end"/>
      </w:r>
      <w:r>
        <w:fldChar w:fldCharType="end"/>
      </w:r>
    </w:p>
    <w:p w:rsidRPr="00AA75D1" w:rsidR="009B1387" w:rsidP="5BDA26B3" w:rsidRDefault="18F335A7" w14:paraId="6835DD77" w14:textId="3A9E4ED6">
      <w:pPr>
        <w:pStyle w:val="TOC2"/>
        <w:tabs>
          <w:tab w:val="left" w:leader="none" w:pos="600"/>
          <w:tab w:val="right" w:leader="dot" w:pos="8625"/>
        </w:tabs>
      </w:pPr>
      <w:r>
        <w:fldChar w:fldCharType="begin"/>
      </w:r>
      <w:r>
        <w:instrText xml:space="preserve">HYPERLINK  \l  "_Toc1862691630" </w:instrText>
      </w:r>
      <w:r>
        <w:fldChar w:fldCharType="separate"/>
      </w:r>
      <w:r w:rsidR="5BDA26B3">
        <w:rPr/>
        <w:t>1.4.</w:t>
      </w:r>
      <w:r>
        <w:tab/>
      </w:r>
      <w:r w:rsidR="5BDA26B3">
        <w:rPr/>
        <w:t>Objectives to be achieved</w:t>
      </w:r>
      <w:r>
        <w:tab/>
      </w:r>
      <w:r>
        <w:fldChar w:fldCharType="begin"/>
      </w:r>
      <w:r>
        <w:instrText xml:space="preserve">PAGEREF _Toc1862691630 \h</w:instrText>
      </w:r>
      <w:r>
        <w:fldChar w:fldCharType="separate"/>
      </w:r>
      <w:r w:rsidR="5BDA26B3">
        <w:rPr/>
        <w:t>3</w:t>
      </w:r>
      <w:r>
        <w:fldChar w:fldCharType="end"/>
      </w:r>
      <w:r>
        <w:fldChar w:fldCharType="end"/>
      </w:r>
    </w:p>
    <w:p w:rsidRPr="00AA75D1" w:rsidR="009B1387" w:rsidP="5BDA26B3" w:rsidRDefault="18F335A7" w14:paraId="230E17C6" w14:textId="5E8210F1">
      <w:pPr>
        <w:pStyle w:val="TOC2"/>
        <w:tabs>
          <w:tab w:val="left" w:leader="none" w:pos="600"/>
          <w:tab w:val="right" w:leader="dot" w:pos="8625"/>
        </w:tabs>
      </w:pPr>
      <w:r>
        <w:fldChar w:fldCharType="begin"/>
      </w:r>
      <w:r>
        <w:instrText xml:space="preserve">HYPERLINK  \l  "_Toc1970055506" </w:instrText>
      </w:r>
      <w:r>
        <w:fldChar w:fldCharType="separate"/>
      </w:r>
      <w:r w:rsidR="5BDA26B3">
        <w:rPr/>
        <w:t>1.5.</w:t>
      </w:r>
      <w:r>
        <w:tab/>
      </w:r>
      <w:r w:rsidR="5BDA26B3">
        <w:rPr/>
        <w:t>Rationale</w:t>
      </w:r>
      <w:r>
        <w:tab/>
      </w:r>
      <w:r>
        <w:fldChar w:fldCharType="begin"/>
      </w:r>
      <w:r>
        <w:instrText xml:space="preserve">PAGEREF _Toc1970055506 \h</w:instrText>
      </w:r>
      <w:r>
        <w:fldChar w:fldCharType="separate"/>
      </w:r>
      <w:r w:rsidR="5BDA26B3">
        <w:rPr/>
        <w:t>3</w:t>
      </w:r>
      <w:r>
        <w:fldChar w:fldCharType="end"/>
      </w:r>
      <w:r>
        <w:fldChar w:fldCharType="end"/>
      </w:r>
    </w:p>
    <w:p w:rsidRPr="00AA75D1" w:rsidR="009B1387" w:rsidP="5BDA26B3" w:rsidRDefault="18F335A7" w14:paraId="00136700" w14:textId="3EA58D87">
      <w:pPr>
        <w:pStyle w:val="TOC2"/>
        <w:tabs>
          <w:tab w:val="left" w:leader="none" w:pos="600"/>
          <w:tab w:val="right" w:leader="dot" w:pos="8625"/>
        </w:tabs>
      </w:pPr>
      <w:r>
        <w:fldChar w:fldCharType="begin"/>
      </w:r>
      <w:r>
        <w:instrText xml:space="preserve">HYPERLINK  \l  "_Toc1057605984" </w:instrText>
      </w:r>
      <w:r>
        <w:fldChar w:fldCharType="separate"/>
      </w:r>
      <w:r w:rsidR="5BDA26B3">
        <w:rPr/>
        <w:t>1.6.</w:t>
      </w:r>
      <w:r>
        <w:tab/>
      </w:r>
      <w:r w:rsidR="5BDA26B3">
        <w:rPr/>
        <w:t>Document Preparation, Review and Approval</w:t>
      </w:r>
      <w:r>
        <w:tab/>
      </w:r>
      <w:r>
        <w:fldChar w:fldCharType="begin"/>
      </w:r>
      <w:r>
        <w:instrText xml:space="preserve">PAGEREF _Toc1057605984 \h</w:instrText>
      </w:r>
      <w:r>
        <w:fldChar w:fldCharType="separate"/>
      </w:r>
      <w:r w:rsidR="5BDA26B3">
        <w:rPr/>
        <w:t>4</w:t>
      </w:r>
      <w:r>
        <w:fldChar w:fldCharType="end"/>
      </w:r>
      <w:r>
        <w:fldChar w:fldCharType="end"/>
      </w:r>
    </w:p>
    <w:p w:rsidRPr="00AA75D1" w:rsidR="009B1387" w:rsidP="5BDA26B3" w:rsidRDefault="18F335A7" w14:paraId="14A918B5" w14:textId="5D8331BD">
      <w:pPr>
        <w:pStyle w:val="TOC2"/>
        <w:tabs>
          <w:tab w:val="left" w:leader="none" w:pos="600"/>
          <w:tab w:val="right" w:leader="dot" w:pos="8625"/>
        </w:tabs>
      </w:pPr>
      <w:r>
        <w:fldChar w:fldCharType="begin"/>
      </w:r>
      <w:r>
        <w:instrText xml:space="preserve">HYPERLINK  \l  "_Toc278535822" </w:instrText>
      </w:r>
      <w:r>
        <w:fldChar w:fldCharType="separate"/>
      </w:r>
      <w:r w:rsidR="5BDA26B3">
        <w:rPr/>
        <w:t>1.7.</w:t>
      </w:r>
      <w:r>
        <w:tab/>
      </w:r>
      <w:r w:rsidR="5BDA26B3">
        <w:rPr/>
        <w:t>References</w:t>
      </w:r>
      <w:r>
        <w:tab/>
      </w:r>
      <w:r>
        <w:fldChar w:fldCharType="begin"/>
      </w:r>
      <w:r>
        <w:instrText xml:space="preserve">PAGEREF _Toc278535822 \h</w:instrText>
      </w:r>
      <w:r>
        <w:fldChar w:fldCharType="separate"/>
      </w:r>
      <w:r w:rsidR="5BDA26B3">
        <w:rPr/>
        <w:t>4</w:t>
      </w:r>
      <w:r>
        <w:fldChar w:fldCharType="end"/>
      </w:r>
      <w:r>
        <w:fldChar w:fldCharType="end"/>
      </w:r>
    </w:p>
    <w:p w:rsidRPr="00AA75D1" w:rsidR="009B1387" w:rsidP="5BDA26B3" w:rsidRDefault="18F335A7" w14:paraId="7CBED9F8" w14:textId="57E4AB88">
      <w:pPr>
        <w:pStyle w:val="TOC1"/>
        <w:tabs>
          <w:tab w:val="left" w:leader="none" w:pos="390"/>
          <w:tab w:val="right" w:leader="dot" w:pos="8625"/>
        </w:tabs>
      </w:pPr>
      <w:r>
        <w:fldChar w:fldCharType="begin"/>
      </w:r>
      <w:r>
        <w:instrText xml:space="preserve">HYPERLINK  \l  "_Toc363786115" </w:instrText>
      </w:r>
      <w:r>
        <w:fldChar w:fldCharType="separate"/>
      </w:r>
      <w:r w:rsidR="5BDA26B3">
        <w:rPr/>
        <w:t>2.</w:t>
      </w:r>
      <w:r>
        <w:tab/>
      </w:r>
      <w:r w:rsidR="5BDA26B3">
        <w:rPr/>
        <w:t>Business Requirements Mapping</w:t>
      </w:r>
      <w:r>
        <w:tab/>
      </w:r>
      <w:r>
        <w:fldChar w:fldCharType="begin"/>
      </w:r>
      <w:r>
        <w:instrText xml:space="preserve">PAGEREF _Toc363786115 \h</w:instrText>
      </w:r>
      <w:r>
        <w:fldChar w:fldCharType="separate"/>
      </w:r>
      <w:r w:rsidR="5BDA26B3">
        <w:rPr/>
        <w:t>4</w:t>
      </w:r>
      <w:r>
        <w:fldChar w:fldCharType="end"/>
      </w:r>
      <w:r>
        <w:fldChar w:fldCharType="end"/>
      </w:r>
    </w:p>
    <w:p w:rsidRPr="00AA75D1" w:rsidR="009B1387" w:rsidP="5BDA26B3" w:rsidRDefault="18F335A7" w14:paraId="0E5CFBCC" w14:textId="04581BFB">
      <w:pPr>
        <w:pStyle w:val="TOC1"/>
        <w:tabs>
          <w:tab w:val="left" w:leader="none" w:pos="390"/>
          <w:tab w:val="right" w:leader="dot" w:pos="8625"/>
        </w:tabs>
      </w:pPr>
      <w:r>
        <w:fldChar w:fldCharType="begin"/>
      </w:r>
      <w:r>
        <w:instrText xml:space="preserve">HYPERLINK  \l  "_Toc1066010949" </w:instrText>
      </w:r>
      <w:r>
        <w:fldChar w:fldCharType="separate"/>
      </w:r>
      <w:r w:rsidR="5BDA26B3">
        <w:rPr/>
        <w:t>3.</w:t>
      </w:r>
      <w:r>
        <w:tab/>
      </w:r>
      <w:r w:rsidR="5BDA26B3">
        <w:rPr/>
        <w:t>Functional Requirements</w:t>
      </w:r>
      <w:r>
        <w:tab/>
      </w:r>
      <w:r>
        <w:fldChar w:fldCharType="begin"/>
      </w:r>
      <w:r>
        <w:instrText xml:space="preserve">PAGEREF _Toc1066010949 \h</w:instrText>
      </w:r>
      <w:r>
        <w:fldChar w:fldCharType="separate"/>
      </w:r>
      <w:r w:rsidR="5BDA26B3">
        <w:rPr/>
        <w:t>9</w:t>
      </w:r>
      <w:r>
        <w:fldChar w:fldCharType="end"/>
      </w:r>
      <w:r>
        <w:fldChar w:fldCharType="end"/>
      </w:r>
    </w:p>
    <w:p w:rsidRPr="00AA75D1" w:rsidR="009B1387" w:rsidP="5BDA26B3" w:rsidRDefault="18F335A7" w14:paraId="7B892FEA" w14:textId="26B68952">
      <w:pPr>
        <w:pStyle w:val="TOC1"/>
        <w:tabs>
          <w:tab w:val="right" w:leader="dot" w:pos="8625"/>
        </w:tabs>
      </w:pPr>
      <w:r>
        <w:fldChar w:fldCharType="begin"/>
      </w:r>
      <w:r>
        <w:instrText xml:space="preserve">HYPERLINK  \l  "_Toc774058741" </w:instrText>
      </w:r>
      <w:r>
        <w:fldChar w:fldCharType="separate"/>
      </w:r>
      <w:r w:rsidR="5BDA26B3">
        <w:rPr/>
        <w:t>Annex A – To-Be Process Flows</w:t>
      </w:r>
      <w:r>
        <w:tab/>
      </w:r>
      <w:r>
        <w:fldChar w:fldCharType="begin"/>
      </w:r>
      <w:r>
        <w:instrText xml:space="preserve">PAGEREF _Toc774058741 \h</w:instrText>
      </w:r>
      <w:r>
        <w:fldChar w:fldCharType="separate"/>
      </w:r>
      <w:r w:rsidR="5BDA26B3">
        <w:rPr/>
        <w:t>21</w:t>
      </w:r>
      <w:r>
        <w:fldChar w:fldCharType="end"/>
      </w:r>
      <w:r>
        <w:fldChar w:fldCharType="end"/>
      </w:r>
    </w:p>
    <w:p w:rsidRPr="00AA75D1" w:rsidR="009B1387" w:rsidP="5BDA26B3" w:rsidRDefault="18F335A7" w14:paraId="3B768B20" w14:textId="4C9522EA">
      <w:pPr>
        <w:pStyle w:val="TOC1"/>
        <w:tabs>
          <w:tab w:val="right" w:leader="dot" w:pos="8625"/>
        </w:tabs>
      </w:pPr>
      <w:r>
        <w:fldChar w:fldCharType="begin"/>
      </w:r>
      <w:r>
        <w:instrText xml:space="preserve">HYPERLINK  \l  "_Toc1052189672" </w:instrText>
      </w:r>
      <w:r>
        <w:fldChar w:fldCharType="separate"/>
      </w:r>
      <w:r w:rsidR="5BDA26B3">
        <w:rPr/>
        <w:t>Annex B – Report template</w:t>
      </w:r>
      <w:r>
        <w:tab/>
      </w:r>
      <w:r>
        <w:fldChar w:fldCharType="begin"/>
      </w:r>
      <w:r>
        <w:instrText xml:space="preserve">PAGEREF _Toc1052189672 \h</w:instrText>
      </w:r>
      <w:r>
        <w:fldChar w:fldCharType="separate"/>
      </w:r>
      <w:r w:rsidR="5BDA26B3">
        <w:rPr/>
        <w:t>26</w:t>
      </w:r>
      <w:r>
        <w:fldChar w:fldCharType="end"/>
      </w:r>
      <w:r>
        <w:fldChar w:fldCharType="end"/>
      </w:r>
    </w:p>
    <w:p w:rsidR="18F335A7" w:rsidP="5BDA26B3" w:rsidRDefault="18F335A7" w14:paraId="0E2E66A7" w14:textId="5A53E4E0">
      <w:pPr>
        <w:pStyle w:val="TOC1"/>
        <w:tabs>
          <w:tab w:val="right" w:leader="dot" w:pos="8625"/>
        </w:tabs>
      </w:pPr>
      <w:r>
        <w:fldChar w:fldCharType="begin"/>
      </w:r>
      <w:r>
        <w:instrText xml:space="preserve">HYPERLINK  \l  "_Toc1266095685" </w:instrText>
      </w:r>
      <w:r>
        <w:fldChar w:fldCharType="separate"/>
      </w:r>
      <w:r w:rsidR="5BDA26B3">
        <w:rPr/>
        <w:t>Annex C - User Access Matrix</w:t>
      </w:r>
      <w:r>
        <w:tab/>
      </w:r>
      <w:r>
        <w:fldChar w:fldCharType="begin"/>
      </w:r>
      <w:r>
        <w:instrText xml:space="preserve">PAGEREF _Toc1266095685 \h</w:instrText>
      </w:r>
      <w:r>
        <w:fldChar w:fldCharType="separate"/>
      </w:r>
      <w:r w:rsidR="5BDA26B3">
        <w:rPr/>
        <w:t>26</w:t>
      </w:r>
      <w:r>
        <w:fldChar w:fldCharType="end"/>
      </w:r>
      <w:r>
        <w:fldChar w:fldCharType="end"/>
      </w:r>
    </w:p>
    <w:p w:rsidR="18F335A7" w:rsidP="5BDA26B3" w:rsidRDefault="18F335A7" w14:paraId="5767C881" w14:textId="097D930B">
      <w:pPr>
        <w:pStyle w:val="TOC1"/>
        <w:tabs>
          <w:tab w:val="right" w:leader="dot" w:pos="8625"/>
        </w:tabs>
      </w:pPr>
      <w:r>
        <w:fldChar w:fldCharType="begin"/>
      </w:r>
      <w:r>
        <w:instrText xml:space="preserve">HYPERLINK  \l  "_Toc211635257" </w:instrText>
      </w:r>
      <w:r>
        <w:fldChar w:fldCharType="separate"/>
      </w:r>
      <w:r w:rsidR="5BDA26B3">
        <w:rPr/>
        <w:t>Annex D – Audit Log Export</w:t>
      </w:r>
      <w:r>
        <w:tab/>
      </w:r>
      <w:r>
        <w:fldChar w:fldCharType="begin"/>
      </w:r>
      <w:r>
        <w:instrText xml:space="preserve">PAGEREF _Toc211635257 \h</w:instrText>
      </w:r>
      <w:r>
        <w:fldChar w:fldCharType="separate"/>
      </w:r>
      <w:r w:rsidR="5BDA26B3">
        <w:rPr/>
        <w:t>27</w:t>
      </w:r>
      <w:r>
        <w:fldChar w:fldCharType="end"/>
      </w:r>
      <w:r>
        <w:fldChar w:fldCharType="end"/>
      </w:r>
    </w:p>
    <w:p w:rsidR="18F335A7" w:rsidP="5BDA26B3" w:rsidRDefault="18F335A7" w14:paraId="6C64F47F" w14:textId="5DB26FB7">
      <w:pPr>
        <w:pStyle w:val="TOC1"/>
        <w:tabs>
          <w:tab w:val="right" w:leader="dot" w:pos="8625"/>
        </w:tabs>
      </w:pPr>
      <w:r>
        <w:fldChar w:fldCharType="begin"/>
      </w:r>
      <w:r>
        <w:instrText xml:space="preserve">HYPERLINK  \l  "_Toc2044149600" </w:instrText>
      </w:r>
      <w:r>
        <w:fldChar w:fldCharType="separate"/>
      </w:r>
      <w:r w:rsidR="5BDA26B3">
        <w:rPr/>
        <w:t>Annex E – User Access Report Fields</w:t>
      </w:r>
      <w:r>
        <w:tab/>
      </w:r>
      <w:r>
        <w:fldChar w:fldCharType="begin"/>
      </w:r>
      <w:r>
        <w:instrText xml:space="preserve">PAGEREF _Toc2044149600 \h</w:instrText>
      </w:r>
      <w:r>
        <w:fldChar w:fldCharType="separate"/>
      </w:r>
      <w:r w:rsidR="5BDA26B3">
        <w:rPr/>
        <w:t>27</w:t>
      </w:r>
      <w:r>
        <w:fldChar w:fldCharType="end"/>
      </w:r>
      <w:r>
        <w:fldChar w:fldCharType="end"/>
      </w:r>
    </w:p>
    <w:p w:rsidR="18F335A7" w:rsidP="5BDA26B3" w:rsidRDefault="18F335A7" w14:paraId="16225898" w14:textId="0564996F">
      <w:pPr>
        <w:pStyle w:val="TOC1"/>
        <w:tabs>
          <w:tab w:val="right" w:leader="dot" w:pos="8625"/>
        </w:tabs>
      </w:pPr>
      <w:r>
        <w:fldChar w:fldCharType="begin"/>
      </w:r>
      <w:r>
        <w:instrText xml:space="preserve">HYPERLINK  \l  "_Toc1770634589" </w:instrText>
      </w:r>
      <w:r>
        <w:fldChar w:fldCharType="separate"/>
      </w:r>
      <w:r w:rsidR="5BDA26B3">
        <w:rPr/>
        <w:t>Annex F – Group Profile Membership List</w:t>
      </w:r>
      <w:r>
        <w:tab/>
      </w:r>
      <w:r>
        <w:fldChar w:fldCharType="begin"/>
      </w:r>
      <w:r>
        <w:instrText xml:space="preserve">PAGEREF _Toc1770634589 \h</w:instrText>
      </w:r>
      <w:r>
        <w:fldChar w:fldCharType="separate"/>
      </w:r>
      <w:r w:rsidR="5BDA26B3">
        <w:rPr/>
        <w:t>27</w:t>
      </w:r>
      <w:r>
        <w:fldChar w:fldCharType="end"/>
      </w:r>
      <w:r>
        <w:fldChar w:fldCharType="end"/>
      </w:r>
    </w:p>
    <w:p w:rsidR="18F335A7" w:rsidP="5BDA26B3" w:rsidRDefault="18F335A7" w14:paraId="3606FC05" w14:textId="1934ABE6">
      <w:pPr>
        <w:pStyle w:val="TOC1"/>
        <w:tabs>
          <w:tab w:val="right" w:leader="dot" w:pos="8625"/>
        </w:tabs>
      </w:pPr>
      <w:r>
        <w:fldChar w:fldCharType="begin"/>
      </w:r>
      <w:r>
        <w:instrText xml:space="preserve">HYPERLINK  \l  "_Toc1168449657" </w:instrText>
      </w:r>
      <w:r>
        <w:fldChar w:fldCharType="separate"/>
      </w:r>
      <w:r w:rsidR="5BDA26B3">
        <w:rPr/>
        <w:t>Annex G – User Group Membership Report Fields</w:t>
      </w:r>
      <w:r>
        <w:tab/>
      </w:r>
      <w:r>
        <w:fldChar w:fldCharType="begin"/>
      </w:r>
      <w:r>
        <w:instrText xml:space="preserve">PAGEREF _Toc1168449657 \h</w:instrText>
      </w:r>
      <w:r>
        <w:fldChar w:fldCharType="separate"/>
      </w:r>
      <w:r w:rsidR="5BDA26B3">
        <w:rPr/>
        <w:t>27</w:t>
      </w:r>
      <w:r>
        <w:fldChar w:fldCharType="end"/>
      </w:r>
      <w:r>
        <w:fldChar w:fldCharType="end"/>
      </w:r>
    </w:p>
    <w:p w:rsidR="18F335A7" w:rsidP="5BDA26B3" w:rsidRDefault="18F335A7" w14:paraId="7E53CABA" w14:textId="5DA973B1">
      <w:pPr>
        <w:pStyle w:val="TOC1"/>
        <w:tabs>
          <w:tab w:val="right" w:leader="dot" w:pos="8625"/>
        </w:tabs>
      </w:pPr>
      <w:r>
        <w:fldChar w:fldCharType="begin"/>
      </w:r>
      <w:r>
        <w:instrText xml:space="preserve">HYPERLINK  \l  "_Toc526919791" </w:instrText>
      </w:r>
      <w:r>
        <w:fldChar w:fldCharType="separate"/>
      </w:r>
      <w:r w:rsidR="5BDA26B3">
        <w:rPr/>
        <w:t>Annex H – Audit Log Fields</w:t>
      </w:r>
      <w:r>
        <w:tab/>
      </w:r>
      <w:r>
        <w:fldChar w:fldCharType="begin"/>
      </w:r>
      <w:r>
        <w:instrText xml:space="preserve">PAGEREF _Toc526919791 \h</w:instrText>
      </w:r>
      <w:r>
        <w:fldChar w:fldCharType="separate"/>
      </w:r>
      <w:r w:rsidR="5BDA26B3">
        <w:rPr/>
        <w:t>28</w:t>
      </w:r>
      <w:r>
        <w:fldChar w:fldCharType="end"/>
      </w:r>
      <w:r>
        <w:fldChar w:fldCharType="end"/>
      </w:r>
    </w:p>
    <w:p w:rsidR="18F335A7" w:rsidP="5BDA26B3" w:rsidRDefault="18F335A7" w14:paraId="21394CD8" w14:textId="1598665A">
      <w:pPr>
        <w:pStyle w:val="TOC1"/>
        <w:tabs>
          <w:tab w:val="right" w:leader="dot" w:pos="8625"/>
        </w:tabs>
      </w:pPr>
      <w:r>
        <w:fldChar w:fldCharType="begin"/>
      </w:r>
      <w:r>
        <w:instrText xml:space="preserve">HYPERLINK  \l  "_Toc889602595" </w:instrText>
      </w:r>
      <w:r>
        <w:fldChar w:fldCharType="separate"/>
      </w:r>
      <w:r w:rsidR="5BDA26B3">
        <w:rPr/>
        <w:t>Annex I – Password Guidelines</w:t>
      </w:r>
      <w:r>
        <w:tab/>
      </w:r>
      <w:r>
        <w:fldChar w:fldCharType="begin"/>
      </w:r>
      <w:r>
        <w:instrText xml:space="preserve">PAGEREF _Toc889602595 \h</w:instrText>
      </w:r>
      <w:r>
        <w:fldChar w:fldCharType="separate"/>
      </w:r>
      <w:r w:rsidR="5BDA26B3">
        <w:rPr/>
        <w:t>28</w:t>
      </w:r>
      <w:r>
        <w:fldChar w:fldCharType="end"/>
      </w:r>
      <w:r>
        <w:fldChar w:fldCharType="end"/>
      </w:r>
    </w:p>
    <w:p w:rsidR="18F335A7" w:rsidP="5BDA26B3" w:rsidRDefault="18F335A7" w14:paraId="21DB889E" w14:textId="0EA1C28F">
      <w:pPr>
        <w:pStyle w:val="TOC1"/>
        <w:tabs>
          <w:tab w:val="right" w:leader="dot" w:pos="8625"/>
        </w:tabs>
      </w:pPr>
      <w:r>
        <w:fldChar w:fldCharType="begin"/>
      </w:r>
      <w:r>
        <w:instrText xml:space="preserve">HYPERLINK  \l  "_Toc2071863848" </w:instrText>
      </w:r>
      <w:r>
        <w:fldChar w:fldCharType="separate"/>
      </w:r>
      <w:r w:rsidR="5BDA26B3">
        <w:rPr/>
        <w:t>Signoff Sheet</w:t>
      </w:r>
      <w:r>
        <w:tab/>
      </w:r>
      <w:r>
        <w:fldChar w:fldCharType="begin"/>
      </w:r>
      <w:r>
        <w:instrText xml:space="preserve">PAGEREF _Toc2071863848 \h</w:instrText>
      </w:r>
      <w:r>
        <w:fldChar w:fldCharType="separate"/>
      </w:r>
      <w:r w:rsidR="5BDA26B3">
        <w:rPr/>
        <w:t>29</w:t>
      </w:r>
      <w:r>
        <w:fldChar w:fldCharType="end"/>
      </w:r>
      <w:r>
        <w:fldChar w:fldCharType="end"/>
      </w:r>
    </w:p>
    <w:p w:rsidRPr="002F75E6" w:rsidR="006B52CF" w:rsidP="006B52CF" w:rsidRDefault="006B52CF" w14:paraId="6B62F1B3" w14:textId="417CE916">
      <w:pPr>
        <w:rPr>
          <w:rFonts w:ascii="Arial" w:hAnsi="Arial" w:cs="Arial"/>
          <w:b/>
          <w:u w:val="single"/>
        </w:rPr>
      </w:pPr>
      <w:r w:rsidRPr="002F75E6">
        <w:rPr>
          <w:rFonts w:ascii="Arial" w:hAnsi="Arial" w:cs="Arial"/>
          <w:b/>
          <w:szCs w:val="20"/>
          <w:u w:val="single"/>
        </w:rP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00735EFC" w:rsidRDefault="00735EFC" w14:paraId="19219836" w14:textId="77777777">
      <w:pPr>
        <w:rPr>
          <w:rFonts w:ascii="Arial" w:hAnsi="Arial" w:cs="Arial"/>
        </w:rPr>
      </w:pPr>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0B6443" w:rsidR="000B6443" w:rsidP="000B6443" w:rsidRDefault="000B6443" w14:paraId="296FEF7D" w14:textId="77777777"/>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Pr="00C22BC3" w:rsidR="00C22BC3" w:rsidP="00C22BC3" w:rsidRDefault="00C22BC3" w14:paraId="769D0D3C" w14:textId="77777777"/>
    <w:p w:rsidR="77C161D9" w:rsidP="18F335A7" w:rsidRDefault="77C161D9" w14:paraId="05375182" w14:textId="5FE7A00B">
      <w:pPr>
        <w:pStyle w:val="ListParagraph"/>
        <w:spacing w:line="259" w:lineRule="auto"/>
        <w:ind w:left="360"/>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002F75E6" w:rsidP="002F75E6" w:rsidRDefault="002F75E6" w14:paraId="54CD245A" w14:textId="77777777">
      <w:pPr>
        <w:ind w:firstLine="360"/>
        <w:jc w:val="both"/>
        <w:rPr>
          <w:rFonts w:ascii="Arial" w:hAnsi="Arial" w:cs="Arial"/>
          <w:szCs w:val="20"/>
        </w:rPr>
      </w:pPr>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rPr>
          <w:rFonts w:ascii="Arial" w:hAnsi="Arial" w:eastAsia="Arial" w:cs="Arial"/>
          <w:szCs w:val="20"/>
        </w:rPr>
      </w:pPr>
    </w:p>
    <w:p w:rsidRPr="002F75E6" w:rsidR="006F6B2F" w:rsidP="5BDA26B3" w:rsidRDefault="533B2D84" w14:paraId="36FEB5B0" w14:textId="79673E34">
      <w:pPr>
        <w:pStyle w:val="Heading2"/>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70745E" w:rsidP="18F335A7" w:rsidRDefault="2C529D73" w14:paraId="39B0D58F" w14:textId="77777777">
      <w:pPr>
        <w:pStyle w:val="Instructions"/>
        <w:ind w:left="0"/>
        <w:jc w:val="both"/>
        <w:rPr>
          <w:rFonts w:cs="Arial"/>
          <w:color w:val="auto"/>
        </w:rPr>
      </w:pPr>
      <w:r w:rsidRPr="18F335A7">
        <w:rPr>
          <w:rFonts w:cs="Arial"/>
          <w:color w:val="auto"/>
        </w:rPr>
        <w:t xml:space="preserve">State the major benefits that </w:t>
      </w:r>
      <w:r w:rsidRPr="18F335A7" w:rsidR="5A0FEC02">
        <w:rPr>
          <w:rFonts w:cs="Arial"/>
          <w:color w:val="auto"/>
        </w:rPr>
        <w:t xml:space="preserve">the </w:t>
      </w:r>
      <w:r w:rsidRPr="18F335A7">
        <w:rPr>
          <w:rFonts w:cs="Arial"/>
          <w:color w:val="auto"/>
        </w:rPr>
        <w:t>implementation of these Business Requirements will result in. Mention both tangible and intangible benefits</w:t>
      </w:r>
      <w:r w:rsidRPr="18F335A7" w:rsidR="4155E5BB">
        <w:rPr>
          <w:rFonts w:cs="Arial"/>
          <w:color w:val="auto"/>
        </w:rPr>
        <w:t xml:space="preserve"> expected</w:t>
      </w:r>
      <w:r w:rsidRPr="18F335A7">
        <w:rPr>
          <w:rFonts w:cs="Arial"/>
          <w:color w:val="auto"/>
        </w:rPr>
        <w:t>.</w:t>
      </w:r>
      <w:r w:rsidRPr="18F335A7" w:rsidR="5ABB9EA6">
        <w:rPr>
          <w:rFonts w:cs="Arial"/>
          <w:color w:val="auto"/>
        </w:rPr>
        <w:t xml:space="preserve"> </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drafted with the iorta TechNXT Project Team,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jc w:val="center"/>
          <w:hidden/>
        </w:trPr>
        <w:tc>
          <w:tcPr>
            <w:tcW w:w="2952" w:type="dxa"/>
          </w:tcPr>
          <w:p w:rsidRPr="00EC0FDE" w:rsidR="00595481" w:rsidP="00EC0FDE" w:rsidRDefault="00595481" w14:paraId="34FF1C98" w14:textId="77777777">
            <w:pPr>
              <w:pStyle w:val="Instructions"/>
              <w:ind w:left="0"/>
              <w:jc w:val="both"/>
              <w:rPr>
                <w:rFonts w:cs="Arial"/>
                <w:iCs/>
                <w:vanish/>
              </w:rPr>
            </w:pPr>
          </w:p>
        </w:tc>
        <w:tc>
          <w:tcPr>
            <w:tcW w:w="2952" w:type="dxa"/>
          </w:tcPr>
          <w:p w:rsidRPr="00EC0FDE" w:rsidR="00595481" w:rsidP="00EC0FDE" w:rsidRDefault="00595481" w14:paraId="6D072C0D" w14:textId="77777777">
            <w:pPr>
              <w:pStyle w:val="Instructions"/>
              <w:ind w:left="0"/>
              <w:jc w:val="both"/>
              <w:rPr>
                <w:rFonts w:cs="Arial"/>
                <w:iCs/>
                <w:vanish/>
              </w:rPr>
            </w:pPr>
          </w:p>
        </w:tc>
        <w:tc>
          <w:tcPr>
            <w:tcW w:w="2940" w:type="dxa"/>
          </w:tcPr>
          <w:p w:rsidRPr="00EC0FDE" w:rsidR="00595481" w:rsidP="00EC0FDE" w:rsidRDefault="00595481" w14:paraId="48A21919" w14:textId="77777777">
            <w:pPr>
              <w:pStyle w:val="Instructions"/>
              <w:ind w:left="0"/>
              <w:jc w:val="both"/>
              <w:rPr>
                <w:rFonts w:cs="Arial"/>
                <w:iCs/>
                <w:vanish/>
              </w:rPr>
            </w:pPr>
          </w:p>
        </w:tc>
      </w:tr>
      <w:tr w:rsidRPr="00EC0FDE" w:rsidR="00595481" w:rsidTr="4C1F03F5" w14:paraId="6BD18F9B" w14:textId="77777777">
        <w:trPr>
          <w:jc w:val="center"/>
          <w:hidden/>
        </w:trPr>
        <w:tc>
          <w:tcPr>
            <w:tcW w:w="2952" w:type="dxa"/>
          </w:tcPr>
          <w:p w:rsidRPr="00EC0FDE" w:rsidR="00595481" w:rsidP="00EC0FDE" w:rsidRDefault="00595481" w14:paraId="238601FE" w14:textId="77777777">
            <w:pPr>
              <w:pStyle w:val="Instructions"/>
              <w:ind w:left="0"/>
              <w:jc w:val="both"/>
              <w:rPr>
                <w:rFonts w:cs="Arial"/>
                <w:iCs/>
                <w:vanish/>
              </w:rPr>
            </w:pPr>
          </w:p>
        </w:tc>
        <w:tc>
          <w:tcPr>
            <w:tcW w:w="2952" w:type="dxa"/>
          </w:tcPr>
          <w:p w:rsidRPr="00EC0FDE" w:rsidR="00595481" w:rsidP="00EC0FDE" w:rsidRDefault="00595481" w14:paraId="0F3CABC7" w14:textId="77777777">
            <w:pPr>
              <w:pStyle w:val="Instructions"/>
              <w:ind w:left="0"/>
              <w:jc w:val="both"/>
              <w:rPr>
                <w:rFonts w:cs="Arial"/>
                <w:iCs/>
                <w:vanish/>
              </w:rPr>
            </w:pPr>
          </w:p>
        </w:tc>
        <w:tc>
          <w:tcPr>
            <w:tcW w:w="2940" w:type="dxa"/>
          </w:tcPr>
          <w:p w:rsidRPr="00EC0FDE" w:rsidR="00595481" w:rsidP="00EC0FDE" w:rsidRDefault="00595481" w14:paraId="5B08B5D1" w14:textId="77777777">
            <w:pPr>
              <w:pStyle w:val="Instructions"/>
              <w:ind w:left="0"/>
              <w:jc w:val="both"/>
              <w:rPr>
                <w:rFonts w:cs="Arial"/>
                <w:iCs/>
                <w:vanish/>
              </w:rPr>
            </w:pPr>
          </w:p>
        </w:tc>
      </w:tr>
      <w:tr w:rsidRPr="00EC0FDE" w:rsidR="00595481" w:rsidTr="4C1F03F5" w14:paraId="16DEB4AB" w14:textId="77777777">
        <w:trPr>
          <w:jc w:val="center"/>
          <w:hidden/>
        </w:trPr>
        <w:tc>
          <w:tcPr>
            <w:tcW w:w="2952" w:type="dxa"/>
          </w:tcPr>
          <w:p w:rsidRPr="00EC0FDE" w:rsidR="00595481" w:rsidP="00EC0FDE" w:rsidRDefault="00595481" w14:paraId="0AD9C6F4" w14:textId="77777777">
            <w:pPr>
              <w:pStyle w:val="Instructions"/>
              <w:ind w:left="0"/>
              <w:jc w:val="both"/>
              <w:rPr>
                <w:rFonts w:cs="Arial"/>
                <w:iCs/>
                <w:vanish/>
              </w:rPr>
            </w:pPr>
          </w:p>
        </w:tc>
        <w:tc>
          <w:tcPr>
            <w:tcW w:w="2952" w:type="dxa"/>
          </w:tcPr>
          <w:p w:rsidRPr="00EC0FDE" w:rsidR="00595481" w:rsidP="00EC0FDE" w:rsidRDefault="00595481" w14:paraId="4B1F511A" w14:textId="77777777">
            <w:pPr>
              <w:pStyle w:val="Instructions"/>
              <w:ind w:left="0"/>
              <w:jc w:val="both"/>
              <w:rPr>
                <w:rFonts w:cs="Arial"/>
                <w:iCs/>
                <w:vanish/>
              </w:rPr>
            </w:pPr>
          </w:p>
        </w:tc>
        <w:tc>
          <w:tcPr>
            <w:tcW w:w="2940" w:type="dxa"/>
          </w:tcPr>
          <w:p w:rsidRPr="00EC0FDE" w:rsidR="00595481" w:rsidP="00EC0FDE" w:rsidRDefault="00595481" w14:paraId="65F9C3DC" w14:textId="77777777">
            <w:pPr>
              <w:pStyle w:val="Instructions"/>
              <w:ind w:left="0"/>
              <w:jc w:val="both"/>
              <w:rPr>
                <w:rFonts w:cs="Arial"/>
                <w:iCs/>
                <w:vanish/>
              </w:rPr>
            </w:pPr>
          </w:p>
        </w:tc>
      </w:tr>
    </w:tbl>
    <w:p w:rsidRPr="002F75E6" w:rsidR="0026643D" w:rsidP="18F335A7" w:rsidRDefault="7C91A133" w14:paraId="564185DA" w14:textId="77777777">
      <w:pPr>
        <w:pStyle w:val="Instructions"/>
        <w:ind w:left="0"/>
        <w:jc w:val="both"/>
        <w:rPr>
          <w:rFonts w:cs="Arial"/>
          <w:color w:val="auto"/>
        </w:rPr>
      </w:pPr>
      <w:r w:rsidRPr="18F335A7">
        <w:rPr>
          <w:rFonts w:cs="Arial"/>
          <w:color w:val="auto"/>
        </w:rPr>
        <w:t xml:space="preserve">List </w:t>
      </w:r>
      <w:r w:rsidRPr="18F335A7" w:rsidR="1C51E695">
        <w:rPr>
          <w:rFonts w:cs="Arial"/>
          <w:color w:val="auto"/>
        </w:rPr>
        <w:t xml:space="preserve">Stakeholders – that is, </w:t>
      </w:r>
      <w:r w:rsidRPr="18F335A7">
        <w:rPr>
          <w:rFonts w:cs="Arial"/>
          <w:color w:val="auto"/>
        </w:rPr>
        <w:t xml:space="preserve">the individuals or groups who have a vested interest in this project and whose interests need to be considered throughout the project.  Identify their roles in the project and commitment to the project.  </w:t>
      </w:r>
    </w:p>
    <w:p w:rsidRPr="002F75E6" w:rsidR="006F6B2F" w:rsidP="18F335A7" w:rsidRDefault="6B2933D8" w14:paraId="775DA119" w14:textId="77777777">
      <w:pPr>
        <w:pStyle w:val="Instructions"/>
        <w:ind w:left="0"/>
        <w:jc w:val="both"/>
        <w:rPr>
          <w:rFonts w:cs="Arial"/>
          <w:color w:val="auto"/>
        </w:rPr>
      </w:pPr>
      <w:r w:rsidRPr="18F335A7">
        <w:rPr>
          <w:rFonts w:cs="Arial"/>
          <w:color w:val="auto"/>
        </w:rPr>
        <w:t xml:space="preserve">Describe the dependencies </w:t>
      </w:r>
      <w:r w:rsidRPr="18F335A7" w:rsidR="173C4F6A">
        <w:rPr>
          <w:rFonts w:cs="Arial"/>
          <w:color w:val="auto"/>
        </w:rPr>
        <w:t>between</w:t>
      </w:r>
      <w:r w:rsidRPr="18F335A7">
        <w:rPr>
          <w:rFonts w:cs="Arial"/>
          <w:color w:val="auto"/>
        </w:rPr>
        <w:t xml:space="preserve"> </w:t>
      </w:r>
      <w:r w:rsidRPr="18F335A7" w:rsidR="23BF7A8E">
        <w:rPr>
          <w:rFonts w:cs="Arial"/>
          <w:color w:val="auto"/>
        </w:rPr>
        <w:t>this Application (for which these</w:t>
      </w:r>
      <w:r w:rsidRPr="18F335A7">
        <w:rPr>
          <w:rFonts w:cs="Arial"/>
          <w:color w:val="auto"/>
        </w:rPr>
        <w:t xml:space="preserve"> Business Requirements </w:t>
      </w:r>
      <w:r w:rsidRPr="18F335A7" w:rsidR="23BF7A8E">
        <w:rPr>
          <w:rFonts w:cs="Arial"/>
          <w:color w:val="auto"/>
        </w:rPr>
        <w:t xml:space="preserve">are written) </w:t>
      </w:r>
      <w:r w:rsidRPr="18F335A7" w:rsidR="6374A7F2">
        <w:rPr>
          <w:rFonts w:cs="Arial"/>
          <w:color w:val="auto"/>
        </w:rPr>
        <w:t>and</w:t>
      </w:r>
      <w:r w:rsidRPr="18F335A7">
        <w:rPr>
          <w:rFonts w:cs="Arial"/>
          <w:color w:val="auto"/>
        </w:rPr>
        <w:t xml:space="preserve"> other existing systems.</w:t>
      </w:r>
    </w:p>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Pr="002F75E6" w:rsidR="000165DB" w:rsidRDefault="000165DB" w14:paraId="1F3B1409" w14:textId="77777777">
      <w:pPr>
        <w:rPr>
          <w:rFonts w:ascii="Arial" w:hAnsi="Arial" w:cs="Arial"/>
        </w:rPr>
      </w:pPr>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shd w:val="clear" w:color="auto" w:fill="FFF59D"/>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rsidR="00A84545" w:rsidP="18F335A7" w:rsidRDefault="00A84545" w14:paraId="562C75D1" w14:textId="77777777">
      <w:pPr>
        <w:ind w:left="360"/>
        <w:jc w:val="both"/>
        <w:rPr>
          <w:rFonts w:ascii="Arial" w:hAnsi="Arial" w:cs="Arial"/>
        </w:rPr>
      </w:pPr>
    </w:p>
    <w:p w:rsidR="004243A4" w:rsidP="18F335A7" w:rsidRDefault="00A84545" w14:paraId="62D3EBF7" w14:textId="77777777">
      <w:pPr>
        <w:ind w:left="360"/>
        <w:jc w:val="both"/>
        <w:rPr>
          <w:rFonts w:ascii="Arial" w:hAnsi="Arial" w:cs="Arial"/>
        </w:rPr>
      </w:pPr>
      <w:r>
        <w:rPr>
          <w:rFonts w:ascii="Arial" w:hAnsi="Arial" w:cs="Arial"/>
          <w:szCs w:val="20"/>
        </w:rPr>
        <w:tab/>
      </w:r>
      <w:r>
        <w:rPr>
          <w:rFonts w:ascii="Arial" w:hAnsi="Arial" w:cs="Arial"/>
          <w:szCs w:val="20"/>
        </w:rPr>
        <w:tab/>
      </w:r>
      <w:r w:rsidRPr="18F335A7" w:rsidR="4FAD3A73">
        <w:rPr>
          <w:rFonts w:ascii="Arial" w:hAnsi="Arial" w:cs="Arial"/>
        </w:rPr>
        <w:t xml:space="preserve">(List the filenames of the </w:t>
      </w:r>
      <w:r w:rsidRPr="18F335A7" w:rsidR="3027251C">
        <w:rPr>
          <w:rFonts w:ascii="Arial" w:hAnsi="Arial" w:cs="Arial"/>
        </w:rPr>
        <w:t>Business Requ</w:t>
      </w:r>
      <w:r w:rsidRPr="18F335A7" w:rsidR="3658B81A">
        <w:rPr>
          <w:rFonts w:ascii="Arial" w:hAnsi="Arial" w:cs="Arial"/>
        </w:rPr>
        <w:t xml:space="preserve">est (BRQ), Business Case(BC), </w:t>
      </w:r>
      <w:r w:rsidRPr="18F335A7" w:rsidR="3027251C">
        <w:rPr>
          <w:rFonts w:ascii="Arial" w:hAnsi="Arial" w:cs="Arial"/>
        </w:rPr>
        <w:t xml:space="preserve"> Business Requirements Document (BRD)</w:t>
      </w:r>
      <w:r w:rsidRPr="18F335A7" w:rsidR="3658B81A">
        <w:rPr>
          <w:rFonts w:ascii="Arial" w:hAnsi="Arial" w:cs="Arial"/>
        </w:rPr>
        <w:t xml:space="preserve"> and the Solution Architecture Outline (SAO)</w:t>
      </w:r>
      <w:r w:rsidRPr="18F335A7" w:rsidR="3027251C">
        <w:rPr>
          <w:rFonts w:ascii="Arial" w:hAnsi="Arial" w:cs="Arial"/>
        </w:rPr>
        <w:t xml:space="preserve"> as well as other pre-existing documents used in preparing the Functional Requirements Specifications).</w:t>
      </w:r>
      <w:r w:rsidRPr="18F335A7" w:rsidR="4FAD3A73">
        <w:rPr>
          <w:rFonts w:ascii="Arial" w:hAnsi="Arial" w:cs="Arial"/>
        </w:rPr>
        <w:t xml:space="preserve"> </w:t>
      </w: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pageBreakBefore/>
        <w:numPr>
          <w:ilvl w:val="1"/>
          <w:numId w:val="72"/>
        </w:numPr>
        <w:rPr>
          <w:i w:val="0"/>
          <w:iCs w:val="0"/>
          <w:sz w:val="24"/>
          <w:szCs w:val="24"/>
        </w:rPr>
      </w:pPr>
      <w:r>
        <w:rPr>
          <w:rFonts w:ascii="Arial" w:hAnsi="Arial" w:cs="Arial"/>
          <w:shd w:val="clear" w:color="auto" w:fill="FFF59D"/>
        </w:rPr>
        <w:t xml:space="preserve">Summary for the Business Unit Review</w:t>
      </w:r>
    </w:p>
    <w:p>
      <w:pPr>
        <w:ind w:left="360"/>
        <w:jc w:val="both"/>
        <w:rPr>
          <w:rFonts w:ascii="Arial" w:hAnsi="Arial" w:cs="Arial"/>
          <w:szCs w:val="20"/>
        </w:rPr>
      </w:pPr>
      <w:r>
        <w:rPr>
          <w:rFonts w:ascii="Arial" w:hAnsi="Arial" w:cs="Arial"/>
          <w:szCs w:val="20"/>
          <w:shd w:val="clear" w:color="auto" w:fill="FFF59D"/>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Sign-in through the BDO single sign-on (EIAM), inactivity warning, session end, log-out (FRUM.001)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Creation of EIAM accounts, their passwords, lock-out and second factor (BDO Enterprise SSO platform; FRUM.002, FRUM-004)</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Permissions of each business module (the FRS of each BRD; the matrix of Annex C)</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Users: creation, update, deactivation, reactivation, dormant users (FRUM.002, FRUM.003)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AD group creation and its request (FRUM.005, as BDOI states)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Loading the users at go-live: Data Set-up (Annex Y) with BRD-13 Data Migration</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Passwords of the break-glass accounts only (FRUM-004, FRUM.001.06)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Authorisation through an external access-control list (BRD NFR 1.i, on hold)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Technical settings of single sign-on and provisioning: Technical Specification reviewed by BDOI IT</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Roles (group profiles) and their permissions (FRUM.005, FRUM.006)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Portal (external) users: no portal in the BDOI drop plan</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Screen standards: programme level (BIBS screen standards)</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Access requests, approvals, bulk requests (FRUM.009 to FRUM.011), within the decision on C01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Infrastructure set-up answered 'Follow existing QPS set up' (Annex X)</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Hosting, back-up, disaster recovery: programme NFR register</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audit logs (FRUM.007, FRUM.008); separation of duties and security settings (FRUM.012); notices and e-mails (FRUM.013)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device policy itself (BDO network and EIAM conditional access)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The process from end to end</w:t>
      </w:r>
    </w:p>
    <w:p>
      <w:pPr>
        <w:jc w:val="center"/>
      </w:pPr>
      <w:r>
        <w:drawing>
          <wp:inline>
            <wp:extent cx="4745793" cy="6949439"/>
            <wp:docPr id="1803472602" name="Picture 1803472602"/>
            <wp:cNvGraphicFramePr>
              <a:graphicFrameLocks noChangeAspect="1"/>
            </wp:cNvGraphicFramePr>
            <a:graphic>
              <a:graphicData uri="http://schemas.openxmlformats.org/drawingml/2006/picture">
                <pic:pic>
                  <pic:nvPicPr>
                    <pic:cNvPr id="0" name="brd11_fig_e2e.png"/>
                    <pic:cNvPicPr/>
                  </pic:nvPicPr>
                  <pic:blipFill>
                    <a:blip r:embed="rId76"/>
                    <a:stretch>
                      <a:fillRect/>
                    </a:stretch>
                  </pic:blipFill>
                  <pic:spPr>
                    <a:xfrm>
                      <a:off x="0" y="0"/>
                      <a:ext cx="4745793" cy="694943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The numbers in brackets are the FR items of section 3. Traces to: BRD sections A to D; NFR 9 to 11.</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Key numbers</w:t>
      </w:r>
    </w:p>
    <w:p>
      <w:pPr>
        <w:ind w:left="360"/>
        <w:jc w:val="both"/>
        <w:rPr>
          <w:rFonts w:ascii="Arial" w:hAnsi="Arial" w:cs="Arial"/>
          <w:szCs w:val="20"/>
        </w:rPr>
      </w:pPr>
      <w:r>
        <w:rPr>
          <w:rFonts w:ascii="Arial" w:hAnsi="Arial" w:cs="Arial"/>
          <w:szCs w:val="20"/>
          <w:shd w:val="clear" w:color="auto" w:fill="FFF59D"/>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tblHeader/>
        </w:trPr>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4031"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BRD requirement IDs mapped (each to at least one FR item)</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160</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2; Annex P</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Non-functional rows of the BRD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41</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X</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FR entries (BDOI's 8 and FRUM.009 to FRUM.013)</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13</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57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117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19</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J</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82</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K</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Notices and e-mails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20</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T</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U</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7 / 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V</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11</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W</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Figures added in version 1.3</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1.8; Annexes A, J, S</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Test cases (BIBS test plan and one per acceptance criterion)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292</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25 / 44</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Z</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77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Q</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Decisions the Business Unit must take</w:t>
      </w:r>
    </w:p>
    <w:p>
      <w:pPr>
        <w:ind w:left="360"/>
        <w:jc w:val="both"/>
        <w:rPr>
          <w:rFonts w:ascii="Arial" w:hAnsi="Arial" w:cs="Arial"/>
          <w:szCs w:val="20"/>
        </w:rPr>
      </w:pPr>
      <w:r>
        <w:rPr>
          <w:rFonts w:ascii="Arial" w:hAnsi="Arial" w:cs="Arial"/>
          <w:szCs w:val="20"/>
          <w:shd w:val="clear" w:color="auto" w:fill="FFF59D"/>
        </w:rPr>
        <w:t xml:space="preserve">The ten decisions below shape the rest of the document. Each points to the row of Annex Q (observations and points for decision) or Annex Z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Q / Z</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Where access requests are raised and approved: in UIDM-ISC (BDOI's FRS, "c/o UIDM") or in the system (BRD sections A and B)</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Q-01 (C01)</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 Process Owner (Business Administration); 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Roles assigned and changed only through approved requests and implemented by the System Administrator, or directly by authorised users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Q-02 (C02); Q-03 (C03); Q-22 (C22)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User ID and Windows ID, duplicate check and the user fields synchronised from the SSO platform</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Q-04 (C04); Q-05 (C05); Q-06 (C06); Q-28 (C28)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BDOI IT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Message at session time-out and the warning before the fixed end of a session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Q-07 (C07); Q-08 (C08)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Lock-out, password history of 10 and the reset of the break-glass accounts; number and holders of break-glass accounts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Q-09 (C09); Q-10 (C10); Q-11 (C11); Annex Z: CLR-UA-24</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Revocation on an SSO status change, synchronisation status and on-demand synchronisation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Q-13 (C13); Q-14 (C14)</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Which profiles are high privilege, the working hours and who gives the second approval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Q-17 (C17); Annex Z: UQ07</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Conflicting permissions inside a role and the separation-of-duties pairs of profiles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Q-16 (C16)</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Dormant accounts: period and notice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Q-26 (C26); Annex Z: CLR-UA-08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Export file names and the role and IP address in the audit log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Q-18 (C18); Q-19 (C19)</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How to review this document</w:t>
      </w:r>
    </w:p>
    <w:p>
      <w:pPr>
        <w:ind w:left="360"/>
        <w:jc w:val="both"/>
        <w:rPr>
          <w:rFonts w:ascii="Arial" w:hAnsi="Arial" w:cs="Arial"/>
          <w:szCs w:val="20"/>
        </w:rPr>
      </w:pPr>
      <w:r>
        <w:rPr>
          <w:rFonts w:ascii="Arial" w:hAnsi="Arial" w:cs="Arial"/>
          <w:szCs w:val="20"/>
          <w:shd w:val="clear" w:color="auto" w:fill="FFF59D"/>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Marketing Business System</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1.8 Summary; Annex A figures; Annex AB checklist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Q decisions; Annex Z open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User Access Maintenance (Business Administration)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Sections 2 and 3; Annex A; Annex S workflow</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J, K, O (screens, messages, walkthroughs); T e-mails; U documents; V reports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BDOI Information Security</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FRUM.001, FRUM-004, FRUM.008, FRUM.012; Annex M rules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N sign-in; Annex X non-functional requirements; Annex Q decisions 5 to 9</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N sign-in and identity; Annex W integrations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Y data set-up; Annex Z integration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Internal Audit and Compliance</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FRUM.007, FRUM.008; Annex V reports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U document formats; Annex X retention and audit</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1.5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Section 2 mapping; Annex P traceability; Annex Q</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AA change control; the review workbooks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ind w:left="360"/>
        <w:jc w:val="both"/>
        <w:rPr>
          <w:rFonts w:ascii="Arial" w:hAnsi="Arial" w:cs="Arial"/>
          <w:szCs w:val="20"/>
        </w:rPr>
      </w:pPr>
      <w:r>
        <w:rPr>
          <w:rFonts w:ascii="Arial" w:hAnsi="Arial" w:cs="Arial"/>
          <w:szCs w:val="20"/>
          <w:shd w:val="clear" w:color="auto" w:fill="FFF59D"/>
        </w:rPr>
        <w:t xml:space="preserve">The review workbooks issued with this edition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What the Business Unit provides: document layouts, e-mail wordings, schedules, parameters, lists, master data, approvers, integration inputs, open decisions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Annex Q observation</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shd w:val="clear" w:color="auto" w:fill="FFF59D"/>
        </w:rPr>
        <w:t xml:space="preserve">Before signing, the Business Unit confirms the 27 points of the review checklist in Annex AB.</w:t>
      </w:r>
    </w:p>
    <w:p w:rsidRPr="002F75E6" w:rsidR="00EE74FA" w:rsidP="18F335A7" w:rsidRDefault="65638D05" w14:paraId="085E3CCA" w14:textId="77777777">
      <w:pPr>
        <w:pStyle w:val="Heading1"/>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Pr="002F75E6" w:rsidR="005F4A63" w:rsidRDefault="005F4A63" w14:paraId="3041E394" w14:textId="77777777">
      <w:pPr>
        <w:rPr>
          <w:rFonts w:ascii="Arial" w:hAnsi="Arial" w:cs="Arial"/>
        </w:rPr>
      </w:pPr>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04FFECC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4651066"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rPr>
                <w:rFonts w:ascii="Arial" w:hAnsi="Arial" w:eastAsia="Arial" w:cs="Arial"/>
                <w:color w:val="000000" w:themeColor="text1"/>
                <w:szCs w:val="20"/>
              </w:rPr>
            </w:pPr>
          </w:p>
          <w:p w:rsidRPr="00AE5EC5" w:rsidR="00093ED9" w:rsidP="6E5B6D94" w:rsidRDefault="00093ED9" w14:paraId="50E602A6" w14:textId="775FE86E">
            <w:pPr>
              <w:rPr>
                <w:rFonts w:ascii="Arial" w:hAnsi="Arial" w:eastAsia="Arial" w:cs="Arial"/>
                <w:color w:val="000000" w:themeColor="text1"/>
                <w:szCs w:val="20"/>
              </w:rPr>
            </w:pP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rPr>
                <w:rFonts w:ascii="Arial" w:hAnsi="Arial" w:eastAsia="Arial" w:cs="Arial"/>
                <w:color w:val="000000" w:themeColor="text1"/>
                <w:szCs w:val="20"/>
              </w:rPr>
            </w:pPr>
          </w:p>
          <w:p w:rsidR="6E5B6D94" w:rsidP="6E5B6D94" w:rsidRDefault="6E5B6D94" w14:paraId="3316D289" w14:textId="539D5C87">
            <w:pPr>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rPr>
                <w:rFonts w:ascii="Arial" w:hAnsi="Arial" w:eastAsia="Arial" w:cs="Arial"/>
                <w:color w:val="000000" w:themeColor="text1"/>
                <w:szCs w:val="20"/>
              </w:rPr>
            </w:pPr>
          </w:p>
          <w:p w:rsidR="4C1F03F5" w:rsidP="6E5B6D94" w:rsidRDefault="4C1F03F5" w14:paraId="55105A51" w14:textId="69AC969E">
            <w:pPr>
              <w:rPr>
                <w:rFonts w:ascii="Arial" w:hAnsi="Arial" w:cs="Arial"/>
                <w:i/>
                <w:iCs/>
                <w:color w:val="FF0000"/>
                <w:lang w:eastAsia="en-US"/>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r w:rsidRPr="6E5B6D94">
              <w:rPr>
                <w:rFonts w:ascii="Arial" w:hAnsi="Arial" w:eastAsia="Arial" w:cs="Arial"/>
                <w:color w:val="000000" w:themeColor="text1"/>
                <w:szCs w:val="20"/>
              </w:rPr>
              <w:t>BRD 1.006.1</w:t>
            </w:r>
          </w:p>
          <w:p w:rsidR="4C1F03F5" w:rsidP="6E5B6D94" w:rsidRDefault="4C1F03F5" w14:paraId="4B150FC7" w14:textId="6D05EC20">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r w:rsidRPr="6E5B6D94">
              <w:rPr>
                <w:rFonts w:ascii="Arial" w:hAnsi="Arial" w:eastAsia="Arial" w:cs="Arial"/>
                <w:color w:val="000000" w:themeColor="text1"/>
                <w:szCs w:val="20"/>
              </w:rPr>
              <w:t>VI. Apply Correction</w:t>
            </w:r>
          </w:p>
          <w:p w:rsidR="4C1F03F5" w:rsidP="6E5B6D94" w:rsidRDefault="46F30032" w14:paraId="27471216" w14:textId="3B4C669B">
            <w:pPr>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ind w:left="576"/>
            </w:pPr>
            <w:r w:rsidRPr="6E5B6D94">
              <w:rPr>
                <w:rFonts w:ascii="Arial" w:hAnsi="Arial" w:eastAsia="Arial" w:cs="Arial"/>
                <w:color w:val="000000" w:themeColor="text1"/>
                <w:szCs w:val="20"/>
              </w:rPr>
              <w:t>3. Add remarks</w:t>
            </w:r>
          </w:p>
          <w:p w:rsidR="4C1F03F5" w:rsidP="6E5B6D94" w:rsidRDefault="76AC9B3B" w14:paraId="72BB2C24" w14:textId="00D62DC7">
            <w:pPr>
              <w:ind w:left="576"/>
            </w:pPr>
            <w:r w:rsidRPr="6E5B6D94">
              <w:rPr>
                <w:rFonts w:ascii="Arial" w:hAnsi="Arial" w:eastAsia="Arial" w:cs="Arial"/>
                <w:color w:val="000000" w:themeColor="text1"/>
                <w:szCs w:val="20"/>
              </w:rPr>
              <w:t>4. Save remarks</w:t>
            </w:r>
          </w:p>
          <w:p w:rsidR="4C1F03F5" w:rsidP="6E5B6D94" w:rsidRDefault="76AC9B3B" w14:paraId="18D51DB4" w14:textId="619AD125">
            <w:pPr>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rPr>
                <w:rFonts w:ascii="Arial" w:hAnsi="Arial" w:cs="Arial"/>
                <w:lang w:eastAsia="en-US"/>
              </w:rPr>
            </w:pPr>
            <w:r>
              <w:rPr>
                <w:rStyle w:val="CommentReference"/>
                <w:rFonts w:ascii="Arial" w:hAnsi="Arial" w:cs="Arial"/>
                <w:sz w:val="20"/>
                <w:szCs w:val="24"/>
                <w:lang w:eastAsia="en-US"/>
              </w:rPr>
              <w:t xml:space="preserve">Added in v1.2: 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r w:rsidRPr="6E5B6D94">
              <w:rPr>
                <w:rFonts w:ascii="Arial" w:hAnsi="Arial" w:eastAsia="Arial" w:cs="Arial"/>
                <w:color w:val="000000" w:themeColor="text1"/>
                <w:szCs w:val="20"/>
              </w:rPr>
              <w:t>VII. Cancel a request</w:t>
            </w:r>
          </w:p>
          <w:p w:rsidR="4C1F03F5" w:rsidP="6E5B6D94" w:rsidRDefault="76AC9B3B" w14:paraId="6CE9D92D" w14:textId="4044E872">
            <w:pPr>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pPr>
            <w:r>
              <w:rPr>
                <w:rStyle w:val="CommentReference"/>
                <w:rFonts w:ascii="Arial" w:hAnsi="Arial" w:eastAsia="Arial" w:cs="Arial"/>
                <w:color w:val="000000" w:themeColor="text1"/>
                <w:sz w:val="20"/>
                <w:szCs w:val="20"/>
              </w:rPr>
              <w:t xml:space="preserve">Added in v1.2: 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r w:rsidRPr="6E5B6D94">
              <w:rPr>
                <w:rFonts w:ascii="Arial" w:hAnsi="Arial" w:eastAsia="Arial" w:cs="Arial"/>
                <w:color w:val="000000" w:themeColor="text1"/>
                <w:szCs w:val="20"/>
              </w:rPr>
              <w:t>VIII. View request/s</w:t>
            </w:r>
          </w:p>
          <w:p w:rsidR="4C1F03F5" w:rsidP="6E5B6D94" w:rsidRDefault="7A481715" w14:paraId="039A584A" w14:textId="00487912">
            <w:pPr>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FRUM.009.09,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pPr>
            <w:r w:rsidRPr="6E5B6D94">
              <w:rPr>
                <w:rFonts w:ascii="Arial" w:hAnsi="Arial" w:eastAsia="Arial" w:cs="Arial"/>
                <w:color w:val="000000" w:themeColor="text1"/>
                <w:szCs w:val="20"/>
              </w:rPr>
              <w:t>IX. Bulk Request</w:t>
            </w:r>
          </w:p>
          <w:p w:rsidR="7A481715" w:rsidP="6E5B6D94" w:rsidRDefault="7A481715" w14:paraId="799BC341" w14:textId="7111C2F1">
            <w:pPr>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ind w:left="576"/>
            </w:pPr>
            <w:r w:rsidRPr="6E5B6D94">
              <w:rPr>
                <w:rFonts w:ascii="Arial" w:hAnsi="Arial" w:eastAsia="Arial" w:cs="Arial"/>
                <w:color w:val="000000" w:themeColor="text1"/>
                <w:szCs w:val="20"/>
              </w:rPr>
              <w:t>2. Add remarks</w:t>
            </w:r>
          </w:p>
          <w:p w:rsidR="7A481715" w:rsidP="6E5B6D94" w:rsidRDefault="7A481715" w14:paraId="62CF2C12" w14:textId="7E323336">
            <w:pPr>
              <w:ind w:left="576"/>
            </w:pPr>
            <w:r w:rsidRPr="6E5B6D94">
              <w:rPr>
                <w:rFonts w:ascii="Arial" w:hAnsi="Arial" w:eastAsia="Arial" w:cs="Arial"/>
                <w:color w:val="000000" w:themeColor="text1"/>
                <w:szCs w:val="20"/>
              </w:rPr>
              <w:t>3. Save remarks</w:t>
            </w:r>
          </w:p>
          <w:p w:rsidR="7A481715" w:rsidP="6E5B6D94" w:rsidRDefault="7A481715" w14:paraId="5D1789F5" w14:textId="40A61211">
            <w:pPr>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r>
              <w:rPr>
                <w:rStyle w:val="CommentReference"/>
                <w:rFonts w:ascii="Arial" w:hAnsi="Arial" w:eastAsia="Arial" w:cs="Arial"/>
                <w:color w:val="000000" w:themeColor="text1"/>
                <w:sz w:val="20"/>
                <w:szCs w:val="20"/>
              </w:rPr>
              <w:t xml:space="preserve">Added in v1.2: 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r w:rsidRPr="6E5B6D94">
              <w:rPr>
                <w:rFonts w:ascii="Arial" w:hAnsi="Arial" w:eastAsia="Arial" w:cs="Arial"/>
                <w:color w:val="000000" w:themeColor="text1"/>
                <w:szCs w:val="20"/>
              </w:rPr>
              <w:t>BRD 2.001.1</w:t>
            </w:r>
          </w:p>
          <w:p w:rsidR="6E5B6D94" w:rsidP="6E5B6D94" w:rsidRDefault="6E5B6D94" w14:paraId="43595D44" w14:textId="069758D8">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pPr>
            <w:r w:rsidRPr="6E5B6D94">
              <w:rPr>
                <w:rFonts w:ascii="Arial" w:hAnsi="Arial" w:eastAsia="Arial" w:cs="Arial"/>
                <w:color w:val="000000" w:themeColor="text1"/>
                <w:szCs w:val="20"/>
              </w:rPr>
              <w:t>I. Log in as an Approver</w:t>
            </w:r>
          </w:p>
          <w:p w:rsidR="216C8A11" w:rsidP="6E5B6D94" w:rsidRDefault="216C8A11" w14:paraId="119246E8" w14:textId="6B964F57">
            <w:pPr>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pPr>
            <w:r w:rsidRPr="6E5B6D94">
              <w:rPr>
                <w:rFonts w:ascii="Arial" w:hAnsi="Arial" w:eastAsia="Arial" w:cs="Arial"/>
                <w:color w:val="000000" w:themeColor="text1"/>
                <w:szCs w:val="20"/>
              </w:rPr>
              <w:t>II. Review and approve request/s</w:t>
            </w:r>
          </w:p>
          <w:p w:rsidR="67D6E8B0" w:rsidP="6E5B6D94" w:rsidRDefault="67D6E8B0" w14:paraId="5BC1AC8E" w14:textId="3BC875BC">
            <w:pPr>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ind w:left="288"/>
            </w:pPr>
            <w:r w:rsidRPr="6E5B6D94">
              <w:rPr>
                <w:rFonts w:ascii="Arial" w:hAnsi="Arial" w:eastAsia="Arial" w:cs="Arial"/>
                <w:color w:val="000000" w:themeColor="text1"/>
                <w:szCs w:val="20"/>
              </w:rPr>
              <w:t>c. Select request</w:t>
            </w:r>
          </w:p>
          <w:p w:rsidR="1140CBA6" w:rsidP="6E5B6D94" w:rsidRDefault="1140CBA6" w14:paraId="6638C55F" w14:textId="05E7FB77">
            <w:pPr>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ind w:left="288"/>
            </w:pPr>
            <w:r w:rsidRPr="6E5B6D94">
              <w:rPr>
                <w:rFonts w:ascii="Arial" w:hAnsi="Arial" w:eastAsia="Arial" w:cs="Arial"/>
                <w:color w:val="000000" w:themeColor="text1"/>
                <w:szCs w:val="20"/>
              </w:rPr>
              <w:t>e. Approve request</w:t>
            </w:r>
          </w:p>
          <w:p w:rsidR="1140CBA6" w:rsidP="6E5B6D94" w:rsidRDefault="1140CBA6" w14:paraId="4FA1DF0F" w14:textId="7976E71A">
            <w:pPr>
              <w:ind w:left="288"/>
            </w:pPr>
            <w:r w:rsidRPr="6E5B6D94">
              <w:rPr>
                <w:rFonts w:ascii="Arial" w:hAnsi="Arial" w:eastAsia="Arial" w:cs="Arial"/>
                <w:color w:val="000000" w:themeColor="text1"/>
                <w:szCs w:val="20"/>
              </w:rPr>
              <w:t>f. Reject request</w:t>
            </w:r>
          </w:p>
          <w:p w:rsidR="1140CBA6" w:rsidP="6E5B6D94" w:rsidRDefault="1140CBA6" w14:paraId="07F00C66" w14:textId="05000DDE">
            <w:pPr>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FRUM.010.01, FRUM.010.02, FRUM.010.03, FRUM.010.04, FRUM.010.05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ind w:left="576"/>
            </w:pPr>
            <w:r w:rsidRPr="6E5B6D94">
              <w:rPr>
                <w:rFonts w:ascii="Arial" w:hAnsi="Arial" w:eastAsia="Arial" w:cs="Arial"/>
                <w:color w:val="000000" w:themeColor="text1"/>
                <w:szCs w:val="20"/>
              </w:rPr>
              <w:t>6. Add remarks</w:t>
            </w:r>
          </w:p>
          <w:p w:rsidR="632D0891" w:rsidP="6E5B6D94" w:rsidRDefault="632D0891" w14:paraId="63F4156F" w14:textId="350B1C3C">
            <w:pPr>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ind w:left="576"/>
            </w:pPr>
            <w:r w:rsidRPr="6E5B6D94">
              <w:rPr>
                <w:rFonts w:ascii="Arial" w:hAnsi="Arial" w:eastAsia="Arial" w:cs="Arial"/>
                <w:color w:val="000000" w:themeColor="text1"/>
                <w:szCs w:val="20"/>
              </w:rPr>
              <w:t>7. Add remarks</w:t>
            </w:r>
          </w:p>
          <w:p w:rsidR="6E5B6D94" w:rsidP="6E5B6D94" w:rsidRDefault="6E5B6D94" w14:paraId="62B4213E" w14:textId="33EFF0B9">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ind w:left="576"/>
            </w:pPr>
            <w:r w:rsidRPr="6E5B6D94">
              <w:rPr>
                <w:rFonts w:ascii="Arial" w:hAnsi="Arial" w:eastAsia="Arial" w:cs="Arial"/>
                <w:color w:val="000000" w:themeColor="text1"/>
                <w:szCs w:val="20"/>
              </w:rPr>
              <w:t>7. Add remarks</w:t>
            </w:r>
          </w:p>
          <w:p w:rsidR="6E5B6D94" w:rsidP="6E5B6D94" w:rsidRDefault="6E5B6D94" w14:paraId="2BFB9143" w14:textId="5ED0E17B">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ind w:left="576"/>
            </w:pPr>
            <w:r w:rsidRPr="6E5B6D94">
              <w:rPr>
                <w:rFonts w:ascii="Arial" w:hAnsi="Arial" w:eastAsia="Arial" w:cs="Arial"/>
                <w:color w:val="000000" w:themeColor="text1"/>
                <w:szCs w:val="20"/>
              </w:rPr>
              <w:t>7. Add remarks</w:t>
            </w:r>
          </w:p>
          <w:p w:rsidR="67A19636" w:rsidP="6E5B6D94" w:rsidRDefault="67A19636" w14:paraId="1C649AC1" w14:textId="28629C66">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ind w:left="720"/>
            </w:pPr>
            <w:r w:rsidRPr="6E5B6D94">
              <w:rPr>
                <w:rFonts w:ascii="Arial" w:hAnsi="Arial" w:eastAsia="Arial" w:cs="Arial"/>
                <w:color w:val="000000" w:themeColor="text1"/>
                <w:szCs w:val="20"/>
              </w:rPr>
              <w:t>2.3. Date created</w:t>
            </w:r>
          </w:p>
          <w:p w:rsidR="530A556E" w:rsidP="6E5B6D94" w:rsidRDefault="530A556E" w14:paraId="3A1463E0" w14:textId="0D2F54C9">
            <w:pPr>
              <w:ind w:left="720"/>
            </w:pPr>
            <w:r w:rsidRPr="6E5B6D94">
              <w:rPr>
                <w:rFonts w:ascii="Arial" w:hAnsi="Arial" w:eastAsia="Arial" w:cs="Arial"/>
                <w:color w:val="000000" w:themeColor="text1"/>
                <w:szCs w:val="20"/>
              </w:rPr>
              <w:t>2.4. Date modified</w:t>
            </w:r>
          </w:p>
          <w:p w:rsidR="530A556E" w:rsidP="6E5B6D94" w:rsidRDefault="530A556E" w14:paraId="2EDC6141" w14:textId="6722E63C">
            <w:pPr>
              <w:ind w:left="720"/>
            </w:pPr>
            <w:r w:rsidRPr="6E5B6D94">
              <w:rPr>
                <w:rFonts w:ascii="Arial" w:hAnsi="Arial" w:eastAsia="Arial" w:cs="Arial"/>
                <w:color w:val="000000" w:themeColor="text1"/>
                <w:szCs w:val="20"/>
              </w:rPr>
              <w:t>2.5. Created by</w:t>
            </w:r>
          </w:p>
          <w:p w:rsidR="530A556E" w:rsidP="6E5B6D94" w:rsidRDefault="530A556E" w14:paraId="1D46EBC7" w14:textId="389A0B07">
            <w:pPr>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pPr>
            <w:r w:rsidRPr="6E5B6D94">
              <w:rPr>
                <w:rFonts w:ascii="Arial" w:hAnsi="Arial" w:eastAsia="Arial" w:cs="Arial"/>
                <w:color w:val="000000" w:themeColor="text1"/>
                <w:szCs w:val="20"/>
              </w:rPr>
              <w:t>II. Manage users of the system</w:t>
            </w:r>
          </w:p>
          <w:p w:rsidR="6E5B6D94" w:rsidP="6E5B6D94" w:rsidRDefault="6E5B6D94" w14:paraId="71FE9FED" w14:textId="631E23E2">
            <w:pPr>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pPr>
            <w:r w:rsidRPr="6E5B6D94">
              <w:rPr>
                <w:rFonts w:ascii="Arial" w:hAnsi="Arial" w:eastAsia="Arial" w:cs="Arial"/>
                <w:color w:val="000000" w:themeColor="text1"/>
                <w:szCs w:val="20"/>
              </w:rPr>
              <w:t>II. Manage users of the system</w:t>
            </w:r>
          </w:p>
          <w:p w:rsidR="7A74B8F4" w:rsidP="6E5B6D94" w:rsidRDefault="7A74B8F4" w14:paraId="14E866FF" w14:textId="6F974DA0">
            <w:pPr>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pPr>
            <w:r w:rsidRPr="18F335A7">
              <w:rPr>
                <w:rFonts w:ascii="Arial" w:hAnsi="Arial" w:eastAsia="Arial" w:cs="Arial"/>
                <w:color w:val="000000" w:themeColor="text1"/>
                <w:szCs w:val="20"/>
              </w:rPr>
              <w:t>FRUM-008</w:t>
            </w:r>
          </w:p>
          <w:p>
            <w:pPr>
              <w:spacing w:line="259" w:lineRule="auto"/>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7F633F" w:rsidP="18F335A7" w:rsidRDefault="7D8FD65D" w14:paraId="3524CCBA" w14:textId="77777777">
      <w:pPr>
        <w:pStyle w:val="Instructions"/>
        <w:ind w:left="0"/>
        <w:jc w:val="both"/>
        <w:rPr>
          <w:rFonts w:cs="Arial"/>
          <w:color w:val="auto"/>
        </w:rPr>
      </w:pPr>
      <w:r w:rsidRPr="18F335A7">
        <w:rPr>
          <w:rFonts w:cs="Arial"/>
          <w:color w:val="auto"/>
        </w:rPr>
        <w:t xml:space="preserve">List the use cases/business functions that are </w:t>
      </w:r>
      <w:r w:rsidRPr="18F335A7">
        <w:rPr>
          <w:rFonts w:cs="Arial"/>
          <w:b/>
          <w:bCs/>
          <w:color w:val="auto"/>
        </w:rPr>
        <w:t>out of scope</w:t>
      </w:r>
      <w:r w:rsidRPr="18F335A7">
        <w:rPr>
          <w:rFonts w:cs="Arial"/>
          <w:color w:val="auto"/>
        </w:rPr>
        <w:t xml:space="preserve">. </w:t>
      </w:r>
      <w:r w:rsidRPr="18F335A7" w:rsidR="5BE25F74">
        <w:rPr>
          <w:rFonts w:cs="Arial"/>
          <w:color w:val="auto"/>
        </w:rPr>
        <w:t>Mention the name and a brief 2-3 lines short description f</w:t>
      </w:r>
      <w:r w:rsidRPr="18F335A7">
        <w:rPr>
          <w:rFonts w:cs="Arial"/>
          <w:color w:val="auto"/>
        </w:rPr>
        <w:t xml:space="preserve">or each use case/business function that is </w:t>
      </w:r>
      <w:r w:rsidRPr="18F335A7" w:rsidR="54DCC026">
        <w:rPr>
          <w:rFonts w:cs="Arial"/>
          <w:color w:val="auto"/>
        </w:rPr>
        <w:t xml:space="preserve">out of </w:t>
      </w:r>
      <w:r w:rsidRPr="18F335A7">
        <w:rPr>
          <w:rFonts w:cs="Arial"/>
          <w:color w:val="auto"/>
        </w:rPr>
        <w:t>scope</w:t>
      </w:r>
      <w:r w:rsidRPr="18F335A7" w:rsidR="5BE25F74">
        <w:rPr>
          <w:rFonts w:cs="Arial"/>
          <w:color w:val="auto"/>
        </w:rPr>
        <w:t>.</w:t>
      </w:r>
      <w:r w:rsidRPr="18F335A7">
        <w:rPr>
          <w:rFonts w:cs="Arial"/>
          <w:color w:val="auto"/>
        </w:rPr>
        <w:t xml:space="preserve"> </w:t>
      </w:r>
    </w:p>
    <w:p w:rsidRPr="002F75E6" w:rsidR="007F633F" w:rsidP="18F335A7" w:rsidRDefault="7D8FD65D" w14:paraId="3F2E578A" w14:textId="77777777">
      <w:pPr>
        <w:pStyle w:val="Instructions"/>
        <w:ind w:left="0"/>
        <w:jc w:val="both"/>
        <w:rPr>
          <w:rFonts w:cs="Arial"/>
          <w:color w:val="auto"/>
        </w:rPr>
      </w:pPr>
      <w:r w:rsidRPr="18F335A7">
        <w:rPr>
          <w:rFonts w:cs="Arial"/>
          <w:color w:val="auto"/>
        </w:rPr>
        <w:t xml:space="preserve">List the system/organizational interfaces that are </w:t>
      </w:r>
      <w:r w:rsidRPr="18F335A7">
        <w:rPr>
          <w:rFonts w:cs="Arial"/>
          <w:b/>
          <w:bCs/>
          <w:color w:val="auto"/>
        </w:rPr>
        <w:t>out of scope</w:t>
      </w:r>
      <w:r w:rsidRPr="18F335A7">
        <w:rPr>
          <w:rFonts w:cs="Arial"/>
          <w:color w:val="auto"/>
        </w:rPr>
        <w:t xml:space="preserve">. </w:t>
      </w:r>
      <w:r w:rsidRPr="18F335A7" w:rsidR="5BE25F74">
        <w:rPr>
          <w:rFonts w:cs="Arial"/>
          <w:color w:val="auto"/>
        </w:rPr>
        <w:t>Mention the name and a brief 2-3 lines short description f</w:t>
      </w:r>
      <w:r w:rsidRPr="18F335A7">
        <w:rPr>
          <w:rFonts w:cs="Arial"/>
          <w:color w:val="auto"/>
        </w:rPr>
        <w:t xml:space="preserve">or each interface that is </w:t>
      </w:r>
      <w:r w:rsidRPr="18F335A7" w:rsidR="54DCC026">
        <w:rPr>
          <w:rFonts w:cs="Arial"/>
          <w:color w:val="auto"/>
        </w:rPr>
        <w:t>out of scope</w:t>
      </w:r>
      <w:r w:rsidRPr="18F335A7" w:rsidR="5BE25F74">
        <w:rPr>
          <w:rFonts w:cs="Arial"/>
          <w:color w:val="auto"/>
        </w:rPr>
        <w:t>.</w:t>
      </w:r>
      <w:r w:rsidRPr="18F335A7">
        <w:rPr>
          <w:rFonts w:cs="Arial"/>
          <w:color w:val="auto"/>
        </w:rPr>
        <w:t xml:space="preserve"> </w:t>
      </w:r>
    </w:p>
    <w:p w:rsidRPr="002F75E6" w:rsidR="00EE74FA" w:rsidP="18F335A7" w:rsidRDefault="03ED940A" w14:paraId="7F95D73B" w14:textId="77777777">
      <w:pPr>
        <w:pStyle w:val="Heading1"/>
        <w:numPr>
          <w:ilvl w:val="0"/>
          <w:numId w:val="72"/>
        </w:numPr>
        <w:rPr>
          <w:sz w:val="28"/>
          <w:szCs w:val="28"/>
        </w:rPr>
      </w:pPr>
      <w:bookmarkStart w:name="_Toc1066010949" w:id="258796181"/>
      <w:r w:rsidRPr="5BDA26B3" w:rsidR="239FBC78">
        <w:rPr>
          <w:sz w:val="28"/>
          <w:szCs w:val="28"/>
        </w:rPr>
        <w:t>Functional Requirements</w:t>
      </w:r>
      <w:bookmarkEnd w:id="258796181"/>
    </w:p>
    <w:p w:rsidRPr="002F75E6" w:rsidR="00EE74FA" w:rsidRDefault="00EE74FA" w14:paraId="1D7B270A" w14:textId="77777777">
      <w:pPr>
        <w:rPr>
          <w:rFonts w:ascii="Arial" w:hAnsi="Arial" w:cs="Arial"/>
        </w:rPr>
      </w:pPr>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Change w:author="" w:id="1185789996">
          <w:tblPr/>
        </w:tblPrChange>
      </w:tblPr>
      <w:tblGrid>
        <w:gridCol w:w="1362"/>
        <w:gridCol w:w="1484"/>
        <w:gridCol w:w="1362"/>
        <w:gridCol w:w="4958"/>
        <w:gridCol w:w="1195"/>
      </w:tblGrid>
      <w:tr w:rsidRPr="000F2176" w:rsidR="002B0CD0" w:rsidTr="5BDA26B3" w14:paraId="1A6BD8CB" w14:textId="77777777">
        <w:trPr>
          <w:trHeight w:val="1171"/>
        </w:trPr>
        <w:tc>
          <w:tcPr>
            <w:tcW w:w="1457" w:type="dxa"/>
            <w:tcMar/>
          </w:tcPr>
          <w:p w:rsidRPr="000F2176" w:rsidR="002B0CD0" w:rsidP="005C4775" w:rsidRDefault="002B0CD0" w14:paraId="7A4189FB" w14:textId="77777777">
            <w:pPr>
              <w:rPr>
                <w:rFonts w:ascii="Arial" w:hAnsi="Arial" w:cs="Arial"/>
              </w:rPr>
            </w:pPr>
            <w:r w:rsidRPr="000F2176">
              <w:rPr>
                <w:rFonts w:ascii="Arial" w:hAnsi="Arial" w:cs="Arial"/>
              </w:rPr>
              <w:t>Functional Requirement ID</w:t>
            </w:r>
          </w:p>
        </w:tc>
        <w:tc>
          <w:tcPr>
            <w:tcW w:w="1151" w:type="dxa"/>
            <w:tcMar/>
          </w:tcPr>
          <w:p w:rsidRPr="000F2176" w:rsidR="002B0CD0" w:rsidP="005C4775" w:rsidRDefault="002B0CD0" w14:paraId="38BCCB3E" w14:textId="77777777">
            <w:pPr>
              <w:rPr>
                <w:rFonts w:ascii="Arial" w:hAnsi="Arial" w:cs="Arial"/>
              </w:rPr>
            </w:pPr>
            <w:r w:rsidRPr="000F2176">
              <w:rPr>
                <w:rFonts w:ascii="Arial" w:hAnsi="Arial" w:cs="Arial"/>
              </w:rPr>
              <w:t>System Component / Module / Screen</w:t>
            </w:r>
          </w:p>
        </w:tc>
        <w:tc>
          <w:tcPr>
            <w:tcW w:w="1958" w:type="dxa"/>
            <w:tcMar/>
          </w:tcPr>
          <w:p w:rsidRPr="000F2176" w:rsidR="002B0CD0" w:rsidP="005C4775" w:rsidRDefault="002B0CD0" w14:paraId="05E181BF" w14:textId="77777777">
            <w:pPr>
              <w:rPr>
                <w:rFonts w:ascii="Arial" w:hAnsi="Arial" w:cs="Arial"/>
              </w:rPr>
            </w:pPr>
            <w:r w:rsidRPr="000F2176">
              <w:rPr>
                <w:rFonts w:ascii="Arial" w:hAnsi="Arial" w:cs="Arial"/>
              </w:rPr>
              <w:t>Capability</w:t>
            </w:r>
          </w:p>
        </w:tc>
        <w:tc>
          <w:tcPr>
            <w:tcW w:w="4571" w:type="dxa"/>
            <w:tcMar/>
          </w:tcPr>
          <w:p w:rsidRPr="000F2176" w:rsidR="002B0CD0" w:rsidP="005C4775" w:rsidRDefault="002B0CD0" w14:paraId="7A78B99D" w14:textId="77777777">
            <w:pPr>
              <w:rPr>
                <w:rFonts w:ascii="Arial" w:hAnsi="Arial" w:cs="Arial"/>
              </w:rPr>
            </w:pPr>
            <w:r w:rsidRPr="000F2176">
              <w:rPr>
                <w:rFonts w:ascii="Arial" w:hAnsi="Arial" w:cs="Arial"/>
              </w:rPr>
              <w:t>Functional Requirements / Capability Descriptions</w:t>
            </w:r>
          </w:p>
        </w:tc>
        <w:tc>
          <w:tcPr>
            <w:tcW w:w="943" w:type="dxa"/>
            <w:tcMar/>
          </w:tcPr>
          <w:p w:rsidRPr="002B0CD0" w:rsidR="002B0CD0" w:rsidP="005C4775" w:rsidRDefault="002B0CD0" w14:paraId="4EA29393" w14:textId="77777777">
            <w:pPr>
              <w:rPr>
                <w:rFonts w:ascii="Arial" w:hAnsi="Arial" w:cs="Arial"/>
              </w:rPr>
            </w:pPr>
            <w:r w:rsidRPr="002B0CD0">
              <w:rPr>
                <w:rFonts w:ascii="Arial" w:hAnsi="Arial" w:cs="Arial"/>
              </w:rPr>
              <w:t>SAO Application Feature Model</w:t>
            </w:r>
          </w:p>
        </w:tc>
      </w:tr>
      <w:tr w:rsidRPr="000F2176" w:rsidR="002B0CD0" w:rsidTr="5BDA26B3" w14:paraId="7BA4CD05" w14:textId="77777777">
        <w:trPr>
          <w:trHeight w:val="945"/>
        </w:trPr>
        <w:tc>
          <w:tcPr>
            <w:tcW w:w="1457" w:type="dxa"/>
            <w:tcMar/>
          </w:tcPr>
          <w:p w:rsidR="6E5B6D94" w:rsidP="18F335A7" w:rsidRDefault="60CCAB98" w14:paraId="5D228207" w14:textId="569E7D12">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rPr>
                <w:rFonts w:ascii="Arial" w:hAnsi="Arial" w:cs="Arial"/>
              </w:rPr>
            </w:pPr>
            <w:r>
              <w:rPr>
                <w:rFonts w:ascii="Arial" w:hAnsi="Arial" w:cs="Arial"/>
                <w:b/>
                <w:bCs/>
                <w:i/>
              </w:rPr>
              <w:t xml:space="preserve">Acceptance criteria</w:t>
            </w:r>
          </w:p>
          <w:p>
            <w:pPr>
              <w:pStyle w:val="ListParagraph"/>
              <w:numPr>
                <w:ilvl w:val="0"/>
                <w:numId w:val="122"/>
              </w:numPr>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ind w:left="720"/>
              <w:rPr>
                <w:rFonts w:ascii="Arial" w:hAnsi="Arial" w:eastAsia="Arial" w:cs="Arial"/>
                <w:color w:val="000000" w:themeColor="text1"/>
              </w:rPr>
            </w:pPr>
          </w:p>
          <w:p w:rsidR="6E5B6D94" w:rsidP="28E9851D" w:rsidRDefault="60CCAB98" w14:paraId="2F0DB235" w14:textId="4A66671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rsidR="6E5B6D94" w:rsidP="18F335A7" w:rsidRDefault="60CCAB98" w14:paraId="04476345" w14:textId="4009A087">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rPr>
                <w:rFonts w:ascii="Arial" w:hAnsi="Arial" w:eastAsia="Arial" w:cs="Arial"/>
              </w:rPr>
            </w:pPr>
            <w:r w:rsidRPr="28E9851D" w:rsidR="2ABF7D69">
              <w:rPr>
                <w:rFonts w:ascii="Arial" w:hAnsi="Arial" w:eastAsia="Arial" w:cs="Arial"/>
              </w:rPr>
              <w:t>User with</w:t>
            </w:r>
            <w:r w:rsidRPr="28E9851D" w:rsidR="60263AE1">
              <w:rPr>
                <w:rFonts w:ascii="Arial" w:hAnsi="Arial" w:eastAsia="Arial" w:cs="Arial"/>
              </w:rPr>
              <w:t xml:space="preserve"> Supervisory roles </w:t>
            </w:r>
            <w:r w:rsidRPr="28E9851D" w:rsidR="52797B71">
              <w:rPr>
                <w:rFonts w:ascii="Arial" w:hAnsi="Arial" w:eastAsia="Arial" w:cs="Arial"/>
              </w:rPr>
              <w:t xml:space="preserve">have the same view as their </w:t>
            </w:r>
            <w:r w:rsidRPr="28E9851D" w:rsidR="320E5AC1">
              <w:rPr>
                <w:rFonts w:ascii="Arial" w:hAnsi="Arial" w:eastAsia="Arial" w:cs="Arial"/>
              </w:rPr>
              <w:t>assigned personnels</w:t>
            </w:r>
            <w:r w:rsidRPr="28E9851D" w:rsidR="3FC7680C">
              <w:rPr>
                <w:rFonts w:ascii="Arial" w:hAnsi="Arial" w:eastAsia="Arial" w:cs="Arial"/>
              </w:rPr>
              <w:t xml:space="preserve"> (e.g. UH can </w:t>
            </w:r>
            <w:r w:rsidRPr="28E9851D" w:rsidR="6264C183">
              <w:rPr>
                <w:rFonts w:ascii="Arial" w:hAnsi="Arial" w:eastAsia="Arial" w:cs="Arial"/>
              </w:rPr>
              <w:t>manage the records</w:t>
            </w:r>
            <w:r w:rsidRPr="28E9851D" w:rsidR="3FC7680C">
              <w:rPr>
                <w:rFonts w:ascii="Arial" w:hAnsi="Arial" w:eastAsia="Arial" w:cs="Arial"/>
              </w:rPr>
              <w:t xml:space="preserve"> of al</w:t>
            </w:r>
            <w:r w:rsidRPr="28E9851D" w:rsidR="5944FF5A">
              <w:rPr>
                <w:rFonts w:ascii="Arial" w:hAnsi="Arial" w:eastAsia="Arial" w:cs="Arial"/>
              </w:rPr>
              <w:t>l</w:t>
            </w:r>
            <w:r w:rsidRPr="28E9851D" w:rsidR="3FC7680C">
              <w:rPr>
                <w:rFonts w:ascii="Arial" w:hAnsi="Arial" w:eastAsia="Arial" w:cs="Arial"/>
              </w:rPr>
              <w:t xml:space="preserve"> assigned</w:t>
            </w:r>
            <w:r w:rsidRPr="28E9851D" w:rsidR="30B9E525">
              <w:rPr>
                <w:rFonts w:ascii="Arial" w:hAnsi="Arial" w:eastAsia="Arial" w:cs="Arial"/>
              </w:rPr>
              <w:t xml:space="preserve"> </w:t>
            </w:r>
            <w:r w:rsidRPr="28E9851D" w:rsidR="64CA5767">
              <w:rPr>
                <w:rFonts w:ascii="Arial" w:hAnsi="Arial" w:eastAsia="Arial" w:cs="Arial"/>
              </w:rPr>
              <w:t>personnels including</w:t>
            </w:r>
            <w:r w:rsidRPr="28E9851D" w:rsidR="0193728B">
              <w:rPr>
                <w:rFonts w:ascii="Arial" w:hAnsi="Arial" w:eastAsia="Arial" w:cs="Arial"/>
              </w:rPr>
              <w:t xml:space="preserve"> </w:t>
            </w:r>
            <w:r w:rsidRPr="28E9851D" w:rsidR="217D3902">
              <w:rPr>
                <w:rFonts w:ascii="Arial" w:hAnsi="Arial" w:eastAsia="Arial" w:cs="Arial"/>
              </w:rPr>
              <w:t>access to uploaded documents</w:t>
            </w:r>
            <w:r w:rsidRPr="28E9851D" w:rsidR="3FC7680C">
              <w:rPr>
                <w:rFonts w:ascii="Arial" w:hAnsi="Arial" w:eastAsia="Arial" w:cs="Arial"/>
              </w:rPr>
              <w:t>)</w:t>
            </w:r>
            <w:r w:rsidRPr="28E9851D" w:rsidR="0E0BEB21">
              <w:rPr>
                <w:rFonts w:ascii="Arial" w:hAnsi="Arial" w:eastAsia="Arial" w:cs="Arial"/>
              </w:rPr>
              <w:t>.</w:t>
            </w:r>
          </w:p>
          <w:p w:rsidR="6E5B6D94" w:rsidP="18F335A7" w:rsidRDefault="333C1D50" w14:paraId="4AAD31DB" w14:textId="530C0589">
            <w:pPr>
              <w:pStyle w:val="ListParagraph"/>
              <w:numPr>
                <w:ilvl w:val="1"/>
                <w:numId w:val="59"/>
              </w:numPr>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rsidR="6E5B6D94" w:rsidP="18F335A7" w:rsidRDefault="40BEBD2E" w14:paraId="7776FB88" w14:textId="54C6603B">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rPr>
                <w:rFonts w:ascii="Arial" w:hAnsi="Arial" w:cs="Arial"/>
              </w:rPr>
            </w:pPr>
            <w:r>
              <w:rPr>
                <w:rFonts w:ascii="Arial" w:hAnsi="Arial" w:cs="Arial"/>
              </w:rPr>
              <w:t xml:space="preserve">The system shall record each sign-in with its method (single sign-on or local) and each failed attempt in the audit trail.</w:t>
            </w:r>
          </w:p>
          <w:p>
            <w:pPr>
              <w:keepNext/>
              <w:rPr>
                <w:rFonts w:ascii="Arial" w:hAnsi="Arial" w:cs="Arial"/>
              </w:rPr>
            </w:pPr>
            <w:r>
              <w:rPr>
                <w:rFonts w:ascii="Arial" w:hAnsi="Arial" w:cs="Arial"/>
                <w:b/>
                <w:bCs/>
                <w:i/>
              </w:rPr>
              <w:t xml:space="preserve">Acceptance criteria</w:t>
            </w:r>
          </w:p>
          <w:p>
            <w:pPr>
              <w:pStyle w:val="ListParagraph"/>
              <w:numPr>
                <w:ilvl w:val="0"/>
                <w:numId w:val="123"/>
              </w:numPr>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ind w:left="360"/>
              <w:rPr>
                <w:rFonts w:ascii="Arial" w:hAnsi="Arial" w:eastAsia="Arial" w:cs="Arial"/>
              </w:rPr>
            </w:pPr>
          </w:p>
          <w:p w:rsidR="6E5B6D94" w:rsidP="28E9851D" w:rsidRDefault="60CCAB98" w14:paraId="446DE06D" w14:textId="7C37E15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rPr>
                <w:rFonts w:ascii="Arial" w:hAnsi="Arial" w:cs="Arial"/>
              </w:rPr>
            </w:pPr>
            <w:r>
              <w:rPr>
                <w:rFonts w:ascii="Arial" w:hAnsi="Arial" w:cs="Arial"/>
              </w:rPr>
              <w:t xml:space="preserve">A change of the inactivity time shall apply only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24"/>
              </w:numPr>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ind w:left="0"/>
              <w:rPr>
                <w:rFonts w:ascii="Arial" w:hAnsi="Arial" w:eastAsia="Arial" w:cs="Arial"/>
                <w:color w:val="000000" w:themeColor="text1" w:themeTint="FF" w:themeShade="FF"/>
              </w:rPr>
            </w:pPr>
          </w:p>
          <w:p w:rsidR="6E5B6D94" w:rsidP="28E9851D" w:rsidRDefault="60CCAB98" w14:paraId="13C91D24" w14:textId="0380F98B">
            <w:p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rPr>
                <w:rFonts w:ascii="Arial" w:hAnsi="Arial" w:cs="Arial"/>
              </w:rPr>
            </w:pPr>
            <w:r>
              <w:rPr>
                <w:rFonts w:ascii="Arial" w:hAnsi="Arial" w:cs="Arial"/>
              </w:rPr>
              <w:t xml:space="preserve">After a sign-out of a single sign-on session, the next sign-in shall go through EIAM again.</w:t>
            </w:r>
          </w:p>
          <w:p>
            <w:pPr>
              <w:keepNext/>
              <w:rPr>
                <w:rFonts w:ascii="Arial" w:hAnsi="Arial" w:cs="Arial"/>
              </w:rPr>
            </w:pPr>
            <w:r>
              <w:rPr>
                <w:rFonts w:ascii="Arial" w:hAnsi="Arial" w:cs="Arial"/>
                <w:b/>
                <w:bCs/>
                <w:i/>
              </w:rPr>
              <w:t xml:space="preserve">Acceptance criteria</w:t>
            </w:r>
          </w:p>
          <w:p>
            <w:pPr>
              <w:pStyle w:val="ListParagraph"/>
              <w:numPr>
                <w:ilvl w:val="0"/>
                <w:numId w:val="125"/>
              </w:numPr>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ind w:left="0"/>
              <w:rPr>
                <w:rFonts w:ascii="Arial" w:hAnsi="Arial" w:eastAsia="Arial" w:cs="Arial"/>
                <w:color w:val="000000" w:themeColor="text1"/>
                <w:lang w:val="en-US"/>
              </w:rPr>
            </w:pPr>
          </w:p>
          <w:p>
            <w:pPr>
              <w:rPr>
                <w:rFonts w:ascii="Arial" w:hAnsi="Arial" w:cs="Arial"/>
              </w:rPr>
            </w:pPr>
          </w:p>
          <w:p>
            <w:pPr>
              <w:keepNext/>
              <w:rPr>
                <w:rFonts w:ascii="Arial" w:hAnsi="Arial" w:cs="Arial"/>
              </w:rPr>
            </w:pPr>
            <w:r>
              <w:rPr>
                <w:rFonts w:ascii="Arial" w:hAnsi="Arial" w:cs="Arial"/>
                <w:b/>
                <w:bCs/>
              </w:rPr>
              <w:t xml:space="preserve">FRUM.001.05 Log Out and Session Log</w:t>
            </w:r>
          </w:p>
          <w:p>
            <w:pPr>
              <w:pStyle w:val="ListParagraph"/>
              <w:numPr>
                <w:ilvl w:val="0"/>
                <w:numId w:val="145"/>
              </w:numPr>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rPr>
                <w:rFonts w:ascii="Arial" w:hAnsi="Arial" w:cs="Arial"/>
              </w:rPr>
            </w:pPr>
            <w:r>
              <w:rPr>
                <w:rFonts w:ascii="Arial" w:hAnsi="Arial" w:cs="Arial"/>
                <w:b/>
                <w:bCs/>
                <w:i/>
              </w:rPr>
              <w:t xml:space="preserve">Acceptance criteria</w:t>
            </w:r>
          </w:p>
          <w:p>
            <w:pPr>
              <w:pStyle w:val="ListParagraph"/>
              <w:numPr>
                <w:ilvl w:val="0"/>
                <w:numId w:val="146"/>
              </w:numPr>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rPr>
                <w:rFonts w:ascii="Arial" w:hAnsi="Arial" w:cs="Arial"/>
              </w:rPr>
            </w:pPr>
            <w:r>
              <w:rPr>
                <w:rFonts w:ascii="Arial" w:hAnsi="Arial" w:cs="Arial"/>
              </w:rPr>
              <w:t xml:space="preserve">The Users screen shows a signed-in user as Online.</w:t>
            </w:r>
          </w:p>
          <w:p>
            <w:pPr>
              <w:pStyle w:val="ListParagraph"/>
              <w:numPr>
                <w:ilvl w:val="0"/>
                <w:numId w:val="146"/>
              </w:numPr>
              <w:rPr>
                <w:rFonts w:ascii="Arial" w:hAnsi="Arial" w:cs="Arial"/>
              </w:rPr>
            </w:pPr>
            <w:r>
              <w:rPr>
                <w:rFonts w:ascii="Arial" w:hAnsi="Arial" w:cs="Arial"/>
              </w:rPr>
              <w:t xml:space="preserve">With single sign-on, after Log Out opening the system again asks for the BDO sign-in.</w:t>
            </w:r>
          </w:p>
          <w:p>
            <w:pPr>
              <w:rPr>
                <w:rFonts w:ascii="Arial" w:hAnsi="Arial" w:cs="Arial"/>
              </w:rPr>
            </w:pPr>
          </w:p>
          <w:p>
            <w:pPr>
              <w:keepNext/>
              <w:rPr>
                <w:rFonts w:ascii="Arial" w:hAnsi="Arial" w:cs="Arial"/>
              </w:rPr>
            </w:pPr>
            <w:r>
              <w:rPr>
                <w:rFonts w:ascii="Arial" w:hAnsi="Arial" w:cs="Arial"/>
                <w:b/>
                <w:bCs/>
              </w:rPr>
              <w:t xml:space="preserve">FRUM.001.06 Break-glass Administrators</w:t>
            </w:r>
          </w:p>
          <w:p>
            <w:pPr>
              <w:pStyle w:val="ListParagraph"/>
              <w:numPr>
                <w:ilvl w:val="0"/>
                <w:numId w:val="147"/>
              </w:numPr>
              <w:rPr>
                <w:rFonts w:ascii="Arial" w:hAnsi="Arial" w:cs="Arial"/>
              </w:rPr>
            </w:pPr>
            <w:r>
              <w:rPr>
                <w:rFonts w:ascii="Arial" w:hAnsi="Arial" w:cs="Arial"/>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rPr>
                <w:rFonts w:ascii="Arial" w:hAnsi="Arial" w:cs="Arial"/>
              </w:rPr>
            </w:pPr>
            <w:r>
              <w:rPr>
                <w:rFonts w:ascii="Arial" w:hAnsi="Arial" w:cs="Arial"/>
              </w:rPr>
              <w:t xml:space="preserve">The system shall alert Information Security of every sign-in of a break-glass account and record it in the audit trail.</w:t>
            </w:r>
          </w:p>
          <w:p>
            <w:pPr>
              <w:pStyle w:val="ListParagraph"/>
              <w:numPr>
                <w:ilvl w:val="0"/>
                <w:numId w:val="147"/>
              </w:numPr>
              <w:rPr>
                <w:rFonts w:ascii="Arial" w:hAnsi="Arial" w:cs="Arial"/>
              </w:rPr>
            </w:pPr>
            <w:r>
              <w:rPr>
                <w:rFonts w:ascii="Arial" w:hAnsi="Arial" w:cs="Arial"/>
              </w:rPr>
              <w:t xml:space="preserve">The system shall refuse local sign-in to every other user while single sign-on is switched on.</w:t>
            </w:r>
          </w:p>
          <w:p>
            <w:pPr>
              <w:pStyle w:val="ListParagraph"/>
              <w:numPr>
                <w:ilvl w:val="0"/>
                <w:numId w:val="147"/>
              </w:numPr>
              <w:rPr>
                <w:rFonts w:ascii="Arial" w:hAnsi="Arial" w:cs="Arial"/>
              </w:rPr>
            </w:pPr>
            <w:r>
              <w:rPr>
                <w:rFonts w:ascii="Arial" w:hAnsi="Arial" w:cs="Arial"/>
              </w:rPr>
              <w:t xml:space="preserve">The password rules of the break-glass accounts are those of FRUM-004 and Annex M.</w:t>
            </w:r>
          </w:p>
          <w:p>
            <w:pPr>
              <w:keepNext/>
              <w:rPr>
                <w:rFonts w:ascii="Arial" w:hAnsi="Arial" w:cs="Arial"/>
              </w:rPr>
            </w:pPr>
            <w:r>
              <w:rPr>
                <w:rFonts w:ascii="Arial" w:hAnsi="Arial" w:cs="Arial"/>
                <w:b/>
                <w:bCs/>
                <w:i/>
              </w:rPr>
              <w:t xml:space="preserve">Acceptance criteria</w:t>
            </w:r>
          </w:p>
          <w:p>
            <w:pPr>
              <w:pStyle w:val="ListParagraph"/>
              <w:numPr>
                <w:ilvl w:val="0"/>
                <w:numId w:val="148"/>
              </w:numPr>
              <w:rPr>
                <w:rFonts w:ascii="Arial" w:hAnsi="Arial" w:cs="Arial"/>
              </w:rPr>
            </w:pPr>
            <w:r>
              <w:rPr>
                <w:rFonts w:ascii="Arial" w:hAnsi="Arial" w:cs="Arial"/>
              </w:rPr>
              <w:t xml:space="preserve">With single sign-on switched on, a break-glass System Administrator signs in with the password and the second factor, and Information Security receives the alert.</w:t>
            </w:r>
          </w:p>
          <w:p>
            <w:pPr>
              <w:pStyle w:val="ListParagraph"/>
              <w:numPr>
                <w:ilvl w:val="0"/>
                <w:numId w:val="148"/>
              </w:numPr>
              <w:rPr>
                <w:rFonts w:ascii="Arial" w:hAnsi="Arial" w:cs="Arial"/>
              </w:rPr>
            </w:pPr>
            <w:r>
              <w:rPr>
                <w:rFonts w:ascii="Arial" w:hAnsi="Arial" w:cs="Arial"/>
              </w:rPr>
              <w:t xml:space="preserve">Another user cannot sign in with a local password.</w:t>
            </w:r>
          </w:p>
          <w:p>
            <w:pPr>
              <w:pStyle w:val="ListParagraph"/>
              <w:numPr>
                <w:ilvl w:val="0"/>
                <w:numId w:val="148"/>
              </w:numPr>
              <w:rPr>
                <w:rFonts w:ascii="Arial" w:hAnsi="Arial" w:cs="Arial"/>
              </w:rPr>
            </w:pPr>
            <w:r>
              <w:rPr>
                <w:rFonts w:ascii="Arial" w:hAnsi="Arial" w:cs="Arial"/>
              </w:rPr>
              <w:t xml:space="preserve">A wrong second-factor code is refused and counts as a failed attempt.</w:t>
            </w:r>
          </w:p>
        </w:tc>
        <w:tc>
          <w:tcPr>
            <w:tcW w:w="943" w:type="dxa"/>
            <w:tcMar/>
          </w:tcPr>
          <w:p w:rsidRPr="000F2176" w:rsidR="002B0CD0" w:rsidP="005C4775" w:rsidRDefault="002B0CD0" w14:paraId="27357532" w14:textId="77777777">
            <w:pPr>
              <w:rPr>
                <w:rFonts w:ascii="Arial" w:hAnsi="Arial" w:cs="Arial"/>
              </w:rPr>
            </w:pPr>
          </w:p>
        </w:tc>
      </w:tr>
      <w:tr w:rsidRPr="000F2176" w:rsidR="002B0CD0" w:rsidTr="5BDA26B3" w14:paraId="33107F0F" w14:textId="77777777">
        <w:trPr>
          <w:trHeight w:val="360"/>
        </w:trPr>
        <w:tc>
          <w:tcPr>
            <w:tcW w:w="1457" w:type="dxa"/>
            <w:tcMar/>
          </w:tcPr>
          <w:p w:rsidR="6E5B6D94" w:rsidP="18F335A7" w:rsidRDefault="60CCAB98" w14:paraId="4AC211F7" w14:textId="6E3A54C9">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ins w:author="John V. Barbachano [CONT]" w:date="2026-10-07T01:58:00Z" w16du:dateUtc="2026-10-07T01:58:07Z" w:id="33">
              <w:r w:rsidRPr="18F335A7" w:rsidR="575F6E4B">
                <w:rPr>
                  <w:rFonts w:ascii="Arial" w:hAnsi="Arial" w:eastAsia="Arial" w:cs="Arial"/>
                  <w:color w:val="000000" w:themeColor="text1"/>
                  <w:szCs w:val="20"/>
                </w:rPr>
                <w:t>.</w:t>
              </w:r>
            </w:ins>
          </w:p>
          <w:p w:rsidRPr="000F2176" w:rsidR="002B0CD0" w:rsidP="18F335A7" w:rsidRDefault="002B0CD0" w14:paraId="7447FD7A" w14:textId="597210C6">
            <w:pPr>
              <w:spacing w:line="259" w:lineRule="auto"/>
              <w:rPr>
                <w:rFonts w:ascii="Arial" w:hAnsi="Arial" w:eastAsia="Arial" w:cs="Arial"/>
                <w:color w:val="000000" w:themeColor="text1"/>
                <w:szCs w:val="20"/>
              </w:rPr>
            </w:pPr>
            <w:del w:author="John V. Barbachano [CONT]" w:date="2026-10-07T01:58:00Z" w16du:dateUtc="2026-10-07T01:58:04Z" w:id="34">
              <w:r w:rsidRPr="18F335A7" w:rsidDel="5C3B6C5F">
                <w:rPr>
                  <w:rFonts w:ascii="Arial" w:hAnsi="Arial" w:eastAsia="Arial" w:cs="Arial"/>
                  <w:color w:val="000000" w:themeColor="text1"/>
                  <w:szCs w:val="20"/>
                </w:rPr>
                <w:delText>.</w:delText>
              </w:r>
            </w:del>
          </w:p>
          <w:p w:rsidRPr="000F2176" w:rsidR="002B0CD0" w:rsidP="18F335A7" w:rsidRDefault="5B28B7FF" w14:paraId="3BF00F33" w14:textId="64478259">
            <w:pPr>
              <w:spacing w:line="259" w:lineRule="auto"/>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rPr>
                <w:rFonts w:ascii="Arial" w:hAnsi="Arial" w:eastAsia="Arial" w:cs="Arial"/>
                <w:color w:val="000000" w:themeColor="text1"/>
                <w:szCs w:val="20"/>
              </w:rPr>
            </w:pPr>
          </w:p>
          <w:p w:rsidRPr="000F2176" w:rsidR="002B0CD0" w:rsidP="18F335A7" w:rsidRDefault="3511DF49" w14:paraId="4B665B42" w14:textId="3BFCDBAB">
            <w:pPr>
              <w:spacing w:line="300"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0" w:beforeAutospacing="off" w:after="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rPr>
                <w:rFonts w:ascii="Arial" w:hAnsi="Arial" w:cs="Arial"/>
              </w:rPr>
            </w:pPr>
            <w:r>
              <w:rPr>
                <w:rFonts w:ascii="Arial" w:hAnsi="Arial" w:cs="Arial"/>
                <w:b/>
                <w:bCs/>
                <w:i/>
              </w:rPr>
              <w:t xml:space="preserve">Acceptance criteria</w:t>
            </w:r>
          </w:p>
          <w:p>
            <w:pPr>
              <w:pStyle w:val="ListParagraph"/>
              <w:numPr>
                <w:ilvl w:val="0"/>
                <w:numId w:val="126"/>
              </w:numPr>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rPr>
                <w:rFonts w:ascii="Arial" w:hAnsi="Arial" w:cs="Arial"/>
              </w:rPr>
            </w:pPr>
            <w:r>
              <w:rPr>
                <w:rFonts w:ascii="Arial" w:hAnsi="Arial" w:cs="Arial"/>
              </w:rPr>
              <w:t xml:space="preserve">An enrolment with a Windows ID held by another user is refused.</w:t>
            </w:r>
          </w:p>
          <w:p>
            <w:pPr>
              <w:pStyle w:val="ListParagraph"/>
              <w:numPr>
                <w:ilvl w:val="0"/>
                <w:numId w:val="126"/>
              </w:numPr>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rPr>
                <w:rFonts w:ascii="Segoe UI" w:hAnsi="Segoe UI" w:eastAsia="Segoe UI" w:cs="Segoe UI"/>
                <w:sz w:val="21"/>
                <w:szCs w:val="21"/>
              </w:rPr>
            </w:pPr>
          </w:p>
          <w:p w:rsidRPr="000F2176" w:rsidR="002B0CD0" w:rsidP="18F335A7" w:rsidRDefault="085E39D4" w14:paraId="0331B788" w14:textId="51C52650">
            <w:pPr>
              <w:spacing w:line="300" w:lineRule="auto"/>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rsidRPr="000F2176" w:rsidR="002B0CD0" w:rsidP="28E9851D" w:rsidRDefault="17D325DF" w14:paraId="5A2DEF88" w14:textId="5FD38693">
            <w:pPr>
              <w:pStyle w:val="ListParagraph"/>
              <w:numPr>
                <w:ilvl w:val="0"/>
                <w:numId w:val="41"/>
              </w:numPr>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rPr>
                <w:rFonts w:ascii="Arial" w:hAnsi="Arial" w:cs="Arial"/>
              </w:rPr>
            </w:pPr>
            <w:r>
              <w:rPr>
                <w:rFonts w:ascii="Arial" w:hAnsi="Arial" w:cs="Arial"/>
              </w:rPr>
              <w:t xml:space="preserve">The system shall offer UIDM-ISC an extract of the accounts, group profiles and permissions for access certification.</w:t>
            </w:r>
          </w:p>
          <w:p>
            <w:pPr>
              <w:keepNext/>
              <w:rPr>
                <w:rFonts w:ascii="Arial" w:hAnsi="Arial" w:cs="Arial"/>
              </w:rPr>
            </w:pPr>
            <w:r>
              <w:rPr>
                <w:rFonts w:ascii="Arial" w:hAnsi="Arial" w:cs="Arial"/>
                <w:b/>
                <w:bCs/>
                <w:i/>
              </w:rPr>
              <w:t xml:space="preserve">Acceptance criteria</w:t>
            </w:r>
          </w:p>
          <w:p>
            <w:pPr>
              <w:pStyle w:val="ListParagraph"/>
              <w:numPr>
                <w:ilvl w:val="0"/>
                <w:numId w:val="127"/>
              </w:numPr>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rPr>
                <w:rFonts w:ascii="Arial" w:hAnsi="Arial" w:cs="Arial"/>
              </w:rPr>
            </w:pPr>
            <w:r>
              <w:rPr>
                <w:rFonts w:ascii="Arial" w:hAnsi="Arial" w:cs="Arial"/>
              </w:rPr>
              <w:t xml:space="preserve">A provisioning event for a Windows ID held by another user is refused, logged and alerted to the System Administrators.</w:t>
            </w:r>
          </w:p>
          <w:p>
            <w:pPr>
              <w:rPr>
                <w:rFonts w:ascii="Arial" w:hAnsi="Arial" w:cs="Arial"/>
              </w:rPr>
            </w:pPr>
          </w:p>
          <w:p>
            <w:pPr>
              <w:keepNext/>
              <w:rPr>
                <w:rFonts w:ascii="Arial" w:hAnsi="Arial" w:cs="Arial"/>
              </w:rPr>
            </w:pPr>
            <w:r>
              <w:rPr>
                <w:rFonts w:ascii="Arial" w:hAnsi="Arial" w:cs="Arial"/>
                <w:b/>
                <w:bCs/>
              </w:rPr>
              <w:t xml:space="preserve">FRUM.002.03 User Data and User ID Format</w:t>
            </w:r>
          </w:p>
          <w:p>
            <w:pPr>
              <w:pStyle w:val="ListParagraph"/>
              <w:numPr>
                <w:ilvl w:val="0"/>
                <w:numId w:val="149"/>
              </w:numPr>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rPr>
                <w:rFonts w:ascii="Arial" w:hAnsi="Arial" w:cs="Arial"/>
              </w:rPr>
            </w:pPr>
            <w:r>
              <w:rPr>
                <w:rFonts w:ascii="Arial" w:hAnsi="Arial" w:cs="Arial"/>
              </w:rPr>
              <w:t xml:space="preserve">The system shall refuse a change of one's own group profiles ("You cannot change your own roles").</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rPr>
                <w:rFonts w:ascii="Arial" w:hAnsi="Arial" w:cs="Arial"/>
              </w:rPr>
            </w:pPr>
          </w:p>
        </w:tc>
      </w:tr>
      <w:tr w:rsidRPr="000F2176" w:rsidR="002B0CD0" w:rsidTr="5BDA26B3" w14:paraId="29DA7EC3" w14:textId="77777777">
        <w:trPr>
          <w:trHeight w:val="2340"/>
        </w:trPr>
        <w:tc>
          <w:tcPr>
            <w:tcW w:w="1457" w:type="dxa"/>
            <w:tcMar/>
          </w:tcPr>
          <w:p w:rsidR="18F335A7" w:rsidP="18F335A7" w:rsidRDefault="18F335A7" w14:paraId="6EF592F5" w14:textId="71FB08F7">
            <w:pPr>
              <w:spacing w:line="259" w:lineRule="auto"/>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rPr>
                <w:rFonts w:ascii="Arial" w:hAnsi="Arial" w:cs="Arial"/>
                <w:b/>
                <w:bCs/>
              </w:rPr>
            </w:pPr>
          </w:p>
          <w:p w:rsidR="18F335A7" w:rsidP="18F335A7" w:rsidRDefault="18F335A7" w14:paraId="1E102588" w14:textId="1B2D4A43">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rPr>
                <w:rFonts w:ascii="Arial" w:hAnsi="Arial" w:eastAsia="Arial" w:cs="Arial"/>
                <w:color w:val="000000" w:themeColor="text1"/>
                <w:szCs w:val="20"/>
              </w:rPr>
            </w:pPr>
          </w:p>
          <w:p w:rsidR="18F335A7" w:rsidP="18F335A7" w:rsidRDefault="18F335A7" w14:paraId="2181FF59" w14:textId="3508D4EB">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rPr>
                <w:rFonts w:ascii="Arial" w:hAnsi="Arial" w:cs="Arial"/>
              </w:rPr>
            </w:pPr>
            <w:r>
              <w:rPr>
                <w:rFonts w:ascii="Arial" w:hAnsi="Arial" w:cs="Arial"/>
                <w:b/>
                <w:bCs/>
                <w:i/>
              </w:rPr>
              <w:t xml:space="preserve">Acceptance criteria</w:t>
            </w:r>
          </w:p>
          <w:p>
            <w:pPr>
              <w:pStyle w:val="ListParagraph"/>
              <w:numPr>
                <w:ilvl w:val="0"/>
                <w:numId w:val="128"/>
              </w:numPr>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ind w:left="720"/>
              <w:rPr>
                <w:rFonts w:ascii="Arial" w:hAnsi="Arial" w:eastAsia="Arial" w:cs="Arial"/>
                <w:b/>
                <w:bCs/>
                <w:color w:val="000000" w:themeColor="text1"/>
                <w:szCs w:val="20"/>
              </w:rPr>
            </w:pPr>
          </w:p>
          <w:p w:rsidR="0DD04A6A" w:rsidP="18F335A7" w:rsidRDefault="0DD04A6A" w14:paraId="2CDCE68C" w14:textId="6C3A5634">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rPr>
                <w:rFonts w:ascii="Arial" w:hAnsi="Arial" w:cs="Arial"/>
              </w:rPr>
            </w:pPr>
            <w:r>
              <w:rPr>
                <w:rFonts w:ascii="Arial" w:hAnsi="Arial" w:cs="Arial"/>
                <w:b/>
                <w:bCs/>
                <w:i/>
              </w:rPr>
              <w:t xml:space="preserve">Acceptance criteria</w:t>
            </w:r>
          </w:p>
          <w:p>
            <w:pPr>
              <w:pStyle w:val="ListParagraph"/>
              <w:numPr>
                <w:ilvl w:val="0"/>
                <w:numId w:val="129"/>
              </w:numPr>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rPr>
                <w:rFonts w:ascii="Arial" w:hAnsi="Arial" w:eastAsia="Arial" w:cs="Arial"/>
                <w:szCs w:val="20"/>
              </w:rPr>
            </w:pPr>
          </w:p>
          <w:p w:rsidR="65555587" w:rsidP="18F335A7" w:rsidRDefault="65555587" w14:paraId="0B9B1C05" w14:textId="492594F0">
            <w:pPr>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rPr>
                <w:rFonts w:ascii="Arial" w:hAnsi="Arial" w:cs="Arial"/>
              </w:rPr>
            </w:pPr>
            <w:r>
              <w:rPr>
                <w:rFonts w:ascii="Arial" w:hAnsi="Arial" w:cs="Arial"/>
              </w:rPr>
              <w:t xml:space="preserve">The system shall refuse the reactivation of an active user ("User &lt;user&gt; is already active").</w:t>
            </w:r>
          </w:p>
          <w:p>
            <w:pPr>
              <w:keepNext/>
              <w:rPr>
                <w:rFonts w:ascii="Arial" w:hAnsi="Arial" w:cs="Arial"/>
              </w:rPr>
            </w:pPr>
            <w:r>
              <w:rPr>
                <w:rFonts w:ascii="Arial" w:hAnsi="Arial" w:cs="Arial"/>
                <w:b/>
                <w:bCs/>
                <w:i/>
              </w:rPr>
              <w:t xml:space="preserve">Acceptance criteria</w:t>
            </w:r>
          </w:p>
          <w:p>
            <w:pPr>
              <w:pStyle w:val="ListParagraph"/>
              <w:numPr>
                <w:ilvl w:val="0"/>
                <w:numId w:val="130"/>
              </w:numPr>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rPr>
                <w:rFonts w:ascii="Arial" w:hAnsi="Arial" w:eastAsia="Arial" w:cs="Arial"/>
                <w:b/>
                <w:bCs/>
                <w:color w:val="000000" w:themeColor="text1"/>
                <w:szCs w:val="20"/>
              </w:rPr>
            </w:pPr>
          </w:p>
          <w:p w:rsidR="18F335A7" w:rsidP="18F335A7" w:rsidRDefault="18F335A7" w14:paraId="5C95F24E" w14:textId="00BB8AFE">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rsidR="3E2ACE1E" w:rsidP="18F335A7" w:rsidRDefault="3E2ACE1E" w14:paraId="1CD2564C" w14:textId="707952E8">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rPr>
                <w:rFonts w:ascii="Arial" w:hAnsi="Arial" w:cs="Arial"/>
              </w:rPr>
            </w:pPr>
            <w:r>
              <w:rPr>
                <w:rFonts w:ascii="Arial" w:hAnsi="Arial" w:cs="Arial"/>
              </w:rPr>
              <w:t xml:space="preserve">The system shall notify the System Administrators of every refused provisioning event (Annex L).</w:t>
            </w:r>
          </w:p>
          <w:p>
            <w:pPr>
              <w:keepNext/>
              <w:rPr>
                <w:rFonts w:ascii="Arial" w:hAnsi="Arial" w:cs="Arial"/>
              </w:rPr>
            </w:pPr>
            <w:r>
              <w:rPr>
                <w:rFonts w:ascii="Arial" w:hAnsi="Arial" w:cs="Arial"/>
                <w:b/>
                <w:bCs/>
                <w:i/>
              </w:rPr>
              <w:t xml:space="preserve">Acceptance criteria</w:t>
            </w:r>
          </w:p>
          <w:p>
            <w:pPr>
              <w:pStyle w:val="ListParagraph"/>
              <w:numPr>
                <w:ilvl w:val="0"/>
                <w:numId w:val="131"/>
              </w:numPr>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rPr>
                <w:rFonts w:ascii="Arial" w:hAnsi="Arial" w:cs="Arial"/>
              </w:rPr>
            </w:pPr>
            <w:r>
              <w:rPr>
                <w:rFonts w:ascii="Arial" w:hAnsi="Arial" w:cs="Arial"/>
              </w:rPr>
              <w:t xml:space="preserve">A disabled EIAM account cannot sign in to the system.</w:t>
            </w:r>
          </w:p>
          <w:p>
            <w:pPr>
              <w:rPr>
                <w:rFonts w:ascii="Arial" w:hAnsi="Arial" w:cs="Arial"/>
              </w:rPr>
            </w:pPr>
          </w:p>
          <w:p>
            <w:pPr>
              <w:keepNext/>
              <w:rPr>
                <w:rFonts w:ascii="Arial" w:hAnsi="Arial" w:cs="Arial"/>
              </w:rPr>
            </w:pPr>
            <w:r>
              <w:rPr>
                <w:rFonts w:ascii="Arial" w:hAnsi="Arial" w:cs="Arial"/>
                <w:b/>
                <w:bCs/>
              </w:rPr>
              <w:t xml:space="preserve">FRUM.003.04 Dormant Users</w:t>
            </w:r>
          </w:p>
          <w:p>
            <w:pPr>
              <w:pStyle w:val="ListParagraph"/>
              <w:numPr>
                <w:ilvl w:val="0"/>
                <w:numId w:val="151"/>
              </w:numPr>
              <w:rPr>
                <w:rFonts w:ascii="Arial" w:hAnsi="Arial" w:cs="Arial"/>
              </w:rPr>
            </w:pPr>
            <w:r>
              <w:rPr>
                <w:rFonts w:ascii="Arial" w:hAnsi="Arial" w:cs="Arial"/>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rPr>
                <w:rFonts w:ascii="Arial" w:hAnsi="Arial" w:cs="Arial"/>
              </w:rPr>
            </w:pPr>
            <w:r>
              <w:rPr>
                <w:rFonts w:ascii="Arial" w:hAnsi="Arial" w:cs="Arial"/>
              </w:rPr>
              <w:t xml:space="preserve">The system shall tell the user, in the system and by e-mail, the notice period before the deactivation (7 days as delivered).</w:t>
            </w:r>
          </w:p>
          <w:p>
            <w:pPr>
              <w:pStyle w:val="ListParagraph"/>
              <w:numPr>
                <w:ilvl w:val="0"/>
                <w:numId w:val="151"/>
              </w:numPr>
              <w:rPr>
                <w:rFonts w:ascii="Arial" w:hAnsi="Arial" w:cs="Arial"/>
              </w:rPr>
            </w:pPr>
            <w:r>
              <w:rPr>
                <w:rFonts w:ascii="Arial" w:hAnsi="Arial" w:cs="Arial"/>
              </w:rPr>
              <w:t xml:space="preserve">Each deactivation shall be a Deactivate user request with the reason "No sign-in for the dormancy period", approved and applied by the system, with its history and notices.</w:t>
            </w:r>
          </w:p>
          <w:p>
            <w:pPr>
              <w:pStyle w:val="ListParagraph"/>
              <w:numPr>
                <w:ilvl w:val="0"/>
                <w:numId w:val="151"/>
              </w:numPr>
              <w:rPr>
                <w:rFonts w:ascii="Arial" w:hAnsi="Arial" w:cs="Arial"/>
              </w:rPr>
            </w:pPr>
            <w:r>
              <w:rPr>
                <w:rFonts w:ascii="Arial" w:hAnsi="Arial" w:cs="Arial"/>
              </w:rPr>
              <w:t xml:space="preserve">The holders of the System Administrator profile shall never be deactivated this way.</w:t>
            </w:r>
          </w:p>
          <w:p>
            <w:pPr>
              <w:pStyle w:val="ListParagraph"/>
              <w:numPr>
                <w:ilvl w:val="0"/>
                <w:numId w:val="151"/>
              </w:numPr>
              <w:rPr>
                <w:rFonts w:ascii="Arial" w:hAnsi="Arial" w:cs="Arial"/>
              </w:rPr>
            </w:pPr>
            <w:r>
              <w:rPr>
                <w:rFonts w:ascii="Arial" w:hAnsi="Arial" w:cs="Arial"/>
              </w:rPr>
              <w:t xml:space="preserve">A dormancy period of 0 switches the deactivation off; a change of the values applies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 user without a sign-in for 91 days is deactivated with the reason "No sign-in for the dormancy period".</w:t>
            </w:r>
          </w:p>
          <w:p>
            <w:pPr>
              <w:pStyle w:val="ListParagraph"/>
              <w:numPr>
                <w:ilvl w:val="0"/>
                <w:numId w:val="152"/>
              </w:numPr>
              <w:rPr>
                <w:rFonts w:ascii="Arial" w:hAnsi="Arial" w:cs="Arial"/>
              </w:rPr>
            </w:pPr>
            <w:r>
              <w:rPr>
                <w:rFonts w:ascii="Arial" w:hAnsi="Arial" w:cs="Arial"/>
              </w:rPr>
              <w:t xml:space="preserve">A user whose deactivation is 7 days away receives the notice and stays active.</w:t>
            </w:r>
          </w:p>
          <w:p>
            <w:pPr>
              <w:pStyle w:val="ListParagraph"/>
              <w:numPr>
                <w:ilvl w:val="0"/>
                <w:numId w:val="152"/>
              </w:numPr>
              <w:rPr>
                <w:rFonts w:ascii="Arial" w:hAnsi="Arial" w:cs="Arial"/>
              </w:rPr>
            </w:pPr>
            <w:r>
              <w:rPr>
                <w:rFonts w:ascii="Arial" w:hAnsi="Arial" w:cs="Arial"/>
              </w:rPr>
              <w:t xml:space="preserve">A System Administrator without a sign-in for 91 days stays active.</w:t>
            </w:r>
          </w:p>
        </w:tc>
        <w:tc>
          <w:tcPr>
            <w:tcW w:w="943" w:type="dxa"/>
            <w:tcMar/>
          </w:tcPr>
          <w:p w:rsidR="18F335A7" w:rsidP="18F335A7" w:rsidRDefault="18F335A7" w14:paraId="07CC3A68" w14:textId="77777777">
            <w:pPr>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rHeight w:val="8145"/>
          <w:trPrChange w:author="John V. Barbachano [CONT]" w:date="2026-10-07T02:43:00Z" w:id="36">
            <w:trPr>
              <w:gridAfter w:val="1"/>
              <w:trHeight w:val="1755"/>
            </w:trPr>
          </w:trPrChange>
        </w:trPr>
        <w:tc>
          <w:tcPr>
            <w:tcW w:w="1457" w:type="dxa"/>
            <w:tcBorders>
              <w:top w:val="single" w:color="auto" w:sz="4"/>
              <w:left w:val="single" w:color="auto" w:sz="4"/>
              <w:bottom w:val="single" w:color="auto" w:sz="4"/>
              <w:right w:val="single" w:color="auto" w:sz="4"/>
            </w:tcBorders>
            <w:tcMar/>
            <w:tcPrChange w:author="John V. Barbachano [CONT]" w:date="2026-10-07T02:43:00Z" w:id="37">
              <w:tcPr>
                <w:tcW w:w="1457" w:type="dxa"/>
                <w:gridSpan w:val="2"/>
              </w:tcPr>
            </w:tcPrChange>
          </w:tcPr>
          <w:p w:rsidR="35F3A2D2" w:rsidP="18F335A7" w:rsidRDefault="35F3A2D2" w14:paraId="6074DB7B" w14:textId="41D7EE93">
            <w:pPr>
              <w:spacing w:line="259" w:lineRule="auto"/>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Change w:author="John V. Barbachano [CONT]" w:date="2026-10-07T02:43:00Z" w:id="38">
              <w:tcPr>
                <w:tcW w:w="1151" w:type="dxa"/>
              </w:tcPr>
            </w:tcPrChange>
          </w:tcPr>
          <w:p w:rsidR="0E610114" w:rsidP="18F335A7" w:rsidRDefault="0E610114" w14:paraId="5BC94249" w14:textId="44D4D785">
            <w:pPr>
              <w:spacing w:line="259" w:lineRule="auto"/>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Change w:author="John V. Barbachano [CONT]" w:date="2026-10-07T02:43:00Z" w:id="39">
              <w:tcPr>
                <w:tcW w:w="1958" w:type="dxa"/>
                <w:gridSpan w:val="3"/>
              </w:tcPr>
            </w:tcPrChange>
          </w:tcPr>
          <w:p w:rsidR="2A6E2608" w:rsidP="18F335A7" w:rsidRDefault="2A6E2608" w14:paraId="13E9AE78" w14:textId="1C14A6F0">
            <w:pPr>
              <w:spacing w:line="259" w:lineRule="auto"/>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Change w:author="John V. Barbachano [CONT]" w:date="2026-10-07T02:43:00Z" w:id="40">
              <w:tcPr>
                <w:tcW w:w="4571" w:type="dxa"/>
                <w:tcMar/>
              </w:tcPr>
            </w:tcPrChange>
          </w:tcPr>
          <w:p w:rsidR="75CFA105" w:rsidP="18F335A7" w:rsidRDefault="75CFA105" w14:paraId="6EB4FA8E" w14:textId="51F91B1D">
            <w:pPr>
              <w:spacing w:line="259" w:lineRule="auto"/>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rPr>
                <w:rFonts w:ascii="Arial" w:hAnsi="Arial" w:cs="Arial"/>
                <w:b/>
                <w:bCs/>
              </w:rPr>
            </w:pPr>
          </w:p>
          <w:p w:rsidR="6445DA71" w:rsidP="18F335A7" w:rsidRDefault="6445DA71" w14:paraId="693B47E8" w14:textId="57FD09B1">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rPr>
                <w:rFonts w:ascii="Arial" w:hAnsi="Arial" w:eastAsia="Arial" w:cs="Arial"/>
                <w:color w:val="000000" w:themeColor="text1"/>
                <w:szCs w:val="20"/>
              </w:rPr>
            </w:pPr>
          </w:p>
          <w:p w:rsidR="18FFD20D" w:rsidP="18F335A7" w:rsidRDefault="18FFD20D" w14:paraId="66ACBE43" w14:textId="0EC697A4">
            <w:pPr>
              <w:spacing w:line="259" w:lineRule="auto"/>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rPr>
                <w:rFonts w:ascii="Arial" w:hAnsi="Arial" w:cs="Arial"/>
              </w:rPr>
            </w:pPr>
            <w:r>
              <w:rPr>
                <w:rFonts w:ascii="Arial" w:hAnsi="Arial" w:cs="Arial"/>
              </w:rPr>
              <w:t xml:space="preserve">The system shall notify the holder of a local account 7 days before the password expires.</w:t>
            </w:r>
          </w:p>
          <w:p>
            <w:pPr>
              <w:keepNext/>
              <w:rPr>
                <w:rFonts w:ascii="Arial" w:hAnsi="Arial" w:cs="Arial"/>
              </w:rPr>
            </w:pPr>
            <w:r>
              <w:rPr>
                <w:rFonts w:ascii="Arial" w:hAnsi="Arial" w:cs="Arial"/>
                <w:b/>
                <w:bCs/>
                <w:i/>
              </w:rPr>
              <w:t xml:space="preserve">Acceptance criteria</w:t>
            </w:r>
          </w:p>
          <w:p>
            <w:pPr>
              <w:pStyle w:val="ListParagraph"/>
              <w:numPr>
                <w:ilvl w:val="0"/>
                <w:numId w:val="132"/>
              </w:numPr>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rPr>
                <w:rFonts w:ascii="Arial" w:hAnsi="Arial" w:eastAsia="Arial" w:cs="Arial"/>
                <w:b/>
                <w:bCs/>
                <w:szCs w:val="20"/>
              </w:rPr>
            </w:pPr>
          </w:p>
          <w:p w:rsidR="0AB89AA4" w:rsidP="18F335A7" w:rsidRDefault="0AB89AA4" w14:paraId="24B3FB2D" w14:textId="00659605">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rPr>
                <w:rFonts w:ascii="Arial" w:hAnsi="Arial" w:cs="Arial"/>
              </w:rPr>
            </w:pPr>
            <w:r>
              <w:rPr>
                <w:rFonts w:ascii="Arial" w:hAnsi="Arial" w:cs="Arial"/>
                <w:b/>
                <w:bCs/>
                <w:i/>
              </w:rPr>
              <w:t xml:space="preserve">Acceptance criteria</w:t>
            </w:r>
          </w:p>
          <w:p>
            <w:pPr>
              <w:pStyle w:val="ListParagraph"/>
              <w:numPr>
                <w:ilvl w:val="0"/>
                <w:numId w:val="133"/>
              </w:numPr>
              <w:rPr>
                <w:rFonts w:ascii="Arial" w:hAnsi="Arial" w:cs="Arial"/>
              </w:rPr>
            </w:pPr>
            <w:r>
              <w:rPr>
                <w:rFonts w:ascii="Arial" w:hAnsi="Arial" w:cs="Arial"/>
              </w:rPr>
              <w:t xml:space="preserve">A reset password must be changed at the next sign-in.</w:t>
            </w:r>
          </w:p>
          <w:p>
            <w:pPr>
              <w:pStyle w:val="ListParagraph"/>
              <w:numPr>
                <w:ilvl w:val="0"/>
                <w:numId w:val="133"/>
              </w:numPr>
              <w:rPr>
                <w:rFonts w:ascii="Arial" w:hAnsi="Arial" w:cs="Arial"/>
              </w:rPr>
            </w:pPr>
            <w:r>
              <w:rPr>
                <w:rFonts w:ascii="Arial" w:hAnsi="Arial" w:cs="Arial"/>
              </w:rPr>
              <w:t xml:space="preserve">A new password equal to one of the last ten is refused.</w:t>
            </w:r>
          </w:p>
          <w:p>
            <w:pPr>
              <w:pStyle w:val="ListParagraph"/>
              <w:numPr>
                <w:ilvl w:val="0"/>
                <w:numId w:val="133"/>
              </w:numPr>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rPr>
                <w:rFonts w:ascii="Arial" w:hAnsi="Arial" w:eastAsia="Arial" w:cs="Arial"/>
                <w:b/>
                <w:bCs/>
                <w:szCs w:val="20"/>
              </w:rPr>
            </w:pPr>
          </w:p>
          <w:p w:rsidR="4C2FF7D8" w:rsidP="18F335A7" w:rsidRDefault="4C2FF7D8" w14:paraId="23D33AFA" w14:textId="5CE52B27">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rPr>
                <w:rFonts w:ascii="Arial" w:hAnsi="Arial" w:cs="Arial"/>
              </w:rPr>
            </w:pPr>
            <w:r>
              <w:rPr>
                <w:rFonts w:ascii="Arial" w:hAnsi="Arial" w:cs="Arial"/>
                <w:b/>
                <w:bCs/>
                <w:i/>
              </w:rPr>
              <w:t xml:space="preserve">Acceptance criteria</w:t>
            </w:r>
          </w:p>
          <w:p>
            <w:pPr>
              <w:pStyle w:val="ListParagraph"/>
              <w:numPr>
                <w:ilvl w:val="0"/>
                <w:numId w:val="134"/>
              </w:numPr>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rPr>
                <w:rFonts w:ascii="Arial" w:hAnsi="Arial" w:cs="Arial"/>
                <w:b/>
                <w:bCs/>
              </w:rPr>
            </w:pPr>
          </w:p>
        </w:tc>
        <w:tc>
          <w:tcPr>
            <w:tcW w:w="943" w:type="dxa"/>
            <w:tcBorders>
              <w:top w:val="single" w:color="auto" w:sz="4"/>
              <w:left w:val="single" w:color="auto" w:sz="4"/>
              <w:bottom w:val="single" w:color="auto" w:sz="4"/>
              <w:right w:val="single" w:color="auto" w:sz="4"/>
            </w:tcBorders>
            <w:tcMar/>
            <w:tcPrChange w:author="John V. Barbachano [CONT]" w:date="2026-10-07T02:43:00Z" w:id="41">
              <w:tcPr>
                <w:tcW w:w="943" w:type="dxa"/>
                <w:gridSpan w:val="2"/>
              </w:tcPr>
            </w:tcPrChange>
          </w:tcPr>
          <w:p w:rsidR="18F335A7" w:rsidP="18F335A7" w:rsidRDefault="18F335A7" w14:paraId="2D58CF7F" w14:textId="30A3F4F8">
            <w:pPr>
              <w:rPr>
                <w:rFonts w:ascii="Arial" w:hAnsi="Arial" w:cs="Arial"/>
              </w:rPr>
            </w:pPr>
          </w:p>
        </w:tc>
      </w:tr>
      <w:tr w:rsidR="18F335A7" w:rsidTr="5BDA26B3" w14:paraId="593AB564" w14:textId="77777777">
        <w:trPr>
          <w:trHeight w:val="1530"/>
        </w:trPr>
        <w:tc>
          <w:tcPr>
            <w:tcW w:w="1457" w:type="dxa"/>
            <w:tcMar/>
          </w:tcPr>
          <w:p w:rsidR="465264F5" w:rsidP="18F335A7" w:rsidRDefault="465264F5" w14:paraId="347F0893" w14:textId="66A3A19B">
            <w:pPr>
              <w:spacing w:line="259" w:lineRule="auto"/>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rPr>
                <w:rFonts w:ascii="Arial" w:hAnsi="Arial" w:eastAsia="Arial" w:cs="Arial"/>
                <w:b/>
                <w:bCs/>
                <w:szCs w:val="20"/>
              </w:rPr>
            </w:pPr>
          </w:p>
          <w:p w:rsidR="799E06EF" w:rsidP="18F335A7" w:rsidRDefault="799E06EF" w14:paraId="7930DA97" w14:textId="6293CB89">
            <w:pPr>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rPr>
                <w:rFonts w:ascii="Arial" w:hAnsi="Arial" w:eastAsia="Arial" w:cs="Arial"/>
                <w:color w:val="000000" w:themeColor="text1"/>
                <w:szCs w:val="20"/>
              </w:rPr>
            </w:pPr>
          </w:p>
          <w:p w:rsidR="747F2982" w:rsidP="18F335A7" w:rsidRDefault="747F2982" w14:paraId="0887CCEA" w14:textId="50C0A580">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2BBAEB1">
              <w:rPr>
                <w:rFonts w:ascii="Arial" w:hAnsi="Arial" w:eastAsia="Arial" w:cs="Arial"/>
                <w:szCs w:val="20"/>
              </w:rPr>
              <w:t xml:space="preserve">users </w:t>
            </w:r>
            <w:r w:rsidRPr="18F335A7">
              <w:rPr>
                <w:rFonts w:ascii="Arial" w:hAnsi="Arial" w:eastAsia="Arial" w:cs="Arial"/>
                <w:szCs w:val="20"/>
              </w:rPr>
              <w:t>to configure record ownership access rules.</w:t>
            </w:r>
          </w:p>
          <w:p w:rsidR="6F454A34" w:rsidP="18F335A7" w:rsidRDefault="6F454A34" w14:paraId="7DEBFA04" w14:textId="198A92F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63850A9">
              <w:rPr>
                <w:rFonts w:ascii="Arial" w:hAnsi="Arial" w:eastAsia="Arial" w:cs="Arial"/>
                <w:szCs w:val="20"/>
              </w:rPr>
              <w:t xml:space="preserve">users </w:t>
            </w:r>
            <w:r w:rsidRPr="18F335A7">
              <w:rPr>
                <w:rFonts w:ascii="Arial" w:hAnsi="Arial" w:eastAsia="Arial" w:cs="Arial"/>
                <w:szCs w:val="20"/>
              </w:rPr>
              <w:t>to configure supervisory access rules for users managing subordinate personnel.</w:t>
            </w:r>
          </w:p>
          <w:p w:rsidR="6F454A34" w:rsidP="18F335A7" w:rsidRDefault="6F454A34" w14:paraId="0F778D2D" w14:textId="5A2D71FE">
            <w:pPr>
              <w:pStyle w:val="ListParagraph"/>
              <w:numPr>
                <w:ilvl w:val="0"/>
                <w:numId w:val="32"/>
              </w:numPr>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rPr>
                <w:rFonts w:ascii="Arial" w:hAnsi="Arial" w:cs="Arial"/>
              </w:rPr>
            </w:pPr>
            <w:r>
              <w:rPr>
                <w:rFonts w:ascii="Arial" w:hAnsi="Arial" w:cs="Arial"/>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rPr>
                <w:rFonts w:ascii="Arial" w:hAnsi="Arial" w:cs="Arial"/>
              </w:rPr>
            </w:pPr>
            <w:r>
              <w:rPr>
                <w:rFonts w:ascii="Arial" w:hAnsi="Arial" w:cs="Arial"/>
                <w:b/>
                <w:bCs/>
                <w:i/>
              </w:rPr>
              <w:t xml:space="preserve">Acceptance criteria</w:t>
            </w:r>
          </w:p>
          <w:p>
            <w:pPr>
              <w:pStyle w:val="ListParagraph"/>
              <w:numPr>
                <w:ilvl w:val="0"/>
                <w:numId w:val="135"/>
              </w:numPr>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rPr>
                <w:rFonts w:ascii="Arial" w:hAnsi="Arial" w:cs="Arial"/>
              </w:rPr>
            </w:pPr>
            <w:r>
              <w:rPr>
                <w:rFonts w:ascii="Arial" w:hAnsi="Arial" w:cs="Arial"/>
              </w:rPr>
              <w:t xml:space="preserve">A role code that already exists is refused.</w:t>
            </w:r>
          </w:p>
          <w:p>
            <w:pPr>
              <w:pStyle w:val="ListParagraph"/>
              <w:numPr>
                <w:ilvl w:val="0"/>
                <w:numId w:val="135"/>
              </w:numPr>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ind w:left="720"/>
              <w:rPr>
                <w:rFonts w:ascii="Arial" w:hAnsi="Arial" w:eastAsia="Arial" w:cs="Arial"/>
                <w:szCs w:val="20"/>
              </w:rPr>
            </w:pPr>
          </w:p>
          <w:p>
            <w:pPr>
              <w:rPr>
                <w:rFonts w:ascii="Arial" w:hAnsi="Arial" w:cs="Arial"/>
              </w:rPr>
            </w:pPr>
          </w:p>
          <w:p>
            <w:pPr>
              <w:keepNext/>
              <w:rPr>
                <w:rFonts w:ascii="Arial" w:hAnsi="Arial" w:cs="Arial"/>
              </w:rPr>
            </w:pPr>
            <w:r>
              <w:rPr>
                <w:rFonts w:ascii="Arial" w:hAnsi="Arial" w:cs="Arial"/>
                <w:b/>
                <w:bCs/>
              </w:rPr>
              <w:t xml:space="preserve">FRUM.005.02 Group-Profile Request</w:t>
            </w:r>
          </w:p>
          <w:p>
            <w:pPr>
              <w:pStyle w:val="ListParagraph"/>
              <w:numPr>
                <w:ilvl w:val="0"/>
                <w:numId w:val="153"/>
              </w:numPr>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rPr>
                <w:rFonts w:ascii="Arial" w:hAnsi="Arial" w:cs="Arial"/>
              </w:rPr>
            </w:pPr>
            <w:r>
              <w:rPr>
                <w:rFonts w:ascii="Arial" w:hAnsi="Arial" w:cs="Arial"/>
              </w:rPr>
              <w:t xml:space="preserve">The system shall refuse a request without a permission ("Select at least one permission") or with a code that already exists.</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rPr>
                <w:rFonts w:ascii="Arial" w:hAnsi="Arial" w:cs="Arial"/>
              </w:rPr>
            </w:pPr>
            <w:r>
              <w:rPr>
                <w:rFonts w:ascii="Arial" w:hAnsi="Arial" w:cs="Arial"/>
              </w:rPr>
              <w:t xml:space="preserve">A request without a permission cannot be submitted.</w:t>
            </w:r>
          </w:p>
          <w:p>
            <w:pPr>
              <w:rPr>
                <w:rFonts w:ascii="Arial" w:hAnsi="Arial" w:cs="Arial"/>
              </w:rPr>
            </w:pPr>
          </w:p>
          <w:p>
            <w:pPr>
              <w:keepNext/>
              <w:rPr>
                <w:rFonts w:ascii="Arial" w:hAnsi="Arial" w:cs="Arial"/>
              </w:rPr>
            </w:pPr>
            <w:r>
              <w:rPr>
                <w:rFonts w:ascii="Arial" w:hAnsi="Arial" w:cs="Arial"/>
                <w:b/>
                <w:bCs/>
              </w:rPr>
              <w:t xml:space="preserve">FRUM.005.03 Approvers in Order</w:t>
            </w:r>
          </w:p>
          <w:p>
            <w:pPr>
              <w:pStyle w:val="ListParagraph"/>
              <w:numPr>
                <w:ilvl w:val="0"/>
                <w:numId w:val="155"/>
              </w:numPr>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rPr>
                <w:rFonts w:ascii="Arial" w:hAnsi="Arial" w:cs="Arial"/>
              </w:rPr>
            </w:pPr>
            <w:r>
              <w:rPr>
                <w:rFonts w:ascii="Arial" w:hAnsi="Arial" w:cs="Arial"/>
              </w:rPr>
              <w:t xml:space="preserve">The system shall refuse an approver listed twice and the requester as an approver.</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rPr>
                <w:rFonts w:ascii="Arial" w:hAnsi="Arial" w:cs="Arial"/>
              </w:rPr>
            </w:pPr>
            <w:r>
              <w:rPr>
                <w:rFonts w:ascii="Arial" w:hAnsi="Arial" w:cs="Arial"/>
              </w:rPr>
              <w:t xml:space="preserve">A rejection by the first approver ends the request; the second approver is not asked.</w:t>
            </w:r>
          </w:p>
          <w:p>
            <w:pPr>
              <w:rPr>
                <w:rFonts w:ascii="Arial" w:hAnsi="Arial" w:cs="Arial"/>
              </w:rPr>
            </w:pPr>
          </w:p>
          <w:p>
            <w:pPr>
              <w:keepNext/>
              <w:rPr>
                <w:rFonts w:ascii="Arial" w:hAnsi="Arial" w:cs="Arial"/>
              </w:rPr>
            </w:pPr>
            <w:r>
              <w:rPr>
                <w:rFonts w:ascii="Arial" w:hAnsi="Arial" w:cs="Arial"/>
                <w:b/>
                <w:bCs/>
              </w:rPr>
              <w:t xml:space="preserve">FRUM.005.04 Implementation by the System Administrator</w:t>
            </w:r>
          </w:p>
          <w:p>
            <w:pPr>
              <w:pStyle w:val="ListParagraph"/>
              <w:numPr>
                <w:ilvl w:val="0"/>
                <w:numId w:val="157"/>
              </w:numPr>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rPr>
                <w:rFonts w:ascii="Arial" w:hAnsi="Arial" w:cs="Arial"/>
              </w:rPr>
            </w:pPr>
            <w:r>
              <w:rPr>
                <w:rFonts w:ascii="Arial" w:hAnsi="Arial" w:cs="Arial"/>
              </w:rPr>
              <w:t xml:space="preserve">The system shall notify the System Administrators of each request to implement and the requester when it is implemented.</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rPr>
                <w:rFonts w:ascii="Arial" w:hAnsi="Arial" w:cs="Arial"/>
              </w:rPr>
            </w:pPr>
            <w:r>
              <w:rPr>
                <w:rFonts w:ascii="Arial" w:hAnsi="Arial" w:cs="Arial"/>
              </w:rPr>
              <w:t xml:space="preserve">The requester of a group-profile request cannot implement it.</w:t>
            </w:r>
          </w:p>
          <w:p>
            <w:pPr>
              <w:rPr>
                <w:rFonts w:ascii="Arial" w:hAnsi="Arial" w:cs="Arial"/>
              </w:rPr>
            </w:pPr>
          </w:p>
          <w:p>
            <w:pPr>
              <w:keepNext/>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Requestor, Approver and Business Administrator profiles exist with the permissions of Annex M.</w:t>
            </w:r>
          </w:p>
          <w:p>
            <w:pPr>
              <w:rPr>
                <w:rFonts w:ascii="Arial" w:hAnsi="Arial" w:cs="Arial"/>
              </w:rPr>
            </w:pPr>
          </w:p>
          <w:p>
            <w:pPr>
              <w:keepNext/>
              <w:rPr>
                <w:rFonts w:ascii="Arial" w:hAnsi="Arial" w:cs="Arial"/>
              </w:rPr>
            </w:pPr>
            <w:r>
              <w:rPr>
                <w:rFonts w:ascii="Arial" w:hAnsi="Arial" w:cs="Arial"/>
                <w:b/>
                <w:bCs/>
              </w:rPr>
              <w:t xml:space="preserve">FRUM.005.06 Functions Assigned to Group Profiles (BRD 4.002.2)</w:t>
            </w:r>
          </w:p>
          <w:p>
            <w:pPr>
              <w:pStyle w:val="ListParagraph"/>
              <w:numPr>
                <w:ilvl w:val="0"/>
                <w:numId w:val="161"/>
              </w:numPr>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rPr>
                <w:rFonts w:ascii="Arial" w:hAnsi="Arial" w:cs="Arial"/>
              </w:rPr>
            </w:pPr>
            <w:r>
              <w:rPr>
                <w:rFonts w:ascii="Arial" w:hAnsi="Arial" w:cs="Arial"/>
              </w:rPr>
              <w:t xml:space="preserve">The User Access Matrix shall show the roles by permission and by module and action class, with an Excel export.</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rPr>
                <w:rFonts w:ascii="Arial" w:hAnsi="Arial" w:cs="Arial"/>
              </w:rPr>
            </w:pPr>
          </w:p>
        </w:tc>
      </w:tr>
      <w:tr w:rsidR="18F335A7" w:rsidTr="5BDA26B3" w14:paraId="101077AE" w14:textId="77777777">
        <w:trPr>
          <w:trHeight w:val="479"/>
        </w:trPr>
        <w:tc>
          <w:tcPr>
            <w:tcW w:w="1457" w:type="dxa"/>
            <w:tcMar/>
          </w:tcPr>
          <w:p w:rsidR="18F335A7" w:rsidP="18F335A7" w:rsidRDefault="18F335A7" w14:paraId="44C1F662" w14:textId="13EAC8F2">
            <w:pPr>
              <w:spacing w:line="259" w:lineRule="auto"/>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rPr>
                <w:rFonts w:ascii="Arial" w:hAnsi="Arial" w:cs="Arial"/>
                <w:b/>
                <w:bCs/>
              </w:rPr>
            </w:pPr>
          </w:p>
          <w:p w:rsidR="2FF7CD94" w:rsidP="18F335A7" w:rsidRDefault="2FF7CD94" w14:paraId="1D979DCE" w14:textId="2BF24AFC">
            <w:pPr>
              <w:spacing w:line="259" w:lineRule="auto"/>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rPr>
                <w:rFonts w:ascii="Arial" w:hAnsi="Arial" w:cs="Arial"/>
                <w:color w:val="000000" w:themeColor="text1"/>
              </w:rPr>
            </w:pPr>
          </w:p>
          <w:p w:rsidR="2E38A074" w:rsidP="18F335A7" w:rsidRDefault="2E38A074" w14:paraId="5B72FFAD" w14:textId="2910D317">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36"/>
              </w:numPr>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rPr>
                <w:rFonts w:ascii="Arial" w:hAnsi="Arial" w:eastAsia="Arial" w:cs="Arial"/>
                <w:szCs w:val="20"/>
              </w:rPr>
            </w:pPr>
          </w:p>
          <w:p w:rsidR="5BBF4F0F" w:rsidP="18F335A7" w:rsidRDefault="5BBF4F0F" w14:paraId="51352169" w14:textId="7C2CCDF8">
            <w:r w:rsidRPr="18F335A7">
              <w:rPr>
                <w:rFonts w:ascii="Arial" w:hAnsi="Arial" w:eastAsia="Arial" w:cs="Arial"/>
                <w:b/>
                <w:bCs/>
                <w:color w:val="000000" w:themeColor="text1"/>
                <w:szCs w:val="20"/>
              </w:rPr>
              <w:t>FRUM.006.02 Role Status Updates</w:t>
            </w:r>
          </w:p>
          <w:p w:rsidR="5BBF4F0F" w:rsidP="18F335A7" w:rsidRDefault="5BBF4F0F" w14:paraId="65BB2FD0" w14:textId="65FABFBC">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rPr>
                <w:rFonts w:ascii="Arial" w:hAnsi="Arial" w:cs="Arial"/>
              </w:rPr>
            </w:pPr>
            <w:r>
              <w:rPr>
                <w:rFonts w:ascii="Arial" w:hAnsi="Arial" w:cs="Arial"/>
              </w:rPr>
              <w:t xml:space="preserve">The System Administrator profile shall never be deactivated.</w:t>
            </w:r>
          </w:p>
          <w:p>
            <w:pPr>
              <w:pStyle w:val="ListParagraph"/>
              <w:numPr>
                <w:ilvl w:val="0"/>
                <w:numId w:val="25"/>
              </w:numPr>
              <w:rPr>
                <w:rFonts w:ascii="Arial" w:hAnsi="Arial" w:cs="Arial"/>
              </w:rPr>
            </w:pPr>
            <w:r>
              <w:rPr>
                <w:rFonts w:ascii="Arial" w:hAnsi="Arial" w:cs="Arial"/>
              </w:rPr>
              <w:t xml:space="preserve">An inactive role shall keep its permissions for a reactivation.</w:t>
            </w:r>
          </w:p>
          <w:p>
            <w:pPr>
              <w:keepNext/>
              <w:rPr>
                <w:rFonts w:ascii="Arial" w:hAnsi="Arial" w:cs="Arial"/>
              </w:rPr>
            </w:pPr>
            <w:r>
              <w:rPr>
                <w:rFonts w:ascii="Arial" w:hAnsi="Arial" w:cs="Arial"/>
                <w:b/>
                <w:bCs/>
                <w:i/>
              </w:rPr>
              <w:t xml:space="preserve">Acceptance criteria</w:t>
            </w:r>
          </w:p>
          <w:p>
            <w:pPr>
              <w:pStyle w:val="ListParagraph"/>
              <w:numPr>
                <w:ilvl w:val="0"/>
                <w:numId w:val="137"/>
              </w:numPr>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rPr>
                <w:rFonts w:ascii="Arial" w:hAnsi="Arial" w:eastAsia="Arial" w:cs="Arial"/>
                <w:b/>
                <w:bCs/>
                <w:color w:val="000000" w:themeColor="text1"/>
                <w:szCs w:val="20"/>
              </w:rPr>
            </w:pPr>
          </w:p>
          <w:p w:rsidR="5BBF4F0F" w:rsidP="18F335A7" w:rsidRDefault="5BBF4F0F" w14:paraId="6B2FFE56" w14:textId="3EE7B11D">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rPr>
                <w:rFonts w:ascii="Arial" w:hAnsi="Arial" w:cs="Arial"/>
              </w:rPr>
            </w:pPr>
            <w:r>
              <w:rPr>
                <w:rFonts w:ascii="Arial" w:hAnsi="Arial" w:cs="Arial"/>
                <w:b/>
                <w:bCs/>
                <w:i/>
              </w:rPr>
              <w:t xml:space="preserve">Acceptance criteria</w:t>
            </w:r>
          </w:p>
          <w:p>
            <w:pPr>
              <w:pStyle w:val="ListParagraph"/>
              <w:numPr>
                <w:ilvl w:val="0"/>
                <w:numId w:val="138"/>
              </w:numPr>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rPr>
                <w:rFonts w:ascii="Arial" w:hAnsi="Arial" w:eastAsia="Arial" w:cs="Arial"/>
                <w:b/>
                <w:bCs/>
                <w:color w:val="000000" w:themeColor="text1"/>
                <w:szCs w:val="20"/>
              </w:rPr>
            </w:pPr>
          </w:p>
          <w:p w:rsidR="2E38A074" w:rsidP="18F335A7" w:rsidRDefault="2E38A074" w14:paraId="2F401865" w14:textId="17665695">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rPr>
                <w:rFonts w:ascii="Arial" w:hAnsi="Arial" w:cs="Arial"/>
              </w:rPr>
            </w:pPr>
            <w:r>
              <w:rPr>
                <w:rFonts w:ascii="Arial" w:hAnsi="Arial" w:cs="Arial"/>
              </w:rPr>
              <w:t xml:space="preserve">The system shall refuse a request listing too many permission changes at once ("Split the change into several requests").</w:t>
            </w:r>
          </w:p>
          <w:p>
            <w:pPr>
              <w:keepNext/>
              <w:rPr>
                <w:rFonts w:ascii="Arial" w:hAnsi="Arial" w:cs="Arial"/>
              </w:rPr>
            </w:pPr>
            <w:r>
              <w:rPr>
                <w:rFonts w:ascii="Arial" w:hAnsi="Arial" w:cs="Arial"/>
                <w:b/>
                <w:bCs/>
                <w:i/>
              </w:rPr>
              <w:t xml:space="preserve">Acceptance criteria</w:t>
            </w:r>
          </w:p>
          <w:p>
            <w:pPr>
              <w:pStyle w:val="ListParagraph"/>
              <w:numPr>
                <w:ilvl w:val="0"/>
                <w:numId w:val="139"/>
              </w:numPr>
              <w:rPr>
                <w:rFonts w:ascii="Arial" w:hAnsi="Arial" w:cs="Arial"/>
              </w:rPr>
            </w:pPr>
            <w:r>
              <w:rPr>
                <w:rFonts w:ascii="Arial" w:hAnsi="Arial" w:cs="Arial"/>
              </w:rPr>
              <w:t xml:space="preserve">A request that adds and removes the same permission is refused.</w:t>
            </w:r>
          </w:p>
          <w:p>
            <w:pPr>
              <w:pStyle w:val="ListParagraph"/>
              <w:numPr>
                <w:ilvl w:val="0"/>
                <w:numId w:val="139"/>
              </w:numPr>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rPr>
                <w:rFonts w:ascii="Arial" w:hAnsi="Arial" w:cs="Arial"/>
                <w:color w:val="000000" w:themeColor="text1"/>
              </w:rPr>
            </w:pPr>
          </w:p>
          <w:p>
            <w:pPr>
              <w:rPr>
                <w:rFonts w:ascii="Arial" w:hAnsi="Arial" w:cs="Arial"/>
              </w:rPr>
            </w:pPr>
          </w:p>
          <w:p>
            <w:pPr>
              <w:keepNext/>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rPr>
                <w:rFonts w:ascii="Arial" w:hAnsi="Arial" w:cs="Arial"/>
              </w:rPr>
            </w:pPr>
            <w:r>
              <w:rPr>
                <w:rFonts w:ascii="Arial" w:hAnsi="Arial" w:cs="Arial"/>
              </w:rPr>
              <w:t xml:space="preserve">The system shall refuse the deactivation of an inactive role and the reactivation of an active role.</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rPr>
                <w:rFonts w:ascii="Arial" w:hAnsi="Arial" w:cs="Arial"/>
              </w:rPr>
            </w:pPr>
          </w:p>
        </w:tc>
      </w:tr>
      <w:tr w:rsidR="18F335A7" w:rsidTr="5BDA26B3" w14:paraId="2191CB0B" w14:textId="77777777">
        <w:trPr>
          <w:trHeight w:val="978"/>
        </w:trPr>
        <w:tc>
          <w:tcPr>
            <w:tcW w:w="1457" w:type="dxa"/>
            <w:tcMar/>
          </w:tcPr>
          <w:p w:rsidR="18F335A7" w:rsidP="18F335A7" w:rsidRDefault="18F335A7" w14:paraId="0DE96A6D" w14:textId="35C0E71A">
            <w:pPr>
              <w:spacing w:line="259" w:lineRule="auto"/>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rPr>
                <w:rFonts w:ascii="Arial" w:hAnsi="Arial" w:cs="Arial"/>
              </w:rPr>
            </w:pPr>
            <w:r>
              <w:rPr>
                <w:rFonts w:ascii="Arial" w:hAnsi="Arial" w:cs="Arial"/>
              </w:rPr>
              <w:t xml:space="preserve">The system shall refuse an as-of date in the future ("The as-of date cannot be in the future").</w:t>
            </w:r>
          </w:p>
          <w:p>
            <w:pPr>
              <w:keepNext/>
              <w:rPr>
                <w:rFonts w:ascii="Arial" w:hAnsi="Arial" w:cs="Arial"/>
              </w:rPr>
            </w:pPr>
            <w:r>
              <w:rPr>
                <w:rFonts w:ascii="Arial" w:hAnsi="Arial" w:cs="Arial"/>
                <w:b/>
                <w:bCs/>
                <w:i/>
              </w:rPr>
              <w:t xml:space="preserve">Acceptance criteria</w:t>
            </w:r>
          </w:p>
          <w:p>
            <w:pPr>
              <w:pStyle w:val="ListParagraph"/>
              <w:numPr>
                <w:ilvl w:val="0"/>
                <w:numId w:val="140"/>
              </w:numPr>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rPr>
                <w:rFonts w:ascii="Arial" w:hAnsi="Arial" w:eastAsia="Arial" w:cs="Arial"/>
                <w:color w:val="000000" w:themeColor="text1"/>
                <w:szCs w:val="20"/>
              </w:rPr>
            </w:pPr>
          </w:p>
          <w:p w:rsidR="00BFDFED" w:rsidP="18F335A7" w:rsidRDefault="00BFDFED" w14:paraId="77A9AACC" w14:textId="73945A5F">
            <w:pPr>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rPr>
                <w:rFonts w:ascii="Arial" w:hAnsi="Arial" w:eastAsia="Arial" w:cs="Arial"/>
              </w:rPr>
              <w:pPrChange w:author="John V. Barbachano [CONT]" w:date="2026-10-07T03:21:00Z" w:id="50">
                <w:pPr/>
              </w:pPrChange>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rPr>
                <w:rFonts w:ascii="Arial" w:hAnsi="Arial" w:eastAsia="Arial" w:cs="Arial"/>
              </w:rPr>
              <w:pPrChange w:author="John V. Barbachano [CONT]" w:date="2026-10-07T03:21:00Z">
                <w:pPr/>
              </w:pPrChange>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rPr>
                <w:rFonts w:ascii="Arial" w:hAnsi="Arial" w:cs="Arial"/>
              </w:rPr>
            </w:pPr>
            <w:r>
              <w:rPr>
                <w:rFonts w:ascii="Arial" w:hAnsi="Arial" w:cs="Arial"/>
                <w:b/>
                <w:bCs/>
                <w:i/>
              </w:rPr>
              <w:t xml:space="preserve">Acceptance criteria</w:t>
            </w:r>
          </w:p>
          <w:p>
            <w:pPr>
              <w:pStyle w:val="ListParagraph"/>
              <w:numPr>
                <w:ilvl w:val="0"/>
                <w:numId w:val="141"/>
              </w:numPr>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ind w:left="1440"/>
              <w:rPr>
                <w:rFonts w:ascii="Arial" w:hAnsi="Arial" w:cs="Arial"/>
                <w:b/>
                <w:bCs/>
              </w:rPr>
            </w:pPr>
          </w:p>
          <w:p>
            <w:pPr>
              <w:rPr>
                <w:rFonts w:ascii="Arial" w:hAnsi="Arial" w:cs="Arial"/>
              </w:rPr>
            </w:pPr>
          </w:p>
          <w:p>
            <w:pPr>
              <w:keepNext/>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rPr>
                <w:rFonts w:ascii="Arial" w:hAnsi="Arial" w:cs="Arial"/>
              </w:rPr>
            </w:pPr>
            <w:r>
              <w:rPr>
                <w:rFonts w:ascii="Arial" w:hAnsi="Arial" w:cs="Arial"/>
              </w:rPr>
              <w:t xml:space="preserve">The system shall export the User Access Matrix (every role against every permission) to Excel.</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rPr>
                <w:rFonts w:ascii="Arial" w:hAnsi="Arial" w:cs="Arial"/>
              </w:rPr>
            </w:pPr>
          </w:p>
        </w:tc>
      </w:tr>
      <w:tr w:rsidR="18F335A7" w:rsidTr="5BDA26B3" w14:paraId="051CEC02" w14:textId="77777777">
        <w:trPr>
          <w:trHeight w:val="300"/>
        </w:trPr>
        <w:tc>
          <w:tcPr>
            <w:tcW w:w="1457" w:type="dxa"/>
            <w:tcMar/>
          </w:tcPr>
          <w:p w:rsidR="47AD209B" w:rsidP="18F335A7" w:rsidRDefault="47AD209B" w14:paraId="4CFD71B1" w14:textId="6EC68FBF">
            <w:pPr>
              <w:spacing w:line="259" w:lineRule="auto"/>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rPr>
                <w:rFonts w:ascii="Arial" w:hAnsi="Arial" w:cs="Arial"/>
              </w:rPr>
            </w:pPr>
            <w:r>
              <w:rPr>
                <w:rFonts w:ascii="Arial" w:hAnsi="Arial" w:cs="Arial"/>
                <w:b/>
                <w:bCs/>
                <w:i/>
              </w:rPr>
              <w:t xml:space="preserve">Acceptance criteria</w:t>
            </w:r>
          </w:p>
          <w:p>
            <w:pPr>
              <w:pStyle w:val="ListParagraph"/>
              <w:numPr>
                <w:ilvl w:val="0"/>
                <w:numId w:val="142"/>
              </w:numPr>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rPr>
                <w:rFonts w:ascii="Arial" w:hAnsi="Arial" w:eastAsia="Arial" w:cs="Arial"/>
                <w:b/>
                <w:bCs/>
                <w:color w:val="000000" w:themeColor="text1"/>
                <w:szCs w:val="20"/>
              </w:rPr>
            </w:pPr>
          </w:p>
          <w:p w:rsidR="47AD209B" w:rsidP="18F335A7" w:rsidRDefault="47AD209B" w14:paraId="4C06D324" w14:textId="323BA14E">
            <w:pPr>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rPr>
                <w:rFonts w:ascii="Arial" w:hAnsi="Arial" w:cs="Arial"/>
              </w:rPr>
            </w:pPr>
            <w:r>
              <w:rPr>
                <w:rFonts w:ascii="Arial" w:hAnsi="Arial" w:cs="Arial"/>
              </w:rPr>
              <w:t xml:space="preserve">The system shall refuse an end date before the start date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43"/>
              </w:numPr>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rPr>
                <w:rFonts w:ascii="Arial" w:hAnsi="Arial" w:cs="Arial"/>
              </w:rPr>
            </w:pPr>
            <w:r>
              <w:rPr>
                <w:rFonts w:ascii="Arial" w:hAnsi="Arial" w:cs="Arial"/>
              </w:rPr>
              <w:t xml:space="preserve">Log-outs appear when the option is selected.</w:t>
            </w:r>
          </w:p>
          <w:p w:rsidR="18F335A7" w:rsidP="18F335A7" w:rsidRDefault="18F335A7" w14:paraId="31B3A707" w14:textId="7B5D200A">
            <w:pPr>
              <w:ind w:left="720"/>
              <w:rPr>
                <w:rFonts w:ascii="Arial" w:hAnsi="Arial" w:eastAsia="Arial" w:cs="Arial"/>
                <w:szCs w:val="20"/>
              </w:rPr>
            </w:pPr>
          </w:p>
          <w:p w:rsidR="47AD209B" w:rsidP="18F335A7" w:rsidRDefault="47AD209B" w14:paraId="27AA8F20" w14:textId="0813A8D2">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rPr>
                <w:rFonts w:ascii="Arial" w:hAnsi="Arial" w:cs="Arial"/>
              </w:rPr>
            </w:pPr>
            <w:r>
              <w:rPr>
                <w:rFonts w:ascii="Arial" w:hAnsi="Arial" w:cs="Arial"/>
              </w:rPr>
              <w:t xml:space="preserve">The export shall carry the header of the report (name, generated by, date coverage, date and time generated).</w:t>
            </w:r>
          </w:p>
          <w:p>
            <w:pPr>
              <w:keepNext/>
              <w:rPr>
                <w:rFonts w:ascii="Arial" w:hAnsi="Arial" w:cs="Arial"/>
              </w:rPr>
            </w:pPr>
            <w:r>
              <w:rPr>
                <w:rFonts w:ascii="Arial" w:hAnsi="Arial" w:cs="Arial"/>
                <w:b/>
                <w:bCs/>
                <w:i/>
              </w:rPr>
              <w:t xml:space="preserve">Acceptance criteria</w:t>
            </w:r>
          </w:p>
          <w:p>
            <w:pPr>
              <w:pStyle w:val="ListParagraph"/>
              <w:numPr>
                <w:ilvl w:val="0"/>
                <w:numId w:val="144"/>
              </w:numPr>
              <w:rPr>
                <w:rFonts w:ascii="Arial" w:hAnsi="Arial" w:cs="Arial"/>
              </w:rPr>
            </w:pPr>
            <w:r>
              <w:rPr>
                <w:rFonts w:ascii="Arial" w:hAnsi="Arial" w:cs="Arial"/>
              </w:rPr>
              <w:t xml:space="preserve">An export of the audit log for a date range holds only the records of that range and is itself recorded in the audit trail.</w:t>
            </w:r>
          </w:p>
          <w:p>
            <w:pPr>
              <w:rPr>
                <w:rFonts w:ascii="Arial" w:hAnsi="Arial" w:cs="Arial"/>
              </w:rPr>
            </w:pPr>
          </w:p>
          <w:p>
            <w:pPr>
              <w:keepNext/>
              <w:rPr>
                <w:rFonts w:ascii="Arial" w:hAnsi="Arial" w:cs="Arial"/>
              </w:rPr>
            </w:pPr>
            <w:r>
              <w:rPr>
                <w:rFonts w:ascii="Arial" w:hAnsi="Arial" w:cs="Arial"/>
                <w:b/>
                <w:bCs/>
              </w:rPr>
              <w:t xml:space="preserve">FRUM.008.04 Activities Recorded for User Access</w:t>
            </w:r>
          </w:p>
          <w:p>
            <w:pPr>
              <w:pStyle w:val="ListParagraph"/>
              <w:numPr>
                <w:ilvl w:val="0"/>
                <w:numId w:val="167"/>
              </w:numPr>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FRUM.009</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Access Request Lifecycle (Requestor)</w:t>
            </w:r>
          </w:p>
        </w:tc>
        <w:tc>
          <w:tcPr>
            <w:tcW w:w="4571" w:type="dxa"/>
            <w:tcMar/>
          </w:tcPr>
          <w:p>
            <w:pPr>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rPr>
                <w:rFonts w:ascii="Arial" w:hAnsi="Arial" w:cs="Arial"/>
              </w:rPr>
            </w:pPr>
          </w:p>
          <w:p>
            <w:pPr>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FRUM.009.01 Draft, Edit, Cancel and Submit a Request</w:t>
            </w:r>
          </w:p>
          <w:p>
            <w:pPr>
              <w:pStyle w:val="ListParagraph"/>
              <w:numPr>
                <w:ilvl w:val="0"/>
                <w:numId w:val="169"/>
              </w:numPr>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rPr>
                <w:rFonts w:ascii="Arial" w:hAnsi="Arial" w:cs="Arial"/>
              </w:rPr>
            </w:pPr>
            <w:r>
              <w:rPr>
                <w:rFonts w:ascii="Arial" w:hAnsi="Arial" w:cs="Arial"/>
              </w:rPr>
              <w:t xml:space="preserve">Another Requestor cannot open the draft.</w:t>
            </w:r>
          </w:p>
          <w:p>
            <w:pPr>
              <w:pStyle w:val="ListParagraph"/>
              <w:numPr>
                <w:ilvl w:val="0"/>
                <w:numId w:val="170"/>
              </w:numPr>
              <w:rPr>
                <w:rFonts w:ascii="Arial" w:hAnsi="Arial" w:cs="Arial"/>
              </w:rPr>
            </w:pPr>
            <w:r>
              <w:rPr>
                <w:rFonts w:ascii="Arial" w:hAnsi="Arial" w:cs="Arial"/>
              </w:rPr>
              <w:t xml:space="preserve">A submission without justification is refused with "Enter the justification".</w:t>
            </w:r>
          </w:p>
          <w:p>
            <w:pPr>
              <w:rPr>
                <w:rFonts w:ascii="Arial" w:hAnsi="Arial" w:cs="Arial"/>
              </w:rPr>
            </w:pPr>
          </w:p>
          <w:p>
            <w:pPr>
              <w:keepNext/>
              <w:rPr>
                <w:rFonts w:ascii="Arial" w:hAnsi="Arial" w:cs="Arial"/>
              </w:rPr>
            </w:pPr>
            <w:r>
              <w:rPr>
                <w:rFonts w:ascii="Arial" w:hAnsi="Arial" w:cs="Arial"/>
                <w:b/>
                <w:bCs/>
              </w:rPr>
              <w:t xml:space="preserve">FRUM.009.02 Enrol a New User</w:t>
            </w:r>
          </w:p>
          <w:p>
            <w:pPr>
              <w:pStyle w:val="ListParagraph"/>
              <w:numPr>
                <w:ilvl w:val="0"/>
                <w:numId w:val="171"/>
              </w:numPr>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rPr>
                <w:rFonts w:ascii="Arial" w:hAnsi="Arial" w:cs="Arial"/>
              </w:rPr>
            </w:pPr>
          </w:p>
          <w:p>
            <w:pPr>
              <w:keepNext/>
              <w:rPr>
                <w:rFonts w:ascii="Arial" w:hAnsi="Arial" w:cs="Arial"/>
              </w:rPr>
            </w:pPr>
            <w:r>
              <w:rPr>
                <w:rFonts w:ascii="Arial" w:hAnsi="Arial" w:cs="Arial"/>
                <w:b/>
                <w:bCs/>
              </w:rPr>
              <w:t xml:space="preserve">FRUM.009.03 Modify an Existing User</w:t>
            </w:r>
          </w:p>
          <w:p>
            <w:pPr>
              <w:pStyle w:val="ListParagraph"/>
              <w:numPr>
                <w:ilvl w:val="0"/>
                <w:numId w:val="173"/>
              </w:numPr>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The form shows the group profiles the user holds marked Current.</w:t>
            </w:r>
          </w:p>
          <w:p>
            <w:pPr>
              <w:pStyle w:val="ListParagraph"/>
              <w:numPr>
                <w:ilvl w:val="0"/>
                <w:numId w:val="174"/>
              </w:numPr>
              <w:rPr>
                <w:rFonts w:ascii="Arial" w:hAnsi="Arial" w:cs="Arial"/>
              </w:rPr>
            </w:pPr>
            <w:r>
              <w:rPr>
                <w:rFonts w:ascii="Arial" w:hAnsi="Arial" w:cs="Arial"/>
              </w:rPr>
              <w:t xml:space="preserve">A request that changes nothing is refused.</w:t>
            </w:r>
          </w:p>
          <w:p>
            <w:pPr>
              <w:rPr>
                <w:rFonts w:ascii="Arial" w:hAnsi="Arial" w:cs="Arial"/>
              </w:rPr>
            </w:pPr>
          </w:p>
          <w:p>
            <w:pPr>
              <w:keepNext/>
              <w:rPr>
                <w:rFonts w:ascii="Arial" w:hAnsi="Arial" w:cs="Arial"/>
              </w:rPr>
            </w:pPr>
            <w:r>
              <w:rPr>
                <w:rFonts w:ascii="Arial" w:hAnsi="Arial" w:cs="Arial"/>
                <w:b/>
                <w:bCs/>
              </w:rPr>
              <w:t xml:space="preserve">FRUM.009.04 Deactivate a User</w:t>
            </w:r>
          </w:p>
          <w:p>
            <w:pPr>
              <w:pStyle w:val="ListParagraph"/>
              <w:numPr>
                <w:ilvl w:val="0"/>
                <w:numId w:val="175"/>
              </w:numPr>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The deactivation of a user already deactivated is refused with "User &lt;user&gt; is already deactivated".</w:t>
            </w:r>
          </w:p>
          <w:p>
            <w:pPr>
              <w:rPr>
                <w:rFonts w:ascii="Arial" w:hAnsi="Arial" w:cs="Arial"/>
              </w:rPr>
            </w:pPr>
          </w:p>
          <w:p>
            <w:pPr>
              <w:keepNext/>
              <w:rPr>
                <w:rFonts w:ascii="Arial" w:hAnsi="Arial" w:cs="Arial"/>
              </w:rPr>
            </w:pPr>
            <w:r>
              <w:rPr>
                <w:rFonts w:ascii="Arial" w:hAnsi="Arial" w:cs="Arial"/>
                <w:b/>
                <w:bCs/>
              </w:rPr>
              <w:t xml:space="preserve">FRUM.009.05 Reactivate a User</w:t>
            </w:r>
          </w:p>
          <w:p>
            <w:pPr>
              <w:pStyle w:val="ListParagraph"/>
              <w:numPr>
                <w:ilvl w:val="0"/>
                <w:numId w:val="177"/>
              </w:numPr>
              <w:rPr>
                <w:rFonts w:ascii="Arial" w:hAnsi="Arial" w:cs="Arial"/>
              </w:rPr>
            </w:pPr>
            <w:r>
              <w:rPr>
                <w:rFonts w:ascii="Arial" w:hAnsi="Arial" w:cs="Arial"/>
              </w:rPr>
              <w:t xml:space="preserve">The system shall offer only deactivated or locked users; for a locked user the request may also unlock the account.</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reactivation request lists only deactivated or locked users.</w:t>
            </w:r>
          </w:p>
          <w:p>
            <w:pPr>
              <w:rPr>
                <w:rFonts w:ascii="Arial" w:hAnsi="Arial" w:cs="Arial"/>
              </w:rPr>
            </w:pPr>
          </w:p>
          <w:p>
            <w:pPr>
              <w:keepNext/>
              <w:rPr>
                <w:rFonts w:ascii="Arial" w:hAnsi="Arial" w:cs="Arial"/>
              </w:rPr>
            </w:pPr>
            <w:r>
              <w:rPr>
                <w:rFonts w:ascii="Arial" w:hAnsi="Arial" w:cs="Arial"/>
                <w:b/>
                <w:bCs/>
              </w:rPr>
              <w:t xml:space="preserve">FRUM.009.06 Choose the Approver</w:t>
            </w:r>
          </w:p>
          <w:p>
            <w:pPr>
              <w:pStyle w:val="ListParagraph"/>
              <w:numPr>
                <w:ilvl w:val="0"/>
                <w:numId w:val="179"/>
              </w:numPr>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rPr>
                <w:rFonts w:ascii="Arial" w:hAnsi="Arial" w:cs="Arial"/>
              </w:rPr>
            </w:pPr>
            <w:r>
              <w:rPr>
                <w:rFonts w:ascii="Arial" w:hAnsi="Arial" w:cs="Arial"/>
              </w:rPr>
              <w:t xml:space="preserve">Only the chosen approver receives the notice.</w:t>
            </w:r>
          </w:p>
          <w:p>
            <w:pPr>
              <w:rPr>
                <w:rFonts w:ascii="Arial" w:hAnsi="Arial" w:cs="Arial"/>
              </w:rPr>
            </w:pPr>
          </w:p>
          <w:p>
            <w:pPr>
              <w:keepNext/>
              <w:rPr>
                <w:rFonts w:ascii="Arial" w:hAnsi="Arial" w:cs="Arial"/>
              </w:rPr>
            </w:pPr>
            <w:r>
              <w:rPr>
                <w:rFonts w:ascii="Arial" w:hAnsi="Arial" w:cs="Arial"/>
                <w:b/>
                <w:bCs/>
              </w:rPr>
              <w:t xml:space="preserve">FRUM.009.07 Apply Correction on a Returned Request</w:t>
            </w:r>
          </w:p>
          <w:p>
            <w:pPr>
              <w:pStyle w:val="ListParagraph"/>
              <w:numPr>
                <w:ilvl w:val="0"/>
                <w:numId w:val="181"/>
              </w:numPr>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rPr>
                <w:rFonts w:ascii="Arial" w:hAnsi="Arial" w:cs="Arial"/>
              </w:rPr>
            </w:pPr>
            <w:r>
              <w:rPr>
                <w:rFonts w:ascii="Arial" w:hAnsi="Arial" w:cs="Arial"/>
              </w:rPr>
              <w:t xml:space="preserve">The history lists both rounds with their remarks.</w:t>
            </w:r>
          </w:p>
          <w:p>
            <w:pPr>
              <w:rPr>
                <w:rFonts w:ascii="Arial" w:hAnsi="Arial" w:cs="Arial"/>
              </w:rPr>
            </w:pPr>
          </w:p>
          <w:p>
            <w:pPr>
              <w:keepNext/>
              <w:rPr>
                <w:rFonts w:ascii="Arial" w:hAnsi="Arial" w:cs="Arial"/>
              </w:rPr>
            </w:pPr>
            <w:r>
              <w:rPr>
                <w:rFonts w:ascii="Arial" w:hAnsi="Arial" w:cs="Arial"/>
                <w:b/>
                <w:bCs/>
              </w:rPr>
              <w:t xml:space="preserve">FRUM.009.08 Cancel a Submitted Request</w:t>
            </w:r>
          </w:p>
          <w:p>
            <w:pPr>
              <w:pStyle w:val="ListParagraph"/>
              <w:numPr>
                <w:ilvl w:val="0"/>
                <w:numId w:val="183"/>
              </w:numPr>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rPr>
                <w:rFonts w:ascii="Arial" w:hAnsi="Arial" w:cs="Arial"/>
              </w:rPr>
            </w:pPr>
            <w:r>
              <w:rPr>
                <w:rFonts w:ascii="Arial" w:hAnsi="Arial" w:cs="Arial"/>
              </w:rPr>
              <w:t xml:space="preserve">A decided request shall not be cancelled ("Request &lt;request no&gt; is already &lt;status&gt;").</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rPr>
                <w:rFonts w:ascii="Arial" w:hAnsi="Arial" w:cs="Arial"/>
              </w:rPr>
            </w:pPr>
            <w:r>
              <w:rPr>
                <w:rFonts w:ascii="Arial" w:hAnsi="Arial" w:cs="Arial"/>
              </w:rPr>
              <w:t xml:space="preserve">An approved and applied request cannot be cancelled.</w:t>
            </w:r>
          </w:p>
          <w:p>
            <w:pPr>
              <w:rPr>
                <w:rFonts w:ascii="Arial" w:hAnsi="Arial" w:cs="Arial"/>
              </w:rPr>
            </w:pPr>
          </w:p>
          <w:p>
            <w:pPr>
              <w:keepNext/>
              <w:rPr>
                <w:rFonts w:ascii="Arial" w:hAnsi="Arial" w:cs="Arial"/>
              </w:rPr>
            </w:pPr>
            <w:r>
              <w:rPr>
                <w:rFonts w:ascii="Arial" w:hAnsi="Arial" w:cs="Arial"/>
                <w:b/>
                <w:bCs/>
              </w:rPr>
              <w:t xml:space="preserve">FRUM.009.09 View Submitted Requests</w:t>
            </w:r>
          </w:p>
          <w:p>
            <w:pPr>
              <w:pStyle w:val="ListParagraph"/>
              <w:numPr>
                <w:ilvl w:val="0"/>
                <w:numId w:val="185"/>
              </w:numPr>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rPr>
                <w:rFonts w:ascii="Arial" w:hAnsi="Arial" w:cs="Arial"/>
              </w:rPr>
            </w:pPr>
            <w:r>
              <w:rPr>
                <w:rFonts w:ascii="Arial" w:hAnsi="Arial" w:cs="Arial"/>
              </w:rPr>
              <w:t xml:space="preserve">The requester shall be notified of each decision (FRUM.013.01).</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rPr>
                <w:rFonts w:ascii="Arial" w:hAnsi="Arial" w:cs="Arial"/>
              </w:rPr>
            </w:pPr>
            <w:r>
              <w:rPr>
                <w:rFonts w:ascii="Arial" w:hAnsi="Arial" w:cs="Arial"/>
              </w:rPr>
              <w:t xml:space="preserve">The History tab lists the submission, return, re-submission and approval with their remarks.</w:t>
            </w:r>
          </w:p>
          <w:p>
            <w:pPr>
              <w:rPr>
                <w:rFonts w:ascii="Arial" w:hAnsi="Arial" w:cs="Arial"/>
              </w:rPr>
            </w:pPr>
          </w:p>
          <w:p>
            <w:pPr>
              <w:keepNext/>
              <w:rPr>
                <w:rFonts w:ascii="Arial" w:hAnsi="Arial" w:cs="Arial"/>
              </w:rPr>
            </w:pPr>
            <w:r>
              <w:rPr>
                <w:rFonts w:ascii="Arial" w:hAnsi="Arial" w:cs="Arial"/>
                <w:b/>
                <w:bCs/>
              </w:rPr>
              <w:t xml:space="preserve">FRUM.009.10 Effective Date</w:t>
            </w:r>
          </w:p>
          <w:p>
            <w:pPr>
              <w:pStyle w:val="ListParagraph"/>
              <w:numPr>
                <w:ilvl w:val="0"/>
                <w:numId w:val="187"/>
              </w:numPr>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rPr>
                <w:rFonts w:ascii="Arial" w:hAnsi="Arial" w:cs="Arial"/>
              </w:rPr>
            </w:pPr>
            <w:r>
              <w:rPr>
                <w:rFonts w:ascii="Arial" w:hAnsi="Arial" w:cs="Arial"/>
              </w:rPr>
              <w:t xml:space="preserve">If the new check fails, the request shall stay Scheduled and the System Administrators shall be alerted.</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FRUM.010</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Review and Approval (Approver)</w:t>
            </w:r>
          </w:p>
        </w:tc>
        <w:tc>
          <w:tcPr>
            <w:tcW w:w="4571" w:type="dxa"/>
            <w:tcMar/>
          </w:tcPr>
          <w:p>
            <w:pPr>
              <w:keepNext/>
              <w:rPr>
                <w:rFonts w:ascii="Arial" w:hAnsi="Arial" w:cs="Arial"/>
              </w:rPr>
            </w:pPr>
            <w:r>
              <w:rPr>
                <w:rFonts w:ascii="Arial" w:hAnsi="Arial" w:cs="Arial"/>
                <w:b/>
                <w:bCs/>
              </w:rPr>
              <w:t xml:space="preserve">FRUM.010.01 Receive, List and Open Requests for Approval</w:t>
            </w:r>
          </w:p>
          <w:p>
            <w:pPr>
              <w:pStyle w:val="ListParagraph"/>
              <w:numPr>
                <w:ilvl w:val="0"/>
                <w:numId w:val="189"/>
              </w:numPr>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rPr>
                <w:rFonts w:ascii="Arial" w:hAnsi="Arial" w:cs="Arial"/>
              </w:rPr>
            </w:pPr>
            <w:r>
              <w:rPr>
                <w:rFonts w:ascii="Arial" w:hAnsi="Arial" w:cs="Arial"/>
              </w:rPr>
              <w:t xml:space="preserve">The detail of a role change shows Marketing Team Lead as current and Processing Team Lead as requested.</w:t>
            </w:r>
          </w:p>
          <w:p>
            <w:pPr>
              <w:rPr>
                <w:rFonts w:ascii="Arial" w:hAnsi="Arial" w:cs="Arial"/>
              </w:rPr>
            </w:pPr>
          </w:p>
          <w:p>
            <w:pPr>
              <w:keepNext/>
              <w:rPr>
                <w:rFonts w:ascii="Arial" w:hAnsi="Arial" w:cs="Arial"/>
              </w:rPr>
            </w:pPr>
            <w:r>
              <w:rPr>
                <w:rFonts w:ascii="Arial" w:hAnsi="Arial" w:cs="Arial"/>
                <w:b/>
                <w:bCs/>
              </w:rPr>
              <w:t xml:space="preserve">FRUM.010.02 Approve a Request</w:t>
            </w:r>
          </w:p>
          <w:p>
            <w:pPr>
              <w:pStyle w:val="ListParagraph"/>
              <w:numPr>
                <w:ilvl w:val="0"/>
                <w:numId w:val="191"/>
              </w:numPr>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rPr>
                <w:rFonts w:ascii="Arial" w:hAnsi="Arial" w:cs="Arial"/>
              </w:rPr>
            </w:pPr>
            <w:r>
              <w:rPr>
                <w:rFonts w:ascii="Arial" w:hAnsi="Arial" w:cs="Arial"/>
                <w:b/>
                <w:bCs/>
                <w:i/>
              </w:rPr>
              <w:t xml:space="preserve">Acceptance criteria</w:t>
            </w:r>
          </w:p>
          <w:p>
            <w:pPr>
              <w:pStyle w:val="ListParagraph"/>
              <w:numPr>
                <w:ilvl w:val="0"/>
                <w:numId w:val="192"/>
              </w:numPr>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rPr>
                <w:rFonts w:ascii="Arial" w:hAnsi="Arial" w:cs="Arial"/>
              </w:rPr>
            </w:pPr>
            <w:r>
              <w:rPr>
                <w:rFonts w:ascii="Arial" w:hAnsi="Arial" w:cs="Arial"/>
              </w:rPr>
              <w:t xml:space="preserve">The requester cannot approve his or her own request.</w:t>
            </w:r>
          </w:p>
          <w:p>
            <w:pPr>
              <w:rPr>
                <w:rFonts w:ascii="Arial" w:hAnsi="Arial" w:cs="Arial"/>
              </w:rPr>
            </w:pPr>
          </w:p>
          <w:p>
            <w:pPr>
              <w:keepNext/>
              <w:rPr>
                <w:rFonts w:ascii="Arial" w:hAnsi="Arial" w:cs="Arial"/>
              </w:rPr>
            </w:pPr>
            <w:r>
              <w:rPr>
                <w:rFonts w:ascii="Arial" w:hAnsi="Arial" w:cs="Arial"/>
                <w:b/>
                <w:bCs/>
              </w:rPr>
              <w:t xml:space="preserve">FRUM.010.03 Reject a Request</w:t>
            </w:r>
          </w:p>
          <w:p>
            <w:pPr>
              <w:pStyle w:val="ListParagraph"/>
              <w:numPr>
                <w:ilvl w:val="0"/>
                <w:numId w:val="193"/>
              </w:numPr>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rejection without a reason is refused.</w:t>
            </w:r>
          </w:p>
          <w:p>
            <w:pPr>
              <w:pStyle w:val="ListParagraph"/>
              <w:numPr>
                <w:ilvl w:val="0"/>
                <w:numId w:val="194"/>
              </w:numPr>
              <w:rPr>
                <w:rFonts w:ascii="Arial" w:hAnsi="Arial" w:cs="Arial"/>
              </w:rPr>
            </w:pPr>
            <w:r>
              <w:rPr>
                <w:rFonts w:ascii="Arial" w:hAnsi="Arial" w:cs="Arial"/>
              </w:rPr>
              <w:t xml:space="preserve">The requester sees the reason on the rejected request.</w:t>
            </w:r>
          </w:p>
          <w:p>
            <w:pPr>
              <w:rPr>
                <w:rFonts w:ascii="Arial" w:hAnsi="Arial" w:cs="Arial"/>
              </w:rPr>
            </w:pPr>
          </w:p>
          <w:p>
            <w:pPr>
              <w:keepNext/>
              <w:rPr>
                <w:rFonts w:ascii="Arial" w:hAnsi="Arial" w:cs="Arial"/>
              </w:rPr>
            </w:pPr>
            <w:r>
              <w:rPr>
                <w:rFonts w:ascii="Arial" w:hAnsi="Arial" w:cs="Arial"/>
                <w:b/>
                <w:bCs/>
              </w:rPr>
              <w:t xml:space="preserve">FRUM.010.04 Return a Request to the Requestor</w:t>
            </w:r>
          </w:p>
          <w:p>
            <w:pPr>
              <w:pStyle w:val="ListParagraph"/>
              <w:numPr>
                <w:ilvl w:val="0"/>
                <w:numId w:val="195"/>
              </w:numPr>
              <w:rPr>
                <w:rFonts w:ascii="Arial" w:hAnsi="Arial" w:cs="Arial"/>
              </w:rPr>
            </w:pPr>
            <w:r>
              <w:rPr>
                <w:rFonts w:ascii="Arial" w:hAnsi="Arial" w:cs="Arial"/>
              </w:rPr>
              <w:t xml:space="preserve">Return shall need remarks, set the request to Returned and notify the requester to correct it (FRUM.009.07).</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A returned request appears in the requester's list for correction with the approver's remarks.</w:t>
            </w:r>
          </w:p>
          <w:p>
            <w:pPr>
              <w:rPr>
                <w:rFonts w:ascii="Arial" w:hAnsi="Arial" w:cs="Arial"/>
              </w:rPr>
            </w:pPr>
          </w:p>
          <w:p>
            <w:pPr>
              <w:keepNext/>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rPr>
                <w:rFonts w:ascii="Arial" w:hAnsi="Arial" w:cs="Arial"/>
              </w:rPr>
            </w:pPr>
            <w:r>
              <w:rPr>
                <w:rFonts w:ascii="Arial" w:hAnsi="Arial" w:cs="Arial"/>
              </w:rPr>
              <w:t xml:space="preserve">The second approver approves, rejects or returns the request as in FRUM.010.02 to FRUM.010.04.</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rPr>
                <w:rFonts w:ascii="Arial" w:hAnsi="Arial" w:cs="Arial"/>
              </w:rPr>
            </w:pPr>
            <w:r>
              <w:rPr>
                <w:rFonts w:ascii="Arial" w:hAnsi="Arial" w:cs="Arial"/>
              </w:rPr>
              <w:t xml:space="preserve">A request submitted at 21:00 on a weekday is flagged out of hours.</w:t>
            </w:r>
          </w:p>
          <w:p>
            <w:pPr>
              <w:pStyle w:val="ListParagraph"/>
              <w:numPr>
                <w:ilvl w:val="0"/>
                <w:numId w:val="198"/>
              </w:numPr>
              <w:rPr>
                <w:rFonts w:ascii="Arial" w:hAnsi="Arial" w:cs="Arial"/>
              </w:rPr>
            </w:pPr>
            <w:r>
              <w:rPr>
                <w:rFonts w:ascii="Arial" w:hAnsi="Arial" w:cs="Arial"/>
              </w:rPr>
              <w:t xml:space="preserve">The first approver cannot give the second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FRUM.011</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Bulk Request</w:t>
            </w:r>
          </w:p>
        </w:tc>
        <w:tc>
          <w:tcPr>
            <w:tcW w:w="4571" w:type="dxa"/>
            <w:tcMar/>
          </w:tcPr>
          <w:p>
            <w:pPr>
              <w:keepNext/>
              <w:rPr>
                <w:rFonts w:ascii="Arial" w:hAnsi="Arial" w:cs="Arial"/>
              </w:rPr>
            </w:pPr>
            <w:r>
              <w:rPr>
                <w:rFonts w:ascii="Arial" w:hAnsi="Arial" w:cs="Arial"/>
                <w:b/>
                <w:bCs/>
              </w:rPr>
              <w:t xml:space="preserve">FRUM.011.01 Submit a Bulk Request</w:t>
            </w:r>
          </w:p>
          <w:p>
            <w:pPr>
              <w:pStyle w:val="ListParagraph"/>
              <w:numPr>
                <w:ilvl w:val="0"/>
                <w:numId w:val="199"/>
              </w:numPr>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rPr>
                <w:rFonts w:ascii="Arial" w:hAnsi="Arial" w:cs="Arial"/>
              </w:rPr>
            </w:pPr>
            <w:r>
              <w:rPr>
                <w:rFonts w:ascii="Arial" w:hAnsi="Arial" w:cs="Arial"/>
              </w:rPr>
              <w:t xml:space="preserve">The maximum number of rows and line-by-line decisions are set by BDOI (Annex Q).</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rPr>
                <w:rFonts w:ascii="Arial" w:hAnsi="Arial" w:cs="Arial"/>
              </w:rPr>
            </w:pPr>
            <w:r>
              <w:rPr>
                <w:rFonts w:ascii="Arial" w:hAnsi="Arial" w:cs="Arial"/>
              </w:rPr>
              <w:t xml:space="preserve">A file that is not Excel, CSV or TXT is refused.</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FRUM.012</w:t>
            </w:r>
          </w:p>
        </w:tc>
        <w:tc>
          <w:tcPr>
            <w:tcW w:w="1151" w:type="dxa"/>
            <w:tcMar/>
          </w:tcPr>
          <w:p>
            <w:pPr>
              <w:rPr>
                <w:rFonts w:ascii="Arial" w:hAnsi="Arial" w:cs="Arial"/>
              </w:rPr>
            </w:pPr>
            <w:r>
              <w:rPr>
                <w:rFonts w:ascii="Arial" w:hAnsi="Arial" w:cs="Arial"/>
              </w:rPr>
              <w:t xml:space="preserve">Security Administration</w:t>
            </w:r>
          </w:p>
        </w:tc>
        <w:tc>
          <w:tcPr>
            <w:tcW w:w="1958" w:type="dxa"/>
            <w:tcMar/>
          </w:tcPr>
          <w:p>
            <w:pPr>
              <w:rPr>
                <w:rFonts w:ascii="Arial" w:hAnsi="Arial" w:cs="Arial"/>
              </w:rPr>
            </w:pPr>
            <w:r>
              <w:rPr>
                <w:rFonts w:ascii="Arial" w:hAnsi="Arial" w:cs="Arial"/>
              </w:rPr>
              <w:t xml:space="preserve">Separation of Duties and Security Settings</w:t>
            </w:r>
          </w:p>
        </w:tc>
        <w:tc>
          <w:tcPr>
            <w:tcW w:w="4571" w:type="dxa"/>
            <w:tcMar/>
          </w:tcPr>
          <w:p>
            <w:pPr>
              <w:keepNext/>
              <w:rPr>
                <w:rFonts w:ascii="Arial" w:hAnsi="Arial" w:cs="Arial"/>
              </w:rPr>
            </w:pPr>
            <w:r>
              <w:rPr>
                <w:rFonts w:ascii="Arial" w:hAnsi="Arial" w:cs="Arial"/>
                <w:b/>
                <w:bCs/>
              </w:rPr>
              <w:t xml:space="preserve">FRUM.012.01 Separation-of-Duties Rules</w:t>
            </w:r>
          </w:p>
          <w:p>
            <w:pPr>
              <w:pStyle w:val="ListParagraph"/>
              <w:numPr>
                <w:ilvl w:val="0"/>
                <w:numId w:val="201"/>
              </w:numPr>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rPr>
                <w:rFonts w:ascii="Arial" w:hAnsi="Arial" w:cs="Arial"/>
              </w:rPr>
            </w:pPr>
            <w:r>
              <w:rPr>
                <w:rFonts w:ascii="Arial" w:hAnsi="Arial" w:cs="Arial"/>
              </w:rPr>
              <w:t xml:space="preserve">The Business Administrator who created a rule cannot authorise it.</w:t>
            </w:r>
          </w:p>
          <w:p>
            <w:pPr>
              <w:rPr>
                <w:rFonts w:ascii="Arial" w:hAnsi="Arial" w:cs="Arial"/>
              </w:rPr>
            </w:pPr>
          </w:p>
          <w:p>
            <w:pPr>
              <w:keepNext/>
              <w:rPr>
                <w:rFonts w:ascii="Arial" w:hAnsi="Arial" w:cs="Arial"/>
              </w:rPr>
            </w:pPr>
            <w:r>
              <w:rPr>
                <w:rFonts w:ascii="Arial" w:hAnsi="Arial" w:cs="Arial"/>
                <w:b/>
                <w:bCs/>
              </w:rPr>
              <w:t xml:space="preserve">FRUM.012.02 Second Approval of Security Settings</w:t>
            </w:r>
          </w:p>
          <w:p>
            <w:pPr>
              <w:pStyle w:val="ListParagraph"/>
              <w:numPr>
                <w:ilvl w:val="0"/>
                <w:numId w:val="203"/>
              </w:numPr>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rPr>
                <w:rFonts w:ascii="Arial" w:hAnsi="Arial" w:cs="Arial"/>
              </w:rPr>
            </w:pPr>
            <w:r>
              <w:rPr>
                <w:rFonts w:ascii="Arial" w:hAnsi="Arial" w:cs="Arial"/>
              </w:rPr>
              <w:t xml:space="preserve">Switching on the emergency role edit needs the same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FRUM.013</w:t>
            </w:r>
          </w:p>
        </w:tc>
        <w:tc>
          <w:tcPr>
            <w:tcW w:w="1151" w:type="dxa"/>
            <w:tcMar/>
          </w:tcPr>
          <w:p>
            <w:pPr>
              <w:rPr>
                <w:rFonts w:ascii="Arial" w:hAnsi="Arial" w:cs="Arial"/>
              </w:rPr>
            </w:pPr>
            <w:r>
              <w:rPr>
                <w:rFonts w:ascii="Arial" w:hAnsi="Arial" w:cs="Arial"/>
              </w:rPr>
              <w:t xml:space="preserve">Notifications</w:t>
            </w:r>
          </w:p>
        </w:tc>
        <w:tc>
          <w:tcPr>
            <w:tcW w:w="1958" w:type="dxa"/>
            <w:tcMar/>
          </w:tcPr>
          <w:p>
            <w:pPr>
              <w:rPr>
                <w:rFonts w:ascii="Arial" w:hAnsi="Arial" w:cs="Arial"/>
              </w:rPr>
            </w:pPr>
            <w:r>
              <w:rPr>
                <w:rFonts w:ascii="Arial" w:hAnsi="Arial" w:cs="Arial"/>
              </w:rPr>
              <w:t xml:space="preserve">Notifications and E-mails</w:t>
            </w:r>
          </w:p>
        </w:tc>
        <w:tc>
          <w:tcPr>
            <w:tcW w:w="4571" w:type="dxa"/>
            <w:tcMar/>
          </w:tcPr>
          <w:p>
            <w:pPr>
              <w:keepNext/>
              <w:rPr>
                <w:rFonts w:ascii="Arial" w:hAnsi="Arial" w:cs="Arial"/>
              </w:rPr>
            </w:pPr>
            <w:r>
              <w:rPr>
                <w:rFonts w:ascii="Arial" w:hAnsi="Arial" w:cs="Arial"/>
                <w:b/>
                <w:bCs/>
              </w:rPr>
              <w:t xml:space="preserve">FRUM.013.01 Request and Access-Change Notices</w:t>
            </w:r>
          </w:p>
          <w:p>
            <w:pPr>
              <w:pStyle w:val="ListParagraph"/>
              <w:numPr>
                <w:ilvl w:val="0"/>
                <w:numId w:val="205"/>
              </w:numPr>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rPr>
                <w:rFonts w:ascii="Arial" w:hAnsi="Arial" w:cs="Arial"/>
              </w:rPr>
            </w:pPr>
            <w:r>
              <w:rPr>
                <w:rFonts w:ascii="Arial" w:hAnsi="Arial" w:cs="Arial"/>
              </w:rPr>
              <w:t xml:space="preserve">The temporary password of a new user shall never be sent by e-mail.</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A returned request notifies the requester with the remarks.</w:t>
            </w:r>
          </w:p>
          <w:p>
            <w:pPr>
              <w:pStyle w:val="ListParagraph"/>
              <w:numPr>
                <w:ilvl w:val="0"/>
                <w:numId w:val="206"/>
              </w:numPr>
              <w:rPr>
                <w:rFonts w:ascii="Arial" w:hAnsi="Arial" w:cs="Arial"/>
              </w:rPr>
            </w:pPr>
            <w:r>
              <w:rPr>
                <w:rFonts w:ascii="Arial" w:hAnsi="Arial" w:cs="Arial"/>
              </w:rPr>
              <w:t xml:space="preserve">An applied deactivation notifies the affected user by e-mail.</w:t>
            </w:r>
          </w:p>
          <w:p>
            <w:pPr>
              <w:rPr>
                <w:rFonts w:ascii="Arial" w:hAnsi="Arial" w:cs="Arial"/>
              </w:rPr>
            </w:pPr>
          </w:p>
          <w:p>
            <w:pPr>
              <w:keepNext/>
              <w:rPr>
                <w:rFonts w:ascii="Arial" w:hAnsi="Arial" w:cs="Arial"/>
              </w:rPr>
            </w:pPr>
            <w:r>
              <w:rPr>
                <w:rFonts w:ascii="Arial" w:hAnsi="Arial" w:cs="Arial"/>
                <w:b/>
                <w:bCs/>
              </w:rPr>
              <w:t xml:space="preserve">FRUM.013.02 Failed Batch Runs</w:t>
            </w:r>
          </w:p>
          <w:p>
            <w:pPr>
              <w:pStyle w:val="ListParagraph"/>
              <w:numPr>
                <w:ilvl w:val="0"/>
                <w:numId w:val="207"/>
              </w:numPr>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rPr>
                <w:rFonts w:ascii="Arial" w:hAnsi="Arial" w:cs="Arial"/>
              </w:rPr>
            </w:pPr>
          </w:p>
        </w:tc>
      </w:tr>
    </w:tbl>
    <w:p w:rsidR="00A043AC" w:rsidP="28E9851D" w:rsidRDefault="00A043AC" w14:paraId="5C71F136" w14:textId="133423C4">
      <w:pPr>
        <w:pStyle w:val="Heading1"/>
        <w:ind w:left="360"/>
        <w:rPr>
          <w:rFonts w:ascii="Arial" w:hAnsi="Arial" w:cs="Arial"/>
        </w:rPr>
      </w:pPr>
      <w:bookmarkEnd w:id="31"/>
    </w:p>
    <w:p w:rsidR="503D88F3" w:rsidRDefault="503D88F3" w14:paraId="7484B420" w14:textId="772D02E0">
      <w:r>
        <w:br w:type="page"/>
      </w:r>
    </w:p>
    <w:p w:rsidR="00A043AC" w:rsidP="18F335A7" w:rsidRDefault="5001483D" w14:paraId="4362A0D3" w14:textId="33CE02F4">
      <w:pPr>
        <w:pStyle w:val="Heading1"/>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trHeight w:val="300"/>
        </w:trPr>
        <w:tc>
          <w:tcPr>
            <w:tcW w:w="2091" w:type="dxa"/>
            <w:shd w:val="clear" w:color="auto" w:fill="D9E2F3" w:themeFill="accent1" w:themeFillTint="33"/>
            <w:tcMar/>
          </w:tcPr>
          <w:p w:rsidR="2C326739" w:rsidP="3BCA049D" w:rsidRDefault="2C326739" w14:paraId="3E399809" w14:textId="109E5E44">
            <w:pPr>
              <w:pStyle w:val="Normal"/>
              <w:suppressLineNumbers w:val="0"/>
              <w:bidi w:val="0"/>
              <w:spacing w:before="0" w:beforeAutospacing="off" w:after="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tcPr>
          <w:p w:rsidR="2C326739" w:rsidP="3BCA049D" w:rsidRDefault="2C326739" w14:paraId="13F8E069" w14:textId="08A0DD1D">
            <w:pPr>
              <w:pStyle w:val="Normal"/>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trHeight w:val="8792"/>
        </w:trPr>
        <w:tc>
          <w:tcPr>
            <w:tcW w:w="2091" w:type="dxa"/>
            <w:tcMar/>
          </w:tcPr>
          <w:p w:rsidR="2C326739" w:rsidP="3BCA049D" w:rsidRDefault="2C326739" w14:paraId="0FE56EB1" w14:textId="0F430C85">
            <w:pPr>
              <w:pStyle w:val="Normal"/>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rPr>
                <w:b w:val="1"/>
                <w:bCs w:val="1"/>
              </w:rPr>
            </w:pPr>
          </w:p>
        </w:tc>
        <w:tc>
          <w:tcPr>
            <w:tcW w:w="8709" w:type="dxa"/>
            <w:tcMar/>
          </w:tcPr>
          <w:p w:rsidR="2C326739" w:rsidP="3BCA049D" w:rsidRDefault="2C326739" w14:paraId="56D579B5" w14:textId="3DEA594F">
            <w:pPr>
              <w:pStyle w:val="Normal"/>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trHeight w:val="12418"/>
        </w:trPr>
        <w:tc>
          <w:tcPr>
            <w:tcW w:w="2091" w:type="dxa"/>
            <w:tcMar/>
          </w:tcPr>
          <w:p w:rsidR="2C326739" w:rsidP="3BCA049D" w:rsidRDefault="2C326739" w14:paraId="3454297F" w14:textId="6D5851DF">
            <w:pPr>
              <w:pStyle w:val="Normal"/>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pPr>
            <w:r w:rsidR="45C0BE2C">
              <w:drawing>
                <wp:inline wp14:editId="5F0077C8" wp14:anchorId="627BC848">
                  <wp:extent cx="5088017" cy="7748597"/>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7748597"/>
                          </a:xfrm>
                          <a:prstGeom xmlns:a="http://schemas.openxmlformats.org/drawingml/2006/main" prst="rect">
                            <a:avLst xmlns:a="http://schemas.openxmlformats.org/drawingml/2006/main"/>
                          </a:prstGeom>
                        </pic:spPr>
                      </pic:pic>
                    </a:graphicData>
                  </a:graphic>
                </wp:inline>
              </w:drawing>
            </w:r>
          </w:p>
        </w:tc>
      </w:tr>
      <w:tr w:rsidR="3BCA049D" w:rsidTr="503D88F3" w14:paraId="21FDD847">
        <w:trPr>
          <w:trHeight w:val="9306"/>
        </w:trPr>
        <w:tc>
          <w:tcPr>
            <w:tcW w:w="2091" w:type="dxa"/>
            <w:tcMar/>
          </w:tcPr>
          <w:p w:rsidR="2C326739" w:rsidP="3BCA049D" w:rsidRDefault="2C326739" w14:paraId="3BEEAA8C" w14:textId="58DE693E">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trHeight w:val="300"/>
        </w:trPr>
        <w:tc>
          <w:tcPr>
            <w:tcW w:w="2091" w:type="dxa"/>
            <w:tcMar/>
          </w:tcPr>
          <w:p w:rsidR="2C326739" w:rsidP="3BCA049D" w:rsidRDefault="2C326739" w14:paraId="0324D68B" w14:textId="686DF93A">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shd w:val="clear" w:color="auto" w:fill="FFF59D"/>
        </w:rPr>
        <w:t xml:space="preserve">Flows added in version 1.3</w:t>
      </w:r>
    </w:p>
    <w:p>
      <w:pPr>
        <w:rPr>
          <w:rFonts w:ascii="Arial" w:hAnsi="Arial" w:cs="Arial"/>
        </w:rPr>
      </w:pPr>
      <w:r>
        <w:rPr>
          <w:rFonts w:ascii="Arial" w:hAnsi="Arial" w:cs="Arial"/>
          <w:shd w:val="clear" w:color="auto" w:fill="FFF59D"/>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jc w:val="center"/>
      </w:pPr>
      <w:r>
        <w:drawing>
          <wp:inline>
            <wp:extent cx="5073834" cy="749808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63"/>
                    <a:stretch>
                      <a:fillRect/>
                    </a:stretch>
                  </pic:blipFill>
                  <pic:spPr>
                    <a:xfrm>
                      <a:off x="0" y="0"/>
                      <a:ext cx="5073834"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2 - Sign-in, inactivity warning, session end and log-out with single sign-on through EIAM</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BDO users sign in at EIAM; only the named break-glass System Administrators keep a local password and the second factor (Annex N). Traces to: BRD 1.001, 2.001, 3.001, 4.001; NFR p.14, p.17; FRUM.001, FRUM-004.</w:t>
      </w:r>
    </w:p>
    <w:p>
      <w:pPr>
        <w:jc w:val="center"/>
      </w:pPr>
      <w:r>
        <w:drawing>
          <wp:inline>
            <wp:extent cx="4892291" cy="749808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64"/>
                    <a:stretch>
                      <a:fillRect/>
                    </a:stretch>
                  </pic:blipFill>
                  <pic:spPr>
                    <a:xfrm>
                      <a:off x="0" y="0"/>
                      <a:ext cx="4892291"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3 -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Diamonds are decisions; the yellow note gives the time rule. Traces to: BRD 1.002 to 1.008, 2.002; FRUM.009, FRUM.010.</w:t>
      </w:r>
    </w:p>
    <w:p>
      <w:pPr>
        <w:jc w:val="center"/>
      </w:pPr>
      <w:r>
        <w:drawing>
          <wp:inline>
            <wp:extent cx="5394410" cy="749808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65"/>
                    <a:stretch>
                      <a:fillRect/>
                    </a:stretch>
                  </pic:blipFill>
                  <pic:spPr>
                    <a:xfrm>
                      <a:off x="0" y="0"/>
                      <a:ext cx="5394410"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4 - Bulk request: template, row-by-row check, draft batch, decision of the approver on the batch</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A file of user requests becomes one batch; the approver decides the batch as a whole (open point CLR-UA-16 answered by BDOI's mapping "c/o UIDM", see Annex Q C24). Traces to: BRD 1.009; NFR p.17 (9); FRUM.011.</w:t>
      </w:r>
    </w:p>
    <w:p>
      <w:pPr>
        <w:jc w:val="center"/>
      </w:pPr>
      <w:r>
        <w:drawing>
          <wp:inline>
            <wp:extent cx="5494147" cy="7498079"/>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66"/>
                    <a:stretch>
                      <a:fillRect/>
                    </a:stretch>
                  </pic:blipFill>
                  <pic:spPr>
                    <a:xfrm>
                      <a:off x="0" y="0"/>
                      <a:ext cx="549414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5 -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jc w:val="center"/>
      </w:pPr>
      <w:r>
        <w:drawing>
          <wp:inline>
            <wp:extent cx="3979025" cy="7498079"/>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67"/>
                    <a:stretch>
                      <a:fillRect/>
                    </a:stretch>
                  </pic:blipFill>
                  <pic:spPr>
                    <a:xfrm>
                      <a:off x="0" y="0"/>
                      <a:ext cx="3979025"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6 -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Every report and export is limited to the holders of the report right and is itself recorded in the audit trail. Traces to: BRD 3.003, 4.003; p.18; FRUM.007, FRUM.008.</w:t>
      </w:r>
    </w:p>
    <w:p>
      <w:pPr>
        <w:jc w:val="center"/>
      </w:pPr>
      <w:r>
        <w:drawing>
          <wp:inline>
            <wp:extent cx="6309360" cy="6585056"/>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68"/>
                    <a:stretch>
                      <a:fillRect/>
                    </a:stretch>
                  </pic:blipFill>
                  <pic:spPr>
                    <a:xfrm>
                      <a:off x="0" y="0"/>
                      <a:ext cx="6309360" cy="658505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7 -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rule or setting changes only after a second person of Information Security authorises it. Traces to: BRD NFR p.17 (11), p.14; FRUM.012.</w:t>
      </w:r>
    </w:p>
    <w:p>
      <w:pPr>
        <w:jc w:val="center"/>
      </w:pPr>
      <w:r>
        <w:drawing>
          <wp:inline>
            <wp:extent cx="6245417" cy="7498079"/>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69"/>
                    <a:stretch>
                      <a:fillRect/>
                    </a:stretch>
                  </pic:blipFill>
                  <pic:spPr>
                    <a:xfrm>
                      <a:off x="0" y="0"/>
                      <a:ext cx="624541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8 -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runs start by themselves at the times shown (Philippine time); a failed run is e-mailed to the named recipients. Traces to: BRD NFR p.13 (1.k), p.15; FRUM.003.04, FRUM.009.10, FRUM.013.02.</w:t>
      </w:r>
    </w:p>
    <w:p>
      <w:pPr>
        <w:jc w:val="center"/>
      </w:pPr>
      <w:r>
        <w:drawing>
          <wp:inline>
            <wp:extent cx="6309360" cy="7009898"/>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70"/>
                    <a:stretch>
                      <a:fillRect/>
                    </a:stretch>
                  </pic:blipFill>
                  <pic:spPr>
                    <a:xfrm>
                      <a:off x="0" y="0"/>
                      <a:ext cx="6309360" cy="7009898"/>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9 -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jc w:val="center"/>
      </w:pPr>
      <w:r>
        <w:drawing>
          <wp:inline>
            <wp:extent cx="6309360" cy="3327424"/>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71"/>
                    <a:stretch>
                      <a:fillRect/>
                    </a:stretch>
                  </pic:blipFill>
                  <pic:spPr>
                    <a:xfrm>
                      <a:off x="0" y="0"/>
                      <a:ext cx="6309360" cy="332742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10 - Status life-cycle of a user access request</w:t>
      </w:r>
    </w:p>
    <w:p>
      <w:pPr>
        <w:spacing w:after="160"/>
        <w:rPr>
          <w:rFonts w:ascii="Arial" w:hAnsi="Arial" w:cs="Arial"/>
          <w:sz w:val="17"/>
          <w:szCs w:val="17"/>
        </w:rPr>
      </w:pPr>
      <w:r>
        <w:rPr>
          <w:rFonts w:ascii="Arial" w:hAnsi="Arial" w:cs="Arial"/>
          <w:sz w:val="17"/>
          <w:szCs w:val="17"/>
          <w:shd w:val="clear" w:color="auto" w:fill="FFF59D"/>
        </w:rPr>
        <w:t xml:space="preserve">How to read it: Each box is a status shown on the screens; each arrow is an action with the persona who takes it. Grey boxes are final. Traces to: BRD 1.002 to 1.008, 2.002; FRUM.009, FRUM.010.</w:t>
      </w:r>
    </w:p>
    <w:p>
      <w:pPr>
        <w:jc w:val="center"/>
      </w:pPr>
      <w:r>
        <w:drawing>
          <wp:inline>
            <wp:extent cx="6309360" cy="21125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72"/>
                    <a:stretch>
                      <a:fillRect/>
                    </a:stretch>
                  </pic:blipFill>
                  <pic:spPr>
                    <a:xfrm>
                      <a:off x="0" y="0"/>
                      <a:ext cx="6309360" cy="211256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11 - Status life-cycle of a group-profile request</w:t>
      </w:r>
    </w:p>
    <w:p>
      <w:pPr>
        <w:spacing w:after="160"/>
        <w:rPr>
          <w:rFonts w:ascii="Arial" w:hAnsi="Arial" w:cs="Arial"/>
          <w:sz w:val="17"/>
          <w:szCs w:val="17"/>
        </w:rPr>
      </w:pPr>
      <w:r>
        <w:rPr>
          <w:rFonts w:ascii="Arial" w:hAnsi="Arial" w:cs="Arial"/>
          <w:sz w:val="17"/>
          <w:szCs w:val="17"/>
          <w:shd w:val="clear" w:color="auto" w:fill="FFF59D"/>
        </w:rPr>
        <w:t xml:space="preserve">How to read it: As Figure of the access request, with approvers in order and the implementation step of the System Administrator. Traces to: BRD 3.002; p.6; FRUM.005, FRUM.006.</w:t>
      </w:r>
    </w:p>
    <w:p>
      <w:pPr>
        <w:jc w:val="center"/>
      </w:pPr>
      <w:r>
        <w:drawing>
          <wp:inline>
            <wp:extent cx="6309360" cy="1831213"/>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73"/>
                    <a:stretch>
                      <a:fillRect/>
                    </a:stretch>
                  </pic:blipFill>
                  <pic:spPr>
                    <a:xfrm>
                      <a:off x="0" y="0"/>
                      <a:ext cx="6309360" cy="183121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12 - Status life-cycle of a user account</w:t>
      </w:r>
    </w:p>
    <w:p>
      <w:pPr>
        <w:spacing w:after="160"/>
        <w:rPr>
          <w:rFonts w:ascii="Arial" w:hAnsi="Arial" w:cs="Arial"/>
          <w:sz w:val="17"/>
          <w:szCs w:val="17"/>
        </w:rPr>
      </w:pPr>
      <w:r>
        <w:rPr>
          <w:rFonts w:ascii="Arial" w:hAnsi="Arial" w:cs="Arial"/>
          <w:sz w:val="17"/>
          <w:szCs w:val="17"/>
          <w:shd w:val="clear" w:color="auto" w:fill="FFF59D"/>
        </w:rPr>
        <w:t xml:space="preserve">How to read it: The statuses a user account takes in the system. With single sign-on, EIAM also refuses a disabled or locked BDO account at sign-in. Traces to: BRD 1.002, 1.004, 1.005; NFR p.13-14; FRUM.002, FRUM.003.</w:t>
      </w:r>
    </w:p>
    <w:p>
      <w:pPr>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74"/>
                    <a:stretch>
                      <a:fillRect/>
                    </a:stretch>
                  </pic:blipFill>
                  <pic:spPr>
                    <a:xfrm>
                      <a:off x="0" y="0"/>
                      <a:ext cx="6309360" cy="7594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13 - Status life-cycle of a separation-of-duties rule</w:t>
      </w:r>
    </w:p>
    <w:p>
      <w:pPr>
        <w:spacing w:after="160"/>
        <w:rPr>
          <w:rFonts w:ascii="Arial" w:hAnsi="Arial" w:cs="Arial"/>
          <w:sz w:val="17"/>
          <w:szCs w:val="17"/>
        </w:rPr>
      </w:pPr>
      <w:r>
        <w:rPr>
          <w:rFonts w:ascii="Arial" w:hAnsi="Arial" w:cs="Arial"/>
          <w:sz w:val="17"/>
          <w:szCs w:val="17"/>
          <w:shd w:val="clear" w:color="auto" w:fill="FFF59D"/>
        </w:rPr>
        <w:t xml:space="preserve">How to read it: A rule is made by the Business Administrator and authorised by Information Security; its deactivation is authorised the same way. Traces to: BRD NFR p.17 (11); FRUM.012.01.</w:t>
      </w:r>
    </w:p>
    <w:p>
      <w:pPr>
        <w:jc w:val="center"/>
      </w:pPr>
      <w:r>
        <w:drawing>
          <wp:inline>
            <wp:extent cx="6309360" cy="2757469"/>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75"/>
                    <a:stretch>
                      <a:fillRect/>
                    </a:stretch>
                  </pic:blipFill>
                  <pic:spPr>
                    <a:xfrm>
                      <a:off x="0" y="0"/>
                      <a:ext cx="6309360" cy="275746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14 - Integration context of User Access Maintenance</w:t>
      </w:r>
    </w:p>
    <w:p>
      <w:pPr>
        <w:spacing w:after="160"/>
        <w:rPr>
          <w:rFonts w:ascii="Arial" w:hAnsi="Arial" w:cs="Arial"/>
          <w:sz w:val="17"/>
          <w:szCs w:val="17"/>
        </w:rPr>
      </w:pPr>
      <w:r>
        <w:rPr>
          <w:rFonts w:ascii="Arial" w:hAnsi="Arial" w:cs="Arial"/>
          <w:sz w:val="17"/>
          <w:szCs w:val="17"/>
          <w:shd w:val="clear" w:color="auto" w:fill="FFF59D"/>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RDefault="503D88F3" w14:paraId="62663B7A" w14:textId="21DD80A5">
      <w:r>
        <w:br w:type="page"/>
      </w:r>
    </w:p>
    <w:p w:rsidR="503D88F3" w:rsidP="503D88F3" w:rsidRDefault="503D88F3" w14:paraId="66C1BFCE" w14:textId="301BF93F">
      <w:pPr>
        <w:pStyle w:val="Normal"/>
        <w:jc w:val="center"/>
      </w:pPr>
    </w:p>
    <w:p w:rsidR="00A043AC" w:rsidP="18F335A7" w:rsidRDefault="09D4FA30" w14:paraId="1402956D" w14:textId="15F4E1F3">
      <w:pPr>
        <w:pStyle w:val="Heading1"/>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trHeight w:val="300"/>
        </w:trPr>
        <w:tc>
          <w:tcPr>
            <w:tcW w:w="1633" w:type="dxa"/>
            <w:shd w:val="clear" w:color="auto" w:fill="D9E2F3" w:themeFill="accent1" w:themeFillTint="33"/>
          </w:tcPr>
          <w:p w:rsidR="52B1B4D4" w:rsidP="18F335A7" w:rsidRDefault="52B1B4D4" w14:paraId="78D401D8" w14:textId="4582EDD2">
            <w:pPr>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tcPr>
          <w:p w:rsidR="52B1B4D4" w:rsidP="18F335A7" w:rsidRDefault="52B1B4D4" w14:paraId="443B28FE" w14:textId="34A09563">
            <w:pPr>
              <w:spacing w:line="259"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trHeight w:val="300"/>
        </w:trPr>
        <w:tc>
          <w:tcPr>
            <w:tcW w:w="1633" w:type="dxa"/>
          </w:tcPr>
          <w:p w:rsidR="3D983C50" w:rsidP="18F335A7" w:rsidRDefault="3D983C50" w14:paraId="114F2B28" w14:textId="5CC928FB">
            <w:pPr>
              <w:keepNext/>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trHeight w:val="300"/>
        </w:trPr>
        <w:tc>
          <w:tcPr>
            <w:tcW w:w="1633" w:type="dxa"/>
          </w:tcPr>
          <w:p w:rsidR="3D983C50" w:rsidP="18F335A7" w:rsidRDefault="3D983C50" w14:paraId="1FCF35BD" w14:textId="478E6E55">
            <w:pPr>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trHeight w:val="300"/>
        </w:trPr>
        <w:tc>
          <w:tcPr>
            <w:tcW w:w="1633" w:type="dxa"/>
          </w:tcPr>
          <w:p w:rsidR="230392D8" w:rsidP="18F335A7" w:rsidRDefault="230392D8" w14:paraId="6C46134D" w14:textId="4757BB69">
            <w:pPr>
              <w:spacing w:line="259" w:lineRule="auto"/>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rPr>
                <w:rFonts w:ascii="Arial" w:hAnsi="Arial" w:eastAsia="Arial" w:cs="Arial"/>
                <w:b/>
                <w:bCs/>
              </w:rPr>
            </w:pPr>
          </w:p>
        </w:tc>
        <w:tc>
          <w:tcPr>
            <w:tcW w:w="9167" w:type="dxa"/>
          </w:tcPr>
          <w:p w:rsidR="056EFD3B" w:rsidP="18F335A7" w:rsidRDefault="056EFD3B" w14:paraId="5947A05C" w14:textId="5C8F0FFD">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r w:rsidRPr="18F335A7">
              <w:rPr>
                <w:rFonts w:ascii="Arial" w:hAnsi="Arial" w:eastAsia="Arial" w:cs="Arial"/>
                <w:b/>
                <w:bCs/>
              </w:rPr>
              <w:t>User Access Audit Log</w:t>
            </w:r>
          </w:p>
        </w:tc>
        <w:tc>
          <w:tcPr>
            <w:tcW w:w="9167" w:type="dxa"/>
          </w:tcPr>
          <w:p w:rsidR="18F335A7" w:rsidP="18F335A7" w:rsidRDefault="18F335A7" w14:paraId="035674F7" w14:textId="3FE50CBB">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pageBreakBefore/>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SIT environment with SIT/UAT data on 29-Sep-2026.</w:t>
      </w:r>
    </w:p>
    <w:p>
      <w:pPr>
        <w:pStyle w:val="Heading2"/>
        <w:keepNext/>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jc w:val="center"/>
      </w:pPr>
      <w:r>
        <w:drawing>
          <wp:inline>
            <wp:extent cx="5214206" cy="438912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5214206"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 Login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Sign-in: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(for example a013000196); with directory sign-in, the 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 by the browser; the account must exist, be active and not locked; Invalid user name or password</w:t>
            </w:r>
          </w:p>
        </w:tc>
      </w:tr>
      <w:tr>
        <w:tc>
          <w:tcPr>
            <w:tcW w:w="2160" w:type="dxa"/>
          </w:tcPr>
          <w:p>
            <w:pPr>
              <w:spacing w:after="0"/>
              <w:rPr>
                <w:rFonts w:ascii="Calibri" w:hAnsi="Calibri" w:cs="Calibri"/>
                <w:sz w:val="15"/>
                <w:szCs w:val="15"/>
              </w:rPr>
            </w:pPr>
            <w:r>
              <w:rPr>
                <w:rFonts w:ascii="Calibri" w:hAnsi="Calibri" w:cs="Calibri"/>
                <w:sz w:val="15"/>
                <w:szCs w:val="15"/>
              </w:rPr>
              <w:t xml:space="preserve">Sign-in: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Required by the browser; checked against the stored password (or by the directory); Invalid user name or password</w:t>
            </w:r>
          </w:p>
        </w:tc>
      </w:tr>
      <w:tr>
        <w:tc>
          <w:tcPr>
            <w:tcW w:w="2160" w:type="dxa"/>
          </w:tcPr>
          <w:p>
            <w:pPr>
              <w:spacing w:after="0"/>
              <w:rPr>
                <w:rFonts w:ascii="Calibri" w:hAnsi="Calibri" w:cs="Calibri"/>
                <w:sz w:val="15"/>
                <w:szCs w:val="15"/>
              </w:rPr>
            </w:pPr>
            <w:r>
              <w:rPr>
                <w:rFonts w:ascii="Calibri" w:hAnsi="Calibri" w:cs="Calibri"/>
                <w:sz w:val="15"/>
                <w:szCs w:val="15"/>
              </w:rPr>
              <w:t xml:space="preserve">Sign-in: Forgot password?</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Login</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User ID and password entered</w:t>
            </w:r>
          </w:p>
        </w:tc>
        <w:tc>
          <w:tcPr>
            <w:tcW w:w="3744" w:type="dxa"/>
          </w:tcPr>
          <w:p>
            <w:pPr>
              <w:spacing w:after="0"/>
              <w:rPr>
                <w:rFonts w:ascii="Calibri" w:hAnsi="Calibri" w:cs="Calibri"/>
                <w:sz w:val="15"/>
                <w:szCs w:val="15"/>
              </w:rPr>
            </w:pPr>
            <w:r>
              <w:rPr>
                <w:rFonts w:ascii="Calibri" w:hAnsi="Calibri" w:cs="Calibri"/>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spacing w:after="0"/>
              <w:rPr>
                <w:rFonts w:ascii="Calibri" w:hAnsi="Calibri" w:cs="Calibri"/>
                <w:sz w:val="15"/>
                <w:szCs w:val="15"/>
              </w:rPr>
            </w:pPr>
            <w:r>
              <w:rPr>
                <w:rFonts w:ascii="Calibri" w:hAnsi="Calibri" w:cs="Calibri"/>
                <w:sz w:val="15"/>
                <w:szCs w:val="15"/>
              </w:rPr>
              <w:t xml:space="preserve">Signed in, or refused</w:t>
            </w:r>
          </w:p>
        </w:tc>
      </w:tr>
      <w:tr>
        <w:tc>
          <w:tcPr>
            <w:tcW w:w="1728" w:type="dxa"/>
          </w:tcPr>
          <w:p>
            <w:pPr>
              <w:spacing w:after="0"/>
              <w:rPr>
                <w:rFonts w:ascii="Calibri" w:hAnsi="Calibri" w:cs="Calibri"/>
                <w:sz w:val="15"/>
                <w:szCs w:val="15"/>
              </w:rPr>
            </w:pPr>
            <w:r>
              <w:rPr>
                <w:rFonts w:ascii="Calibri" w:hAnsi="Calibri" w:cs="Calibri"/>
                <w:sz w:val="15"/>
                <w:szCs w:val="15"/>
              </w:rPr>
              <w:t xml:space="preserve">Forgot password?</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Forgot Password (SCR-UA-02)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jc w:val="center"/>
      </w:pPr>
      <w:r>
        <w:drawing>
          <wp:inline>
            <wp:extent cx="5254942" cy="438912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525494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J.2: Forgot Password with the user ID entered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Forgot Password: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Checked as the user types; not one of the last 8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Still needed</w:t>
            </w:r>
          </w:p>
        </w:tc>
        <w:tc>
          <w:tcPr>
            <w:tcW w:w="1224" w:type="dxa"/>
          </w:tcPr>
          <w:p>
            <w:pPr>
              <w:spacing w:after="0"/>
              <w:rPr>
                <w:rFonts w:ascii="Calibri" w:hAnsi="Calibri" w:cs="Calibri"/>
                <w:sz w:val="15"/>
                <w:szCs w:val="15"/>
              </w:rPr>
            </w:pPr>
            <w:r>
              <w:rPr>
                <w:rFonts w:ascii="Calibri" w:hAnsi="Calibri" w:cs="Calibri"/>
                <w:sz w:val="15"/>
                <w:szCs w:val="15"/>
              </w:rPr>
              <w:t xml:space="preserve">Checklist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An upper-case letter; A lower-case letter; A digit; A symbol; Password rules</w:t>
            </w:r>
          </w:p>
        </w:tc>
        <w:tc>
          <w:tcPr>
            <w:tcW w:w="2808" w:type="dxa"/>
          </w:tcPr>
          <w:p>
            <w:pPr>
              <w:spacing w:after="0"/>
              <w:rPr>
                <w:rFonts w:ascii="Calibri" w:hAnsi="Calibri" w:cs="Calibri"/>
                <w:sz w:val="15"/>
                <w:szCs w:val="15"/>
              </w:rPr>
            </w:pPr>
            <w:r>
              <w:rPr>
                <w:rFonts w:ascii="Calibri" w:hAnsi="Calibri" w:cs="Calibri"/>
                <w:sz w:val="15"/>
                <w:szCs w:val="15"/>
              </w:rPr>
              <w:t xml:space="preserve">Shown until every rule is met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Send Reset Link</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User ID entered</w:t>
            </w:r>
          </w:p>
        </w:tc>
        <w:tc>
          <w:tcPr>
            <w:tcW w:w="3744" w:type="dxa"/>
          </w:tcPr>
          <w:p>
            <w:pPr>
              <w:spacing w:after="0"/>
              <w:rPr>
                <w:rFonts w:ascii="Calibri" w:hAnsi="Calibri" w:cs="Calibri"/>
                <w:sz w:val="15"/>
                <w:szCs w:val="15"/>
              </w:rPr>
            </w:pPr>
            <w:r>
              <w:rPr>
                <w:rFonts w:ascii="Calibri" w:hAnsi="Calibri" w:cs="Calibri"/>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Back to Login</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Set Password</w:t>
            </w:r>
          </w:p>
        </w:tc>
        <w:tc>
          <w:tcPr>
            <w:tcW w:w="2015" w:type="dxa"/>
          </w:tcPr>
          <w:p>
            <w:pPr>
              <w:spacing w:after="0"/>
              <w:rPr>
                <w:rFonts w:ascii="Calibri" w:hAnsi="Calibri" w:cs="Calibri"/>
                <w:sz w:val="15"/>
                <w:szCs w:val="15"/>
              </w:rPr>
            </w:pPr>
            <w:r>
              <w:rPr>
                <w:rFonts w:ascii="Calibri" w:hAnsi="Calibri" w:cs="Calibri"/>
                <w:sz w:val="15"/>
                <w:szCs w:val="15"/>
              </w:rPr>
              <w:t xml:space="preserve">Holder of a valid link</w:t>
            </w:r>
          </w:p>
        </w:tc>
        <w:tc>
          <w:tcPr>
            <w:tcW w:w="1728" w:type="dxa"/>
          </w:tcPr>
          <w:p>
            <w:pPr>
              <w:spacing w:after="0"/>
              <w:rPr>
                <w:rFonts w:ascii="Calibri" w:hAnsi="Calibri" w:cs="Calibri"/>
                <w:sz w:val="15"/>
                <w:szCs w:val="15"/>
              </w:rPr>
            </w:pPr>
            <w:r>
              <w:rPr>
                <w:rFonts w:ascii="Calibri" w:hAnsi="Calibri" w:cs="Calibri"/>
                <w:sz w:val="15"/>
                <w:szCs w:val="15"/>
              </w:rPr>
              <w:t xml:space="preserve">New password meets the rules and is confirmed</w:t>
            </w:r>
          </w:p>
        </w:tc>
        <w:tc>
          <w:tcPr>
            <w:tcW w:w="3744" w:type="dxa"/>
          </w:tcPr>
          <w:p>
            <w:pPr>
              <w:spacing w:after="0"/>
              <w:rPr>
                <w:rFonts w:ascii="Calibri" w:hAnsi="Calibri" w:cs="Calibri"/>
                <w:sz w:val="15"/>
                <w:szCs w:val="15"/>
              </w:rPr>
            </w:pPr>
            <w:r>
              <w:rPr>
                <w:rFonts w:ascii="Calibri" w:hAnsi="Calibri" w:cs="Calibri"/>
                <w:sz w:val="15"/>
                <w:szCs w:val="15"/>
              </w:rPr>
              <w:t xml:space="preserve">Sets the password, marks the link used and confirms: Your password was changed. Sign in with the new password.</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rPr>
          <w:rFonts w:ascii="Arial" w:hAnsi="Arial" w:cs="Arial"/>
        </w:rPr>
      </w:pPr>
      <w:r>
        <w:rPr>
          <w:rFonts w:ascii="Arial" w:hAnsi="Arial" w:cs="Arial"/>
        </w:rPr>
        <w:t xml:space="preserve">The new password follows the password rules: at least 10 characters with upper and lower case, a digit and a symbol, and none of the last 8 passwords (parameter the password history) (FRUM-004.01, FRUM-004.02).</w:t>
      </w:r>
    </w:p>
    <w:p>
      <w:pPr>
        <w:pStyle w:val="Heading2"/>
        <w:keepNext/>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jc w:val="center"/>
      </w:pPr>
      <w:r>
        <w:drawing>
          <wp:inline>
            <wp:extent cx="3577833" cy="4389120"/>
            <wp:docPr id="1803472600" name="Picture 1803472600"/>
            <wp:cNvGraphicFramePr>
              <a:graphicFrameLocks noChangeAspect="1"/>
            </wp:cNvGraphicFramePr>
            <a:graphic>
              <a:graphicData uri="http://schemas.openxmlformats.org/drawingml/2006/picture">
                <pic:pic>
                  <pic:nvPicPr>
                    <pic:cNvPr id="0" name="scr-ua-03-01-reset.png"/>
                    <pic:cNvPicPr/>
                  </pic:nvPicPr>
                  <pic:blipFill>
                    <a:blip r:embed="rId38"/>
                    <a:stretch>
                      <a:fillRect/>
                    </a:stretch>
                  </pic:blipFill>
                  <pic:spPr>
                    <a:xfrm>
                      <a:off x="0" y="0"/>
                      <a:ext cx="3577833"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J.3: Change Your Password after a password set by an administrator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not one of the last 8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[Password rules]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It must differ from your last 8 passwords; it can be changed once within a day; it expires after 90 days.; Parameters the password history, the minimum password age, the password expiry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and opens the home page</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Sign Out</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and the warning before the fixed end of the session, 30 minutes before the system signs the user out whatever the activity.</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jc w:val="center"/>
      </w:pPr>
      <w:r>
        <w:drawing>
          <wp:inline>
            <wp:extent cx="5852160" cy="1624222"/>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39"/>
                    <a:stretch>
                      <a:fillRect/>
                    </a:stretch>
                  </pic:blipFill>
                  <pic:spPr>
                    <a:xfrm>
                      <a:off x="0" y="0"/>
                      <a:ext cx="5852160" cy="162422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J.4: Your session is about to expire (inactivity warning)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Your session is about to expire: [Countdown]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 have been inactive for a while. For your security you will be signed out in n seconds.; Parameters the inactivity warning time,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Your session will end soon: [Session end]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your security the system signs you out in n minute(s), at dd-MMM-yyyy HH:mm, whatever your activity.; Parameter the session-end warning time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Stay Signed In</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and restarts the inactivity timer in every tab</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r>
        <w:tc>
          <w:tcPr>
            <w:tcW w:w="1728" w:type="dxa"/>
          </w:tcPr>
          <w:p>
            <w:pPr>
              <w:spacing w:after="0"/>
              <w:rPr>
                <w:rFonts w:ascii="Calibri" w:hAnsi="Calibri" w:cs="Calibri"/>
                <w:sz w:val="15"/>
                <w:szCs w:val="15"/>
              </w:rPr>
            </w:pPr>
            <w:r>
              <w:rPr>
                <w:rFonts w:ascii="Calibri" w:hAnsi="Calibri" w:cs="Calibri"/>
                <w:sz w:val="15"/>
                <w:szCs w:val="15"/>
              </w:rPr>
              <w:t xml:space="preserve">Sign Out Now</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r>
        <w:tc>
          <w:tcPr>
            <w:tcW w:w="1728" w:type="dxa"/>
          </w:tcPr>
          <w:p>
            <w:pPr>
              <w:spacing w:after="0"/>
              <w:rPr>
                <w:rFonts w:ascii="Calibri" w:hAnsi="Calibri" w:cs="Calibri"/>
                <w:sz w:val="15"/>
                <w:szCs w:val="15"/>
              </w:rPr>
            </w:pPr>
            <w:r>
              <w:rPr>
                <w:rFonts w:ascii="Calibri" w:hAnsi="Calibri" w:cs="Calibri"/>
                <w:sz w:val="15"/>
                <w:szCs w:val="15"/>
              </w:rPr>
              <w:t xml:space="preserve">I Understand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Session-end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the session still ends at the time shown</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rPr>
          <w:rFonts w:ascii="Arial" w:hAnsi="Arial" w:cs="Arial"/>
        </w:rPr>
      </w:pPr>
      <w:r>
        <w:rPr>
          <w:rFonts w:ascii="Arial" w:hAnsi="Arial" w:cs="Arial"/>
        </w:rPr>
        <w:t xml:space="preserve">After 15 minutes without activity the inactivity warning is shown; after 30 minutes the user is signed out and sees: You were signed out after 30 minutes of inactivity. (parameters the inactivity warning time, the session timeout) (FRUM.001.01, FRUM.001.03).</w:t>
      </w:r>
    </w:p>
    <w:p>
      <w:pPr>
        <w:pStyle w:val="ListParagraph"/>
        <w:numPr>
          <w:ilvl w:val="0"/>
          <w:numId w:val="212"/>
        </w:numPr>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numPr>
          <w:ilvl w:val="0"/>
          <w:numId w:val="0"/>
        </w:numPr>
        <w:rPr>
          <w:rFonts w:ascii="Arial" w:hAnsi="Arial" w:cs="Arial"/>
        </w:rPr>
      </w:pPr>
      <w:r>
        <w:rPr>
          <w:rFonts w:ascii="Arial" w:hAnsi="Arial" w:cs="Arial"/>
        </w:rPr>
        <w:t xml:space="preserve">J.5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jc w:val="center"/>
      </w:pPr>
      <w:r>
        <w:drawing>
          <wp:inline>
            <wp:extent cx="3720031" cy="4389120"/>
            <wp:docPr id="1803472600" name="Picture 1803472600"/>
            <wp:cNvGraphicFramePr>
              <a:graphicFrameLocks noChangeAspect="1"/>
            </wp:cNvGraphicFramePr>
            <a:graphic>
              <a:graphicData uri="http://schemas.openxmlformats.org/drawingml/2006/picture">
                <pic:pic>
                  <pic:nvPicPr>
                    <pic:cNvPr id="0" name="scr-ua-05-01-view.png"/>
                    <pic:cNvPicPr/>
                  </pic:nvPicPr>
                  <pic:blipFill>
                    <a:blip r:embed="rId40"/>
                    <a:stretch>
                      <a:fillRect/>
                    </a:stretch>
                  </pic:blipFill>
                  <pic:spPr>
                    <a:xfrm>
                      <a:off x="0" y="0"/>
                      <a:ext cx="3720031"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J.5: My Profile of the Requestor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User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Home branch</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Code – name;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PHP, two decimals; Unlimited when blank;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sign-in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sign-out</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Automatic sign-out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After 30 minutes of inactivity; Parameter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E-mail address</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Valid e-mail address; User master</w:t>
            </w:r>
          </w:p>
        </w:tc>
        <w:tc>
          <w:tcPr>
            <w:tcW w:w="2808" w:type="dxa"/>
          </w:tcPr>
          <w:p>
            <w:pPr>
              <w:spacing w:after="0"/>
              <w:rPr>
                <w:rFonts w:ascii="Calibri" w:hAnsi="Calibri" w:cs="Calibri"/>
                <w:sz w:val="15"/>
                <w:szCs w:val="15"/>
              </w:rPr>
            </w:pPr>
            <w:r>
              <w:rPr>
                <w:rFonts w:ascii="Calibri" w:hAnsi="Calibri" w:cs="Calibri"/>
                <w:sz w:val="15"/>
                <w:szCs w:val="15"/>
              </w:rPr>
              <w:t xml:space="preserve">A valid address; Enter your e-mail address</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Mobile number</w:t>
            </w:r>
          </w:p>
        </w:tc>
        <w:tc>
          <w:tcPr>
            <w:tcW w:w="1224" w:type="dxa"/>
          </w:tcPr>
          <w:p>
            <w:pPr>
              <w:spacing w:after="0"/>
              <w:rPr>
                <w:rFonts w:ascii="Calibri" w:hAnsi="Calibri" w:cs="Calibri"/>
                <w:sz w:val="15"/>
                <w:szCs w:val="15"/>
              </w:rPr>
            </w:pPr>
            <w:r>
              <w:rPr>
                <w:rFonts w:ascii="Calibri" w:hAnsi="Calibri" w:cs="Calibri"/>
                <w:sz w:val="15"/>
                <w:szCs w:val="15"/>
              </w:rPr>
              <w:t xml:space="preserve">Telephone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Digits with an optional +, spaces, brackets and dashes, 7 to 25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Digits only, for example +63 917 123 4567; Enter the mobile number with digits only, for example +63 917 123 4567</w:t>
            </w:r>
          </w:p>
        </w:tc>
      </w:tr>
      <w:tr>
        <w:tc>
          <w:tcPr>
            <w:tcW w:w="2160" w:type="dxa"/>
          </w:tcPr>
          <w:p>
            <w:pPr>
              <w:spacing w:after="0"/>
              <w:rPr>
                <w:rFonts w:ascii="Calibri" w:hAnsi="Calibri" w:cs="Calibri"/>
                <w:sz w:val="15"/>
                <w:szCs w:val="15"/>
              </w:rPr>
            </w:pPr>
            <w:r>
              <w:rPr>
                <w:rFonts w:ascii="Calibri" w:hAnsi="Calibri" w:cs="Calibri"/>
                <w:sz w:val="15"/>
                <w:szCs w:val="15"/>
              </w:rPr>
              <w:t xml:space="preserve">Roles and permissions: [Group profiles and permissions]</w:t>
            </w:r>
          </w:p>
        </w:tc>
        <w:tc>
          <w:tcPr>
            <w:tcW w:w="1224" w:type="dxa"/>
          </w:tcPr>
          <w:p>
            <w:pPr>
              <w:spacing w:after="0"/>
              <w:rPr>
                <w:rFonts w:ascii="Calibri" w:hAnsi="Calibri" w:cs="Calibri"/>
                <w:sz w:val="15"/>
                <w:szCs w:val="15"/>
              </w:rPr>
            </w:pPr>
            <w:r>
              <w:rPr>
                <w:rFonts w:ascii="Calibri" w:hAnsi="Calibri" w:cs="Calibri"/>
                <w:sz w:val="15"/>
                <w:szCs w:val="15"/>
              </w:rPr>
              <w:t xml:space="preserve">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group profiles and of the permissions;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upper and lower case,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history and minimum age checked on save; You changed your password less than a day ago</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Recent sessions: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status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Contact Details</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Address or number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e-mail address and mobile number; each changed value is written to the access change log without a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 (local sign-in)</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the dates under the card are updated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3"/>
        </w:numPr>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3"/>
        </w:numPr>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3"/>
        </w:numPr>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numPr>
          <w:ilvl w:val="0"/>
          <w:numId w:val="0"/>
        </w:numPr>
        <w:rPr>
          <w:rFonts w:ascii="Arial" w:hAnsi="Arial" w:cs="Arial"/>
        </w:rPr>
      </w:pPr>
      <w:r>
        <w:rPr>
          <w:rFonts w:ascii="Arial" w:hAnsi="Arial" w:cs="Arial"/>
        </w:rPr>
        <w:t xml:space="preserve">J.6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jc w:val="center"/>
      </w:pPr>
      <w:r>
        <w:drawing>
          <wp:inline>
            <wp:extent cx="5852160" cy="3869489"/>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1"/>
                    <a:stretch>
                      <a:fillRect/>
                    </a:stretch>
                  </pic:blipFill>
                  <pic:spPr>
                    <a:xfrm>
                      <a:off x="0" y="0"/>
                      <a:ext cx="5852160" cy="386948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J.6: Access Requests of the Approver, Assigned to Me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user ID or group profile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Draft, Pending Approval, Pending Second Approval, Returned, Scheduled, Approved, For Implementation, Implemented, Rejected, Cancelled;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By /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w:t>
            </w:r>
          </w:p>
        </w:tc>
        <w:tc>
          <w:tcPr>
            <w:tcW w:w="2808" w:type="dxa"/>
          </w:tcPr>
          <w:p>
            <w:pPr>
              <w:spacing w:after="0"/>
              <w:rPr>
                <w:rFonts w:ascii="Calibri" w:hAnsi="Calibri" w:cs="Calibri"/>
                <w:sz w:val="15"/>
                <w:szCs w:val="15"/>
              </w:rPr>
            </w:pPr>
            <w:r>
              <w:rPr>
                <w:rFonts w:ascii="Calibri" w:hAnsi="Calibri" w:cs="Calibri"/>
                <w:sz w:val="15"/>
                <w:szCs w:val="15"/>
              </w:rPr>
              <w:t xml:space="preserve">Exact user</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From / Requested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Change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One-line description with the names of the group profiles, for example Modify user a013000101 with group profiles Marketing Account Officer;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Approver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pill;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Request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modify, deactivate or reactivate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 with the same rules as one approval; a new-user request cannot be selected. Toast: n request(s)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4"/>
        </w:numPr>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4"/>
        </w:numPr>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numPr>
          <w:ilvl w:val="0"/>
          <w:numId w:val="0"/>
        </w:numPr>
        <w:rPr>
          <w:rFonts w:ascii="Arial" w:hAnsi="Arial" w:cs="Arial"/>
        </w:rPr>
      </w:pPr>
      <w:r>
        <w:rPr>
          <w:rFonts w:ascii="Arial" w:hAnsi="Arial" w:cs="Arial"/>
        </w:rPr>
        <w:t xml:space="preserve">J.7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jc w:val="center"/>
      </w:pPr>
      <w:r>
        <w:drawing>
          <wp:inline>
            <wp:extent cx="4100659" cy="6857999"/>
            <wp:docPr id="1803472600" name="Picture 1803472600"/>
            <wp:cNvGraphicFramePr>
              <a:graphicFrameLocks noChangeAspect="1"/>
            </wp:cNvGraphicFramePr>
            <a:graphic>
              <a:graphicData uri="http://schemas.openxmlformats.org/drawingml/2006/picture">
                <pic:pic>
                  <pic:nvPicPr>
                    <pic:cNvPr id="0" name="scr-ua-07-02-filled.png"/>
                    <pic:cNvPicPr/>
                  </pic:nvPicPr>
                  <pic:blipFill>
                    <a:blip r:embed="rId42"/>
                    <a:stretch>
                      <a:fillRect/>
                    </a:stretch>
                  </pic:blipFill>
                  <pic:spPr>
                    <a:xfrm>
                      <a:off x="0" y="0"/>
                      <a:ext cx="4100659" cy="685799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J.7: New Request with the new user's data, group profile and approver</w:t>
      </w:r>
    </w:p>
    <w:p>
      <w:pPr>
        <w:rPr>
          <w:rFonts w:ascii="Arial" w:hAnsi="Arial" w:cs="Arial"/>
          <w:sz w:val="18"/>
          <w:szCs w:val="18"/>
        </w:rPr>
      </w:pPr>
      <w:r>
        <w:rPr>
          <w:rFonts w:ascii="Arial" w:hAnsi="Arial" w:cs="Arial"/>
          <w:i/>
          <w:sz w:val="18"/>
          <w:szCs w:val="18"/>
        </w:rPr>
        <w:t xml:space="preserve">Note on the screenshot: it was taken on 29-Sep-2026 and still shows the earlier check-box list of group profiles. The screen now offers the profile picker described in the field table below and in FRUM.009.02 (Annex Q).</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Enrol new user, Modify user, Deactivate user, Reactivate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User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Internal (the system user); External (portal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Not shown while the external users setting is false (no portal installed, as delivered); every request is then for an internal user; Requests for external (portal) users are switched off: no portal is installed</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Effective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 blank = applies on approval</w:t>
            </w:r>
          </w:p>
        </w:tc>
        <w:tc>
          <w:tcPr>
            <w:tcW w:w="2808" w:type="dxa"/>
          </w:tcPr>
          <w:p>
            <w:pPr>
              <w:spacing w:after="0"/>
              <w:rPr>
                <w:rFonts w:ascii="Calibri" w:hAnsi="Calibri" w:cs="Calibri"/>
                <w:sz w:val="15"/>
                <w:szCs w:val="15"/>
              </w:rPr>
            </w:pPr>
            <w:r>
              <w:rPr>
                <w:rFonts w:ascii="Calibri" w:hAnsi="Calibri" w:cs="Calibri"/>
                <w:sz w:val="15"/>
                <w:szCs w:val="15"/>
              </w:rPr>
              <w:t xml:space="preserve">Today or later; The effective date cannot be before today</w:t>
            </w:r>
          </w:p>
        </w:tc>
      </w:tr>
      <w:tr>
        <w:tc>
          <w:tcPr>
            <w:tcW w:w="2160" w:type="dxa"/>
          </w:tcPr>
          <w:p>
            <w:pPr>
              <w:spacing w:after="0"/>
              <w:rPr>
                <w:rFonts w:ascii="Calibri" w:hAnsi="Calibri" w:cs="Calibri"/>
                <w:sz w:val="15"/>
                <w:szCs w:val="15"/>
              </w:rPr>
            </w:pPr>
            <w:r>
              <w:rPr>
                <w:rFonts w:ascii="Calibri" w:hAnsi="Calibri" w:cs="Calibri"/>
                <w:sz w:val="15"/>
                <w:szCs w:val="15"/>
              </w:rPr>
              <w:t xml:space="preserve">User: User ID</w:t>
            </w:r>
          </w:p>
        </w:tc>
        <w:tc>
          <w:tcPr>
            <w:tcW w:w="1224" w:type="dxa"/>
          </w:tcPr>
          <w:p>
            <w:pPr>
              <w:spacing w:after="0"/>
              <w:rPr>
                <w:rFonts w:ascii="Calibri" w:hAnsi="Calibri" w:cs="Calibri"/>
                <w:sz w:val="15"/>
                <w:szCs w:val="15"/>
              </w:rPr>
            </w:pPr>
            <w:r>
              <w:rPr>
                <w:rFonts w:ascii="Calibri" w:hAnsi="Calibri" w:cs="Calibri"/>
                <w:sz w:val="15"/>
                <w:szCs w:val="15"/>
              </w:rPr>
              <w:t xml:space="preserve">Text (new user); Drop-down (existing user)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0"/>
              <w:rPr>
                <w:rFonts w:ascii="Calibri" w:hAnsi="Calibri" w:cs="Calibri"/>
                <w:sz w:val="15"/>
                <w:szCs w:val="15"/>
              </w:rPr>
            </w:pPr>
            <w:r>
              <w:rPr>
                <w:rFonts w:ascii="Calibri" w:hAnsi="Calibri" w:cs="Calibri"/>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enrolment</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Current: value shown for a modification;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new user; Enter the full name of the new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E-mail</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unique;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the Windows ID of another user; Windows ID &lt;windows id&gt; belongs to another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Home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Code – name; Not specified (new) or Unchanged (modify);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business unit group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User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user level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Authorisation Limit (PHP)</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Zero or more with up to 2 decimals; Blank: no limit (new) or Current: amount (modify); User master</w:t>
            </w:r>
          </w:p>
        </w:tc>
        <w:tc>
          <w:tcPr>
            <w:tcW w:w="2808" w:type="dxa"/>
          </w:tcPr>
          <w:p>
            <w:pPr>
              <w:spacing w:after="0"/>
              <w:rPr>
                <w:rFonts w:ascii="Calibri" w:hAnsi="Calibri" w:cs="Calibri"/>
                <w:sz w:val="15"/>
                <w:szCs w:val="15"/>
              </w:rPr>
            </w:pPr>
            <w:r>
              <w:rPr>
                <w:rFonts w:ascii="Calibri" w:hAnsi="Calibri" w:cs="Calibri"/>
                <w:sz w:val="15"/>
                <w:szCs w:val="15"/>
              </w:rPr>
              <w:t xml:space="preserve">Zero or more, 2 decimals; Enter an amount of zero or more, with up to 2 decimals</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Search group profiles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profile name, code or module</w:t>
            </w:r>
          </w:p>
        </w:tc>
        <w:tc>
          <w:tcPr>
            <w:tcW w:w="2808" w:type="dxa"/>
          </w:tcPr>
          <w:p>
            <w:pPr>
              <w:spacing w:after="0"/>
              <w:rPr>
                <w:rFonts w:ascii="Calibri" w:hAnsi="Calibri" w:cs="Calibri"/>
                <w:sz w:val="15"/>
                <w:szCs w:val="15"/>
              </w:rPr>
            </w:pPr>
            <w:r>
              <w:rPr>
                <w:rFonts w:ascii="Calibri" w:hAnsi="Calibri" w:cs="Calibri"/>
                <w:sz w:val="15"/>
                <w:szCs w:val="15"/>
              </w:rPr>
              <w:t xml:space="preserve">The chosen profiles stay listed</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profile picker</w:t>
            </w:r>
          </w:p>
        </w:tc>
        <w:tc>
          <w:tcPr>
            <w:tcW w:w="1224" w:type="dxa"/>
          </w:tcPr>
          <w:p>
            <w:pPr>
              <w:spacing w:after="0"/>
              <w:rPr>
                <w:rFonts w:ascii="Calibri" w:hAnsi="Calibri" w:cs="Calibri"/>
                <w:sz w:val="15"/>
                <w:szCs w:val="15"/>
              </w:rPr>
            </w:pPr>
            <w:r>
              <w:rPr>
                <w:rFonts w:ascii="Calibri" w:hAnsi="Calibri" w:cs="Calibri"/>
                <w:sz w:val="15"/>
                <w:szCs w:val="15"/>
              </w:rPr>
              <w:t xml:space="preserve">Picker</w:t>
            </w:r>
          </w:p>
        </w:tc>
        <w:tc>
          <w:tcPr>
            <w:tcW w:w="1296" w:type="dxa"/>
          </w:tcPr>
          <w:p>
            <w:pPr>
              <w:spacing w:after="0"/>
              <w:rPr>
                <w:rFonts w:ascii="Calibri" w:hAnsi="Calibri" w:cs="Calibri"/>
                <w:sz w:val="15"/>
                <w:szCs w:val="15"/>
              </w:rPr>
            </w:pPr>
            <w:r>
              <w:rPr>
                <w:rFonts w:ascii="Calibri" w:hAnsi="Calibri" w:cs="Calibri"/>
                <w:sz w:val="15"/>
                <w:szCs w:val="15"/>
              </w:rPr>
              <w:t xml:space="preserve">Cond.: enrolment (at least one)</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0"/>
              <w:rPr>
                <w:rFonts w:ascii="Calibri" w:hAnsi="Calibri" w:cs="Calibri"/>
                <w:sz w:val="15"/>
                <w:szCs w:val="15"/>
              </w:rPr>
            </w:pPr>
            <w:r>
              <w:rPr>
                <w:rFonts w:ascii="Calibri" w:hAnsi="Calibri" w:cs="Calibri"/>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Deactivation: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Reactivation: Also unlock the account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Shown when the user is locked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 and the user concerned</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one approver for a user request;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Correction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resubmission</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shown for a returned request</w:t>
            </w:r>
          </w:p>
        </w:tc>
        <w:tc>
          <w:tcPr>
            <w:tcW w:w="2808" w:type="dxa"/>
          </w:tcPr>
          <w:p>
            <w:pPr>
              <w:spacing w:after="0"/>
              <w:rPr>
                <w:rFonts w:ascii="Calibri" w:hAnsi="Calibri" w:cs="Calibri"/>
                <w:sz w:val="15"/>
                <w:szCs w:val="15"/>
              </w:rPr>
            </w:pPr>
            <w:r>
              <w:rPr>
                <w:rFonts w:ascii="Calibri" w:hAnsi="Calibri" w:cs="Calibri"/>
                <w:sz w:val="15"/>
                <w:szCs w:val="15"/>
              </w:rPr>
              <w:t xml:space="preserve">Not blank on resubmission; Enter the correction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(type right)</w:t>
            </w:r>
          </w:p>
        </w:tc>
        <w:tc>
          <w:tcPr>
            <w:tcW w:w="1728" w:type="dxa"/>
          </w:tcPr>
          <w:p>
            <w:pPr>
              <w:spacing w:after="0"/>
              <w:rPr>
                <w:rFonts w:ascii="Calibri" w:hAnsi="Calibri" w:cs="Calibri"/>
                <w:sz w:val="15"/>
                <w:szCs w:val="15"/>
              </w:rPr>
            </w:pPr>
            <w:r>
              <w:rPr>
                <w:rFonts w:ascii="Calibri" w:hAnsi="Calibri" w:cs="Calibri"/>
                <w:sz w:val="15"/>
                <w:szCs w:val="15"/>
              </w:rPr>
              <w:t xml:space="preserve">User ID in a valid format; effective date not in the past</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 a new request is numbered AR-yyyy-nnnnnn. Toast: AR-yyyy-nnnnnn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(new); unchanged (edit)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 (correction right)</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5"/>
        </w:numPr>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5"/>
        </w:numPr>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5"/>
        </w:numPr>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5"/>
        </w:numPr>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5"/>
        </w:numPr>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5"/>
        </w:numPr>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5"/>
        </w:numPr>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5"/>
        </w:numPr>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5"/>
        </w:numPr>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5"/>
        </w:numPr>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numPr>
          <w:ilvl w:val="0"/>
          <w:numId w:val="0"/>
        </w:numPr>
        <w:rPr>
          <w:rFonts w:ascii="Arial" w:hAnsi="Arial" w:cs="Arial"/>
        </w:rPr>
      </w:pPr>
      <w:r>
        <w:rPr>
          <w:rFonts w:ascii="Arial" w:hAnsi="Arial" w:cs="Arial"/>
        </w:rPr>
        <w:t xml:space="preserve">J.8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jc w:val="center"/>
      </w:pPr>
      <w:r>
        <w:drawing>
          <wp:inline>
            <wp:extent cx="4962357" cy="4389119"/>
            <wp:docPr id="1803472600" name="Picture 1803472600"/>
            <wp:cNvGraphicFramePr>
              <a:graphicFrameLocks noChangeAspect="1"/>
            </wp:cNvGraphicFramePr>
            <a:graphic>
              <a:graphicData uri="http://schemas.openxmlformats.org/drawingml/2006/picture">
                <pic:pic>
                  <pic:nvPicPr>
                    <pic:cNvPr id="0" name="scr-ua-08-01-pending.png"/>
                    <pic:cNvPicPr/>
                  </pic:nvPicPr>
                  <pic:blipFill>
                    <a:blip r:embed="rId43"/>
                    <a:stretch>
                      <a:fillRect/>
                    </a:stretch>
                  </pic:blipFill>
                  <pic:spPr>
                    <a:xfrm>
                      <a:off x="0" y="0"/>
                      <a:ext cx="4962357"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J.8: A request waiting for the Approver,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[Title]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 full name of the user with the user ID in brackets, or group profile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[Status and risk flags]</w:t>
            </w:r>
          </w:p>
        </w:tc>
        <w:tc>
          <w:tcPr>
            <w:tcW w:w="1224" w:type="dxa"/>
          </w:tcPr>
          <w:p>
            <w:pPr>
              <w:spacing w:after="0"/>
              <w:rPr>
                <w:rFonts w:ascii="Calibri" w:hAnsi="Calibri" w:cs="Calibri"/>
                <w:sz w:val="15"/>
                <w:szCs w:val="15"/>
              </w:rPr>
            </w:pPr>
            <w:r>
              <w:rPr>
                <w:rFonts w:ascii="Calibri" w:hAnsi="Calibri" w:cs="Calibri"/>
                <w:sz w:val="15"/>
                <w:szCs w:val="15"/>
              </w:rPr>
              <w:t xml:space="preserve">Pill and 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Privilege increase, Outside working hours;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Chosen on submission for a draft;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Effective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or On approval;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Decision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or name · dd-MMM-yyyy HH:mm – comment;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Attribute / Current / Requested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Group Profile / Change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group profile the request adds (Added) or removes (Removed), by name; User and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Remarks / Effective date / Reason / Members / Could not be applied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Approvers: Order / Approver / Decision / Remarks / Decided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approver in order; Approvers of the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History: Date / Action / Status / By / Remarks</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Dialogs: Comment / Remarks /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Return, Reject, Cancel</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return, rejection or cancellation;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Edit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(correction right for a returned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(cancel right); the approver of a scheduled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Pending Approval, Pending Second Approval, Returned or Scheduled</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cancels the request; it is kept, never deleted</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and Apply</w:t>
            </w:r>
          </w:p>
        </w:tc>
        <w:tc>
          <w:tcPr>
            <w:tcW w:w="2015" w:type="dxa"/>
          </w:tcPr>
          <w:p>
            <w:pPr>
              <w:spacing w:after="0"/>
              <w:rPr>
                <w:rFonts w:ascii="Calibri" w:hAnsi="Calibri" w:cs="Calibri"/>
                <w:sz w:val="15"/>
                <w:szCs w:val="15"/>
              </w:rPr>
            </w:pPr>
            <w:r>
              <w:rPr>
                <w:rFonts w:ascii="Calibri" w:hAnsi="Calibri" w:cs="Calibri"/>
                <w:sz w:val="15"/>
                <w:szCs w:val="15"/>
              </w:rPr>
              <w:t xml:space="preserve">The chosen approver (approval right), not the requester nor the user concerned</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Approval,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Second Approval</w:t>
            </w:r>
          </w:p>
        </w:tc>
        <w:tc>
          <w:tcPr>
            <w:tcW w:w="2015" w:type="dxa"/>
          </w:tcPr>
          <w:p>
            <w:pPr>
              <w:spacing w:after="0"/>
              <w:rPr>
                <w:rFonts w:ascii="Calibri" w:hAnsi="Calibri" w:cs="Calibri"/>
                <w:sz w:val="15"/>
                <w:szCs w:val="15"/>
              </w:rPr>
            </w:pPr>
            <w:r>
              <w:rPr>
                <w:rFonts w:ascii="Calibri" w:hAnsi="Calibri" w:cs="Calibri"/>
                <w:sz w:val="15"/>
                <w:szCs w:val="15"/>
              </w:rPr>
              <w:t xml:space="preserve">A second approver who did not give the first approval</w:t>
            </w:r>
          </w:p>
        </w:tc>
        <w:tc>
          <w:tcPr>
            <w:tcW w:w="1728" w:type="dxa"/>
          </w:tcPr>
          <w:p>
            <w:pPr>
              <w:spacing w:after="0"/>
              <w:rPr>
                <w:rFonts w:ascii="Calibri" w:hAnsi="Calibri" w:cs="Calibri"/>
                <w:sz w:val="15"/>
                <w:szCs w:val="15"/>
              </w:rPr>
            </w:pPr>
            <w:r>
              <w:rPr>
                <w:rFonts w:ascii="Calibri" w:hAnsi="Calibri" w:cs="Calibri"/>
                <w:sz w:val="15"/>
                <w:szCs w:val="15"/>
              </w:rPr>
              <w:t xml:space="preserve">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schedules or sends for implementation as above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Return</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remarks and returns the request to the requester for correction</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closes the request; a rejection is final</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group-profile change now</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6"/>
        </w:numPr>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6"/>
        </w:numPr>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6"/>
        </w:numPr>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6"/>
        </w:numPr>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6"/>
        </w:numPr>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6"/>
        </w:numPr>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numPr>
          <w:ilvl w:val="0"/>
          <w:numId w:val="0"/>
        </w:numPr>
        <w:rPr>
          <w:rFonts w:ascii="Arial" w:hAnsi="Arial" w:cs="Arial"/>
        </w:rPr>
      </w:pPr>
      <w:r>
        <w:rPr>
          <w:rFonts w:ascii="Arial" w:hAnsi="Arial" w:cs="Arial"/>
        </w:rPr>
        <w:t xml:space="preserve">J.9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jc w:val="center"/>
      </w:pPr>
      <w:r>
        <w:drawing>
          <wp:inline>
            <wp:extent cx="5184703" cy="4389119"/>
            <wp:docPr id="1803472600" name="Picture 1803472600"/>
            <wp:cNvGraphicFramePr>
              <a:graphicFrameLocks noChangeAspect="1"/>
            </wp:cNvGraphicFramePr>
            <a:graphic>
              <a:graphicData uri="http://schemas.openxmlformats.org/drawingml/2006/picture">
                <pic:pic>
                  <pic:nvPicPr>
                    <pic:cNvPr id="0" name="scr-ua-09-01-list.png"/>
                    <pic:cNvPicPr/>
                  </pic:nvPicPr>
                  <pic:blipFill>
                    <a:blip r:embed="rId44"/>
                    <a:stretch>
                      <a:fillRect/>
                    </a:stretch>
                  </pic:blipFill>
                  <pic:spPr>
                    <a:xfrm>
                      <a:off x="0" y="0"/>
                      <a:ext cx="5184703"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J.9: Bulk Request with the upload wizard and the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Upload: [Upload wizard]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Bulk access requests (Excel); see Upload screens;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File checks; every row checked as a request</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Batch</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Lines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of lines;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Draft, Pending Approval, Returned, Approved, Rejected, Cancelled;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Remarks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Batch remarks;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Uploaded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[Upload and commit the file]</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or modify right, and bulk upload right)</w:t>
            </w:r>
          </w:p>
        </w:tc>
        <w:tc>
          <w:tcPr>
            <w:tcW w:w="1728" w:type="dxa"/>
          </w:tcPr>
          <w:p>
            <w:pPr>
              <w:spacing w:after="0"/>
              <w:rPr>
                <w:rFonts w:ascii="Calibri" w:hAnsi="Calibri" w:cs="Calibri"/>
                <w:sz w:val="15"/>
                <w:szCs w:val="15"/>
              </w:rPr>
            </w:pPr>
            <w:r>
              <w:rPr>
                <w:rFonts w:ascii="Calibri" w:hAnsi="Calibri" w:cs="Calibri"/>
                <w:sz w:val="15"/>
                <w:szCs w:val="15"/>
              </w:rPr>
              <w:t xml:space="preserve">A file of the template is chosen</w:t>
            </w:r>
          </w:p>
        </w:tc>
        <w:tc>
          <w:tcPr>
            <w:tcW w:w="3744" w:type="dxa"/>
          </w:tcPr>
          <w:p>
            <w:pPr>
              <w:spacing w:after="0"/>
              <w:rPr>
                <w:rFonts w:ascii="Calibri" w:hAnsi="Calibri" w:cs="Calibri"/>
                <w:sz w:val="15"/>
                <w:szCs w:val="15"/>
              </w:rPr>
            </w:pPr>
            <w:r>
              <w:rPr>
                <w:rFonts w:ascii="Calibri" w:hAnsi="Calibri" w:cs="Calibri"/>
                <w:sz w:val="15"/>
                <w:szCs w:val="15"/>
              </w:rPr>
              <w:t xml:space="preserve">Checks every row; the valid rows are saved as the draft lines of a new batch. Toast: Batch BLK-yyyy-nnnnnn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batch</w:t>
            </w:r>
          </w:p>
        </w:tc>
      </w:tr>
      <w:tr>
        <w:tc>
          <w:tcPr>
            <w:tcW w:w="1728" w:type="dxa"/>
          </w:tcPr>
          <w:p>
            <w:pPr>
              <w:spacing w:after="0"/>
              <w:rPr>
                <w:rFonts w:ascii="Calibri" w:hAnsi="Calibri" w:cs="Calibri"/>
                <w:sz w:val="15"/>
                <w:szCs w:val="15"/>
              </w:rPr>
            </w:pPr>
            <w:r>
              <w:rPr>
                <w:rFonts w:ascii="Calibri" w:hAnsi="Calibri" w:cs="Calibri"/>
                <w:sz w:val="15"/>
                <w:szCs w:val="15"/>
              </w:rPr>
              <w:t xml:space="preserve">[Open a batch]</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Bulk Request Batch (SCR-UA-10)</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7"/>
        </w:numPr>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numPr>
          <w:ilvl w:val="0"/>
          <w:numId w:val="0"/>
        </w:numPr>
        <w:rPr>
          <w:rFonts w:ascii="Arial" w:hAnsi="Arial" w:cs="Arial"/>
        </w:rPr>
      </w:pPr>
      <w:r>
        <w:rPr>
          <w:rFonts w:ascii="Arial" w:hAnsi="Arial" w:cs="Arial"/>
        </w:rPr>
        <w:t xml:space="preserve">J.10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45"/>
                    <a:stretch>
                      <a:fillRect/>
                    </a:stretch>
                  </pic:blipFill>
                  <pic:spPr>
                    <a:xfrm>
                      <a:off x="0" y="0"/>
                      <a:ext cx="5852160" cy="290085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J.10: The SIT/UAT batch of three lines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Batch</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Lines: Request / Type / User / Change / Status / Error</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access request per line; Line requests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Submit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Submits every draft line to the chosen approver with the batch remarks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 (approval right), not the creator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each line on its own; the outcome lists each line with its status or error and the temporary passwords of new users, shown once</w:t>
            </w:r>
          </w:p>
        </w:tc>
        <w:tc>
          <w:tcPr>
            <w:tcW w:w="1440" w:type="dxa"/>
          </w:tcPr>
          <w:p>
            <w:pPr>
              <w:spacing w:after="0"/>
              <w:rPr>
                <w:rFonts w:ascii="Calibri" w:hAnsi="Calibri" w:cs="Calibri"/>
                <w:sz w:val="15"/>
                <w:szCs w:val="15"/>
              </w:rPr>
            </w:pPr>
            <w:r>
              <w:rPr>
                <w:rFonts w:ascii="Calibri" w:hAnsi="Calibri" w:cs="Calibri"/>
                <w:sz w:val="15"/>
                <w:szCs w:val="15"/>
              </w:rPr>
              <w:t xml:space="preserve">Approved (lines applied, scheduled or for second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Return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batch with the remarks</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Rejects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Returned or 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Cancels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[Open a line]</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line's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8"/>
        </w:numPr>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numPr>
          <w:ilvl w:val="0"/>
          <w:numId w:val="0"/>
        </w:numPr>
        <w:rPr>
          <w:rFonts w:ascii="Arial" w:hAnsi="Arial" w:cs="Arial"/>
        </w:rPr>
      </w:pPr>
      <w:r>
        <w:rPr>
          <w:rFonts w:ascii="Arial" w:hAnsi="Arial" w:cs="Arial"/>
        </w:rPr>
        <w:t xml:space="preserve">J.11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jc w:val="center"/>
      </w:pPr>
      <w:r>
        <w:drawing>
          <wp:inline>
            <wp:extent cx="5852160" cy="3753454"/>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46"/>
                    <a:stretch>
                      <a:fillRect/>
                    </a:stretch>
                  </pic:blipFill>
                  <pic:spPr>
                    <a:xfrm>
                      <a:off x="0" y="0"/>
                      <a:ext cx="5852160" cy="3753454"/>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J.11: Group Profile Requests of the Business Administrator, All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As Access Requests, limited to group-profile requests</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or group profile code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statuses;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 / Type / Change / Requested By / Requested / Approver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Access Requests;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Group Profile Request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on the group-profile types (SCR-UA-12)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(next approver),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19"/>
        </w:numPr>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numPr>
          <w:ilvl w:val="0"/>
          <w:numId w:val="0"/>
        </w:numPr>
        <w:rPr>
          <w:rFonts w:ascii="Arial" w:hAnsi="Arial" w:cs="Arial"/>
        </w:rPr>
      </w:pPr>
      <w:r>
        <w:rPr>
          <w:rFonts w:ascii="Arial" w:hAnsi="Arial" w:cs="Arial"/>
        </w:rPr>
        <w:t xml:space="preserve">J.12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jc w:val="center"/>
      </w:pPr>
      <w:r>
        <w:drawing>
          <wp:inline>
            <wp:extent cx="2624422" cy="4389120"/>
            <wp:docPr id="1803472600" name="Picture 1803472600"/>
            <wp:cNvGraphicFramePr>
              <a:graphicFrameLocks noChangeAspect="1"/>
            </wp:cNvGraphicFramePr>
            <a:graphic>
              <a:graphicData uri="http://schemas.openxmlformats.org/drawingml/2006/picture">
                <pic:pic>
                  <pic:nvPicPr>
                    <pic:cNvPr id="0" name="scr-ua-12-01-new_profile.png"/>
                    <pic:cNvPicPr/>
                  </pic:nvPicPr>
                  <pic:blipFill>
                    <a:blip r:embed="rId47"/>
                    <a:stretch>
                      <a:fillRect/>
                    </a:stretch>
                  </pic:blipFill>
                  <pic:spPr>
                    <a:xfrm>
                      <a:off x="0" y="0"/>
                      <a:ext cx="262442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J.12: New group profile with its permissions and two approvers in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40 capital letters, digits or underscores (A-Z, 0-9 and _)</w:t>
            </w:r>
          </w:p>
        </w:tc>
        <w:tc>
          <w:tcPr>
            <w:tcW w:w="2808" w:type="dxa"/>
          </w:tcPr>
          <w:p>
            <w:pPr>
              <w:spacing w:after="0"/>
              <w:rPr>
                <w:rFonts w:ascii="Calibri" w:hAnsi="Calibri" w:cs="Calibri"/>
                <w:sz w:val="15"/>
                <w:szCs w:val="15"/>
              </w:rPr>
            </w:pPr>
            <w:r>
              <w:rPr>
                <w:rFonts w:ascii="Calibri" w:hAnsi="Calibri" w:cs="Calibri"/>
                <w:sz w:val="15"/>
                <w:szCs w:val="15"/>
              </w:rPr>
              <w:t xml:space="preserve">Format; not the system of an existing profile; Use up to 40 capital letters, digits or underscores</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name of the group profile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Privilege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Low, Standard, High, Admin; Standard (new) or Unchanged (modify) when blank; Fixed list</w:t>
            </w:r>
          </w:p>
        </w:tc>
        <w:tc>
          <w:tcPr>
            <w:tcW w:w="2808" w:type="dxa"/>
          </w:tcPr>
          <w:p>
            <w:pPr>
              <w:spacing w:after="0"/>
              <w:rPr>
                <w:rFonts w:ascii="Calibri" w:hAnsi="Calibri" w:cs="Calibri"/>
                <w:sz w:val="15"/>
                <w:szCs w:val="15"/>
              </w:rPr>
            </w:pPr>
            <w:r>
              <w:rPr>
                <w:rFonts w:ascii="Calibri" w:hAnsi="Calibri" w:cs="Calibri"/>
                <w:sz w:val="15"/>
                <w:szCs w:val="15"/>
              </w:rPr>
              <w:t xml:space="preserve">High and Admin profiles need a second approval</w:t>
            </w:r>
          </w:p>
        </w:tc>
      </w:tr>
      <w:tr>
        <w:tc>
          <w:tcPr>
            <w:tcW w:w="2160" w:type="dxa"/>
          </w:tcPr>
          <w:p>
            <w:pPr>
              <w:spacing w:after="0"/>
              <w:rPr>
                <w:rFonts w:ascii="Calibri" w:hAnsi="Calibri" w:cs="Calibri"/>
                <w:sz w:val="15"/>
                <w:szCs w:val="15"/>
              </w:rPr>
            </w:pPr>
            <w:r>
              <w:rPr>
                <w:rFonts w:ascii="Calibri" w:hAnsi="Calibri" w:cs="Calibri"/>
                <w:sz w:val="15"/>
                <w:szCs w:val="15"/>
              </w:rPr>
              <w:t xml:space="preserve">Modify / Deactivate / Reactivate: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Profile name; active profiles (modify, deactivate, the System Administrator profile excluded) or inactive profiles (reactivate);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An existing profile in the right state; Select the role to change</w:t>
            </w:r>
          </w:p>
        </w:tc>
      </w:tr>
      <w:tr>
        <w:tc>
          <w:tcPr>
            <w:tcW w:w="2160" w:type="dxa"/>
          </w:tcPr>
          <w:p>
            <w:pPr>
              <w:spacing w:after="0"/>
              <w:rPr>
                <w:rFonts w:ascii="Calibri" w:hAnsi="Calibri" w:cs="Calibri"/>
                <w:sz w:val="15"/>
                <w:szCs w:val="15"/>
              </w:rPr>
            </w:pPr>
            <w:r>
              <w:rPr>
                <w:rFonts w:ascii="Calibri" w:hAnsi="Calibri" w:cs="Calibri"/>
                <w:sz w:val="15"/>
                <w:szCs w:val="15"/>
              </w:rPr>
              <w:t xml:space="preserve">Modify group profile: New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[Permission check boxes by area]</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Cond.: new profile (at least one); a change must add or remove one, or change the data</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with the system below in small print, grouped by functional area (User Access, Administration, Clients, Product Maintenance...), unclassified permissions last; Permissions of the system, less the insurer-only permissions</w:t>
            </w:r>
          </w:p>
        </w:tc>
        <w:tc>
          <w:tcPr>
            <w:tcW w:w="2808" w:type="dxa"/>
          </w:tcPr>
          <w:p>
            <w:pPr>
              <w:spacing w:after="0"/>
              <w:rPr>
                <w:rFonts w:ascii="Calibri" w:hAnsi="Calibri" w:cs="Calibri"/>
                <w:sz w:val="15"/>
                <w:szCs w:val="15"/>
              </w:rPr>
            </w:pPr>
            <w:r>
              <w:rPr>
                <w:rFonts w:ascii="Calibri" w:hAnsi="Calibri" w:cs="Calibri"/>
                <w:sz w:val="15"/>
                <w:szCs w:val="15"/>
              </w:rPr>
              <w:t xml:space="preserve">Known permissions; not both added and removed; Select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Added / Removed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permissions added and removed against the current ones; Computed</w:t>
            </w:r>
          </w:p>
        </w:tc>
        <w:tc>
          <w:tcPr>
            <w:tcW w:w="2808" w:type="dxa"/>
          </w:tcPr>
          <w:p>
            <w:pPr>
              <w:spacing w:after="0"/>
              <w:rPr>
                <w:rFonts w:ascii="Calibri" w:hAnsi="Calibri" w:cs="Calibri"/>
                <w:sz w:val="15"/>
                <w:szCs w:val="15"/>
              </w:rPr>
            </w:pPr>
            <w:r>
              <w:rPr>
                <w:rFonts w:ascii="Calibri" w:hAnsi="Calibri" w:cs="Calibri"/>
                <w:sz w:val="15"/>
                <w:szCs w:val="15"/>
              </w:rPr>
              <w:t xml:space="preserve">A change must grant or withdraw at least one permission, or change the name, description or level; Grant or withdraw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Deactivate group profile: [Members]</w:t>
            </w:r>
          </w:p>
        </w:tc>
        <w:tc>
          <w:tcPr>
            <w:tcW w:w="1224" w:type="dxa"/>
          </w:tcPr>
          <w:p>
            <w:pPr>
              <w:spacing w:after="0"/>
              <w:rPr>
                <w:rFonts w:ascii="Calibri" w:hAnsi="Calibri" w:cs="Calibri"/>
                <w:sz w:val="15"/>
                <w:szCs w:val="15"/>
              </w:rPr>
            </w:pPr>
            <w:r>
              <w:rPr>
                <w:rFonts w:ascii="Calibri" w:hAnsi="Calibri" w:cs="Calibri"/>
                <w:sz w:val="15"/>
                <w:szCs w:val="15"/>
              </w:rPr>
              <w:t xml:space="preserve">Warning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Members who lose the profile's screens, and are told when it is implemented: user IDs, or The profile has no members.; Users holding the profile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Approvers in Order</w:t>
            </w:r>
          </w:p>
        </w:tc>
        <w:tc>
          <w:tcPr>
            <w:tcW w:w="1224" w:type="dxa"/>
          </w:tcPr>
          <w:p>
            <w:pPr>
              <w:spacing w:after="0"/>
              <w:rPr>
                <w:rFonts w:ascii="Calibri" w:hAnsi="Calibri" w:cs="Calibri"/>
                <w:sz w:val="15"/>
                <w:szCs w:val="15"/>
              </w:rPr>
            </w:pPr>
            <w:r>
              <w:rPr>
                <w:rFonts w:ascii="Calibri" w:hAnsi="Calibri" w:cs="Calibri"/>
                <w:sz w:val="15"/>
                <w:szCs w:val="15"/>
              </w:rPr>
              <w:t xml:space="preserve">List and 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arrows move an approver up; each approver decides in turn;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At least one; eligible; no approver twice; Add at least one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Profile code or profile chosen</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w:t>
            </w:r>
          </w:p>
        </w:tc>
        <w:tc>
          <w:tcPr>
            <w:tcW w:w="1440" w:type="dxa"/>
          </w:tcPr>
          <w:p>
            <w:pPr>
              <w:spacing w:after="0"/>
              <w:rPr>
                <w:rFonts w:ascii="Calibri" w:hAnsi="Calibri" w:cs="Calibri"/>
                <w:sz w:val="15"/>
                <w:szCs w:val="15"/>
              </w:rPr>
            </w:pPr>
            <w:r>
              <w:rPr>
                <w:rFonts w:ascii="Calibri" w:hAnsi="Calibri" w:cs="Calibri"/>
                <w:sz w:val="15"/>
                <w:szCs w:val="15"/>
              </w:rPr>
              <w:t xml:space="preserve">Draft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evaluates the risk rules and sends the request to the first approver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0"/>
        </w:numPr>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0"/>
        </w:numPr>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0"/>
        </w:numPr>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0"/>
        </w:numPr>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0"/>
        </w:numPr>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numPr>
          <w:ilvl w:val="0"/>
          <w:numId w:val="0"/>
        </w:numPr>
        <w:rPr>
          <w:rFonts w:ascii="Arial" w:hAnsi="Arial" w:cs="Arial"/>
        </w:rPr>
      </w:pPr>
      <w:r>
        <w:rPr>
          <w:rFonts w:ascii="Arial" w:hAnsi="Arial" w:cs="Arial"/>
        </w:rPr>
        <w:t xml:space="preserve">J.13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jc w:val="center"/>
      </w:pPr>
      <w:r>
        <w:drawing>
          <wp:inline>
            <wp:extent cx="5102622" cy="4389120"/>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48"/>
                    <a:stretch>
                      <a:fillRect/>
                    </a:stretch>
                  </pic:blipFill>
                  <pic:spPr>
                    <a:xfrm>
                      <a:off x="0" y="0"/>
                      <a:ext cx="510262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J.13: User Access Matrix by permission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Find a permission or area</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permission name, code or area</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Views: By Permission / By Action</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Permission: Permission /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functional area; View only, Create, Amend, Approve / Validate;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[Group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with the number of active users; a tick where the profile holds the permission;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Action: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area and action class; each cell lists the names of the permissions the profile holds there;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matrix (both views) as an Excel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1"/>
        </w:numPr>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1"/>
        </w:numPr>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numPr>
          <w:ilvl w:val="0"/>
          <w:numId w:val="0"/>
        </w:numPr>
        <w:rPr>
          <w:rFonts w:ascii="Arial" w:hAnsi="Arial" w:cs="Arial"/>
        </w:rPr>
      </w:pPr>
      <w:r>
        <w:rPr>
          <w:rFonts w:ascii="Arial" w:hAnsi="Arial" w:cs="Arial"/>
        </w:rPr>
        <w:t xml:space="preserve">J.14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49"/>
                    <a:stretch>
                      <a:fillRect/>
                    </a:stretch>
                  </pic:blipFill>
                  <pic:spPr>
                    <a:xfrm>
                      <a:off x="0" y="0"/>
                      <a:ext cx="5852160" cy="332463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J.14: User Access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Users with their group profiles, business unit, level and status, who created and last modified them and the last action;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Group Profile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each group profile, the modules and tasks With Access or No Access, with created and modified dates and actors;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Group Profile Membership</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members of each group profile on a date, with who added each member and when;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Audit Log</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access activity with from and to values, done by, approved by and request number; sign-ins and sign-outs on request;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Access Requests</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Requests by status, type, requester and approver, with their age in days;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in the report runner (SCR-UA-17)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numPr>
          <w:ilvl w:val="0"/>
          <w:numId w:val="0"/>
        </w:numPr>
        <w:rPr>
          <w:rFonts w:ascii="Arial" w:hAnsi="Arial" w:cs="Arial"/>
        </w:rPr>
      </w:pPr>
      <w:r>
        <w:rPr>
          <w:rFonts w:ascii="Arial" w:hAnsi="Arial" w:cs="Arial"/>
        </w:rPr>
        <w:t xml:space="preserve">J.15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Users are created and changed only through access requests: Raise Request, or a row, opens a request.</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jc w:val="center"/>
      </w:pPr>
      <w:r>
        <w:drawing>
          <wp:inline>
            <wp:extent cx="3226229" cy="4389119"/>
            <wp:docPr id="1803472600" name="Picture 1803472600"/>
            <wp:cNvGraphicFramePr>
              <a:graphicFrameLocks noChangeAspect="1"/>
            </wp:cNvGraphicFramePr>
            <a:graphic>
              <a:graphicData uri="http://schemas.openxmlformats.org/drawingml/2006/picture">
                <pic:pic>
                  <pic:nvPicPr>
                    <pic:cNvPr id="0" name="scr-ua-15-01-list.png"/>
                    <pic:cNvPicPr/>
                  </pic:nvPicPr>
                  <pic:blipFill>
                    <a:blip r:embed="rId50"/>
                    <a:stretch>
                      <a:fillRect/>
                    </a:stretch>
                  </pic:blipFill>
                  <pic:spPr>
                    <a:xfrm>
                      <a:off x="0" y="0"/>
                      <a:ext cx="3226229"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J.15: Users with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User ID, Name or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user ID, name or Windows ID</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statuses, Active, Online, Disabled, Locked;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User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Windows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Full Name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Group Profiles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profiles held;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Business Unit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Business unit group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User Level</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level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in PHP, or Unlimited;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Last Login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Active, Online (open session), Disabled, Locked; User master and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Sessions of a user: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Raise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a Modify user request for the user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Unlock</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The user is locked</w:t>
            </w:r>
          </w:p>
        </w:tc>
        <w:tc>
          <w:tcPr>
            <w:tcW w:w="3744" w:type="dxa"/>
          </w:tcPr>
          <w:p>
            <w:pPr>
              <w:spacing w:after="0"/>
              <w:rPr>
                <w:rFonts w:ascii="Calibri" w:hAnsi="Calibri" w:cs="Calibri"/>
                <w:sz w:val="15"/>
                <w:szCs w:val="15"/>
              </w:rPr>
            </w:pPr>
            <w:r>
              <w:rPr>
                <w:rFonts w:ascii="Calibri" w:hAnsi="Calibri" w:cs="Calibri"/>
                <w:sz w:val="15"/>
                <w:szCs w:val="15"/>
              </w:rPr>
              <w:t xml:space="preserve">Unlocks the account and resets the failed attempts; written to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Active</w:t>
            </w:r>
          </w:p>
        </w:tc>
      </w:tr>
      <w:tr>
        <w:tc>
          <w:tcPr>
            <w:tcW w:w="1728" w:type="dxa"/>
          </w:tcPr>
          <w:p>
            <w:pPr>
              <w:spacing w:after="0"/>
              <w:rPr>
                <w:rFonts w:ascii="Calibri" w:hAnsi="Calibri" w:cs="Calibri"/>
                <w:sz w:val="15"/>
                <w:szCs w:val="15"/>
              </w:rPr>
            </w:pPr>
            <w:r>
              <w:rPr>
                <w:rFonts w:ascii="Calibri" w:hAnsi="Calibri" w:cs="Calibri"/>
                <w:sz w:val="15"/>
                <w:szCs w:val="15"/>
              </w:rPr>
              <w:t xml:space="preserve">Sessions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sessions of the user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End Session</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The session is open</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at once on every server; the user is signed out at the next action. Toast: Session ended</w:t>
            </w:r>
          </w:p>
        </w:tc>
        <w:tc>
          <w:tcPr>
            <w:tcW w:w="1440" w:type="dxa"/>
          </w:tcPr>
          <w:p>
            <w:pPr>
              <w:spacing w:after="0"/>
              <w:rPr>
                <w:rFonts w:ascii="Calibri" w:hAnsi="Calibri" w:cs="Calibri"/>
                <w:sz w:val="15"/>
                <w:szCs w:val="15"/>
              </w:rPr>
            </w:pPr>
            <w:r>
              <w:rPr>
                <w:rFonts w:ascii="Calibri" w:hAnsi="Calibri" w:cs="Calibri"/>
                <w:sz w:val="15"/>
                <w:szCs w:val="15"/>
              </w:rPr>
              <w:t xml:space="preserve">Admin Ended</w:t>
            </w:r>
          </w:p>
        </w:tc>
      </w:tr>
      <w:tr>
        <w:tc>
          <w:tcPr>
            <w:tcW w:w="1728" w:type="dxa"/>
          </w:tcPr>
          <w:p>
            <w:pPr>
              <w:spacing w:after="0"/>
              <w:rPr>
                <w:rFonts w:ascii="Calibri" w:hAnsi="Calibri" w:cs="Calibri"/>
                <w:sz w:val="15"/>
                <w:szCs w:val="15"/>
              </w:rPr>
            </w:pPr>
            <w:r>
              <w:rPr>
                <w:rFonts w:ascii="Calibri" w:hAnsi="Calibri" w:cs="Calibri"/>
                <w:sz w:val="15"/>
                <w:szCs w:val="15"/>
              </w:rPr>
              <w:t xml:space="preserve">New User (Emergency)</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w:t>
            </w:r>
          </w:p>
        </w:tc>
        <w:tc>
          <w:tcPr>
            <w:tcW w:w="3744" w:type="dxa"/>
          </w:tcPr>
          <w:p>
            <w:pPr>
              <w:spacing w:after="0"/>
              <w:rPr>
                <w:rFonts w:ascii="Calibri" w:hAnsi="Calibri" w:cs="Calibri"/>
                <w:sz w:val="15"/>
                <w:szCs w:val="15"/>
              </w:rPr>
            </w:pPr>
            <w:r>
              <w:rPr>
                <w:rFonts w:ascii="Calibri" w:hAnsi="Calibri" w:cs="Calibri"/>
                <w:sz w:val="15"/>
                <w:szCs w:val="15"/>
              </w:rPr>
              <w:t xml:space="preserve">Creates or edits a user directly (audited, alert raised); not offered as delivered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3"/>
        </w:numPr>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3"/>
        </w:numPr>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3"/>
        </w:numPr>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Heading2"/>
        <w:keepNext/>
        <w:numPr>
          <w:ilvl w:val="0"/>
          <w:numId w:val="0"/>
        </w:numPr>
        <w:rPr>
          <w:rFonts w:ascii="Arial" w:hAnsi="Arial" w:cs="Arial"/>
        </w:rPr>
      </w:pPr>
      <w:r>
        <w:rPr>
          <w:rFonts w:ascii="Arial" w:hAnsi="Arial" w:cs="Arial"/>
        </w:rPr>
        <w:t xml:space="preserve">J.16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6-01-implement.png"/>
                    <pic:cNvPicPr/>
                  </pic:nvPicPr>
                  <pic:blipFill>
                    <a:blip r:embed="rId51"/>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J.16: Roles &amp; Permissions with the approved requests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Approved Requests to Implement: Request / Change / Requested By / Approved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description; name; approver · dd-MMM-yyyy HH:mm; Access requests For Implementation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Implement dialog: Permissions added / Permissions removed / Approved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approver's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Permission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 privilege level, (inactive) and the Inactive pill for a deactivated profile;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Request 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change to the group profile now; the request becomes Implemented. Toast: AR-yyyy-nnnnnn implemented</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 and a profile column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profile directly; audited and alerted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4"/>
        </w:numPr>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4"/>
        </w:numPr>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numPr>
          <w:ilvl w:val="0"/>
          <w:numId w:val="0"/>
        </w:numPr>
        <w:rPr>
          <w:rFonts w:ascii="Arial" w:hAnsi="Arial" w:cs="Arial"/>
        </w:rPr>
      </w:pPr>
      <w:r>
        <w:rPr>
          <w:rFonts w:ascii="Arial" w:hAnsi="Arial" w:cs="Arial"/>
        </w:rPr>
        <w:t xml:space="preserve">J.17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7-01-audit_log.png"/>
                    <pic:cNvPicPr/>
                  </pic:nvPicPr>
                  <pic:blipFill>
                    <a:blip r:embed="rId52"/>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J.17: User Access Audit Log with the from and to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As of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 not in the future</w:t>
            </w:r>
          </w:p>
        </w:tc>
        <w:tc>
          <w:tcPr>
            <w:tcW w:w="2808" w:type="dxa"/>
          </w:tcPr>
          <w:p>
            <w:pPr>
              <w:spacing w:after="0"/>
              <w:rPr>
                <w:rFonts w:ascii="Calibri" w:hAnsi="Calibri" w:cs="Calibri"/>
                <w:sz w:val="15"/>
                <w:szCs w:val="15"/>
              </w:rPr>
            </w:pPr>
            <w:r>
              <w:rPr>
                <w:rFonts w:ascii="Calibri" w:hAnsi="Calibri" w:cs="Calibri"/>
                <w:sz w:val="15"/>
                <w:szCs w:val="15"/>
              </w:rPr>
              <w:t xml:space="preserve">Not after today; The as-of date cannot be in the future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The end on or after the start; The end date must be on or after the start date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Business unit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Active, Disabled, Locked (users); the request statuses (Access Requests);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Group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Profile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Module (area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Area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Active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Yes, No;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User / Activity / Include Log-ins and Log-outs</w:t>
            </w:r>
          </w:p>
        </w:tc>
        <w:tc>
          <w:tcPr>
            <w:tcW w:w="1224" w:type="dxa"/>
          </w:tcPr>
          <w:p>
            <w:pPr>
              <w:spacing w:after="0"/>
              <w:rPr>
                <w:rFonts w:ascii="Calibri" w:hAnsi="Calibri" w:cs="Calibri"/>
                <w:sz w:val="15"/>
                <w:szCs w:val="15"/>
              </w:rPr>
            </w:pPr>
            <w:r>
              <w:rPr>
                <w:rFonts w:ascii="Calibri" w:hAnsi="Calibri" w:cs="Calibri"/>
                <w:sz w:val="15"/>
                <w:szCs w:val="15"/>
              </w:rPr>
              <w:t xml:space="preserve">Text / Drop-down / 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 the access activities; sign-ins and sign-outs of the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types;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[Columns of the report]</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Runs the report on screen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Print</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Opens the printable report with the paper, orientation and width chosen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[PDF / Excel / CSV download]</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the header carries the report name, the user who generated it, the date coverage and the time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5"/>
        </w:numPr>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5"/>
        </w:numPr>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numPr>
          <w:ilvl w:val="0"/>
          <w:numId w:val="0"/>
        </w:numPr>
        <w:rPr>
          <w:rFonts w:ascii="Arial" w:hAnsi="Arial" w:cs="Arial"/>
        </w:rPr>
      </w:pPr>
      <w:r>
        <w:rPr>
          <w:rFonts w:ascii="Arial" w:hAnsi="Arial" w:cs="Arial"/>
        </w:rPr>
        <w:t xml:space="preserve">J.18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8-01-list.png"/>
                    <pic:cNvPicPr/>
                  </pic:nvPicPr>
                  <pic:blipFill>
                    <a:blip r:embed="rId53"/>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J.18: System Parameters, security settings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Category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Security for the settings of this set;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Parameter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Value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Value in force; under it, Waiting for approval: &lt;new value&gt;, asked by &lt;name&gt; while a change waits;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What the parameter does;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Last Changed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Edit dialog: Value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the hint gives the type and range; a security setting says that the change applies once another user approves it</w:t>
            </w:r>
          </w:p>
        </w:tc>
        <w:tc>
          <w:tcPr>
            <w:tcW w:w="2808" w:type="dxa"/>
          </w:tcPr>
          <w:p>
            <w:pPr>
              <w:spacing w:after="0"/>
              <w:rPr>
                <w:rFonts w:ascii="Calibri" w:hAnsi="Calibri" w:cs="Calibri"/>
                <w:sz w:val="15"/>
                <w:szCs w:val="15"/>
              </w:rPr>
            </w:pPr>
            <w:r>
              <w:rPr>
                <w:rFonts w:ascii="Calibri" w:hAnsi="Calibri" w:cs="Calibri"/>
                <w:sz w:val="15"/>
                <w:szCs w:val="15"/>
              </w:rPr>
              <w:t xml:space="preserve">Type and range of the parameter; &lt;parameter&gt; &lt;error of the type or range&gt;</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dialog: Current value / New value / Requested by / Requested 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two values; the name of the requester and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 Information Security Officer (security setting approval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edit dialog; for a setting whose change waits, the approval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Value valid</w:t>
            </w:r>
          </w:p>
        </w:tc>
        <w:tc>
          <w:tcPr>
            <w:tcW w:w="3744" w:type="dxa"/>
          </w:tcPr>
          <w:p>
            <w:pPr>
              <w:spacing w:after="0"/>
              <w:rPr>
                <w:rFonts w:ascii="Calibri" w:hAnsi="Calibri" w:cs="Calibri"/>
                <w:sz w:val="15"/>
                <w:szCs w:val="15"/>
              </w:rPr>
            </w:pPr>
            <w:r>
              <w:rPr>
                <w:rFonts w:ascii="Calibri" w:hAnsi="Calibri" w:cs="Calibri"/>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spacing w:after="0"/>
              <w:rPr>
                <w:rFonts w:ascii="Calibri" w:hAnsi="Calibri" w:cs="Calibri"/>
                <w:sz w:val="15"/>
                <w:szCs w:val="15"/>
              </w:rPr>
            </w:pPr>
            <w:r>
              <w:rPr>
                <w:rFonts w:ascii="Calibri" w:hAnsi="Calibri" w:cs="Calibri"/>
                <w:sz w:val="15"/>
                <w:szCs w:val="15"/>
              </w:rPr>
              <w:t xml:space="preserve">Waiting for approval, or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(security setting approval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Applies the new value at once, audited with the requester and the approver. Toast: &lt;description&gt;: change approved</w:t>
            </w:r>
          </w:p>
        </w:tc>
        <w:tc>
          <w:tcPr>
            <w:tcW w:w="1440" w:type="dxa"/>
          </w:tcPr>
          <w:p>
            <w:pPr>
              <w:spacing w:after="0"/>
              <w:rPr>
                <w:rFonts w:ascii="Calibri" w:hAnsi="Calibri" w:cs="Calibri"/>
                <w:sz w:val="15"/>
                <w:szCs w:val="15"/>
              </w:rPr>
            </w:pPr>
            <w:r>
              <w:rPr>
                <w:rFonts w:ascii="Calibri" w:hAnsi="Calibri" w:cs="Calibri"/>
                <w:sz w:val="15"/>
                <w:szCs w:val="15"/>
              </w:rPr>
              <w:t xml:space="preserve">Changed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Withdraw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Drops the change; the current value stays. Toast: Change rejected</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6"/>
        </w:numPr>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6"/>
        </w:numPr>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6"/>
        </w:numPr>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numPr>
          <w:ilvl w:val="0"/>
          <w:numId w:val="0"/>
        </w:numPr>
        <w:rPr>
          <w:rFonts w:ascii="Arial" w:hAnsi="Arial" w:cs="Arial"/>
        </w:rPr>
      </w:pPr>
      <w:r>
        <w:rPr>
          <w:rFonts w:ascii="Arial" w:hAnsi="Arial" w:cs="Arial"/>
        </w:rPr>
        <w:t xml:space="preserve">J.19 Separation of Duties (SCR-UA-19)</w:t>
      </w:r>
    </w:p>
    <w:p>
      <w:pPr>
        <w:rPr>
          <w:rFonts w:ascii="Arial" w:hAnsi="Arial" w:cs="Arial"/>
        </w:rPr>
      </w:pPr>
      <w:r>
        <w:rPr>
          <w:rFonts w:ascii="Arial" w:hAnsi="Arial" w:cs="Arial"/>
        </w:rPr>
        <w:t xml:space="preserve">Purpose: The pairs of group profiles that one user may not hold together, with the reason of each. The Business Administrator adds a rule or asks for its deactivation; the Information Security Officer authorises or rejects each change. Every user request and bulk line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jc w:val="center"/>
      </w:pPr>
      <w:r>
        <w:drawing>
          <wp:inline>
            <wp:extent cx="5852160" cy="3006799"/>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54"/>
                    <a:stretch>
                      <a:fillRect/>
                    </a:stretch>
                  </pic:blipFill>
                  <pic:spPr>
                    <a:xfrm>
                      <a:off x="0" y="0"/>
                      <a:ext cx="5852160" cy="300679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J.19: Separation of Duties with a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Rule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SOD-nnnnnn;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Group Profile /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names;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Reason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Why one user may not hold both;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Authorization, Active, Inactive; under it New rule to authorise or Deactivation to authorise;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Maker / Authorised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name and dd-MMM-yyyy HH:mm;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[Row action menu]</w:t>
            </w:r>
          </w:p>
        </w:tc>
        <w:tc>
          <w:tcPr>
            <w:tcW w:w="1224" w:type="dxa"/>
          </w:tcPr>
          <w:p>
            <w:pPr>
              <w:spacing w:after="0"/>
              <w:rPr>
                <w:rFonts w:ascii="Calibri" w:hAnsi="Calibri" w:cs="Calibri"/>
                <w:sz w:val="15"/>
                <w:szCs w:val="15"/>
              </w:rPr>
            </w:pPr>
            <w:r>
              <w:rPr>
                <w:rFonts w:ascii="Calibri" w:hAnsi="Calibri" w:cs="Calibri"/>
                <w:sz w:val="15"/>
                <w:szCs w:val="15"/>
              </w:rPr>
              <w:t xml:space="preserve">Row action menu</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Authorise and Reject of a waiting change, Deactivate of an active rule, each confirmed in a dialog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by name;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Select the first group profile</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by name;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Different from the first; Choose two different group profiles</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why the two profiles are not held together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Rule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(rule maintenance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New Rule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Send for Authorisation</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Both profiles and the reason entered</w:t>
            </w:r>
          </w:p>
        </w:tc>
        <w:tc>
          <w:tcPr>
            <w:tcW w:w="3744" w:type="dxa"/>
          </w:tcPr>
          <w:p>
            <w:pPr>
              <w:spacing w:after="0"/>
              <w:rPr>
                <w:rFonts w:ascii="Calibri" w:hAnsi="Calibri" w:cs="Calibri"/>
                <w:sz w:val="15"/>
                <w:szCs w:val="15"/>
              </w:rPr>
            </w:pPr>
            <w:r>
              <w:rPr>
                <w:rFonts w:ascii="Calibri" w:hAnsi="Calibri" w:cs="Calibri"/>
                <w:sz w:val="15"/>
                <w:szCs w:val="15"/>
              </w:rPr>
              <w:t xml:space="preserve">Saves the rule as pending. Toast: Rule SOD-nnnnnn sent for authorisation</w:t>
            </w:r>
          </w:p>
        </w:tc>
        <w:tc>
          <w:tcPr>
            <w:tcW w:w="1440" w:type="dxa"/>
          </w:tcPr>
          <w:p>
            <w:pPr>
              <w:spacing w:after="0"/>
              <w:rPr>
                <w:rFonts w:ascii="Calibri" w:hAnsi="Calibri" w:cs="Calibri"/>
                <w:sz w:val="15"/>
                <w:szCs w:val="15"/>
              </w:rPr>
            </w:pPr>
            <w:r>
              <w:rPr>
                <w:rFonts w:ascii="Calibri" w:hAnsi="Calibri" w:cs="Calibri"/>
                <w:sz w:val="15"/>
                <w:szCs w:val="15"/>
              </w:rPr>
              <w:t xml:space="preserve">Pending Authorization</w:t>
            </w:r>
          </w:p>
        </w:tc>
      </w:tr>
      <w:tr>
        <w:tc>
          <w:tcPr>
            <w:tcW w:w="1728" w:type="dxa"/>
          </w:tcPr>
          <w:p>
            <w:pPr>
              <w:spacing w:after="0"/>
              <w:rPr>
                <w:rFonts w:ascii="Calibri" w:hAnsi="Calibri" w:cs="Calibri"/>
                <w:sz w:val="15"/>
                <w:szCs w:val="15"/>
              </w:rPr>
            </w:pPr>
            <w:r>
              <w:rPr>
                <w:rFonts w:ascii="Calibri" w:hAnsi="Calibri" w:cs="Calibri"/>
                <w:sz w:val="15"/>
                <w:szCs w:val="15"/>
              </w:rPr>
              <w:t xml:space="preserve">Deactivate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Active rule, nothing waiting</w:t>
            </w:r>
          </w:p>
        </w:tc>
        <w:tc>
          <w:tcPr>
            <w:tcW w:w="3744" w:type="dxa"/>
          </w:tcPr>
          <w:p>
            <w:pPr>
              <w:spacing w:after="0"/>
              <w:rPr>
                <w:rFonts w:ascii="Calibri" w:hAnsi="Calibri" w:cs="Calibri"/>
                <w:sz w:val="15"/>
                <w:szCs w:val="15"/>
              </w:rPr>
            </w:pPr>
            <w:r>
              <w:rPr>
                <w:rFonts w:ascii="Calibri" w:hAnsi="Calibri" w:cs="Calibri"/>
                <w:sz w:val="15"/>
                <w:szCs w:val="15"/>
              </w:rPr>
              <w:t xml:space="preserve">Asks for the deactivation; the rule stays active until authorised</w:t>
            </w:r>
          </w:p>
        </w:tc>
        <w:tc>
          <w:tcPr>
            <w:tcW w:w="1440" w:type="dxa"/>
          </w:tcPr>
          <w:p>
            <w:pPr>
              <w:spacing w:after="0"/>
              <w:rPr>
                <w:rFonts w:ascii="Calibri" w:hAnsi="Calibri" w:cs="Calibri"/>
                <w:sz w:val="15"/>
                <w:szCs w:val="15"/>
              </w:rPr>
            </w:pPr>
            <w:r>
              <w:rPr>
                <w:rFonts w:ascii="Calibri" w:hAnsi="Calibri" w:cs="Calibri"/>
                <w:sz w:val="15"/>
                <w:szCs w:val="15"/>
              </w:rPr>
              <w:t xml:space="preserve">Active (deactivation to authorise)</w:t>
            </w:r>
          </w:p>
        </w:tc>
      </w:tr>
      <w:tr>
        <w:tc>
          <w:tcPr>
            <w:tcW w:w="1728" w:type="dxa"/>
          </w:tcPr>
          <w:p>
            <w:pPr>
              <w:spacing w:after="0"/>
              <w:rPr>
                <w:rFonts w:ascii="Calibri" w:hAnsi="Calibri" w:cs="Calibri"/>
                <w:sz w:val="15"/>
                <w:szCs w:val="15"/>
              </w:rPr>
            </w:pPr>
            <w:r>
              <w:rPr>
                <w:rFonts w:ascii="Calibri" w:hAnsi="Calibri" w:cs="Calibri"/>
                <w:sz w:val="15"/>
                <w:szCs w:val="15"/>
              </w:rPr>
              <w:t xml:space="preserve">Authorise</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(rule authorisation right),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becomes active; a deactivated rule becomes inactive. Toast: Rule &lt;rule&gt; authorised</w:t>
            </w:r>
          </w:p>
        </w:tc>
        <w:tc>
          <w:tcPr>
            <w:tcW w:w="1440" w:type="dxa"/>
          </w:tcPr>
          <w:p>
            <w:pPr>
              <w:spacing w:after="0"/>
              <w:rPr>
                <w:rFonts w:ascii="Calibri" w:hAnsi="Calibri" w:cs="Calibri"/>
                <w:sz w:val="15"/>
                <w:szCs w:val="15"/>
              </w:rPr>
            </w:pPr>
            <w:r>
              <w:rPr>
                <w:rFonts w:ascii="Calibri" w:hAnsi="Calibri" w:cs="Calibri"/>
                <w:sz w:val="15"/>
                <w:szCs w:val="15"/>
              </w:rPr>
              <w:t xml:space="preserve">Active or Inactive</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is closed; a rule whose deactivation is rejected stays active. Toast: Rule &lt;rule&gt; rejected</w:t>
            </w:r>
          </w:p>
        </w:tc>
        <w:tc>
          <w:tcPr>
            <w:tcW w:w="1440" w:type="dxa"/>
          </w:tcPr>
          <w:p>
            <w:pPr>
              <w:spacing w:after="0"/>
              <w:rPr>
                <w:rFonts w:ascii="Calibri" w:hAnsi="Calibri" w:cs="Calibri"/>
                <w:sz w:val="15"/>
                <w:szCs w:val="15"/>
              </w:rPr>
            </w:pPr>
            <w:r>
              <w:rPr>
                <w:rFonts w:ascii="Calibri" w:hAnsi="Calibri" w:cs="Calibri"/>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7"/>
        </w:numPr>
        <w:rPr>
          <w:rFonts w:ascii="Arial" w:hAnsi="Arial" w:cs="Arial"/>
        </w:rPr>
      </w:pPr>
      <w:r>
        <w:rPr>
          <w:rFonts w:ascii="Arial" w:hAnsi="Arial" w:cs="Arial"/>
        </w:rPr>
        <w:t xml:space="preserve">One rule per pair of profiles, in either order: A rule for these two group profiles already exists (FRUM.006.03, FRUM.012.01).</w:t>
      </w:r>
    </w:p>
    <w:p>
      <w:pPr>
        <w:pStyle w:val="ListParagraph"/>
        <w:numPr>
          <w:ilvl w:val="0"/>
          <w:numId w:val="227"/>
        </w:numPr>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7"/>
        </w:numPr>
        <w:rPr>
          <w:rFonts w:ascii="Arial" w:hAnsi="Arial" w:cs="Arial"/>
        </w:rPr>
      </w:pPr>
      <w:r>
        <w:rPr>
          <w:rFonts w:ascii="Arial" w:hAnsi="Arial" w:cs="Arial"/>
        </w:rPr>
        <w:t xml:space="preserve">A new rule does not change the users who already hold both profiles; they are found with the User Access Report and changed by requests (FRUM.006.03, FRUM.012.01, FRUM.007.01, FRUM.007.02).</w:t>
      </w:r>
    </w:p>
    <w:p>
      <w:pPr>
        <w:pStyle w:val="Heading2"/>
        <w:keepNext/>
        <w:numPr>
          <w:ilvl w:val="0"/>
          <w:numId w:val="0"/>
        </w:numPr>
        <w:rPr>
          <w:rFonts w:ascii="Arial" w:hAnsi="Arial" w:cs="Arial"/>
        </w:rPr>
      </w:pPr>
      <w:r>
        <w:rPr>
          <w:rFonts w:ascii="Arial" w:hAnsi="Arial" w:cs="Arial"/>
          <w:shd w:val="clear" w:color="auto" w:fill="FFF59D"/>
        </w:rPr>
        <w:t xml:space="preserve">J.20 Menu by persona</w:t>
      </w:r>
    </w:p>
    <w:p>
      <w:pPr>
        <w:rPr>
          <w:rFonts w:ascii="Arial" w:hAnsi="Arial" w:cs="Arial"/>
        </w:rPr>
      </w:pPr>
      <w:r>
        <w:rPr>
          <w:rFonts w:ascii="Arial" w:hAnsi="Arial" w:cs="Arial"/>
          <w:shd w:val="clear" w:color="auto" w:fill="FFF59D"/>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jc w:val="center"/>
      </w:pPr>
      <w:r>
        <w:drawing>
          <wp:inline>
            <wp:extent cx="6309360" cy="4089945"/>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55"/>
                    <a:stretch>
                      <a:fillRect/>
                    </a:stretch>
                  </pic:blipFill>
                  <pic:spPr>
                    <a:xfrm>
                      <a:off x="0" y="0"/>
                      <a:ext cx="6309360" cy="408994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15 - Menu by persona: the User Access Maintenance screens each persona sees</w:t>
      </w:r>
    </w:p>
    <w:p>
      <w:pPr>
        <w:spacing w:after="160"/>
        <w:rPr>
          <w:rFonts w:ascii="Arial" w:hAnsi="Arial" w:cs="Arial"/>
          <w:sz w:val="17"/>
          <w:szCs w:val="17"/>
        </w:rPr>
      </w:pPr>
      <w:r>
        <w:rPr>
          <w:rFonts w:ascii="Arial" w:hAnsi="Arial" w:cs="Arial"/>
          <w:sz w:val="17"/>
          <w:szCs w:val="17"/>
          <w:shd w:val="clear" w:color="auto" w:fill="FFF59D"/>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shd w:val="clear" w:color="auto" w:fill="FFF59D"/>
        </w:rPr>
        <w:t xml:space="preserve">Screen standards: the layout, formats of dates and amounts, tables with row action menus and the common screen elements follow the BIBS programme screen standards; they are not repeated here.</w:t>
      </w:r>
    </w:p>
    <w:p>
      <w:pPr>
        <w:pStyle w:val="Heading1"/>
        <w:pageBreakBefore/>
        <w:spacing w:line="259" w:lineRule="auto"/>
      </w:pPr>
      <w:r>
        <w:rPr>
          <w:rFonts w:ascii="Arial" w:hAnsi="Arial" w:cs="Arial"/>
        </w:rPr>
        <w:t xml:space="preserve">Annex K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456"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is not linked to an active user</w:t>
            </w:r>
          </w:p>
        </w:tc>
        <w:tc>
          <w:tcPr>
            <w:tcW w:w="3456" w:type="dxa"/>
          </w:tcPr>
          <w:p>
            <w:pPr>
              <w:spacing w:after="0"/>
              <w:rPr>
                <w:rFonts w:ascii="Calibri" w:hAnsi="Calibri" w:cs="Calibri"/>
                <w:sz w:val="15"/>
                <w:szCs w:val="15"/>
              </w:rPr>
            </w:pPr>
            <w:r>
              <w:rPr>
                <w:rFonts w:ascii="Calibri" w:hAnsi="Calibri" w:cs="Calibri"/>
                <w:sz w:val="15"/>
                <w:szCs w:val="15"/>
              </w:rPr>
              <w:t xml:space="preserve">Your sign-in was accepted by your organisation, but it is not linked to an active user of this system.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provider could not complete the sign-in</w:t>
            </w:r>
          </w:p>
        </w:tc>
        <w:tc>
          <w:tcPr>
            <w:tcW w:w="3456" w:type="dxa"/>
          </w:tcPr>
          <w:p>
            <w:pPr>
              <w:spacing w:after="0"/>
              <w:rPr>
                <w:rFonts w:ascii="Calibri" w:hAnsi="Calibri" w:cs="Calibri"/>
                <w:sz w:val="15"/>
                <w:szCs w:val="15"/>
              </w:rPr>
            </w:pPr>
            <w:r>
              <w:rPr>
                <w:rFonts w:ascii="Calibri" w:hAnsi="Calibri" w:cs="Calibri"/>
                <w:sz w:val="15"/>
                <w:szCs w:val="15"/>
              </w:rPr>
              <w:t xml:space="preserve">Your organisation’s sign-in service could not complete the sign-in. Try again in a moment.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Single sign-on not set up in the environment</w:t>
            </w:r>
          </w:p>
        </w:tc>
        <w:tc>
          <w:tcPr>
            <w:tcW w:w="3456" w:type="dxa"/>
          </w:tcPr>
          <w:p>
            <w:pPr>
              <w:spacing w:after="0"/>
              <w:rPr>
                <w:rFonts w:ascii="Calibri" w:hAnsi="Calibri" w:cs="Calibri"/>
                <w:sz w:val="15"/>
                <w:szCs w:val="15"/>
              </w:rPr>
            </w:pPr>
            <w:r>
              <w:rPr>
                <w:rFonts w:ascii="Calibri" w:hAnsi="Calibri" w:cs="Calibri"/>
                <w:sz w:val="15"/>
                <w:szCs w:val="15"/>
              </w:rPr>
              <w:t xml:space="preserve">Single sign-on is not available.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DIRECTORY mode - the directory refuses the log-on</w:t>
            </w:r>
          </w:p>
        </w:tc>
        <w:tc>
          <w:tcPr>
            <w:tcW w:w="3456" w:type="dxa"/>
          </w:tcPr>
          <w:p>
            <w:pPr>
              <w:spacing w:after="0"/>
              <w:rPr>
                <w:rFonts w:ascii="Calibri" w:hAnsi="Calibri" w:cs="Calibri"/>
                <w:sz w:val="15"/>
                <w:szCs w:val="15"/>
              </w:rPr>
            </w:pPr>
            <w:r>
              <w:rPr>
                <w:rFonts w:ascii="Calibri" w:hAnsi="Calibri" w:cs="Calibri"/>
                <w:sz w:val="15"/>
                <w:szCs w:val="15"/>
              </w:rPr>
              <w:t xml:space="preserve">The message returned by the directory</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Current password wrong</w:t>
            </w:r>
          </w:p>
        </w:tc>
        <w:tc>
          <w:tcPr>
            <w:tcW w:w="3456" w:type="dxa"/>
          </w:tcPr>
          <w:p>
            <w:pPr>
              <w:spacing w:after="0"/>
              <w:rPr>
                <w:rFonts w:ascii="Calibri" w:hAnsi="Calibri" w:cs="Calibri"/>
                <w:sz w:val="15"/>
                <w:szCs w:val="15"/>
              </w:rPr>
            </w:pPr>
            <w:r>
              <w:rPr>
                <w:rFonts w:ascii="Calibri" w:hAnsi="Calibri" w:cs="Calibri"/>
                <w:sz w:val="15"/>
                <w:szCs w:val="15"/>
              </w:rPr>
              <w:t xml:space="preserve">Current password is incorrect</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New password too weak</w:t>
            </w:r>
          </w:p>
        </w:tc>
        <w:tc>
          <w:tcPr>
            <w:tcW w:w="3456" w:type="dxa"/>
          </w:tcPr>
          <w:p>
            <w:pPr>
              <w:spacing w:after="0"/>
              <w:rPr>
                <w:rFonts w:ascii="Calibri" w:hAnsi="Calibri" w:cs="Calibri"/>
                <w:sz w:val="15"/>
                <w:szCs w:val="15"/>
              </w:rPr>
            </w:pPr>
            <w:r>
              <w:rPr>
                <w:rFonts w:ascii="Calibri" w:hAnsi="Calibri" w:cs="Calibri"/>
                <w:sz w:val="15"/>
                <w:szCs w:val="15"/>
              </w:rPr>
              <w:t xml:space="preserve">Still needed: At least 10 characters; An upper-case letter; A lower-case letter; A digit; A symbol (on the screen, as the user types)</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Password used before</w:t>
            </w:r>
          </w:p>
        </w:tc>
        <w:tc>
          <w:tcPr>
            <w:tcW w:w="3456"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Changed too soon</w:t>
            </w:r>
          </w:p>
        </w:tc>
        <w:tc>
          <w:tcPr>
            <w:tcW w:w="3456" w:type="dxa"/>
          </w:tcPr>
          <w:p>
            <w:pPr>
              <w:spacing w:after="0"/>
              <w:rPr>
                <w:rFonts w:ascii="Calibri" w:hAnsi="Calibri" w:cs="Calibri"/>
                <w:sz w:val="15"/>
                <w:szCs w:val="15"/>
              </w:rPr>
            </w:pPr>
            <w:r>
              <w:rPr>
                <w:rFonts w:ascii="Calibri" w:hAnsi="Calibri" w:cs="Calibri"/>
                <w:sz w:val="15"/>
                <w:szCs w:val="15"/>
              </w:rPr>
              <w:t xml:space="preserve">You changed your password less than a day ago</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Justification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justification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user is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user &lt;user&gt;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Edit of a draft by another user</w:t>
            </w:r>
          </w:p>
        </w:tc>
        <w:tc>
          <w:tcPr>
            <w:tcW w:w="3456" w:type="dxa"/>
          </w:tcPr>
          <w:p>
            <w:pPr>
              <w:spacing w:after="0"/>
              <w:rPr>
                <w:rFonts w:ascii="Calibri" w:hAnsi="Calibri" w:cs="Calibri"/>
                <w:sz w:val="15"/>
                <w:szCs w:val="15"/>
              </w:rPr>
            </w:pPr>
            <w:r>
              <w:rPr>
                <w:rFonts w:ascii="Calibri" w:hAnsi="Calibri" w:cs="Calibri"/>
                <w:sz w:val="15"/>
                <w:szCs w:val="15"/>
              </w:rPr>
              <w:t xml:space="preserve">Only the creator can edit request &lt;request no&gt;</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Cancel without reason</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for the cancellation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with wrong characters or length</w:t>
            </w:r>
          </w:p>
        </w:tc>
        <w:tc>
          <w:tcPr>
            <w:tcW w:w="3456" w:type="dxa"/>
          </w:tcPr>
          <w:p>
            <w:pPr>
              <w:spacing w:after="0"/>
              <w:rPr>
                <w:rFonts w:ascii="Calibri" w:hAnsi="Calibri" w:cs="Calibri"/>
                <w:sz w:val="15"/>
                <w:szCs w:val="15"/>
              </w:rPr>
            </w:pPr>
            <w:r>
              <w:rPr>
                <w:rFonts w:ascii="Calibri" w:hAnsi="Calibri" w:cs="Calibri"/>
                <w:sz w:val="15"/>
                <w:szCs w:val="15"/>
              </w:rPr>
              <w:t xml:space="preserve">The user name has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not in the BDOI format</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&lt;user ID format in words&gt;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exists</w:t>
            </w:r>
          </w:p>
        </w:tc>
        <w:tc>
          <w:tcPr>
            <w:tcW w:w="3456" w:type="dxa"/>
          </w:tcPr>
          <w:p>
            <w:pPr>
              <w:spacing w:after="0"/>
              <w:rPr>
                <w:rFonts w:ascii="Calibri" w:hAnsi="Calibri" w:cs="Calibri"/>
                <w:sz w:val="15"/>
                <w:szCs w:val="15"/>
              </w:rPr>
            </w:pPr>
            <w:r>
              <w:rPr>
                <w:rFonts w:ascii="Calibri" w:hAnsi="Calibri" w:cs="Calibri"/>
                <w:sz w:val="15"/>
                <w:szCs w:val="15"/>
              </w:rPr>
              <w:t xml:space="preserve">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Full name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full name of the new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No group profile</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role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Unknown group profile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Inactive group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&lt;name&gt; is not active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Profiles one user may not hold together</w:t>
            </w:r>
          </w:p>
        </w:tc>
        <w:tc>
          <w:tcPr>
            <w:tcW w:w="3456" w:type="dxa"/>
          </w:tcPr>
          <w:p>
            <w:pPr>
              <w:spacing w:after="0"/>
              <w:rPr>
                <w:rFonts w:ascii="Calibri" w:hAnsi="Calibri" w:cs="Calibri"/>
                <w:sz w:val="15"/>
                <w:szCs w:val="15"/>
              </w:rPr>
            </w:pPr>
            <w:r>
              <w:rPr>
                <w:rFonts w:ascii="Calibri" w:hAnsi="Calibri" w:cs="Calibri"/>
                <w:sz w:val="15"/>
                <w:szCs w:val="15"/>
              </w:rPr>
              <w:t xml:space="preserve">One user may not hold both &lt;profile&gt; and &lt;profile&gt; (separation-of-duties rule &lt;rule&gt;)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Windows ID already used</w:t>
            </w:r>
          </w:p>
        </w:tc>
        <w:tc>
          <w:tcPr>
            <w:tcW w:w="3456" w:type="dxa"/>
          </w:tcPr>
          <w:p>
            <w:pPr>
              <w:spacing w:after="0"/>
              <w:rPr>
                <w:rFonts w:ascii="Calibri" w:hAnsi="Calibri" w:cs="Calibri"/>
                <w:sz w:val="15"/>
                <w:szCs w:val="15"/>
              </w:rPr>
            </w:pPr>
            <w:r>
              <w:rPr>
                <w:rFonts w:ascii="Calibri" w:hAnsi="Calibri" w:cs="Calibri"/>
                <w:sz w:val="15"/>
                <w:szCs w:val="15"/>
              </w:rPr>
              <w:t xml:space="preserve">Windows ID &lt;id&gt;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User not found</w:t>
            </w:r>
          </w:p>
        </w:tc>
        <w:tc>
          <w:tcPr>
            <w:tcW w:w="3456" w:type="dxa"/>
          </w:tcPr>
          <w:p>
            <w:pPr>
              <w:spacing w:after="0"/>
              <w:rPr>
                <w:rFonts w:ascii="Calibri" w:hAnsi="Calibri" w:cs="Calibri"/>
                <w:sz w:val="15"/>
                <w:szCs w:val="15"/>
              </w:rPr>
            </w:pPr>
            <w:r>
              <w:rPr>
                <w:rFonts w:ascii="Calibri" w:hAnsi="Calibri" w:cs="Calibri"/>
                <w:sz w:val="15"/>
                <w:szCs w:val="15"/>
              </w:rPr>
              <w:t xml:space="preserve">User &lt;user&gt; does not exist</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Nothing changed</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user</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Own roles</w:t>
            </w:r>
          </w:p>
        </w:tc>
        <w:tc>
          <w:tcPr>
            <w:tcW w:w="3456"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Deactivate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disabled</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FRUM.003.02.01, FRUM.009.04</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Reactivate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active</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FRUM.003.02.02, FRUM.009.05</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eligible</w:t>
            </w:r>
          </w:p>
        </w:tc>
        <w:tc>
          <w:tcPr>
            <w:tcW w:w="3456" w:type="dxa"/>
          </w:tcPr>
          <w:p>
            <w:pPr>
              <w:spacing w:after="0"/>
              <w:rPr>
                <w:rFonts w:ascii="Calibri" w:hAnsi="Calibri" w:cs="Calibri"/>
                <w:sz w:val="15"/>
                <w:szCs w:val="15"/>
              </w:rPr>
            </w:pPr>
            <w:r>
              <w:rPr>
                <w:rFonts w:ascii="Calibri" w:hAnsi="Calibri" w:cs="Calibri"/>
                <w:sz w:val="15"/>
                <w:szCs w:val="15"/>
              </w:rPr>
              <w:t xml:space="preserve">&lt;user&gt; cannot approve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Correction remark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correction remarks</w:t>
            </w:r>
          </w:p>
        </w:tc>
        <w:tc>
          <w:tcPr>
            <w:tcW w:w="1728" w:type="dxa"/>
          </w:tcPr>
          <w:p>
            <w:pPr>
              <w:spacing w:after="0"/>
              <w:rPr>
                <w:rFonts w:ascii="Calibri" w:hAnsi="Calibri" w:cs="Calibri"/>
                <w:sz w:val="15"/>
                <w:szCs w:val="15"/>
              </w:rPr>
            </w:pPr>
            <w:r>
              <w:rPr>
                <w:rFonts w:ascii="Calibri" w:hAnsi="Calibri" w:cs="Calibri"/>
                <w:sz w:val="15"/>
                <w:szCs w:val="15"/>
              </w:rPr>
              <w:t xml:space="preserve">FRUM.009.07</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456" w:type="dxa"/>
          </w:tcPr>
          <w:p>
            <w:pPr>
              <w:spacing w:after="0"/>
              <w:rPr>
                <w:rFonts w:ascii="Calibri" w:hAnsi="Calibri" w:cs="Calibri"/>
                <w:sz w:val="15"/>
                <w:szCs w:val="15"/>
              </w:rPr>
            </w:pPr>
            <w:r>
              <w:rPr>
                <w:rFonts w:ascii="Calibri" w:hAnsi="Calibri" w:cs="Calibri"/>
                <w:sz w:val="15"/>
                <w:szCs w:val="15"/>
              </w:rPr>
              <w:t xml:space="preserve">Request &lt;request no&gt; is already &lt;status&gt;</w:t>
            </w:r>
          </w:p>
        </w:tc>
        <w:tc>
          <w:tcPr>
            <w:tcW w:w="1728" w:type="dxa"/>
          </w:tcPr>
          <w:p>
            <w:pPr>
              <w:spacing w:after="0"/>
              <w:rPr>
                <w:rFonts w:ascii="Calibri" w:hAnsi="Calibri" w:cs="Calibri"/>
                <w:sz w:val="15"/>
                <w:szCs w:val="15"/>
              </w:rPr>
            </w:pPr>
            <w:r>
              <w:rPr>
                <w:rFonts w:ascii="Calibri" w:hAnsi="Calibri" w:cs="Calibri"/>
                <w:sz w:val="15"/>
                <w:szCs w:val="15"/>
              </w:rPr>
              <w:t xml:space="preserve">FRUM.009.08</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with an unknown action</w:t>
            </w:r>
          </w:p>
        </w:tc>
        <w:tc>
          <w:tcPr>
            <w:tcW w:w="3456" w:type="dxa"/>
          </w:tcPr>
          <w:p>
            <w:pPr>
              <w:spacing w:after="0"/>
              <w:rPr>
                <w:rFonts w:ascii="Calibri" w:hAnsi="Calibri" w:cs="Calibri"/>
                <w:sz w:val="15"/>
                <w:szCs w:val="15"/>
              </w:rPr>
            </w:pPr>
            <w:r>
              <w:rPr>
                <w:rFonts w:ascii="Calibri" w:hAnsi="Calibri" w:cs="Calibri"/>
                <w:sz w:val="15"/>
                <w:szCs w:val="15"/>
              </w:rPr>
              <w:t xml:space="preserve">Action &lt;action&gt; is not valid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fails a request check</w:t>
            </w:r>
          </w:p>
        </w:tc>
        <w:tc>
          <w:tcPr>
            <w:tcW w:w="3456" w:type="dxa"/>
          </w:tcPr>
          <w:p>
            <w:pPr>
              <w:spacing w:after="0"/>
              <w:rPr>
                <w:rFonts w:ascii="Calibri" w:hAnsi="Calibri" w:cs="Calibri"/>
                <w:sz w:val="15"/>
                <w:szCs w:val="15"/>
              </w:rPr>
            </w:pPr>
            <w:r>
              <w:rPr>
                <w:rFonts w:ascii="Calibri" w:hAnsi="Calibri" w:cs="Calibri"/>
                <w:sz w:val="15"/>
                <w:szCs w:val="15"/>
              </w:rPr>
              <w:t xml:space="preserve">The message of the check of a single request (for example 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456"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New Request (Effective date)</w:t>
            </w:r>
          </w:p>
        </w:tc>
        <w:tc>
          <w:tcPr>
            <w:tcW w:w="2736" w:type="dxa"/>
          </w:tcPr>
          <w:p>
            <w:pPr>
              <w:spacing w:after="0"/>
              <w:rPr>
                <w:rFonts w:ascii="Calibri" w:hAnsi="Calibri" w:cs="Calibri"/>
                <w:sz w:val="15"/>
                <w:szCs w:val="15"/>
              </w:rPr>
            </w:pPr>
            <w:r>
              <w:rPr>
                <w:rFonts w:ascii="Calibri" w:hAnsi="Calibri" w:cs="Calibri"/>
                <w:sz w:val="15"/>
                <w:szCs w:val="15"/>
              </w:rPr>
              <w:t xml:space="preserve">Effective date in the past</w:t>
            </w:r>
          </w:p>
        </w:tc>
        <w:tc>
          <w:tcPr>
            <w:tcW w:w="3456"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728" w:type="dxa"/>
          </w:tcPr>
          <w:p>
            <w:pPr>
              <w:spacing w:after="0"/>
              <w:rPr>
                <w:rFonts w:ascii="Calibri" w:hAnsi="Calibri" w:cs="Calibri"/>
                <w:sz w:val="15"/>
                <w:szCs w:val="15"/>
              </w:rPr>
            </w:pPr>
            <w:r>
              <w:rPr>
                <w:rFonts w:ascii="Calibri" w:hAnsi="Calibri" w:cs="Calibri"/>
                <w:sz w:val="15"/>
                <w:szCs w:val="15"/>
              </w:rPr>
              <w:t xml:space="preserve">FRUM.009.10</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cannot be decided by the user who submitted it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subject user</w:t>
            </w:r>
          </w:p>
        </w:tc>
        <w:tc>
          <w:tcPr>
            <w:tcW w:w="3456" w:type="dxa"/>
          </w:tcPr>
          <w:p>
            <w:pPr>
              <w:spacing w:after="0"/>
              <w:rPr>
                <w:rFonts w:ascii="Calibri" w:hAnsi="Calibri" w:cs="Calibri"/>
                <w:sz w:val="15"/>
                <w:szCs w:val="15"/>
              </w:rPr>
            </w:pPr>
            <w:r>
              <w:rPr>
                <w:rFonts w:ascii="Calibri" w:hAnsi="Calibri" w:cs="Calibri"/>
                <w:sz w:val="15"/>
                <w:szCs w:val="15"/>
              </w:rPr>
              <w:t xml:space="preserve">You cannot decide a request about your own access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(Reject)</w:t>
            </w:r>
          </w:p>
        </w:tc>
        <w:tc>
          <w:tcPr>
            <w:tcW w:w="2736" w:type="dxa"/>
          </w:tcPr>
          <w:p>
            <w:pPr>
              <w:spacing w:after="0"/>
              <w:rPr>
                <w:rFonts w:ascii="Calibri" w:hAnsi="Calibri" w:cs="Calibri"/>
                <w:sz w:val="15"/>
                <w:szCs w:val="15"/>
              </w:rPr>
            </w:pPr>
            <w:r>
              <w:rPr>
                <w:rFonts w:ascii="Calibri" w:hAnsi="Calibri" w:cs="Calibri"/>
                <w:sz w:val="15"/>
                <w:szCs w:val="15"/>
              </w:rPr>
              <w:t xml:space="preserve">Reason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of the rejection</w:t>
            </w:r>
          </w:p>
        </w:tc>
        <w:tc>
          <w:tcPr>
            <w:tcW w:w="1728" w:type="dxa"/>
          </w:tcPr>
          <w:p>
            <w:pPr>
              <w:spacing w:after="0"/>
              <w:rPr>
                <w:rFonts w:ascii="Calibri" w:hAnsi="Calibri" w:cs="Calibri"/>
                <w:sz w:val="15"/>
                <w:szCs w:val="15"/>
              </w:rPr>
            </w:pPr>
            <w:r>
              <w:rPr>
                <w:rFonts w:ascii="Calibri" w:hAnsi="Calibri" w:cs="Calibri"/>
                <w:sz w:val="15"/>
                <w:szCs w:val="15"/>
              </w:rPr>
              <w:t xml:space="preserve">FRUM.010.03</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(Return)</w:t>
            </w:r>
          </w:p>
        </w:tc>
        <w:tc>
          <w:tcPr>
            <w:tcW w:w="2736" w:type="dxa"/>
          </w:tcPr>
          <w:p>
            <w:pPr>
              <w:spacing w:after="0"/>
              <w:rPr>
                <w:rFonts w:ascii="Calibri" w:hAnsi="Calibri" w:cs="Calibri"/>
                <w:sz w:val="15"/>
                <w:szCs w:val="15"/>
              </w:rPr>
            </w:pPr>
            <w:r>
              <w:rPr>
                <w:rFonts w:ascii="Calibri" w:hAnsi="Calibri" w:cs="Calibri"/>
                <w:sz w:val="15"/>
                <w:szCs w:val="15"/>
              </w:rPr>
              <w:t xml:space="preserve">Remarks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FRUM.010.04</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My Approvals</w:t>
            </w:r>
          </w:p>
        </w:tc>
        <w:tc>
          <w:tcPr>
            <w:tcW w:w="2736" w:type="dxa"/>
          </w:tcPr>
          <w:p>
            <w:pPr>
              <w:spacing w:after="0"/>
              <w:rPr>
                <w:rFonts w:ascii="Calibri" w:hAnsi="Calibri" w:cs="Calibri"/>
                <w:sz w:val="15"/>
                <w:szCs w:val="15"/>
              </w:rPr>
            </w:pPr>
            <w:r>
              <w:rPr>
                <w:rFonts w:ascii="Calibri" w:hAnsi="Calibri" w:cs="Calibri"/>
                <w:sz w:val="15"/>
                <w:szCs w:val="15"/>
              </w:rPr>
              <w:t xml:space="preserve">Second approver is the first approver</w:t>
            </w:r>
          </w:p>
        </w:tc>
        <w:tc>
          <w:tcPr>
            <w:tcW w:w="3456" w:type="dxa"/>
          </w:tcPr>
          <w:p>
            <w:pPr>
              <w:spacing w:after="0"/>
              <w:rPr>
                <w:rFonts w:ascii="Calibri" w:hAnsi="Calibri" w:cs="Calibri"/>
                <w:sz w:val="15"/>
                <w:szCs w:val="15"/>
              </w:rPr>
            </w:pPr>
            <w:r>
              <w:rPr>
                <w:rFonts w:ascii="Calibri" w:hAnsi="Calibri" w:cs="Calibri"/>
                <w:sz w:val="15"/>
                <w:szCs w:val="15"/>
              </w:rPr>
              <w:t xml:space="preserve">The second approval is given by another approver</w:t>
            </w:r>
          </w:p>
        </w:tc>
        <w:tc>
          <w:tcPr>
            <w:tcW w:w="1728" w:type="dxa"/>
          </w:tcPr>
          <w:p>
            <w:pPr>
              <w:spacing w:after="0"/>
              <w:rPr>
                <w:rFonts w:ascii="Calibri" w:hAnsi="Calibri" w:cs="Calibri"/>
                <w:sz w:val="15"/>
                <w:szCs w:val="15"/>
              </w:rPr>
            </w:pPr>
            <w:r>
              <w:rPr>
                <w:rFonts w:ascii="Calibri" w:hAnsi="Calibri" w:cs="Calibri"/>
                <w:sz w:val="15"/>
                <w:szCs w:val="15"/>
              </w:rPr>
              <w:t xml:space="preserve">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Code already used</w:t>
            </w:r>
          </w:p>
        </w:tc>
        <w:tc>
          <w:tcPr>
            <w:tcW w:w="3456" w:type="dxa"/>
          </w:tcPr>
          <w:p>
            <w:pPr>
              <w:spacing w:after="0"/>
              <w:rPr>
                <w:rFonts w:ascii="Calibri" w:hAnsi="Calibri" w:cs="Calibri"/>
                <w:sz w:val="15"/>
                <w:szCs w:val="15"/>
              </w:rPr>
            </w:pPr>
            <w:r>
              <w:rPr>
                <w:rFonts w:ascii="Calibri" w:hAnsi="Calibri" w:cs="Calibri"/>
                <w:sz w:val="15"/>
                <w:szCs w:val="15"/>
              </w:rPr>
              <w:t xml:space="preserve">Role &lt;code&gt;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No permission</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Unknown permission</w:t>
            </w:r>
          </w:p>
        </w:tc>
        <w:tc>
          <w:tcPr>
            <w:tcW w:w="3456" w:type="dxa"/>
          </w:tcPr>
          <w:p>
            <w:pPr>
              <w:spacing w:after="0"/>
              <w:rPr>
                <w:rFonts w:ascii="Calibri" w:hAnsi="Calibri" w:cs="Calibri"/>
                <w:sz w:val="15"/>
                <w:szCs w:val="15"/>
              </w:rPr>
            </w:pPr>
            <w:r>
              <w:rPr>
                <w:rFonts w:ascii="Calibri" w:hAnsi="Calibri" w:cs="Calibri"/>
                <w:sz w:val="15"/>
                <w:szCs w:val="15"/>
              </w:rPr>
              <w:t xml:space="preserve">Unknown permission(s):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Too many permissions in one request</w:t>
            </w:r>
          </w:p>
        </w:tc>
        <w:tc>
          <w:tcPr>
            <w:tcW w:w="3456" w:type="dxa"/>
          </w:tcPr>
          <w:p>
            <w:pPr>
              <w:spacing w:after="0"/>
              <w:rPr>
                <w:rFonts w:ascii="Calibri" w:hAnsi="Calibri" w:cs="Calibri"/>
                <w:sz w:val="15"/>
                <w:szCs w:val="15"/>
              </w:rPr>
            </w:pPr>
            <w:r>
              <w:rPr>
                <w:rFonts w:ascii="Calibri" w:hAnsi="Calibri" w:cs="Calibri"/>
                <w:sz w:val="15"/>
                <w:szCs w:val="15"/>
              </w:rPr>
              <w:t xml:space="preserve">Split the change into several requests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role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role to change</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Permission both added and removed</w:t>
            </w:r>
          </w:p>
        </w:tc>
        <w:tc>
          <w:tcPr>
            <w:tcW w:w="3456" w:type="dxa"/>
          </w:tcPr>
          <w:p>
            <w:pPr>
              <w:spacing w:after="0"/>
              <w:rPr>
                <w:rFonts w:ascii="Calibri" w:hAnsi="Calibri" w:cs="Calibri"/>
                <w:sz w:val="15"/>
                <w:szCs w:val="15"/>
              </w:rPr>
            </w:pPr>
            <w:r>
              <w:rPr>
                <w:rFonts w:ascii="Calibri" w:hAnsi="Calibri" w:cs="Calibri"/>
                <w:sz w:val="15"/>
                <w:szCs w:val="15"/>
              </w:rPr>
              <w:t xml:space="preserve">Permission(s) both added and removed: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change</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permissions of role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role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role &lt;code&gt;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inactive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inactive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System Administrator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System Administrator cannot be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(Reactivate)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FRUM.006.02.02,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No approver</w:t>
            </w:r>
          </w:p>
        </w:tc>
        <w:tc>
          <w:tcPr>
            <w:tcW w:w="3456" w:type="dxa"/>
          </w:tcPr>
          <w:p>
            <w:pPr>
              <w:spacing w:after="0"/>
              <w:rPr>
                <w:rFonts w:ascii="Calibri" w:hAnsi="Calibri" w:cs="Calibri"/>
                <w:sz w:val="15"/>
                <w:szCs w:val="15"/>
              </w:rPr>
            </w:pPr>
            <w:r>
              <w:rPr>
                <w:rFonts w:ascii="Calibri" w:hAnsi="Calibri" w:cs="Calibri"/>
                <w:sz w:val="15"/>
                <w:szCs w:val="15"/>
              </w:rPr>
              <w:t xml:space="preserve">Add at least one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Same approver twice</w:t>
            </w:r>
          </w:p>
        </w:tc>
        <w:tc>
          <w:tcPr>
            <w:tcW w:w="3456" w:type="dxa"/>
          </w:tcPr>
          <w:p>
            <w:pPr>
              <w:spacing w:after="0"/>
              <w:rPr>
                <w:rFonts w:ascii="Calibri" w:hAnsi="Calibri" w:cs="Calibri"/>
                <w:sz w:val="15"/>
                <w:szCs w:val="15"/>
              </w:rPr>
            </w:pPr>
            <w:r>
              <w:rPr>
                <w:rFonts w:ascii="Calibri" w:hAnsi="Calibri" w:cs="Calibri"/>
                <w:sz w:val="15"/>
                <w:szCs w:val="15"/>
              </w:rPr>
              <w:t xml:space="preserve">&lt;user&gt; is already an approver of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Direct role edit without a request</w:t>
            </w:r>
          </w:p>
        </w:tc>
        <w:tc>
          <w:tcPr>
            <w:tcW w:w="3456" w:type="dxa"/>
          </w:tcPr>
          <w:p>
            <w:pPr>
              <w:spacing w:after="0"/>
              <w:rPr>
                <w:rFonts w:ascii="Calibri" w:hAnsi="Calibri" w:cs="Calibri"/>
                <w:sz w:val="15"/>
                <w:szCs w:val="15"/>
              </w:rPr>
            </w:pPr>
            <w:r>
              <w:rPr>
                <w:rFonts w:ascii="Calibri" w:hAnsi="Calibri" w:cs="Calibri"/>
                <w:sz w:val="15"/>
                <w:szCs w:val="15"/>
              </w:rPr>
              <w:t xml:space="preserve">Roles are changed through an approved group-profile request; implement the request instead</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Implementer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Roles &amp; Permissions</w:t>
            </w:r>
          </w:p>
        </w:tc>
        <w:tc>
          <w:tcPr>
            <w:tcW w:w="2736"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456"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Users</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One or more roles do not exist: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FRUM.002.03</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Same profile twice</w:t>
            </w:r>
          </w:p>
        </w:tc>
        <w:tc>
          <w:tcPr>
            <w:tcW w:w="3456" w:type="dxa"/>
          </w:tcPr>
          <w:p>
            <w:pPr>
              <w:spacing w:after="0"/>
              <w:rPr>
                <w:rFonts w:ascii="Calibri" w:hAnsi="Calibri" w:cs="Calibri"/>
                <w:sz w:val="15"/>
                <w:szCs w:val="15"/>
              </w:rPr>
            </w:pPr>
            <w:r>
              <w:rPr>
                <w:rFonts w:ascii="Calibri" w:hAnsi="Calibri" w:cs="Calibri"/>
                <w:sz w:val="15"/>
                <w:szCs w:val="15"/>
              </w:rPr>
              <w:t xml:space="preserve">Choose two different group profiles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Rule exists</w:t>
            </w:r>
          </w:p>
        </w:tc>
        <w:tc>
          <w:tcPr>
            <w:tcW w:w="3456" w:type="dxa"/>
          </w:tcPr>
          <w:p>
            <w:pPr>
              <w:spacing w:after="0"/>
              <w:rPr>
                <w:rFonts w:ascii="Calibri" w:hAnsi="Calibri" w:cs="Calibri"/>
                <w:sz w:val="15"/>
                <w:szCs w:val="15"/>
              </w:rPr>
            </w:pPr>
            <w:r>
              <w:rPr>
                <w:rFonts w:ascii="Calibri" w:hAnsi="Calibri" w:cs="Calibri"/>
                <w:sz w:val="15"/>
                <w:szCs w:val="15"/>
              </w:rPr>
              <w:t xml:space="preserve">A rule for these two group profiles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Maker authorises</w:t>
            </w:r>
          </w:p>
        </w:tc>
        <w:tc>
          <w:tcPr>
            <w:tcW w:w="3456" w:type="dxa"/>
          </w:tcPr>
          <w:p>
            <w:pPr>
              <w:spacing w:after="0"/>
              <w:rPr>
                <w:rFonts w:ascii="Calibri" w:hAnsi="Calibri" w:cs="Calibri"/>
                <w:sz w:val="15"/>
                <w:szCs w:val="15"/>
              </w:rPr>
            </w:pPr>
            <w:r>
              <w:rPr>
                <w:rFonts w:ascii="Calibri" w:hAnsi="Calibri" w:cs="Calibri"/>
                <w:sz w:val="15"/>
                <w:szCs w:val="15"/>
              </w:rPr>
              <w:t xml:space="preserve">A record cannot be authorized by the user who maintained it</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Change already pending</w:t>
            </w:r>
          </w:p>
        </w:tc>
        <w:tc>
          <w:tcPr>
            <w:tcW w:w="3456" w:type="dxa"/>
          </w:tcPr>
          <w:p>
            <w:pPr>
              <w:spacing w:after="0"/>
              <w:rPr>
                <w:rFonts w:ascii="Calibri" w:hAnsi="Calibri" w:cs="Calibri"/>
                <w:sz w:val="15"/>
                <w:szCs w:val="15"/>
              </w:rPr>
            </w:pPr>
            <w:r>
              <w:rPr>
                <w:rFonts w:ascii="Calibri" w:hAnsi="Calibri" w:cs="Calibri"/>
                <w:sz w:val="15"/>
                <w:szCs w:val="15"/>
              </w:rPr>
              <w:t xml:space="preserve">A change of &lt;setting&gt; already waits for approval; approve or reject it first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Requester approves</w:t>
            </w:r>
          </w:p>
        </w:tc>
        <w:tc>
          <w:tcPr>
            <w:tcW w:w="3456" w:type="dxa"/>
          </w:tcPr>
          <w:p>
            <w:pPr>
              <w:spacing w:after="0"/>
              <w:rPr>
                <w:rFonts w:ascii="Calibri" w:hAnsi="Calibri" w:cs="Calibri"/>
                <w:sz w:val="15"/>
                <w:szCs w:val="15"/>
              </w:rPr>
            </w:pPr>
            <w:r>
              <w:rPr>
                <w:rFonts w:ascii="Calibri" w:hAnsi="Calibri" w:cs="Calibri"/>
                <w:sz w:val="15"/>
                <w:szCs w:val="15"/>
              </w:rPr>
              <w:t xml:space="preserve">A change cannot be approved by the user who asked for it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As-of date in the future</w:t>
            </w:r>
          </w:p>
        </w:tc>
        <w:tc>
          <w:tcPr>
            <w:tcW w:w="3456" w:type="dxa"/>
          </w:tcPr>
          <w:p>
            <w:pPr>
              <w:spacing w:after="0"/>
              <w:rPr>
                <w:rFonts w:ascii="Calibri" w:hAnsi="Calibri" w:cs="Calibri"/>
                <w:sz w:val="15"/>
                <w:szCs w:val="15"/>
              </w:rPr>
            </w:pPr>
            <w:r>
              <w:rPr>
                <w:rFonts w:ascii="Calibri" w:hAnsi="Calibri" w:cs="Calibri"/>
                <w:sz w:val="15"/>
                <w:szCs w:val="15"/>
              </w:rPr>
              <w:t xml:space="preserve">The as-of date cannot be in the future</w:t>
            </w:r>
          </w:p>
        </w:tc>
        <w:tc>
          <w:tcPr>
            <w:tcW w:w="1728" w:type="dxa"/>
          </w:tcPr>
          <w:p>
            <w:pPr>
              <w:spacing w:after="0"/>
              <w:rPr>
                <w:rFonts w:ascii="Calibri" w:hAnsi="Calibri" w:cs="Calibri"/>
                <w:sz w:val="15"/>
                <w:szCs w:val="15"/>
              </w:rPr>
            </w:pPr>
            <w:r>
              <w:rPr>
                <w:rFonts w:ascii="Calibri" w:hAnsi="Calibri" w:cs="Calibri"/>
                <w:sz w:val="15"/>
                <w:szCs w:val="15"/>
              </w:rPr>
              <w:t xml:space="preserve">FRUM.007.01, FRUM.007.02</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Date to before date from</w:t>
            </w:r>
          </w:p>
        </w:tc>
        <w:tc>
          <w:tcPr>
            <w:tcW w:w="3456"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72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Jobs (run history)</w:t>
            </w:r>
          </w:p>
        </w:tc>
        <w:tc>
          <w:tcPr>
            <w:tcW w:w="2736" w:type="dxa"/>
          </w:tcPr>
          <w:p>
            <w:pPr>
              <w:spacing w:after="0"/>
              <w:rPr>
                <w:rFonts w:ascii="Calibri" w:hAnsi="Calibri" w:cs="Calibri"/>
                <w:sz w:val="15"/>
                <w:szCs w:val="15"/>
              </w:rPr>
            </w:pPr>
            <w:r>
              <w:rPr>
                <w:rFonts w:ascii="Calibri" w:hAnsi="Calibri" w:cs="Calibri"/>
                <w:sz w:val="15"/>
                <w:szCs w:val="15"/>
              </w:rPr>
              <w:t xml:space="preserve">Invalid e-mail in the recipients</w:t>
            </w:r>
          </w:p>
        </w:tc>
        <w:tc>
          <w:tcPr>
            <w:tcW w:w="3456" w:type="dxa"/>
          </w:tcPr>
          <w:p>
            <w:pPr>
              <w:spacing w:after="0"/>
              <w:rPr>
                <w:rFonts w:ascii="Calibri" w:hAnsi="Calibri" w:cs="Calibri"/>
                <w:sz w:val="15"/>
                <w:szCs w:val="15"/>
              </w:rPr>
            </w:pPr>
            <w:r>
              <w:rPr>
                <w:rFonts w:ascii="Calibri" w:hAnsi="Calibri" w:cs="Calibri"/>
                <w:sz w:val="15"/>
                <w:szCs w:val="15"/>
              </w:rPr>
              <w:t xml:space="preserve">&lt;address&gt; is not a valid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FRUM.013.02</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Forgot Password and Set a New Password</w:t>
            </w:r>
          </w:p>
        </w:tc>
        <w:tc>
          <w:tcPr>
            <w:tcW w:w="2736" w:type="dxa"/>
          </w:tcPr>
          <w:p>
            <w:pPr>
              <w:spacing w:after="0"/>
              <w:rPr>
                <w:rFonts w:ascii="Calibri" w:hAnsi="Calibri" w:cs="Calibri"/>
                <w:sz w:val="15"/>
                <w:szCs w:val="15"/>
              </w:rPr>
            </w:pPr>
            <w:r>
              <w:rPr>
                <w:rFonts w:ascii="Calibri" w:hAnsi="Calibri" w:cs="Calibri"/>
                <w:sz w:val="15"/>
                <w:szCs w:val="15"/>
              </w:rPr>
              <w:t xml:space="preserve">Confirm new password: Both new passwords must match</w:t>
            </w:r>
          </w:p>
        </w:tc>
        <w:tc>
          <w:tcPr>
            <w:tcW w:w="3456" w:type="dxa"/>
          </w:tcPr>
          <w:p>
            <w:pPr>
              <w:spacing w:after="0"/>
              <w:rPr>
                <w:rFonts w:ascii="Calibri" w:hAnsi="Calibri" w:cs="Calibri"/>
                <w:sz w:val="15"/>
                <w:szCs w:val="15"/>
              </w:rPr>
            </w:pPr>
            <w:r>
              <w:rPr>
                <w:rFonts w:ascii="Calibri" w:hAnsi="Calibri" w:cs="Calibri"/>
                <w:sz w:val="15"/>
                <w:szCs w:val="15"/>
              </w:rPr>
              <w:t xml:space="preserve">Both new passwords must match</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E-mail address: A valid address</w:t>
            </w:r>
          </w:p>
        </w:tc>
        <w:tc>
          <w:tcPr>
            <w:tcW w:w="3456" w:type="dxa"/>
          </w:tcPr>
          <w:p>
            <w:pPr>
              <w:spacing w:after="0"/>
              <w:rPr>
                <w:rFonts w:ascii="Calibri" w:hAnsi="Calibri" w:cs="Calibri"/>
                <w:sz w:val="15"/>
                <w:szCs w:val="15"/>
              </w:rPr>
            </w:pPr>
            <w:r>
              <w:rPr>
                <w:rFonts w:ascii="Calibri" w:hAnsi="Calibri" w:cs="Calibri"/>
                <w:sz w:val="15"/>
                <w:szCs w:val="15"/>
              </w:rPr>
              <w:t xml:space="preserve">Enter your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Mobile number: Digits only, for example +63 917 123 4567</w:t>
            </w:r>
          </w:p>
        </w:tc>
        <w:tc>
          <w:tcPr>
            <w:tcW w:w="3456" w:type="dxa"/>
          </w:tcPr>
          <w:p>
            <w:pPr>
              <w:spacing w:after="0"/>
              <w:rPr>
                <w:rFonts w:ascii="Calibri" w:hAnsi="Calibri" w:cs="Calibri"/>
                <w:sz w:val="15"/>
                <w:szCs w:val="15"/>
              </w:rPr>
            </w:pPr>
            <w:r>
              <w:rPr>
                <w:rFonts w:ascii="Calibri" w:hAnsi="Calibri" w:cs="Calibri"/>
                <w:sz w:val="15"/>
                <w:szCs w:val="15"/>
              </w:rPr>
              <w:t xml:space="preserve">Enter the mobile number with digits only, for example +63 917 123 4567</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Type: The type of a saved request cannot change</w:t>
            </w:r>
          </w:p>
        </w:tc>
        <w:tc>
          <w:tcPr>
            <w:tcW w:w="3456" w:type="dxa"/>
          </w:tcPr>
          <w:p>
            <w:pPr>
              <w:spacing w:after="0"/>
              <w:rPr>
                <w:rFonts w:ascii="Calibri" w:hAnsi="Calibri" w:cs="Calibri"/>
                <w:sz w:val="15"/>
                <w:szCs w:val="15"/>
              </w:rPr>
            </w:pPr>
            <w:r>
              <w:rPr>
                <w:rFonts w:ascii="Calibri" w:hAnsi="Calibri" w:cs="Calibri"/>
                <w:sz w:val="15"/>
                <w:szCs w:val="15"/>
              </w:rPr>
              <w:t xml:space="preserve">The type of request &lt;request no&gt; cannot change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Type: Not shown while the external users setting is false (no portal installed, as delivered); every request is then for an internal user</w:t>
            </w:r>
          </w:p>
        </w:tc>
        <w:tc>
          <w:tcPr>
            <w:tcW w:w="3456" w:type="dxa"/>
          </w:tcPr>
          <w:p>
            <w:pPr>
              <w:spacing w:after="0"/>
              <w:rPr>
                <w:rFonts w:ascii="Calibri" w:hAnsi="Calibri" w:cs="Calibri"/>
                <w:sz w:val="15"/>
                <w:szCs w:val="15"/>
              </w:rPr>
            </w:pPr>
            <w:r>
              <w:rPr>
                <w:rFonts w:ascii="Calibri" w:hAnsi="Calibri" w:cs="Calibri"/>
                <w:sz w:val="15"/>
                <w:szCs w:val="15"/>
              </w:rPr>
              <w:t xml:space="preserve">Requests for external (portal) users are switched off: no portal is installed</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Use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a letter followed by nine digits, for example a013000196</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Windows ID: Not the Windows ID of another user</w:t>
            </w:r>
          </w:p>
        </w:tc>
        <w:tc>
          <w:tcPr>
            <w:tcW w:w="3456" w:type="dxa"/>
          </w:tcPr>
          <w:p>
            <w:pPr>
              <w:spacing w:after="0"/>
              <w:rPr>
                <w:rFonts w:ascii="Calibri" w:hAnsi="Calibri" w:cs="Calibri"/>
                <w:sz w:val="15"/>
                <w:szCs w:val="15"/>
              </w:rPr>
            </w:pPr>
            <w:r>
              <w:rPr>
                <w:rFonts w:ascii="Calibri" w:hAnsi="Calibri" w:cs="Calibri"/>
                <w:sz w:val="15"/>
                <w:szCs w:val="15"/>
              </w:rPr>
              <w:t xml:space="preserve">Windows ID &lt;windows 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Authorisation Limit (PHP): Zero or more, 2 decimals</w:t>
            </w:r>
          </w:p>
        </w:tc>
        <w:tc>
          <w:tcPr>
            <w:tcW w:w="3456" w:type="dxa"/>
          </w:tcPr>
          <w:p>
            <w:pPr>
              <w:spacing w:after="0"/>
              <w:rPr>
                <w:rFonts w:ascii="Calibri" w:hAnsi="Calibri" w:cs="Calibri"/>
                <w:sz w:val="15"/>
                <w:szCs w:val="15"/>
              </w:rPr>
            </w:pPr>
            <w:r>
              <w:rPr>
                <w:rFonts w:ascii="Calibri" w:hAnsi="Calibri" w:cs="Calibri"/>
                <w:sz w:val="15"/>
                <w:szCs w:val="15"/>
              </w:rPr>
              <w:t xml:space="preserve">Enter an amount of zero or more, with up to 2 decimals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Access Request record</w:t>
            </w:r>
          </w:p>
        </w:tc>
        <w:tc>
          <w:tcPr>
            <w:tcW w:w="2736" w:type="dxa"/>
          </w:tcPr>
          <w:p>
            <w:pPr>
              <w:spacing w:after="0"/>
              <w:rPr>
                <w:rFonts w:ascii="Calibri" w:hAnsi="Calibri" w:cs="Calibri"/>
                <w:sz w:val="15"/>
                <w:szCs w:val="15"/>
              </w:rPr>
            </w:pPr>
            <w:r>
              <w:rPr>
                <w:rFonts w:ascii="Calibri" w:hAnsi="Calibri" w:cs="Calibri"/>
                <w:sz w:val="15"/>
                <w:szCs w:val="15"/>
              </w:rPr>
              <w:t xml:space="preserve">Comment / Remarks / Reason: Not blank for a return, rejection or cancellation</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FRUM.005.01, FRUM.005.04, FRUM.006.01, FRUM.007.03, FRUM.008.01, FRUM.008.04, FRUM.009.08, FRUM.009.09, FRUM.010.01, FRUM.010.02, FRUM.010.03, FRUM.010.04, 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Profile Code: Format; not the system of an existing profile</w:t>
            </w:r>
          </w:p>
        </w:tc>
        <w:tc>
          <w:tcPr>
            <w:tcW w:w="3456" w:type="dxa"/>
          </w:tcPr>
          <w:p>
            <w:pPr>
              <w:spacing w:after="0"/>
              <w:rPr>
                <w:rFonts w:ascii="Calibri" w:hAnsi="Calibri" w:cs="Calibri"/>
                <w:sz w:val="15"/>
                <w:szCs w:val="15"/>
              </w:rPr>
            </w:pPr>
            <w:r>
              <w:rPr>
                <w:rFonts w:ascii="Calibri" w:hAnsi="Calibri" w:cs="Calibri"/>
                <w:sz w:val="15"/>
                <w:szCs w:val="15"/>
              </w:rPr>
              <w:t xml:space="preserve">Use up to 40 capital letters, digits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Name: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name of the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Added / Removed: A change must grant or withdraw at least one permission, or change the name, description or level</w:t>
            </w:r>
          </w:p>
        </w:tc>
        <w:tc>
          <w:tcPr>
            <w:tcW w:w="3456" w:type="dxa"/>
          </w:tcPr>
          <w:p>
            <w:pPr>
              <w:spacing w:after="0"/>
              <w:rPr>
                <w:rFonts w:ascii="Calibri" w:hAnsi="Calibri" w:cs="Calibri"/>
                <w:sz w:val="15"/>
                <w:szCs w:val="15"/>
              </w:rPr>
            </w:pPr>
            <w:r>
              <w:rPr>
                <w:rFonts w:ascii="Calibri" w:hAnsi="Calibri" w:cs="Calibri"/>
                <w:sz w:val="15"/>
                <w:szCs w:val="15"/>
              </w:rPr>
              <w:t xml:space="preserve">Grant or withdraw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System Parameters (sign-in, password and access settings)</w:t>
            </w:r>
          </w:p>
        </w:tc>
        <w:tc>
          <w:tcPr>
            <w:tcW w:w="2736" w:type="dxa"/>
          </w:tcPr>
          <w:p>
            <w:pPr>
              <w:spacing w:after="0"/>
              <w:rPr>
                <w:rFonts w:ascii="Calibri" w:hAnsi="Calibri" w:cs="Calibri"/>
                <w:sz w:val="15"/>
                <w:szCs w:val="15"/>
              </w:rPr>
            </w:pPr>
            <w:r>
              <w:rPr>
                <w:rFonts w:ascii="Calibri" w:hAnsi="Calibri" w:cs="Calibri"/>
                <w:sz w:val="15"/>
                <w:szCs w:val="15"/>
              </w:rPr>
              <w:t xml:space="preserve">Value: Type and range of the parameter</w:t>
            </w:r>
          </w:p>
        </w:tc>
        <w:tc>
          <w:tcPr>
            <w:tcW w:w="3456" w:type="dxa"/>
          </w:tcPr>
          <w:p>
            <w:pPr>
              <w:spacing w:after="0"/>
              <w:rPr>
                <w:rFonts w:ascii="Calibri" w:hAnsi="Calibri" w:cs="Calibri"/>
                <w:sz w:val="15"/>
                <w:szCs w:val="15"/>
              </w:rPr>
            </w:pPr>
            <w:r>
              <w:rPr>
                <w:rFonts w:ascii="Calibri" w:hAnsi="Calibri" w:cs="Calibri"/>
                <w:sz w:val="15"/>
                <w:szCs w:val="15"/>
              </w:rPr>
              <w:t xml:space="preserve">&lt;parameter&gt; &lt;error of the type or range&gt;</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 FRUM.001.03, FRUM.001.04, FRUM.002.01, FRUM.002.03, FRUM.003.02.01, FRUM.003.04, FRUM-004.01, FRUM-004.02, FRUM-004.03, 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Group Profile: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Reason: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why the two profiles are not held together</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bl>
    <w:p>
      <w:pPr>
        <w:spacing w:after="0"/>
        <w:rPr>
          <w:rFonts w:ascii="Arial" w:hAnsi="Arial" w:cs="Arial"/>
        </w:rPr>
      </w:pPr>
    </w:p>
    <w:p>
      <w:pPr>
        <w:pStyle w:val="Heading1"/>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shd w:val="clear" w:color="auto" w:fill="FFF59D"/>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request is submitted or resubmitted; a group-profile request is approved by one approver and waits for the next in order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 by the requester (the next approver in order); for a request raised without a chosen approver, every holder of the approval right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to approve. Text: &lt;description of the change&gt;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FRUM.005.01, FRUM.005.03, FRUM.010.01,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first approval of a request with a risk flag (privilege increase, outside working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second approval right (Second Approver)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for second approval. Text: &lt;description of the change&gt; &lt;risk flags&gt;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FRUM.010.05,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last approval of a group-profile request (the request waits for implementation)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to implement. Text: &lt;description of the change&gt;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FRUM.005.01, FRUM.005.04, FRUM.006.01,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request is decided or completed: approved (applied), approved with a future effective date, approved for implementation, rejected, implemented, applied on its effective date by the daily job</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FRUM.002.01, FRUM.005.01, FRUM.005.04, FRUM.006.01, FRUM.009.10, FRUM.010.02, FRUM.010.03,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returns a request (Return)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returned. Text: &lt;description of the change&gt; - &lt;remarks&gt;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FRUM.009.07, FRUM.010.04,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creator cancels a request that was assigned to an approver</w:t>
            </w:r>
          </w:p>
        </w:tc>
        <w:tc>
          <w:tcPr>
            <w:tcW w:w="2015"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cancelled. Text: &lt;description of the change&gt; -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FRUM.009.08,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An approved change to a user is applied (at approval, or on the effective date)</w:t>
            </w:r>
          </w:p>
        </w:tc>
        <w:tc>
          <w:tcPr>
            <w:tcW w:w="2015"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 request that deactivates or reactivates a group profile is implemented (or applied on approval)</w:t>
            </w:r>
          </w:p>
        </w:tc>
        <w:tc>
          <w:tcPr>
            <w:tcW w:w="2015"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FRUM.006.02.01, FRUM.006.02.02, FRUM.006.04,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(00:15) finds a user whose deactivation date is the dormancy notice days away (7)</w:t>
            </w:r>
          </w:p>
        </w:tc>
        <w:tc>
          <w:tcPr>
            <w:tcW w:w="2015" w:type="dxa"/>
          </w:tcPr>
          <w:p>
            <w:pPr>
              <w:spacing w:after="0"/>
              <w:rPr>
                <w:rFonts w:ascii="Calibri" w:hAnsi="Calibri" w:cs="Calibri"/>
                <w:sz w:val="15"/>
                <w:szCs w:val="15"/>
              </w:rPr>
            </w:pPr>
            <w:r>
              <w:rPr>
                <w:rFonts w:ascii="Calibri" w:hAnsi="Calibri" w:cs="Calibri"/>
                <w:sz w:val="15"/>
                <w:szCs w:val="15"/>
              </w:rPr>
              <w:t xml:space="preserve">The dormant user</w:t>
            </w:r>
          </w:p>
        </w:tc>
        <w:tc>
          <w:tcPr>
            <w:tcW w:w="2880" w:type="dxa"/>
          </w:tcPr>
          <w:p>
            <w:pPr>
              <w:spacing w:after="0"/>
              <w:rPr>
                <w:rFonts w:ascii="Calibri" w:hAnsi="Calibri" w:cs="Calibri"/>
                <w:sz w:val="15"/>
                <w:szCs w:val="15"/>
              </w:rPr>
            </w:pPr>
            <w:r>
              <w:rPr>
                <w:rFonts w:ascii="Calibri" w:hAnsi="Calibri" w:cs="Calibri"/>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deactivates one or more users (each also receives NT-07)</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Dormant users deactivated. Text: &lt;count&gt; user(s) without a sign-in for &lt;days&gt; days were deactivated: &lt;user IDs&gt;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user asks for a reset link (Forgot password?,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user is active and has one</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password expiry notice (06:00) finds a password that expires within 7 days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password expires</w:t>
            </w:r>
          </w:p>
        </w:tc>
        <w:tc>
          <w:tcPr>
            <w:tcW w:w="2880" w:type="dxa"/>
          </w:tcPr>
          <w:p>
            <w:pPr>
              <w:spacing w:after="0"/>
              <w:rPr>
                <w:rFonts w:ascii="Calibri" w:hAnsi="Calibri" w:cs="Calibri"/>
                <w:sz w:val="15"/>
                <w:szCs w:val="15"/>
              </w:rPr>
            </w:pPr>
            <w:r>
              <w:rPr>
                <w:rFonts w:ascii="Calibri" w:hAnsi="Calibri" w:cs="Calibri"/>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scheduled batch job fails (for example the daily application of dated access changes)</w:t>
            </w:r>
          </w:p>
        </w:tc>
        <w:tc>
          <w:tcPr>
            <w:tcW w:w="2015" w:type="dxa"/>
          </w:tcPr>
          <w:p>
            <w:pPr>
              <w:spacing w:after="0"/>
              <w:rPr>
                <w:rFonts w:ascii="Calibri" w:hAnsi="Calibri" w:cs="Calibri"/>
                <w:sz w:val="15"/>
                <w:szCs w:val="15"/>
              </w:rPr>
            </w:pPr>
            <w:r>
              <w:rPr>
                <w:rFonts w:ascii="Calibri" w:hAnsi="Calibri" w:cs="Calibri"/>
                <w:sz w:val="15"/>
                <w:szCs w:val="15"/>
              </w:rPr>
              <w:t xml:space="preserve">The addresses of the parameter the failed-run recipients</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0"/>
              <w:rPr>
                <w:rFonts w:ascii="Calibri" w:hAnsi="Calibri" w:cs="Calibri"/>
                <w:sz w:val="15"/>
                <w:szCs w:val="15"/>
              </w:rPr>
            </w:pPr>
            <w:r>
              <w:rPr>
                <w:rFonts w:ascii="Calibri" w:hAnsi="Calibri" w:cs="Calibri"/>
                <w:sz w:val="15"/>
                <w:szCs w:val="15"/>
              </w:rPr>
              <w:t xml:space="preserve">FRUM.013.02</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request with a risk flag passes its first approval (alert Privileged access change,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&lt;risk flags&gt;: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FRUM.010.05</w:t>
            </w:r>
          </w:p>
        </w:tc>
      </w:tr>
      <w:t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scheduled request cannot be applied on its effective date (alert Scheduled access change failed, high)</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could not be applied on &lt;dd-MMM-yyyy&gt;: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FRUM.009.10</w:t>
            </w:r>
          </w:p>
        </w:tc>
      </w:tr>
      <w:t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group profile is created or changed directly while the emergency path the emergency role edit is open (alert Role edited outside a request,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Role &lt;code&gt; &lt;change&gt; directly by &lt;user&gt; (emergency path the emergency role edit)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FRUM.002.03, FRUM.005.01, FRUM.005.04, FRUM.006.01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separation-of-duties rule is created, or its deactivation is asked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Separation-of-duties rule &lt;rule&gt; to authorise. Text: The new rule | deactivation of rule &lt;rule&gt;: &lt;reason&gt;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FRUM.006.03, FRUM.012.01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System Administrator changes a security setting on System Parameters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Security setting to approve: &lt;description of the setting&gt;. Text: &lt;user name&gt; requests a change from '&lt;current value&gt;' to '&lt;new value&gt;'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FRUM.012.02</w:t>
            </w:r>
          </w:p>
        </w:tc>
      </w:tr>
    </w:tbl>
    <w:p>
      <w:pPr>
        <w:spacing w:after="0"/>
        <w:rPr>
          <w:rFonts w:ascii="Arial" w:hAnsi="Arial" w:cs="Arial"/>
        </w:rPr>
      </w:pPr>
    </w:p>
    <w:p>
      <w:pPr>
        <w:pStyle w:val="Heading1"/>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numPr>
          <w:ilvl w:val="0"/>
          <w:numId w:val="0"/>
        </w:numPr>
        <w:rPr>
          <w:rFonts w:ascii="Arial" w:hAnsi="Arial" w:cs="Arial"/>
        </w:rPr>
      </w:pPr>
      <w:r>
        <w:rPr>
          <w:rFonts w:ascii="Arial" w:hAnsi="Arial" w:cs="Arial"/>
        </w:rPr>
        <w:t xml:space="preserve">M.1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Persona</w:t>
            </w:r>
          </w:p>
        </w:tc>
        <w:tc>
          <w:tcPr>
            <w:tcW w:w="6623" w:type="dxa"/>
            <w:shd w:val="clear" w:color="auto" w:fill="D9E1F2"/>
          </w:tcPr>
          <w:p>
            <w:pPr>
              <w:spacing w:after="0"/>
              <w:rPr>
                <w:rFonts w:ascii="Calibri" w:hAnsi="Calibri" w:cs="Calibri"/>
                <w:sz w:val="17"/>
                <w:szCs w:val="17"/>
              </w:rPr>
            </w:pPr>
            <w:r>
              <w:rPr>
                <w:rFonts w:ascii="Calibri" w:hAnsi="Calibri" w:cs="Calibri"/>
                <w:b/>
                <w:bCs/>
                <w:sz w:val="17"/>
                <w:szCs w:val="17"/>
              </w:rPr>
              <w:t xml:space="preserve">Responsibilities</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2304" w:type="dxa"/>
          </w:tcPr>
          <w:p>
            <w:pPr>
              <w:spacing w:after="0"/>
              <w:rPr>
                <w:rFonts w:ascii="Calibri" w:hAnsi="Calibri" w:cs="Calibri"/>
                <w:sz w:val="17"/>
                <w:szCs w:val="17"/>
              </w:rPr>
            </w:pPr>
            <w:r>
              <w:rPr>
                <w:rFonts w:ascii="Calibri" w:hAnsi="Calibri" w:cs="Calibri"/>
                <w:sz w:val="17"/>
                <w:szCs w:val="17"/>
              </w:rPr>
              <w:t xml:space="preserve">Requestor</w:t>
            </w:r>
          </w:p>
        </w:tc>
        <w:tc>
          <w:tcPr>
            <w:tcW w:w="6623" w:type="dxa"/>
          </w:tcPr>
          <w:p>
            <w:pPr>
              <w:spacing w:after="0"/>
              <w:rPr>
                <w:rFonts w:ascii="Calibri" w:hAnsi="Calibri" w:cs="Calibri"/>
                <w:sz w:val="17"/>
                <w:szCs w:val="17"/>
              </w:rPr>
            </w:pPr>
            <w:r>
              <w:rPr>
                <w:rFonts w:ascii="Calibri" w:hAnsi="Calibri" w:cs="Calibri"/>
                <w:sz w:val="17"/>
                <w:szCs w:val="17"/>
              </w:rPr>
              <w:t xml:space="preserve">Raises user access requests: enrol, modify, deactivate, reactivate, bulk; corrects and cancels them; views own requests</w:t>
            </w:r>
          </w:p>
        </w:tc>
        <w:tc>
          <w:tcPr>
            <w:tcW w:w="1728" w:type="dxa"/>
          </w:tcPr>
          <w:p>
            <w:pPr>
              <w:spacing w:after="0"/>
              <w:rPr>
                <w:rFonts w:ascii="Calibri" w:hAnsi="Calibri" w:cs="Calibri"/>
                <w:sz w:val="17"/>
                <w:szCs w:val="17"/>
              </w:rPr>
            </w:pPr>
            <w:r>
              <w:rPr>
                <w:rFonts w:ascii="Calibri" w:hAnsi="Calibri" w:cs="Calibri"/>
                <w:sz w:val="17"/>
                <w:szCs w:val="17"/>
              </w:rPr>
              <w:t xml:space="preserve">BRD section A</w:t>
            </w:r>
          </w:p>
        </w:tc>
      </w:tr>
      <w:tr>
        <w:tc>
          <w:tcPr>
            <w:tcW w:w="2304" w:type="dxa"/>
          </w:tcPr>
          <w:p>
            <w:pPr>
              <w:spacing w:after="0"/>
              <w:rPr>
                <w:rFonts w:ascii="Calibri" w:hAnsi="Calibri" w:cs="Calibri"/>
                <w:sz w:val="17"/>
                <w:szCs w:val="17"/>
              </w:rPr>
            </w:pPr>
            <w:r>
              <w:rPr>
                <w:rFonts w:ascii="Calibri" w:hAnsi="Calibri" w:cs="Calibri"/>
                <w:sz w:val="17"/>
                <w:szCs w:val="17"/>
              </w:rPr>
              <w:t xml:space="preserve">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and approves, rejects or returns the requests assigned to him or her</w:t>
            </w:r>
          </w:p>
        </w:tc>
        <w:tc>
          <w:tcPr>
            <w:tcW w:w="1728" w:type="dxa"/>
          </w:tcPr>
          <w:p>
            <w:pPr>
              <w:spacing w:after="0"/>
              <w:rPr>
                <w:rFonts w:ascii="Calibri" w:hAnsi="Calibri" w:cs="Calibri"/>
                <w:sz w:val="17"/>
                <w:szCs w:val="17"/>
              </w:rPr>
            </w:pPr>
            <w:r>
              <w:rPr>
                <w:rFonts w:ascii="Calibri" w:hAnsi="Calibri" w:cs="Calibri"/>
                <w:sz w:val="17"/>
                <w:szCs w:val="17"/>
              </w:rPr>
              <w:t xml:space="preserve">BRD section B</w:t>
            </w:r>
          </w:p>
        </w:tc>
      </w:tr>
      <w:tr>
        <w:tc>
          <w:tcPr>
            <w:tcW w:w="2304" w:type="dxa"/>
          </w:tcPr>
          <w:p>
            <w:pPr>
              <w:spacing w:after="0"/>
              <w:rPr>
                <w:rFonts w:ascii="Calibri" w:hAnsi="Calibri" w:cs="Calibri"/>
                <w:sz w:val="17"/>
                <w:szCs w:val="17"/>
              </w:rPr>
            </w:pPr>
            <w:r>
              <w:rPr>
                <w:rFonts w:ascii="Calibri" w:hAnsi="Calibri" w:cs="Calibri"/>
                <w:sz w:val="17"/>
                <w:szCs w:val="17"/>
              </w:rPr>
              <w:t xml:space="preserve">Second 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privileged or out-of-hours changes after the first approval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r>
        <w:tc>
          <w:tcPr>
            <w:tcW w:w="2304"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6623" w:type="dxa"/>
          </w:tcPr>
          <w:p>
            <w:pPr>
              <w:spacing w:after="0"/>
              <w:rPr>
                <w:rFonts w:ascii="Calibri" w:hAnsi="Calibri" w:cs="Calibri"/>
                <w:sz w:val="17"/>
                <w:szCs w:val="17"/>
              </w:rPr>
            </w:pPr>
            <w:r>
              <w:rPr>
                <w:rFonts w:ascii="Calibri" w:hAnsi="Calibri" w:cs="Calibri"/>
                <w:sz w:val="17"/>
                <w:szCs w:val="17"/>
              </w:rPr>
              <w:t xml:space="preserve">Raises group-profile requests; generates the reports; maintains the separation-of-duties rules; uploads bulk requests; supports users</w:t>
            </w:r>
          </w:p>
        </w:tc>
        <w:tc>
          <w:tcPr>
            <w:tcW w:w="1728" w:type="dxa"/>
          </w:tcPr>
          <w:p>
            <w:pPr>
              <w:spacing w:after="0"/>
              <w:rPr>
                <w:rFonts w:ascii="Calibri" w:hAnsi="Calibri" w:cs="Calibri"/>
                <w:sz w:val="17"/>
                <w:szCs w:val="17"/>
              </w:rPr>
            </w:pPr>
            <w:r>
              <w:rPr>
                <w:rFonts w:ascii="Calibri" w:hAnsi="Calibri" w:cs="Calibri"/>
                <w:sz w:val="17"/>
                <w:szCs w:val="17"/>
              </w:rPr>
              <w:t xml:space="preserve">BRD section C</w:t>
            </w:r>
          </w:p>
        </w:tc>
      </w:tr>
      <w:tr>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6623" w:type="dxa"/>
          </w:tcPr>
          <w:p>
            <w:pPr>
              <w:spacing w:after="0"/>
              <w:rPr>
                <w:rFonts w:ascii="Calibri" w:hAnsi="Calibri" w:cs="Calibri"/>
                <w:sz w:val="17"/>
                <w:szCs w:val="17"/>
              </w:rPr>
            </w:pPr>
            <w:r>
              <w:rPr>
                <w:rFonts w:ascii="Calibri" w:hAnsi="Calibri" w:cs="Calibri"/>
                <w:sz w:val="17"/>
                <w:szCs w:val="17"/>
              </w:rPr>
              <w:t xml:space="preserve">Implements approved group-profile requests; unlocks users; resets the passwords of local accounts; audit logs</w:t>
            </w:r>
          </w:p>
        </w:tc>
        <w:tc>
          <w:tcPr>
            <w:tcW w:w="1728" w:type="dxa"/>
          </w:tcPr>
          <w:p>
            <w:pPr>
              <w:spacing w:after="0"/>
              <w:rPr>
                <w:rFonts w:ascii="Calibri" w:hAnsi="Calibri" w:cs="Calibri"/>
                <w:sz w:val="17"/>
                <w:szCs w:val="17"/>
              </w:rPr>
            </w:pPr>
            <w:r>
              <w:rPr>
                <w:rFonts w:ascii="Calibri" w:hAnsi="Calibri" w:cs="Calibri"/>
                <w:sz w:val="17"/>
                <w:szCs w:val="17"/>
              </w:rPr>
              <w:t xml:space="preserve">BRD section D</w:t>
            </w:r>
          </w:p>
        </w:tc>
      </w:tr>
      <w:tr>
        <w:tc>
          <w:tcPr>
            <w:tcW w:w="2304" w:type="dxa"/>
          </w:tcPr>
          <w:p>
            <w:pPr>
              <w:spacing w:after="0"/>
              <w:rPr>
                <w:rFonts w:ascii="Calibri" w:hAnsi="Calibri" w:cs="Calibri"/>
                <w:sz w:val="17"/>
                <w:szCs w:val="17"/>
              </w:rPr>
            </w:pPr>
            <w:r>
              <w:rPr>
                <w:rFonts w:ascii="Calibri" w:hAnsi="Calibri" w:cs="Calibri"/>
                <w:sz w:val="17"/>
                <w:szCs w:val="17"/>
              </w:rPr>
              <w:t xml:space="preserve">Auditor</w:t>
            </w:r>
          </w:p>
        </w:tc>
        <w:tc>
          <w:tcPr>
            <w:tcW w:w="6623" w:type="dxa"/>
          </w:tcPr>
          <w:p>
            <w:pPr>
              <w:spacing w:after="0"/>
              <w:rPr>
                <w:rFonts w:ascii="Calibri" w:hAnsi="Calibri" w:cs="Calibri"/>
                <w:sz w:val="17"/>
                <w:szCs w:val="17"/>
              </w:rPr>
            </w:pPr>
            <w:r>
              <w:rPr>
                <w:rFonts w:ascii="Calibri" w:hAnsi="Calibri" w:cs="Calibri"/>
                <w:sz w:val="17"/>
                <w:szCs w:val="17"/>
              </w:rPr>
              <w:t xml:space="preserve">Views the requests and runs the reports and the audit log</w:t>
            </w:r>
          </w:p>
        </w:tc>
        <w:tc>
          <w:tcPr>
            <w:tcW w:w="1728" w:type="dxa"/>
          </w:tcPr>
          <w:p>
            <w:pPr>
              <w:spacing w:after="0"/>
              <w:rPr>
                <w:rFonts w:ascii="Calibri" w:hAnsi="Calibri" w:cs="Calibri"/>
                <w:sz w:val="17"/>
                <w:szCs w:val="17"/>
              </w:rPr>
            </w:pPr>
            <w:r>
              <w:rPr>
                <w:rFonts w:ascii="Calibri" w:hAnsi="Calibri" w:cs="Calibri"/>
                <w:sz w:val="17"/>
                <w:szCs w:val="17"/>
              </w:rPr>
              <w:t xml:space="preserve">BRD NFR 6</w:t>
            </w:r>
          </w:p>
        </w:tc>
      </w:tr>
      <w:tr>
        <w:tc>
          <w:tcPr>
            <w:tcW w:w="2304" w:type="dxa"/>
          </w:tcPr>
          <w:p>
            <w:pPr>
              <w:spacing w:after="0"/>
              <w:rPr>
                <w:rFonts w:ascii="Calibri" w:hAnsi="Calibri" w:cs="Calibri"/>
                <w:sz w:val="17"/>
                <w:szCs w:val="17"/>
              </w:rPr>
            </w:pPr>
            <w:r>
              <w:rPr>
                <w:rFonts w:ascii="Calibri" w:hAnsi="Calibri" w:cs="Calibri"/>
                <w:sz w:val="17"/>
                <w:szCs w:val="17"/>
              </w:rPr>
              <w:t xml:space="preserve">Information Security Officer</w:t>
            </w:r>
          </w:p>
        </w:tc>
        <w:tc>
          <w:tcPr>
            <w:tcW w:w="6623" w:type="dxa"/>
          </w:tcPr>
          <w:p>
            <w:pPr>
              <w:spacing w:after="0"/>
              <w:rPr>
                <w:rFonts w:ascii="Calibri" w:hAnsi="Calibri" w:cs="Calibri"/>
                <w:sz w:val="17"/>
                <w:szCs w:val="17"/>
              </w:rPr>
            </w:pPr>
            <w:r>
              <w:rPr>
                <w:rFonts w:ascii="Calibri" w:hAnsi="Calibri" w:cs="Calibri"/>
                <w:sz w:val="17"/>
                <w:szCs w:val="17"/>
              </w:rPr>
              <w:t xml:space="preserve">Authorises the separation-of-duties rules and the changes of security settings; views requests, matrix and audit trail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Permissions of the access functions</w:t>
      </w:r>
    </w:p>
    <w:p>
      <w:pPr>
        <w:rPr>
          <w:rFonts w:ascii="Arial" w:hAnsi="Arial" w:cs="Arial"/>
        </w:rPr>
      </w:pPr>
      <w:r>
        <w:rPr>
          <w:rFonts w:ascii="Arial" w:hAnsi="Arial" w:cs="Arial"/>
        </w:rPr>
        <w:t xml:space="preserve">Each access function has its own permission, so that it can be granted to any group profile (BRD 4.002.2; FRUM.005.06).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Function</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Action class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6048" w:type="dxa"/>
          </w:tcPr>
          <w:p>
            <w:pPr>
              <w:spacing w:after="0"/>
              <w:rPr>
                <w:rFonts w:ascii="Calibri" w:hAnsi="Calibri" w:cs="Calibri"/>
                <w:sz w:val="17"/>
                <w:szCs w:val="17"/>
              </w:rPr>
            </w:pPr>
            <w:r>
              <w:rPr>
                <w:rFonts w:ascii="Calibri" w:hAnsi="Calibri" w:cs="Calibri"/>
                <w:sz w:val="17"/>
                <w:szCs w:val="17"/>
              </w:rPr>
              <w:t xml:space="preserve">Enrol a new user</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4.002.2.1</w:t>
            </w:r>
          </w:p>
        </w:tc>
      </w:tr>
      <w:tr>
        <w:tc>
          <w:tcPr>
            <w:tcW w:w="6048" w:type="dxa"/>
          </w:tcPr>
          <w:p>
            <w:pPr>
              <w:spacing w:after="0"/>
              <w:rPr>
                <w:rFonts w:ascii="Calibri" w:hAnsi="Calibri" w:cs="Calibri"/>
                <w:sz w:val="17"/>
                <w:szCs w:val="17"/>
              </w:rPr>
            </w:pPr>
            <w:r>
              <w:rPr>
                <w:rFonts w:ascii="Calibri" w:hAnsi="Calibri" w:cs="Calibri"/>
                <w:sz w:val="17"/>
                <w:szCs w:val="17"/>
              </w:rPr>
              <w:t xml:space="preserve">Modify an existing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4.002.2.2</w:t>
            </w:r>
          </w:p>
        </w:tc>
      </w:tr>
      <w:tr>
        <w:tc>
          <w:tcPr>
            <w:tcW w:w="6048" w:type="dxa"/>
          </w:tcPr>
          <w:p>
            <w:pPr>
              <w:spacing w:after="0"/>
              <w:rPr>
                <w:rFonts w:ascii="Calibri" w:hAnsi="Calibri" w:cs="Calibri"/>
                <w:sz w:val="17"/>
                <w:szCs w:val="17"/>
              </w:rPr>
            </w:pPr>
            <w:r>
              <w:rPr>
                <w:rFonts w:ascii="Calibri" w:hAnsi="Calibri" w:cs="Calibri"/>
                <w:sz w:val="17"/>
                <w:szCs w:val="17"/>
              </w:rPr>
              <w:t xml:space="preserve">Deactivate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4.002.2.3</w:t>
            </w:r>
          </w:p>
        </w:tc>
      </w:tr>
      <w:tr>
        <w:tc>
          <w:tcPr>
            <w:tcW w:w="6048" w:type="dxa"/>
          </w:tcPr>
          <w:p>
            <w:pPr>
              <w:spacing w:after="0"/>
              <w:rPr>
                <w:rFonts w:ascii="Calibri" w:hAnsi="Calibri" w:cs="Calibri"/>
                <w:sz w:val="17"/>
                <w:szCs w:val="17"/>
              </w:rPr>
            </w:pPr>
            <w:r>
              <w:rPr>
                <w:rFonts w:ascii="Calibri" w:hAnsi="Calibri" w:cs="Calibri"/>
                <w:sz w:val="17"/>
                <w:szCs w:val="17"/>
              </w:rPr>
              <w:t xml:space="preserve">Reactivate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4.002.2.4</w:t>
            </w:r>
          </w:p>
        </w:tc>
      </w:tr>
      <w:tr>
        <w:tc>
          <w:tcPr>
            <w:tcW w:w="6048" w:type="dxa"/>
          </w:tcPr>
          <w:p>
            <w:pPr>
              <w:spacing w:after="0"/>
              <w:rPr>
                <w:rFonts w:ascii="Calibri" w:hAnsi="Calibri" w:cs="Calibri"/>
                <w:sz w:val="17"/>
                <w:szCs w:val="17"/>
              </w:rPr>
            </w:pPr>
            <w:r>
              <w:rPr>
                <w:rFonts w:ascii="Calibri" w:hAnsi="Calibri" w:cs="Calibri"/>
                <w:sz w:val="17"/>
                <w:szCs w:val="17"/>
              </w:rPr>
              <w:t xml:space="preserve">Apply correction to a returned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4.002.2.5</w:t>
            </w:r>
          </w:p>
        </w:tc>
      </w:tr>
      <w:tr>
        <w:tc>
          <w:tcPr>
            <w:tcW w:w="6048" w:type="dxa"/>
          </w:tcPr>
          <w:p>
            <w:pPr>
              <w:spacing w:after="0"/>
              <w:rPr>
                <w:rFonts w:ascii="Calibri" w:hAnsi="Calibri" w:cs="Calibri"/>
                <w:sz w:val="17"/>
                <w:szCs w:val="17"/>
              </w:rPr>
            </w:pPr>
            <w:r>
              <w:rPr>
                <w:rFonts w:ascii="Calibri" w:hAnsi="Calibri" w:cs="Calibri"/>
                <w:sz w:val="17"/>
                <w:szCs w:val="17"/>
              </w:rPr>
              <w:t xml:space="preserve">Cancel a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4.002.2.6</w:t>
            </w:r>
          </w:p>
        </w:tc>
      </w:tr>
      <w:tr>
        <w:tc>
          <w:tcPr>
            <w:tcW w:w="6048" w:type="dxa"/>
          </w:tcPr>
          <w:p>
            <w:pPr>
              <w:spacing w:after="0"/>
              <w:rPr>
                <w:rFonts w:ascii="Calibri" w:hAnsi="Calibri" w:cs="Calibri"/>
                <w:sz w:val="17"/>
                <w:szCs w:val="17"/>
              </w:rPr>
            </w:pPr>
            <w:r>
              <w:rPr>
                <w:rFonts w:ascii="Calibri" w:hAnsi="Calibri" w:cs="Calibri"/>
                <w:sz w:val="17"/>
                <w:szCs w:val="17"/>
              </w:rPr>
              <w:t xml:space="preserve">View requests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4.002.2.7</w:t>
            </w:r>
          </w:p>
        </w:tc>
      </w:tr>
      <w:tr>
        <w:tc>
          <w:tcPr>
            <w:tcW w:w="6048" w:type="dxa"/>
          </w:tcPr>
          <w:p>
            <w:pPr>
              <w:spacing w:after="0"/>
              <w:rPr>
                <w:rFonts w:ascii="Calibri" w:hAnsi="Calibri" w:cs="Calibri"/>
                <w:sz w:val="17"/>
                <w:szCs w:val="17"/>
              </w:rPr>
            </w:pPr>
            <w:r>
              <w:rPr>
                <w:rFonts w:ascii="Calibri" w:hAnsi="Calibri" w:cs="Calibri"/>
                <w:sz w:val="17"/>
                <w:szCs w:val="17"/>
              </w:rPr>
              <w:t xml:space="preserve">Review and approve requests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4.002.2.8</w:t>
            </w:r>
          </w:p>
        </w:tc>
      </w:tr>
      <w:tr>
        <w:tc>
          <w:tcPr>
            <w:tcW w:w="6048" w:type="dxa"/>
          </w:tcPr>
          <w:p>
            <w:pPr>
              <w:spacing w:after="0"/>
              <w:rPr>
                <w:rFonts w:ascii="Calibri" w:hAnsi="Calibri" w:cs="Calibri"/>
                <w:sz w:val="17"/>
                <w:szCs w:val="17"/>
              </w:rPr>
            </w:pPr>
            <w:r>
              <w:rPr>
                <w:rFonts w:ascii="Calibri" w:hAnsi="Calibri" w:cs="Calibri"/>
                <w:sz w:val="17"/>
                <w:szCs w:val="17"/>
              </w:rPr>
              <w:t xml:space="preserve">Submit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4.002.2.9</w:t>
            </w:r>
          </w:p>
        </w:tc>
      </w:tr>
      <w:tr>
        <w:tc>
          <w:tcPr>
            <w:tcW w:w="6048" w:type="dxa"/>
          </w:tcPr>
          <w:p>
            <w:pPr>
              <w:spacing w:after="0"/>
              <w:rPr>
                <w:rFonts w:ascii="Calibri" w:hAnsi="Calibri" w:cs="Calibri"/>
                <w:sz w:val="17"/>
                <w:szCs w:val="17"/>
              </w:rPr>
            </w:pPr>
            <w:r>
              <w:rPr>
                <w:rFonts w:ascii="Calibri" w:hAnsi="Calibri" w:cs="Calibri"/>
                <w:sz w:val="17"/>
                <w:szCs w:val="17"/>
              </w:rPr>
              <w:t xml:space="preserve">Generate the user access reports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4.002.2.10</w:t>
            </w:r>
          </w:p>
        </w:tc>
      </w:tr>
      <w:tr>
        <w:tc>
          <w:tcPr>
            <w:tcW w:w="6048" w:type="dxa"/>
          </w:tcPr>
          <w:p>
            <w:pPr>
              <w:spacing w:after="0"/>
              <w:rPr>
                <w:rFonts w:ascii="Calibri" w:hAnsi="Calibri" w:cs="Calibri"/>
                <w:sz w:val="17"/>
                <w:szCs w:val="17"/>
              </w:rPr>
            </w:pPr>
            <w:r>
              <w:rPr>
                <w:rFonts w:ascii="Calibri" w:hAnsi="Calibri" w:cs="Calibri"/>
                <w:sz w:val="17"/>
                <w:szCs w:val="17"/>
              </w:rPr>
              <w:t xml:space="preserve">Second approval of privileged or out-of-hours changes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Maintain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Authorise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Approve a change of a security setting</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Manage users and roles (implementation of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4.002.1</w:t>
            </w:r>
          </w:p>
        </w:tc>
      </w:tr>
      <w:tr>
        <w:tc>
          <w:tcPr>
            <w:tcW w:w="6048" w:type="dxa"/>
          </w:tcPr>
          <w:p>
            <w:pPr>
              <w:spacing w:after="0"/>
              <w:rPr>
                <w:rFonts w:ascii="Calibri" w:hAnsi="Calibri" w:cs="Calibri"/>
                <w:sz w:val="17"/>
                <w:szCs w:val="17"/>
              </w:rPr>
            </w:pPr>
            <w:r>
              <w:rPr>
                <w:rFonts w:ascii="Calibri" w:hAnsi="Calibri" w:cs="Calibri"/>
                <w:sz w:val="17"/>
                <w:szCs w:val="17"/>
              </w:rPr>
              <w:t xml:space="preserve">Bulk upload</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1.009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Proposed role-to-action matrix</w:t>
      </w:r>
    </w:p>
    <w:p>
      <w:pPr>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NB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InfoSec Officer</w:t>
            </w:r>
          </w:p>
        </w:tc>
      </w:tr>
      <w:tr>
        <w:tc>
          <w:tcPr>
            <w:tcW w:w="3168" w:type="dxa"/>
          </w:tcPr>
          <w:p>
            <w:pPr>
              <w:spacing w:after="0"/>
              <w:rPr>
                <w:rFonts w:ascii="Calibri" w:hAnsi="Calibri" w:cs="Calibri"/>
                <w:sz w:val="15"/>
                <w:szCs w:val="15"/>
              </w:rPr>
            </w:pPr>
            <w:r>
              <w:rPr>
                <w:rFonts w:ascii="Calibri" w:hAnsi="Calibri" w:cs="Calibri"/>
                <w:sz w:val="15"/>
                <w:szCs w:val="15"/>
              </w:rPr>
              <w:t xml:space="preserve">Enrol a new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Deactivate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Apply correction</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Cancel a request</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View requests</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Review and approve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Second approval</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Submit group-profile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Generate the user access reports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Manage users and roles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Bulk upload</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Maintain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Authorise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Approve a change of a security setting</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Password, lock-out and second factor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2736" w:type="dxa"/>
            <w:shd w:val="clear" w:color="auto" w:fill="D9E1F2"/>
          </w:tcPr>
          <w:p>
            <w:pPr>
              <w:spacing w:after="0"/>
              <w:rPr>
                <w:rFonts w:ascii="Calibri" w:hAnsi="Calibri" w:cs="Calibri"/>
                <w:sz w:val="17"/>
                <w:szCs w:val="17"/>
              </w:rPr>
            </w:pPr>
            <w:r>
              <w:rPr>
                <w:rFonts w:ascii="Calibri" w:hAnsi="Calibri" w:cs="Calibri"/>
                <w:b/>
                <w:bCs/>
                <w:sz w:val="17"/>
                <w:szCs w:val="17"/>
              </w:rPr>
              <w:t xml:space="preserve">Applies to</w:t>
            </w:r>
          </w:p>
        </w:tc>
      </w:tr>
      <w:tr>
        <w:tc>
          <w:tcPr>
            <w:tcW w:w="2304" w:type="dxa"/>
          </w:tcPr>
          <w:p>
            <w:pPr>
              <w:spacing w:after="0"/>
              <w:rPr>
                <w:rFonts w:ascii="Calibri" w:hAnsi="Calibri" w:cs="Calibri"/>
                <w:sz w:val="17"/>
                <w:szCs w:val="17"/>
              </w:rPr>
            </w:pPr>
            <w:r>
              <w:rPr>
                <w:rFonts w:ascii="Calibri" w:hAnsi="Calibri" w:cs="Calibri"/>
                <w:sz w:val="17"/>
                <w:szCs w:val="17"/>
              </w:rPr>
              <w:t xml:space="preserve">Sign-in of BDO users</w:t>
            </w:r>
          </w:p>
        </w:tc>
        <w:tc>
          <w:tcPr>
            <w:tcW w:w="5616" w:type="dxa"/>
          </w:tcPr>
          <w:p>
            <w:pPr>
              <w:spacing w:after="0"/>
              <w:rPr>
                <w:rFonts w:ascii="Calibri" w:hAnsi="Calibri" w:cs="Calibri"/>
                <w:sz w:val="17"/>
                <w:szCs w:val="17"/>
              </w:rPr>
            </w:pPr>
            <w:r>
              <w:rPr>
                <w:rFonts w:ascii="Calibri" w:hAnsi="Calibri" w:cs="Calibri"/>
                <w:sz w:val="17"/>
                <w:szCs w:val="17"/>
              </w:rPr>
              <w:t xml:space="preserve">Single sign-on through EIAM; the password, its expiry and history, the lock-out and the second factor are EIAM's policies</w:t>
            </w:r>
          </w:p>
        </w:tc>
        <w:tc>
          <w:tcPr>
            <w:tcW w:w="2736" w:type="dxa"/>
          </w:tcPr>
          <w:p>
            <w:pPr>
              <w:spacing w:after="0"/>
              <w:rPr>
                <w:rFonts w:ascii="Calibri" w:hAnsi="Calibri" w:cs="Calibri"/>
                <w:sz w:val="17"/>
                <w:szCs w:val="17"/>
              </w:rPr>
            </w:pPr>
            <w:r>
              <w:rPr>
                <w:rFonts w:ascii="Calibri" w:hAnsi="Calibri" w:cs="Calibri"/>
                <w:sz w:val="17"/>
                <w:szCs w:val="17"/>
              </w:rPr>
              <w:t xml:space="preserve">All users except the 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length and composition</w:t>
            </w:r>
          </w:p>
        </w:tc>
        <w:tc>
          <w:tcPr>
            <w:tcW w:w="5616" w:type="dxa"/>
          </w:tcPr>
          <w:p>
            <w:pPr>
              <w:spacing w:after="0"/>
              <w:rPr>
                <w:rFonts w:ascii="Calibri" w:hAnsi="Calibri" w:cs="Calibri"/>
                <w:sz w:val="17"/>
                <w:szCs w:val="17"/>
              </w:rPr>
            </w:pPr>
            <w:r>
              <w:rPr>
                <w:rFonts w:ascii="Calibri" w:hAnsi="Calibri" w:cs="Calibri"/>
                <w:sz w:val="17"/>
                <w:szCs w:val="17"/>
              </w:rPr>
              <w:t xml:space="preserve">At least 10 characters with upper- and lower-case letters, a digit and a symbol</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history</w:t>
            </w:r>
          </w:p>
        </w:tc>
        <w:tc>
          <w:tcPr>
            <w:tcW w:w="5616" w:type="dxa"/>
          </w:tcPr>
          <w:p>
            <w:pPr>
              <w:spacing w:after="0"/>
              <w:rPr>
                <w:rFonts w:ascii="Calibri" w:hAnsi="Calibri" w:cs="Calibri"/>
                <w:sz w:val="17"/>
                <w:szCs w:val="17"/>
              </w:rPr>
            </w:pPr>
            <w:r>
              <w:rPr>
                <w:rFonts w:ascii="Calibri" w:hAnsi="Calibri" w:cs="Calibri"/>
                <w:sz w:val="17"/>
                <w:szCs w:val="17"/>
              </w:rPr>
              <w:t xml:space="preserve">Last 10 passwords refused (BDOI's FRUM-004; delivered value 8, to be set to 10)</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expiry</w:t>
            </w:r>
          </w:p>
        </w:tc>
        <w:tc>
          <w:tcPr>
            <w:tcW w:w="5616" w:type="dxa"/>
          </w:tcPr>
          <w:p>
            <w:pPr>
              <w:spacing w:after="0"/>
              <w:rPr>
                <w:rFonts w:ascii="Calibri" w:hAnsi="Calibri" w:cs="Calibri"/>
                <w:sz w:val="17"/>
                <w:szCs w:val="17"/>
              </w:rPr>
            </w:pPr>
            <w:r>
              <w:rPr>
                <w:rFonts w:ascii="Calibri" w:hAnsi="Calibri" w:cs="Calibri"/>
                <w:sz w:val="17"/>
                <w:szCs w:val="17"/>
              </w:rPr>
              <w:t xml:space="preserve">90 days; a notice 7 days before</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Minimum password age</w:t>
            </w:r>
          </w:p>
        </w:tc>
        <w:tc>
          <w:tcPr>
            <w:tcW w:w="5616" w:type="dxa"/>
          </w:tcPr>
          <w:p>
            <w:pPr>
              <w:spacing w:after="0"/>
              <w:rPr>
                <w:rFonts w:ascii="Calibri" w:hAnsi="Calibri" w:cs="Calibri"/>
                <w:sz w:val="17"/>
                <w:szCs w:val="17"/>
              </w:rPr>
            </w:pPr>
            <w:r>
              <w:rPr>
                <w:rFonts w:ascii="Calibri" w:hAnsi="Calibri" w:cs="Calibri"/>
                <w:sz w:val="17"/>
                <w:szCs w:val="17"/>
              </w:rPr>
              <w:t xml:space="preserve">1 day</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Lock-out</w:t>
            </w:r>
          </w:p>
        </w:tc>
        <w:tc>
          <w:tcPr>
            <w:tcW w:w="5616" w:type="dxa"/>
          </w:tcPr>
          <w:p>
            <w:pPr>
              <w:spacing w:after="0"/>
              <w:rPr>
                <w:rFonts w:ascii="Calibri" w:hAnsi="Calibri" w:cs="Calibri"/>
                <w:sz w:val="17"/>
                <w:szCs w:val="17"/>
              </w:rPr>
            </w:pPr>
            <w:r>
              <w:rPr>
                <w:rFonts w:ascii="Calibri" w:hAnsi="Calibri" w:cs="Calibri"/>
                <w:sz w:val="17"/>
                <w:szCs w:val="17"/>
              </w:rPr>
              <w:t xml:space="preserve">3 consecutive failed attempts; unlocked by a System Administrator or a reactivation request</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lock-out for the others)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reset</w:t>
            </w:r>
          </w:p>
        </w:tc>
        <w:tc>
          <w:tcPr>
            <w:tcW w:w="5616" w:type="dxa"/>
          </w:tcPr>
          <w:p>
            <w:pPr>
              <w:spacing w:after="0"/>
              <w:rPr>
                <w:rFonts w:ascii="Calibri" w:hAnsi="Calibri" w:cs="Calibri"/>
                <w:sz w:val="17"/>
                <w:szCs w:val="17"/>
              </w:rPr>
            </w:pPr>
            <w:r>
              <w:rPr>
                <w:rFonts w:ascii="Calibri" w:hAnsi="Calibri" w:cs="Calibri"/>
                <w:sz w:val="17"/>
                <w:szCs w:val="17"/>
              </w:rPr>
              <w:t xml:space="preserve">By a second System Administrator; temporary password shown once; change at the next sign-in; the self-service link switched off in production</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Second factor</w:t>
            </w:r>
          </w:p>
        </w:tc>
        <w:tc>
          <w:tcPr>
            <w:tcW w:w="5616" w:type="dxa"/>
          </w:tcPr>
          <w:p>
            <w:pPr>
              <w:spacing w:after="0"/>
              <w:rPr>
                <w:rFonts w:ascii="Calibri" w:hAnsi="Calibri" w:cs="Calibri"/>
                <w:sz w:val="17"/>
                <w:szCs w:val="17"/>
              </w:rPr>
            </w:pPr>
            <w:r>
              <w:rPr>
                <w:rFonts w:ascii="Calibri" w:hAnsi="Calibri" w:cs="Calibri"/>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second factor for the others)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Session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Note</w:t>
            </w:r>
          </w:p>
        </w:tc>
      </w:tr>
      <w:tr>
        <w:tc>
          <w:tcPr>
            <w:tcW w:w="2592" w:type="dxa"/>
          </w:tcPr>
          <w:p>
            <w:pPr>
              <w:spacing w:after="0"/>
              <w:rPr>
                <w:rFonts w:ascii="Calibri" w:hAnsi="Calibri" w:cs="Calibri"/>
                <w:sz w:val="17"/>
                <w:szCs w:val="17"/>
              </w:rPr>
            </w:pPr>
            <w:r>
              <w:rPr>
                <w:rFonts w:ascii="Calibri" w:hAnsi="Calibri" w:cs="Calibri"/>
                <w:sz w:val="17"/>
                <w:szCs w:val="17"/>
              </w:rPr>
              <w:t xml:space="preserve">Inactivity warning</w:t>
            </w:r>
          </w:p>
        </w:tc>
        <w:tc>
          <w:tcPr>
            <w:tcW w:w="4320" w:type="dxa"/>
          </w:tcPr>
          <w:p>
            <w:pPr>
              <w:spacing w:after="0"/>
              <w:rPr>
                <w:rFonts w:ascii="Calibri" w:hAnsi="Calibri" w:cs="Calibri"/>
                <w:sz w:val="17"/>
                <w:szCs w:val="17"/>
              </w:rPr>
            </w:pPr>
            <w:r>
              <w:rPr>
                <w:rFonts w:ascii="Calibri" w:hAnsi="Calibri" w:cs="Calibri"/>
                <w:sz w:val="17"/>
                <w:szCs w:val="17"/>
              </w:rPr>
              <w:t xml:space="preserve">15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Stay Logged In / Log Out</w:t>
            </w:r>
          </w:p>
        </w:tc>
      </w:tr>
      <w:tr>
        <w:tc>
          <w:tcPr>
            <w:tcW w:w="2592" w:type="dxa"/>
          </w:tcPr>
          <w:p>
            <w:pPr>
              <w:spacing w:after="0"/>
              <w:rPr>
                <w:rFonts w:ascii="Calibri" w:hAnsi="Calibri" w:cs="Calibri"/>
                <w:sz w:val="17"/>
                <w:szCs w:val="17"/>
              </w:rPr>
            </w:pPr>
            <w:r>
              <w:rPr>
                <w:rFonts w:ascii="Calibri" w:hAnsi="Calibri" w:cs="Calibri"/>
                <w:sz w:val="17"/>
                <w:szCs w:val="17"/>
              </w:rPr>
              <w:t xml:space="preserve">Inactivity sign-out</w:t>
            </w:r>
          </w:p>
        </w:tc>
        <w:tc>
          <w:tcPr>
            <w:tcW w:w="4320" w:type="dxa"/>
          </w:tcPr>
          <w:p>
            <w:pPr>
              <w:spacing w:after="0"/>
              <w:rPr>
                <w:rFonts w:ascii="Calibri" w:hAnsi="Calibri" w:cs="Calibri"/>
                <w:sz w:val="17"/>
                <w:szCs w:val="17"/>
              </w:rPr>
            </w:pPr>
            <w:r>
              <w:rPr>
                <w:rFonts w:ascii="Calibri" w:hAnsi="Calibri" w:cs="Calibri"/>
                <w:sz w:val="17"/>
                <w:szCs w:val="17"/>
              </w:rPr>
              <w:t xml:space="preserve">30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The session ends with the reason inactivity</w:t>
            </w:r>
          </w:p>
        </w:tc>
      </w:tr>
      <w:tr>
        <w:tc>
          <w:tcPr>
            <w:tcW w:w="2592" w:type="dxa"/>
          </w:tcPr>
          <w:p>
            <w:pPr>
              <w:spacing w:after="0"/>
              <w:rPr>
                <w:rFonts w:ascii="Calibri" w:hAnsi="Calibri" w:cs="Calibri"/>
                <w:sz w:val="17"/>
                <w:szCs w:val="17"/>
              </w:rPr>
            </w:pPr>
            <w:r>
              <w:rPr>
                <w:rFonts w:ascii="Calibri" w:hAnsi="Calibri" w:cs="Calibri"/>
                <w:sz w:val="17"/>
                <w:szCs w:val="17"/>
              </w:rPr>
              <w:t xml:space="preserve">Session-end warning</w:t>
            </w:r>
          </w:p>
        </w:tc>
        <w:tc>
          <w:tcPr>
            <w:tcW w:w="4320" w:type="dxa"/>
          </w:tcPr>
          <w:p>
            <w:pPr>
              <w:spacing w:after="0"/>
              <w:rPr>
                <w:rFonts w:ascii="Calibri" w:hAnsi="Calibri" w:cs="Calibri"/>
                <w:sz w:val="17"/>
                <w:szCs w:val="17"/>
              </w:rPr>
            </w:pPr>
            <w:r>
              <w:rPr>
                <w:rFonts w:ascii="Calibri" w:hAnsi="Calibri" w:cs="Calibri"/>
                <w:sz w:val="17"/>
                <w:szCs w:val="17"/>
              </w:rPr>
              <w:t xml:space="preserve">30 minutes before the fixed end of a session</w:t>
            </w:r>
          </w:p>
        </w:tc>
        <w:tc>
          <w:tcPr>
            <w:tcW w:w="3744" w:type="dxa"/>
          </w:tcPr>
          <w:p>
            <w:pPr>
              <w:spacing w:after="0"/>
              <w:rPr>
                <w:rFonts w:ascii="Calibri" w:hAnsi="Calibri" w:cs="Calibri"/>
                <w:sz w:val="17"/>
                <w:szCs w:val="17"/>
              </w:rPr>
            </w:pPr>
            <w:r>
              <w:rPr>
                <w:rFonts w:ascii="Calibri" w:hAnsi="Calibri" w:cs="Calibri"/>
                <w:sz w:val="17"/>
                <w:szCs w:val="17"/>
              </w:rPr>
              <w:t xml:space="preserve">BRD x.001.1.3</w:t>
            </w:r>
          </w:p>
        </w:tc>
      </w:tr>
      <w:tr>
        <w:tc>
          <w:tcPr>
            <w:tcW w:w="2592" w:type="dxa"/>
          </w:tcPr>
          <w:p>
            <w:pPr>
              <w:spacing w:after="0"/>
              <w:rPr>
                <w:rFonts w:ascii="Calibri" w:hAnsi="Calibri" w:cs="Calibri"/>
                <w:sz w:val="17"/>
                <w:szCs w:val="17"/>
              </w:rPr>
            </w:pPr>
            <w:r>
              <w:rPr>
                <w:rFonts w:ascii="Calibri" w:hAnsi="Calibri" w:cs="Calibri"/>
                <w:sz w:val="17"/>
                <w:szCs w:val="17"/>
              </w:rPr>
              <w:t xml:space="preserve">Several tabs</w:t>
            </w:r>
          </w:p>
        </w:tc>
        <w:tc>
          <w:tcPr>
            <w:tcW w:w="4320" w:type="dxa"/>
          </w:tcPr>
          <w:p>
            <w:pPr>
              <w:spacing w:after="0"/>
              <w:rPr>
                <w:rFonts w:ascii="Calibri" w:hAnsi="Calibri" w:cs="Calibri"/>
                <w:sz w:val="17"/>
                <w:szCs w:val="17"/>
              </w:rPr>
            </w:pPr>
            <w:r>
              <w:rPr>
                <w:rFonts w:ascii="Calibri" w:hAnsi="Calibri" w:cs="Calibri"/>
                <w:sz w:val="17"/>
                <w:szCs w:val="17"/>
              </w:rPr>
              <w:t xml:space="preserve">One session for all the tabs of a user</w:t>
            </w:r>
          </w:p>
        </w:tc>
        <w:tc>
          <w:tcPr>
            <w:tcW w:w="3744" w:type="dxa"/>
          </w:tcPr>
          <w:p>
            <w:pPr>
              <w:spacing w:after="0"/>
              <w:rPr>
                <w:rFonts w:ascii="Calibri" w:hAnsi="Calibri" w:cs="Calibri"/>
                <w:sz w:val="17"/>
                <w:szCs w:val="17"/>
              </w:rPr>
            </w:pPr>
            <w:r>
              <w:rPr>
                <w:rFonts w:ascii="Calibri" w:hAnsi="Calibri" w:cs="Calibri"/>
                <w:sz w:val="17"/>
                <w:szCs w:val="17"/>
              </w:rPr>
              <w:t xml:space="preserve">Activity in any tab counts</w:t>
            </w:r>
          </w:p>
        </w:tc>
      </w:tr>
      <w:tr>
        <w:tc>
          <w:tcPr>
            <w:tcW w:w="2592" w:type="dxa"/>
          </w:tcPr>
          <w:p>
            <w:pPr>
              <w:spacing w:after="0"/>
              <w:rPr>
                <w:rFonts w:ascii="Calibri" w:hAnsi="Calibri" w:cs="Calibri"/>
                <w:sz w:val="17"/>
                <w:szCs w:val="17"/>
              </w:rPr>
            </w:pPr>
            <w:r>
              <w:rPr>
                <w:rFonts w:ascii="Calibri" w:hAnsi="Calibri" w:cs="Calibri"/>
                <w:sz w:val="17"/>
                <w:szCs w:val="17"/>
              </w:rPr>
              <w:t xml:space="preserve">One session per device</w:t>
            </w:r>
          </w:p>
        </w:tc>
        <w:tc>
          <w:tcPr>
            <w:tcW w:w="4320" w:type="dxa"/>
          </w:tcPr>
          <w:p>
            <w:pPr>
              <w:spacing w:after="0"/>
              <w:rPr>
                <w:rFonts w:ascii="Calibri" w:hAnsi="Calibri" w:cs="Calibri"/>
                <w:sz w:val="17"/>
                <w:szCs w:val="17"/>
              </w:rPr>
            </w:pPr>
            <w:r>
              <w:rPr>
                <w:rFonts w:ascii="Calibri" w:hAnsi="Calibri" w:cs="Calibri"/>
                <w:sz w:val="17"/>
                <w:szCs w:val="17"/>
              </w:rPr>
              <w:t xml:space="preserve">Not enforced; every session is in the session log</w:t>
            </w:r>
          </w:p>
        </w:tc>
        <w:tc>
          <w:tcPr>
            <w:tcW w:w="3744" w:type="dxa"/>
          </w:tcPr>
          <w:p>
            <w:pPr>
              <w:spacing w:after="0"/>
              <w:rPr>
                <w:rFonts w:ascii="Calibri" w:hAnsi="Calibri" w:cs="Calibri"/>
                <w:sz w:val="17"/>
                <w:szCs w:val="17"/>
              </w:rPr>
            </w:pPr>
            <w:r>
              <w:rPr>
                <w:rFonts w:ascii="Calibri" w:hAnsi="Calibri" w:cs="Calibri"/>
                <w:sz w:val="17"/>
                <w:szCs w:val="17"/>
              </w:rPr>
              <w:t xml:space="preserve">Open point UQ09 of the BIBS FRS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28"/>
        </w:numPr>
        <w:rPr>
          <w:rFonts w:ascii="Arial" w:hAnsi="Arial" w:cs="Arial"/>
        </w:rPr>
      </w:pPr>
      <w:r>
        <w:rPr>
          <w:rFonts w:ascii="Arial" w:hAnsi="Arial" w:cs="Arial"/>
        </w:rPr>
        <w:t xml:space="preserve">Four eyes: the requester and the user a request is about never decide it.</w:t>
      </w:r>
    </w:p>
    <w:p>
      <w:pPr>
        <w:pStyle w:val="ListParagraph"/>
        <w:numPr>
          <w:ilvl w:val="0"/>
          <w:numId w:val="228"/>
        </w:numPr>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28"/>
        </w:numPr>
        <w:rPr>
          <w:rFonts w:ascii="Arial" w:hAnsi="Arial" w:cs="Arial"/>
        </w:rPr>
      </w:pPr>
      <w:r>
        <w:rPr>
          <w:rFonts w:ascii="Arial" w:hAnsi="Arial" w:cs="Arial"/>
        </w:rPr>
        <w:t xml:space="preserve">The implementer of a group-profile request is not its requester.</w:t>
      </w:r>
    </w:p>
    <w:p>
      <w:pPr>
        <w:pStyle w:val="ListParagraph"/>
        <w:numPr>
          <w:ilvl w:val="0"/>
          <w:numId w:val="228"/>
        </w:numPr>
        <w:rPr>
          <w:rFonts w:ascii="Arial" w:hAnsi="Arial" w:cs="Arial"/>
        </w:rPr>
      </w:pPr>
      <w:r>
        <w:rPr>
          <w:rFonts w:ascii="Arial" w:hAnsi="Arial" w:cs="Arial"/>
        </w:rPr>
        <w:t xml:space="preserve">Separation-of-duties rules: pairs of group profiles one user may not hold together, kept by the Business Administrator and authorised by Information Security; checked on every request and bulk line, at submission and at approval.</w:t>
      </w:r>
    </w:p>
    <w:p>
      <w:pPr>
        <w:pStyle w:val="ListParagraph"/>
        <w:numPr>
          <w:ilvl w:val="0"/>
          <w:numId w:val="228"/>
        </w:numPr>
        <w:rPr>
          <w:rFonts w:ascii="Arial" w:hAnsi="Arial" w:cs="Arial"/>
        </w:rPr>
      </w:pPr>
      <w:r>
        <w:rPr>
          <w:rFonts w:ascii="Arial" w:hAnsi="Arial" w:cs="Arial"/>
        </w:rPr>
        <w:t xml:space="preserve">A user never changes his or her own group profiles.</w:t>
      </w:r>
    </w:p>
    <w:p>
      <w:pPr>
        <w:pStyle w:val="ListParagraph"/>
        <w:numPr>
          <w:ilvl w:val="0"/>
          <w:numId w:val="228"/>
        </w:numPr>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28"/>
        </w:numPr>
        <w:rPr>
          <w:rFonts w:ascii="Arial" w:hAnsi="Arial" w:cs="Arial"/>
        </w:rPr>
      </w:pPr>
      <w:r>
        <w:rPr>
          <w:rFonts w:ascii="Arial" w:hAnsi="Arial" w:cs="Arial"/>
        </w:rPr>
        <w:t xml:space="preserve">Security settings change only with the approval of Information Security.</w:t>
      </w:r>
    </w:p>
    <w:p>
      <w:pPr>
        <w:pStyle w:val="ListParagraph"/>
        <w:numPr>
          <w:ilvl w:val="0"/>
          <w:numId w:val="228"/>
        </w:numPr>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28"/>
        </w:numPr>
        <w:rPr>
          <w:rFonts w:ascii="Arial" w:hAnsi="Arial" w:cs="Arial"/>
        </w:rPr>
      </w:pPr>
      <w:r>
        <w:rPr>
          <w:rFonts w:ascii="Arial" w:hAnsi="Arial" w:cs="Arial"/>
        </w:rPr>
        <w:t xml:space="preserve">Every change is recorded with its from and to values in a log that no user can change.</w:t>
      </w:r>
    </w:p>
    <w:p>
      <w:pPr>
        <w:pStyle w:val="Heading2"/>
        <w:keepNext/>
        <w:numPr>
          <w:ilvl w:val="0"/>
          <w:numId w:val="0"/>
        </w:numPr>
        <w:rPr>
          <w:rFonts w:ascii="Arial" w:hAnsi="Arial" w:cs="Arial"/>
        </w:rPr>
      </w:pPr>
      <w:r>
        <w:rPr>
          <w:rFonts w:ascii="Arial" w:hAnsi="Arial" w:cs="Arial"/>
        </w:rPr>
        <w:t xml:space="preserve">M.7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tblHeader/>
        </w:trPr>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 decided by</w:t>
            </w:r>
          </w:p>
        </w:tc>
      </w:tr>
      <w:tr>
        <w:tc>
          <w:tcPr>
            <w:tcW w:w="2448" w:type="dxa"/>
          </w:tcPr>
          <w:p>
            <w:pPr>
              <w:spacing w:after="0"/>
              <w:rPr>
                <w:rFonts w:ascii="Calibri" w:hAnsi="Calibri" w:cs="Calibri"/>
                <w:sz w:val="16"/>
                <w:szCs w:val="16"/>
              </w:rPr>
            </w:pPr>
            <w:r>
              <w:rPr>
                <w:rFonts w:ascii="Calibri" w:hAnsi="Calibri" w:cs="Calibri"/>
                <w:sz w:val="16"/>
                <w:szCs w:val="16"/>
              </w:rPr>
              <w:t xml:space="preserve">Sign-in mode</w:t>
            </w:r>
          </w:p>
        </w:tc>
        <w:tc>
          <w:tcPr>
            <w:tcW w:w="2736" w:type="dxa"/>
          </w:tcPr>
          <w:p>
            <w:pPr>
              <w:spacing w:after="0"/>
              <w:rPr>
                <w:rFonts w:ascii="Calibri" w:hAnsi="Calibri" w:cs="Calibri"/>
                <w:sz w:val="16"/>
                <w:szCs w:val="16"/>
              </w:rPr>
            </w:pPr>
            <w:r>
              <w:rPr>
                <w:rFonts w:ascii="Calibri" w:hAnsi="Calibri" w:cs="Calibri"/>
                <w:sz w:val="16"/>
                <w:szCs w:val="16"/>
              </w:rPr>
              <w:t xml:space="preserve">Single sign-on through EIAM (OpenID Connect or SAML 2.0) in production; local sign-in in SIT until BIBS is registered in EIAM</w:t>
            </w:r>
          </w:p>
        </w:tc>
        <w:tc>
          <w:tcPr>
            <w:tcW w:w="3744" w:type="dxa"/>
          </w:tcPr>
          <w:p>
            <w:pPr>
              <w:spacing w:after="0"/>
              <w:rPr>
                <w:rFonts w:ascii="Calibri" w:hAnsi="Calibri" w:cs="Calibri"/>
                <w:sz w:val="16"/>
                <w:szCs w:val="16"/>
              </w:rPr>
            </w:pPr>
            <w:r>
              <w:rPr>
                <w:rFonts w:ascii="Calibri" w:hAnsi="Calibri" w:cs="Calibri"/>
                <w:sz w:val="16"/>
                <w:szCs w:val="16"/>
              </w:rPr>
              <w:t xml:space="preserve">Sign-in of the environment</w:t>
            </w:r>
          </w:p>
        </w:tc>
        <w:tc>
          <w:tcPr>
            <w:tcW w:w="1728" w:type="dxa"/>
          </w:tcPr>
          <w:p>
            <w:pPr>
              <w:spacing w:after="0"/>
              <w:rPr>
                <w:rFonts w:ascii="Calibri" w:hAnsi="Calibri" w:cs="Calibri"/>
                <w:sz w:val="16"/>
                <w:szCs w:val="16"/>
              </w:rPr>
            </w:pPr>
            <w:r>
              <w:rPr>
                <w:rFonts w:ascii="Calibri" w:hAnsi="Calibri" w:cs="Calibri"/>
                <w:sz w:val="16"/>
                <w:szCs w:val="16"/>
              </w:rPr>
              <w:t xml:space="preserve">BDOI IT</w:t>
            </w:r>
          </w:p>
        </w:tc>
      </w:tr>
      <w:tr>
        <w:tc>
          <w:tcPr>
            <w:tcW w:w="2448" w:type="dxa"/>
          </w:tcPr>
          <w:p>
            <w:pPr>
              <w:spacing w:after="0"/>
              <w:rPr>
                <w:rFonts w:ascii="Calibri" w:hAnsi="Calibri" w:cs="Calibri"/>
                <w:sz w:val="16"/>
                <w:szCs w:val="16"/>
              </w:rPr>
            </w:pPr>
            <w:r>
              <w:rPr>
                <w:rFonts w:ascii="Calibri" w:hAnsi="Calibri" w:cs="Calibri"/>
                <w:sz w:val="16"/>
                <w:szCs w:val="16"/>
              </w:rPr>
              <w:t xml:space="preserve">Lock-out attempts</w:t>
            </w:r>
          </w:p>
        </w:tc>
        <w:tc>
          <w:tcPr>
            <w:tcW w:w="2736" w:type="dxa"/>
          </w:tcPr>
          <w:p>
            <w:pPr>
              <w:spacing w:after="0"/>
              <w:rPr>
                <w:rFonts w:ascii="Calibri" w:hAnsi="Calibri" w:cs="Calibri"/>
                <w:sz w:val="16"/>
                <w:szCs w:val="16"/>
              </w:rPr>
            </w:pPr>
            <w:r>
              <w:rPr>
                <w:rFonts w:ascii="Calibri" w:hAnsi="Calibri" w:cs="Calibri"/>
                <w:sz w:val="16"/>
                <w:szCs w:val="16"/>
              </w:rPr>
              <w:t xml:space="preserve">3</w:t>
            </w:r>
          </w:p>
        </w:tc>
        <w:tc>
          <w:tcPr>
            <w:tcW w:w="3744" w:type="dxa"/>
          </w:tcPr>
          <w:p>
            <w:pPr>
              <w:spacing w:after="0"/>
              <w:rPr>
                <w:rFonts w:ascii="Calibri" w:hAnsi="Calibri" w:cs="Calibri"/>
                <w:sz w:val="16"/>
                <w:szCs w:val="16"/>
              </w:rPr>
            </w:pPr>
            <w:r>
              <w:rPr>
                <w:rFonts w:ascii="Calibri" w:hAnsi="Calibri" w:cs="Calibri"/>
                <w:sz w:val="16"/>
                <w:szCs w:val="16"/>
              </w:rPr>
              <w:t xml:space="preserve">Failed attempts before a local account locks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Inactivity warning</w:t>
            </w:r>
          </w:p>
        </w:tc>
        <w:tc>
          <w:tcPr>
            <w:tcW w:w="2736" w:type="dxa"/>
          </w:tcPr>
          <w:p>
            <w:pPr>
              <w:spacing w:after="0"/>
              <w:rPr>
                <w:rFonts w:ascii="Calibri" w:hAnsi="Calibri" w:cs="Calibri"/>
                <w:sz w:val="16"/>
                <w:szCs w:val="16"/>
              </w:rPr>
            </w:pPr>
            <w:r>
              <w:rPr>
                <w:rFonts w:ascii="Calibri" w:hAnsi="Calibri" w:cs="Calibri"/>
                <w:sz w:val="16"/>
                <w:szCs w:val="16"/>
              </w:rPr>
              <w:t xml:space="preserve">15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warning</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 timeout</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sign-out</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Session-end warning</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Warning before the fixed end of a session</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User ID format</w:t>
            </w:r>
          </w:p>
        </w:tc>
        <w:tc>
          <w:tcPr>
            <w:tcW w:w="2736" w:type="dxa"/>
          </w:tcPr>
          <w:p>
            <w:pPr>
              <w:spacing w:after="0"/>
              <w:rPr>
                <w:rFonts w:ascii="Calibri" w:hAnsi="Calibri" w:cs="Calibri"/>
                <w:sz w:val="16"/>
                <w:szCs w:val="16"/>
              </w:rPr>
            </w:pPr>
            <w:r>
              <w:rPr>
                <w:rFonts w:ascii="Calibri" w:hAnsi="Calibri" w:cs="Calibri"/>
                <w:sz w:val="16"/>
                <w:szCs w:val="16"/>
              </w:rPr>
              <w:t xml:space="preserve">A letter followed by nine digits (a999999999)</w:t>
            </w:r>
          </w:p>
        </w:tc>
        <w:tc>
          <w:tcPr>
            <w:tcW w:w="3744" w:type="dxa"/>
          </w:tcPr>
          <w:p>
            <w:pPr>
              <w:spacing w:after="0"/>
              <w:rPr>
                <w:rFonts w:ascii="Calibri" w:hAnsi="Calibri" w:cs="Calibri"/>
                <w:sz w:val="16"/>
                <w:szCs w:val="16"/>
              </w:rPr>
            </w:pPr>
            <w:r>
              <w:rPr>
                <w:rFonts w:ascii="Calibri" w:hAnsi="Calibri" w:cs="Calibri"/>
                <w:sz w:val="16"/>
                <w:szCs w:val="16"/>
              </w:rPr>
              <w:t xml:space="preserve">Format of new user IDs</w:t>
            </w:r>
          </w:p>
        </w:tc>
        <w:tc>
          <w:tcPr>
            <w:tcW w:w="1728" w:type="dxa"/>
          </w:tcPr>
          <w:p>
            <w:pPr>
              <w:spacing w:after="0"/>
              <w:rPr>
                <w:rFonts w:ascii="Calibri" w:hAnsi="Calibri" w:cs="Calibri"/>
                <w:sz w:val="16"/>
                <w:szCs w:val="16"/>
              </w:rPr>
            </w:pPr>
            <w:r>
              <w:rPr>
                <w:rFonts w:ascii="Calibri" w:hAnsi="Calibri" w:cs="Calibri"/>
                <w:sz w:val="16"/>
                <w:szCs w:val="16"/>
              </w:rPr>
              <w:t xml:space="preserve">shown in words to the requester</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history</w:t>
            </w:r>
          </w:p>
        </w:tc>
        <w:tc>
          <w:tcPr>
            <w:tcW w:w="2736" w:type="dxa"/>
          </w:tcPr>
          <w:p>
            <w:pPr>
              <w:spacing w:after="0"/>
              <w:rPr>
                <w:rFonts w:ascii="Calibri" w:hAnsi="Calibri" w:cs="Calibri"/>
                <w:sz w:val="16"/>
                <w:szCs w:val="16"/>
              </w:rPr>
            </w:pPr>
            <w:r>
              <w:rPr>
                <w:rFonts w:ascii="Calibri" w:hAnsi="Calibri" w:cs="Calibri"/>
                <w:sz w:val="16"/>
                <w:szCs w:val="16"/>
              </w:rPr>
              <w:t xml:space="preserve">8 (to be set to 10)</w:t>
            </w:r>
          </w:p>
        </w:tc>
        <w:tc>
          <w:tcPr>
            <w:tcW w:w="3744" w:type="dxa"/>
          </w:tcPr>
          <w:p>
            <w:pPr>
              <w:spacing w:after="0"/>
              <w:rPr>
                <w:rFonts w:ascii="Calibri" w:hAnsi="Calibri" w:cs="Calibri"/>
                <w:sz w:val="16"/>
                <w:szCs w:val="16"/>
              </w:rPr>
            </w:pPr>
            <w:r>
              <w:rPr>
                <w:rFonts w:ascii="Calibri" w:hAnsi="Calibri" w:cs="Calibri"/>
                <w:sz w:val="16"/>
                <w:szCs w:val="16"/>
              </w:rPr>
              <w:t xml:space="preserve">Previous passwords refused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Password expiry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Minimum password age</w:t>
            </w:r>
          </w:p>
        </w:tc>
        <w:tc>
          <w:tcPr>
            <w:tcW w:w="2736" w:type="dxa"/>
          </w:tcPr>
          <w:p>
            <w:pPr>
              <w:spacing w:after="0"/>
              <w:rPr>
                <w:rFonts w:ascii="Calibri" w:hAnsi="Calibri" w:cs="Calibri"/>
                <w:sz w:val="16"/>
                <w:szCs w:val="16"/>
              </w:rPr>
            </w:pPr>
            <w:r>
              <w:rPr>
                <w:rFonts w:ascii="Calibri" w:hAnsi="Calibri" w:cs="Calibri"/>
                <w:sz w:val="16"/>
                <w:szCs w:val="16"/>
              </w:rPr>
              <w:t xml:space="preserve">1 day</w:t>
            </w:r>
          </w:p>
        </w:tc>
        <w:tc>
          <w:tcPr>
            <w:tcW w:w="3744" w:type="dxa"/>
          </w:tcPr>
          <w:p>
            <w:pPr>
              <w:spacing w:after="0"/>
              <w:rPr>
                <w:rFonts w:ascii="Calibri" w:hAnsi="Calibri" w:cs="Calibri"/>
                <w:sz w:val="16"/>
                <w:szCs w:val="16"/>
              </w:rPr>
            </w:pPr>
            <w:r>
              <w:rPr>
                <w:rFonts w:ascii="Calibri" w:hAnsi="Calibri" w:cs="Calibri"/>
                <w:sz w:val="16"/>
                <w:szCs w:val="16"/>
              </w:rPr>
              <w:t xml:space="preserve">Minimum days between changes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Working hours</w:t>
            </w:r>
          </w:p>
        </w:tc>
        <w:tc>
          <w:tcPr>
            <w:tcW w:w="2736" w:type="dxa"/>
          </w:tcPr>
          <w:p>
            <w:pPr>
              <w:spacing w:after="0"/>
              <w:rPr>
                <w:rFonts w:ascii="Calibri" w:hAnsi="Calibri" w:cs="Calibri"/>
                <w:sz w:val="16"/>
                <w:szCs w:val="16"/>
              </w:rPr>
            </w:pPr>
            <w:r>
              <w:rPr>
                <w:rFonts w:ascii="Calibri" w:hAnsi="Calibri" w:cs="Calibri"/>
                <w:sz w:val="16"/>
                <w:szCs w:val="16"/>
              </w:rPr>
              <w:t xml:space="preserve">08:00 to 18:00, Monday to Friday</w:t>
            </w:r>
          </w:p>
        </w:tc>
        <w:tc>
          <w:tcPr>
            <w:tcW w:w="3744" w:type="dxa"/>
          </w:tcPr>
          <w:p>
            <w:pPr>
              <w:spacing w:after="0"/>
              <w:rPr>
                <w:rFonts w:ascii="Calibri" w:hAnsi="Calibri" w:cs="Calibri"/>
                <w:sz w:val="16"/>
                <w:szCs w:val="16"/>
              </w:rPr>
            </w:pPr>
            <w:r>
              <w:rPr>
                <w:rFonts w:ascii="Calibri" w:hAnsi="Calibri" w:cs="Calibri"/>
                <w:sz w:val="16"/>
                <w:szCs w:val="16"/>
              </w:rPr>
              <w:t xml:space="preserve">Hours outside which a change needs a second approval</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Any approver may decide</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lets every approver decide every pending request, not only the chosen one</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Emergency role edit</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Direct change of roles in an emergency (audited and alerted)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Apply group profiles on approval</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applies an approved group-profile request without the implementation step</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(set by BDOI)</w:t>
            </w:r>
          </w:p>
        </w:tc>
        <w:tc>
          <w:tcPr>
            <w:tcW w:w="3744" w:type="dxa"/>
          </w:tcPr>
          <w:p>
            <w:pPr>
              <w:spacing w:after="0"/>
              <w:rPr>
                <w:rFonts w:ascii="Calibri" w:hAnsi="Calibri" w:cs="Calibri"/>
                <w:sz w:val="16"/>
                <w:szCs w:val="16"/>
              </w:rPr>
            </w:pPr>
            <w:r>
              <w:rPr>
                <w:rFonts w:ascii="Calibri" w:hAnsi="Calibri" w:cs="Calibri"/>
                <w:sz w:val="16"/>
                <w:szCs w:val="16"/>
              </w:rPr>
              <w:t xml:space="preserve">E-mail addresses of the failed-run notice</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period</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Days without a sign-in after which a user is deactivated; 0 switches it off</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notice</w:t>
            </w:r>
          </w:p>
        </w:tc>
        <w:tc>
          <w:tcPr>
            <w:tcW w:w="2736" w:type="dxa"/>
          </w:tcPr>
          <w:p>
            <w:pPr>
              <w:spacing w:after="0"/>
              <w:rPr>
                <w:rFonts w:ascii="Calibri" w:hAnsi="Calibri" w:cs="Calibri"/>
                <w:sz w:val="16"/>
                <w:szCs w:val="16"/>
              </w:rPr>
            </w:pPr>
            <w:r>
              <w:rPr>
                <w:rFonts w:ascii="Calibri" w:hAnsi="Calibri" w:cs="Calibri"/>
                <w:sz w:val="16"/>
                <w:szCs w:val="16"/>
              </w:rPr>
              <w:t xml:space="preserve">7 days</w:t>
            </w:r>
          </w:p>
        </w:tc>
        <w:tc>
          <w:tcPr>
            <w:tcW w:w="3744" w:type="dxa"/>
          </w:tcPr>
          <w:p>
            <w:pPr>
              <w:spacing w:after="0"/>
              <w:rPr>
                <w:rFonts w:ascii="Calibri" w:hAnsi="Calibri" w:cs="Calibri"/>
                <w:sz w:val="16"/>
                <w:szCs w:val="16"/>
              </w:rPr>
            </w:pPr>
            <w:r>
              <w:rPr>
                <w:rFonts w:ascii="Calibri" w:hAnsi="Calibri" w:cs="Calibri"/>
                <w:sz w:val="16"/>
                <w:szCs w:val="16"/>
              </w:rPr>
              <w:t xml:space="preserve">Days before the deactivation on which the user is told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External (portal) users</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Requests for portal users; off while no portal is installed</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effective changes</w:t>
            </w:r>
          </w:p>
        </w:tc>
        <w:tc>
          <w:tcPr>
            <w:tcW w:w="2736" w:type="dxa"/>
          </w:tcPr>
          <w:p>
            <w:pPr>
              <w:spacing w:after="0"/>
              <w:rPr>
                <w:rFonts w:ascii="Calibri" w:hAnsi="Calibri" w:cs="Calibri"/>
                <w:sz w:val="16"/>
                <w:szCs w:val="16"/>
              </w:rPr>
            </w:pPr>
            <w:r>
              <w:rPr>
                <w:rFonts w:ascii="Calibri" w:hAnsi="Calibri" w:cs="Calibri"/>
                <w:sz w:val="16"/>
                <w:szCs w:val="16"/>
              </w:rPr>
              <w:t xml:space="preserve">00:05 daily</w:t>
            </w:r>
          </w:p>
        </w:tc>
        <w:tc>
          <w:tcPr>
            <w:tcW w:w="3744" w:type="dxa"/>
          </w:tcPr>
          <w:p>
            <w:pPr>
              <w:spacing w:after="0"/>
              <w:rPr>
                <w:rFonts w:ascii="Calibri" w:hAnsi="Calibri" w:cs="Calibri"/>
                <w:sz w:val="16"/>
                <w:szCs w:val="16"/>
              </w:rPr>
            </w:pPr>
            <w:r>
              <w:rPr>
                <w:rFonts w:ascii="Calibri" w:hAnsi="Calibri" w:cs="Calibri"/>
                <w:sz w:val="16"/>
                <w:szCs w:val="16"/>
              </w:rPr>
              <w:t xml:space="preserve">Applies the scheduled requests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dormant users</w:t>
            </w:r>
          </w:p>
        </w:tc>
        <w:tc>
          <w:tcPr>
            <w:tcW w:w="2736" w:type="dxa"/>
          </w:tcPr>
          <w:p>
            <w:pPr>
              <w:spacing w:after="0"/>
              <w:rPr>
                <w:rFonts w:ascii="Calibri" w:hAnsi="Calibri" w:cs="Calibri"/>
                <w:sz w:val="16"/>
                <w:szCs w:val="16"/>
              </w:rPr>
            </w:pPr>
            <w:r>
              <w:rPr>
                <w:rFonts w:ascii="Calibri" w:hAnsi="Calibri" w:cs="Calibri"/>
                <w:sz w:val="16"/>
                <w:szCs w:val="16"/>
              </w:rPr>
              <w:t xml:space="preserve">00:15 daily</w:t>
            </w:r>
          </w:p>
        </w:tc>
        <w:tc>
          <w:tcPr>
            <w:tcW w:w="3744" w:type="dxa"/>
          </w:tcPr>
          <w:p>
            <w:pPr>
              <w:spacing w:after="0"/>
              <w:rPr>
                <w:rFonts w:ascii="Calibri" w:hAnsi="Calibri" w:cs="Calibri"/>
                <w:sz w:val="16"/>
                <w:szCs w:val="16"/>
              </w:rPr>
            </w:pPr>
            <w:r>
              <w:rPr>
                <w:rFonts w:ascii="Calibri" w:hAnsi="Calibri" w:cs="Calibri"/>
                <w:sz w:val="16"/>
                <w:szCs w:val="16"/>
              </w:rPr>
              <w:t xml:space="preserve">Deactivates the dormant users and sends the notices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 notice</w:t>
            </w:r>
          </w:p>
        </w:tc>
        <w:tc>
          <w:tcPr>
            <w:tcW w:w="2736" w:type="dxa"/>
          </w:tcPr>
          <w:p>
            <w:pPr>
              <w:spacing w:after="0"/>
              <w:rPr>
                <w:rFonts w:ascii="Calibri" w:hAnsi="Calibri" w:cs="Calibri"/>
                <w:sz w:val="16"/>
                <w:szCs w:val="16"/>
              </w:rPr>
            </w:pPr>
            <w:r>
              <w:rPr>
                <w:rFonts w:ascii="Calibri" w:hAnsi="Calibri" w:cs="Calibri"/>
                <w:sz w:val="16"/>
                <w:szCs w:val="16"/>
              </w:rPr>
              <w:t xml:space="preserve">06:00 daily</w:t>
            </w:r>
          </w:p>
        </w:tc>
        <w:tc>
          <w:tcPr>
            <w:tcW w:w="3744" w:type="dxa"/>
          </w:tcPr>
          <w:p>
            <w:pPr>
              <w:spacing w:after="0"/>
              <w:rPr>
                <w:rFonts w:ascii="Calibri" w:hAnsi="Calibri" w:cs="Calibri"/>
                <w:sz w:val="16"/>
                <w:szCs w:val="16"/>
              </w:rPr>
            </w:pPr>
            <w:r>
              <w:rPr>
                <w:rFonts w:ascii="Calibri" w:hAnsi="Calibri" w:cs="Calibri"/>
                <w:sz w:val="16"/>
                <w:szCs w:val="16"/>
              </w:rPr>
              <w:t xml:space="preserve">Notifies local-account users whose password expires within 7 days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8063"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c>
          <w:tcPr>
            <w:tcW w:w="2592" w:type="dxa"/>
          </w:tcPr>
          <w:p>
            <w:pPr>
              <w:spacing w:after="0"/>
              <w:rPr>
                <w:rFonts w:ascii="Calibri" w:hAnsi="Calibri" w:cs="Calibri"/>
                <w:sz w:val="17"/>
                <w:szCs w:val="17"/>
              </w:rPr>
            </w:pPr>
            <w:r>
              <w:rPr>
                <w:rFonts w:ascii="Calibri" w:hAnsi="Calibri" w:cs="Calibri"/>
                <w:sz w:val="17"/>
                <w:szCs w:val="17"/>
              </w:rPr>
              <w:t xml:space="preserve">Business unit group</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User level</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Deactivation reason</w:t>
            </w:r>
          </w:p>
        </w:tc>
        <w:tc>
          <w:tcPr>
            <w:tcW w:w="8063" w:type="dxa"/>
          </w:tcPr>
          <w:p>
            <w:pPr>
              <w:spacing w:after="0"/>
              <w:rPr>
                <w:rFonts w:ascii="Calibri" w:hAnsi="Calibri" w:cs="Calibri"/>
                <w:sz w:val="17"/>
                <w:szCs w:val="17"/>
              </w:rPr>
            </w:pPr>
            <w:r>
              <w:rPr>
                <w:rFonts w:ascii="Calibri" w:hAnsi="Calibri" w:cs="Calibri"/>
                <w:sz w:val="17"/>
                <w:szCs w:val="17"/>
              </w:rPr>
              <w:t xml:space="preserve">Resigned; Transferred to another unit; Long leave; Security; Others; No sign-in for the dormancy period (dormant-user run)</w:t>
            </w:r>
          </w:p>
        </w:tc>
      </w:tr>
      <w:tr>
        <w:tc>
          <w:tcPr>
            <w:tcW w:w="2592" w:type="dxa"/>
          </w:tcPr>
          <w:p>
            <w:pPr>
              <w:spacing w:after="0"/>
              <w:rPr>
                <w:rFonts w:ascii="Calibri" w:hAnsi="Calibri" w:cs="Calibri"/>
                <w:sz w:val="17"/>
                <w:szCs w:val="17"/>
              </w:rPr>
            </w:pPr>
            <w:r>
              <w:rPr>
                <w:rFonts w:ascii="Calibri" w:hAnsi="Calibri" w:cs="Calibri"/>
                <w:sz w:val="17"/>
                <w:szCs w:val="17"/>
              </w:rPr>
              <w:t xml:space="preserve">Privilege level</w:t>
            </w:r>
          </w:p>
        </w:tc>
        <w:tc>
          <w:tcPr>
            <w:tcW w:w="8063" w:type="dxa"/>
          </w:tcPr>
          <w:p>
            <w:pPr>
              <w:spacing w:after="0"/>
              <w:rPr>
                <w:rFonts w:ascii="Calibri" w:hAnsi="Calibri" w:cs="Calibri"/>
                <w:sz w:val="17"/>
                <w:szCs w:val="17"/>
              </w:rPr>
            </w:pPr>
            <w:r>
              <w:rPr>
                <w:rFonts w:ascii="Calibri" w:hAnsi="Calibri" w:cs="Calibri"/>
                <w:sz w:val="17"/>
                <w:szCs w:val="17"/>
              </w:rPr>
              <w:t xml:space="preserve">Low; Standard; High; Admin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M.9 Request statuses and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Status</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Who acts</w:t>
            </w:r>
          </w:p>
        </w:tc>
      </w:tr>
      <w:tr>
        <w:tc>
          <w:tcPr>
            <w:tcW w:w="2304" w:type="dxa"/>
          </w:tcPr>
          <w:p>
            <w:pPr>
              <w:spacing w:after="0"/>
              <w:rPr>
                <w:rFonts w:ascii="Calibri" w:hAnsi="Calibri" w:cs="Calibri"/>
                <w:sz w:val="17"/>
                <w:szCs w:val="17"/>
              </w:rPr>
            </w:pPr>
            <w:r>
              <w:rPr>
                <w:rFonts w:ascii="Calibri" w:hAnsi="Calibri" w:cs="Calibri"/>
                <w:sz w:val="17"/>
                <w:szCs w:val="17"/>
              </w:rPr>
              <w:t xml:space="preserve">Draft</w:t>
            </w:r>
          </w:p>
        </w:tc>
        <w:tc>
          <w:tcPr>
            <w:tcW w:w="5184" w:type="dxa"/>
          </w:tcPr>
          <w:p>
            <w:pPr>
              <w:spacing w:after="0"/>
              <w:rPr>
                <w:rFonts w:ascii="Calibri" w:hAnsi="Calibri" w:cs="Calibri"/>
                <w:sz w:val="17"/>
                <w:szCs w:val="17"/>
              </w:rPr>
            </w:pPr>
            <w:r>
              <w:rPr>
                <w:rFonts w:ascii="Calibri" w:hAnsi="Calibri" w:cs="Calibri"/>
                <w:sz w:val="17"/>
                <w:szCs w:val="17"/>
              </w:rPr>
              <w:t xml:space="preserve">Saved, not submitted; seen by its creator only</w:t>
            </w:r>
          </w:p>
        </w:tc>
        <w:tc>
          <w:tcPr>
            <w:tcW w:w="3168" w:type="dxa"/>
          </w:tcPr>
          <w:p>
            <w:pPr>
              <w:spacing w:after="0"/>
              <w:rPr>
                <w:rFonts w:ascii="Calibri" w:hAnsi="Calibri" w:cs="Calibri"/>
                <w:sz w:val="17"/>
                <w:szCs w:val="17"/>
              </w:rPr>
            </w:pPr>
            <w:r>
              <w:rPr>
                <w:rFonts w:ascii="Calibri" w:hAnsi="Calibri" w:cs="Calibri"/>
                <w:sz w:val="17"/>
                <w:szCs w:val="17"/>
              </w:rPr>
              <w:t xml:space="preserve">Creator (edit, submit,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Approval</w:t>
            </w:r>
          </w:p>
        </w:tc>
        <w:tc>
          <w:tcPr>
            <w:tcW w:w="5184" w:type="dxa"/>
          </w:tcPr>
          <w:p>
            <w:pPr>
              <w:spacing w:after="0"/>
              <w:rPr>
                <w:rFonts w:ascii="Calibri" w:hAnsi="Calibri" w:cs="Calibri"/>
                <w:sz w:val="17"/>
                <w:szCs w:val="17"/>
              </w:rPr>
            </w:pPr>
            <w:r>
              <w:rPr>
                <w:rFonts w:ascii="Calibri" w:hAnsi="Calibri" w:cs="Calibri"/>
                <w:sz w:val="17"/>
                <w:szCs w:val="17"/>
              </w:rPr>
              <w:t xml:space="preserve">Submitted; waiting for the chosen approver (group profiles: the current approver in order)</w:t>
            </w:r>
          </w:p>
        </w:tc>
        <w:tc>
          <w:tcPr>
            <w:tcW w:w="3168" w:type="dxa"/>
          </w:tcPr>
          <w:p>
            <w:pPr>
              <w:spacing w:after="0"/>
              <w:rPr>
                <w:rFonts w:ascii="Calibri" w:hAnsi="Calibri" w:cs="Calibri"/>
                <w:sz w:val="17"/>
                <w:szCs w:val="17"/>
              </w:rPr>
            </w:pPr>
            <w:r>
              <w:rPr>
                <w:rFonts w:ascii="Calibri" w:hAnsi="Calibri" w:cs="Calibri"/>
                <w:sz w:val="17"/>
                <w:szCs w:val="17"/>
              </w:rPr>
              <w:t xml:space="preserve">Approver; creator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Second Approval</w:t>
            </w:r>
          </w:p>
        </w:tc>
        <w:tc>
          <w:tcPr>
            <w:tcW w:w="5184" w:type="dxa"/>
          </w:tcPr>
          <w:p>
            <w:pPr>
              <w:spacing w:after="0"/>
              <w:rPr>
                <w:rFonts w:ascii="Calibri" w:hAnsi="Calibri" w:cs="Calibri"/>
                <w:sz w:val="17"/>
                <w:szCs w:val="17"/>
              </w:rPr>
            </w:pPr>
            <w:r>
              <w:rPr>
                <w:rFonts w:ascii="Calibri" w:hAnsi="Calibri" w:cs="Calibri"/>
                <w:sz w:val="17"/>
                <w:szCs w:val="17"/>
              </w:rPr>
              <w:t xml:space="preserve">Approved once; waiting for a second approval because of a risk flag</w:t>
            </w:r>
          </w:p>
        </w:tc>
        <w:tc>
          <w:tcPr>
            <w:tcW w:w="3168" w:type="dxa"/>
          </w:tcPr>
          <w:p>
            <w:pPr>
              <w:spacing w:after="0"/>
              <w:rPr>
                <w:rFonts w:ascii="Calibri" w:hAnsi="Calibri" w:cs="Calibri"/>
                <w:sz w:val="17"/>
                <w:szCs w:val="17"/>
              </w:rPr>
            </w:pPr>
            <w:r>
              <w:rPr>
                <w:rFonts w:ascii="Calibri" w:hAnsi="Calibri" w:cs="Calibri"/>
                <w:sz w:val="17"/>
                <w:szCs w:val="17"/>
              </w:rPr>
              <w:t xml:space="preserve">Second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Returned</w:t>
            </w:r>
          </w:p>
        </w:tc>
        <w:tc>
          <w:tcPr>
            <w:tcW w:w="5184" w:type="dxa"/>
          </w:tcPr>
          <w:p>
            <w:pPr>
              <w:spacing w:after="0"/>
              <w:rPr>
                <w:rFonts w:ascii="Calibri" w:hAnsi="Calibri" w:cs="Calibri"/>
                <w:sz w:val="17"/>
                <w:szCs w:val="17"/>
              </w:rPr>
            </w:pPr>
            <w:r>
              <w:rPr>
                <w:rFonts w:ascii="Calibri" w:hAnsi="Calibri" w:cs="Calibri"/>
                <w:sz w:val="17"/>
                <w:szCs w:val="17"/>
              </w:rPr>
              <w:t xml:space="preserve">Returned with remarks for correction</w:t>
            </w:r>
          </w:p>
        </w:tc>
        <w:tc>
          <w:tcPr>
            <w:tcW w:w="3168" w:type="dxa"/>
          </w:tcPr>
          <w:p>
            <w:pPr>
              <w:spacing w:after="0"/>
              <w:rPr>
                <w:rFonts w:ascii="Calibri" w:hAnsi="Calibri" w:cs="Calibri"/>
                <w:sz w:val="17"/>
                <w:szCs w:val="17"/>
              </w:rPr>
            </w:pPr>
            <w:r>
              <w:rPr>
                <w:rFonts w:ascii="Calibri" w:hAnsi="Calibri" w:cs="Calibri"/>
                <w:sz w:val="17"/>
                <w:szCs w:val="17"/>
              </w:rPr>
              <w:t xml:space="preserve">Creator (correct and re-submit, or cancel)</w:t>
            </w:r>
          </w:p>
        </w:tc>
      </w:tr>
      <w:tr>
        <w:tc>
          <w:tcPr>
            <w:tcW w:w="2304" w:type="dxa"/>
          </w:tcPr>
          <w:p>
            <w:pPr>
              <w:spacing w:after="0"/>
              <w:rPr>
                <w:rFonts w:ascii="Calibri" w:hAnsi="Calibri" w:cs="Calibri"/>
                <w:sz w:val="17"/>
                <w:szCs w:val="17"/>
              </w:rPr>
            </w:pPr>
            <w:r>
              <w:rPr>
                <w:rFonts w:ascii="Calibri" w:hAnsi="Calibri" w:cs="Calibri"/>
                <w:sz w:val="17"/>
                <w:szCs w:val="17"/>
              </w:rPr>
              <w:t xml:space="preserve">Scheduled</w:t>
            </w:r>
          </w:p>
        </w:tc>
        <w:tc>
          <w:tcPr>
            <w:tcW w:w="5184" w:type="dxa"/>
          </w:tcPr>
          <w:p>
            <w:pPr>
              <w:spacing w:after="0"/>
              <w:rPr>
                <w:rFonts w:ascii="Calibri" w:hAnsi="Calibri" w:cs="Calibri"/>
                <w:sz w:val="17"/>
                <w:szCs w:val="17"/>
              </w:rPr>
            </w:pPr>
            <w:r>
              <w:rPr>
                <w:rFonts w:ascii="Calibri" w:hAnsi="Calibri" w:cs="Calibri"/>
                <w:sz w:val="17"/>
                <w:szCs w:val="17"/>
              </w:rPr>
              <w:t xml:space="preserve">Approved; applied by the daily run on the effective date</w:t>
            </w:r>
          </w:p>
        </w:tc>
        <w:tc>
          <w:tcPr>
            <w:tcW w:w="3168" w:type="dxa"/>
          </w:tcPr>
          <w:p>
            <w:pPr>
              <w:spacing w:after="0"/>
              <w:rPr>
                <w:rFonts w:ascii="Calibri" w:hAnsi="Calibri" w:cs="Calibri"/>
                <w:sz w:val="17"/>
                <w:szCs w:val="17"/>
              </w:rPr>
            </w:pPr>
            <w:r>
              <w:rPr>
                <w:rFonts w:ascii="Calibri" w:hAnsi="Calibri" w:cs="Calibri"/>
                <w:sz w:val="17"/>
                <w:szCs w:val="17"/>
              </w:rPr>
              <w:t xml:space="preserve">System; creator or approver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Approved</w:t>
            </w:r>
          </w:p>
        </w:tc>
        <w:tc>
          <w:tcPr>
            <w:tcW w:w="5184" w:type="dxa"/>
          </w:tcPr>
          <w:p>
            <w:pPr>
              <w:spacing w:after="0"/>
              <w:rPr>
                <w:rFonts w:ascii="Calibri" w:hAnsi="Calibri" w:cs="Calibri"/>
                <w:sz w:val="17"/>
                <w:szCs w:val="17"/>
              </w:rPr>
            </w:pPr>
            <w:r>
              <w:rPr>
                <w:rFonts w:ascii="Calibri" w:hAnsi="Calibri" w:cs="Calibri"/>
                <w:sz w:val="17"/>
                <w:szCs w:val="17"/>
              </w:rPr>
              <w:t xml:space="preserve">Approved and applied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Rejected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Cancelled</w:t>
            </w:r>
          </w:p>
        </w:tc>
        <w:tc>
          <w:tcPr>
            <w:tcW w:w="5184" w:type="dxa"/>
          </w:tcPr>
          <w:p>
            <w:pPr>
              <w:spacing w:after="0"/>
              <w:rPr>
                <w:rFonts w:ascii="Calibri" w:hAnsi="Calibri" w:cs="Calibri"/>
                <w:sz w:val="17"/>
                <w:szCs w:val="17"/>
              </w:rPr>
            </w:pPr>
            <w:r>
              <w:rPr>
                <w:rFonts w:ascii="Calibri" w:hAnsi="Calibri" w:cs="Calibri"/>
                <w:sz w:val="17"/>
                <w:szCs w:val="17"/>
              </w:rPr>
              <w:t xml:space="preserve">Cancelled by the creator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For Implementation</w:t>
            </w:r>
          </w:p>
        </w:tc>
        <w:tc>
          <w:tcPr>
            <w:tcW w:w="5184" w:type="dxa"/>
          </w:tcPr>
          <w:p>
            <w:pPr>
              <w:spacing w:after="0"/>
              <w:rPr>
                <w:rFonts w:ascii="Calibri" w:hAnsi="Calibri" w:cs="Calibri"/>
                <w:sz w:val="17"/>
                <w:szCs w:val="17"/>
              </w:rPr>
            </w:pPr>
            <w:r>
              <w:rPr>
                <w:rFonts w:ascii="Calibri" w:hAnsi="Calibri" w:cs="Calibri"/>
                <w:sz w:val="17"/>
                <w:szCs w:val="17"/>
              </w:rPr>
              <w:t xml:space="preserve">Group profile: approved; waiting for the System Administrator</w:t>
            </w:r>
          </w:p>
        </w:tc>
        <w:tc>
          <w:tcPr>
            <w:tcW w:w="316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304" w:type="dxa"/>
          </w:tcPr>
          <w:p>
            <w:pPr>
              <w:spacing w:after="0"/>
              <w:rPr>
                <w:rFonts w:ascii="Calibri" w:hAnsi="Calibri" w:cs="Calibri"/>
                <w:sz w:val="17"/>
                <w:szCs w:val="17"/>
              </w:rPr>
            </w:pPr>
            <w:r>
              <w:rPr>
                <w:rFonts w:ascii="Calibri" w:hAnsi="Calibri" w:cs="Calibri"/>
                <w:sz w:val="17"/>
                <w:szCs w:val="17"/>
              </w:rPr>
              <w:t xml:space="preserve">Implemented</w:t>
            </w:r>
          </w:p>
        </w:tc>
        <w:tc>
          <w:tcPr>
            <w:tcW w:w="5184" w:type="dxa"/>
          </w:tcPr>
          <w:p>
            <w:pPr>
              <w:spacing w:after="0"/>
              <w:rPr>
                <w:rFonts w:ascii="Calibri" w:hAnsi="Calibri" w:cs="Calibri"/>
                <w:sz w:val="17"/>
                <w:szCs w:val="17"/>
              </w:rPr>
            </w:pPr>
            <w:r>
              <w:rPr>
                <w:rFonts w:ascii="Calibri" w:hAnsi="Calibri" w:cs="Calibri"/>
                <w:sz w:val="17"/>
                <w:szCs w:val="17"/>
              </w:rPr>
              <w:t xml:space="preserve">Group profile: implemented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From</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To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Remarks</w:t>
            </w:r>
          </w:p>
        </w:tc>
      </w:tr>
      <w:tr>
        <w:tc>
          <w:tcPr>
            <w:tcW w:w="2304" w:type="dxa"/>
          </w:tcPr>
          <w:p>
            <w:pPr>
              <w:spacing w:after="0"/>
              <w:rPr>
                <w:rFonts w:ascii="Calibri" w:hAnsi="Calibri" w:cs="Calibri"/>
                <w:sz w:val="16"/>
                <w:szCs w:val="16"/>
              </w:rPr>
            </w:pPr>
            <w:r>
              <w:rPr>
                <w:rFonts w:ascii="Calibri" w:hAnsi="Calibri" w:cs="Calibri"/>
                <w:sz w:val="16"/>
                <w:szCs w:val="16"/>
              </w:rPr>
              <w:t xml:space="preserve">(new)</w:t>
            </w:r>
          </w:p>
        </w:tc>
        <w:tc>
          <w:tcPr>
            <w:tcW w:w="1584" w:type="dxa"/>
          </w:tcPr>
          <w:p>
            <w:pPr>
              <w:spacing w:after="0"/>
              <w:rPr>
                <w:rFonts w:ascii="Calibri" w:hAnsi="Calibri" w:cs="Calibri"/>
                <w:sz w:val="16"/>
                <w:szCs w:val="16"/>
              </w:rPr>
            </w:pPr>
            <w:r>
              <w:rPr>
                <w:rFonts w:ascii="Calibri" w:hAnsi="Calibri" w:cs="Calibri"/>
                <w:sz w:val="16"/>
                <w:szCs w:val="16"/>
              </w:rPr>
              <w:t xml:space="preserve">Save</w:t>
            </w:r>
          </w:p>
        </w:tc>
        <w:tc>
          <w:tcPr>
            <w:tcW w:w="2736" w:type="dxa"/>
          </w:tcPr>
          <w:p>
            <w:pPr>
              <w:spacing w:after="0"/>
              <w:rPr>
                <w:rFonts w:ascii="Calibri" w:hAnsi="Calibri" w:cs="Calibri"/>
                <w:sz w:val="16"/>
                <w:szCs w:val="16"/>
              </w:rPr>
            </w:pPr>
            <w:r>
              <w:rPr>
                <w:rFonts w:ascii="Calibri" w:hAnsi="Calibri" w:cs="Calibri"/>
                <w:sz w:val="16"/>
                <w:szCs w:val="16"/>
              </w:rPr>
              <w:t xml:space="preserve">Draft</w:t>
            </w:r>
          </w:p>
        </w:tc>
        <w:tc>
          <w:tcPr>
            <w:tcW w:w="2736" w:type="dxa"/>
          </w:tcPr>
          <w:p>
            <w:pPr>
              <w:spacing w:after="0"/>
              <w:rPr>
                <w:rFonts w:ascii="Calibri" w:hAnsi="Calibri" w:cs="Calibri"/>
                <w:sz w:val="16"/>
                <w:szCs w:val="16"/>
              </w:rPr>
            </w:pPr>
            <w:r>
              <w:rPr>
                <w:rFonts w:ascii="Calibri" w:hAnsi="Calibri" w:cs="Calibri"/>
                <w:sz w:val="16"/>
                <w:szCs w:val="16"/>
              </w:rPr>
              <w:t xml:space="preserve">Requestor (request permission)</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w:t>
            </w:r>
          </w:p>
        </w:tc>
        <w:tc>
          <w:tcPr>
            <w:tcW w:w="1584" w:type="dxa"/>
          </w:tcPr>
          <w:p>
            <w:pPr>
              <w:spacing w:after="0"/>
              <w:rPr>
                <w:rFonts w:ascii="Calibri" w:hAnsi="Calibri" w:cs="Calibri"/>
                <w:sz w:val="16"/>
                <w:szCs w:val="16"/>
              </w:rPr>
            </w:pPr>
            <w:r>
              <w:rPr>
                <w:rFonts w:ascii="Calibri" w:hAnsi="Calibri" w:cs="Calibri"/>
                <w:sz w:val="16"/>
                <w:szCs w:val="16"/>
              </w:rPr>
              <w:t xml:space="preserve">Approve</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Pending Second Approval, For Implementation or the next approver</w:t>
            </w:r>
          </w:p>
        </w:tc>
        <w:tc>
          <w:tcPr>
            <w:tcW w:w="2736" w:type="dxa"/>
          </w:tcPr>
          <w:p>
            <w:pPr>
              <w:spacing w:after="0"/>
              <w:rPr>
                <w:rFonts w:ascii="Calibri" w:hAnsi="Calibri" w:cs="Calibri"/>
                <w:sz w:val="16"/>
                <w:szCs w:val="16"/>
              </w:rPr>
            </w:pPr>
            <w:r>
              <w:rPr>
                <w:rFonts w:ascii="Calibri" w:hAnsi="Calibri" w:cs="Calibri"/>
                <w:sz w:val="16"/>
                <w:szCs w:val="16"/>
              </w:rPr>
              <w:t xml:space="preserve">Chosen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Second approval</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or For Implementation</w:t>
            </w:r>
          </w:p>
        </w:tc>
        <w:tc>
          <w:tcPr>
            <w:tcW w:w="2736" w:type="dxa"/>
          </w:tcPr>
          <w:p>
            <w:pPr>
              <w:spacing w:after="0"/>
              <w:rPr>
                <w:rFonts w:ascii="Calibri" w:hAnsi="Calibri" w:cs="Calibri"/>
                <w:sz w:val="16"/>
                <w:szCs w:val="16"/>
              </w:rPr>
            </w:pPr>
            <w:r>
              <w:rPr>
                <w:rFonts w:ascii="Calibri" w:hAnsi="Calibri" w:cs="Calibri"/>
                <w:sz w:val="16"/>
                <w:szCs w:val="16"/>
              </w:rPr>
              <w:t xml:space="preserve">Second Approver, not the first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Return</w:t>
            </w:r>
          </w:p>
        </w:tc>
        <w:tc>
          <w:tcPr>
            <w:tcW w:w="2736" w:type="dxa"/>
          </w:tcPr>
          <w:p>
            <w:pPr>
              <w:spacing w:after="0"/>
              <w:rPr>
                <w:rFonts w:ascii="Calibri" w:hAnsi="Calibri" w:cs="Calibri"/>
                <w:sz w:val="16"/>
                <w:szCs w:val="16"/>
              </w:rPr>
            </w:pPr>
            <w:r>
              <w:rPr>
                <w:rFonts w:ascii="Calibri" w:hAnsi="Calibri" w:cs="Calibri"/>
                <w:sz w:val="16"/>
                <w:szCs w:val="16"/>
              </w:rPr>
              <w:t xml:space="preserve">Returned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Reject</w:t>
            </w:r>
          </w:p>
        </w:tc>
        <w:tc>
          <w:tcPr>
            <w:tcW w:w="2736" w:type="dxa"/>
          </w:tcPr>
          <w:p>
            <w:pPr>
              <w:spacing w:after="0"/>
              <w:rPr>
                <w:rFonts w:ascii="Calibri" w:hAnsi="Calibri" w:cs="Calibri"/>
                <w:sz w:val="16"/>
                <w:szCs w:val="16"/>
              </w:rPr>
            </w:pPr>
            <w:r>
              <w:rPr>
                <w:rFonts w:ascii="Calibri" w:hAnsi="Calibri" w:cs="Calibri"/>
                <w:sz w:val="16"/>
                <w:szCs w:val="16"/>
              </w:rPr>
              <w:t xml:space="preserve">Rejected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Returned</w:t>
            </w:r>
          </w:p>
        </w:tc>
        <w:tc>
          <w:tcPr>
            <w:tcW w:w="1584" w:type="dxa"/>
          </w:tcPr>
          <w:p>
            <w:pPr>
              <w:spacing w:after="0"/>
              <w:rPr>
                <w:rFonts w:ascii="Calibri" w:hAnsi="Calibri" w:cs="Calibri"/>
                <w:sz w:val="16"/>
                <w:szCs w:val="16"/>
              </w:rPr>
            </w:pPr>
            <w:r>
              <w:rPr>
                <w:rFonts w:ascii="Calibri" w:hAnsi="Calibri" w:cs="Calibri"/>
                <w:sz w:val="16"/>
                <w:szCs w:val="16"/>
              </w:rPr>
              <w:t xml:space="preserve">Re-submit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 (correction permission)</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Returned, Scheduled</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 (cancel permission); approver for Scheduled</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Scheduled</w:t>
            </w:r>
          </w:p>
        </w:tc>
        <w:tc>
          <w:tcPr>
            <w:tcW w:w="1584" w:type="dxa"/>
          </w:tcPr>
          <w:p>
            <w:pPr>
              <w:spacing w:after="0"/>
              <w:rPr>
                <w:rFonts w:ascii="Calibri" w:hAnsi="Calibri" w:cs="Calibri"/>
                <w:sz w:val="16"/>
                <w:szCs w:val="16"/>
              </w:rPr>
            </w:pPr>
            <w:r>
              <w:rPr>
                <w:rFonts w:ascii="Calibri" w:hAnsi="Calibri" w:cs="Calibri"/>
                <w:sz w:val="16"/>
                <w:szCs w:val="16"/>
              </w:rPr>
              <w:t xml:space="preserve">Apply (daily run)</w:t>
            </w:r>
          </w:p>
        </w:tc>
        <w:tc>
          <w:tcPr>
            <w:tcW w:w="2736" w:type="dxa"/>
          </w:tcPr>
          <w:p>
            <w:pPr>
              <w:spacing w:after="0"/>
              <w:rPr>
                <w:rFonts w:ascii="Calibri" w:hAnsi="Calibri" w:cs="Calibri"/>
                <w:sz w:val="16"/>
                <w:szCs w:val="16"/>
              </w:rPr>
            </w:pPr>
            <w:r>
              <w:rPr>
                <w:rFonts w:ascii="Calibri" w:hAnsi="Calibri" w:cs="Calibri"/>
                <w:sz w:val="16"/>
                <w:szCs w:val="16"/>
              </w:rPr>
              <w:t xml:space="preserve">Approved</w:t>
            </w:r>
          </w:p>
        </w:tc>
        <w:tc>
          <w:tcPr>
            <w:tcW w:w="2736" w:type="dxa"/>
          </w:tcPr>
          <w:p>
            <w:pPr>
              <w:spacing w:after="0"/>
              <w:rPr>
                <w:rFonts w:ascii="Calibri" w:hAnsi="Calibri" w:cs="Calibri"/>
                <w:sz w:val="16"/>
                <w:szCs w:val="16"/>
              </w:rPr>
            </w:pPr>
            <w:r>
              <w:rPr>
                <w:rFonts w:ascii="Calibri" w:hAnsi="Calibri" w:cs="Calibri"/>
                <w:sz w:val="16"/>
                <w:szCs w:val="16"/>
              </w:rPr>
              <w:t xml:space="preserve">System</w:t>
            </w:r>
          </w:p>
        </w:tc>
        <w:tc>
          <w:tcPr>
            <w:tcW w:w="1296" w:type="dxa"/>
          </w:tcPr>
          <w:p>
            <w:pPr>
              <w:spacing w:after="0"/>
              <w:rPr>
                <w:rFonts w:ascii="Calibri" w:hAnsi="Calibri" w:cs="Calibri"/>
                <w:sz w:val="16"/>
                <w:szCs w:val="16"/>
              </w:rPr>
            </w:pPr>
            <w:r>
              <w:rPr>
                <w:rFonts w:ascii="Calibri" w:hAnsi="Calibri" w:cs="Calibri"/>
                <w:sz w:val="16"/>
                <w:szCs w:val="16"/>
              </w:rPr>
              <w:t xml:space="preserve">-</w:t>
            </w:r>
          </w:p>
        </w:tc>
      </w:tr>
      <w:tr>
        <w:tc>
          <w:tcPr>
            <w:tcW w:w="2304" w:type="dxa"/>
          </w:tcPr>
          <w:p>
            <w:pPr>
              <w:spacing w:after="0"/>
              <w:rPr>
                <w:rFonts w:ascii="Calibri" w:hAnsi="Calibri" w:cs="Calibri"/>
                <w:sz w:val="16"/>
                <w:szCs w:val="16"/>
              </w:rPr>
            </w:pPr>
            <w:r>
              <w:rPr>
                <w:rFonts w:ascii="Calibri" w:hAnsi="Calibri" w:cs="Calibri"/>
                <w:sz w:val="16"/>
                <w:szCs w:val="16"/>
              </w:rPr>
              <w:t xml:space="preserve">For Implementation</w:t>
            </w:r>
          </w:p>
        </w:tc>
        <w:tc>
          <w:tcPr>
            <w:tcW w:w="1584" w:type="dxa"/>
          </w:tcPr>
          <w:p>
            <w:pPr>
              <w:spacing w:after="0"/>
              <w:rPr>
                <w:rFonts w:ascii="Calibri" w:hAnsi="Calibri" w:cs="Calibri"/>
                <w:sz w:val="16"/>
                <w:szCs w:val="16"/>
              </w:rPr>
            </w:pPr>
            <w:r>
              <w:rPr>
                <w:rFonts w:ascii="Calibri" w:hAnsi="Calibri" w:cs="Calibri"/>
                <w:sz w:val="16"/>
                <w:szCs w:val="16"/>
              </w:rPr>
              <w:t xml:space="preserve">Implement</w:t>
            </w:r>
          </w:p>
        </w:tc>
        <w:tc>
          <w:tcPr>
            <w:tcW w:w="2736" w:type="dxa"/>
          </w:tcPr>
          <w:p>
            <w:pPr>
              <w:spacing w:after="0"/>
              <w:rPr>
                <w:rFonts w:ascii="Calibri" w:hAnsi="Calibri" w:cs="Calibri"/>
                <w:sz w:val="16"/>
                <w:szCs w:val="16"/>
              </w:rPr>
            </w:pPr>
            <w:r>
              <w:rPr>
                <w:rFonts w:ascii="Calibri" w:hAnsi="Calibri" w:cs="Calibri"/>
                <w:sz w:val="16"/>
                <w:szCs w:val="16"/>
              </w:rPr>
              <w:t xml:space="preserve">Implemented</w:t>
            </w:r>
          </w:p>
        </w:tc>
        <w:tc>
          <w:tcPr>
            <w:tcW w:w="2736" w:type="dxa"/>
          </w:tcPr>
          <w:p>
            <w:pPr>
              <w:spacing w:after="0"/>
              <w:rPr>
                <w:rFonts w:ascii="Calibri" w:hAnsi="Calibri" w:cs="Calibri"/>
                <w:sz w:val="16"/>
                <w:szCs w:val="16"/>
              </w:rPr>
            </w:pPr>
            <w:r>
              <w:rPr>
                <w:rFonts w:ascii="Calibri" w:hAnsi="Calibri" w:cs="Calibri"/>
                <w:sz w:val="16"/>
                <w:szCs w:val="16"/>
              </w:rPr>
              <w:t xml:space="preserve">System Administrator, not the requester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bl>
    <w:p>
      <w:pPr>
        <w:spacing w:after="0"/>
        <w:rPr>
          <w:rFonts w:ascii="Arial" w:hAnsi="Arial" w:cs="Arial"/>
        </w:rPr>
      </w:pPr>
    </w:p>
    <w:p>
      <w:pPr>
        <w:pStyle w:val="Heading1"/>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pStyle w:val="Heading2"/>
        <w:keepNext/>
        <w:numPr>
          <w:ilvl w:val="0"/>
          <w:numId w:val="0"/>
        </w:numPr>
        <w:rPr>
          <w:rFonts w:ascii="Arial" w:hAnsi="Arial" w:cs="Arial"/>
        </w:rPr>
      </w:pPr>
      <w:r>
        <w:rPr>
          <w:rFonts w:ascii="Arial" w:hAnsi="Arial" w:cs="Arial"/>
        </w:rPr>
        <w:t xml:space="preserve">N.1 Sign-in modes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Mode</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How the user signs in</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Who</w:t>
            </w:r>
          </w:p>
        </w:tc>
      </w:tr>
      <w:tr>
        <w:tc>
          <w:tcPr>
            <w:tcW w:w="2304" w:type="dxa"/>
          </w:tcPr>
          <w:p>
            <w:pPr>
              <w:spacing w:after="0"/>
              <w:rPr>
                <w:rFonts w:ascii="Calibri" w:hAnsi="Calibri" w:cs="Calibri"/>
                <w:sz w:val="17"/>
                <w:szCs w:val="17"/>
              </w:rPr>
            </w:pPr>
            <w:r>
              <w:rPr>
                <w:rFonts w:ascii="Calibri" w:hAnsi="Calibri" w:cs="Calibri"/>
                <w:sz w:val="17"/>
                <w:szCs w:val="17"/>
              </w:rPr>
              <w:t xml:space="preserve">Single sign-on (production)</w:t>
            </w:r>
          </w:p>
        </w:tc>
        <w:tc>
          <w:tcPr>
            <w:tcW w:w="6192" w:type="dxa"/>
          </w:tcPr>
          <w:p>
            <w:pPr>
              <w:spacing w:after="0"/>
              <w:rPr>
                <w:rFonts w:ascii="Calibri" w:hAnsi="Calibri" w:cs="Calibri"/>
                <w:sz w:val="17"/>
                <w:szCs w:val="17"/>
              </w:rPr>
            </w:pPr>
            <w:r>
              <w:rPr>
                <w:rFonts w:ascii="Calibri" w:hAnsi="Calibri" w:cs="Calibri"/>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spacing w:after="0"/>
              <w:rPr>
                <w:rFonts w:ascii="Calibri" w:hAnsi="Calibri" w:cs="Calibri"/>
                <w:sz w:val="17"/>
                <w:szCs w:val="17"/>
              </w:rPr>
            </w:pPr>
            <w:r>
              <w:rPr>
                <w:rFonts w:ascii="Calibri" w:hAnsi="Calibri" w:cs="Calibri"/>
                <w:sz w:val="17"/>
                <w:szCs w:val="17"/>
              </w:rPr>
              <w:t xml:space="preserve">BDO users</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(break-glass)</w:t>
            </w:r>
          </w:p>
        </w:tc>
        <w:tc>
          <w:tcPr>
            <w:tcW w:w="6192" w:type="dxa"/>
          </w:tcPr>
          <w:p>
            <w:pPr>
              <w:spacing w:after="0"/>
              <w:rPr>
                <w:rFonts w:ascii="Calibri" w:hAnsi="Calibri" w:cs="Calibri"/>
                <w:sz w:val="17"/>
                <w:szCs w:val="17"/>
              </w:rPr>
            </w:pPr>
            <w:r>
              <w:rPr>
                <w:rFonts w:ascii="Calibri" w:hAnsi="Calibri" w:cs="Calibri"/>
                <w:sz w:val="17"/>
                <w:szCs w:val="17"/>
              </w:rPr>
              <w:t xml:space="preserve">User ID, password and second factor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Two named System Administrators of BDOI IT</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(SIT only)</w:t>
            </w:r>
          </w:p>
        </w:tc>
        <w:tc>
          <w:tcPr>
            <w:tcW w:w="6192" w:type="dxa"/>
          </w:tcPr>
          <w:p>
            <w:pPr>
              <w:spacing w:after="0"/>
              <w:rPr>
                <w:rFonts w:ascii="Calibri" w:hAnsi="Calibri" w:cs="Calibri"/>
                <w:sz w:val="17"/>
                <w:szCs w:val="17"/>
              </w:rPr>
            </w:pPr>
            <w:r>
              <w:rPr>
                <w:rFonts w:ascii="Calibri" w:hAnsi="Calibri" w:cs="Calibri"/>
                <w:sz w:val="17"/>
                <w:szCs w:val="17"/>
              </w:rPr>
              <w:t xml:space="preserve">User ID and password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SIT and UAT users until BIBS is registered in EIAM for the environment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Single sign-on with EIAM</w:t>
      </w:r>
    </w:p>
    <w:p>
      <w:pPr>
        <w:pStyle w:val="ListParagraph"/>
        <w:numPr>
          <w:ilvl w:val="0"/>
          <w:numId w:val="229"/>
        </w:numPr>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29"/>
        </w:numPr>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29"/>
        </w:numPr>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29"/>
        </w:numPr>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29"/>
        </w:numPr>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0"/>
        </w:numPr>
        <w:rPr>
          <w:rFonts w:ascii="Arial" w:hAnsi="Arial" w:cs="Arial"/>
        </w:rPr>
      </w:pPr>
      <w:r>
        <w:rPr>
          <w:rFonts w:ascii="Arial" w:hAnsi="Arial" w:cs="Arial"/>
        </w:rPr>
        <w:t xml:space="preserve">The system never creates a user from a sign-in; users exist through an approved enrolment or the UIDM-ISC provisioning.</w:t>
      </w:r>
    </w:p>
    <w:p>
      <w:pPr>
        <w:pStyle w:val="ListParagraph"/>
        <w:numPr>
          <w:ilvl w:val="0"/>
          <w:numId w:val="230"/>
        </w:numPr>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0"/>
        </w:numPr>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0"/>
        </w:numPr>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numPr>
          <w:ilvl w:val="0"/>
          <w:numId w:val="0"/>
        </w:numPr>
        <w:rPr>
          <w:rFonts w:ascii="Arial" w:hAnsi="Arial" w:cs="Arial"/>
        </w:rPr>
      </w:pPr>
      <w:r>
        <w:rPr>
          <w:rFonts w:ascii="Arial" w:hAnsi="Arial" w:cs="Arial"/>
        </w:rPr>
        <w:t xml:space="preserve">N.3 Provisioning from UIDM-ISC</w:t>
      </w:r>
    </w:p>
    <w:p>
      <w:pPr>
        <w:rPr>
          <w:rFonts w:ascii="Arial" w:hAnsi="Arial" w:cs="Arial"/>
        </w:rPr>
      </w:pPr>
      <w:r>
        <w:rPr>
          <w:rFonts w:ascii="Arial" w:hAnsi="Arial" w:cs="Arial"/>
        </w:rPr>
        <w:t xml:space="preserve">BDOI IT chooses one option (Annex Q, conflict C01); option (a) is proposed.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Option</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Requests and approvals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Exchange with UIDM-ISC</w:t>
            </w:r>
          </w:p>
        </w:tc>
      </w:tr>
      <w:tr>
        <w:tc>
          <w:tcPr>
            <w:tcW w:w="2880" w:type="dxa"/>
          </w:tcPr>
          <w:p>
            <w:pPr>
              <w:spacing w:after="0"/>
              <w:rPr>
                <w:rFonts w:ascii="Calibri" w:hAnsi="Calibri" w:cs="Calibri"/>
                <w:sz w:val="17"/>
                <w:szCs w:val="17"/>
              </w:rPr>
            </w:pPr>
            <w:r>
              <w:rPr>
                <w:rFonts w:ascii="Calibri" w:hAnsi="Calibri" w:cs="Calibri"/>
                <w:sz w:val="17"/>
                <w:szCs w:val="17"/>
              </w:rPr>
              <w:t xml:space="preserve">(a) UIDM-ISC provisions the user accounts; role changes stay requests in the system (proposed)</w:t>
            </w:r>
          </w:p>
        </w:tc>
        <w:tc>
          <w:tcPr>
            <w:tcW w:w="5184" w:type="dxa"/>
          </w:tcPr>
          <w:p>
            <w:pPr>
              <w:spacing w:after="0"/>
              <w:rPr>
                <w:rFonts w:ascii="Calibri" w:hAnsi="Calibri" w:cs="Calibri"/>
                <w:sz w:val="17"/>
                <w:szCs w:val="17"/>
              </w:rPr>
            </w:pPr>
            <w:r>
              <w:rPr>
                <w:rFonts w:ascii="Calibri" w:hAnsi="Calibri" w:cs="Calibri"/>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spacing w:after="0"/>
              <w:rPr>
                <w:rFonts w:ascii="Calibri" w:hAnsi="Calibri" w:cs="Calibri"/>
                <w:sz w:val="17"/>
                <w:szCs w:val="17"/>
              </w:rPr>
            </w:pPr>
            <w:r>
              <w:rPr>
                <w:rFonts w:ascii="Calibri" w:hAnsi="Calibri" w:cs="Calibri"/>
                <w:sz w:val="17"/>
                <w:szCs w:val="17"/>
              </w:rPr>
              <w:t xml:space="preserve">Standard user-provisioning interface (SCIM 2.0) from UIDM-ISC; extract of accounts, group profiles and permissions for certification</w:t>
            </w:r>
          </w:p>
        </w:tc>
      </w:tr>
      <w:tr>
        <w:tc>
          <w:tcPr>
            <w:tcW w:w="2880" w:type="dxa"/>
          </w:tcPr>
          <w:p>
            <w:pPr>
              <w:spacing w:after="0"/>
              <w:rPr>
                <w:rFonts w:ascii="Calibri" w:hAnsi="Calibri" w:cs="Calibri"/>
                <w:sz w:val="17"/>
                <w:szCs w:val="17"/>
              </w:rPr>
            </w:pPr>
            <w:r>
              <w:rPr>
                <w:rFonts w:ascii="Calibri" w:hAnsi="Calibri" w:cs="Calibri"/>
                <w:sz w:val="17"/>
                <w:szCs w:val="17"/>
              </w:rPr>
              <w:t xml:space="preserve">(b) UIDM-ISC provisions users and roles</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requested and approved in UIDM-ISC and applied by the system; requests in the system only for the break-glass path.</w:t>
            </w:r>
          </w:p>
        </w:tc>
        <w:tc>
          <w:tcPr>
            <w:tcW w:w="2592" w:type="dxa"/>
          </w:tcPr>
          <w:p>
            <w:pPr>
              <w:spacing w:after="0"/>
              <w:rPr>
                <w:rFonts w:ascii="Calibri" w:hAnsi="Calibri" w:cs="Calibri"/>
                <w:sz w:val="17"/>
                <w:szCs w:val="17"/>
              </w:rPr>
            </w:pPr>
            <w:r>
              <w:rPr>
                <w:rFonts w:ascii="Calibri" w:hAnsi="Calibri" w:cs="Calibri"/>
                <w:sz w:val="17"/>
                <w:szCs w:val="17"/>
              </w:rPr>
              <w:t xml:space="preserve">The same interface with the group profiles as entitlements</w:t>
            </w:r>
          </w:p>
        </w:tc>
      </w:tr>
      <w:tr>
        <w:tc>
          <w:tcPr>
            <w:tcW w:w="2880" w:type="dxa"/>
          </w:tcPr>
          <w:p>
            <w:pPr>
              <w:spacing w:after="0"/>
              <w:rPr>
                <w:rFonts w:ascii="Calibri" w:hAnsi="Calibri" w:cs="Calibri"/>
                <w:sz w:val="17"/>
                <w:szCs w:val="17"/>
              </w:rPr>
            </w:pPr>
            <w:r>
              <w:rPr>
                <w:rFonts w:ascii="Calibri" w:hAnsi="Calibri" w:cs="Calibri"/>
                <w:sz w:val="17"/>
                <w:szCs w:val="17"/>
              </w:rPr>
              <w:t xml:space="preserve">(c) No provisioning from UIDM-ISC</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a request in the system, as the BRD reads; UIDM-ISC only reads the accounts for certification.</w:t>
            </w:r>
          </w:p>
        </w:tc>
        <w:tc>
          <w:tcPr>
            <w:tcW w:w="2592" w:type="dxa"/>
          </w:tcPr>
          <w:p>
            <w:pPr>
              <w:spacing w:after="0"/>
              <w:rPr>
                <w:rFonts w:ascii="Calibri" w:hAnsi="Calibri" w:cs="Calibri"/>
                <w:sz w:val="17"/>
                <w:szCs w:val="17"/>
              </w:rPr>
            </w:pPr>
            <w:r>
              <w:rPr>
                <w:rFonts w:ascii="Calibri" w:hAnsi="Calibri" w:cs="Calibri"/>
                <w:sz w:val="17"/>
                <w:szCs w:val="17"/>
              </w:rPr>
              <w:t xml:space="preserve">Extract only</w:t>
            </w:r>
          </w:p>
        </w:tc>
      </w:tr>
    </w:tbl>
    <w:p>
      <w:pPr>
        <w:spacing w:after="0"/>
        <w:rPr>
          <w:rFonts w:ascii="Arial" w:hAnsi="Arial" w:cs="Arial"/>
        </w:rPr>
      </w:pPr>
    </w:p>
    <w:p>
      <w:pPr>
        <w:pStyle w:val="ListParagraph"/>
        <w:numPr>
          <w:ilvl w:val="0"/>
          <w:numId w:val="231"/>
        </w:numPr>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1"/>
        </w:numPr>
        <w:rPr>
          <w:rFonts w:ascii="Arial" w:hAnsi="Arial" w:cs="Arial"/>
        </w:rPr>
      </w:pPr>
      <w:r>
        <w:rPr>
          <w:rFonts w:ascii="Arial" w:hAnsi="Arial" w:cs="Arial"/>
        </w:rPr>
        <w:t xml:space="preserve">A refused provisioning event is answered to UIDM-ISC and alerted to the System Administrators; it is re-sent from UIDM-ISC once corrected.</w:t>
      </w:r>
    </w:p>
    <w:p>
      <w:pPr>
        <w:pStyle w:val="ListParagraph"/>
        <w:numPr>
          <w:ilvl w:val="0"/>
          <w:numId w:val="231"/>
        </w:numPr>
        <w:rPr>
          <w:rFonts w:ascii="Arial" w:hAnsi="Arial" w:cs="Arial"/>
        </w:rPr>
      </w:pPr>
      <w:r>
        <w:rPr>
          <w:rFonts w:ascii="Arial" w:hAnsi="Arial" w:cs="Arial"/>
        </w:rPr>
        <w:t xml:space="preserve">A leaver deactivates the user and ends the user's open sessions.</w:t>
      </w:r>
    </w:p>
    <w:p>
      <w:pPr>
        <w:pStyle w:val="Heading2"/>
        <w:keepNext/>
        <w:numPr>
          <w:ilvl w:val="0"/>
          <w:numId w:val="0"/>
        </w:numPr>
        <w:rPr>
          <w:rFonts w:ascii="Arial" w:hAnsi="Arial" w:cs="Arial"/>
        </w:rPr>
      </w:pPr>
      <w:r>
        <w:rPr>
          <w:rFonts w:ascii="Arial" w:hAnsi="Arial" w:cs="Arial"/>
        </w:rPr>
        <w:t xml:space="preserve">N.4 Break-glass administrators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864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r>
      <w:tr>
        <w:tc>
          <w:tcPr>
            <w:tcW w:w="2015" w:type="dxa"/>
          </w:tcPr>
          <w:p>
            <w:pPr>
              <w:spacing w:after="0"/>
              <w:rPr>
                <w:rFonts w:ascii="Calibri" w:hAnsi="Calibri" w:cs="Calibri"/>
                <w:sz w:val="17"/>
                <w:szCs w:val="17"/>
              </w:rPr>
            </w:pPr>
            <w:r>
              <w:rPr>
                <w:rFonts w:ascii="Calibri" w:hAnsi="Calibri" w:cs="Calibri"/>
                <w:sz w:val="17"/>
                <w:szCs w:val="17"/>
              </w:rPr>
              <w:t xml:space="preserve">Who</w:t>
            </w:r>
          </w:p>
        </w:tc>
        <w:tc>
          <w:tcPr>
            <w:tcW w:w="8640" w:type="dxa"/>
          </w:tcPr>
          <w:p>
            <w:pPr>
              <w:spacing w:after="0"/>
              <w:rPr>
                <w:rFonts w:ascii="Calibri" w:hAnsi="Calibri" w:cs="Calibri"/>
                <w:sz w:val="17"/>
                <w:szCs w:val="17"/>
              </w:rPr>
            </w:pPr>
            <w:r>
              <w:rPr>
                <w:rFonts w:ascii="Calibri" w:hAnsi="Calibri" w:cs="Calibri"/>
                <w:sz w:val="17"/>
                <w:szCs w:val="17"/>
              </w:rPr>
              <w:t xml:space="preserve">Two named System Administrators of BDOI IT, listed in the configuration of the environment; no shared account</w:t>
            </w:r>
          </w:p>
        </w:tc>
      </w:tr>
      <w:tr>
        <w:tc>
          <w:tcPr>
            <w:tcW w:w="2015" w:type="dxa"/>
          </w:tcPr>
          <w:p>
            <w:pPr>
              <w:spacing w:after="0"/>
              <w:rPr>
                <w:rFonts w:ascii="Calibri" w:hAnsi="Calibri" w:cs="Calibri"/>
                <w:sz w:val="17"/>
                <w:szCs w:val="17"/>
              </w:rPr>
            </w:pPr>
            <w:r>
              <w:rPr>
                <w:rFonts w:ascii="Calibri" w:hAnsi="Calibri" w:cs="Calibri"/>
                <w:sz w:val="17"/>
                <w:szCs w:val="17"/>
              </w:rPr>
              <w:t xml:space="preserve">When</w:t>
            </w:r>
          </w:p>
        </w:tc>
        <w:tc>
          <w:tcPr>
            <w:tcW w:w="8640" w:type="dxa"/>
          </w:tcPr>
          <w:p>
            <w:pPr>
              <w:spacing w:after="0"/>
              <w:rPr>
                <w:rFonts w:ascii="Calibri" w:hAnsi="Calibri" w:cs="Calibri"/>
                <w:sz w:val="17"/>
                <w:szCs w:val="17"/>
              </w:rPr>
            </w:pPr>
            <w:r>
              <w:rPr>
                <w:rFonts w:ascii="Calibri" w:hAnsi="Calibri" w:cs="Calibri"/>
                <w:sz w:val="17"/>
                <w:szCs w:val="17"/>
              </w:rPr>
              <w:t xml:space="preserve">EIAM, or the network path to it, is not available, or the single sign-on settings must be repaired</w:t>
            </w:r>
          </w:p>
        </w:tc>
      </w:tr>
      <w:tr>
        <w:tc>
          <w:tcPr>
            <w:tcW w:w="2015" w:type="dxa"/>
          </w:tcPr>
          <w:p>
            <w:pPr>
              <w:spacing w:after="0"/>
              <w:rPr>
                <w:rFonts w:ascii="Calibri" w:hAnsi="Calibri" w:cs="Calibri"/>
                <w:sz w:val="17"/>
                <w:szCs w:val="17"/>
              </w:rPr>
            </w:pPr>
            <w:r>
              <w:rPr>
                <w:rFonts w:ascii="Calibri" w:hAnsi="Calibri" w:cs="Calibri"/>
                <w:sz w:val="17"/>
                <w:szCs w:val="17"/>
              </w:rPr>
              <w:t xml:space="preserve">How</w:t>
            </w:r>
          </w:p>
        </w:tc>
        <w:tc>
          <w:tcPr>
            <w:tcW w:w="8640" w:type="dxa"/>
          </w:tcPr>
          <w:p>
            <w:pPr>
              <w:spacing w:after="0"/>
              <w:rPr>
                <w:rFonts w:ascii="Calibri" w:hAnsi="Calibri" w:cs="Calibri"/>
                <w:sz w:val="17"/>
                <w:szCs w:val="17"/>
              </w:rPr>
            </w:pPr>
            <w:r>
              <w:rPr>
                <w:rFonts w:ascii="Calibri" w:hAnsi="Calibri" w:cs="Calibri"/>
                <w:sz w:val="17"/>
                <w:szCs w:val="17"/>
              </w:rPr>
              <w:t xml:space="preserve">Local password (Annex M) and the second factor, always</w:t>
            </w:r>
          </w:p>
        </w:tc>
      </w:tr>
      <w:tr>
        <w:tc>
          <w:tcPr>
            <w:tcW w:w="2015" w:type="dxa"/>
          </w:tcPr>
          <w:p>
            <w:pPr>
              <w:spacing w:after="0"/>
              <w:rPr>
                <w:rFonts w:ascii="Calibri" w:hAnsi="Calibri" w:cs="Calibri"/>
                <w:sz w:val="17"/>
                <w:szCs w:val="17"/>
              </w:rPr>
            </w:pPr>
            <w:r>
              <w:rPr>
                <w:rFonts w:ascii="Calibri" w:hAnsi="Calibri" w:cs="Calibri"/>
                <w:sz w:val="17"/>
                <w:szCs w:val="17"/>
              </w:rPr>
              <w:t xml:space="preserve">Control</w:t>
            </w:r>
          </w:p>
        </w:tc>
        <w:tc>
          <w:tcPr>
            <w:tcW w:w="8640" w:type="dxa"/>
          </w:tcPr>
          <w:p>
            <w:pPr>
              <w:spacing w:after="0"/>
              <w:rPr>
                <w:rFonts w:ascii="Calibri" w:hAnsi="Calibri" w:cs="Calibri"/>
                <w:sz w:val="17"/>
                <w:szCs w:val="17"/>
              </w:rPr>
            </w:pPr>
            <w:r>
              <w:rPr>
                <w:rFonts w:ascii="Calibri" w:hAnsi="Calibri" w:cs="Calibri"/>
                <w:sz w:val="17"/>
                <w:szCs w:val="17"/>
              </w:rPr>
              <w:t xml:space="preserve">Every sign-in recorded and alerted to Information Security; credentials kept in the BDOI privileged access vault; each use reviewed within one working day; password changed after each use</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N.5 What BDOI IT provides</w:t>
      </w:r>
    </w:p>
    <w:p>
      <w:pPr>
        <w:pStyle w:val="ListParagraph"/>
        <w:numPr>
          <w:ilvl w:val="0"/>
          <w:numId w:val="232"/>
        </w:numPr>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2"/>
        </w:numPr>
        <w:rPr>
          <w:rFonts w:ascii="Arial" w:hAnsi="Arial" w:cs="Arial"/>
        </w:rPr>
      </w:pPr>
      <w:r>
        <w:rPr>
          <w:rFonts w:ascii="Arial" w:hAnsi="Arial" w:cs="Arial"/>
        </w:rPr>
        <w:t xml:space="preserve">The choice of the UIDM-ISC option (a, b or c) and, for (a) or (b), the connection of UIDM-ISC to the system.</w:t>
      </w:r>
    </w:p>
    <w:p>
      <w:pPr>
        <w:pStyle w:val="ListParagraph"/>
        <w:numPr>
          <w:ilvl w:val="0"/>
          <w:numId w:val="232"/>
        </w:numPr>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2"/>
        </w:numPr>
        <w:rPr>
          <w:rFonts w:ascii="Arial" w:hAnsi="Arial" w:cs="Arial"/>
        </w:rPr>
      </w:pPr>
      <w:r>
        <w:rPr>
          <w:rFonts w:ascii="Arial" w:hAnsi="Arial" w:cs="Arial"/>
        </w:rPr>
        <w:t xml:space="preserve">The holders of the break-glass accounts and the privileged access vault.</w:t>
      </w:r>
    </w:p>
    <w:p>
      <w:pPr>
        <w:pStyle w:val="Heading1"/>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pStyle w:val="Heading2"/>
        <w:keepNext/>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saved as a draft; the request opens as Draft with Approver Chosen on submission</w:t>
            </w:r>
          </w:p>
        </w:tc>
        <w:tc>
          <w:tcPr>
            <w:tcW w:w="1440" w:type="dxa"/>
          </w:tcPr>
          <w:p>
            <w:pPr>
              <w:spacing w:after="0"/>
              <w:rPr>
                <w:rFonts w:ascii="Calibri" w:hAnsi="Calibri" w:cs="Calibri"/>
                <w:sz w:val="15"/>
                <w:szCs w:val="15"/>
              </w:rPr>
            </w:pPr>
            <w:r>
              <w:rPr>
                <w:rFonts w:ascii="Calibri" w:hAnsi="Calibri" w:cs="Calibri"/>
                <w:sz w:val="15"/>
                <w:szCs w:val="15"/>
              </w:rPr>
              <w:t xml:space="preserve">Draft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Clicks Edit Request, checks the data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status is Pending Approval and the History tab lists Saved and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Requests (SCR-UA-06)</w:t>
            </w:r>
          </w:p>
        </w:tc>
        <w:tc>
          <w:tcPr>
            <w:tcW w:w="2808" w:type="dxa"/>
          </w:tcPr>
          <w:p>
            <w:pPr>
              <w:spacing w:after="0"/>
              <w:rPr>
                <w:rFonts w:ascii="Calibri" w:hAnsi="Calibri" w:cs="Calibri"/>
                <w:sz w:val="15"/>
                <w:szCs w:val="15"/>
              </w:rPr>
            </w:pPr>
            <w:r>
              <w:rPr>
                <w:rFonts w:ascii="Calibri" w:hAnsi="Calibri" w:cs="Calibri"/>
                <w:sz w:val="15"/>
                <w:szCs w:val="15"/>
              </w:rPr>
              <w:t xml:space="preserve">Opens the notice Access request AR-yyyy-nnnnnn to approve, or User Access › Access Requests</w:t>
            </w:r>
          </w:p>
        </w:tc>
        <w:tc>
          <w:tcPr>
            <w:tcW w:w="2520" w:type="dxa"/>
          </w:tcPr>
          <w:p>
            <w:pPr>
              <w:spacing w:after="0"/>
              <w:rPr>
                <w:rFonts w:ascii="Calibri" w:hAnsi="Calibri" w:cs="Calibri"/>
                <w:sz w:val="15"/>
                <w:szCs w:val="15"/>
              </w:rPr>
            </w:pPr>
            <w:r>
              <w:rPr>
                <w:rFonts w:ascii="Calibri" w:hAnsi="Calibri" w:cs="Calibri"/>
                <w:sz w:val="15"/>
                <w:szCs w:val="15"/>
              </w:rPr>
              <w:t xml:space="preserve">The request is on the Assigned to Me tab with its change: Create user a013000196 with group profiles Marketing Account Officer</w:t>
            </w:r>
          </w:p>
        </w:tc>
        <w:tc>
          <w:tcPr>
            <w:tcW w:w="1440" w:type="dxa"/>
          </w:tcPr>
          <w:p>
            <w:pPr>
              <w:spacing w:after="0"/>
              <w:rPr>
                <w:rFonts w:ascii="Calibri" w:hAnsi="Calibri" w:cs="Calibri"/>
                <w:sz w:val="15"/>
                <w:szCs w:val="15"/>
              </w:rPr>
            </w:pPr>
            <w:r>
              <w:rPr>
                <w:rFonts w:ascii="Calibri" w:hAnsi="Calibri" w:cs="Calibri"/>
                <w:sz w:val="15"/>
                <w:szCs w:val="15"/>
              </w:rPr>
              <w:t xml:space="preserve">Request found</w:t>
            </w:r>
          </w:p>
        </w:tc>
      </w:tr>
      <w:t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reads the Details tab (current and requested values), clicks Approve and Apply, adds a comment and confirms</w:t>
            </w:r>
          </w:p>
        </w:tc>
        <w:tc>
          <w:tcPr>
            <w:tcW w:w="2520" w:type="dxa"/>
          </w:tcPr>
          <w:p>
            <w:pPr>
              <w:spacing w:after="0"/>
              <w:rPr>
                <w:rFonts w:ascii="Calibri" w:hAnsi="Calibri" w:cs="Calibri"/>
                <w:sz w:val="15"/>
                <w:szCs w:val="15"/>
              </w:rPr>
            </w:pPr>
            <w:r>
              <w:rPr>
                <w:rFonts w:ascii="Calibri" w:hAnsi="Calibri" w:cs="Calibri"/>
                <w:sz w:val="15"/>
                <w:szCs w:val="15"/>
              </w:rPr>
              <w:t xml:space="preserve">User a013000196 was created, with the temporary password shown once to be given through a secure channel; the status is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and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new user opens the system and signs in with a013000196 and the temporary password</w:t>
            </w:r>
          </w:p>
        </w:tc>
        <w:tc>
          <w:tcPr>
            <w:tcW w:w="2520" w:type="dxa"/>
          </w:tcPr>
          <w:p>
            <w:pPr>
              <w:spacing w:after="0"/>
              <w:rPr>
                <w:rFonts w:ascii="Calibri" w:hAnsi="Calibri" w:cs="Calibri"/>
                <w:sz w:val="15"/>
                <w:szCs w:val="15"/>
              </w:rPr>
            </w:pPr>
            <w:r>
              <w:rPr>
                <w:rFonts w:ascii="Calibri" w:hAnsi="Calibri" w:cs="Calibri"/>
                <w:sz w:val="15"/>
                <w:szCs w:val="15"/>
              </w:rPr>
              <w:t xml:space="preserve">Change Your Password: Your password was set by an administrator. Choose your own password to continue.</w:t>
            </w:r>
          </w:p>
        </w:tc>
        <w:tc>
          <w:tcPr>
            <w:tcW w:w="1440" w:type="dxa"/>
          </w:tcPr>
          <w:p>
            <w:pPr>
              <w:spacing w:after="0"/>
              <w:rPr>
                <w:rFonts w:ascii="Calibri" w:hAnsi="Calibri" w:cs="Calibri"/>
                <w:sz w:val="15"/>
                <w:szCs w:val="15"/>
              </w:rPr>
            </w:pPr>
            <w:r>
              <w:rPr>
                <w:rFonts w:ascii="Calibri" w:hAnsi="Calibri" w:cs="Calibri"/>
                <w:sz w:val="15"/>
                <w:szCs w:val="15"/>
              </w:rPr>
              <w:t xml:space="preserve">Forced change</w:t>
            </w:r>
          </w:p>
        </w:tc>
      </w:tr>
      <w:tr>
        <w:tc>
          <w:tcPr>
            <w:tcW w:w="864" w:type="dxa"/>
          </w:tcPr>
          <w:p>
            <w:pPr>
              <w:spacing w:after="0"/>
              <w:rPr>
                <w:rFonts w:ascii="Calibri" w:hAnsi="Calibri" w:cs="Calibri"/>
                <w:sz w:val="15"/>
                <w:szCs w:val="15"/>
              </w:rPr>
            </w:pPr>
            <w:r>
              <w:rPr>
                <w:rFonts w:ascii="Calibri" w:hAnsi="Calibri" w:cs="Calibri"/>
                <w:sz w:val="15"/>
                <w:szCs w:val="15"/>
              </w:rPr>
              <w:t xml:space="preserve">WT-A.6</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Change Your Password (forced change) (SCR-UA-03)</w:t>
            </w:r>
          </w:p>
        </w:tc>
        <w:tc>
          <w:tcPr>
            <w:tcW w:w="2808" w:type="dxa"/>
          </w:tcPr>
          <w:p>
            <w:pPr>
              <w:spacing w:after="0"/>
              <w:rPr>
                <w:rFonts w:ascii="Calibri" w:hAnsi="Calibri" w:cs="Calibri"/>
                <w:sz w:val="15"/>
                <w:szCs w:val="15"/>
              </w:rPr>
            </w:pPr>
            <w:r>
              <w:rPr>
                <w:rFonts w:ascii="Calibri" w:hAnsi="Calibri" w:cs="Calibri"/>
                <w:sz w:val="15"/>
                <w:szCs w:val="15"/>
              </w:rPr>
              <w:t xml:space="preserve">Enters the temporary password as the current password and a personal password twice,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Toast: Password changed; the home page opens</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Opens the sidebar and My Profile</w:t>
            </w:r>
          </w:p>
        </w:tc>
        <w:tc>
          <w:tcPr>
            <w:tcW w:w="2520" w:type="dxa"/>
          </w:tcPr>
          <w:p>
            <w:pPr>
              <w:spacing w:after="0"/>
              <w:rPr>
                <w:rFonts w:ascii="Calibri" w:hAnsi="Calibri" w:cs="Calibri"/>
                <w:sz w:val="15"/>
                <w:szCs w:val="15"/>
              </w:rPr>
            </w:pPr>
            <w:r>
              <w:rPr>
                <w:rFonts w:ascii="Calibri" w:hAnsi="Calibri" w:cs="Calibri"/>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spacing w:after="0"/>
              <w:rPr>
                <w:rFonts w:ascii="Calibri" w:hAnsi="Calibri" w:cs="Calibri"/>
                <w:sz w:val="15"/>
                <w:szCs w:val="15"/>
              </w:rPr>
            </w:pPr>
            <w:r>
              <w:rPr>
                <w:rFonts w:ascii="Calibri" w:hAnsi="Calibri" w:cs="Calibri"/>
                <w:sz w:val="15"/>
                <w:szCs w:val="15"/>
              </w:rPr>
              <w:t xml:space="preserve">Menus of the persona</w:t>
            </w:r>
          </w:p>
        </w:tc>
      </w:tr>
      <w:t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Reports › User Access Audit Log for today, ticks Include Log-ins and Log-outs and clicks Run Report</w:t>
            </w:r>
          </w:p>
        </w:tc>
        <w:tc>
          <w:tcPr>
            <w:tcW w:w="2520" w:type="dxa"/>
          </w:tcPr>
          <w:p>
            <w:pPr>
              <w:spacing w:after="0"/>
              <w:rPr>
                <w:rFonts w:ascii="Calibri" w:hAnsi="Calibri" w:cs="Calibri"/>
                <w:sz w:val="15"/>
                <w:szCs w:val="15"/>
              </w:rPr>
            </w:pPr>
            <w:r>
              <w:rPr>
                <w:rFonts w:ascii="Calibri" w:hAnsi="Calibri" w:cs="Calibri"/>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3"/>
        </w:numPr>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3"/>
        </w:numPr>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3"/>
        </w:numPr>
        <w:rPr>
          <w:rFonts w:ascii="Arial" w:hAnsi="Arial" w:cs="Arial"/>
        </w:rPr>
      </w:pPr>
      <w:r>
        <w:rPr>
          <w:rFonts w:ascii="Arial" w:hAnsi="Arial" w:cs="Arial"/>
        </w:rPr>
        <w:t xml:space="preserve">The change is logged once: the access change log cannot be edited by any user.</w:t>
      </w:r>
    </w:p>
    <w:p>
      <w:pPr>
        <w:pStyle w:val="Heading2"/>
        <w:keepNext/>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The Group Profiles show (current) after Marketing Account Officer;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the Details tab shows the group profiles added; clicks Approve and Apply</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receives Your access changed in the system and by e-mail</w:t>
            </w:r>
          </w:p>
        </w:tc>
        <w:tc>
          <w:tcPr>
            <w:tcW w:w="1440" w:type="dxa"/>
          </w:tcPr>
          <w:p>
            <w:pPr>
              <w:spacing w:after="0"/>
              <w:rPr>
                <w:rFonts w:ascii="Calibri" w:hAnsi="Calibri" w:cs="Calibri"/>
                <w:sz w:val="15"/>
                <w:szCs w:val="15"/>
              </w:rPr>
            </w:pPr>
            <w:r>
              <w:rPr>
                <w:rFonts w:ascii="Calibri" w:hAnsi="Calibri" w:cs="Calibri"/>
                <w:sz w:val="15"/>
                <w:szCs w:val="15"/>
              </w:rPr>
              <w:t xml:space="preserve">Change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368" w:type="dxa"/>
          </w:tcPr>
          <w:p>
            <w:pPr>
              <w:spacing w:after="0"/>
              <w:rPr>
                <w:rFonts w:ascii="Calibri" w:hAnsi="Calibri" w:cs="Calibri"/>
                <w:sz w:val="15"/>
                <w:szCs w:val="15"/>
              </w:rPr>
            </w:pPr>
            <w:r>
              <w:rPr>
                <w:rFonts w:ascii="Calibri" w:hAnsi="Calibri" w:cs="Calibri"/>
                <w:sz w:val="15"/>
                <w:szCs w:val="15"/>
              </w:rPr>
              <w:t xml:space="preserve">Second 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AR-2026-900008 from the Second Approval tab: the tag Privilege increase, first approved by the Approver; clicks Second Approval and confirms</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alert Privileged access change stays in the Alert inbox as evidence</w:t>
            </w:r>
          </w:p>
        </w:tc>
        <w:tc>
          <w:tcPr>
            <w:tcW w:w="1440" w:type="dxa"/>
          </w:tcPr>
          <w:p>
            <w:pPr>
              <w:spacing w:after="0"/>
              <w:rPr>
                <w:rFonts w:ascii="Calibri" w:hAnsi="Calibri" w:cs="Calibri"/>
                <w:sz w:val="15"/>
                <w:szCs w:val="15"/>
              </w:rPr>
            </w:pPr>
            <w:r>
              <w:rPr>
                <w:rFonts w:ascii="Calibri" w:hAnsi="Calibri" w:cs="Calibri"/>
                <w:sz w:val="15"/>
                <w:szCs w:val="15"/>
              </w:rPr>
              <w:t xml:space="preserve">Second approval given</w:t>
            </w:r>
          </w:p>
        </w:tc>
      </w:tr>
      <w:tr>
        <w:tc>
          <w:tcPr>
            <w:tcW w:w="864" w:type="dxa"/>
          </w:tcPr>
          <w:p>
            <w:pPr>
              <w:spacing w:after="0"/>
              <w:rPr>
                <w:rFonts w:ascii="Calibri" w:hAnsi="Calibri" w:cs="Calibri"/>
                <w:sz w:val="15"/>
                <w:szCs w:val="15"/>
              </w:rPr>
            </w:pPr>
            <w:r>
              <w:rPr>
                <w:rFonts w:ascii="Calibri" w:hAnsi="Calibri" w:cs="Calibri"/>
                <w:sz w:val="15"/>
                <w:szCs w:val="15"/>
              </w:rPr>
              <w:t xml:space="preserve">WT-B.4</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Approvers tab lists the two approvers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(first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WT-B.5</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group-profile request</w:t>
            </w:r>
          </w:p>
        </w:tc>
        <w:tc>
          <w:tcPr>
            <w:tcW w:w="2520" w:type="dxa"/>
          </w:tcPr>
          <w:p>
            <w:pPr>
              <w:spacing w:after="0"/>
              <w:rPr>
                <w:rFonts w:ascii="Calibri" w:hAnsi="Calibri" w:cs="Calibri"/>
                <w:sz w:val="15"/>
                <w:szCs w:val="15"/>
              </w:rPr>
            </w:pPr>
            <w:r>
              <w:rPr>
                <w:rFonts w:ascii="Calibri" w:hAnsi="Calibri" w:cs="Calibri"/>
                <w:sz w:val="15"/>
                <w:szCs w:val="15"/>
              </w:rPr>
              <w:t xml:space="preserve">The status stays Pending Approval; the request moves to the New Business Approver, who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Next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from My Approvals and approves it</w:t>
            </w:r>
          </w:p>
        </w:tc>
        <w:tc>
          <w:tcPr>
            <w:tcW w:w="2520" w:type="dxa"/>
          </w:tcPr>
          <w:p>
            <w:pPr>
              <w:spacing w:after="0"/>
              <w:rPr>
                <w:rFonts w:ascii="Calibri" w:hAnsi="Calibri" w:cs="Calibri"/>
                <w:sz w:val="15"/>
                <w:szCs w:val="15"/>
              </w:rPr>
            </w:pPr>
            <w:r>
              <w:rPr>
                <w:rFonts w:ascii="Calibri" w:hAnsi="Calibri" w:cs="Calibri"/>
                <w:sz w:val="15"/>
                <w:szCs w:val="15"/>
              </w:rPr>
              <w:t xml:space="preserve">The status is For Implementation; the System Administrators receive Access request AR-yyyy-nnnnnn to implement</w:t>
            </w:r>
          </w:p>
        </w:tc>
        <w:tc>
          <w:tcPr>
            <w:tcW w:w="1440" w:type="dxa"/>
          </w:tcPr>
          <w:p>
            <w:pPr>
              <w:spacing w:after="0"/>
              <w:rPr>
                <w:rFonts w:ascii="Calibri" w:hAnsi="Calibri" w:cs="Calibri"/>
                <w:sz w:val="15"/>
                <w:szCs w:val="15"/>
              </w:rPr>
            </w:pPr>
            <w:r>
              <w:rPr>
                <w:rFonts w:ascii="Calibri" w:hAnsi="Calibri" w:cs="Calibri"/>
                <w:sz w:val="15"/>
                <w:szCs w:val="15"/>
              </w:rPr>
              <w:t xml:space="preserve">For implementation</w:t>
            </w:r>
          </w:p>
        </w:tc>
      </w:tr>
      <w:tr>
        <w:tc>
          <w:tcPr>
            <w:tcW w:w="864" w:type="dxa"/>
          </w:tcPr>
          <w:p>
            <w:pPr>
              <w:spacing w:after="0"/>
              <w:rPr>
                <w:rFonts w:ascii="Calibri" w:hAnsi="Calibri" w:cs="Calibri"/>
                <w:sz w:val="15"/>
                <w:szCs w:val="15"/>
              </w:rPr>
            </w:pPr>
            <w:r>
              <w:rPr>
                <w:rFonts w:ascii="Calibri" w:hAnsi="Calibri" w:cs="Calibri"/>
                <w:sz w:val="15"/>
                <w:szCs w:val="15"/>
              </w:rPr>
              <w:t xml:space="preserve">WT-B.7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Opens Roles &amp; Permissions, finds the request under Approved Requests to Implement, clicks Implement Request and confirms</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implemented; the profile appears in the matrix with its two permissions</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864" w:type="dxa"/>
          </w:tcPr>
          <w:p>
            <w:pPr>
              <w:spacing w:after="0"/>
              <w:rPr>
                <w:rFonts w:ascii="Calibri" w:hAnsi="Calibri" w:cs="Calibri"/>
                <w:sz w:val="15"/>
                <w:szCs w:val="15"/>
              </w:rPr>
            </w:pPr>
            <w:r>
              <w:rPr>
                <w:rFonts w:ascii="Calibri" w:hAnsi="Calibri" w:cs="Calibri"/>
                <w:sz w:val="15"/>
                <w:szCs w:val="15"/>
              </w:rPr>
              <w:t xml:space="preserve">WT-B.8</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Deactivate user for a013000196, chooses the reason Resigned, leaves the effective date blank, chooses the approver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WT-B.9</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deactivation</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is Disabled and every open session of the user has ended</w:t>
            </w:r>
          </w:p>
        </w:tc>
        <w:tc>
          <w:tcPr>
            <w:tcW w:w="1440" w:type="dxa"/>
          </w:tcPr>
          <w:p>
            <w:pPr>
              <w:spacing w:after="0"/>
              <w:rPr>
                <w:rFonts w:ascii="Calibri" w:hAnsi="Calibri" w:cs="Calibri"/>
                <w:sz w:val="15"/>
                <w:szCs w:val="15"/>
              </w:rPr>
            </w:pPr>
            <w:r>
              <w:rPr>
                <w:rFonts w:ascii="Calibri" w:hAnsi="Calibri" w:cs="Calibri"/>
                <w:sz w:val="15"/>
                <w:szCs w:val="15"/>
              </w:rPr>
              <w:t xml:space="preserve">User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Administration › Users with the status Disabled</w:t>
            </w:r>
          </w:p>
        </w:tc>
        <w:tc>
          <w:tcPr>
            <w:tcW w:w="2520" w:type="dxa"/>
          </w:tcPr>
          <w:p>
            <w:pPr>
              <w:spacing w:after="0"/>
              <w:rPr>
                <w:rFonts w:ascii="Calibri" w:hAnsi="Calibri" w:cs="Calibri"/>
                <w:sz w:val="15"/>
                <w:szCs w:val="15"/>
              </w:rPr>
            </w:pPr>
            <w:r>
              <w:rPr>
                <w:rFonts w:ascii="Calibri" w:hAnsi="Calibri" w:cs="Calibri"/>
                <w:sz w:val="15"/>
                <w:szCs w:val="15"/>
              </w:rPr>
              <w:t xml:space="preserve">a013000196 is listed Disabled with the profiles it held; Sessions shows the last session ended by the administrator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4"/>
        </w:numPr>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4"/>
        </w:numPr>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New Request, enters the user ID ab and clicks Submit without a full name, profile, approver or justification</w:t>
            </w:r>
          </w:p>
        </w:tc>
        <w:tc>
          <w:tcPr>
            <w:tcW w:w="2520" w:type="dxa"/>
          </w:tcPr>
          <w:p>
            <w:pPr>
              <w:spacing w:after="0"/>
              <w:rPr>
                <w:rFonts w:ascii="Calibri" w:hAnsi="Calibri" w:cs="Calibri"/>
                <w:sz w:val="15"/>
                <w:szCs w:val="15"/>
              </w:rPr>
            </w:pPr>
            <w:r>
              <w:rPr>
                <w:rFonts w:ascii="Calibri" w:hAnsi="Calibri" w:cs="Calibri"/>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Enters the user ID a01300019X with the other fields complete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Under the user ID: The user ID must be a letter followed by nine digits, for example a013000196</w:t>
            </w:r>
          </w:p>
        </w:tc>
        <w:tc>
          <w:tcPr>
            <w:tcW w:w="1440" w:type="dxa"/>
          </w:tcPr>
          <w:p>
            <w:pPr>
              <w:spacing w:after="0"/>
              <w:rPr>
                <w:rFonts w:ascii="Calibri" w:hAnsi="Calibri" w:cs="Calibri"/>
                <w:sz w:val="15"/>
                <w:szCs w:val="15"/>
              </w:rPr>
            </w:pPr>
            <w:r>
              <w:rPr>
                <w:rFonts w:ascii="Calibri" w:hAnsi="Calibri" w:cs="Calibri"/>
                <w:sz w:val="15"/>
                <w:szCs w:val="15"/>
              </w:rPr>
              <w:t xml:space="preserve">User ID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WT-C.3</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a013000101, which already has a pending request,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A request for user a013000101 is already waiting for approval,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Wait for the open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himself (requestor), ticks an additional profile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440" w:type="dxa"/>
          </w:tcPr>
          <w:p>
            <w:pPr>
              <w:spacing w:after="0"/>
              <w:rPr>
                <w:rFonts w:ascii="Calibri" w:hAnsi="Calibri" w:cs="Calibri"/>
                <w:sz w:val="15"/>
                <w:szCs w:val="15"/>
              </w:rPr>
            </w:pPr>
            <w:r>
              <w:rPr>
                <w:rFonts w:ascii="Calibri" w:hAnsi="Calibri" w:cs="Calibri"/>
                <w:sz w:val="15"/>
                <w:szCs w:val="15"/>
              </w:rPr>
              <w:t xml:space="preserve">Another requester raises it</w:t>
            </w:r>
          </w:p>
        </w:tc>
      </w:tr>
      <w:tr>
        <w:tc>
          <w:tcPr>
            <w:tcW w:w="864" w:type="dxa"/>
          </w:tcPr>
          <w:p>
            <w:pPr>
              <w:spacing w:after="0"/>
              <w:rPr>
                <w:rFonts w:ascii="Calibri" w:hAnsi="Calibri" w:cs="Calibri"/>
                <w:sz w:val="15"/>
                <w:szCs w:val="15"/>
              </w:rPr>
            </w:pPr>
            <w:r>
              <w:rPr>
                <w:rFonts w:ascii="Calibri" w:hAnsi="Calibri" w:cs="Calibri"/>
                <w:sz w:val="15"/>
                <w:szCs w:val="15"/>
              </w:rPr>
              <w:t xml:space="preserve">WT-C.5</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Enrols a new user with both the User Access Requestor and the User Access Approver profiles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One user may not hold both User Access Requestor and User Access Approver (separation-of-duties rule SOD-900001): the rule authorised by 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One of the two profiles removed</w:t>
            </w:r>
          </w:p>
        </w:tc>
      </w:tr>
      <w:tr>
        <w:tc>
          <w:tcPr>
            <w:tcW w:w="864" w:type="dxa"/>
          </w:tcPr>
          <w:p>
            <w:pPr>
              <w:spacing w:after="0"/>
              <w:rPr>
                <w:rFonts w:ascii="Calibri" w:hAnsi="Calibri" w:cs="Calibri"/>
                <w:sz w:val="15"/>
                <w:szCs w:val="15"/>
              </w:rPr>
            </w:pPr>
            <w:r>
              <w:rPr>
                <w:rFonts w:ascii="Calibri" w:hAnsi="Calibri" w:cs="Calibri"/>
                <w:sz w:val="15"/>
                <w:szCs w:val="15"/>
              </w:rPr>
              <w:t xml:space="preserve">WT-C.6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AR-2026-900002, assigned to Ulysses Access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 shows no decision button for this approver; a decision would be refused: Request AR-2026-900002 is assigned to uamapprover for approval</w:t>
            </w:r>
          </w:p>
        </w:tc>
        <w:tc>
          <w:tcPr>
            <w:tcW w:w="1440" w:type="dxa"/>
          </w:tcPr>
          <w:p>
            <w:pPr>
              <w:spacing w:after="0"/>
              <w:rPr>
                <w:rFonts w:ascii="Calibri" w:hAnsi="Calibri" w:cs="Calibri"/>
                <w:sz w:val="15"/>
                <w:szCs w:val="15"/>
              </w:rPr>
            </w:pPr>
            <w:r>
              <w:rPr>
                <w:rFonts w:ascii="Calibri" w:hAnsi="Calibri" w:cs="Calibri"/>
                <w:sz w:val="15"/>
                <w:szCs w:val="15"/>
              </w:rPr>
              <w:t xml:space="preserve">Left to the chosen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WT-C.7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Clicks Implement Request on a group-profile request he raised himself</w:t>
            </w:r>
          </w:p>
        </w:tc>
        <w:tc>
          <w:tcPr>
            <w:tcW w:w="2520"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440" w:type="dxa"/>
          </w:tcPr>
          <w:p>
            <w:pPr>
              <w:spacing w:after="0"/>
              <w:rPr>
                <w:rFonts w:ascii="Calibri" w:hAnsi="Calibri" w:cs="Calibri"/>
                <w:sz w:val="15"/>
                <w:szCs w:val="15"/>
              </w:rPr>
            </w:pPr>
            <w:r>
              <w:rPr>
                <w:rFonts w:ascii="Calibri" w:hAnsi="Calibri" w:cs="Calibri"/>
                <w:sz w:val="15"/>
                <w:szCs w:val="15"/>
              </w:rPr>
              <w:t xml:space="preserve">Another System Administrator implements it</w:t>
            </w:r>
          </w:p>
        </w:tc>
      </w:tr>
      <w:tr>
        <w:tc>
          <w:tcPr>
            <w:tcW w:w="864" w:type="dxa"/>
          </w:tcPr>
          <w:p>
            <w:pPr>
              <w:spacing w:after="0"/>
              <w:rPr>
                <w:rFonts w:ascii="Calibri" w:hAnsi="Calibri" w:cs="Calibri"/>
                <w:sz w:val="15"/>
                <w:szCs w:val="15"/>
              </w:rPr>
            </w:pPr>
            <w:r>
              <w:rPr>
                <w:rFonts w:ascii="Calibri" w:hAnsi="Calibri" w:cs="Calibri"/>
                <w:sz w:val="15"/>
                <w:szCs w:val="15"/>
              </w:rPr>
              <w:t xml:space="preserve">WT-C.8</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User a013000101 enters a wrong password three times, then the right one</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Account 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WT-C.9</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Users with the status Locked and clicks Unlock on a013000101</w:t>
            </w:r>
          </w:p>
        </w:tc>
        <w:tc>
          <w:tcPr>
            <w:tcW w:w="2520" w:type="dxa"/>
          </w:tcPr>
          <w:p>
            <w:pPr>
              <w:spacing w:after="0"/>
              <w:rPr>
                <w:rFonts w:ascii="Calibri" w:hAnsi="Calibri" w:cs="Calibri"/>
                <w:sz w:val="15"/>
                <w:szCs w:val="15"/>
              </w:rPr>
            </w:pPr>
            <w:r>
              <w:rPr>
                <w:rFonts w:ascii="Calibri" w:hAnsi="Calibri" w:cs="Calibri"/>
                <w:sz w:val="15"/>
                <w:szCs w:val="15"/>
              </w:rPr>
              <w:t xml:space="preserve">The user is Active again; the unlock is in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Account unlocked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WT-C.10</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deactivated user a013000196 tries to sign in</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the same message as a wrong password; the attempt does not count towards the lock-out</w:t>
            </w:r>
          </w:p>
        </w:tc>
        <w:tc>
          <w:tcPr>
            <w:tcW w:w="1440" w:type="dxa"/>
          </w:tcPr>
          <w:p>
            <w:pPr>
              <w:spacing w:after="0"/>
              <w:rPr>
                <w:rFonts w:ascii="Calibri" w:hAnsi="Calibri" w:cs="Calibri"/>
                <w:sz w:val="15"/>
                <w:szCs w:val="15"/>
              </w:rPr>
            </w:pPr>
            <w:r>
              <w:rPr>
                <w:rFonts w:ascii="Calibri" w:hAnsi="Calibri" w:cs="Calibri"/>
                <w:sz w:val="15"/>
                <w:szCs w:val="15"/>
              </w:rPr>
              <w:t xml:space="preserve">Refused</w:t>
            </w:r>
          </w:p>
        </w:tc>
      </w:tr>
      <w:tr>
        <w:tc>
          <w:tcPr>
            <w:tcW w:w="864" w:type="dxa"/>
          </w:tcPr>
          <w:p>
            <w:pPr>
              <w:spacing w:after="0"/>
              <w:rPr>
                <w:rFonts w:ascii="Calibri" w:hAnsi="Calibri" w:cs="Calibri"/>
                <w:sz w:val="15"/>
                <w:szCs w:val="15"/>
              </w:rPr>
            </w:pPr>
            <w:r>
              <w:rPr>
                <w:rFonts w:ascii="Calibri" w:hAnsi="Calibri" w:cs="Calibri"/>
                <w:sz w:val="15"/>
                <w:szCs w:val="15"/>
              </w:rPr>
              <w:t xml:space="preserve">WT-C.11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On My Profile, types a new password that is too short and has no symbol</w:t>
            </w:r>
          </w:p>
        </w:tc>
        <w:tc>
          <w:tcPr>
            <w:tcW w:w="2520" w:type="dxa"/>
          </w:tcPr>
          <w:p>
            <w:pPr>
              <w:spacing w:after="0"/>
              <w:rPr>
                <w:rFonts w:ascii="Calibri" w:hAnsi="Calibri" w:cs="Calibri"/>
                <w:sz w:val="15"/>
                <w:szCs w:val="15"/>
              </w:rPr>
            </w:pPr>
            <w:r>
              <w:rPr>
                <w:rFonts w:ascii="Calibri" w:hAnsi="Calibri" w:cs="Calibri"/>
                <w:sz w:val="15"/>
                <w:szCs w:val="15"/>
              </w:rPr>
              <w:t xml:space="preserve">Still needed: At least 10 characters; A symbol; Change Password stays disabled</w:t>
            </w:r>
          </w:p>
        </w:tc>
        <w:tc>
          <w:tcPr>
            <w:tcW w:w="1440" w:type="dxa"/>
          </w:tcPr>
          <w:p>
            <w:pPr>
              <w:spacing w:after="0"/>
              <w:rPr>
                <w:rFonts w:ascii="Calibri" w:hAnsi="Calibri" w:cs="Calibri"/>
                <w:sz w:val="15"/>
                <w:szCs w:val="15"/>
              </w:rPr>
            </w:pPr>
            <w:r>
              <w:rPr>
                <w:rFonts w:ascii="Calibri" w:hAnsi="Calibri" w:cs="Calibri"/>
                <w:sz w:val="15"/>
                <w:szCs w:val="15"/>
              </w:rPr>
              <w:t xml:space="preserve">Password rules shown</w:t>
            </w:r>
          </w:p>
        </w:tc>
      </w:tr>
      <w:tr>
        <w:tc>
          <w:tcPr>
            <w:tcW w:w="864" w:type="dxa"/>
          </w:tcPr>
          <w:p>
            <w:pPr>
              <w:spacing w:after="0"/>
              <w:rPr>
                <w:rFonts w:ascii="Calibri" w:hAnsi="Calibri" w:cs="Calibri"/>
                <w:sz w:val="15"/>
                <w:szCs w:val="15"/>
              </w:rPr>
            </w:pPr>
            <w:r>
              <w:rPr>
                <w:rFonts w:ascii="Calibri" w:hAnsi="Calibri" w:cs="Calibri"/>
                <w:sz w:val="15"/>
                <w:szCs w:val="15"/>
              </w:rPr>
              <w:t xml:space="preserve">WT-C.12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Enters the current password as the new password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440" w:type="dxa"/>
          </w:tcPr>
          <w:p>
            <w:pPr>
              <w:spacing w:after="0"/>
              <w:rPr>
                <w:rFonts w:ascii="Calibri" w:hAnsi="Calibri" w:cs="Calibri"/>
                <w:sz w:val="15"/>
                <w:szCs w:val="15"/>
              </w:rPr>
            </w:pPr>
            <w:r>
              <w:rPr>
                <w:rFonts w:ascii="Calibri" w:hAnsi="Calibri" w:cs="Calibri"/>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5"/>
        </w:numPr>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35"/>
        </w:numPr>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35"/>
        </w:numPr>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Matrix (SCR-UA-13)</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User Access Matrix, By Action, and searches USER ACCESS</w:t>
            </w:r>
          </w:p>
        </w:tc>
        <w:tc>
          <w:tcPr>
            <w:tcW w:w="2520" w:type="dxa"/>
          </w:tcPr>
          <w:p>
            <w:pPr>
              <w:spacing w:after="0"/>
              <w:rPr>
                <w:rFonts w:ascii="Calibri" w:hAnsi="Calibri" w:cs="Calibri"/>
                <w:sz w:val="15"/>
                <w:szCs w:val="15"/>
              </w:rPr>
            </w:pPr>
            <w:r>
              <w:rPr>
                <w:rFonts w:ascii="Calibri" w:hAnsi="Calibri" w:cs="Calibri"/>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0"/>
              <w:rPr>
                <w:rFonts w:ascii="Calibri" w:hAnsi="Calibri" w:cs="Calibri"/>
                <w:sz w:val="15"/>
                <w:szCs w:val="15"/>
              </w:rPr>
            </w:pPr>
            <w:r>
              <w:rPr>
                <w:rFonts w:ascii="Calibri" w:hAnsi="Calibri" w:cs="Calibri"/>
                <w:sz w:val="15"/>
                <w:szCs w:val="15"/>
              </w:rPr>
              <w:t xml:space="preserve">Matrix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WT-D.2</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Group Profile Report for the profile Approver</w:t>
            </w:r>
          </w:p>
        </w:tc>
        <w:tc>
          <w:tcPr>
            <w:tcW w:w="2520" w:type="dxa"/>
          </w:tcPr>
          <w:p>
            <w:pPr>
              <w:spacing w:after="0"/>
              <w:rPr>
                <w:rFonts w:ascii="Calibri" w:hAnsi="Calibri" w:cs="Calibri"/>
                <w:sz w:val="15"/>
                <w:szCs w:val="15"/>
              </w:rPr>
            </w:pPr>
            <w:r>
              <w:rPr>
                <w:rFonts w:ascii="Calibri" w:hAnsi="Calibri" w:cs="Calibri"/>
                <w:sz w:val="15"/>
                <w:szCs w:val="15"/>
              </w:rPr>
              <w:t xml:space="preserve">The modules and tasks of the Approver with With Access, and the dates and actors of its creation and last change</w:t>
            </w:r>
          </w:p>
        </w:tc>
        <w:tc>
          <w:tcPr>
            <w:tcW w:w="1440" w:type="dxa"/>
          </w:tcPr>
          <w:p>
            <w:pPr>
              <w:spacing w:after="0"/>
              <w:rPr>
                <w:rFonts w:ascii="Calibri" w:hAnsi="Calibri" w:cs="Calibri"/>
                <w:sz w:val="15"/>
                <w:szCs w:val="15"/>
              </w:rPr>
            </w:pPr>
            <w:r>
              <w:rPr>
                <w:rFonts w:ascii="Calibri" w:hAnsi="Calibri" w:cs="Calibri"/>
                <w:sz w:val="15"/>
                <w:szCs w:val="15"/>
              </w:rPr>
              <w:t xml:space="preserve">Profile content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WT-D.3</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Group Profile Membership for Marketing Account Officer as of today</w:t>
            </w:r>
          </w:p>
        </w:tc>
        <w:tc>
          <w:tcPr>
            <w:tcW w:w="2520" w:type="dxa"/>
          </w:tcPr>
          <w:p>
            <w:pPr>
              <w:spacing w:after="0"/>
              <w:rPr>
                <w:rFonts w:ascii="Calibri" w:hAnsi="Calibri" w:cs="Calibri"/>
                <w:sz w:val="15"/>
                <w:szCs w:val="15"/>
              </w:rPr>
            </w:pPr>
            <w:r>
              <w:rPr>
                <w:rFonts w:ascii="Calibri" w:hAnsi="Calibri" w:cs="Calibri"/>
                <w:sz w:val="15"/>
                <w:szCs w:val="15"/>
              </w:rPr>
              <w:t xml:space="preserve">The members of the Marketing Account Officer profile with who added each and when</w:t>
            </w:r>
          </w:p>
        </w:tc>
        <w:tc>
          <w:tcPr>
            <w:tcW w:w="1440" w:type="dxa"/>
          </w:tcPr>
          <w:p>
            <w:pPr>
              <w:spacing w:after="0"/>
              <w:rPr>
                <w:rFonts w:ascii="Calibri" w:hAnsi="Calibri" w:cs="Calibri"/>
                <w:sz w:val="15"/>
                <w:szCs w:val="15"/>
              </w:rPr>
            </w:pPr>
            <w:r>
              <w:rPr>
                <w:rFonts w:ascii="Calibri" w:hAnsi="Calibri" w:cs="Calibri"/>
                <w:sz w:val="15"/>
                <w:szCs w:val="15"/>
              </w:rPr>
              <w:t xml:space="preserve">Members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Access Audit Log from the installation date with the activity Group Profile Changes</w:t>
            </w:r>
          </w:p>
        </w:tc>
        <w:tc>
          <w:tcPr>
            <w:tcW w:w="2520" w:type="dxa"/>
          </w:tcPr>
          <w:p>
            <w:pPr>
              <w:spacing w:after="0"/>
              <w:rPr>
                <w:rFonts w:ascii="Calibri" w:hAnsi="Calibri" w:cs="Calibri"/>
                <w:sz w:val="15"/>
                <w:szCs w:val="15"/>
              </w:rPr>
            </w:pPr>
            <w:r>
              <w:rPr>
                <w:rFonts w:ascii="Calibri" w:hAnsi="Calibri" w:cs="Calibri"/>
                <w:sz w:val="15"/>
                <w:szCs w:val="15"/>
              </w:rPr>
              <w:t xml:space="preserve">Deactivate Group Profile of the three insurer roles, Done By the system at installation, with their from and to values</w:t>
            </w:r>
          </w:p>
        </w:tc>
        <w:tc>
          <w:tcPr>
            <w:tcW w:w="1440" w:type="dxa"/>
          </w:tcPr>
          <w:p>
            <w:pPr>
              <w:spacing w:after="0"/>
              <w:rPr>
                <w:rFonts w:ascii="Calibri" w:hAnsi="Calibri" w:cs="Calibri"/>
                <w:sz w:val="15"/>
                <w:szCs w:val="15"/>
              </w:rPr>
            </w:pPr>
            <w:r>
              <w:rPr>
                <w:rFonts w:ascii="Calibri" w:hAnsi="Calibri" w:cs="Calibri"/>
                <w:sz w:val="15"/>
                <w:szCs w:val="15"/>
              </w:rPr>
              <w:t xml:space="preserve">Insurer roles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WT-D.5</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New Group Profile Request of type New group profile and looks for the underwriting, insurer claims, reinsurance and reserve permissions</w:t>
            </w:r>
          </w:p>
        </w:tc>
        <w:tc>
          <w:tcPr>
            <w:tcW w:w="2520" w:type="dxa"/>
          </w:tcPr>
          <w:p>
            <w:pPr>
              <w:spacing w:after="0"/>
              <w:rPr>
                <w:rFonts w:ascii="Calibri" w:hAnsi="Calibri" w:cs="Calibri"/>
                <w:sz w:val="15"/>
                <w:szCs w:val="15"/>
              </w:rPr>
            </w:pPr>
            <w:r>
              <w:rPr>
                <w:rFonts w:ascii="Calibri" w:hAnsi="Calibri" w:cs="Calibri"/>
                <w:sz w:val="15"/>
                <w:szCs w:val="15"/>
              </w:rPr>
              <w:t xml:space="preserve">The permission picker lists no insurer permission; the Reactivate group profile list offers no insurer role</w:t>
            </w:r>
          </w:p>
        </w:tc>
        <w:tc>
          <w:tcPr>
            <w:tcW w:w="1440" w:type="dxa"/>
          </w:tcPr>
          <w:p>
            <w:pPr>
              <w:spacing w:after="0"/>
              <w:rPr>
                <w:rFonts w:ascii="Calibri" w:hAnsi="Calibri" w:cs="Calibri"/>
                <w:sz w:val="15"/>
                <w:szCs w:val="15"/>
              </w:rPr>
            </w:pPr>
            <w:r>
              <w:rPr>
                <w:rFonts w:ascii="Calibri" w:hAnsi="Calibri" w:cs="Calibri"/>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6"/>
        </w:numPr>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to the reference requirements of the BIBS FRS BRD-11 User Access Maintenance (FR-UA) and to the test conditions of the BIBS test plan BRD-11 (TC-UA-nnn.n; the cases of each condition are in the test plan). The BRD gives no IDs to its non-functional rows; they carry the IDs UAM-NFR-nn of the BIBS FRS. P.2 lists every reference requirement with the FRUM items that incorporate it.</w:t>
      </w:r>
    </w:p>
    <w:p>
      <w:pPr>
        <w:pStyle w:val="Heading2"/>
        <w:keepNext/>
        <w:numPr>
          <w:ilvl w:val="0"/>
          <w:numId w:val="0"/>
        </w:numPr>
        <w:rPr>
          <w:rFonts w:ascii="Arial" w:hAnsi="Arial" w:cs="Arial"/>
        </w:rPr>
      </w:pPr>
      <w:r>
        <w:rPr>
          <w:rFonts w:ascii="Arial" w:hAnsi="Arial" w:cs="Arial"/>
        </w:rPr>
        <w:t xml:space="preserve">P.1 BRD requirement to FRUM, BIBS reference and test cases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448"/>
        <w:gridCol w:w="4608"/>
        <w:gridCol w:w="2304"/>
        <w:gridCol w:w="4896"/>
      </w:tblGrid>
      <w:tr>
        <w:trPr>
          <w:tblHeader/>
        </w:trPr>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BIBS reference (FR-UA)</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 (BIBS test plan BRD-11)</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w:t>
            </w:r>
          </w:p>
        </w:tc>
        <w:tc>
          <w:tcPr>
            <w:tcW w:w="4608" w:type="dxa"/>
          </w:tcPr>
          <w:p>
            <w:pPr>
              <w:spacing w:after="0"/>
              <w:rPr>
                <w:rFonts w:ascii="Calibri" w:hAnsi="Calibri" w:cs="Calibri"/>
                <w:sz w:val="15"/>
                <w:szCs w:val="15"/>
              </w:rPr>
            </w:pPr>
            <w:r>
              <w:rPr>
                <w:rFonts w:ascii="Calibri" w:hAnsi="Calibri" w:cs="Calibri"/>
                <w:sz w:val="15"/>
                <w:szCs w:val="15"/>
              </w:rPr>
              <w:t xml:space="preserve">FRUM.002, FRUM.009.01, FRUM.009.02, FRUM.009.06</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FR-UA-010, FR-UA-011</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1.002.1.1.1</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1.002.1.1.2</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1.002.1.1.3</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1.002.1.1.5</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w:t>
            </w:r>
          </w:p>
        </w:tc>
        <w:tc>
          <w:tcPr>
            <w:tcW w:w="4608" w:type="dxa"/>
          </w:tcPr>
          <w:p>
            <w:pPr>
              <w:spacing w:after="0"/>
              <w:rPr>
                <w:rFonts w:ascii="Calibri" w:hAnsi="Calibri" w:cs="Calibri"/>
                <w:sz w:val="15"/>
                <w:szCs w:val="15"/>
              </w:rPr>
            </w:pPr>
            <w:r>
              <w:rPr>
                <w:rFonts w:ascii="Calibri" w:hAnsi="Calibri" w:cs="Calibri"/>
                <w:sz w:val="15"/>
                <w:szCs w:val="15"/>
              </w:rPr>
              <w:t xml:space="preserve">FRUM.003, FRUM.004, 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FR-UA-010, FR-UA-012</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1.003.1.1.1</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1.003.1.1.2</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1.003.1.1.3</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1.003.1.1.4</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1.003.1.1.5</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1.003.1.1.6</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w:t>
            </w:r>
          </w:p>
        </w:tc>
        <w:tc>
          <w:tcPr>
            <w:tcW w:w="4608" w:type="dxa"/>
          </w:tcPr>
          <w:p>
            <w:pPr>
              <w:spacing w:after="0"/>
              <w:rPr>
                <w:rFonts w:ascii="Calibri" w:hAnsi="Calibri" w:cs="Calibri"/>
                <w:sz w:val="15"/>
                <w:szCs w:val="15"/>
              </w:rPr>
            </w:pPr>
            <w:r>
              <w:rPr>
                <w:rFonts w:ascii="Calibri" w:hAnsi="Calibri" w:cs="Calibri"/>
                <w:sz w:val="15"/>
                <w:szCs w:val="15"/>
              </w:rPr>
              <w:t xml:space="preserve">FRUM.003, FRUM.003.02.01,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FR-UA-013</w:t>
            </w:r>
          </w:p>
        </w:tc>
        <w:tc>
          <w:tcPr>
            <w:tcW w:w="4896"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1.004.1.1.1</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FR-UA-013</w:t>
            </w:r>
          </w:p>
        </w:tc>
        <w:tc>
          <w:tcPr>
            <w:tcW w:w="4896"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1.004.1.1.2</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1.004.1.1.3</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1.004.1.1.4</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w:t>
            </w:r>
          </w:p>
        </w:tc>
        <w:tc>
          <w:tcPr>
            <w:tcW w:w="4608" w:type="dxa"/>
          </w:tcPr>
          <w:p>
            <w:pPr>
              <w:spacing w:after="0"/>
              <w:rPr>
                <w:rFonts w:ascii="Calibri" w:hAnsi="Calibri" w:cs="Calibri"/>
                <w:sz w:val="15"/>
                <w:szCs w:val="15"/>
              </w:rPr>
            </w:pPr>
            <w:r>
              <w:rPr>
                <w:rFonts w:ascii="Calibri" w:hAnsi="Calibri" w:cs="Calibri"/>
                <w:sz w:val="15"/>
                <w:szCs w:val="15"/>
              </w:rPr>
              <w:t xml:space="preserve">FRUM.003, FRUM.003.02.02,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FR-UA-014</w:t>
            </w:r>
          </w:p>
        </w:tc>
        <w:tc>
          <w:tcPr>
            <w:tcW w:w="4896"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FR-UA-014</w:t>
            </w:r>
          </w:p>
        </w:tc>
        <w:tc>
          <w:tcPr>
            <w:tcW w:w="4896"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1.005.1.1.2</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1.005.1.1.3</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w:t>
            </w:r>
          </w:p>
        </w:tc>
        <w:tc>
          <w:tcPr>
            <w:tcW w:w="4608" w:type="dxa"/>
          </w:tcPr>
          <w:p>
            <w:pPr>
              <w:spacing w:after="0"/>
              <w:rPr>
                <w:rFonts w:ascii="Calibri" w:hAnsi="Calibri" w:cs="Calibri"/>
                <w:sz w:val="15"/>
                <w:szCs w:val="15"/>
              </w:rPr>
            </w:pPr>
            <w:r>
              <w:rPr>
                <w:rFonts w:ascii="Calibri" w:hAnsi="Calibri" w:cs="Calibri"/>
                <w:sz w:val="15"/>
                <w:szCs w:val="15"/>
              </w:rPr>
              <w:t xml:space="preserve">FRUM.009.07,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1.006.1.1</w:t>
            </w:r>
          </w:p>
        </w:tc>
        <w:tc>
          <w:tcPr>
            <w:tcW w:w="4608" w:type="dxa"/>
          </w:tcPr>
          <w:p>
            <w:pPr>
              <w:spacing w:after="0"/>
              <w:rPr>
                <w:rFonts w:ascii="Calibri" w:hAnsi="Calibri" w:cs="Calibri"/>
                <w:sz w:val="15"/>
                <w:szCs w:val="15"/>
              </w:rPr>
            </w:pPr>
            <w:r>
              <w:rPr>
                <w:rFonts w:ascii="Calibri" w:hAnsi="Calibri" w:cs="Calibri"/>
                <w:sz w:val="15"/>
                <w:szCs w:val="15"/>
              </w:rPr>
              <w:t xml:space="preserve">FRUM.009.07,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FR-UA-016, FR-UA-070</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1.006.1.2</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1.006.1.3</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1.006.1.4</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1.006.1.5</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1.007.1.1</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1.007.1.2</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1.007.1.3</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1.007.1.4</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w:t>
            </w:r>
          </w:p>
        </w:tc>
        <w:tc>
          <w:tcPr>
            <w:tcW w:w="4608" w:type="dxa"/>
          </w:tcPr>
          <w:p>
            <w:pPr>
              <w:spacing w:after="0"/>
              <w:rPr>
                <w:rFonts w:ascii="Calibri" w:hAnsi="Calibri" w:cs="Calibri"/>
                <w:sz w:val="15"/>
                <w:szCs w:val="15"/>
              </w:rPr>
            </w:pPr>
            <w:r>
              <w:rPr>
                <w:rFonts w:ascii="Calibri" w:hAnsi="Calibri" w:cs="Calibri"/>
                <w:sz w:val="15"/>
                <w:szCs w:val="15"/>
              </w:rPr>
              <w:t xml:space="preserve">FRUM.009.09,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1.008.1.1</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1.008.1.2</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1.008.1.3</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1.008.1.4</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FR-UA-018, FR-UA-070</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1.009.1.1</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1.009.1.2</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1.009.1.3</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1.009.1.4</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1.009.1.5</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1.009.1.6</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2.002.1</w:t>
            </w:r>
          </w:p>
        </w:tc>
        <w:tc>
          <w:tcPr>
            <w:tcW w:w="4608" w:type="dxa"/>
          </w:tcPr>
          <w:p>
            <w:pPr>
              <w:spacing w:after="0"/>
              <w:rPr>
                <w:rFonts w:ascii="Calibri" w:hAnsi="Calibri" w:cs="Calibri"/>
                <w:sz w:val="15"/>
                <w:szCs w:val="15"/>
              </w:rPr>
            </w:pPr>
            <w:r>
              <w:rPr>
                <w:rFonts w:ascii="Calibri" w:hAnsi="Calibri" w:cs="Calibri"/>
                <w:sz w:val="15"/>
                <w:szCs w:val="15"/>
              </w:rPr>
              <w:t xml:space="preserve">FRUM.010.01, FRUM.010.02, FRUM.010.03, FRUM.010.04, FRUM.010.05</w:t>
            </w:r>
          </w:p>
        </w:tc>
        <w:tc>
          <w:tcPr>
            <w:tcW w:w="2304" w:type="dxa"/>
          </w:tcPr>
          <w:p>
            <w:pPr>
              <w:spacing w:after="0"/>
              <w:rPr>
                <w:rFonts w:ascii="Calibri" w:hAnsi="Calibri" w:cs="Calibri"/>
                <w:sz w:val="15"/>
                <w:szCs w:val="15"/>
              </w:rPr>
            </w:pPr>
            <w:r>
              <w:rPr>
                <w:rFonts w:ascii="Calibri" w:hAnsi="Calibri" w:cs="Calibri"/>
                <w:sz w:val="15"/>
                <w:szCs w:val="15"/>
              </w:rPr>
              <w:t xml:space="preserve">FR-UA-030, FR-UA-015, FR-UA-070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 TC-UA-015.1 to 015.3 (4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2.002.2</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2.002.2.1</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2.002.3</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2.002.4</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2.002.5</w:t>
            </w:r>
          </w:p>
        </w:tc>
        <w:tc>
          <w:tcPr>
            <w:tcW w:w="4608" w:type="dxa"/>
          </w:tcPr>
          <w:p>
            <w:pPr>
              <w:spacing w:after="0"/>
              <w:rPr>
                <w:rFonts w:ascii="Calibri" w:hAnsi="Calibri" w:cs="Calibri"/>
                <w:sz w:val="15"/>
                <w:szCs w:val="15"/>
              </w:rPr>
            </w:pPr>
            <w:r>
              <w:rPr>
                <w:rFonts w:ascii="Calibri" w:hAnsi="Calibri" w:cs="Calibri"/>
                <w:sz w:val="15"/>
                <w:szCs w:val="15"/>
              </w:rPr>
              <w:t xml:space="preserve">FRUM.002.01, FRUM.010.02</w:t>
            </w:r>
          </w:p>
        </w:tc>
        <w:tc>
          <w:tcPr>
            <w:tcW w:w="2304" w:type="dxa"/>
          </w:tcPr>
          <w:p>
            <w:pPr>
              <w:spacing w:after="0"/>
              <w:rPr>
                <w:rFonts w:ascii="Calibri" w:hAnsi="Calibri" w:cs="Calibri"/>
                <w:sz w:val="15"/>
                <w:szCs w:val="15"/>
              </w:rPr>
            </w:pPr>
            <w:r>
              <w:rPr>
                <w:rFonts w:ascii="Calibri" w:hAnsi="Calibri" w:cs="Calibri"/>
                <w:sz w:val="15"/>
                <w:szCs w:val="15"/>
              </w:rPr>
              <w:t xml:space="preserve">FR-UA-031</w:t>
            </w:r>
          </w:p>
        </w:tc>
        <w:tc>
          <w:tcPr>
            <w:tcW w:w="4896"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2.002.6.1</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2.002.6.2</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2.002.7.1</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2.002.7.1 (2nd)</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w:t>
            </w:r>
          </w:p>
        </w:tc>
        <w:tc>
          <w:tcPr>
            <w:tcW w:w="4608" w:type="dxa"/>
          </w:tcPr>
          <w:p>
            <w:pPr>
              <w:spacing w:after="0"/>
              <w:rPr>
                <w:rFonts w:ascii="Calibri" w:hAnsi="Calibri" w:cs="Calibri"/>
                <w:sz w:val="15"/>
                <w:szCs w:val="15"/>
              </w:rPr>
            </w:pPr>
            <w:r>
              <w:rPr>
                <w:rFonts w:ascii="Calibri" w:hAnsi="Calibri" w:cs="Calibri"/>
                <w:sz w:val="15"/>
                <w:szCs w:val="15"/>
              </w:rPr>
              <w:t xml:space="preserve">FRUM.005, FRUM.005.02,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3.002.1.1</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3.002.1.2</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3.002.1.4</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3.002.1.5</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3.002.1.6</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3.002.1.7</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w:t>
            </w:r>
          </w:p>
        </w:tc>
        <w:tc>
          <w:tcPr>
            <w:tcW w:w="4608" w:type="dxa"/>
          </w:tcPr>
          <w:p>
            <w:pPr>
              <w:spacing w:after="0"/>
              <w:rPr>
                <w:rFonts w:ascii="Calibri" w:hAnsi="Calibri" w:cs="Calibri"/>
                <w:sz w:val="15"/>
                <w:szCs w:val="15"/>
              </w:rPr>
            </w:pPr>
            <w:r>
              <w:rPr>
                <w:rFonts w:ascii="Calibri" w:hAnsi="Calibri" w:cs="Calibri"/>
                <w:sz w:val="15"/>
                <w:szCs w:val="15"/>
              </w:rPr>
              <w:t xml:space="preserve">FRUM.005,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3.002.2.1</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3.002.2.2</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3.002.2.4</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3.002.2.5</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3.002.2.6</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3.002.2.7</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3.002.2.8</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w:t>
            </w:r>
          </w:p>
        </w:tc>
        <w:tc>
          <w:tcPr>
            <w:tcW w:w="4608"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3.002.3.1</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3.002.3.2</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3.002.3.4</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3.002.3.5</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3.002.3.6</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3.002.3.7</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3.002.3.8</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w:t>
            </w:r>
          </w:p>
        </w:tc>
        <w:tc>
          <w:tcPr>
            <w:tcW w:w="4608"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3.002.4.1</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3.002.4.2</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3.002.4.4</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3.002.4.5</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3.002.4.6</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3.002.4.7</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3.002.4.8</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3.003.1.1 (2nd)</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3.003.1.3</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3.003.1.4</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3.003.1.5</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3.003.1.6</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3.003.2.3</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3.003.2.4</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3.003.2.5</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3.003.2.6</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w:t>
            </w:r>
          </w:p>
        </w:tc>
        <w:tc>
          <w:tcPr>
            <w:tcW w:w="4608" w:type="dxa"/>
          </w:tcPr>
          <w:p>
            <w:pPr>
              <w:spacing w:after="0"/>
              <w:rPr>
                <w:rFonts w:ascii="Calibri" w:hAnsi="Calibri" w:cs="Calibri"/>
                <w:sz w:val="15"/>
                <w:szCs w:val="15"/>
              </w:rPr>
            </w:pPr>
            <w:r>
              <w:rPr>
                <w:rFonts w:ascii="Calibri" w:hAnsi="Calibri" w:cs="Calibri"/>
                <w:sz w:val="15"/>
                <w:szCs w:val="15"/>
              </w:rPr>
              <w:t xml:space="preserve">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 FR-UA-045</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 TC-UA-045.1 to 045.3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4.002.1.1</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4.002.1.2</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w:t>
            </w:r>
          </w:p>
        </w:tc>
        <w:tc>
          <w:tcPr>
            <w:tcW w:w="4608" w:type="dxa"/>
          </w:tcPr>
          <w:p>
            <w:pPr>
              <w:spacing w:after="0"/>
              <w:rPr>
                <w:rFonts w:ascii="Calibri" w:hAnsi="Calibri" w:cs="Calibri"/>
                <w:sz w:val="15"/>
                <w:szCs w:val="15"/>
              </w:rPr>
            </w:pPr>
            <w:r>
              <w:rPr>
                <w:rFonts w:ascii="Calibri" w:hAnsi="Calibri" w:cs="Calibri"/>
                <w:sz w:val="15"/>
                <w:szCs w:val="15"/>
              </w:rPr>
              <w:t xml:space="preserve">FRUM.005.06</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4.002.2.1</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4.002.2.2</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4.002.2.3</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4.002.2.4</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4.002.2.5</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4.002.2.6</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4.002.2.7</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4.002.2.8</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4.002.2.9</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4.002.2.10</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4.003.1</w:t>
            </w:r>
          </w:p>
        </w:tc>
        <w:tc>
          <w:tcPr>
            <w:tcW w:w="4608" w:type="dxa"/>
          </w:tcPr>
          <w:p>
            <w:pPr>
              <w:spacing w:after="0"/>
              <w:rPr>
                <w:rFonts w:ascii="Calibri" w:hAnsi="Calibri" w:cs="Calibri"/>
                <w:sz w:val="15"/>
                <w:szCs w:val="15"/>
              </w:rPr>
            </w:pPr>
            <w:r>
              <w:rPr>
                <w:rFonts w:ascii="Calibri" w:hAnsi="Calibri" w:cs="Calibri"/>
                <w:sz w:val="15"/>
                <w:szCs w:val="15"/>
              </w:rPr>
              <w:t xml:space="preserve">FRUM-008,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FR-UA-063, FR-UA-064</w:t>
            </w:r>
          </w:p>
        </w:tc>
        <w:tc>
          <w:tcPr>
            <w:tcW w:w="4896" w:type="dxa"/>
          </w:tcPr>
          <w:p>
            <w:pPr>
              <w:spacing w:after="0"/>
              <w:rPr>
                <w:rFonts w:ascii="Calibri" w:hAnsi="Calibri" w:cs="Calibri"/>
                <w:sz w:val="15"/>
                <w:szCs w:val="15"/>
              </w:rPr>
            </w:pPr>
            <w:r>
              <w:rPr>
                <w:rFonts w:ascii="Calibri" w:hAnsi="Calibri" w:cs="Calibri"/>
                <w:sz w:val="15"/>
                <w:szCs w:val="15"/>
              </w:rPr>
              <w:t xml:space="preserve">TC-UA-063.1 to 063.3 (4 cases); TC-UA-064.1 to 064.2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UAM-NFR-06 (Regulatory and compliance)</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FRUM.003.04, FRUM.006.03, FRUM.012.01</w:t>
            </w:r>
          </w:p>
        </w:tc>
        <w:tc>
          <w:tcPr>
            <w:tcW w:w="2304" w:type="dxa"/>
          </w:tcPr>
          <w:p>
            <w:pPr>
              <w:spacing w:after="0"/>
              <w:rPr>
                <w:rFonts w:ascii="Calibri" w:hAnsi="Calibri" w:cs="Calibri"/>
                <w:sz w:val="15"/>
                <w:szCs w:val="15"/>
              </w:rPr>
            </w:pPr>
            <w:r>
              <w:rPr>
                <w:rFonts w:ascii="Calibri" w:hAnsi="Calibri" w:cs="Calibri"/>
                <w:sz w:val="15"/>
                <w:szCs w:val="15"/>
              </w:rPr>
              <w:t xml:space="preserve">FR-UA-006, FR-UA-053</w:t>
            </w:r>
          </w:p>
        </w:tc>
        <w:tc>
          <w:tcPr>
            <w:tcW w:w="4896" w:type="dxa"/>
          </w:tcPr>
          <w:p>
            <w:pPr>
              <w:spacing w:after="0"/>
              <w:rPr>
                <w:rFonts w:ascii="Calibri" w:hAnsi="Calibri" w:cs="Calibri"/>
                <w:sz w:val="15"/>
                <w:szCs w:val="15"/>
              </w:rPr>
            </w:pPr>
            <w:r>
              <w:rPr>
                <w:rFonts w:ascii="Calibri" w:hAnsi="Calibri" w:cs="Calibri"/>
                <w:sz w:val="15"/>
                <w:szCs w:val="15"/>
              </w:rPr>
              <w:t xml:space="preserve">TC-UA-006.1 to 006.3 (3 cases); TC-UA-053.1 to 053.3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UAM-NFR-09 (User and role management 1.a-f)</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FRUM.003.02.01, FRUM.003.04, FRUM.008.01, FRUM.008.04</w:t>
            </w:r>
          </w:p>
        </w:tc>
        <w:tc>
          <w:tcPr>
            <w:tcW w:w="2304" w:type="dxa"/>
          </w:tcPr>
          <w:p>
            <w:pPr>
              <w:spacing w:after="0"/>
              <w:rPr>
                <w:rFonts w:ascii="Calibri" w:hAnsi="Calibri" w:cs="Calibri"/>
                <w:sz w:val="15"/>
                <w:szCs w:val="15"/>
              </w:rPr>
            </w:pPr>
            <w:r>
              <w:rPr>
                <w:rFonts w:ascii="Calibri" w:hAnsi="Calibri" w:cs="Calibri"/>
                <w:sz w:val="15"/>
                <w:szCs w:val="15"/>
              </w:rPr>
              <w:t xml:space="preserve">FR-UA-006, FR-UA-052, FR-UA-064</w:t>
            </w:r>
          </w:p>
        </w:tc>
        <w:tc>
          <w:tcPr>
            <w:tcW w:w="4896" w:type="dxa"/>
          </w:tcPr>
          <w:p>
            <w:pPr>
              <w:spacing w:after="0"/>
              <w:rPr>
                <w:rFonts w:ascii="Calibri" w:hAnsi="Calibri" w:cs="Calibri"/>
                <w:sz w:val="15"/>
                <w:szCs w:val="15"/>
              </w:rPr>
            </w:pPr>
            <w:r>
              <w:rPr>
                <w:rFonts w:ascii="Calibri" w:hAnsi="Calibri" w:cs="Calibri"/>
                <w:sz w:val="15"/>
                <w:szCs w:val="15"/>
              </w:rPr>
              <w:t xml:space="preserve">TC-UA-006.1 to 006.3 (3 cases); TC-UA-052.1 to 052.3 (4 cases); TC-UA-064.1 to 064.2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UAM-NFR-10 (User and role management 1.g)</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 FR-UA-062</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 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UAM-NFR-11 (User and role management 1.h)</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UAM-NFR-13 (User and role management 1.j)</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 FR-UA-052</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 TC-UA-052.1 to 052.3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UAM-NFR-14 (User and role management 1.k)</w:t>
            </w:r>
          </w:p>
        </w:tc>
        <w:tc>
          <w:tcPr>
            <w:tcW w:w="4608" w:type="dxa"/>
          </w:tcPr>
          <w:p>
            <w:pPr>
              <w:spacing w:after="0"/>
              <w:rPr>
                <w:rFonts w:ascii="Calibri" w:hAnsi="Calibri" w:cs="Calibri"/>
                <w:sz w:val="15"/>
                <w:szCs w:val="15"/>
              </w:rPr>
            </w:pPr>
            <w:r>
              <w:rPr>
                <w:rFonts w:ascii="Calibri" w:hAnsi="Calibri" w:cs="Calibri"/>
                <w:sz w:val="15"/>
                <w:szCs w:val="15"/>
              </w:rPr>
              <w:t xml:space="preserve">FRUM.009.10</w:t>
            </w:r>
          </w:p>
        </w:tc>
        <w:tc>
          <w:tcPr>
            <w:tcW w:w="2304" w:type="dxa"/>
          </w:tcPr>
          <w:p>
            <w:pPr>
              <w:spacing w:after="0"/>
              <w:rPr>
                <w:rFonts w:ascii="Calibri" w:hAnsi="Calibri" w:cs="Calibri"/>
                <w:sz w:val="15"/>
                <w:szCs w:val="15"/>
              </w:rPr>
            </w:pPr>
            <w:r>
              <w:rPr>
                <w:rFonts w:ascii="Calibri" w:hAnsi="Calibri" w:cs="Calibri"/>
                <w:sz w:val="15"/>
                <w:szCs w:val="15"/>
              </w:rPr>
              <w:t xml:space="preserve">FR-UA-020</w:t>
            </w:r>
          </w:p>
        </w:tc>
        <w:tc>
          <w:tcPr>
            <w:tcW w:w="4896"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UAM-NFR-15 (User ID maintenance fields)</w:t>
            </w:r>
          </w:p>
        </w:tc>
        <w:tc>
          <w:tcPr>
            <w:tcW w:w="4608" w:type="dxa"/>
          </w:tcPr>
          <w:p>
            <w:pPr>
              <w:spacing w:after="0"/>
              <w:rPr>
                <w:rFonts w:ascii="Calibri" w:hAnsi="Calibri" w:cs="Calibri"/>
                <w:sz w:val="15"/>
                <w:szCs w:val="15"/>
              </w:rPr>
            </w:pPr>
            <w:r>
              <w:rPr>
                <w:rFonts w:ascii="Calibri" w:hAnsi="Calibri" w:cs="Calibri"/>
                <w:sz w:val="15"/>
                <w:szCs w:val="15"/>
              </w:rPr>
              <w:t xml:space="preserve">FRUM.001.04, FRUM.001.05, FRUM.002.01, FRUM.002.03, FRUM.008.01</w:t>
            </w:r>
          </w:p>
        </w:tc>
        <w:tc>
          <w:tcPr>
            <w:tcW w:w="2304" w:type="dxa"/>
          </w:tcPr>
          <w:p>
            <w:pPr>
              <w:spacing w:after="0"/>
              <w:rPr>
                <w:rFonts w:ascii="Calibri" w:hAnsi="Calibri" w:cs="Calibri"/>
                <w:sz w:val="15"/>
                <w:szCs w:val="15"/>
              </w:rPr>
            </w:pPr>
            <w:r>
              <w:rPr>
                <w:rFonts w:ascii="Calibri" w:hAnsi="Calibri" w:cs="Calibri"/>
                <w:sz w:val="15"/>
                <w:szCs w:val="15"/>
              </w:rPr>
              <w:t xml:space="preserve">FR-UA-052, FR-UA-004</w:t>
            </w:r>
          </w:p>
        </w:tc>
        <w:tc>
          <w:tcPr>
            <w:tcW w:w="4896" w:type="dxa"/>
          </w:tcPr>
          <w:p>
            <w:pPr>
              <w:spacing w:after="0"/>
              <w:rPr>
                <w:rFonts w:ascii="Calibri" w:hAnsi="Calibri" w:cs="Calibri"/>
                <w:sz w:val="15"/>
                <w:szCs w:val="15"/>
              </w:rPr>
            </w:pPr>
            <w:r>
              <w:rPr>
                <w:rFonts w:ascii="Calibri" w:hAnsi="Calibri" w:cs="Calibri"/>
                <w:sz w:val="15"/>
                <w:szCs w:val="15"/>
              </w:rPr>
              <w:t xml:space="preserve">TC-UA-052.1 to 052.3 (4 cases); TC-UA-004.1 to 004.4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UAM-NFR-16 (System Administrator capabilities)</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FRUM.012.02</w:t>
            </w:r>
          </w:p>
        </w:tc>
        <w:tc>
          <w:tcPr>
            <w:tcW w:w="2304" w:type="dxa"/>
          </w:tcPr>
          <w:p>
            <w:pPr>
              <w:spacing w:after="0"/>
              <w:rPr>
                <w:rFonts w:ascii="Calibri" w:hAnsi="Calibri" w:cs="Calibri"/>
                <w:sz w:val="15"/>
                <w:szCs w:val="15"/>
              </w:rPr>
            </w:pPr>
            <w:r>
              <w:rPr>
                <w:rFonts w:ascii="Calibri" w:hAnsi="Calibri" w:cs="Calibri"/>
                <w:sz w:val="15"/>
                <w:szCs w:val="15"/>
              </w:rPr>
              <w:t xml:space="preserve">FR-UA-052, FR-UA-054</w:t>
            </w:r>
          </w:p>
        </w:tc>
        <w:tc>
          <w:tcPr>
            <w:tcW w:w="4896" w:type="dxa"/>
          </w:tcPr>
          <w:p>
            <w:pPr>
              <w:spacing w:after="0"/>
              <w:rPr>
                <w:rFonts w:ascii="Calibri" w:hAnsi="Calibri" w:cs="Calibri"/>
                <w:sz w:val="15"/>
                <w:szCs w:val="15"/>
              </w:rPr>
            </w:pPr>
            <w:r>
              <w:rPr>
                <w:rFonts w:ascii="Calibri" w:hAnsi="Calibri" w:cs="Calibri"/>
                <w:sz w:val="15"/>
                <w:szCs w:val="15"/>
              </w:rPr>
              <w:t xml:space="preserve">TC-UA-052.1 to 052.3 (4 cases); TC-UA-054.1 to 054.3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UAM-NFR-17 (Authentication through EUA)</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UAM-NFR-18 (Login logging)</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UAM-NFR-19 (Lockout)</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UAM-NFR-22 (Transaction logging and audit trail)</w:t>
            </w:r>
          </w:p>
        </w:tc>
        <w:tc>
          <w:tcPr>
            <w:tcW w:w="4608" w:type="dxa"/>
          </w:tcPr>
          <w:p>
            <w:pPr>
              <w:spacing w:after="0"/>
              <w:rPr>
                <w:rFonts w:ascii="Calibri" w:hAnsi="Calibri" w:cs="Calibri"/>
                <w:sz w:val="15"/>
                <w:szCs w:val="15"/>
              </w:rPr>
            </w:pPr>
            <w:r>
              <w:rPr>
                <w:rFonts w:ascii="Calibri" w:hAnsi="Calibri" w:cs="Calibri"/>
                <w:sz w:val="15"/>
                <w:szCs w:val="15"/>
              </w:rPr>
              <w:t xml:space="preserve">FRUM.008.01,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FR-UA-064</w:t>
            </w:r>
          </w:p>
        </w:tc>
        <w:tc>
          <w:tcPr>
            <w:tcW w:w="4896" w:type="dxa"/>
          </w:tcPr>
          <w:p>
            <w:pPr>
              <w:spacing w:after="0"/>
              <w:rPr>
                <w:rFonts w:ascii="Calibri" w:hAnsi="Calibri" w:cs="Calibri"/>
                <w:sz w:val="15"/>
                <w:szCs w:val="15"/>
              </w:rPr>
            </w:pPr>
            <w:r>
              <w:rPr>
                <w:rFonts w:ascii="Calibri" w:hAnsi="Calibri" w:cs="Calibri"/>
                <w:sz w:val="15"/>
                <w:szCs w:val="15"/>
              </w:rPr>
              <w:t xml:space="preserve">TC-UA-064.1 to 064.2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UAM-NFR-24 (Batch processing a-l)</w:t>
            </w:r>
          </w:p>
        </w:tc>
        <w:tc>
          <w:tcPr>
            <w:tcW w:w="4608" w:type="dxa"/>
          </w:tcPr>
          <w:p>
            <w:pPr>
              <w:spacing w:after="0"/>
              <w:rPr>
                <w:rFonts w:ascii="Calibri" w:hAnsi="Calibri" w:cs="Calibri"/>
                <w:sz w:val="15"/>
                <w:szCs w:val="15"/>
              </w:rPr>
            </w:pPr>
            <w:r>
              <w:rPr>
                <w:rFonts w:ascii="Calibri" w:hAnsi="Calibri" w:cs="Calibri"/>
                <w:sz w:val="15"/>
                <w:szCs w:val="15"/>
              </w:rPr>
              <w:t xml:space="preserve">FRUM.013.02</w:t>
            </w:r>
          </w:p>
        </w:tc>
        <w:tc>
          <w:tcPr>
            <w:tcW w:w="2304" w:type="dxa"/>
          </w:tcPr>
          <w:p>
            <w:pPr>
              <w:spacing w:after="0"/>
              <w:rPr>
                <w:rFonts w:ascii="Calibri" w:hAnsi="Calibri" w:cs="Calibri"/>
                <w:sz w:val="15"/>
                <w:szCs w:val="15"/>
              </w:rPr>
            </w:pPr>
            <w:r>
              <w:rPr>
                <w:rFonts w:ascii="Calibri" w:hAnsi="Calibri" w:cs="Calibri"/>
                <w:sz w:val="15"/>
                <w:szCs w:val="15"/>
              </w:rPr>
              <w:t xml:space="preserve">FR-UA-071</w:t>
            </w:r>
          </w:p>
        </w:tc>
        <w:tc>
          <w:tcPr>
            <w:tcW w:w="4896"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UAM-NFR-25 (Batch failure e-mail)</w:t>
            </w:r>
          </w:p>
        </w:tc>
        <w:tc>
          <w:tcPr>
            <w:tcW w:w="4608" w:type="dxa"/>
          </w:tcPr>
          <w:p>
            <w:pPr>
              <w:spacing w:after="0"/>
              <w:rPr>
                <w:rFonts w:ascii="Calibri" w:hAnsi="Calibri" w:cs="Calibri"/>
                <w:sz w:val="15"/>
                <w:szCs w:val="15"/>
              </w:rPr>
            </w:pPr>
            <w:r>
              <w:rPr>
                <w:rFonts w:ascii="Calibri" w:hAnsi="Calibri" w:cs="Calibri"/>
                <w:sz w:val="15"/>
                <w:szCs w:val="15"/>
              </w:rPr>
              <w:t xml:space="preserve">FRUM.013.02</w:t>
            </w:r>
          </w:p>
        </w:tc>
        <w:tc>
          <w:tcPr>
            <w:tcW w:w="2304" w:type="dxa"/>
          </w:tcPr>
          <w:p>
            <w:pPr>
              <w:spacing w:after="0"/>
              <w:rPr>
                <w:rFonts w:ascii="Calibri" w:hAnsi="Calibri" w:cs="Calibri"/>
                <w:sz w:val="15"/>
                <w:szCs w:val="15"/>
              </w:rPr>
            </w:pPr>
            <w:r>
              <w:rPr>
                <w:rFonts w:ascii="Calibri" w:hAnsi="Calibri" w:cs="Calibri"/>
                <w:sz w:val="15"/>
                <w:szCs w:val="15"/>
              </w:rPr>
              <w:t xml:space="preserve">FR-UA-071</w:t>
            </w:r>
          </w:p>
        </w:tc>
        <w:tc>
          <w:tcPr>
            <w:tcW w:w="4896"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UAM-NFR-31 (Other BU NFR 1)</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UAM-NFR-32 (Other BU NFR 2-3)</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UAM-NFR-33 (Other BU NFR 4)</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UAM-NFR-34 (Other BU NFR 5)</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UAM-NFR-35 (Other BU NFR 6)</w:t>
            </w:r>
          </w:p>
        </w:tc>
        <w:tc>
          <w:tcPr>
            <w:tcW w:w="4608" w:type="dxa"/>
          </w:tcPr>
          <w:p>
            <w:pPr>
              <w:spacing w:after="0"/>
              <w:rPr>
                <w:rFonts w:ascii="Calibri" w:hAnsi="Calibri" w:cs="Calibri"/>
                <w:sz w:val="15"/>
                <w:szCs w:val="15"/>
              </w:rPr>
            </w:pPr>
            <w:r>
              <w:rPr>
                <w:rFonts w:ascii="Calibri" w:hAnsi="Calibri" w:cs="Calibri"/>
                <w:sz w:val="15"/>
                <w:szCs w:val="15"/>
              </w:rPr>
              <w:t xml:space="preserve">FRUM.001.04, FRUM.001.05, FRUM.008.01, FRUM.008.01 (2nd), FRUM.008.02, FRUM.008.04</w:t>
            </w:r>
          </w:p>
        </w:tc>
        <w:tc>
          <w:tcPr>
            <w:tcW w:w="2304" w:type="dxa"/>
          </w:tcPr>
          <w:p>
            <w:pPr>
              <w:spacing w:after="0"/>
              <w:rPr>
                <w:rFonts w:ascii="Calibri" w:hAnsi="Calibri" w:cs="Calibri"/>
                <w:sz w:val="15"/>
                <w:szCs w:val="15"/>
              </w:rPr>
            </w:pPr>
            <w:r>
              <w:rPr>
                <w:rFonts w:ascii="Calibri" w:hAnsi="Calibri" w:cs="Calibri"/>
                <w:sz w:val="15"/>
                <w:szCs w:val="15"/>
              </w:rPr>
              <w:t xml:space="preserve">FR-UA-004, FR-UA-063</w:t>
            </w:r>
          </w:p>
        </w:tc>
        <w:tc>
          <w:tcPr>
            <w:tcW w:w="4896" w:type="dxa"/>
          </w:tcPr>
          <w:p>
            <w:pPr>
              <w:spacing w:after="0"/>
              <w:rPr>
                <w:rFonts w:ascii="Calibri" w:hAnsi="Calibri" w:cs="Calibri"/>
                <w:sz w:val="15"/>
                <w:szCs w:val="15"/>
              </w:rPr>
            </w:pPr>
            <w:r>
              <w:rPr>
                <w:rFonts w:ascii="Calibri" w:hAnsi="Calibri" w:cs="Calibri"/>
                <w:sz w:val="15"/>
                <w:szCs w:val="15"/>
              </w:rPr>
              <w:t xml:space="preserve">TC-UA-004.1 to 004.4 (4 cases); TC-UA-063.1 to 063.3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UAM-NFR-36 (Other BU NFR 7)</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UAM-NFR-37 (Other BU NFR 8)</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UAM-NFR-38 (Other BU NFR 9)</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UAM-NFR-39 (Other BU NFR 10)</w:t>
            </w:r>
          </w:p>
        </w:tc>
        <w:tc>
          <w:tcPr>
            <w:tcW w:w="4608" w:type="dxa"/>
          </w:tcPr>
          <w:p>
            <w:pPr>
              <w:spacing w:after="0"/>
              <w:rPr>
                <w:rFonts w:ascii="Calibri" w:hAnsi="Calibri" w:cs="Calibri"/>
                <w:sz w:val="15"/>
                <w:szCs w:val="15"/>
              </w:rPr>
            </w:pPr>
            <w:r>
              <w:rPr>
                <w:rFonts w:ascii="Calibri" w:hAnsi="Calibri" w:cs="Calibri"/>
                <w:sz w:val="15"/>
                <w:szCs w:val="15"/>
              </w:rPr>
              <w:t xml:space="preserve">FRUM.013.01</w:t>
            </w:r>
          </w:p>
        </w:tc>
        <w:tc>
          <w:tcPr>
            <w:tcW w:w="2304" w:type="dxa"/>
          </w:tcPr>
          <w:p>
            <w:pPr>
              <w:spacing w:after="0"/>
              <w:rPr>
                <w:rFonts w:ascii="Calibri" w:hAnsi="Calibri" w:cs="Calibri"/>
                <w:sz w:val="15"/>
                <w:szCs w:val="15"/>
              </w:rPr>
            </w:pPr>
            <w:r>
              <w:rPr>
                <w:rFonts w:ascii="Calibri" w:hAnsi="Calibri" w:cs="Calibri"/>
                <w:sz w:val="15"/>
                <w:szCs w:val="15"/>
              </w:rPr>
              <w:t xml:space="preserve">FR-UA-070</w:t>
            </w:r>
          </w:p>
        </w:tc>
        <w:tc>
          <w:tcPr>
            <w:tcW w:w="4896"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UAM-NFR-40 (Other BU NFR 11)</w:t>
            </w:r>
          </w:p>
        </w:tc>
        <w:tc>
          <w:tcPr>
            <w:tcW w:w="4608" w:type="dxa"/>
          </w:tcPr>
          <w:p>
            <w:pPr>
              <w:spacing w:after="0"/>
              <w:rPr>
                <w:rFonts w:ascii="Calibri" w:hAnsi="Calibri" w:cs="Calibri"/>
                <w:sz w:val="15"/>
                <w:szCs w:val="15"/>
              </w:rPr>
            </w:pPr>
            <w:r>
              <w:rPr>
                <w:rFonts w:ascii="Calibri" w:hAnsi="Calibri" w:cs="Calibri"/>
                <w:sz w:val="15"/>
                <w:szCs w:val="15"/>
              </w:rPr>
              <w:t xml:space="preserve">FRUM.006.03, FRUM.010.05, FRUM.012.01, FRUM.012.02</w:t>
            </w:r>
          </w:p>
        </w:tc>
        <w:tc>
          <w:tcPr>
            <w:tcW w:w="2304" w:type="dxa"/>
          </w:tcPr>
          <w:p>
            <w:pPr>
              <w:spacing w:after="0"/>
              <w:rPr>
                <w:rFonts w:ascii="Calibri" w:hAnsi="Calibri" w:cs="Calibri"/>
                <w:sz w:val="15"/>
                <w:szCs w:val="15"/>
              </w:rPr>
            </w:pPr>
            <w:r>
              <w:rPr>
                <w:rFonts w:ascii="Calibri" w:hAnsi="Calibri" w:cs="Calibri"/>
                <w:sz w:val="15"/>
                <w:szCs w:val="15"/>
              </w:rPr>
              <w:t xml:space="preserve">FR-UA-034, FR-UA-053, FR-UA-054</w:t>
            </w:r>
          </w:p>
        </w:tc>
        <w:tc>
          <w:tcPr>
            <w:tcW w:w="4896" w:type="dxa"/>
          </w:tcPr>
          <w:p>
            <w:pPr>
              <w:spacing w:after="0"/>
              <w:rPr>
                <w:rFonts w:ascii="Calibri" w:hAnsi="Calibri" w:cs="Calibri"/>
                <w:sz w:val="15"/>
                <w:szCs w:val="15"/>
              </w:rPr>
            </w:pPr>
            <w:r>
              <w:rPr>
                <w:rFonts w:ascii="Calibri" w:hAnsi="Calibri" w:cs="Calibri"/>
                <w:sz w:val="15"/>
                <w:szCs w:val="15"/>
              </w:rPr>
              <w:t xml:space="preserve">TC-UA-034.1 to 034.3 (5 cases); TC-UA-053.1 to 053.3 (5 cases); TC-UA-054.1 to 054.3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UAM-NFR-41 (Report requirements (section 7))</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 FRUM.008.01, FRUM.008.01 (2nd), FRUM.008.02,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FR-UA-060, FR-UA-063</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 TC-UA-063.1 to 063.3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BIBS reference requirement to FRUM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24"/>
        <w:gridCol w:w="3744"/>
        <w:gridCol w:w="3456"/>
        <w:gridCol w:w="3168"/>
        <w:gridCol w:w="2664"/>
      </w:tblGrid>
      <w:tr>
        <w:trPr>
          <w:tblHeader/>
        </w:trPr>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Reference</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Title</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1224" w:type="dxa"/>
          </w:tcPr>
          <w:p>
            <w:pPr>
              <w:spacing w:after="0"/>
              <w:rPr>
                <w:rFonts w:ascii="Calibri" w:hAnsi="Calibri" w:cs="Calibri"/>
                <w:sz w:val="15"/>
                <w:szCs w:val="15"/>
              </w:rPr>
            </w:pPr>
            <w:r>
              <w:rPr>
                <w:rFonts w:ascii="Calibri" w:hAnsi="Calibri" w:cs="Calibri"/>
                <w:sz w:val="15"/>
                <w:szCs w:val="15"/>
              </w:rPr>
              <w:t xml:space="preserve">FR-UA-001</w:t>
            </w:r>
          </w:p>
        </w:tc>
        <w:tc>
          <w:tcPr>
            <w:tcW w:w="3744" w:type="dxa"/>
          </w:tcPr>
          <w:p>
            <w:pPr>
              <w:spacing w:after="0"/>
              <w:rPr>
                <w:rFonts w:ascii="Calibri" w:hAnsi="Calibri" w:cs="Calibri"/>
                <w:sz w:val="15"/>
                <w:szCs w:val="15"/>
              </w:rPr>
            </w:pPr>
            <w:r>
              <w:rPr>
                <w:rFonts w:ascii="Calibri" w:hAnsi="Calibri" w:cs="Calibri"/>
                <w:sz w:val="15"/>
                <w:szCs w:val="15"/>
              </w:rPr>
              <w:t xml:space="preserve">Log in with a persona profile from a BDO-issued device</w:t>
            </w:r>
          </w:p>
        </w:tc>
        <w:tc>
          <w:tcPr>
            <w:tcW w:w="3456" w:type="dxa"/>
          </w:tcPr>
          <w:p>
            <w:pPr>
              <w:spacing w:after="0"/>
              <w:rPr>
                <w:rFonts w:ascii="Calibri" w:hAnsi="Calibri" w:cs="Calibri"/>
                <w:sz w:val="15"/>
                <w:szCs w:val="15"/>
              </w:rPr>
            </w:pPr>
            <w:r>
              <w:rPr>
                <w:rFonts w:ascii="Calibri" w:hAnsi="Calibri" w:cs="Calibri"/>
                <w:sz w:val="15"/>
                <w:szCs w:val="15"/>
              </w:rPr>
              <w:t xml:space="preserve">BRD 1.001.1, BRD 1.001.1.1, BRD 2.001.1, BRD 2.001.1.1, BRD 3.001.1, BRD 3.001.1.1, BRD 4.001.1, BRD 4.001.1.1, UAM-NFR-18, UAM-NFR-19</w:t>
            </w:r>
          </w:p>
        </w:tc>
        <w:tc>
          <w:tcPr>
            <w:tcW w:w="316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664"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FR-UA-002</w:t>
            </w:r>
          </w:p>
        </w:tc>
        <w:tc>
          <w:tcPr>
            <w:tcW w:w="3744" w:type="dxa"/>
          </w:tcPr>
          <w:p>
            <w:pPr>
              <w:spacing w:after="0"/>
              <w:rPr>
                <w:rFonts w:ascii="Calibri" w:hAnsi="Calibri" w:cs="Calibri"/>
                <w:sz w:val="15"/>
                <w:szCs w:val="15"/>
              </w:rPr>
            </w:pPr>
            <w:r>
              <w:rPr>
                <w:rFonts w:ascii="Calibri" w:hAnsi="Calibri" w:cs="Calibri"/>
                <w:sz w:val="15"/>
                <w:szCs w:val="15"/>
              </w:rPr>
              <w:t xml:space="preserve">Warn before the inactivity and system log-out</w:t>
            </w:r>
          </w:p>
        </w:tc>
        <w:tc>
          <w:tcPr>
            <w:tcW w:w="3456"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 UAM-NFR-34</w:t>
            </w:r>
          </w:p>
        </w:tc>
        <w:tc>
          <w:tcPr>
            <w:tcW w:w="316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664"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FR-UA-003</w:t>
            </w:r>
          </w:p>
        </w:tc>
        <w:tc>
          <w:tcPr>
            <w:tcW w:w="3744" w:type="dxa"/>
          </w:tcPr>
          <w:p>
            <w:pPr>
              <w:spacing w:after="0"/>
              <w:rPr>
                <w:rFonts w:ascii="Calibri" w:hAnsi="Calibri" w:cs="Calibri"/>
                <w:sz w:val="15"/>
                <w:szCs w:val="15"/>
              </w:rPr>
            </w:pPr>
            <w:r>
              <w:rPr>
                <w:rFonts w:ascii="Calibri" w:hAnsi="Calibri" w:cs="Calibri"/>
                <w:sz w:val="15"/>
                <w:szCs w:val="15"/>
              </w:rPr>
              <w:t xml:space="preserve">Sign in with the BDO account (single sign-on through EIAM)</w:t>
            </w:r>
          </w:p>
        </w:tc>
        <w:tc>
          <w:tcPr>
            <w:tcW w:w="3456" w:type="dxa"/>
          </w:tcPr>
          <w:p>
            <w:pPr>
              <w:spacing w:after="0"/>
              <w:rPr>
                <w:rFonts w:ascii="Calibri" w:hAnsi="Calibri" w:cs="Calibri"/>
                <w:sz w:val="15"/>
                <w:szCs w:val="15"/>
              </w:rPr>
            </w:pPr>
            <w:r>
              <w:rPr>
                <w:rFonts w:ascii="Calibri" w:hAnsi="Calibri" w:cs="Calibri"/>
                <w:sz w:val="15"/>
                <w:szCs w:val="15"/>
              </w:rPr>
              <w:t xml:space="preserve">UAM-NFR-11, UAM-NFR-17, UAM-NFR-33</w:t>
            </w:r>
          </w:p>
        </w:tc>
        <w:tc>
          <w:tcPr>
            <w:tcW w:w="316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664"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FR-UA-004</w:t>
            </w:r>
          </w:p>
        </w:tc>
        <w:tc>
          <w:tcPr>
            <w:tcW w:w="3744" w:type="dxa"/>
          </w:tcPr>
          <w:p>
            <w:pPr>
              <w:spacing w:after="0"/>
              <w:rPr>
                <w:rFonts w:ascii="Calibri" w:hAnsi="Calibri" w:cs="Calibri"/>
                <w:sz w:val="15"/>
                <w:szCs w:val="15"/>
              </w:rPr>
            </w:pPr>
            <w:r>
              <w:rPr>
                <w:rFonts w:ascii="Calibri" w:hAnsi="Calibri" w:cs="Calibri"/>
                <w:sz w:val="15"/>
                <w:szCs w:val="15"/>
              </w:rPr>
              <w:t xml:space="preserve">Log out and keep a session log</w:t>
            </w:r>
          </w:p>
        </w:tc>
        <w:tc>
          <w:tcPr>
            <w:tcW w:w="3456" w:type="dxa"/>
          </w:tcPr>
          <w:p>
            <w:pPr>
              <w:spacing w:after="0"/>
              <w:rPr>
                <w:rFonts w:ascii="Calibri" w:hAnsi="Calibri" w:cs="Calibri"/>
                <w:sz w:val="15"/>
                <w:szCs w:val="15"/>
              </w:rPr>
            </w:pPr>
            <w:r>
              <w:rPr>
                <w:rFonts w:ascii="Calibri" w:hAnsi="Calibri" w:cs="Calibri"/>
                <w:sz w:val="15"/>
                <w:szCs w:val="15"/>
              </w:rPr>
              <w:t xml:space="preserve">UAM-NFR-35, UAM-NFR-15</w:t>
            </w:r>
          </w:p>
        </w:tc>
        <w:tc>
          <w:tcPr>
            <w:tcW w:w="3168" w:type="dxa"/>
          </w:tcPr>
          <w:p>
            <w:pPr>
              <w:spacing w:after="0"/>
              <w:rPr>
                <w:rFonts w:ascii="Calibri" w:hAnsi="Calibri" w:cs="Calibri"/>
                <w:sz w:val="15"/>
                <w:szCs w:val="15"/>
              </w:rPr>
            </w:pPr>
            <w:r>
              <w:rPr>
                <w:rFonts w:ascii="Calibri" w:hAnsi="Calibri" w:cs="Calibri"/>
                <w:sz w:val="15"/>
                <w:szCs w:val="15"/>
              </w:rPr>
              <w:t xml:space="preserve">FRUM.001.04, FRUM.001.05, FRUM.008.01</w:t>
            </w:r>
          </w:p>
        </w:tc>
        <w:tc>
          <w:tcPr>
            <w:tcW w:w="2664" w:type="dxa"/>
          </w:tcPr>
          <w:p>
            <w:pPr>
              <w:spacing w:after="0"/>
              <w:rPr>
                <w:rFonts w:ascii="Calibri" w:hAnsi="Calibri" w:cs="Calibri"/>
                <w:sz w:val="15"/>
                <w:szCs w:val="15"/>
              </w:rPr>
            </w:pPr>
            <w:r>
              <w:rPr>
                <w:rFonts w:ascii="Calibri" w:hAnsi="Calibri" w:cs="Calibri"/>
                <w:sz w:val="15"/>
                <w:szCs w:val="15"/>
              </w:rPr>
              <w:t xml:space="preserve">TC-UA-004.1 to 004.4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FR-UA-005</w:t>
            </w:r>
          </w:p>
        </w:tc>
        <w:tc>
          <w:tcPr>
            <w:tcW w:w="3744" w:type="dxa"/>
          </w:tcPr>
          <w:p>
            <w:pPr>
              <w:spacing w:after="0"/>
              <w:rPr>
                <w:rFonts w:ascii="Calibri" w:hAnsi="Calibri" w:cs="Calibri"/>
                <w:sz w:val="15"/>
                <w:szCs w:val="15"/>
              </w:rPr>
            </w:pPr>
            <w:r>
              <w:rPr>
                <w:rFonts w:ascii="Calibri" w:hAnsi="Calibri" w:cs="Calibri"/>
                <w:sz w:val="15"/>
                <w:szCs w:val="15"/>
              </w:rPr>
              <w:t xml:space="preserve">Enforce the password policy and self-service reset</w:t>
            </w:r>
          </w:p>
        </w:tc>
        <w:tc>
          <w:tcPr>
            <w:tcW w:w="3456" w:type="dxa"/>
          </w:tcPr>
          <w:p>
            <w:pPr>
              <w:spacing w:after="0"/>
              <w:rPr>
                <w:rFonts w:ascii="Calibri" w:hAnsi="Calibri" w:cs="Calibri"/>
                <w:sz w:val="15"/>
                <w:szCs w:val="15"/>
              </w:rPr>
            </w:pPr>
            <w:r>
              <w:rPr>
                <w:rFonts w:ascii="Calibri" w:hAnsi="Calibri" w:cs="Calibri"/>
                <w:sz w:val="15"/>
                <w:szCs w:val="15"/>
              </w:rPr>
              <w:t xml:space="preserve">UAM-NFR-31, UAM-NFR-36, UAM-NFR-37</w:t>
            </w:r>
          </w:p>
        </w:tc>
        <w:tc>
          <w:tcPr>
            <w:tcW w:w="316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664"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FR-UA-006</w:t>
            </w:r>
          </w:p>
        </w:tc>
        <w:tc>
          <w:tcPr>
            <w:tcW w:w="3744" w:type="dxa"/>
          </w:tcPr>
          <w:p>
            <w:pPr>
              <w:spacing w:after="0"/>
              <w:rPr>
                <w:rFonts w:ascii="Calibri" w:hAnsi="Calibri" w:cs="Calibri"/>
                <w:sz w:val="15"/>
                <w:szCs w:val="15"/>
              </w:rPr>
            </w:pPr>
            <w:r>
              <w:rPr>
                <w:rFonts w:ascii="Calibri" w:hAnsi="Calibri" w:cs="Calibri"/>
                <w:sz w:val="15"/>
                <w:szCs w:val="15"/>
              </w:rPr>
              <w:t xml:space="preserve">Deactivate dormant users</w:t>
            </w:r>
          </w:p>
        </w:tc>
        <w:tc>
          <w:tcPr>
            <w:tcW w:w="3456" w:type="dxa"/>
          </w:tcPr>
          <w:p>
            <w:pPr>
              <w:spacing w:after="0"/>
              <w:rPr>
                <w:rFonts w:ascii="Calibri" w:hAnsi="Calibri" w:cs="Calibri"/>
                <w:sz w:val="15"/>
                <w:szCs w:val="15"/>
              </w:rPr>
            </w:pPr>
            <w:r>
              <w:rPr>
                <w:rFonts w:ascii="Calibri" w:hAnsi="Calibri" w:cs="Calibri"/>
                <w:sz w:val="15"/>
                <w:szCs w:val="15"/>
              </w:rPr>
              <w:t xml:space="preserve">UAM-NFR-06, UAM-NFR-09</w:t>
            </w:r>
          </w:p>
        </w:tc>
        <w:tc>
          <w:tcPr>
            <w:tcW w:w="3168" w:type="dxa"/>
          </w:tcPr>
          <w:p>
            <w:pPr>
              <w:spacing w:after="0"/>
              <w:rPr>
                <w:rFonts w:ascii="Calibri" w:hAnsi="Calibri" w:cs="Calibri"/>
                <w:sz w:val="15"/>
                <w:szCs w:val="15"/>
              </w:rPr>
            </w:pPr>
            <w:r>
              <w:rPr>
                <w:rFonts w:ascii="Calibri" w:hAnsi="Calibri" w:cs="Calibri"/>
                <w:sz w:val="15"/>
                <w:szCs w:val="15"/>
              </w:rPr>
              <w:t xml:space="preserve">FRUM.003.02.01, FRUM.003.04</w:t>
            </w:r>
          </w:p>
        </w:tc>
        <w:tc>
          <w:tcPr>
            <w:tcW w:w="2664" w:type="dxa"/>
          </w:tcPr>
          <w:p>
            <w:pPr>
              <w:spacing w:after="0"/>
              <w:rPr>
                <w:rFonts w:ascii="Calibri" w:hAnsi="Calibri" w:cs="Calibri"/>
                <w:sz w:val="15"/>
                <w:szCs w:val="15"/>
              </w:rPr>
            </w:pPr>
            <w:r>
              <w:rPr>
                <w:rFonts w:ascii="Calibri" w:hAnsi="Calibri" w:cs="Calibri"/>
                <w:sz w:val="15"/>
                <w:szCs w:val="15"/>
              </w:rPr>
              <w:t xml:space="preserve">TC-UA-006.1 to 006.3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FR-UA-010</w:t>
            </w:r>
          </w:p>
        </w:tc>
        <w:tc>
          <w:tcPr>
            <w:tcW w:w="3744" w:type="dxa"/>
          </w:tcPr>
          <w:p>
            <w:pPr>
              <w:spacing w:after="0"/>
              <w:rPr>
                <w:rFonts w:ascii="Calibri" w:hAnsi="Calibri" w:cs="Calibri"/>
                <w:sz w:val="15"/>
                <w:szCs w:val="15"/>
              </w:rPr>
            </w:pPr>
            <w:r>
              <w:rPr>
                <w:rFonts w:ascii="Calibri" w:hAnsi="Calibri" w:cs="Calibri"/>
                <w:sz w:val="15"/>
                <w:szCs w:val="15"/>
              </w:rPr>
              <w:t xml:space="preserve">Draft, edit, cancel and submit an access request</w:t>
            </w:r>
          </w:p>
        </w:tc>
        <w:tc>
          <w:tcPr>
            <w:tcW w:w="3456" w:type="dxa"/>
          </w:tcPr>
          <w:p>
            <w:pPr>
              <w:spacing w:after="0"/>
              <w:rPr>
                <w:rFonts w:ascii="Calibri" w:hAnsi="Calibri" w:cs="Calibri"/>
                <w:sz w:val="15"/>
                <w:szCs w:val="15"/>
              </w:rPr>
            </w:pPr>
            <w:r>
              <w:rPr>
                <w:rFonts w:ascii="Calibri" w:hAnsi="Calibri" w:cs="Calibri"/>
                <w:sz w:val="15"/>
                <w:szCs w:val="15"/>
              </w:rPr>
              <w:t xml:space="preserve">BRD 1.002.1.1, BRD 1.002.1.1.4-1.002.1.1.5, BRD 1.002.1.2-1.002.1.4, BRD 1.003.1.1, BRD 1.003.1.1.5-1.003.1.1.6, BRD 1.003.1.2-1.003.1.4, BRD 1.004.1.1, BRD 1.004.1.1.2-1.004.1.1.3, BRD 1.004.1.2-1.004.1.4, BRD 1.005.1, BRD 1.005.1.1.1-1.005.1.1.2, BRD 1.005.1.2-1.005.1.4</w:t>
            </w:r>
          </w:p>
        </w:tc>
        <w:tc>
          <w:tcPr>
            <w:tcW w:w="3168" w:type="dxa"/>
          </w:tcPr>
          <w:p>
            <w:pPr>
              <w:spacing w:after="0"/>
              <w:rPr>
                <w:rFonts w:ascii="Calibri" w:hAnsi="Calibri" w:cs="Calibri"/>
                <w:sz w:val="15"/>
                <w:szCs w:val="15"/>
              </w:rPr>
            </w:pPr>
            <w:r>
              <w:rPr>
                <w:rFonts w:ascii="Calibri" w:hAnsi="Calibri" w:cs="Calibri"/>
                <w:sz w:val="15"/>
                <w:szCs w:val="15"/>
              </w:rPr>
              <w:t xml:space="preserve">FRUM.009.01</w:t>
            </w:r>
          </w:p>
        </w:tc>
        <w:tc>
          <w:tcPr>
            <w:tcW w:w="2664"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FR-UA-011</w:t>
            </w:r>
          </w:p>
        </w:tc>
        <w:tc>
          <w:tcPr>
            <w:tcW w:w="3744" w:type="dxa"/>
          </w:tcPr>
          <w:p>
            <w:pPr>
              <w:spacing w:after="0"/>
              <w:rPr>
                <w:rFonts w:ascii="Calibri" w:hAnsi="Calibri" w:cs="Calibri"/>
                <w:sz w:val="15"/>
                <w:szCs w:val="15"/>
              </w:rPr>
            </w:pPr>
            <w:r>
              <w:rPr>
                <w:rFonts w:ascii="Calibri" w:hAnsi="Calibri" w:cs="Calibri"/>
                <w:sz w:val="15"/>
                <w:szCs w:val="15"/>
              </w:rPr>
              <w:t xml:space="preserve">Enrol a new user</w:t>
            </w:r>
          </w:p>
        </w:tc>
        <w:tc>
          <w:tcPr>
            <w:tcW w:w="3456" w:type="dxa"/>
          </w:tcPr>
          <w:p>
            <w:pPr>
              <w:spacing w:after="0"/>
              <w:rPr>
                <w:rFonts w:ascii="Calibri" w:hAnsi="Calibri" w:cs="Calibri"/>
                <w:sz w:val="15"/>
                <w:szCs w:val="15"/>
              </w:rPr>
            </w:pPr>
            <w:r>
              <w:rPr>
                <w:rFonts w:ascii="Calibri" w:hAnsi="Calibri" w:cs="Calibri"/>
                <w:sz w:val="15"/>
                <w:szCs w:val="15"/>
              </w:rPr>
              <w:t xml:space="preserve">BRD 1.002.1, BRD 1.002.1.1.1, BRD 1.002.1.1.2, UAM-NFR-13</w:t>
            </w:r>
          </w:p>
        </w:tc>
        <w:tc>
          <w:tcPr>
            <w:tcW w:w="316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664"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FR-UA-012</w:t>
            </w:r>
          </w:p>
        </w:tc>
        <w:tc>
          <w:tcPr>
            <w:tcW w:w="3744"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3456" w:type="dxa"/>
          </w:tcPr>
          <w:p>
            <w:pPr>
              <w:spacing w:after="0"/>
              <w:rPr>
                <w:rFonts w:ascii="Calibri" w:hAnsi="Calibri" w:cs="Calibri"/>
                <w:sz w:val="15"/>
                <w:szCs w:val="15"/>
              </w:rPr>
            </w:pPr>
            <w:r>
              <w:rPr>
                <w:rFonts w:ascii="Calibri" w:hAnsi="Calibri" w:cs="Calibri"/>
                <w:sz w:val="15"/>
                <w:szCs w:val="15"/>
              </w:rPr>
              <w:t xml:space="preserve">BRD 1.003.1, BRD 1.003.1.1.1, BRD 1.003.1.1.2, BRD 1.003.1.1.3</w:t>
            </w:r>
          </w:p>
        </w:tc>
        <w:tc>
          <w:tcPr>
            <w:tcW w:w="316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664"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FR-UA-013</w:t>
            </w:r>
          </w:p>
        </w:tc>
        <w:tc>
          <w:tcPr>
            <w:tcW w:w="3744" w:type="dxa"/>
          </w:tcPr>
          <w:p>
            <w:pPr>
              <w:spacing w:after="0"/>
              <w:rPr>
                <w:rFonts w:ascii="Calibri" w:hAnsi="Calibri" w:cs="Calibri"/>
                <w:sz w:val="15"/>
                <w:szCs w:val="15"/>
              </w:rPr>
            </w:pPr>
            <w:r>
              <w:rPr>
                <w:rFonts w:ascii="Calibri" w:hAnsi="Calibri" w:cs="Calibri"/>
                <w:sz w:val="15"/>
                <w:szCs w:val="15"/>
              </w:rPr>
              <w:t xml:space="preserve">Deactivate a user</w:t>
            </w:r>
          </w:p>
        </w:tc>
        <w:tc>
          <w:tcPr>
            <w:tcW w:w="3456" w:type="dxa"/>
          </w:tcPr>
          <w:p>
            <w:pPr>
              <w:spacing w:after="0"/>
              <w:rPr>
                <w:rFonts w:ascii="Calibri" w:hAnsi="Calibri" w:cs="Calibri"/>
                <w:sz w:val="15"/>
                <w:szCs w:val="15"/>
              </w:rPr>
            </w:pPr>
            <w:r>
              <w:rPr>
                <w:rFonts w:ascii="Calibri" w:hAnsi="Calibri" w:cs="Calibri"/>
                <w:sz w:val="15"/>
                <w:szCs w:val="15"/>
              </w:rPr>
              <w:t xml:space="preserve">BRD 1.004.1, BRD 1.004.1.1.1</w:t>
            </w:r>
          </w:p>
        </w:tc>
        <w:tc>
          <w:tcPr>
            <w:tcW w:w="3168"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2664"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FR-UA-014</w:t>
            </w:r>
          </w:p>
        </w:tc>
        <w:tc>
          <w:tcPr>
            <w:tcW w:w="3744" w:type="dxa"/>
          </w:tcPr>
          <w:p>
            <w:pPr>
              <w:spacing w:after="0"/>
              <w:rPr>
                <w:rFonts w:ascii="Calibri" w:hAnsi="Calibri" w:cs="Calibri"/>
                <w:sz w:val="15"/>
                <w:szCs w:val="15"/>
              </w:rPr>
            </w:pPr>
            <w:r>
              <w:rPr>
                <w:rFonts w:ascii="Calibri" w:hAnsi="Calibri" w:cs="Calibri"/>
                <w:sz w:val="15"/>
                <w:szCs w:val="15"/>
              </w:rPr>
              <w:t xml:space="preserve">Reactivate a user</w:t>
            </w:r>
          </w:p>
        </w:tc>
        <w:tc>
          <w:tcPr>
            <w:tcW w:w="3456" w:type="dxa"/>
          </w:tcPr>
          <w:p>
            <w:pPr>
              <w:spacing w:after="0"/>
              <w:rPr>
                <w:rFonts w:ascii="Calibri" w:hAnsi="Calibri" w:cs="Calibri"/>
                <w:sz w:val="15"/>
                <w:szCs w:val="15"/>
              </w:rPr>
            </w:pPr>
            <w:r>
              <w:rPr>
                <w:rFonts w:ascii="Calibri" w:hAnsi="Calibri" w:cs="Calibri"/>
                <w:sz w:val="15"/>
                <w:szCs w:val="15"/>
              </w:rPr>
              <w:t xml:space="preserve">BRD 1.005, BRD 1.005.1.1</w:t>
            </w:r>
          </w:p>
        </w:tc>
        <w:tc>
          <w:tcPr>
            <w:tcW w:w="3168"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2664"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FR-UA-015</w:t>
            </w:r>
          </w:p>
        </w:tc>
        <w:tc>
          <w:tcPr>
            <w:tcW w:w="3744" w:type="dxa"/>
          </w:tcPr>
          <w:p>
            <w:pPr>
              <w:spacing w:after="0"/>
              <w:rPr>
                <w:rFonts w:ascii="Calibri" w:hAnsi="Calibri" w:cs="Calibri"/>
                <w:sz w:val="15"/>
                <w:szCs w:val="15"/>
              </w:rPr>
            </w:pPr>
            <w:r>
              <w:rPr>
                <w:rFonts w:ascii="Calibri" w:hAnsi="Calibri" w:cs="Calibri"/>
                <w:sz w:val="15"/>
                <w:szCs w:val="15"/>
              </w:rPr>
              <w:t xml:space="preserve">Choose the approver</w:t>
            </w:r>
          </w:p>
        </w:tc>
        <w:tc>
          <w:tcPr>
            <w:tcW w:w="3456" w:type="dxa"/>
          </w:tcPr>
          <w:p>
            <w:pPr>
              <w:spacing w:after="0"/>
              <w:rPr>
                <w:rFonts w:ascii="Calibri" w:hAnsi="Calibri" w:cs="Calibri"/>
                <w:sz w:val="15"/>
                <w:szCs w:val="15"/>
              </w:rPr>
            </w:pPr>
            <w:r>
              <w:rPr>
                <w:rFonts w:ascii="Calibri" w:hAnsi="Calibri" w:cs="Calibri"/>
                <w:sz w:val="15"/>
                <w:szCs w:val="15"/>
              </w:rPr>
              <w:t xml:space="preserve">BRD 1.002.1.1.3, BRD 1.003.1.1.4, BRD 1.004.1.1.4, BRD 1.005.1.1.3</w:t>
            </w:r>
          </w:p>
        </w:tc>
        <w:tc>
          <w:tcPr>
            <w:tcW w:w="3168" w:type="dxa"/>
          </w:tcPr>
          <w:p>
            <w:pPr>
              <w:spacing w:after="0"/>
              <w:rPr>
                <w:rFonts w:ascii="Calibri" w:hAnsi="Calibri" w:cs="Calibri"/>
                <w:sz w:val="15"/>
                <w:szCs w:val="15"/>
              </w:rPr>
            </w:pPr>
            <w:r>
              <w:rPr>
                <w:rFonts w:ascii="Calibri" w:hAnsi="Calibri" w:cs="Calibri"/>
                <w:sz w:val="15"/>
                <w:szCs w:val="15"/>
              </w:rPr>
              <w:t xml:space="preserve">FRUM.009.06</w:t>
            </w:r>
          </w:p>
        </w:tc>
        <w:tc>
          <w:tcPr>
            <w:tcW w:w="2664"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FR-UA-016</w:t>
            </w:r>
          </w:p>
        </w:tc>
        <w:tc>
          <w:tcPr>
            <w:tcW w:w="3744" w:type="dxa"/>
          </w:tcPr>
          <w:p>
            <w:pPr>
              <w:spacing w:after="0"/>
              <w:rPr>
                <w:rFonts w:ascii="Calibri" w:hAnsi="Calibri" w:cs="Calibri"/>
                <w:sz w:val="15"/>
                <w:szCs w:val="15"/>
              </w:rPr>
            </w:pPr>
            <w:r>
              <w:rPr>
                <w:rFonts w:ascii="Calibri" w:hAnsi="Calibri" w:cs="Calibri"/>
                <w:sz w:val="15"/>
                <w:szCs w:val="15"/>
              </w:rPr>
              <w:t xml:space="preserve">Apply correction on a returned request</w:t>
            </w:r>
          </w:p>
        </w:tc>
        <w:tc>
          <w:tcPr>
            <w:tcW w:w="3456" w:type="dxa"/>
          </w:tcPr>
          <w:p>
            <w:pPr>
              <w:spacing w:after="0"/>
              <w:rPr>
                <w:rFonts w:ascii="Calibri" w:hAnsi="Calibri" w:cs="Calibri"/>
                <w:sz w:val="15"/>
                <w:szCs w:val="15"/>
              </w:rPr>
            </w:pPr>
            <w:r>
              <w:rPr>
                <w:rFonts w:ascii="Calibri" w:hAnsi="Calibri" w:cs="Calibri"/>
                <w:sz w:val="15"/>
                <w:szCs w:val="15"/>
              </w:rPr>
              <w:t xml:space="preserve">BRD 1.006.1, BRD 1.006.1.1, BRD 1.006.1.2, BRD 1.006.1.3, BRD 1.006.1.4, BRD 1.006.1.5</w:t>
            </w:r>
          </w:p>
        </w:tc>
        <w:tc>
          <w:tcPr>
            <w:tcW w:w="3168" w:type="dxa"/>
          </w:tcPr>
          <w:p>
            <w:pPr>
              <w:spacing w:after="0"/>
              <w:rPr>
                <w:rFonts w:ascii="Calibri" w:hAnsi="Calibri" w:cs="Calibri"/>
                <w:sz w:val="15"/>
                <w:szCs w:val="15"/>
              </w:rPr>
            </w:pPr>
            <w:r>
              <w:rPr>
                <w:rFonts w:ascii="Calibri" w:hAnsi="Calibri" w:cs="Calibri"/>
                <w:sz w:val="15"/>
                <w:szCs w:val="15"/>
              </w:rPr>
              <w:t xml:space="preserve">FRUM.009.07</w:t>
            </w:r>
          </w:p>
        </w:tc>
        <w:tc>
          <w:tcPr>
            <w:tcW w:w="2664"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FR-UA-017</w:t>
            </w:r>
          </w:p>
        </w:tc>
        <w:tc>
          <w:tcPr>
            <w:tcW w:w="3744" w:type="dxa"/>
          </w:tcPr>
          <w:p>
            <w:pPr>
              <w:spacing w:after="0"/>
              <w:rPr>
                <w:rFonts w:ascii="Calibri" w:hAnsi="Calibri" w:cs="Calibri"/>
                <w:sz w:val="15"/>
                <w:szCs w:val="15"/>
              </w:rPr>
            </w:pPr>
            <w:r>
              <w:rPr>
                <w:rFonts w:ascii="Calibri" w:hAnsi="Calibri" w:cs="Calibri"/>
                <w:sz w:val="15"/>
                <w:szCs w:val="15"/>
              </w:rPr>
              <w:t xml:space="preserve">Cancel a submitted request</w:t>
            </w:r>
          </w:p>
        </w:tc>
        <w:tc>
          <w:tcPr>
            <w:tcW w:w="3456" w:type="dxa"/>
          </w:tcPr>
          <w:p>
            <w:pPr>
              <w:spacing w:after="0"/>
              <w:rPr>
                <w:rFonts w:ascii="Calibri" w:hAnsi="Calibri" w:cs="Calibri"/>
                <w:sz w:val="15"/>
                <w:szCs w:val="15"/>
              </w:rPr>
            </w:pPr>
            <w:r>
              <w:rPr>
                <w:rFonts w:ascii="Calibri" w:hAnsi="Calibri" w:cs="Calibri"/>
                <w:sz w:val="15"/>
                <w:szCs w:val="15"/>
              </w:rPr>
              <w:t xml:space="preserve">BRD 1.007.1, BRD 1.007.1.1, BRD 1.007.1.2, BRD 1.007.1.3, BRD 1.007.1.4</w:t>
            </w:r>
          </w:p>
        </w:tc>
        <w:tc>
          <w:tcPr>
            <w:tcW w:w="3168" w:type="dxa"/>
          </w:tcPr>
          <w:p>
            <w:pPr>
              <w:spacing w:after="0"/>
              <w:rPr>
                <w:rFonts w:ascii="Calibri" w:hAnsi="Calibri" w:cs="Calibri"/>
                <w:sz w:val="15"/>
                <w:szCs w:val="15"/>
              </w:rPr>
            </w:pPr>
            <w:r>
              <w:rPr>
                <w:rFonts w:ascii="Calibri" w:hAnsi="Calibri" w:cs="Calibri"/>
                <w:sz w:val="15"/>
                <w:szCs w:val="15"/>
              </w:rPr>
              <w:t xml:space="preserve">FRUM.009.08</w:t>
            </w:r>
          </w:p>
        </w:tc>
        <w:tc>
          <w:tcPr>
            <w:tcW w:w="2664"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FR-UA-018</w:t>
            </w:r>
          </w:p>
        </w:tc>
        <w:tc>
          <w:tcPr>
            <w:tcW w:w="3744" w:type="dxa"/>
          </w:tcPr>
          <w:p>
            <w:pPr>
              <w:spacing w:after="0"/>
              <w:rPr>
                <w:rFonts w:ascii="Calibri" w:hAnsi="Calibri" w:cs="Calibri"/>
                <w:sz w:val="15"/>
                <w:szCs w:val="15"/>
              </w:rPr>
            </w:pPr>
            <w:r>
              <w:rPr>
                <w:rFonts w:ascii="Calibri" w:hAnsi="Calibri" w:cs="Calibri"/>
                <w:sz w:val="15"/>
                <w:szCs w:val="15"/>
              </w:rPr>
              <w:t xml:space="preserve">View submitted requests and their status</w:t>
            </w:r>
          </w:p>
        </w:tc>
        <w:tc>
          <w:tcPr>
            <w:tcW w:w="3456" w:type="dxa"/>
          </w:tcPr>
          <w:p>
            <w:pPr>
              <w:spacing w:after="0"/>
              <w:rPr>
                <w:rFonts w:ascii="Calibri" w:hAnsi="Calibri" w:cs="Calibri"/>
                <w:sz w:val="15"/>
                <w:szCs w:val="15"/>
              </w:rPr>
            </w:pPr>
            <w:r>
              <w:rPr>
                <w:rFonts w:ascii="Calibri" w:hAnsi="Calibri" w:cs="Calibri"/>
                <w:sz w:val="15"/>
                <w:szCs w:val="15"/>
              </w:rPr>
              <w:t xml:space="preserve">BRD 1.008.1, BRD 1.008.1.1, BRD 1.008.1.2, BRD 1.008.1.3, BRD 1.008.1.4</w:t>
            </w:r>
          </w:p>
        </w:tc>
        <w:tc>
          <w:tcPr>
            <w:tcW w:w="316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664"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FR-UA-019</w:t>
            </w:r>
          </w:p>
        </w:tc>
        <w:tc>
          <w:tcPr>
            <w:tcW w:w="3744" w:type="dxa"/>
          </w:tcPr>
          <w:p>
            <w:pPr>
              <w:spacing w:after="0"/>
              <w:rPr>
                <w:rFonts w:ascii="Calibri" w:hAnsi="Calibri" w:cs="Calibri"/>
                <w:sz w:val="15"/>
                <w:szCs w:val="15"/>
              </w:rPr>
            </w:pPr>
            <w:r>
              <w:rPr>
                <w:rFonts w:ascii="Calibri" w:hAnsi="Calibri" w:cs="Calibri"/>
                <w:sz w:val="15"/>
                <w:szCs w:val="15"/>
              </w:rPr>
              <w:t xml:space="preserve">Submit a bulk request</w:t>
            </w:r>
          </w:p>
        </w:tc>
        <w:tc>
          <w:tcPr>
            <w:tcW w:w="3456" w:type="dxa"/>
          </w:tcPr>
          <w:p>
            <w:pPr>
              <w:spacing w:after="0"/>
              <w:rPr>
                <w:rFonts w:ascii="Calibri" w:hAnsi="Calibri" w:cs="Calibri"/>
                <w:sz w:val="15"/>
                <w:szCs w:val="15"/>
              </w:rPr>
            </w:pPr>
            <w:r>
              <w:rPr>
                <w:rFonts w:ascii="Calibri" w:hAnsi="Calibri" w:cs="Calibri"/>
                <w:sz w:val="15"/>
                <w:szCs w:val="15"/>
              </w:rPr>
              <w:t xml:space="preserve">BRD 1.009.1, BRD 1.009.1.1, BRD 1.009.1.2, BRD 1.009.1.3, BRD 1.009.1.4, BRD 1.009.1.5, BRD 1.009.1.6, UAM-NFR-38</w:t>
            </w:r>
          </w:p>
        </w:tc>
        <w:tc>
          <w:tcPr>
            <w:tcW w:w="3168" w:type="dxa"/>
          </w:tcPr>
          <w:p>
            <w:pPr>
              <w:spacing w:after="0"/>
              <w:rPr>
                <w:rFonts w:ascii="Calibri" w:hAnsi="Calibri" w:cs="Calibri"/>
                <w:sz w:val="15"/>
                <w:szCs w:val="15"/>
              </w:rPr>
            </w:pPr>
            <w:r>
              <w:rPr>
                <w:rFonts w:ascii="Calibri" w:hAnsi="Calibri" w:cs="Calibri"/>
                <w:sz w:val="15"/>
                <w:szCs w:val="15"/>
              </w:rPr>
              <w:t xml:space="preserve">FRUM.011.01</w:t>
            </w:r>
          </w:p>
        </w:tc>
        <w:tc>
          <w:tcPr>
            <w:tcW w:w="2664"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FR-UA-020</w:t>
            </w:r>
          </w:p>
        </w:tc>
        <w:tc>
          <w:tcPr>
            <w:tcW w:w="3744" w:type="dxa"/>
          </w:tcPr>
          <w:p>
            <w:pPr>
              <w:spacing w:after="0"/>
              <w:rPr>
                <w:rFonts w:ascii="Calibri" w:hAnsi="Calibri" w:cs="Calibri"/>
                <w:sz w:val="15"/>
                <w:szCs w:val="15"/>
              </w:rPr>
            </w:pPr>
            <w:r>
              <w:rPr>
                <w:rFonts w:ascii="Calibri" w:hAnsi="Calibri" w:cs="Calibri"/>
                <w:sz w:val="15"/>
                <w:szCs w:val="15"/>
              </w:rPr>
              <w:t xml:space="preserve">Apply changes on an effective date</w:t>
            </w:r>
          </w:p>
        </w:tc>
        <w:tc>
          <w:tcPr>
            <w:tcW w:w="3456" w:type="dxa"/>
          </w:tcPr>
          <w:p>
            <w:pPr>
              <w:spacing w:after="0"/>
              <w:rPr>
                <w:rFonts w:ascii="Calibri" w:hAnsi="Calibri" w:cs="Calibri"/>
                <w:sz w:val="15"/>
                <w:szCs w:val="15"/>
              </w:rPr>
            </w:pPr>
            <w:r>
              <w:rPr>
                <w:rFonts w:ascii="Calibri" w:hAnsi="Calibri" w:cs="Calibri"/>
                <w:sz w:val="15"/>
                <w:szCs w:val="15"/>
              </w:rPr>
              <w:t xml:space="preserve">UAM-NFR-14</w:t>
            </w:r>
          </w:p>
        </w:tc>
        <w:tc>
          <w:tcPr>
            <w:tcW w:w="3168" w:type="dxa"/>
          </w:tcPr>
          <w:p>
            <w:pPr>
              <w:spacing w:after="0"/>
              <w:rPr>
                <w:rFonts w:ascii="Calibri" w:hAnsi="Calibri" w:cs="Calibri"/>
                <w:sz w:val="15"/>
                <w:szCs w:val="15"/>
              </w:rPr>
            </w:pPr>
            <w:r>
              <w:rPr>
                <w:rFonts w:ascii="Calibri" w:hAnsi="Calibri" w:cs="Calibri"/>
                <w:sz w:val="15"/>
                <w:szCs w:val="15"/>
              </w:rPr>
              <w:t xml:space="preserve">FRUM.009.10</w:t>
            </w:r>
          </w:p>
        </w:tc>
        <w:tc>
          <w:tcPr>
            <w:tcW w:w="2664"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FR-UA-030</w:t>
            </w:r>
          </w:p>
        </w:tc>
        <w:tc>
          <w:tcPr>
            <w:tcW w:w="3744" w:type="dxa"/>
          </w:tcPr>
          <w:p>
            <w:pPr>
              <w:spacing w:after="0"/>
              <w:rPr>
                <w:rFonts w:ascii="Calibri" w:hAnsi="Calibri" w:cs="Calibri"/>
                <w:sz w:val="15"/>
                <w:szCs w:val="15"/>
              </w:rPr>
            </w:pPr>
            <w:r>
              <w:rPr>
                <w:rFonts w:ascii="Calibri" w:hAnsi="Calibri" w:cs="Calibri"/>
                <w:sz w:val="15"/>
                <w:szCs w:val="15"/>
              </w:rPr>
              <w:t xml:space="preserve">Receive, list and open requests for approval</w:t>
            </w:r>
          </w:p>
        </w:tc>
        <w:tc>
          <w:tcPr>
            <w:tcW w:w="3456" w:type="dxa"/>
          </w:tcPr>
          <w:p>
            <w:pPr>
              <w:spacing w:after="0"/>
              <w:rPr>
                <w:rFonts w:ascii="Calibri" w:hAnsi="Calibri" w:cs="Calibri"/>
                <w:sz w:val="15"/>
                <w:szCs w:val="15"/>
              </w:rPr>
            </w:pPr>
            <w:r>
              <w:rPr>
                <w:rFonts w:ascii="Calibri" w:hAnsi="Calibri" w:cs="Calibri"/>
                <w:sz w:val="15"/>
                <w:szCs w:val="15"/>
              </w:rPr>
              <w:t xml:space="preserve">BRD 2.002.1, BRD 2.002.2, BRD 2.002.2.1, BRD 2.002.3, BRD 2.002.4</w:t>
            </w:r>
          </w:p>
        </w:tc>
        <w:tc>
          <w:tcPr>
            <w:tcW w:w="3168" w:type="dxa"/>
          </w:tcPr>
          <w:p>
            <w:pPr>
              <w:spacing w:after="0"/>
              <w:rPr>
                <w:rFonts w:ascii="Calibri" w:hAnsi="Calibri" w:cs="Calibri"/>
                <w:sz w:val="15"/>
                <w:szCs w:val="15"/>
              </w:rPr>
            </w:pPr>
            <w:r>
              <w:rPr>
                <w:rFonts w:ascii="Calibri" w:hAnsi="Calibri" w:cs="Calibri"/>
                <w:sz w:val="15"/>
                <w:szCs w:val="15"/>
              </w:rPr>
              <w:t xml:space="preserve">FRUM.010.01</w:t>
            </w:r>
          </w:p>
        </w:tc>
        <w:tc>
          <w:tcPr>
            <w:tcW w:w="2664"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FR-UA-031</w:t>
            </w:r>
          </w:p>
        </w:tc>
        <w:tc>
          <w:tcPr>
            <w:tcW w:w="3744" w:type="dxa"/>
          </w:tcPr>
          <w:p>
            <w:pPr>
              <w:spacing w:after="0"/>
              <w:rPr>
                <w:rFonts w:ascii="Calibri" w:hAnsi="Calibri" w:cs="Calibri"/>
                <w:sz w:val="15"/>
                <w:szCs w:val="15"/>
              </w:rPr>
            </w:pPr>
            <w:r>
              <w:rPr>
                <w:rFonts w:ascii="Calibri" w:hAnsi="Calibri" w:cs="Calibri"/>
                <w:sz w:val="15"/>
                <w:szCs w:val="15"/>
              </w:rPr>
              <w:t xml:space="preserve">Approve a request and grant the access</w:t>
            </w:r>
          </w:p>
        </w:tc>
        <w:tc>
          <w:tcPr>
            <w:tcW w:w="3456" w:type="dxa"/>
          </w:tcPr>
          <w:p>
            <w:pPr>
              <w:spacing w:after="0"/>
              <w:rPr>
                <w:rFonts w:ascii="Calibri" w:hAnsi="Calibri" w:cs="Calibri"/>
                <w:sz w:val="15"/>
                <w:szCs w:val="15"/>
              </w:rPr>
            </w:pPr>
            <w:r>
              <w:rPr>
                <w:rFonts w:ascii="Calibri" w:hAnsi="Calibri" w:cs="Calibri"/>
                <w:sz w:val="15"/>
                <w:szCs w:val="15"/>
              </w:rPr>
              <w:t xml:space="preserve">BRD 2.002.5</w:t>
            </w:r>
          </w:p>
        </w:tc>
        <w:tc>
          <w:tcPr>
            <w:tcW w:w="3168" w:type="dxa"/>
          </w:tcPr>
          <w:p>
            <w:pPr>
              <w:spacing w:after="0"/>
              <w:rPr>
                <w:rFonts w:ascii="Calibri" w:hAnsi="Calibri" w:cs="Calibri"/>
                <w:sz w:val="15"/>
                <w:szCs w:val="15"/>
              </w:rPr>
            </w:pPr>
            <w:r>
              <w:rPr>
                <w:rFonts w:ascii="Calibri" w:hAnsi="Calibri" w:cs="Calibri"/>
                <w:sz w:val="15"/>
                <w:szCs w:val="15"/>
              </w:rPr>
              <w:t xml:space="preserve">FRUM.002.01, FRUM.010.02</w:t>
            </w:r>
          </w:p>
        </w:tc>
        <w:tc>
          <w:tcPr>
            <w:tcW w:w="2664"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FR-UA-032</w:t>
            </w:r>
          </w:p>
        </w:tc>
        <w:tc>
          <w:tcPr>
            <w:tcW w:w="3744" w:type="dxa"/>
          </w:tcPr>
          <w:p>
            <w:pPr>
              <w:spacing w:after="0"/>
              <w:rPr>
                <w:rFonts w:ascii="Calibri" w:hAnsi="Calibri" w:cs="Calibri"/>
                <w:sz w:val="15"/>
                <w:szCs w:val="15"/>
              </w:rPr>
            </w:pPr>
            <w:r>
              <w:rPr>
                <w:rFonts w:ascii="Calibri" w:hAnsi="Calibri" w:cs="Calibri"/>
                <w:sz w:val="15"/>
                <w:szCs w:val="15"/>
              </w:rPr>
              <w:t xml:space="preserve">Reject a request</w:t>
            </w:r>
          </w:p>
        </w:tc>
        <w:tc>
          <w:tcPr>
            <w:tcW w:w="3456" w:type="dxa"/>
          </w:tcPr>
          <w:p>
            <w:pPr>
              <w:spacing w:after="0"/>
              <w:rPr>
                <w:rFonts w:ascii="Calibri" w:hAnsi="Calibri" w:cs="Calibri"/>
                <w:sz w:val="15"/>
                <w:szCs w:val="15"/>
              </w:rPr>
            </w:pPr>
            <w:r>
              <w:rPr>
                <w:rFonts w:ascii="Calibri" w:hAnsi="Calibri" w:cs="Calibri"/>
                <w:sz w:val="15"/>
                <w:szCs w:val="15"/>
              </w:rPr>
              <w:t xml:space="preserve">BRD 2.002.6, BRD 2.002.6.1, BRD 2.002.6.2</w:t>
            </w:r>
          </w:p>
        </w:tc>
        <w:tc>
          <w:tcPr>
            <w:tcW w:w="3168" w:type="dxa"/>
          </w:tcPr>
          <w:p>
            <w:pPr>
              <w:spacing w:after="0"/>
              <w:rPr>
                <w:rFonts w:ascii="Calibri" w:hAnsi="Calibri" w:cs="Calibri"/>
                <w:sz w:val="15"/>
                <w:szCs w:val="15"/>
              </w:rPr>
            </w:pPr>
            <w:r>
              <w:rPr>
                <w:rFonts w:ascii="Calibri" w:hAnsi="Calibri" w:cs="Calibri"/>
                <w:sz w:val="15"/>
                <w:szCs w:val="15"/>
              </w:rPr>
              <w:t xml:space="preserve">FRUM.010.03</w:t>
            </w:r>
          </w:p>
        </w:tc>
        <w:tc>
          <w:tcPr>
            <w:tcW w:w="2664"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FR-UA-033</w:t>
            </w:r>
          </w:p>
        </w:tc>
        <w:tc>
          <w:tcPr>
            <w:tcW w:w="3744" w:type="dxa"/>
          </w:tcPr>
          <w:p>
            <w:pPr>
              <w:spacing w:after="0"/>
              <w:rPr>
                <w:rFonts w:ascii="Calibri" w:hAnsi="Calibri" w:cs="Calibri"/>
                <w:sz w:val="15"/>
                <w:szCs w:val="15"/>
              </w:rPr>
            </w:pPr>
            <w:r>
              <w:rPr>
                <w:rFonts w:ascii="Calibri" w:hAnsi="Calibri" w:cs="Calibri"/>
                <w:sz w:val="15"/>
                <w:szCs w:val="15"/>
              </w:rPr>
              <w:t xml:space="preserve">Return a request to the Requestor</w:t>
            </w:r>
          </w:p>
        </w:tc>
        <w:tc>
          <w:tcPr>
            <w:tcW w:w="3456" w:type="dxa"/>
          </w:tcPr>
          <w:p>
            <w:pPr>
              <w:spacing w:after="0"/>
              <w:rPr>
                <w:rFonts w:ascii="Calibri" w:hAnsi="Calibri" w:cs="Calibri"/>
                <w:sz w:val="15"/>
                <w:szCs w:val="15"/>
              </w:rPr>
            </w:pPr>
            <w:r>
              <w:rPr>
                <w:rFonts w:ascii="Calibri" w:hAnsi="Calibri" w:cs="Calibri"/>
                <w:sz w:val="15"/>
                <w:szCs w:val="15"/>
              </w:rPr>
              <w:t xml:space="preserve">BRD 2.002.7, BRD 2.002.7.1</w:t>
            </w:r>
          </w:p>
        </w:tc>
        <w:tc>
          <w:tcPr>
            <w:tcW w:w="3168" w:type="dxa"/>
          </w:tcPr>
          <w:p>
            <w:pPr>
              <w:spacing w:after="0"/>
              <w:rPr>
                <w:rFonts w:ascii="Calibri" w:hAnsi="Calibri" w:cs="Calibri"/>
                <w:sz w:val="15"/>
                <w:szCs w:val="15"/>
              </w:rPr>
            </w:pPr>
            <w:r>
              <w:rPr>
                <w:rFonts w:ascii="Calibri" w:hAnsi="Calibri" w:cs="Calibri"/>
                <w:sz w:val="15"/>
                <w:szCs w:val="15"/>
              </w:rPr>
              <w:t xml:space="preserve">FRUM.010.04</w:t>
            </w:r>
          </w:p>
        </w:tc>
        <w:tc>
          <w:tcPr>
            <w:tcW w:w="2664"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FR-UA-034</w:t>
            </w:r>
          </w:p>
        </w:tc>
        <w:tc>
          <w:tcPr>
            <w:tcW w:w="3744" w:type="dxa"/>
          </w:tcPr>
          <w:p>
            <w:pPr>
              <w:spacing w:after="0"/>
              <w:rPr>
                <w:rFonts w:ascii="Calibri" w:hAnsi="Calibri" w:cs="Calibri"/>
                <w:sz w:val="15"/>
                <w:szCs w:val="15"/>
              </w:rPr>
            </w:pPr>
            <w:r>
              <w:rPr>
                <w:rFonts w:ascii="Calibri" w:hAnsi="Calibri" w:cs="Calibri"/>
                <w:sz w:val="15"/>
                <w:szCs w:val="15"/>
              </w:rPr>
              <w:t xml:space="preserve">Escalate privileged and out-of-hours changes for a second approval</w:t>
            </w:r>
          </w:p>
        </w:tc>
        <w:tc>
          <w:tcPr>
            <w:tcW w:w="3456" w:type="dxa"/>
          </w:tcPr>
          <w:p>
            <w:pPr>
              <w:spacing w:after="0"/>
              <w:rPr>
                <w:rFonts w:ascii="Calibri" w:hAnsi="Calibri" w:cs="Calibri"/>
                <w:sz w:val="15"/>
                <w:szCs w:val="15"/>
              </w:rPr>
            </w:pPr>
            <w:r>
              <w:rPr>
                <w:rFonts w:ascii="Calibri" w:hAnsi="Calibri" w:cs="Calibri"/>
                <w:sz w:val="15"/>
                <w:szCs w:val="15"/>
              </w:rPr>
              <w:t xml:space="preserve">UAM-NFR-40</w:t>
            </w:r>
          </w:p>
        </w:tc>
        <w:tc>
          <w:tcPr>
            <w:tcW w:w="3168" w:type="dxa"/>
          </w:tcPr>
          <w:p>
            <w:pPr>
              <w:spacing w:after="0"/>
              <w:rPr>
                <w:rFonts w:ascii="Calibri" w:hAnsi="Calibri" w:cs="Calibri"/>
                <w:sz w:val="15"/>
                <w:szCs w:val="15"/>
              </w:rPr>
            </w:pPr>
            <w:r>
              <w:rPr>
                <w:rFonts w:ascii="Calibri" w:hAnsi="Calibri" w:cs="Calibri"/>
                <w:sz w:val="15"/>
                <w:szCs w:val="15"/>
              </w:rPr>
              <w:t xml:space="preserve">FRUM.010.05</w:t>
            </w:r>
          </w:p>
        </w:tc>
        <w:tc>
          <w:tcPr>
            <w:tcW w:w="2664" w:type="dxa"/>
          </w:tcPr>
          <w:p>
            <w:pPr>
              <w:spacing w:after="0"/>
              <w:rPr>
                <w:rFonts w:ascii="Calibri" w:hAnsi="Calibri" w:cs="Calibri"/>
                <w:sz w:val="15"/>
                <w:szCs w:val="15"/>
              </w:rPr>
            </w:pPr>
            <w:r>
              <w:rPr>
                <w:rFonts w:ascii="Calibri" w:hAnsi="Calibri" w:cs="Calibri"/>
                <w:sz w:val="15"/>
                <w:szCs w:val="15"/>
              </w:rPr>
              <w:t xml:space="preserve">TC-UA-034.1 to 034.3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FR-UA-040</w:t>
            </w:r>
          </w:p>
        </w:tc>
        <w:tc>
          <w:tcPr>
            <w:tcW w:w="3744" w:type="dxa"/>
          </w:tcPr>
          <w:p>
            <w:pPr>
              <w:spacing w:after="0"/>
              <w:rPr>
                <w:rFonts w:ascii="Calibri" w:hAnsi="Calibri" w:cs="Calibri"/>
                <w:sz w:val="15"/>
                <w:szCs w:val="15"/>
              </w:rPr>
            </w:pPr>
            <w:r>
              <w:rPr>
                <w:rFonts w:ascii="Calibri" w:hAnsi="Calibri" w:cs="Calibri"/>
                <w:sz w:val="15"/>
                <w:szCs w:val="15"/>
              </w:rPr>
              <w:t xml:space="preserve">Request a new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3.002.1, BRD 3.002.1.1, BRD 3.002.1.3, BRD 3.002.1.4, BRD 3.002.1.5, BRD 3.002.1.6, BRD 3.002.1.7</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664"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FR-UA-041</w:t>
            </w:r>
          </w:p>
        </w:tc>
        <w:tc>
          <w:tcPr>
            <w:tcW w:w="3744" w:type="dxa"/>
          </w:tcPr>
          <w:p>
            <w:pPr>
              <w:spacing w:after="0"/>
              <w:rPr>
                <w:rFonts w:ascii="Calibri" w:hAnsi="Calibri" w:cs="Calibri"/>
                <w:sz w:val="15"/>
                <w:szCs w:val="15"/>
              </w:rPr>
            </w:pPr>
            <w:r>
              <w:rPr>
                <w:rFonts w:ascii="Calibri" w:hAnsi="Calibri" w:cs="Calibri"/>
                <w:sz w:val="15"/>
                <w:szCs w:val="15"/>
              </w:rPr>
              <w:t xml:space="preserve">Request a change to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3.002.2, BRD 3.002.2.1, BRD 3.002.2.2, BRD 3.002.2.4, BRD 3.002.2.5, BRD 3.002.2.6, BRD 3.002.2.7, BRD 3.002.2.8</w:t>
            </w:r>
          </w:p>
        </w:tc>
        <w:tc>
          <w:tcPr>
            <w:tcW w:w="316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FR-UA-042</w:t>
            </w:r>
          </w:p>
        </w:tc>
        <w:tc>
          <w:tcPr>
            <w:tcW w:w="3744" w:type="dxa"/>
          </w:tcPr>
          <w:p>
            <w:pPr>
              <w:spacing w:after="0"/>
              <w:rPr>
                <w:rFonts w:ascii="Calibri" w:hAnsi="Calibri" w:cs="Calibri"/>
                <w:sz w:val="15"/>
                <w:szCs w:val="15"/>
              </w:rPr>
            </w:pPr>
            <w:r>
              <w:rPr>
                <w:rFonts w:ascii="Calibri" w:hAnsi="Calibri" w:cs="Calibri"/>
                <w:sz w:val="15"/>
                <w:szCs w:val="15"/>
              </w:rPr>
              <w:t xml:space="preserve">Request the deactivation of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3.002.3, BRD 3.002.3.1, BRD 3.002.3.2, BRD 3.002.3.4, BRD 3.002.3.5, BRD 3.002.3.6, BRD 3.002.3.7, BRD 3.002.3.8</w:t>
            </w:r>
          </w:p>
        </w:tc>
        <w:tc>
          <w:tcPr>
            <w:tcW w:w="316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FR-UA-043</w:t>
            </w:r>
          </w:p>
        </w:tc>
        <w:tc>
          <w:tcPr>
            <w:tcW w:w="3744" w:type="dxa"/>
          </w:tcPr>
          <w:p>
            <w:pPr>
              <w:spacing w:after="0"/>
              <w:rPr>
                <w:rFonts w:ascii="Calibri" w:hAnsi="Calibri" w:cs="Calibri"/>
                <w:sz w:val="15"/>
                <w:szCs w:val="15"/>
              </w:rPr>
            </w:pPr>
            <w:r>
              <w:rPr>
                <w:rFonts w:ascii="Calibri" w:hAnsi="Calibri" w:cs="Calibri"/>
                <w:sz w:val="15"/>
                <w:szCs w:val="15"/>
              </w:rPr>
              <w:t xml:space="preserve">Request the reactivation of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3.002.4, BRD 3.002.4.1, BRD 3.002.4.2, BRD 3.002.4.4, BRD 3.002.4.5, BRD 3.002.4.6, BRD 3.002.4.7, BRD 3.002.4.8</w:t>
            </w:r>
          </w:p>
        </w:tc>
        <w:tc>
          <w:tcPr>
            <w:tcW w:w="316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FR-UA-044</w:t>
            </w:r>
          </w:p>
        </w:tc>
        <w:tc>
          <w:tcPr>
            <w:tcW w:w="3744" w:type="dxa"/>
          </w:tcPr>
          <w:p>
            <w:pPr>
              <w:spacing w:after="0"/>
              <w:rPr>
                <w:rFonts w:ascii="Calibri" w:hAnsi="Calibri" w:cs="Calibri"/>
                <w:sz w:val="15"/>
                <w:szCs w:val="15"/>
              </w:rPr>
            </w:pPr>
            <w:r>
              <w:rPr>
                <w:rFonts w:ascii="Calibri" w:hAnsi="Calibri" w:cs="Calibri"/>
                <w:sz w:val="15"/>
                <w:szCs w:val="15"/>
              </w:rPr>
              <w:t xml:space="preserve">Route group-profile requests to approvers in order</w:t>
            </w:r>
          </w:p>
        </w:tc>
        <w:tc>
          <w:tcPr>
            <w:tcW w:w="3456" w:type="dxa"/>
          </w:tcPr>
          <w:p>
            <w:pPr>
              <w:spacing w:after="0"/>
              <w:rPr>
                <w:rFonts w:ascii="Calibri" w:hAnsi="Calibri" w:cs="Calibri"/>
                <w:sz w:val="15"/>
                <w:szCs w:val="15"/>
              </w:rPr>
            </w:pPr>
            <w:r>
              <w:rPr>
                <w:rFonts w:ascii="Calibri" w:hAnsi="Calibri" w:cs="Calibri"/>
                <w:sz w:val="15"/>
                <w:szCs w:val="15"/>
              </w:rPr>
              <w:t xml:space="preserve">BRD 3.002.1.2, BRD 3.002.2.3, BRD 3.002.3.3, BRD 3.002.4.3</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664"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FR-UA-045</w:t>
            </w:r>
          </w:p>
        </w:tc>
        <w:tc>
          <w:tcPr>
            <w:tcW w:w="3744" w:type="dxa"/>
          </w:tcPr>
          <w:p>
            <w:pPr>
              <w:spacing w:after="0"/>
              <w:rPr>
                <w:rFonts w:ascii="Calibri" w:hAnsi="Calibri" w:cs="Calibri"/>
                <w:sz w:val="15"/>
                <w:szCs w:val="15"/>
              </w:rPr>
            </w:pPr>
            <w:r>
              <w:rPr>
                <w:rFonts w:ascii="Calibri" w:hAnsi="Calibri" w:cs="Calibri"/>
                <w:sz w:val="15"/>
                <w:szCs w:val="15"/>
              </w:rPr>
              <w:t xml:space="preserve">Implement an approved group-profile request</w:t>
            </w:r>
          </w:p>
        </w:tc>
        <w:tc>
          <w:tcPr>
            <w:tcW w:w="3456" w:type="dxa"/>
          </w:tcPr>
          <w:p>
            <w:pPr>
              <w:spacing w:after="0"/>
              <w:rPr>
                <w:rFonts w:ascii="Calibri" w:hAnsi="Calibri" w:cs="Calibri"/>
                <w:sz w:val="15"/>
                <w:szCs w:val="15"/>
              </w:rPr>
            </w:pPr>
            <w:r>
              <w:rPr>
                <w:rFonts w:ascii="Calibri" w:hAnsi="Calibri" w:cs="Calibri"/>
                <w:sz w:val="15"/>
                <w:szCs w:val="15"/>
              </w:rPr>
              <w:t xml:space="preserve">p.6 "System Administrator to create / modify group profile"; BRD 4.002.1</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FRUM.005.04, FRUM.006.01</w:t>
            </w:r>
          </w:p>
        </w:tc>
        <w:tc>
          <w:tcPr>
            <w:tcW w:w="2664" w:type="dxa"/>
          </w:tcPr>
          <w:p>
            <w:pPr>
              <w:spacing w:after="0"/>
              <w:rPr>
                <w:rFonts w:ascii="Calibri" w:hAnsi="Calibri" w:cs="Calibri"/>
                <w:sz w:val="15"/>
                <w:szCs w:val="15"/>
              </w:rPr>
            </w:pPr>
            <w:r>
              <w:rPr>
                <w:rFonts w:ascii="Calibri" w:hAnsi="Calibri" w:cs="Calibri"/>
                <w:sz w:val="15"/>
                <w:szCs w:val="15"/>
              </w:rPr>
              <w:t xml:space="preserve">TC-UA-045.1 to 045.3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FR-UA-050</w:t>
            </w:r>
          </w:p>
        </w:tc>
        <w:tc>
          <w:tcPr>
            <w:tcW w:w="3744" w:type="dxa"/>
          </w:tcPr>
          <w:p>
            <w:pPr>
              <w:spacing w:after="0"/>
              <w:rPr>
                <w:rFonts w:ascii="Calibri" w:hAnsi="Calibri" w:cs="Calibri"/>
                <w:sz w:val="15"/>
                <w:szCs w:val="15"/>
              </w:rPr>
            </w:pPr>
            <w:r>
              <w:rPr>
                <w:rFonts w:ascii="Calibri" w:hAnsi="Calibri" w:cs="Calibri"/>
                <w:sz w:val="15"/>
                <w:szCs w:val="15"/>
              </w:rPr>
              <w:t xml:space="preserve">Define the group profiles of the access personas</w:t>
            </w:r>
          </w:p>
        </w:tc>
        <w:tc>
          <w:tcPr>
            <w:tcW w:w="3456" w:type="dxa"/>
          </w:tcPr>
          <w:p>
            <w:pPr>
              <w:spacing w:after="0"/>
              <w:rPr>
                <w:rFonts w:ascii="Calibri" w:hAnsi="Calibri" w:cs="Calibri"/>
                <w:sz w:val="15"/>
                <w:szCs w:val="15"/>
              </w:rPr>
            </w:pPr>
            <w:r>
              <w:rPr>
                <w:rFonts w:ascii="Calibri" w:hAnsi="Calibri" w:cs="Calibri"/>
                <w:sz w:val="15"/>
                <w:szCs w:val="15"/>
              </w:rPr>
              <w:t xml:space="preserve">BRD 4.002.1, BRD 4.002.1.1, BRD 4.002.1.2, BRD 4.002.1.3</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664"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FR-UA-051</w:t>
            </w:r>
          </w:p>
        </w:tc>
        <w:tc>
          <w:tcPr>
            <w:tcW w:w="3744" w:type="dxa"/>
          </w:tcPr>
          <w:p>
            <w:pPr>
              <w:spacing w:after="0"/>
              <w:rPr>
                <w:rFonts w:ascii="Calibri" w:hAnsi="Calibri" w:cs="Calibri"/>
                <w:sz w:val="15"/>
                <w:szCs w:val="15"/>
              </w:rPr>
            </w:pPr>
            <w:r>
              <w:rPr>
                <w:rFonts w:ascii="Calibri" w:hAnsi="Calibri" w:cs="Calibri"/>
                <w:sz w:val="15"/>
                <w:szCs w:val="15"/>
              </w:rPr>
              <w:t xml:space="preserve">Assign functions to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4.002.2, BRD 4.002.2.1 to 4.002.2.7, BRD 4.002.2.8, BRD 4.002.2.9, BRD 4.002.2.10, UAM-NFR-32</w:t>
            </w:r>
          </w:p>
        </w:tc>
        <w:tc>
          <w:tcPr>
            <w:tcW w:w="316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664"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FR-UA-052</w:t>
            </w:r>
          </w:p>
        </w:tc>
        <w:tc>
          <w:tcPr>
            <w:tcW w:w="3744" w:type="dxa"/>
          </w:tcPr>
          <w:p>
            <w:pPr>
              <w:spacing w:after="0"/>
              <w:rPr>
                <w:rFonts w:ascii="Calibri" w:hAnsi="Calibri" w:cs="Calibri"/>
                <w:sz w:val="15"/>
                <w:szCs w:val="15"/>
              </w:rPr>
            </w:pPr>
            <w:r>
              <w:rPr>
                <w:rFonts w:ascii="Calibri" w:hAnsi="Calibri" w:cs="Calibri"/>
                <w:sz w:val="15"/>
                <w:szCs w:val="15"/>
              </w:rPr>
              <w:t xml:space="preserve">Maintain user data and the user ID format</w:t>
            </w:r>
          </w:p>
        </w:tc>
        <w:tc>
          <w:tcPr>
            <w:tcW w:w="3456" w:type="dxa"/>
          </w:tcPr>
          <w:p>
            <w:pPr>
              <w:spacing w:after="0"/>
              <w:rPr>
                <w:rFonts w:ascii="Calibri" w:hAnsi="Calibri" w:cs="Calibri"/>
                <w:sz w:val="15"/>
                <w:szCs w:val="15"/>
              </w:rPr>
            </w:pPr>
            <w:r>
              <w:rPr>
                <w:rFonts w:ascii="Calibri" w:hAnsi="Calibri" w:cs="Calibri"/>
                <w:sz w:val="15"/>
                <w:szCs w:val="15"/>
              </w:rPr>
              <w:t xml:space="preserve">UAM-NFR-09, UAM-NFR-13, UAM-NFR-15, UAM-NFR-16</w:t>
            </w:r>
          </w:p>
        </w:tc>
        <w:tc>
          <w:tcPr>
            <w:tcW w:w="3168" w:type="dxa"/>
          </w:tcPr>
          <w:p>
            <w:pPr>
              <w:spacing w:after="0"/>
              <w:rPr>
                <w:rFonts w:ascii="Calibri" w:hAnsi="Calibri" w:cs="Calibri"/>
                <w:sz w:val="15"/>
                <w:szCs w:val="15"/>
              </w:rPr>
            </w:pPr>
            <w:r>
              <w:rPr>
                <w:rFonts w:ascii="Calibri" w:hAnsi="Calibri" w:cs="Calibri"/>
                <w:sz w:val="15"/>
                <w:szCs w:val="15"/>
              </w:rPr>
              <w:t xml:space="preserve">FRUM.002.01, FRUM.002.03</w:t>
            </w:r>
          </w:p>
        </w:tc>
        <w:tc>
          <w:tcPr>
            <w:tcW w:w="2664" w:type="dxa"/>
          </w:tcPr>
          <w:p>
            <w:pPr>
              <w:spacing w:after="0"/>
              <w:rPr>
                <w:rFonts w:ascii="Calibri" w:hAnsi="Calibri" w:cs="Calibri"/>
                <w:sz w:val="15"/>
                <w:szCs w:val="15"/>
              </w:rPr>
            </w:pPr>
            <w:r>
              <w:rPr>
                <w:rFonts w:ascii="Calibri" w:hAnsi="Calibri" w:cs="Calibri"/>
                <w:sz w:val="15"/>
                <w:szCs w:val="15"/>
              </w:rPr>
              <w:t xml:space="preserve">TC-UA-052.1 to 052.3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FR-UA-053</w:t>
            </w:r>
          </w:p>
        </w:tc>
        <w:tc>
          <w:tcPr>
            <w:tcW w:w="3744" w:type="dxa"/>
          </w:tcPr>
          <w:p>
            <w:pPr>
              <w:spacing w:after="0"/>
              <w:rPr>
                <w:rFonts w:ascii="Calibri" w:hAnsi="Calibri" w:cs="Calibri"/>
                <w:sz w:val="15"/>
                <w:szCs w:val="15"/>
              </w:rPr>
            </w:pPr>
            <w:r>
              <w:rPr>
                <w:rFonts w:ascii="Calibri" w:hAnsi="Calibri" w:cs="Calibri"/>
                <w:sz w:val="15"/>
                <w:szCs w:val="15"/>
              </w:rPr>
              <w:t xml:space="preserve">Keep profiles that one user may not hold apart (separation of duties)</w:t>
            </w:r>
          </w:p>
        </w:tc>
        <w:tc>
          <w:tcPr>
            <w:tcW w:w="3456" w:type="dxa"/>
          </w:tcPr>
          <w:p>
            <w:pPr>
              <w:spacing w:after="0"/>
              <w:rPr>
                <w:rFonts w:ascii="Calibri" w:hAnsi="Calibri" w:cs="Calibri"/>
                <w:sz w:val="15"/>
                <w:szCs w:val="15"/>
              </w:rPr>
            </w:pPr>
            <w:r>
              <w:rPr>
                <w:rFonts w:ascii="Calibri" w:hAnsi="Calibri" w:cs="Calibri"/>
                <w:sz w:val="15"/>
                <w:szCs w:val="15"/>
              </w:rPr>
              <w:t xml:space="preserve">UAM-NFR-40, UAM-NFR-06</w:t>
            </w:r>
          </w:p>
        </w:tc>
        <w:tc>
          <w:tcPr>
            <w:tcW w:w="3168" w:type="dxa"/>
          </w:tcPr>
          <w:p>
            <w:pPr>
              <w:spacing w:after="0"/>
              <w:rPr>
                <w:rFonts w:ascii="Calibri" w:hAnsi="Calibri" w:cs="Calibri"/>
                <w:sz w:val="15"/>
                <w:szCs w:val="15"/>
              </w:rPr>
            </w:pPr>
            <w:r>
              <w:rPr>
                <w:rFonts w:ascii="Calibri" w:hAnsi="Calibri" w:cs="Calibri"/>
                <w:sz w:val="15"/>
                <w:szCs w:val="15"/>
              </w:rPr>
              <w:t xml:space="preserve">FRUM.006.03, FRUM.012.01</w:t>
            </w:r>
          </w:p>
        </w:tc>
        <w:tc>
          <w:tcPr>
            <w:tcW w:w="2664" w:type="dxa"/>
          </w:tcPr>
          <w:p>
            <w:pPr>
              <w:spacing w:after="0"/>
              <w:rPr>
                <w:rFonts w:ascii="Calibri" w:hAnsi="Calibri" w:cs="Calibri"/>
                <w:sz w:val="15"/>
                <w:szCs w:val="15"/>
              </w:rPr>
            </w:pPr>
            <w:r>
              <w:rPr>
                <w:rFonts w:ascii="Calibri" w:hAnsi="Calibri" w:cs="Calibri"/>
                <w:sz w:val="15"/>
                <w:szCs w:val="15"/>
              </w:rPr>
              <w:t xml:space="preserve">TC-UA-053.1 to 053.3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FR-UA-054</w:t>
            </w:r>
          </w:p>
        </w:tc>
        <w:tc>
          <w:tcPr>
            <w:tcW w:w="3744" w:type="dxa"/>
          </w:tcPr>
          <w:p>
            <w:pPr>
              <w:spacing w:after="0"/>
              <w:rPr>
                <w:rFonts w:ascii="Calibri" w:hAnsi="Calibri" w:cs="Calibri"/>
                <w:sz w:val="15"/>
                <w:szCs w:val="15"/>
              </w:rPr>
            </w:pPr>
            <w:r>
              <w:rPr>
                <w:rFonts w:ascii="Calibri" w:hAnsi="Calibri" w:cs="Calibri"/>
                <w:sz w:val="15"/>
                <w:szCs w:val="15"/>
              </w:rPr>
              <w:t xml:space="preserve">Second approval of the security settings</w:t>
            </w:r>
          </w:p>
        </w:tc>
        <w:tc>
          <w:tcPr>
            <w:tcW w:w="3456" w:type="dxa"/>
          </w:tcPr>
          <w:p>
            <w:pPr>
              <w:spacing w:after="0"/>
              <w:rPr>
                <w:rFonts w:ascii="Calibri" w:hAnsi="Calibri" w:cs="Calibri"/>
                <w:sz w:val="15"/>
                <w:szCs w:val="15"/>
              </w:rPr>
            </w:pPr>
            <w:r>
              <w:rPr>
                <w:rFonts w:ascii="Calibri" w:hAnsi="Calibri" w:cs="Calibri"/>
                <w:sz w:val="15"/>
                <w:szCs w:val="15"/>
              </w:rPr>
              <w:t xml:space="preserve">UAM-NFR-40, UAM-NFR-16</w:t>
            </w:r>
          </w:p>
        </w:tc>
        <w:tc>
          <w:tcPr>
            <w:tcW w:w="3168" w:type="dxa"/>
          </w:tcPr>
          <w:p>
            <w:pPr>
              <w:spacing w:after="0"/>
              <w:rPr>
                <w:rFonts w:ascii="Calibri" w:hAnsi="Calibri" w:cs="Calibri"/>
                <w:sz w:val="15"/>
                <w:szCs w:val="15"/>
              </w:rPr>
            </w:pPr>
            <w:r>
              <w:rPr>
                <w:rFonts w:ascii="Calibri" w:hAnsi="Calibri" w:cs="Calibri"/>
                <w:sz w:val="15"/>
                <w:szCs w:val="15"/>
              </w:rPr>
              <w:t xml:space="preserve">FRUM.012.02</w:t>
            </w:r>
          </w:p>
        </w:tc>
        <w:tc>
          <w:tcPr>
            <w:tcW w:w="2664" w:type="dxa"/>
          </w:tcPr>
          <w:p>
            <w:pPr>
              <w:spacing w:after="0"/>
              <w:rPr>
                <w:rFonts w:ascii="Calibri" w:hAnsi="Calibri" w:cs="Calibri"/>
                <w:sz w:val="15"/>
                <w:szCs w:val="15"/>
              </w:rPr>
            </w:pPr>
            <w:r>
              <w:rPr>
                <w:rFonts w:ascii="Calibri" w:hAnsi="Calibri" w:cs="Calibri"/>
                <w:sz w:val="15"/>
                <w:szCs w:val="15"/>
              </w:rPr>
              <w:t xml:space="preserve">TC-UA-054.1 to 054.3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FR-UA-060</w:t>
            </w:r>
          </w:p>
        </w:tc>
        <w:tc>
          <w:tcPr>
            <w:tcW w:w="3744" w:type="dxa"/>
          </w:tcPr>
          <w:p>
            <w:pPr>
              <w:spacing w:after="0"/>
              <w:rPr>
                <w:rFonts w:ascii="Calibri" w:hAnsi="Calibri" w:cs="Calibri"/>
                <w:sz w:val="15"/>
                <w:szCs w:val="15"/>
              </w:rPr>
            </w:pPr>
            <w:r>
              <w:rPr>
                <w:rFonts w:ascii="Calibri" w:hAnsi="Calibri" w:cs="Calibri"/>
                <w:sz w:val="15"/>
                <w:szCs w:val="15"/>
              </w:rPr>
              <w:t xml:space="preserve">User Access Report</w:t>
            </w:r>
          </w:p>
        </w:tc>
        <w:tc>
          <w:tcPr>
            <w:tcW w:w="3456" w:type="dxa"/>
          </w:tcPr>
          <w:p>
            <w:pPr>
              <w:spacing w:after="0"/>
              <w:rPr>
                <w:rFonts w:ascii="Calibri" w:hAnsi="Calibri" w:cs="Calibri"/>
                <w:sz w:val="15"/>
                <w:szCs w:val="15"/>
              </w:rPr>
            </w:pPr>
            <w:r>
              <w:rPr>
                <w:rFonts w:ascii="Calibri" w:hAnsi="Calibri" w:cs="Calibri"/>
                <w:sz w:val="15"/>
                <w:szCs w:val="15"/>
              </w:rPr>
              <w:t xml:space="preserve">BRD 3.003.1, BRD 3.003.1.1, BRD 3.003.1.1, BRD 3.003.1.2 to 3.003.1.6, UAM-NFR-10, UAM-NFR-41</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FR-UA-061</w:t>
            </w:r>
          </w:p>
        </w:tc>
        <w:tc>
          <w:tcPr>
            <w:tcW w:w="3744" w:type="dxa"/>
          </w:tcPr>
          <w:p>
            <w:pPr>
              <w:spacing w:after="0"/>
              <w:rPr>
                <w:rFonts w:ascii="Calibri" w:hAnsi="Calibri" w:cs="Calibri"/>
                <w:sz w:val="15"/>
                <w:szCs w:val="15"/>
              </w:rPr>
            </w:pPr>
            <w:r>
              <w:rPr>
                <w:rFonts w:ascii="Calibri" w:hAnsi="Calibri" w:cs="Calibri"/>
                <w:sz w:val="15"/>
                <w:szCs w:val="15"/>
              </w:rPr>
              <w:t xml:space="preserve">User Group Profile Report</w:t>
            </w:r>
          </w:p>
        </w:tc>
        <w:tc>
          <w:tcPr>
            <w:tcW w:w="3456" w:type="dxa"/>
          </w:tcPr>
          <w:p>
            <w:pPr>
              <w:spacing w:after="0"/>
              <w:rPr>
                <w:rFonts w:ascii="Calibri" w:hAnsi="Calibri" w:cs="Calibri"/>
                <w:sz w:val="15"/>
                <w:szCs w:val="15"/>
              </w:rPr>
            </w:pPr>
            <w:r>
              <w:rPr>
                <w:rFonts w:ascii="Calibri" w:hAnsi="Calibri" w:cs="Calibri"/>
                <w:sz w:val="15"/>
                <w:szCs w:val="15"/>
              </w:rPr>
              <w:t xml:space="preserve">BRD 3.003.2, BRD 3.003.2.1 to 3.003.2.6, UAM-NFR-41</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FR-UA-062</w:t>
            </w:r>
          </w:p>
        </w:tc>
        <w:tc>
          <w:tcPr>
            <w:tcW w:w="3744" w:type="dxa"/>
          </w:tcPr>
          <w:p>
            <w:pPr>
              <w:spacing w:after="0"/>
              <w:rPr>
                <w:rFonts w:ascii="Calibri" w:hAnsi="Calibri" w:cs="Calibri"/>
                <w:sz w:val="15"/>
                <w:szCs w:val="15"/>
              </w:rPr>
            </w:pPr>
            <w:r>
              <w:rPr>
                <w:rFonts w:ascii="Calibri" w:hAnsi="Calibri" w:cs="Calibri"/>
                <w:sz w:val="15"/>
                <w:szCs w:val="15"/>
              </w:rPr>
              <w:t xml:space="preserve">Group Profile Membership list</w:t>
            </w:r>
          </w:p>
        </w:tc>
        <w:tc>
          <w:tcPr>
            <w:tcW w:w="3456" w:type="dxa"/>
          </w:tcPr>
          <w:p>
            <w:pPr>
              <w:spacing w:after="0"/>
              <w:rPr>
                <w:rFonts w:ascii="Calibri" w:hAnsi="Calibri" w:cs="Calibri"/>
                <w:sz w:val="15"/>
                <w:szCs w:val="15"/>
              </w:rPr>
            </w:pPr>
            <w:r>
              <w:rPr>
                <w:rFonts w:ascii="Calibri" w:hAnsi="Calibri" w:cs="Calibri"/>
                <w:sz w:val="15"/>
                <w:szCs w:val="15"/>
              </w:rPr>
              <w:t xml:space="preserve">BRD 3.003.3, BRD 3.003.3.1, BRD 3.003.3.1.1, BRD 3.003.3.1.2, UAM-NFR-10</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FR-UA-063</w:t>
            </w:r>
          </w:p>
        </w:tc>
        <w:tc>
          <w:tcPr>
            <w:tcW w:w="3744" w:type="dxa"/>
          </w:tcPr>
          <w:p>
            <w:pPr>
              <w:spacing w:after="0"/>
              <w:rPr>
                <w:rFonts w:ascii="Calibri" w:hAnsi="Calibri" w:cs="Calibri"/>
                <w:sz w:val="15"/>
                <w:szCs w:val="15"/>
              </w:rPr>
            </w:pPr>
            <w:r>
              <w:rPr>
                <w:rFonts w:ascii="Calibri" w:hAnsi="Calibri" w:cs="Calibri"/>
                <w:sz w:val="15"/>
                <w:szCs w:val="15"/>
              </w:rPr>
              <w:t xml:space="preserve">User Access Audit Log</w:t>
            </w:r>
          </w:p>
        </w:tc>
        <w:tc>
          <w:tcPr>
            <w:tcW w:w="3456" w:type="dxa"/>
          </w:tcPr>
          <w:p>
            <w:pPr>
              <w:spacing w:after="0"/>
              <w:rPr>
                <w:rFonts w:ascii="Calibri" w:hAnsi="Calibri" w:cs="Calibri"/>
                <w:sz w:val="15"/>
                <w:szCs w:val="15"/>
              </w:rPr>
            </w:pPr>
            <w:r>
              <w:rPr>
                <w:rFonts w:ascii="Calibri" w:hAnsi="Calibri" w:cs="Calibri"/>
                <w:sz w:val="15"/>
                <w:szCs w:val="15"/>
              </w:rPr>
              <w:t xml:space="preserve">BRD 4.003.1, UAM-NFR-35, UAM-NFR-41</w:t>
            </w:r>
          </w:p>
        </w:tc>
        <w:tc>
          <w:tcPr>
            <w:tcW w:w="316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c>
          <w:tcPr>
            <w:tcW w:w="2664" w:type="dxa"/>
          </w:tcPr>
          <w:p>
            <w:pPr>
              <w:spacing w:after="0"/>
              <w:rPr>
                <w:rFonts w:ascii="Calibri" w:hAnsi="Calibri" w:cs="Calibri"/>
                <w:sz w:val="15"/>
                <w:szCs w:val="15"/>
              </w:rPr>
            </w:pPr>
            <w:r>
              <w:rPr>
                <w:rFonts w:ascii="Calibri" w:hAnsi="Calibri" w:cs="Calibri"/>
                <w:sz w:val="15"/>
                <w:szCs w:val="15"/>
              </w:rPr>
              <w:t xml:space="preserve">TC-UA-063.1 to 063.3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FR-UA-064</w:t>
            </w:r>
          </w:p>
        </w:tc>
        <w:tc>
          <w:tcPr>
            <w:tcW w:w="3744" w:type="dxa"/>
          </w:tcPr>
          <w:p>
            <w:pPr>
              <w:spacing w:after="0"/>
              <w:rPr>
                <w:rFonts w:ascii="Calibri" w:hAnsi="Calibri" w:cs="Calibri"/>
                <w:sz w:val="15"/>
                <w:szCs w:val="15"/>
              </w:rPr>
            </w:pPr>
            <w:r>
              <w:rPr>
                <w:rFonts w:ascii="Calibri" w:hAnsi="Calibri" w:cs="Calibri"/>
                <w:sz w:val="15"/>
                <w:szCs w:val="15"/>
              </w:rPr>
              <w:t xml:space="preserve">Keep an access-change log that no user can change</w:t>
            </w:r>
          </w:p>
        </w:tc>
        <w:tc>
          <w:tcPr>
            <w:tcW w:w="3456" w:type="dxa"/>
          </w:tcPr>
          <w:p>
            <w:pPr>
              <w:spacing w:after="0"/>
              <w:rPr>
                <w:rFonts w:ascii="Calibri" w:hAnsi="Calibri" w:cs="Calibri"/>
                <w:sz w:val="15"/>
                <w:szCs w:val="15"/>
              </w:rPr>
            </w:pPr>
            <w:r>
              <w:rPr>
                <w:rFonts w:ascii="Calibri" w:hAnsi="Calibri" w:cs="Calibri"/>
                <w:sz w:val="15"/>
                <w:szCs w:val="15"/>
              </w:rPr>
              <w:t xml:space="preserve">BRD 4.003.1, UAM-NFR-09, UAM-NFR-22</w:t>
            </w:r>
          </w:p>
        </w:tc>
        <w:tc>
          <w:tcPr>
            <w:tcW w:w="3168" w:type="dxa"/>
          </w:tcPr>
          <w:p>
            <w:pPr>
              <w:spacing w:after="0"/>
              <w:rPr>
                <w:rFonts w:ascii="Calibri" w:hAnsi="Calibri" w:cs="Calibri"/>
                <w:sz w:val="15"/>
                <w:szCs w:val="15"/>
              </w:rPr>
            </w:pPr>
            <w:r>
              <w:rPr>
                <w:rFonts w:ascii="Calibri" w:hAnsi="Calibri" w:cs="Calibri"/>
                <w:sz w:val="15"/>
                <w:szCs w:val="15"/>
              </w:rPr>
              <w:t xml:space="preserve">FRUM.008.01, FRUM.008.04</w:t>
            </w:r>
          </w:p>
        </w:tc>
        <w:tc>
          <w:tcPr>
            <w:tcW w:w="2664" w:type="dxa"/>
          </w:tcPr>
          <w:p>
            <w:pPr>
              <w:spacing w:after="0"/>
              <w:rPr>
                <w:rFonts w:ascii="Calibri" w:hAnsi="Calibri" w:cs="Calibri"/>
                <w:sz w:val="15"/>
                <w:szCs w:val="15"/>
              </w:rPr>
            </w:pPr>
            <w:r>
              <w:rPr>
                <w:rFonts w:ascii="Calibri" w:hAnsi="Calibri" w:cs="Calibri"/>
                <w:sz w:val="15"/>
                <w:szCs w:val="15"/>
              </w:rPr>
              <w:t xml:space="preserve">TC-UA-064.1 to 064.2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FR-UA-070</w:t>
            </w:r>
          </w:p>
        </w:tc>
        <w:tc>
          <w:tcPr>
            <w:tcW w:w="3744" w:type="dxa"/>
          </w:tcPr>
          <w:p>
            <w:pPr>
              <w:spacing w:after="0"/>
              <w:rPr>
                <w:rFonts w:ascii="Calibri" w:hAnsi="Calibri" w:cs="Calibri"/>
                <w:sz w:val="15"/>
                <w:szCs w:val="15"/>
              </w:rPr>
            </w:pPr>
            <w:r>
              <w:rPr>
                <w:rFonts w:ascii="Calibri" w:hAnsi="Calibri" w:cs="Calibri"/>
                <w:sz w:val="15"/>
                <w:szCs w:val="15"/>
              </w:rPr>
              <w:t xml:space="preserve">Notify requesters, approvers and affected users</w:t>
            </w:r>
          </w:p>
        </w:tc>
        <w:tc>
          <w:tcPr>
            <w:tcW w:w="3456" w:type="dxa"/>
          </w:tcPr>
          <w:p>
            <w:pPr>
              <w:spacing w:after="0"/>
              <w:rPr>
                <w:rFonts w:ascii="Calibri" w:hAnsi="Calibri" w:cs="Calibri"/>
                <w:sz w:val="15"/>
                <w:szCs w:val="15"/>
              </w:rPr>
            </w:pPr>
            <w:r>
              <w:rPr>
                <w:rFonts w:ascii="Calibri" w:hAnsi="Calibri" w:cs="Calibri"/>
                <w:sz w:val="15"/>
                <w:szCs w:val="15"/>
              </w:rPr>
              <w:t xml:space="preserve">BRD 1.006.1.1, BRD 1.008.1.4, BRD 2.002.1, UAM-NFR-39</w:t>
            </w:r>
          </w:p>
        </w:tc>
        <w:tc>
          <w:tcPr>
            <w:tcW w:w="3168" w:type="dxa"/>
          </w:tcPr>
          <w:p>
            <w:pPr>
              <w:spacing w:after="0"/>
              <w:rPr>
                <w:rFonts w:ascii="Calibri" w:hAnsi="Calibri" w:cs="Calibri"/>
                <w:sz w:val="15"/>
                <w:szCs w:val="15"/>
              </w:rPr>
            </w:pPr>
            <w:r>
              <w:rPr>
                <w:rFonts w:ascii="Calibri" w:hAnsi="Calibri" w:cs="Calibri"/>
                <w:sz w:val="15"/>
                <w:szCs w:val="15"/>
              </w:rPr>
              <w:t xml:space="preserve">FRUM.013.01</w:t>
            </w:r>
          </w:p>
        </w:tc>
        <w:tc>
          <w:tcPr>
            <w:tcW w:w="2664"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FR-UA-071</w:t>
            </w:r>
          </w:p>
        </w:tc>
        <w:tc>
          <w:tcPr>
            <w:tcW w:w="3744" w:type="dxa"/>
          </w:tcPr>
          <w:p>
            <w:pPr>
              <w:spacing w:after="0"/>
              <w:rPr>
                <w:rFonts w:ascii="Calibri" w:hAnsi="Calibri" w:cs="Calibri"/>
                <w:sz w:val="15"/>
                <w:szCs w:val="15"/>
              </w:rPr>
            </w:pPr>
            <w:r>
              <w:rPr>
                <w:rFonts w:ascii="Calibri" w:hAnsi="Calibri" w:cs="Calibri"/>
                <w:sz w:val="15"/>
                <w:szCs w:val="15"/>
              </w:rPr>
              <w:t xml:space="preserve">E-mail designated users on failed batch runs</w:t>
            </w:r>
          </w:p>
        </w:tc>
        <w:tc>
          <w:tcPr>
            <w:tcW w:w="3456" w:type="dxa"/>
          </w:tcPr>
          <w:p>
            <w:pPr>
              <w:spacing w:after="0"/>
              <w:rPr>
                <w:rFonts w:ascii="Calibri" w:hAnsi="Calibri" w:cs="Calibri"/>
                <w:sz w:val="15"/>
                <w:szCs w:val="15"/>
              </w:rPr>
            </w:pPr>
            <w:r>
              <w:rPr>
                <w:rFonts w:ascii="Calibri" w:hAnsi="Calibri" w:cs="Calibri"/>
                <w:sz w:val="15"/>
                <w:szCs w:val="15"/>
              </w:rPr>
              <w:t xml:space="preserve">UAM-NFR-24, UAM-NFR-25</w:t>
            </w:r>
          </w:p>
        </w:tc>
        <w:tc>
          <w:tcPr>
            <w:tcW w:w="3168" w:type="dxa"/>
          </w:tcPr>
          <w:p>
            <w:pPr>
              <w:spacing w:after="0"/>
              <w:rPr>
                <w:rFonts w:ascii="Calibri" w:hAnsi="Calibri" w:cs="Calibri"/>
                <w:sz w:val="15"/>
                <w:szCs w:val="15"/>
              </w:rPr>
            </w:pPr>
            <w:r>
              <w:rPr>
                <w:rFonts w:ascii="Calibri" w:hAnsi="Calibri" w:cs="Calibri"/>
                <w:sz w:val="15"/>
                <w:szCs w:val="15"/>
              </w:rPr>
              <w:t xml:space="preserve">FRUM.013.02</w:t>
            </w:r>
          </w:p>
        </w:tc>
        <w:tc>
          <w:tcPr>
            <w:tcW w:w="2664" w:type="dxa"/>
          </w:tcPr>
          <w:p>
            <w:pPr>
              <w:spacing w:after="0"/>
              <w:rPr>
                <w:rFonts w:ascii="Calibri" w:hAnsi="Calibri" w:cs="Calibri"/>
                <w:sz w:val="15"/>
                <w:szCs w:val="15"/>
              </w:rPr>
            </w:pPr>
            <w:r>
              <w:rPr>
                <w:rFonts w:ascii="Calibri" w:hAnsi="Calibri" w:cs="Calibri"/>
                <w:sz w:val="15"/>
                <w:szCs w:val="15"/>
              </w:rPr>
              <w:t xml:space="preserve">TC-UA-071.1 to 071.2 (3 cases)</w:t>
            </w:r>
          </w:p>
        </w:tc>
      </w:tr>
    </w:tbl>
    <w:p>
      <w:pPr>
        <w:spacing w:after="0"/>
        <w:rPr>
          <w:rFonts w:ascii="Arial" w:hAnsi="Arial" w:cs="Arial"/>
        </w:rPr>
      </w:pPr>
    </w:p>
    <w:p>
      <w:pPr>
        <w:pStyle w:val="Heading1"/>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BDOI's FRS and the BIBS reference FRS differ, the slips noticed in BDOI's text, the changes made to the Business Requirements Mapping, the rows added to BDOI's annexes and the other observations of this version. BDOI's text is kept in the body of the document; this annex gives both readings, the BRD text, what version 1.2 proposes, the impact and who decides. Every point starts as Open.</w:t>
      </w:r>
    </w:p>
    <w:p>
      <w:pPr>
        <w:pStyle w:val="Heading2"/>
        <w:keepNext/>
        <w:numPr>
          <w:ilvl w:val="0"/>
          <w:numId w:val="0"/>
        </w:numPr>
        <w:rPr>
          <w:rFonts w:ascii="Arial" w:hAnsi="Arial" w:cs="Arial"/>
        </w:rPr>
      </w:pPr>
      <w:r>
        <w:rPr>
          <w:rFonts w:ascii="Arial" w:hAnsi="Arial" w:cs="Arial"/>
        </w:rPr>
        <w:t xml:space="preserve">Q.1 Conflicts between BDOI's FRS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Q-01 (C01)</w:t>
            </w:r>
          </w:p>
        </w:tc>
        <w:tc>
          <w:tcPr>
            <w:tcW w:w="1440" w:type="dxa"/>
          </w:tcPr>
          <w:p>
            <w:pPr>
              <w:spacing w:after="0"/>
              <w:rPr>
                <w:rFonts w:ascii="Calibri" w:hAnsi="Calibri" w:cs="Calibri"/>
                <w:sz w:val="14"/>
                <w:szCs w:val="14"/>
              </w:rPr>
            </w:pPr>
            <w:r>
              <w:rPr>
                <w:rFonts w:ascii="Calibri" w:hAnsi="Calibri" w:cs="Calibri"/>
                <w:sz w:val="14"/>
                <w:szCs w:val="14"/>
              </w:rPr>
              <w:t xml:space="preserve">Where access requests are raised and approved</w:t>
            </w:r>
          </w:p>
        </w:tc>
        <w:tc>
          <w:tcPr>
            <w:tcW w:w="2736" w:type="dxa"/>
          </w:tcPr>
          <w:p>
            <w:pPr>
              <w:spacing w:after="0"/>
              <w:rPr>
                <w:rFonts w:ascii="Calibri" w:hAnsi="Calibri" w:cs="Calibri"/>
                <w:sz w:val="14"/>
                <w:szCs w:val="14"/>
              </w:rPr>
            </w:pPr>
            <w:r>
              <w:rPr>
                <w:rFonts w:ascii="Calibri" w:hAnsi="Calibri" w:cs="Calibri"/>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0"/>
              <w:rPr>
                <w:rFonts w:ascii="Calibri" w:hAnsi="Calibri" w:cs="Calibri"/>
                <w:sz w:val="14"/>
                <w:szCs w:val="14"/>
              </w:rPr>
            </w:pPr>
            <w:r>
              <w:rPr>
                <w:rFonts w:ascii="Calibri" w:hAnsi="Calibri" w:cs="Calibri"/>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(BIBS reference FRS: FR-UA-010 to FR-UA-020 and FR-UA-030 to FR-UA-034: every access change is a request in the system, decided by a chosen approver under four eyes; the UIDM-ISC option is open (CLR-UA-03).)</w:t>
            </w:r>
          </w:p>
        </w:tc>
        <w:tc>
          <w:tcPr>
            <w:tcW w:w="1368" w:type="dxa"/>
          </w:tcPr>
          <w:p>
            <w:pPr>
              <w:spacing w:after="0"/>
              <w:rPr>
                <w:rFonts w:ascii="Calibri" w:hAnsi="Calibri" w:cs="Calibri"/>
                <w:sz w:val="14"/>
                <w:szCs w:val="14"/>
              </w:rPr>
            </w:pPr>
            <w:r>
              <w:rPr>
                <w:rFonts w:ascii="Calibri" w:hAnsi="Calibri" w:cs="Calibri"/>
                <w:sz w:val="14"/>
                <w:szCs w:val="14"/>
              </w:rPr>
              <w:t xml:space="preserve">Scope of FRUM.002, FRUM.003 and the new FRUM.009 to FRUM.011; provisioning interface to agree with BDOI IT; Annex A flows.</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Q-02 (C02)</w:t>
            </w:r>
          </w:p>
        </w:tc>
        <w:tc>
          <w:tcPr>
            <w:tcW w:w="1440" w:type="dxa"/>
          </w:tcPr>
          <w:p>
            <w:pPr>
              <w:spacing w:after="0"/>
              <w:rPr>
                <w:rFonts w:ascii="Calibri" w:hAnsi="Calibri" w:cs="Calibri"/>
                <w:sz w:val="14"/>
                <w:szCs w:val="14"/>
              </w:rPr>
            </w:pPr>
            <w:r>
              <w:rPr>
                <w:rFonts w:ascii="Calibri" w:hAnsi="Calibri" w:cs="Calibri"/>
                <w:sz w:val="14"/>
                <w:szCs w:val="14"/>
              </w:rPr>
              <w:t xml:space="preserve">Assignment of roles to a user</w:t>
            </w:r>
          </w:p>
        </w:tc>
        <w:tc>
          <w:tcPr>
            <w:tcW w:w="2736" w:type="dxa"/>
          </w:tcPr>
          <w:p>
            <w:pPr>
              <w:spacing w:after="0"/>
              <w:rPr>
                <w:rFonts w:ascii="Calibri" w:hAnsi="Calibri" w:cs="Calibri"/>
                <w:sz w:val="14"/>
                <w:szCs w:val="14"/>
              </w:rPr>
            </w:pPr>
            <w:r>
              <w:rPr>
                <w:rFonts w:ascii="Calibri" w:hAnsi="Calibri" w:cs="Calibri"/>
                <w:sz w:val="14"/>
                <w:szCs w:val="14"/>
              </w:rPr>
              <w:t xml:space="preserve">FRUM.002.01: "The system shall allow authorized users to assign the user's access role and applicable permissions."</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the User Access Group profile in the request; 2.002.5: approve the request.</w:t>
            </w:r>
          </w:p>
        </w:tc>
        <w:tc>
          <w:tcPr>
            <w:tcW w:w="3168" w:type="dxa"/>
          </w:tcPr>
          <w:p>
            <w:pPr>
              <w:spacing w:after="0"/>
              <w:rPr>
                <w:rFonts w:ascii="Calibri" w:hAnsi="Calibri" w:cs="Calibri"/>
                <w:sz w:val="14"/>
                <w:szCs w:val="14"/>
              </w:rPr>
            </w:pPr>
            <w:r>
              <w:rPr>
                <w:rFonts w:ascii="Calibri" w:hAnsi="Calibri" w:cs="Calibri"/>
                <w:sz w:val="14"/>
                <w:szCs w:val="14"/>
              </w:rPr>
              <w:t xml:space="preserve">Assign roles through the request with four eyes; read BDOI's "authorized users" as the requester and the approver together. (BIBS reference FRS: FR-UA-011, FR-UA-012, FR-UA-031: group profiles are assigned through an enrolment or modify request approved by another user; a direct change is an audited emergency of the System Administrator (FR-UA-045, FR-UA-052).)</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FRUM.009.02 and.03.</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Q-03 (C03)</w:t>
            </w:r>
          </w:p>
        </w:tc>
        <w:tc>
          <w:tcPr>
            <w:tcW w:w="1440" w:type="dxa"/>
          </w:tcPr>
          <w:p>
            <w:pPr>
              <w:spacing w:after="0"/>
              <w:rPr>
                <w:rFonts w:ascii="Calibri" w:hAnsi="Calibri" w:cs="Calibri"/>
                <w:sz w:val="14"/>
                <w:szCs w:val="14"/>
              </w:rPr>
            </w:pPr>
            <w:r>
              <w:rPr>
                <w:rFonts w:ascii="Calibri" w:hAnsi="Calibri" w:cs="Calibri"/>
                <w:sz w:val="14"/>
                <w:szCs w:val="14"/>
              </w:rPr>
              <w:t xml:space="preserve">Creation and change of roles (group profiles)</w:t>
            </w:r>
          </w:p>
        </w:tc>
        <w:tc>
          <w:tcPr>
            <w:tcW w:w="2736" w:type="dxa"/>
          </w:tcPr>
          <w:p>
            <w:pPr>
              <w:spacing w:after="0"/>
              <w:rPr>
                <w:rFonts w:ascii="Calibri" w:hAnsi="Calibri" w:cs="Calibri"/>
                <w:sz w:val="14"/>
                <w:szCs w:val="14"/>
              </w:rPr>
            </w:pPr>
            <w:r>
              <w:rPr>
                <w:rFonts w:ascii="Calibri" w:hAnsi="Calibri" w:cs="Calibri"/>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0"/>
              <w:rPr>
                <w:rFonts w:ascii="Calibri" w:hAnsi="Calibri" w:cs="Calibri"/>
                <w:sz w:val="14"/>
                <w:szCs w:val="14"/>
              </w:rPr>
            </w:pPr>
            <w:r>
              <w:rPr>
                <w:rFonts w:ascii="Calibri" w:hAnsi="Calibri" w:cs="Calibri"/>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0"/>
              <w:rPr>
                <w:rFonts w:ascii="Calibri" w:hAnsi="Calibri" w:cs="Calibri"/>
                <w:sz w:val="14"/>
                <w:szCs w:val="14"/>
              </w:rPr>
            </w:pPr>
            <w:r>
              <w:rPr>
                <w:rFonts w:ascii="Calibri" w:hAnsi="Calibri" w:cs="Calibri"/>
                <w:sz w:val="14"/>
                <w:szCs w:val="14"/>
              </w:rPr>
              <w:t xml:space="preserve">Keep BDOI's capabilities as the System Administrator's implementation of an approved group-profile request (FRUM.005.02 to.04, FRUM.006.04). (BIBS reference FRS: FR-UA-040 to FR-UA-045: the Business Administrator requests, the approvers decide in order, the System Administrator implements; a direct role edit is refused unless the emergency setting is on.)</w:t>
            </w:r>
          </w:p>
        </w:tc>
        <w:tc>
          <w:tcPr>
            <w:tcW w:w="1368" w:type="dxa"/>
          </w:tcPr>
          <w:p>
            <w:pPr>
              <w:spacing w:after="0"/>
              <w:rPr>
                <w:rFonts w:ascii="Calibri" w:hAnsi="Calibri" w:cs="Calibri"/>
                <w:sz w:val="14"/>
                <w:szCs w:val="14"/>
              </w:rPr>
            </w:pPr>
            <w:r>
              <w:rPr>
                <w:rFonts w:ascii="Calibri" w:hAnsi="Calibri" w:cs="Calibri"/>
                <w:sz w:val="14"/>
                <w:szCs w:val="14"/>
              </w:rPr>
              <w:t xml:space="preserve">FRUM.005, FRUM.006.</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Q-04 (C04)</w:t>
            </w:r>
          </w:p>
        </w:tc>
        <w:tc>
          <w:tcPr>
            <w:tcW w:w="1440" w:type="dxa"/>
          </w:tcPr>
          <w:p>
            <w:pPr>
              <w:spacing w:after="0"/>
              <w:rPr>
                <w:rFonts w:ascii="Calibri" w:hAnsi="Calibri" w:cs="Calibri"/>
                <w:sz w:val="14"/>
                <w:szCs w:val="14"/>
              </w:rPr>
            </w:pPr>
            <w:r>
              <w:rPr>
                <w:rFonts w:ascii="Calibri" w:hAnsi="Calibri" w:cs="Calibri"/>
                <w:sz w:val="14"/>
                <w:szCs w:val="14"/>
              </w:rPr>
              <w:t xml:space="preserve">Creating the user from the SSO account</w:t>
            </w:r>
          </w:p>
        </w:tc>
        <w:tc>
          <w:tcPr>
            <w:tcW w:w="2736" w:type="dxa"/>
          </w:tcPr>
          <w:p>
            <w:pPr>
              <w:spacing w:after="0"/>
              <w:rPr>
                <w:rFonts w:ascii="Calibri" w:hAnsi="Calibri" w:cs="Calibri"/>
                <w:sz w:val="14"/>
                <w:szCs w:val="14"/>
              </w:rPr>
            </w:pPr>
            <w:r>
              <w:rPr>
                <w:rFonts w:ascii="Calibri" w:hAnsi="Calibri" w:cs="Calibri"/>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0"/>
              <w:rPr>
                <w:rFonts w:ascii="Calibri" w:hAnsi="Calibri" w:cs="Calibri"/>
                <w:sz w:val="14"/>
                <w:szCs w:val="14"/>
              </w:rPr>
            </w:pPr>
            <w:r>
              <w:rPr>
                <w:rFonts w:ascii="Calibri" w:hAnsi="Calibri" w:cs="Calibri"/>
                <w:sz w:val="14"/>
                <w:szCs w:val="14"/>
              </w:rPr>
              <w:t xml:space="preserve">BRD 1.002.1.1.1: input new user data; NFR p.14: interface the user ID with EUA using the Windows ID.</w:t>
            </w:r>
          </w:p>
        </w:tc>
        <w:tc>
          <w:tcPr>
            <w:tcW w:w="3168" w:type="dxa"/>
          </w:tcPr>
          <w:p>
            <w:pPr>
              <w:spacing w:after="0"/>
              <w:rPr>
                <w:rFonts w:ascii="Calibri" w:hAnsi="Calibri" w:cs="Calibri"/>
                <w:sz w:val="14"/>
                <w:szCs w:val="14"/>
              </w:rPr>
            </w:pPr>
            <w:r>
              <w:rPr>
                <w:rFonts w:ascii="Calibri" w:hAnsi="Calibri" w:cs="Calibri"/>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(BIBS reference FRS: FR-UA-003, FR-UA-011: the system never creates a user from a sign-in; the EIAM identity is linked to an existing active user by the Windows ID or the UPN (CLR-UA-22); the user is created by an approved enrolment or, as proposed, by UIDM-ISC provisioning.)</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Q-05 (C05)</w:t>
            </w:r>
          </w:p>
        </w:tc>
        <w:tc>
          <w:tcPr>
            <w:tcW w:w="1440" w:type="dxa"/>
          </w:tcPr>
          <w:p>
            <w:pPr>
              <w:spacing w:after="0"/>
              <w:rPr>
                <w:rFonts w:ascii="Calibri" w:hAnsi="Calibri" w:cs="Calibri"/>
                <w:sz w:val="14"/>
                <w:szCs w:val="14"/>
              </w:rPr>
            </w:pPr>
            <w:r>
              <w:rPr>
                <w:rFonts w:ascii="Calibri" w:hAnsi="Calibri" w:cs="Calibri"/>
                <w:sz w:val="14"/>
                <w:szCs w:val="14"/>
              </w:rPr>
              <w:t xml:space="preserve">Duplicate user check</w:t>
            </w:r>
          </w:p>
        </w:tc>
        <w:tc>
          <w:tcPr>
            <w:tcW w:w="2736" w:type="dxa"/>
          </w:tcPr>
          <w:p>
            <w:pPr>
              <w:spacing w:after="0"/>
              <w:rPr>
                <w:rFonts w:ascii="Calibri" w:hAnsi="Calibri" w:cs="Calibri"/>
                <w:sz w:val="14"/>
                <w:szCs w:val="14"/>
              </w:rPr>
            </w:pPr>
            <w:r>
              <w:rPr>
                <w:rFonts w:ascii="Calibri" w:hAnsi="Calibri" w:cs="Calibri"/>
                <w:sz w:val="14"/>
                <w:szCs w:val="14"/>
              </w:rPr>
              <w:t xml:space="preserve">FRUM.002.01: "Duplication Criteria: Validate if there is existing AD email AND Windows ID combination."</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Keep the Windows ID unique on its own, which is stricter than the combination and also refuses BDOI's duplicates; warn when the e-mail address is already used by another user. (BIBS reference FRS: FR-UA-011: the user ID is unique and the Windows ID is unique on its own ("Windows ID &lt;id&gt; belongs to another user").)</w:t>
            </w:r>
          </w:p>
        </w:tc>
        <w:tc>
          <w:tcPr>
            <w:tcW w:w="1368" w:type="dxa"/>
          </w:tcPr>
          <w:p>
            <w:pPr>
              <w:spacing w:after="0"/>
              <w:rPr>
                <w:rFonts w:ascii="Calibri" w:hAnsi="Calibri" w:cs="Calibri"/>
                <w:sz w:val="14"/>
                <w:szCs w:val="14"/>
              </w:rPr>
            </w:pPr>
            <w:r>
              <w:rPr>
                <w:rFonts w:ascii="Calibri" w:hAnsi="Calibri" w:cs="Calibri"/>
                <w:sz w:val="14"/>
                <w:szCs w:val="14"/>
              </w:rPr>
              <w:t xml:space="preserve">FRUM.002.01; message in 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Q-06 (C06)</w:t>
            </w:r>
          </w:p>
        </w:tc>
        <w:tc>
          <w:tcPr>
            <w:tcW w:w="1440" w:type="dxa"/>
          </w:tcPr>
          <w:p>
            <w:pPr>
              <w:spacing w:after="0"/>
              <w:rPr>
                <w:rFonts w:ascii="Calibri" w:hAnsi="Calibri" w:cs="Calibri"/>
                <w:sz w:val="14"/>
                <w:szCs w:val="14"/>
              </w:rPr>
            </w:pPr>
            <w:r>
              <w:rPr>
                <w:rFonts w:ascii="Calibri" w:hAnsi="Calibri" w:cs="Calibri"/>
                <w:sz w:val="14"/>
                <w:szCs w:val="14"/>
              </w:rPr>
              <w:t xml:space="preserve">User ID and Windows ID</w:t>
            </w:r>
          </w:p>
        </w:tc>
        <w:tc>
          <w:tcPr>
            <w:tcW w:w="2736" w:type="dxa"/>
          </w:tcPr>
          <w:p>
            <w:pPr>
              <w:spacing w:after="0"/>
              <w:rPr>
                <w:rFonts w:ascii="Calibri" w:hAnsi="Calibri" w:cs="Calibri"/>
                <w:sz w:val="14"/>
                <w:szCs w:val="14"/>
              </w:rPr>
            </w:pPr>
            <w:r>
              <w:rPr>
                <w:rFonts w:ascii="Calibri" w:hAnsi="Calibri" w:cs="Calibri"/>
                <w:sz w:val="14"/>
                <w:szCs w:val="14"/>
              </w:rPr>
              <w:t xml:space="preserve">Annex E: "User ID - User's Windows ID"; FRUM.008.01: "User Id (Windows ID)".</w:t>
            </w:r>
          </w:p>
        </w:tc>
        <w:tc>
          <w:tcPr>
            <w:tcW w:w="2160" w:type="dxa"/>
          </w:tcPr>
          <w:p>
            <w:pPr>
              <w:spacing w:after="0"/>
              <w:rPr>
                <w:rFonts w:ascii="Calibri" w:hAnsi="Calibri" w:cs="Calibri"/>
                <w:sz w:val="14"/>
                <w:szCs w:val="14"/>
              </w:rPr>
            </w:pPr>
            <w:r>
              <w:rPr>
                <w:rFonts w:ascii="Calibri" w:hAnsi="Calibri" w:cs="Calibri"/>
                <w:sz w:val="14"/>
                <w:szCs w:val="14"/>
              </w:rPr>
              <w:t xml:space="preserve">NFR 1.j: user ID of at least ten alphanumeric characters in the a999999999 format; NFR p.14: Windows ID among the user fields; sample A shows user IDs a013000000.</w:t>
            </w:r>
          </w:p>
        </w:tc>
        <w:tc>
          <w:tcPr>
            <w:tcW w:w="3168" w:type="dxa"/>
          </w:tcPr>
          <w:p>
            <w:pPr>
              <w:spacing w:after="0"/>
              <w:rPr>
                <w:rFonts w:ascii="Calibri" w:hAnsi="Calibri" w:cs="Calibri"/>
                <w:sz w:val="14"/>
                <w:szCs w:val="14"/>
              </w:rPr>
            </w:pPr>
            <w:r>
              <w:rPr>
                <w:rFonts w:ascii="Calibri" w:hAnsi="Calibri" w:cs="Calibri"/>
                <w:sz w:val="14"/>
                <w:szCs w:val="14"/>
              </w:rPr>
              <w:t xml:space="preserve">Keep both values; the reports and the audit log show the user ID and the Windows ID. (BIBS reference FRS: FR-UA-011, FR-UA-052: a user ID in the BDOI format (a letter and nine digits) and the Windows ID held separately for the single sign-on match.)</w:t>
            </w:r>
          </w:p>
        </w:tc>
        <w:tc>
          <w:tcPr>
            <w:tcW w:w="1368" w:type="dxa"/>
          </w:tcPr>
          <w:p>
            <w:pPr>
              <w:spacing w:after="0"/>
              <w:rPr>
                <w:rFonts w:ascii="Calibri" w:hAnsi="Calibri" w:cs="Calibri"/>
                <w:sz w:val="14"/>
                <w:szCs w:val="14"/>
              </w:rPr>
            </w:pPr>
            <w:r>
              <w:rPr>
                <w:rFonts w:ascii="Calibri" w:hAnsi="Calibri" w:cs="Calibri"/>
                <w:sz w:val="14"/>
                <w:szCs w:val="14"/>
              </w:rPr>
              <w:t xml:space="preserve">Annexes E, G and H (field descriptions).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Q-07 (C07)</w:t>
            </w:r>
          </w:p>
        </w:tc>
        <w:tc>
          <w:tcPr>
            <w:tcW w:w="1440" w:type="dxa"/>
          </w:tcPr>
          <w:p>
            <w:pPr>
              <w:spacing w:after="0"/>
              <w:rPr>
                <w:rFonts w:ascii="Calibri" w:hAnsi="Calibri" w:cs="Calibri"/>
                <w:sz w:val="14"/>
                <w:szCs w:val="14"/>
              </w:rPr>
            </w:pPr>
            <w:r>
              <w:rPr>
                <w:rFonts w:ascii="Calibri" w:hAnsi="Calibri" w:cs="Calibri"/>
                <w:sz w:val="14"/>
                <w:szCs w:val="14"/>
              </w:rPr>
              <w:t xml:space="preserve">Session timeout message or warning before the log-out</w:t>
            </w:r>
          </w:p>
        </w:tc>
        <w:tc>
          <w:tcPr>
            <w:tcW w:w="2736" w:type="dxa"/>
          </w:tcPr>
          <w:p>
            <w:pPr>
              <w:spacing w:after="0"/>
              <w:rPr>
                <w:rFonts w:ascii="Calibri" w:hAnsi="Calibri" w:cs="Calibri"/>
                <w:sz w:val="14"/>
                <w:szCs w:val="14"/>
              </w:rPr>
            </w:pPr>
            <w:r>
              <w:rPr>
                <w:rFonts w:ascii="Calibri" w:hAnsi="Calibri" w:cs="Calibri"/>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0"/>
              <w:rPr>
                <w:rFonts w:ascii="Calibri" w:hAnsi="Calibri" w:cs="Calibri"/>
                <w:sz w:val="14"/>
                <w:szCs w:val="14"/>
              </w:rPr>
            </w:pPr>
            <w:r>
              <w:rPr>
                <w:rFonts w:ascii="Calibri" w:hAnsi="Calibri" w:cs="Calibri"/>
                <w:sz w:val="14"/>
                <w:szCs w:val="14"/>
              </w:rPr>
              <w:t xml:space="preserve">BRD 1.001.1.3 (and 2.001, 3.001, 4.001): "Receive warning prior to system triggered log out (30 minutes)"; Other BU NFR 5.</w:t>
            </w:r>
          </w:p>
        </w:tc>
        <w:tc>
          <w:tcPr>
            <w:tcW w:w="3168" w:type="dxa"/>
          </w:tcPr>
          <w:p>
            <w:pPr>
              <w:spacing w:after="0"/>
              <w:rPr>
                <w:rFonts w:ascii="Calibri" w:hAnsi="Calibri" w:cs="Calibri"/>
                <w:sz w:val="14"/>
                <w:szCs w:val="14"/>
              </w:rPr>
            </w:pPr>
            <w:r>
              <w:rPr>
                <w:rFonts w:ascii="Calibri" w:hAnsi="Calibri" w:cs="Calibri"/>
                <w:sz w:val="14"/>
                <w:szCs w:val="14"/>
              </w:rPr>
              <w:t xml:space="preserve">Keep both - BDOI's message and Log In button after the inactivity sign-out (adopt the wording), and the warning before the fixed end of the session that the BRD asks. (BIBS reference FRS: FR-UA-002: sign-out after 30 minutes of inactivity with the warning at 15 minutes; a separate warning 30 minutes before the fixed end of the session.)</w:t>
            </w:r>
          </w:p>
        </w:tc>
        <w:tc>
          <w:tcPr>
            <w:tcW w:w="1368" w:type="dxa"/>
          </w:tcPr>
          <w:p>
            <w:pPr>
              <w:spacing w:after="0"/>
              <w:rPr>
                <w:rFonts w:ascii="Calibri" w:hAnsi="Calibri" w:cs="Calibri"/>
                <w:sz w:val="14"/>
                <w:szCs w:val="14"/>
              </w:rPr>
            </w:pPr>
            <w:r>
              <w:rPr>
                <w:rFonts w:ascii="Calibri" w:hAnsi="Calibri" w:cs="Calibri"/>
                <w:sz w:val="14"/>
                <w:szCs w:val="14"/>
              </w:rPr>
              <w:t xml:space="preserve">FRUM.001.04; Annexes J and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Q-08 (C08)</w:t>
            </w:r>
          </w:p>
        </w:tc>
        <w:tc>
          <w:tcPr>
            <w:tcW w:w="1440" w:type="dxa"/>
          </w:tcPr>
          <w:p>
            <w:pPr>
              <w:spacing w:after="0"/>
              <w:rPr>
                <w:rFonts w:ascii="Calibri" w:hAnsi="Calibri" w:cs="Calibri"/>
                <w:sz w:val="14"/>
                <w:szCs w:val="14"/>
              </w:rPr>
            </w:pPr>
            <w:r>
              <w:rPr>
                <w:rFonts w:ascii="Calibri" w:hAnsi="Calibri" w:cs="Calibri"/>
                <w:sz w:val="14"/>
                <w:szCs w:val="14"/>
              </w:rPr>
              <w:t xml:space="preserve">Wording of the inactivity warning</w:t>
            </w:r>
          </w:p>
        </w:tc>
        <w:tc>
          <w:tcPr>
            <w:tcW w:w="2736" w:type="dxa"/>
          </w:tcPr>
          <w:p>
            <w:pPr>
              <w:spacing w:after="0"/>
              <w:rPr>
                <w:rFonts w:ascii="Calibri" w:hAnsi="Calibri" w:cs="Calibri"/>
                <w:sz w:val="14"/>
                <w:szCs w:val="14"/>
              </w:rPr>
            </w:pPr>
            <w:r>
              <w:rPr>
                <w:rFonts w:ascii="Calibri" w:hAnsi="Calibri" w:cs="Calibri"/>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0"/>
              <w:rPr>
                <w:rFonts w:ascii="Calibri" w:hAnsi="Calibri" w:cs="Calibri"/>
                <w:sz w:val="14"/>
                <w:szCs w:val="14"/>
              </w:rPr>
            </w:pPr>
            <w:r>
              <w:rPr>
                <w:rFonts w:ascii="Calibri" w:hAnsi="Calibri" w:cs="Calibri"/>
                <w:sz w:val="14"/>
                <w:szCs w:val="14"/>
              </w:rPr>
              <w:t xml:space="preserve">BRD 1.001.1.2: "Receive the inactivity warning (15 minutes)".</w:t>
            </w:r>
          </w:p>
        </w:tc>
        <w:tc>
          <w:tcPr>
            <w:tcW w:w="3168" w:type="dxa"/>
          </w:tcPr>
          <w:p>
            <w:pPr>
              <w:spacing w:after="0"/>
              <w:rPr>
                <w:rFonts w:ascii="Calibri" w:hAnsi="Calibri" w:cs="Calibri"/>
                <w:sz w:val="14"/>
                <w:szCs w:val="14"/>
              </w:rPr>
            </w:pPr>
            <w:r>
              <w:rPr>
                <w:rFonts w:ascii="Calibri" w:hAnsi="Calibri" w:cs="Calibri"/>
                <w:sz w:val="14"/>
                <w:szCs w:val="14"/>
              </w:rPr>
              <w:t xml:space="preserve">Adopt BDOI's text and buttons (a screen text change, no rule change). (BIBS reference FRS: FR-UA-002 and the session dialog of the screens: "For your security the system signs you out in n minute(s)..." with the system's own buttons.)</w:t>
            </w:r>
          </w:p>
        </w:tc>
        <w:tc>
          <w:tcPr>
            <w:tcW w:w="1368" w:type="dxa"/>
          </w:tcPr>
          <w:p>
            <w:pPr>
              <w:spacing w:after="0"/>
              <w:rPr>
                <w:rFonts w:ascii="Calibri" w:hAnsi="Calibri" w:cs="Calibri"/>
                <w:sz w:val="14"/>
                <w:szCs w:val="14"/>
              </w:rPr>
            </w:pPr>
            <w:r>
              <w:rPr>
                <w:rFonts w:ascii="Calibri" w:hAnsi="Calibri" w:cs="Calibri"/>
                <w:sz w:val="14"/>
                <w:szCs w:val="14"/>
              </w:rPr>
              <w:t xml:space="preserve">FRUM.001.03; Annex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Q-09 (C09)</w:t>
            </w:r>
          </w:p>
        </w:tc>
        <w:tc>
          <w:tcPr>
            <w:tcW w:w="1440" w:type="dxa"/>
          </w:tcPr>
          <w:p>
            <w:pPr>
              <w:spacing w:after="0"/>
              <w:rPr>
                <w:rFonts w:ascii="Calibri" w:hAnsi="Calibri" w:cs="Calibri"/>
                <w:sz w:val="14"/>
                <w:szCs w:val="14"/>
              </w:rPr>
            </w:pPr>
            <w:r>
              <w:rPr>
                <w:rFonts w:ascii="Calibri" w:hAnsi="Calibri" w:cs="Calibri"/>
                <w:sz w:val="14"/>
                <w:szCs w:val="14"/>
              </w:rPr>
              <w:t xml:space="preserve">Lock-out after three invalid tries</w:t>
            </w:r>
          </w:p>
        </w:tc>
        <w:tc>
          <w:tcPr>
            <w:tcW w:w="2736" w:type="dxa"/>
          </w:tcPr>
          <w:p>
            <w:pPr>
              <w:spacing w:after="0"/>
              <w:rPr>
                <w:rFonts w:ascii="Calibri" w:hAnsi="Calibri" w:cs="Calibri"/>
                <w:sz w:val="14"/>
                <w:szCs w:val="14"/>
              </w:rPr>
            </w:pPr>
            <w:r>
              <w:rPr>
                <w:rFonts w:ascii="Calibri" w:hAnsi="Calibri" w:cs="Calibri"/>
                <w:sz w:val="14"/>
                <w:szCs w:val="14"/>
              </w:rPr>
              <w:t xml:space="preserve">FRUM.001.02, under the Enterprise SSO sign-in: "Access to the application disables after three (3) invalid password tries."</w:t>
            </w:r>
          </w:p>
        </w:tc>
        <w:tc>
          <w:tcPr>
            <w:tcW w:w="2160" w:type="dxa"/>
          </w:tcPr>
          <w:p>
            <w:pPr>
              <w:spacing w:after="0"/>
              <w:rPr>
                <w:rFonts w:ascii="Calibri" w:hAnsi="Calibri" w:cs="Calibri"/>
                <w:sz w:val="14"/>
                <w:szCs w:val="14"/>
              </w:rPr>
            </w:pPr>
            <w:r>
              <w:rPr>
                <w:rFonts w:ascii="Calibri" w:hAnsi="Calibri" w:cs="Calibri"/>
                <w:sz w:val="14"/>
                <w:szCs w:val="14"/>
              </w:rPr>
              <w:t xml:space="preserve">NFR p.14: users are locked out after 3 invalid attempts.</w:t>
            </w:r>
          </w:p>
        </w:tc>
        <w:tc>
          <w:tcPr>
            <w:tcW w:w="3168" w:type="dxa"/>
          </w:tcPr>
          <w:p>
            <w:pPr>
              <w:spacing w:after="0"/>
              <w:rPr>
                <w:rFonts w:ascii="Calibri" w:hAnsi="Calibri" w:cs="Calibri"/>
                <w:sz w:val="14"/>
                <w:szCs w:val="14"/>
              </w:rPr>
            </w:pPr>
            <w:r>
              <w:rPr>
                <w:rFonts w:ascii="Calibri" w:hAnsi="Calibri" w:cs="Calibri"/>
                <w:sz w:val="14"/>
                <w:szCs w:val="14"/>
              </w:rPr>
              <w:t xml:space="preserve">EIAM's lock-out set to 3 invalid tries for BDO accounts (BDOI IT to confirm); 3 in the application for the break-glass accounts. (BIBS reference FRS: FR-UA-001, CLR-UA-25: with single sign-on the EIAM lock-out policy applies; the application locks the local (break-glass) accounts after 3 failed attempts.)</w:t>
            </w:r>
          </w:p>
        </w:tc>
        <w:tc>
          <w:tcPr>
            <w:tcW w:w="1368" w:type="dxa"/>
          </w:tcPr>
          <w:p>
            <w:pPr>
              <w:spacing w:after="0"/>
              <w:rPr>
                <w:rFonts w:ascii="Calibri" w:hAnsi="Calibri" w:cs="Calibri"/>
                <w:sz w:val="14"/>
                <w:szCs w:val="14"/>
              </w:rPr>
            </w:pPr>
            <w:r>
              <w:rPr>
                <w:rFonts w:ascii="Calibri" w:hAnsi="Calibri" w:cs="Calibri"/>
                <w:sz w:val="14"/>
                <w:szCs w:val="14"/>
              </w:rPr>
              <w:t xml:space="preserve">FRUM.001.02; Annex M.</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Q-10 (C10)</w:t>
            </w:r>
          </w:p>
        </w:tc>
        <w:tc>
          <w:tcPr>
            <w:tcW w:w="1440" w:type="dxa"/>
          </w:tcPr>
          <w:p>
            <w:pPr>
              <w:spacing w:after="0"/>
              <w:rPr>
                <w:rFonts w:ascii="Calibri" w:hAnsi="Calibri" w:cs="Calibri"/>
                <w:sz w:val="14"/>
                <w:szCs w:val="14"/>
              </w:rPr>
            </w:pPr>
            <w:r>
              <w:rPr>
                <w:rFonts w:ascii="Calibri" w:hAnsi="Calibri" w:cs="Calibri"/>
                <w:sz w:val="14"/>
                <w:szCs w:val="14"/>
              </w:rPr>
              <w:t xml:space="preserve">Password history</w:t>
            </w:r>
          </w:p>
        </w:tc>
        <w:tc>
          <w:tcPr>
            <w:tcW w:w="2736" w:type="dxa"/>
          </w:tcPr>
          <w:p>
            <w:pPr>
              <w:spacing w:after="0"/>
              <w:rPr>
                <w:rFonts w:ascii="Calibri" w:hAnsi="Calibri" w:cs="Calibri"/>
                <w:sz w:val="14"/>
                <w:szCs w:val="14"/>
              </w:rPr>
            </w:pPr>
            <w:r>
              <w:rPr>
                <w:rFonts w:ascii="Calibri" w:hAnsi="Calibri" w:cs="Calibri"/>
                <w:sz w:val="14"/>
                <w:szCs w:val="14"/>
              </w:rPr>
              <w:t xml:space="preserve">FRUM-004.02 and.03: "Prevent reuse of at least the last ten (10) passwords."</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 (no value).</w:t>
            </w:r>
          </w:p>
        </w:tc>
        <w:tc>
          <w:tcPr>
            <w:tcW w:w="3168" w:type="dxa"/>
          </w:tcPr>
          <w:p>
            <w:pPr>
              <w:spacing w:after="0"/>
              <w:rPr>
                <w:rFonts w:ascii="Calibri" w:hAnsi="Calibri" w:cs="Calibri"/>
                <w:sz w:val="14"/>
                <w:szCs w:val="14"/>
              </w:rPr>
            </w:pPr>
            <w:r>
              <w:rPr>
                <w:rFonts w:ascii="Calibri" w:hAnsi="Calibri" w:cs="Calibri"/>
                <w:sz w:val="14"/>
                <w:szCs w:val="14"/>
              </w:rPr>
              <w:t xml:space="preserve">Adopt 10 for the local accounts (a setting value, no change). (BIBS reference FRS: FR-UA-005: history of 8 for local accounts (value to confirm, UQ08).)</w:t>
            </w:r>
          </w:p>
        </w:tc>
        <w:tc>
          <w:tcPr>
            <w:tcW w:w="1368"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Q-11 (C11)</w:t>
            </w:r>
          </w:p>
        </w:tc>
        <w:tc>
          <w:tcPr>
            <w:tcW w:w="1440" w:type="dxa"/>
          </w:tcPr>
          <w:p>
            <w:pPr>
              <w:spacing w:after="0"/>
              <w:rPr>
                <w:rFonts w:ascii="Calibri" w:hAnsi="Calibri" w:cs="Calibri"/>
                <w:sz w:val="14"/>
                <w:szCs w:val="14"/>
              </w:rPr>
            </w:pPr>
            <w:r>
              <w:rPr>
                <w:rFonts w:ascii="Calibri" w:hAnsi="Calibri" w:cs="Calibri"/>
                <w:sz w:val="14"/>
                <w:szCs w:val="14"/>
              </w:rPr>
              <w:t xml:space="preserve">Password reset and forgotten password</w:t>
            </w:r>
          </w:p>
        </w:tc>
        <w:tc>
          <w:tcPr>
            <w:tcW w:w="2736" w:type="dxa"/>
          </w:tcPr>
          <w:p>
            <w:pPr>
              <w:spacing w:after="0"/>
              <w:rPr>
                <w:rFonts w:ascii="Calibri" w:hAnsi="Calibri" w:cs="Calibri"/>
                <w:sz w:val="14"/>
                <w:szCs w:val="14"/>
              </w:rPr>
            </w:pPr>
            <w:r>
              <w:rPr>
                <w:rFonts w:ascii="Calibri" w:hAnsi="Calibri" w:cs="Calibri"/>
                <w:sz w:val="14"/>
                <w:szCs w:val="14"/>
              </w:rPr>
              <w:t xml:space="preserve">FRUM-004.02: "The system shall not provide a password reset function"; FRUM-004.03: "The system shall not provide a forgot password function".</w:t>
            </w:r>
          </w:p>
        </w:tc>
        <w:tc>
          <w:tcPr>
            <w:tcW w:w="2160" w:type="dxa"/>
          </w:tcPr>
          <w:p>
            <w:pPr>
              <w:spacing w:after="0"/>
              <w:rPr>
                <w:rFonts w:ascii="Calibri" w:hAnsi="Calibri" w:cs="Calibri"/>
                <w:sz w:val="14"/>
                <w:szCs w:val="14"/>
              </w:rPr>
            </w:pPr>
            <w:r>
              <w:rPr>
                <w:rFonts w:ascii="Calibri" w:hAnsi="Calibri" w:cs="Calibri"/>
                <w:sz w:val="14"/>
                <w:szCs w:val="14"/>
              </w:rPr>
              <w:t xml:space="preserve">Other BU NFR 1: password management (reset, change); NFR 8: self-service password reset.</w:t>
            </w:r>
          </w:p>
        </w:tc>
        <w:tc>
          <w:tcPr>
            <w:tcW w:w="3168" w:type="dxa"/>
          </w:tcPr>
          <w:p>
            <w:pPr>
              <w:spacing w:after="0"/>
              <w:rPr>
                <w:rFonts w:ascii="Calibri" w:hAnsi="Calibri" w:cs="Calibri"/>
                <w:sz w:val="14"/>
                <w:szCs w:val="14"/>
              </w:rPr>
            </w:pPr>
            <w:r>
              <w:rPr>
                <w:rFonts w:ascii="Calibri" w:hAnsi="Calibri" w:cs="Calibri"/>
                <w:sz w:val="14"/>
                <w:szCs w:val="14"/>
              </w:rPr>
              <w:t xml:space="preserve">SSO users: BDOI's rule (no reset in the application). Break-glass accounts: reset by a second administrator only; the self-service link switched off in production. (BIBS reference FRS: FR-UA-005: for local accounts, an administrator reset and a self-service reset link; none for SSO users.)</w:t>
            </w:r>
          </w:p>
        </w:tc>
        <w:tc>
          <w:tcPr>
            <w:tcW w:w="1368" w:type="dxa"/>
          </w:tcPr>
          <w:p>
            <w:pPr>
              <w:spacing w:after="0"/>
              <w:rPr>
                <w:rFonts w:ascii="Calibri" w:hAnsi="Calibri" w:cs="Calibri"/>
                <w:sz w:val="14"/>
                <w:szCs w:val="14"/>
              </w:rPr>
            </w:pPr>
            <w:r>
              <w:rPr>
                <w:rFonts w:ascii="Calibri" w:hAnsi="Calibri" w:cs="Calibri"/>
                <w:sz w:val="14"/>
                <w:szCs w:val="14"/>
              </w:rPr>
              <w:t xml:space="preserve">FRUM-004; Annexes M and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Q-12 (C12)</w:t>
            </w:r>
          </w:p>
        </w:tc>
        <w:tc>
          <w:tcPr>
            <w:tcW w:w="1440" w:type="dxa"/>
          </w:tcPr>
          <w:p>
            <w:pPr>
              <w:spacing w:after="0"/>
              <w:rPr>
                <w:rFonts w:ascii="Calibri" w:hAnsi="Calibri" w:cs="Calibri"/>
                <w:sz w:val="14"/>
                <w:szCs w:val="14"/>
              </w:rPr>
            </w:pPr>
            <w:r>
              <w:rPr>
                <w:rFonts w:ascii="Calibri" w:hAnsi="Calibri" w:cs="Calibri"/>
                <w:sz w:val="14"/>
                <w:szCs w:val="14"/>
              </w:rPr>
              <w:t xml:space="preserve">Detail of the sign-in error messages</w:t>
            </w:r>
          </w:p>
        </w:tc>
        <w:tc>
          <w:tcPr>
            <w:tcW w:w="2736" w:type="dxa"/>
          </w:tcPr>
          <w:p>
            <w:pPr>
              <w:spacing w:after="0"/>
              <w:rPr>
                <w:rFonts w:ascii="Calibri" w:hAnsi="Calibri" w:cs="Calibri"/>
                <w:sz w:val="14"/>
                <w:szCs w:val="14"/>
              </w:rPr>
            </w:pPr>
            <w:r>
              <w:rPr>
                <w:rFonts w:ascii="Calibri" w:hAnsi="Calibri" w:cs="Calibri"/>
                <w:sz w:val="14"/>
                <w:szCs w:val="14"/>
              </w:rPr>
              <w:t xml:space="preserve">FRUM.002.01, FRUM-004.01 and.03: "Error messages should not give clues on exact error."</w:t>
            </w:r>
          </w:p>
        </w:tc>
        <w:tc>
          <w:tcPr>
            <w:tcW w:w="2160" w:type="dxa"/>
          </w:tcPr>
          <w:p>
            <w:pPr>
              <w:spacing w:after="0"/>
              <w:rPr>
                <w:rFonts w:ascii="Calibri" w:hAnsi="Calibri" w:cs="Calibri"/>
                <w:sz w:val="14"/>
                <w:szCs w:val="14"/>
              </w:rPr>
            </w:pPr>
            <w:r>
              <w:rPr>
                <w:rFonts w:ascii="Calibri" w:hAnsi="Calibri" w:cs="Calibri"/>
                <w:sz w:val="14"/>
                <w:szCs w:val="14"/>
              </w:rPr>
              <w:t xml:space="preserve">NFR p.14: "If failed, corresponding error message will also be forwarded."</w:t>
            </w:r>
          </w:p>
        </w:tc>
        <w:tc>
          <w:tcPr>
            <w:tcW w:w="3168" w:type="dxa"/>
          </w:tcPr>
          <w:p>
            <w:pPr>
              <w:spacing w:after="0"/>
              <w:rPr>
                <w:rFonts w:ascii="Calibri" w:hAnsi="Calibri" w:cs="Calibri"/>
                <w:sz w:val="14"/>
                <w:szCs w:val="14"/>
              </w:rPr>
            </w:pPr>
            <w:r>
              <w:rPr>
                <w:rFonts w:ascii="Calibri" w:hAnsi="Calibri" w:cs="Calibri"/>
                <w:sz w:val="14"/>
                <w:szCs w:val="14"/>
              </w:rPr>
              <w:t xml:space="preserve">Keep the single message of the local sign-in; keep the not-linked message of single sign-on (the identity is already proven by EIAM, and the user needs to know to call the administrator), for Information Security to confirm. (BIBS reference FRS: FR-UA-001: one message for a wrong password, a locked and a deactivated account ("Invalid user name or password"); FR-UA-003: "Your sign-in was accepted by your organisation, but it is not linked to an active user of this system. Contact your administrator.")</w:t>
            </w:r>
          </w:p>
        </w:tc>
        <w:tc>
          <w:tcPr>
            <w:tcW w:w="1368" w:type="dxa"/>
          </w:tcPr>
          <w:p>
            <w:pPr>
              <w:spacing w:after="0"/>
              <w:rPr>
                <w:rFonts w:ascii="Calibri" w:hAnsi="Calibri" w:cs="Calibri"/>
                <w:sz w:val="14"/>
                <w:szCs w:val="14"/>
              </w:rPr>
            </w:pPr>
            <w:r>
              <w:rPr>
                <w:rFonts w:ascii="Calibri" w:hAnsi="Calibri" w:cs="Calibri"/>
                <w:sz w:val="14"/>
                <w:szCs w:val="14"/>
              </w:rPr>
              <w:t xml:space="preserve">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Q-13 (C13)</w:t>
            </w:r>
          </w:p>
        </w:tc>
        <w:tc>
          <w:tcPr>
            <w:tcW w:w="1440" w:type="dxa"/>
          </w:tcPr>
          <w:p>
            <w:pPr>
              <w:spacing w:after="0"/>
              <w:rPr>
                <w:rFonts w:ascii="Calibri" w:hAnsi="Calibri" w:cs="Calibri"/>
                <w:sz w:val="14"/>
                <w:szCs w:val="14"/>
              </w:rPr>
            </w:pPr>
            <w:r>
              <w:rPr>
                <w:rFonts w:ascii="Calibri" w:hAnsi="Calibri" w:cs="Calibri"/>
                <w:sz w:val="14"/>
                <w:szCs w:val="14"/>
              </w:rPr>
              <w:t xml:space="preserve">Revocation on an SSO status change and open sessions</w:t>
            </w:r>
          </w:p>
        </w:tc>
        <w:tc>
          <w:tcPr>
            <w:tcW w:w="2736" w:type="dxa"/>
          </w:tcPr>
          <w:p>
            <w:pPr>
              <w:spacing w:after="0"/>
              <w:rPr>
                <w:rFonts w:ascii="Calibri" w:hAnsi="Calibri" w:cs="Calibri"/>
                <w:sz w:val="14"/>
                <w:szCs w:val="14"/>
              </w:rPr>
            </w:pPr>
            <w:r>
              <w:rPr>
                <w:rFonts w:ascii="Calibri" w:hAnsi="Calibri" w:cs="Calibri"/>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0"/>
              <w:rPr>
                <w:rFonts w:ascii="Calibri" w:hAnsi="Calibri" w:cs="Calibri"/>
                <w:sz w:val="14"/>
                <w:szCs w:val="14"/>
              </w:rPr>
            </w:pPr>
            <w:r>
              <w:rPr>
                <w:rFonts w:ascii="Calibri" w:hAnsi="Calibri" w:cs="Calibri"/>
                <w:sz w:val="14"/>
                <w:szCs w:val="14"/>
              </w:rPr>
              <w:t xml:space="preserve">BRD 1.004: a deactivation request.</w:t>
            </w:r>
          </w:p>
        </w:tc>
        <w:tc>
          <w:tcPr>
            <w:tcW w:w="3168" w:type="dxa"/>
          </w:tcPr>
          <w:p>
            <w:pPr>
              <w:spacing w:after="0"/>
              <w:rPr>
                <w:rFonts w:ascii="Calibri" w:hAnsi="Calibri" w:cs="Calibri"/>
                <w:sz w:val="14"/>
                <w:szCs w:val="14"/>
              </w:rPr>
            </w:pPr>
            <w:r>
              <w:rPr>
                <w:rFonts w:ascii="Calibri" w:hAnsi="Calibri" w:cs="Calibri"/>
                <w:sz w:val="14"/>
                <w:szCs w:val="14"/>
              </w:rPr>
              <w:t xml:space="preserve">With option (a), a leaver from UIDM-ISC deactivates the user and ends the open sessions at once (change to the system); a deactivation request does the same on approval. (BIBS reference FRS: FR-UA-013, FR-UA-006: deactivation by a request or the dormant-user job; EIAM refuses a disabled BDO account at the next sign-in; the open session ends at the inactivity sign-out or the session expiry.)</w:t>
            </w:r>
          </w:p>
        </w:tc>
        <w:tc>
          <w:tcPr>
            <w:tcW w:w="1368" w:type="dxa"/>
          </w:tcPr>
          <w:p>
            <w:pPr>
              <w:spacing w:after="0"/>
              <w:rPr>
                <w:rFonts w:ascii="Calibri" w:hAnsi="Calibri" w:cs="Calibri"/>
                <w:sz w:val="14"/>
                <w:szCs w:val="14"/>
              </w:rPr>
            </w:pPr>
            <w:r>
              <w:rPr>
                <w:rFonts w:ascii="Calibri" w:hAnsi="Calibri" w:cs="Calibri"/>
                <w:sz w:val="14"/>
                <w:szCs w:val="14"/>
              </w:rPr>
              <w:t xml:space="preserve">FRUM.003.02.01;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Q-14 (C14)</w:t>
            </w:r>
          </w:p>
        </w:tc>
        <w:tc>
          <w:tcPr>
            <w:tcW w:w="1440" w:type="dxa"/>
          </w:tcPr>
          <w:p>
            <w:pPr>
              <w:spacing w:after="0"/>
              <w:rPr>
                <w:rFonts w:ascii="Calibri" w:hAnsi="Calibri" w:cs="Calibri"/>
                <w:sz w:val="14"/>
                <w:szCs w:val="14"/>
              </w:rPr>
            </w:pPr>
            <w:r>
              <w:rPr>
                <w:rFonts w:ascii="Calibri" w:hAnsi="Calibri" w:cs="Calibri"/>
                <w:sz w:val="14"/>
                <w:szCs w:val="14"/>
              </w:rPr>
              <w:t xml:space="preserve">Synchronisation status and on-demand synchronisation</w:t>
            </w:r>
          </w:p>
        </w:tc>
        <w:tc>
          <w:tcPr>
            <w:tcW w:w="2736" w:type="dxa"/>
          </w:tcPr>
          <w:p>
            <w:pPr>
              <w:spacing w:after="0"/>
              <w:rPr>
                <w:rFonts w:ascii="Calibri" w:hAnsi="Calibri" w:cs="Calibri"/>
                <w:sz w:val="14"/>
                <w:szCs w:val="14"/>
              </w:rPr>
            </w:pPr>
            <w:r>
              <w:rPr>
                <w:rFonts w:ascii="Calibri" w:hAnsi="Calibri" w:cs="Calibri"/>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Show on each user the last provisioning event (time, source, UIDM request number); refuse a failed provisioning call back to UIDM-ISC and alert the System Administrator; replace the on-demand synchronisation by a re-send from UIDM-ISC. (BIBS reference FRS: None; the UIDM-ISC option (a) pushes changes to the system; the Users screen shows the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FRUM.002.02, FRUM.003.03; Annex N; change to the system.</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Q-15 (C15)</w:t>
            </w:r>
          </w:p>
        </w:tc>
        <w:tc>
          <w:tcPr>
            <w:tcW w:w="1440" w:type="dxa"/>
          </w:tcPr>
          <w:p>
            <w:pPr>
              <w:spacing w:after="0"/>
              <w:rPr>
                <w:rFonts w:ascii="Calibri" w:hAnsi="Calibri" w:cs="Calibri"/>
                <w:sz w:val="14"/>
                <w:szCs w:val="14"/>
              </w:rPr>
            </w:pPr>
            <w:r>
              <w:rPr>
                <w:rFonts w:ascii="Calibri" w:hAnsi="Calibri" w:cs="Calibri"/>
                <w:sz w:val="14"/>
                <w:szCs w:val="14"/>
              </w:rPr>
              <w:t xml:space="preserve">Supervisory and record-ownership access</w:t>
            </w:r>
          </w:p>
        </w:tc>
        <w:tc>
          <w:tcPr>
            <w:tcW w:w="2736" w:type="dxa"/>
          </w:tcPr>
          <w:p>
            <w:pPr>
              <w:spacing w:after="0"/>
              <w:rPr>
                <w:rFonts w:ascii="Calibri" w:hAnsi="Calibri" w:cs="Calibri"/>
                <w:sz w:val="14"/>
                <w:szCs w:val="14"/>
              </w:rPr>
            </w:pPr>
            <w:r>
              <w:rPr>
                <w:rFonts w:ascii="Calibri" w:hAnsi="Calibri" w:cs="Calibri"/>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Hold the data scope on the user record (unit, team, supervisor) as part of FRUM.002.03, with the values per persona from the User Access Matrix. (BIBS reference FRS: Roles and permissions only in the BRD-11 FRS; the record scope of each user (own, team, unit) is set in the data scope of the user and specified by each module FRS.)</w:t>
            </w:r>
          </w:p>
        </w:tc>
        <w:tc>
          <w:tcPr>
            <w:tcW w:w="1368" w:type="dxa"/>
          </w:tcPr>
          <w:p>
            <w:pPr>
              <w:spacing w:after="0"/>
              <w:rPr>
                <w:rFonts w:ascii="Calibri" w:hAnsi="Calibri" w:cs="Calibri"/>
                <w:sz w:val="14"/>
                <w:szCs w:val="14"/>
              </w:rPr>
            </w:pPr>
            <w:r>
              <w:rPr>
                <w:rFonts w:ascii="Calibri" w:hAnsi="Calibri" w:cs="Calibri"/>
                <w:sz w:val="14"/>
                <w:szCs w:val="14"/>
              </w:rPr>
              <w:t xml:space="preserve">FRUM.001.02, FRUM.002.03, FRUM.005.01.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Q-16 (C16)</w:t>
            </w:r>
          </w:p>
        </w:tc>
        <w:tc>
          <w:tcPr>
            <w:tcW w:w="1440" w:type="dxa"/>
          </w:tcPr>
          <w:p>
            <w:pPr>
              <w:spacing w:after="0"/>
              <w:rPr>
                <w:rFonts w:ascii="Calibri" w:hAnsi="Calibri" w:cs="Calibri"/>
                <w:sz w:val="14"/>
                <w:szCs w:val="14"/>
              </w:rPr>
            </w:pPr>
            <w:r>
              <w:rPr>
                <w:rFonts w:ascii="Calibri" w:hAnsi="Calibri" w:cs="Calibri"/>
                <w:sz w:val="14"/>
                <w:szCs w:val="14"/>
              </w:rPr>
              <w:t xml:space="preserve">Conflicting permission combinations</w:t>
            </w:r>
          </w:p>
        </w:tc>
        <w:tc>
          <w:tcPr>
            <w:tcW w:w="2736" w:type="dxa"/>
          </w:tcPr>
          <w:p>
            <w:pPr>
              <w:spacing w:after="0"/>
              <w:rPr>
                <w:rFonts w:ascii="Calibri" w:hAnsi="Calibri" w:cs="Calibri"/>
                <w:sz w:val="14"/>
                <w:szCs w:val="14"/>
              </w:rPr>
            </w:pPr>
            <w:r>
              <w:rPr>
                <w:rFonts w:ascii="Calibri" w:hAnsi="Calibri" w:cs="Calibri"/>
                <w:sz w:val="14"/>
                <w:szCs w:val="14"/>
              </w:rPr>
              <w:t xml:space="preserve">FRUM.006.03: "The system shall prevent the assignment of conflicting or invalid permission combinations."</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changes to privileges monitored, evaluated and escalated.</w:t>
            </w:r>
          </w:p>
        </w:tc>
        <w:tc>
          <w:tcPr>
            <w:tcW w:w="3168" w:type="dxa"/>
          </w:tcPr>
          <w:p>
            <w:pPr>
              <w:spacing w:after="0"/>
              <w:rPr>
                <w:rFonts w:ascii="Calibri" w:hAnsi="Calibri" w:cs="Calibri"/>
                <w:sz w:val="14"/>
                <w:szCs w:val="14"/>
              </w:rPr>
            </w:pPr>
            <w:r>
              <w:rPr>
                <w:rFonts w:ascii="Calibri" w:hAnsi="Calibri" w:cs="Calibri"/>
                <w:sz w:val="14"/>
                <w:szCs w:val="14"/>
              </w:rPr>
              <w:t xml:space="preserve">Keep the rules at group-profile level (what one user may hold); BDOI lists the permission pairs it means and they become rules between profiles. (BIBS reference FRS: FR-UA-053: separation-of-duties rules name pairs of group profiles one user may not hold, maintained by the Business Administrator and authorised by Information Security; FR-UA-041 refuses a permission both added and removed.)</w:t>
            </w:r>
          </w:p>
        </w:tc>
        <w:tc>
          <w:tcPr>
            <w:tcW w:w="1368" w:type="dxa"/>
          </w:tcPr>
          <w:p>
            <w:pPr>
              <w:spacing w:after="0"/>
              <w:rPr>
                <w:rFonts w:ascii="Calibri" w:hAnsi="Calibri" w:cs="Calibri"/>
                <w:sz w:val="14"/>
                <w:szCs w:val="14"/>
              </w:rPr>
            </w:pPr>
            <w:r>
              <w:rPr>
                <w:rFonts w:ascii="Calibri" w:hAnsi="Calibri" w:cs="Calibri"/>
                <w:sz w:val="14"/>
                <w:szCs w:val="14"/>
              </w:rPr>
              <w:t xml:space="preserve">FRUM.006.03, FRUM.012.01.</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Q-17 (C17)</w:t>
            </w:r>
          </w:p>
        </w:tc>
        <w:tc>
          <w:tcPr>
            <w:tcW w:w="1440" w:type="dxa"/>
          </w:tcPr>
          <w:p>
            <w:pPr>
              <w:spacing w:after="0"/>
              <w:rPr>
                <w:rFonts w:ascii="Calibri" w:hAnsi="Calibri" w:cs="Calibri"/>
                <w:sz w:val="14"/>
                <w:szCs w:val="14"/>
              </w:rPr>
            </w:pPr>
            <w:r>
              <w:rPr>
                <w:rFonts w:ascii="Calibri" w:hAnsi="Calibri" w:cs="Calibri"/>
                <w:sz w:val="14"/>
                <w:szCs w:val="14"/>
              </w:rPr>
              <w:t xml:space="preserve">Second approval of privileged and out-of-hours changes</w:t>
            </w:r>
          </w:p>
        </w:tc>
        <w:tc>
          <w:tcPr>
            <w:tcW w:w="2736" w:type="dxa"/>
          </w:tcPr>
          <w:p>
            <w:pPr>
              <w:spacing w:after="0"/>
              <w:rPr>
                <w:rFonts w:ascii="Calibri" w:hAnsi="Calibri" w:cs="Calibri"/>
                <w:sz w:val="14"/>
                <w:szCs w:val="14"/>
              </w:rPr>
            </w:pPr>
            <w:r>
              <w:rPr>
                <w:rFonts w:ascii="Calibri" w:hAnsi="Calibri" w:cs="Calibri"/>
                <w:sz w:val="14"/>
                <w:szCs w:val="14"/>
              </w:rPr>
              <w:t xml:space="preserve">No such rule (approvals are outside the system).</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modifications outside working hours or from low to high privilege are escalated for additional review.</w:t>
            </w:r>
          </w:p>
        </w:tc>
        <w:tc>
          <w:tcPr>
            <w:tcW w:w="3168" w:type="dxa"/>
          </w:tcPr>
          <w:p>
            <w:pPr>
              <w:spacing w:after="0"/>
              <w:rPr>
                <w:rFonts w:ascii="Calibri" w:hAnsi="Calibri" w:cs="Calibri"/>
                <w:sz w:val="14"/>
                <w:szCs w:val="14"/>
              </w:rPr>
            </w:pPr>
            <w:r>
              <w:rPr>
                <w:rFonts w:ascii="Calibri" w:hAnsi="Calibri" w:cs="Calibri"/>
                <w:sz w:val="14"/>
                <w:szCs w:val="14"/>
              </w:rPr>
              <w:t xml:space="preserve">Add as FRUM.010.05; BDOI names the high-privilege profiles and the working hours. (BIBS reference FRS: FR-UA-034: a change to a High or Admin profile, or one submitted or approved outside working hours, needs a second approver and raises an alert.)</w:t>
            </w:r>
          </w:p>
        </w:tc>
        <w:tc>
          <w:tcPr>
            <w:tcW w:w="1368" w:type="dxa"/>
          </w:tcPr>
          <w:p>
            <w:pPr>
              <w:spacing w:after="0"/>
              <w:rPr>
                <w:rFonts w:ascii="Calibri" w:hAnsi="Calibri" w:cs="Calibri"/>
                <w:sz w:val="14"/>
                <w:szCs w:val="14"/>
              </w:rPr>
            </w:pPr>
            <w:r>
              <w:rPr>
                <w:rFonts w:ascii="Calibri" w:hAnsi="Calibri" w:cs="Calibri"/>
                <w:sz w:val="14"/>
                <w:szCs w:val="14"/>
              </w:rPr>
              <w:t xml:space="preserve">FRUM.010.05;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Q-18 (C18)</w:t>
            </w:r>
          </w:p>
        </w:tc>
        <w:tc>
          <w:tcPr>
            <w:tcW w:w="1440" w:type="dxa"/>
          </w:tcPr>
          <w:p>
            <w:pPr>
              <w:spacing w:after="0"/>
              <w:rPr>
                <w:rFonts w:ascii="Calibri" w:hAnsi="Calibri" w:cs="Calibri"/>
                <w:sz w:val="14"/>
                <w:szCs w:val="14"/>
              </w:rPr>
            </w:pPr>
            <w:r>
              <w:rPr>
                <w:rFonts w:ascii="Calibri" w:hAnsi="Calibri" w:cs="Calibri"/>
                <w:sz w:val="14"/>
                <w:szCs w:val="14"/>
              </w:rPr>
              <w:t xml:space="preserve">File names of the exports</w:t>
            </w:r>
          </w:p>
        </w:tc>
        <w:tc>
          <w:tcPr>
            <w:tcW w:w="2736" w:type="dxa"/>
          </w:tcPr>
          <w:p>
            <w:pPr>
              <w:spacing w:after="0"/>
              <w:rPr>
                <w:rFonts w:ascii="Calibri" w:hAnsi="Calibri" w:cs="Calibri"/>
                <w:sz w:val="14"/>
                <w:szCs w:val="14"/>
              </w:rPr>
            </w:pPr>
            <w:r>
              <w:rPr>
                <w:rFonts w:ascii="Calibri" w:hAnsi="Calibri" w:cs="Calibri"/>
                <w:sz w:val="14"/>
                <w:szCs w:val="14"/>
              </w:rPr>
              <w:t xml:space="preserve">FRUM.007.02: "&lt;Report_Name&gt;_MMDDYYYY"; FRUM.008.01 (2nd): "Audit Logs_MMDDYYYY".</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Adopt BDOI's file names (a change of the download name). (BIBS reference FRS: FR-UA-060 to FR-UA-063: report name, generated by, coverage and time generated in the header; the file name is not specified.)</w:t>
            </w:r>
          </w:p>
        </w:tc>
        <w:tc>
          <w:tcPr>
            <w:tcW w:w="1368" w:type="dxa"/>
          </w:tcPr>
          <w:p>
            <w:pPr>
              <w:spacing w:after="0"/>
              <w:rPr>
                <w:rFonts w:ascii="Calibri" w:hAnsi="Calibri" w:cs="Calibri"/>
                <w:sz w:val="14"/>
                <w:szCs w:val="14"/>
              </w:rPr>
            </w:pPr>
            <w:r>
              <w:rPr>
                <w:rFonts w:ascii="Calibri" w:hAnsi="Calibri" w:cs="Calibri"/>
                <w:sz w:val="14"/>
                <w:szCs w:val="14"/>
              </w:rPr>
              <w:t xml:space="preserve">FRUM.007.02, FRUM.008.01 (2nd).</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Q-19 (C19)</w:t>
            </w:r>
          </w:p>
        </w:tc>
        <w:tc>
          <w:tcPr>
            <w:tcW w:w="1440" w:type="dxa"/>
          </w:tcPr>
          <w:p>
            <w:pPr>
              <w:spacing w:after="0"/>
              <w:rPr>
                <w:rFonts w:ascii="Calibri" w:hAnsi="Calibri" w:cs="Calibri"/>
                <w:sz w:val="14"/>
                <w:szCs w:val="14"/>
              </w:rPr>
            </w:pPr>
            <w:r>
              <w:rPr>
                <w:rFonts w:ascii="Calibri" w:hAnsi="Calibri" w:cs="Calibri"/>
                <w:sz w:val="14"/>
                <w:szCs w:val="14"/>
              </w:rPr>
              <w:t xml:space="preserve">Role and IP address in the audit log</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Timestamp, Module, User Id, Performed By, Role, Action, Activity, From, To, IP Address.</w:t>
            </w:r>
          </w:p>
        </w:tc>
        <w:tc>
          <w:tcPr>
            <w:tcW w:w="2160" w:type="dxa"/>
          </w:tcPr>
          <w:p>
            <w:pPr>
              <w:spacing w:after="0"/>
              <w:rPr>
                <w:rFonts w:ascii="Calibri" w:hAnsi="Calibri" w:cs="Calibri"/>
                <w:sz w:val="14"/>
                <w:szCs w:val="14"/>
              </w:rPr>
            </w:pPr>
            <w:r>
              <w:rPr>
                <w:rFonts w:ascii="Calibri" w:hAnsi="Calibri" w:cs="Calibri"/>
                <w:sz w:val="14"/>
                <w:szCs w:val="14"/>
              </w:rPr>
              <w:t xml:space="preserve">Sample D: Date, Activity, From, To, Done By.</w:t>
            </w:r>
          </w:p>
        </w:tc>
        <w:tc>
          <w:tcPr>
            <w:tcW w:w="3168" w:type="dxa"/>
          </w:tcPr>
          <w:p>
            <w:pPr>
              <w:spacing w:after="0"/>
              <w:rPr>
                <w:rFonts w:ascii="Calibri" w:hAnsi="Calibri" w:cs="Calibri"/>
                <w:sz w:val="14"/>
                <w:szCs w:val="14"/>
              </w:rPr>
            </w:pPr>
            <w:r>
              <w:rPr>
                <w:rFonts w:ascii="Calibri" w:hAnsi="Calibri" w:cs="Calibri"/>
                <w:sz w:val="14"/>
                <w:szCs w:val="14"/>
              </w:rPr>
              <w:t xml:space="preserve">Add the role at the time and the source (IP) address to the audit entries (change to the system) and keep approved by and the request number; Annex H extended. (BIBS reference FRS: FR-UA-063, FR-UA-064: date, activity, from, to, done by, approved by, request number; the session log keeps the sign-in method and second factor.)</w:t>
            </w:r>
          </w:p>
        </w:tc>
        <w:tc>
          <w:tcPr>
            <w:tcW w:w="1368" w:type="dxa"/>
          </w:tcPr>
          <w:p>
            <w:pPr>
              <w:spacing w:after="0"/>
              <w:rPr>
                <w:rFonts w:ascii="Calibri" w:hAnsi="Calibri" w:cs="Calibri"/>
                <w:sz w:val="14"/>
                <w:szCs w:val="14"/>
              </w:rPr>
            </w:pPr>
            <w:r>
              <w:rPr>
                <w:rFonts w:ascii="Calibri" w:hAnsi="Calibri" w:cs="Calibri"/>
                <w:sz w:val="14"/>
                <w:szCs w:val="14"/>
              </w:rPr>
              <w:t xml:space="preserve">FRUM.008; Annex H.</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Q-20 (C20)</w:t>
            </w:r>
          </w:p>
        </w:tc>
        <w:tc>
          <w:tcPr>
            <w:tcW w:w="1440" w:type="dxa"/>
          </w:tcPr>
          <w:p>
            <w:pPr>
              <w:spacing w:after="0"/>
              <w:rPr>
                <w:rFonts w:ascii="Calibri" w:hAnsi="Calibri" w:cs="Calibri"/>
                <w:sz w:val="14"/>
                <w:szCs w:val="14"/>
              </w:rPr>
            </w:pPr>
            <w:r>
              <w:rPr>
                <w:rFonts w:ascii="Calibri" w:hAnsi="Calibri" w:cs="Calibri"/>
                <w:sz w:val="14"/>
                <w:szCs w:val="14"/>
              </w:rPr>
              <w:t xml:space="preserve">Inactivity and timeout in the audit trail</w:t>
            </w:r>
          </w:p>
        </w:tc>
        <w:tc>
          <w:tcPr>
            <w:tcW w:w="2736" w:type="dxa"/>
          </w:tcPr>
          <w:p>
            <w:pPr>
              <w:spacing w:after="0"/>
              <w:rPr>
                <w:rFonts w:ascii="Calibri" w:hAnsi="Calibri" w:cs="Calibri"/>
                <w:sz w:val="14"/>
                <w:szCs w:val="14"/>
              </w:rPr>
            </w:pPr>
            <w:r>
              <w:rPr>
                <w:rFonts w:ascii="Calibri" w:hAnsi="Calibri" w:cs="Calibri"/>
                <w:sz w:val="14"/>
                <w:szCs w:val="14"/>
              </w:rPr>
              <w:t xml:space="preserve">FRUM.001.03: "record user inactivity in the audit trail"; FRUM.001.04: "record timeout"; actions Inactivity and Timeout in FRUM.008.01.</w:t>
            </w:r>
          </w:p>
        </w:tc>
        <w:tc>
          <w:tcPr>
            <w:tcW w:w="2160" w:type="dxa"/>
          </w:tcPr>
          <w:p>
            <w:pPr>
              <w:spacing w:after="0"/>
              <w:rPr>
                <w:rFonts w:ascii="Calibri" w:hAnsi="Calibri" w:cs="Calibri"/>
                <w:sz w:val="14"/>
                <w:szCs w:val="14"/>
              </w:rPr>
            </w:pPr>
            <w:r>
              <w:rPr>
                <w:rFonts w:ascii="Calibri" w:hAnsi="Calibri" w:cs="Calibri"/>
                <w:sz w:val="14"/>
                <w:szCs w:val="14"/>
              </w:rPr>
              <w:t xml:space="preserve">Other BU NFR 6: log user log-in and log-out activities.</w:t>
            </w:r>
          </w:p>
        </w:tc>
        <w:tc>
          <w:tcPr>
            <w:tcW w:w="3168" w:type="dxa"/>
          </w:tcPr>
          <w:p>
            <w:pPr>
              <w:spacing w:after="0"/>
              <w:rPr>
                <w:rFonts w:ascii="Calibri" w:hAnsi="Calibri" w:cs="Calibri"/>
                <w:sz w:val="14"/>
                <w:szCs w:val="14"/>
              </w:rPr>
            </w:pPr>
            <w:r>
              <w:rPr>
                <w:rFonts w:ascii="Calibri" w:hAnsi="Calibri" w:cs="Calibri"/>
                <w:sz w:val="14"/>
                <w:szCs w:val="14"/>
              </w:rPr>
              <w:t xml:space="preserve">Show the inactivity sign-out as action Inactivity and the session expiry as action Timeout in the User Access Audit Log. (BIBS reference FRS: FR-UA-004: the session log records the end reason (log-out, inactivity, session expiry, ended by an administrator, account locked); the audit log report can include log-ins and log-outs.)</w:t>
            </w:r>
          </w:p>
        </w:tc>
        <w:tc>
          <w:tcPr>
            <w:tcW w:w="1368" w:type="dxa"/>
          </w:tcPr>
          <w:p>
            <w:pPr>
              <w:spacing w:after="0"/>
              <w:rPr>
                <w:rFonts w:ascii="Calibri" w:hAnsi="Calibri" w:cs="Calibri"/>
                <w:sz w:val="14"/>
                <w:szCs w:val="14"/>
              </w:rPr>
            </w:pPr>
            <w:r>
              <w:rPr>
                <w:rFonts w:ascii="Calibri" w:hAnsi="Calibri" w:cs="Calibri"/>
                <w:sz w:val="14"/>
                <w:szCs w:val="14"/>
              </w:rPr>
              <w:t xml:space="preserve">FRUM.001.03,.04; FRUM.008.</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Q-21 (C21)</w:t>
            </w:r>
          </w:p>
        </w:tc>
        <w:tc>
          <w:tcPr>
            <w:tcW w:w="1440" w:type="dxa"/>
          </w:tcPr>
          <w:p>
            <w:pPr>
              <w:spacing w:after="0"/>
              <w:rPr>
                <w:rFonts w:ascii="Calibri" w:hAnsi="Calibri" w:cs="Calibri"/>
                <w:sz w:val="14"/>
                <w:szCs w:val="14"/>
              </w:rPr>
            </w:pPr>
            <w:r>
              <w:rPr>
                <w:rFonts w:ascii="Calibri" w:hAnsi="Calibri" w:cs="Calibri"/>
                <w:sz w:val="14"/>
                <w:szCs w:val="14"/>
              </w:rPr>
              <w:t xml:space="preserve">Deactivating a role that has members</w:t>
            </w:r>
          </w:p>
        </w:tc>
        <w:tc>
          <w:tcPr>
            <w:tcW w:w="2736" w:type="dxa"/>
          </w:tcPr>
          <w:p>
            <w:pPr>
              <w:spacing w:after="0"/>
              <w:rPr>
                <w:rFonts w:ascii="Calibri" w:hAnsi="Calibri" w:cs="Calibri"/>
                <w:sz w:val="14"/>
                <w:szCs w:val="14"/>
              </w:rPr>
            </w:pPr>
            <w:r>
              <w:rPr>
                <w:rFonts w:ascii="Calibri" w:hAnsi="Calibri" w:cs="Calibri"/>
                <w:sz w:val="14"/>
                <w:szCs w:val="14"/>
              </w:rPr>
              <w:t xml:space="preserve">FRUM.006.02.01: display the users assigned; prevent new assignment; retain role assignments; enforce access restrictions.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Allow it, as both say, with the members listed on the request and notified. (BIBS reference FRS: FR-UA-042: the members lose its screens on implementation and are listed and notified; whether members must be moved first is open (UQ16, CLR-UA-07).)</w:t>
            </w:r>
          </w:p>
        </w:tc>
        <w:tc>
          <w:tcPr>
            <w:tcW w:w="1368" w:type="dxa"/>
          </w:tcPr>
          <w:p>
            <w:pPr>
              <w:spacing w:after="0"/>
              <w:rPr>
                <w:rFonts w:ascii="Calibri" w:hAnsi="Calibri" w:cs="Calibri"/>
                <w:sz w:val="14"/>
                <w:szCs w:val="14"/>
              </w:rPr>
            </w:pPr>
            <w:r>
              <w:rPr>
                <w:rFonts w:ascii="Calibri" w:hAnsi="Calibri" w:cs="Calibri"/>
                <w:sz w:val="14"/>
                <w:szCs w:val="14"/>
              </w:rPr>
              <w:t xml:space="preserve">FRUM.006.02.01.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Q-22 (C22)</w:t>
            </w:r>
          </w:p>
        </w:tc>
        <w:tc>
          <w:tcPr>
            <w:tcW w:w="1440" w:type="dxa"/>
          </w:tcPr>
          <w:p>
            <w:pPr>
              <w:spacing w:after="0"/>
              <w:rPr>
                <w:rFonts w:ascii="Calibri" w:hAnsi="Calibri" w:cs="Calibri"/>
                <w:sz w:val="14"/>
                <w:szCs w:val="14"/>
              </w:rPr>
            </w:pPr>
            <w:r>
              <w:rPr>
                <w:rFonts w:ascii="Calibri" w:hAnsi="Calibri" w:cs="Calibri"/>
                <w:sz w:val="14"/>
                <w:szCs w:val="14"/>
              </w:rPr>
              <w:t xml:space="preserve">Approvers of group-profile requests</w:t>
            </w:r>
          </w:p>
        </w:tc>
        <w:tc>
          <w:tcPr>
            <w:tcW w:w="2736" w:type="dxa"/>
          </w:tcPr>
          <w:p>
            <w:pPr>
              <w:spacing w:after="0"/>
              <w:rPr>
                <w:rFonts w:ascii="Calibri" w:hAnsi="Calibri" w:cs="Calibri"/>
                <w:sz w:val="14"/>
                <w:szCs w:val="14"/>
              </w:rPr>
            </w:pPr>
            <w:r>
              <w:rPr>
                <w:rFonts w:ascii="Calibri" w:hAnsi="Calibri" w:cs="Calibri"/>
                <w:sz w:val="14"/>
                <w:szCs w:val="14"/>
              </w:rPr>
              <w:t xml:space="preserve">No approver of role changes in the system.</w:t>
            </w:r>
          </w:p>
        </w:tc>
        <w:tc>
          <w:tcPr>
            <w:tcW w:w="2160" w:type="dxa"/>
          </w:tcPr>
          <w:p>
            <w:pPr>
              <w:spacing w:after="0"/>
              <w:rPr>
                <w:rFonts w:ascii="Calibri" w:hAnsi="Calibri" w:cs="Calibri"/>
                <w:sz w:val="14"/>
                <w:szCs w:val="14"/>
              </w:rPr>
            </w:pPr>
            <w:r>
              <w:rPr>
                <w:rFonts w:ascii="Calibri" w:hAnsi="Calibri" w:cs="Calibri"/>
                <w:sz w:val="14"/>
                <w:szCs w:val="14"/>
              </w:rPr>
              <w:t xml:space="preserve">BRD 3.002.1.2, 3.002.2.3, 3.002.3.3, 3.002.4.3: "Select approver/s from the drop-down".</w:t>
            </w:r>
          </w:p>
        </w:tc>
        <w:tc>
          <w:tcPr>
            <w:tcW w:w="3168" w:type="dxa"/>
          </w:tcPr>
          <w:p>
            <w:pPr>
              <w:spacing w:after="0"/>
              <w:rPr>
                <w:rFonts w:ascii="Calibri" w:hAnsi="Calibri" w:cs="Calibri"/>
                <w:sz w:val="14"/>
                <w:szCs w:val="14"/>
              </w:rPr>
            </w:pPr>
            <w:r>
              <w:rPr>
                <w:rFonts w:ascii="Calibri" w:hAnsi="Calibri" w:cs="Calibri"/>
                <w:sz w:val="14"/>
                <w:szCs w:val="14"/>
              </w:rPr>
              <w:t xml:space="preserve">Add as FRUM.005.03; BDOI names the approvers (UQ02). (BIBS reference FRS: FR-UA-044: one or more approvers in order; all must approve; any can reject or return.)</w:t>
            </w:r>
          </w:p>
        </w:tc>
        <w:tc>
          <w:tcPr>
            <w:tcW w:w="1368" w:type="dxa"/>
          </w:tcPr>
          <w:p>
            <w:pPr>
              <w:spacing w:after="0"/>
              <w:rPr>
                <w:rFonts w:ascii="Calibri" w:hAnsi="Calibri" w:cs="Calibri"/>
                <w:sz w:val="14"/>
                <w:szCs w:val="14"/>
              </w:rPr>
            </w:pPr>
            <w:r>
              <w:rPr>
                <w:rFonts w:ascii="Calibri" w:hAnsi="Calibri" w:cs="Calibri"/>
                <w:sz w:val="14"/>
                <w:szCs w:val="14"/>
              </w:rPr>
              <w:t xml:space="preserve">FRUM.005.03.</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Q-23 (C23)</w:t>
            </w:r>
          </w:p>
        </w:tc>
        <w:tc>
          <w:tcPr>
            <w:tcW w:w="1440" w:type="dxa"/>
          </w:tcPr>
          <w:p>
            <w:pPr>
              <w:spacing w:after="0"/>
              <w:rPr>
                <w:rFonts w:ascii="Calibri" w:hAnsi="Calibri" w:cs="Calibri"/>
                <w:sz w:val="14"/>
                <w:szCs w:val="14"/>
              </w:rPr>
            </w:pPr>
            <w:r>
              <w:rPr>
                <w:rFonts w:ascii="Calibri" w:hAnsi="Calibri" w:cs="Calibri"/>
                <w:sz w:val="14"/>
                <w:szCs w:val="14"/>
              </w:rPr>
              <w:t xml:space="preserve">Effective date of access changes</w:t>
            </w:r>
          </w:p>
        </w:tc>
        <w:tc>
          <w:tcPr>
            <w:tcW w:w="2736" w:type="dxa"/>
          </w:tcPr>
          <w:p>
            <w:pPr>
              <w:spacing w:after="0"/>
              <w:rPr>
                <w:rFonts w:ascii="Calibri" w:hAnsi="Calibri" w:cs="Calibri"/>
                <w:sz w:val="14"/>
                <w:szCs w:val="14"/>
              </w:rPr>
            </w:pPr>
            <w:r>
              <w:rPr>
                <w:rFonts w:ascii="Calibri" w:hAnsi="Calibri" w:cs="Calibri"/>
                <w:sz w:val="14"/>
                <w:szCs w:val="14"/>
              </w:rPr>
              <w:t xml:space="preserve">Not stated.</w:t>
            </w:r>
          </w:p>
        </w:tc>
        <w:tc>
          <w:tcPr>
            <w:tcW w:w="2160" w:type="dxa"/>
          </w:tcPr>
          <w:p>
            <w:pPr>
              <w:spacing w:after="0"/>
              <w:rPr>
                <w:rFonts w:ascii="Calibri" w:hAnsi="Calibri" w:cs="Calibri"/>
                <w:sz w:val="14"/>
                <w:szCs w:val="14"/>
              </w:rPr>
            </w:pPr>
            <w:r>
              <w:rPr>
                <w:rFonts w:ascii="Calibri" w:hAnsi="Calibri" w:cs="Calibri"/>
                <w:sz w:val="14"/>
                <w:szCs w:val="14"/>
              </w:rPr>
              <w:t xml:space="preserve">NFR 1.k: ability to specify an effective date for user and role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FRUM.009.10. (BIBS reference FRS: FR-UA-020: a request may carry an effective date; approved before it, it waits as Scheduled and is applied on the date.)</w:t>
            </w:r>
          </w:p>
        </w:tc>
        <w:tc>
          <w:tcPr>
            <w:tcW w:w="1368" w:type="dxa"/>
          </w:tcPr>
          <w:p>
            <w:pPr>
              <w:spacing w:after="0"/>
              <w:rPr>
                <w:rFonts w:ascii="Calibri" w:hAnsi="Calibri" w:cs="Calibri"/>
                <w:sz w:val="14"/>
                <w:szCs w:val="14"/>
              </w:rPr>
            </w:pPr>
            <w:r>
              <w:rPr>
                <w:rFonts w:ascii="Calibri" w:hAnsi="Calibri" w:cs="Calibri"/>
                <w:sz w:val="14"/>
                <w:szCs w:val="14"/>
              </w:rPr>
              <w:t xml:space="preserve">FRUM.009.10.</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Q-24 (C24)</w:t>
            </w:r>
          </w:p>
        </w:tc>
        <w:tc>
          <w:tcPr>
            <w:tcW w:w="1440" w:type="dxa"/>
          </w:tcPr>
          <w:p>
            <w:pPr>
              <w:spacing w:after="0"/>
              <w:rPr>
                <w:rFonts w:ascii="Calibri" w:hAnsi="Calibri" w:cs="Calibri"/>
                <w:sz w:val="14"/>
                <w:szCs w:val="14"/>
              </w:rPr>
            </w:pPr>
            <w:r>
              <w:rPr>
                <w:rFonts w:ascii="Calibri" w:hAnsi="Calibri" w:cs="Calibri"/>
                <w:sz w:val="14"/>
                <w:szCs w:val="14"/>
              </w:rPr>
              <w:t xml:space="preserve">Bulk requests</w:t>
            </w:r>
          </w:p>
        </w:tc>
        <w:tc>
          <w:tcPr>
            <w:tcW w:w="2736" w:type="dxa"/>
          </w:tcPr>
          <w:p>
            <w:pPr>
              <w:spacing w:after="0"/>
              <w:rPr>
                <w:rFonts w:ascii="Calibri" w:hAnsi="Calibri" w:cs="Calibri"/>
                <w:sz w:val="14"/>
                <w:szCs w:val="14"/>
              </w:rPr>
            </w:pPr>
            <w:r>
              <w:rPr>
                <w:rFonts w:ascii="Calibri" w:hAnsi="Calibri" w:cs="Calibri"/>
                <w:sz w:val="14"/>
                <w:szCs w:val="14"/>
              </w:rPr>
              <w:t xml:space="preserve">Mapping row BRD 1.009.1: "c/o UIDM".</w:t>
            </w:r>
          </w:p>
        </w:tc>
        <w:tc>
          <w:tcPr>
            <w:tcW w:w="2160" w:type="dxa"/>
          </w:tcPr>
          <w:p>
            <w:pPr>
              <w:spacing w:after="0"/>
              <w:rPr>
                <w:rFonts w:ascii="Calibri" w:hAnsi="Calibri" w:cs="Calibri"/>
                <w:sz w:val="14"/>
                <w:szCs w:val="14"/>
              </w:rPr>
            </w:pPr>
            <w:r>
              <w:rPr>
                <w:rFonts w:ascii="Calibri" w:hAnsi="Calibri" w:cs="Calibri"/>
                <w:sz w:val="14"/>
                <w:szCs w:val="14"/>
              </w:rPr>
              <w:t xml:space="preserve">BRD 1.009 and Other BU NFR 9: bulk uploads or batch updates of user profiles.</w:t>
            </w:r>
          </w:p>
        </w:tc>
        <w:tc>
          <w:tcPr>
            <w:tcW w:w="3168" w:type="dxa"/>
          </w:tcPr>
          <w:p>
            <w:pPr>
              <w:spacing w:after="0"/>
              <w:rPr>
                <w:rFonts w:ascii="Calibri" w:hAnsi="Calibri" w:cs="Calibri"/>
                <w:sz w:val="14"/>
                <w:szCs w:val="14"/>
              </w:rPr>
            </w:pPr>
            <w:r>
              <w:rPr>
                <w:rFonts w:ascii="Calibri" w:hAnsi="Calibri" w:cs="Calibri"/>
                <w:sz w:val="14"/>
                <w:szCs w:val="14"/>
              </w:rPr>
              <w:t xml:space="preserve">Add as FRUM.011; with option (a) the bulk request serves the group-profile changes and the go-live load of users. (BIBS reference FRS: FR-UA-019: a bulk request from a template, checked row by row, decided by one approver and applied line by line.)</w:t>
            </w:r>
          </w:p>
        </w:tc>
        <w:tc>
          <w:tcPr>
            <w:tcW w:w="1368" w:type="dxa"/>
          </w:tcPr>
          <w:p>
            <w:pPr>
              <w:spacing w:after="0"/>
              <w:rPr>
                <w:rFonts w:ascii="Calibri" w:hAnsi="Calibri" w:cs="Calibri"/>
                <w:sz w:val="14"/>
                <w:szCs w:val="14"/>
              </w:rPr>
            </w:pPr>
            <w:r>
              <w:rPr>
                <w:rFonts w:ascii="Calibri" w:hAnsi="Calibri" w:cs="Calibri"/>
                <w:sz w:val="14"/>
                <w:szCs w:val="14"/>
              </w:rPr>
              <w:t xml:space="preserve">FRUM.011.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Q-25 (C25)</w:t>
            </w:r>
          </w:p>
        </w:tc>
        <w:tc>
          <w:tcPr>
            <w:tcW w:w="1440" w:type="dxa"/>
          </w:tcPr>
          <w:p>
            <w:pPr>
              <w:spacing w:after="0"/>
              <w:rPr>
                <w:rFonts w:ascii="Calibri" w:hAnsi="Calibri" w:cs="Calibri"/>
                <w:sz w:val="14"/>
                <w:szCs w:val="14"/>
              </w:rPr>
            </w:pPr>
            <w:r>
              <w:rPr>
                <w:rFonts w:ascii="Calibri" w:hAnsi="Calibri" w:cs="Calibri"/>
                <w:sz w:val="14"/>
                <w:szCs w:val="14"/>
              </w:rPr>
              <w:t xml:space="preserve">Notifications of access requests and changes</w:t>
            </w:r>
          </w:p>
        </w:tc>
        <w:tc>
          <w:tcPr>
            <w:tcW w:w="2736" w:type="dxa"/>
          </w:tcPr>
          <w:p>
            <w:pPr>
              <w:spacing w:after="0"/>
              <w:rPr>
                <w:rFonts w:ascii="Calibri" w:hAnsi="Calibri" w:cs="Calibri"/>
                <w:sz w:val="14"/>
                <w:szCs w:val="14"/>
              </w:rPr>
            </w:pPr>
            <w:r>
              <w:rPr>
                <w:rFonts w:ascii="Calibri" w:hAnsi="Calibri" w:cs="Calibri"/>
                <w:sz w:val="14"/>
                <w:szCs w:val="14"/>
              </w:rPr>
              <w:t xml:space="preserve">Only synchronisation failures are notified (FRUM.003.03); request notices are outside (UIDM).</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2.002.1 and Other BU NFR 10: notification on returned, approved and rejected requests and on access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FRUM.013.01. (BIBS reference FRS: FR-UA-070: notices to the approver, the requester and the affected user, in the system and by e-mail.)</w:t>
            </w:r>
          </w:p>
        </w:tc>
        <w:tc>
          <w:tcPr>
            <w:tcW w:w="1368" w:type="dxa"/>
          </w:tcPr>
          <w:p>
            <w:pPr>
              <w:spacing w:after="0"/>
              <w:rPr>
                <w:rFonts w:ascii="Calibri" w:hAnsi="Calibri" w:cs="Calibri"/>
                <w:sz w:val="14"/>
                <w:szCs w:val="14"/>
              </w:rPr>
            </w:pPr>
            <w:r>
              <w:rPr>
                <w:rFonts w:ascii="Calibri" w:hAnsi="Calibri" w:cs="Calibri"/>
                <w:sz w:val="14"/>
                <w:szCs w:val="14"/>
              </w:rPr>
              <w:t xml:space="preserve">FRUM.013.01; Annex L.</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Q-26 (C26)</w:t>
            </w:r>
          </w:p>
        </w:tc>
        <w:tc>
          <w:tcPr>
            <w:tcW w:w="1440" w:type="dxa"/>
          </w:tcPr>
          <w:p>
            <w:pPr>
              <w:spacing w:after="0"/>
              <w:rPr>
                <w:rFonts w:ascii="Calibri" w:hAnsi="Calibri" w:cs="Calibri"/>
                <w:sz w:val="14"/>
                <w:szCs w:val="14"/>
              </w:rPr>
            </w:pPr>
            <w:r>
              <w:rPr>
                <w:rFonts w:ascii="Calibri" w:hAnsi="Calibri" w:cs="Calibri"/>
                <w:sz w:val="14"/>
                <w:szCs w:val="14"/>
              </w:rPr>
              <w:t xml:space="preserve">Dormant accounts</w:t>
            </w:r>
          </w:p>
        </w:tc>
        <w:tc>
          <w:tcPr>
            <w:tcW w:w="2736" w:type="dxa"/>
          </w:tcPr>
          <w:p>
            <w:pPr>
              <w:spacing w:after="0"/>
              <w:rPr>
                <w:rFonts w:ascii="Calibri" w:hAnsi="Calibri" w:cs="Calibri"/>
                <w:sz w:val="14"/>
                <w:szCs w:val="14"/>
              </w:rPr>
            </w:pPr>
            <w:r>
              <w:rPr>
                <w:rFonts w:ascii="Calibri" w:hAnsi="Calibri" w:cs="Calibri"/>
                <w:sz w:val="14"/>
                <w:szCs w:val="14"/>
              </w:rPr>
              <w:t xml:space="preserve">No rule; access follows the SSO status.</w:t>
            </w:r>
          </w:p>
        </w:tc>
        <w:tc>
          <w:tcPr>
            <w:tcW w:w="2160" w:type="dxa"/>
          </w:tcPr>
          <w:p>
            <w:pPr>
              <w:spacing w:after="0"/>
              <w:rPr>
                <w:rFonts w:ascii="Calibri" w:hAnsi="Calibri" w:cs="Calibri"/>
                <w:sz w:val="14"/>
                <w:szCs w:val="14"/>
              </w:rPr>
            </w:pPr>
            <w:r>
              <w:rPr>
                <w:rFonts w:ascii="Calibri" w:hAnsi="Calibri" w:cs="Calibri"/>
                <w:sz w:val="14"/>
                <w:szCs w:val="14"/>
              </w:rPr>
              <w:t xml:space="preserve">Not stated as such; NFR regulatory rows (MORB, Data Privacy Act).</w:t>
            </w:r>
          </w:p>
        </w:tc>
        <w:tc>
          <w:tcPr>
            <w:tcW w:w="3168" w:type="dxa"/>
          </w:tcPr>
          <w:p>
            <w:pPr>
              <w:spacing w:after="0"/>
              <w:rPr>
                <w:rFonts w:ascii="Calibri" w:hAnsi="Calibri" w:cs="Calibri"/>
                <w:sz w:val="14"/>
                <w:szCs w:val="14"/>
              </w:rPr>
            </w:pPr>
            <w:r>
              <w:rPr>
                <w:rFonts w:ascii="Calibri" w:hAnsi="Calibri" w:cs="Calibri"/>
                <w:sz w:val="14"/>
                <w:szCs w:val="14"/>
              </w:rPr>
              <w:t xml:space="preserve">Add as FRUM.003.04 with the values of Information Security. (BIBS reference FRS: FR-UA-006: users without a sign-in for 90 days are deactivated by a daily job, with a notice 7 days before; System Administrators exempt.)</w:t>
            </w:r>
          </w:p>
        </w:tc>
        <w:tc>
          <w:tcPr>
            <w:tcW w:w="1368" w:type="dxa"/>
          </w:tcPr>
          <w:p>
            <w:pPr>
              <w:spacing w:after="0"/>
              <w:rPr>
                <w:rFonts w:ascii="Calibri" w:hAnsi="Calibri" w:cs="Calibri"/>
                <w:sz w:val="14"/>
                <w:szCs w:val="14"/>
              </w:rPr>
            </w:pPr>
            <w:r>
              <w:rPr>
                <w:rFonts w:ascii="Calibri" w:hAnsi="Calibri" w:cs="Calibri"/>
                <w:sz w:val="14"/>
                <w:szCs w:val="14"/>
              </w:rPr>
              <w:t xml:space="preserve">FRUM.003.04;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Q-27 (C27)</w:t>
            </w:r>
          </w:p>
        </w:tc>
        <w:tc>
          <w:tcPr>
            <w:tcW w:w="1440" w:type="dxa"/>
          </w:tcPr>
          <w:p>
            <w:pPr>
              <w:spacing w:after="0"/>
              <w:rPr>
                <w:rFonts w:ascii="Calibri" w:hAnsi="Calibri" w:cs="Calibri"/>
                <w:sz w:val="14"/>
                <w:szCs w:val="14"/>
              </w:rPr>
            </w:pPr>
            <w:r>
              <w:rPr>
                <w:rFonts w:ascii="Calibri" w:hAnsi="Calibri" w:cs="Calibri"/>
                <w:sz w:val="14"/>
                <w:szCs w:val="14"/>
              </w:rPr>
              <w:t xml:space="preserve">AD group and roles</w:t>
            </w:r>
          </w:p>
        </w:tc>
        <w:tc>
          <w:tcPr>
            <w:tcW w:w="2736" w:type="dxa"/>
          </w:tcPr>
          <w:p>
            <w:pPr>
              <w:spacing w:after="0"/>
              <w:rPr>
                <w:rFonts w:ascii="Calibri" w:hAnsi="Calibri" w:cs="Calibri"/>
                <w:sz w:val="14"/>
                <w:szCs w:val="14"/>
              </w:rPr>
            </w:pPr>
            <w:r>
              <w:rPr>
                <w:rFonts w:ascii="Calibri" w:hAnsi="Calibri" w:cs="Calibri"/>
                <w:sz w:val="14"/>
                <w:szCs w:val="14"/>
              </w:rPr>
              <w:t xml:space="preserve">FRUM.002.01: the user information retrieved includes "AD Group".</w:t>
            </w:r>
          </w:p>
        </w:tc>
        <w:tc>
          <w:tcPr>
            <w:tcW w:w="2160" w:type="dxa"/>
          </w:tcPr>
          <w:p>
            <w:pPr>
              <w:spacing w:after="0"/>
              <w:rPr>
                <w:rFonts w:ascii="Calibri" w:hAnsi="Calibri" w:cs="Calibri"/>
                <w:sz w:val="14"/>
                <w:szCs w:val="14"/>
              </w:rPr>
            </w:pPr>
            <w:r>
              <w:rPr>
                <w:rFonts w:ascii="Calibri" w:hAnsi="Calibri" w:cs="Calibri"/>
                <w:sz w:val="14"/>
                <w:szCs w:val="14"/>
              </w:rPr>
              <w:t xml:space="preserve">Roles maintained in the module (BRD 4.002).</w:t>
            </w:r>
          </w:p>
        </w:tc>
        <w:tc>
          <w:tcPr>
            <w:tcW w:w="3168" w:type="dxa"/>
          </w:tcPr>
          <w:p>
            <w:pPr>
              <w:spacing w:after="0"/>
              <w:rPr>
                <w:rFonts w:ascii="Calibri" w:hAnsi="Calibri" w:cs="Calibri"/>
                <w:sz w:val="14"/>
                <w:szCs w:val="14"/>
              </w:rPr>
            </w:pPr>
            <w:r>
              <w:rPr>
                <w:rFonts w:ascii="Calibri" w:hAnsi="Calibri" w:cs="Calibri"/>
                <w:sz w:val="14"/>
                <w:szCs w:val="14"/>
              </w:rPr>
              <w:t xml:space="preserve">Hold the AD group for information and for the sign-in gate only; roles stay in the system. (BIBS reference FRS: CLR-UA-26: no Entra ID group is mapped to a role; roles change only through requests; a 'the system users' group may gate who reaches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Q-28 (C28)</w:t>
            </w:r>
          </w:p>
        </w:tc>
        <w:tc>
          <w:tcPr>
            <w:tcW w:w="1440" w:type="dxa"/>
          </w:tcPr>
          <w:p>
            <w:pPr>
              <w:spacing w:after="0"/>
              <w:rPr>
                <w:rFonts w:ascii="Calibri" w:hAnsi="Calibri" w:cs="Calibri"/>
                <w:sz w:val="14"/>
                <w:szCs w:val="14"/>
              </w:rPr>
            </w:pPr>
            <w:r>
              <w:rPr>
                <w:rFonts w:ascii="Calibri" w:hAnsi="Calibri" w:cs="Calibri"/>
                <w:sz w:val="14"/>
                <w:szCs w:val="14"/>
              </w:rPr>
              <w:t xml:space="preserve">Fields of the user record</w:t>
            </w:r>
          </w:p>
        </w:tc>
        <w:tc>
          <w:tcPr>
            <w:tcW w:w="2736" w:type="dxa"/>
          </w:tcPr>
          <w:p>
            <w:pPr>
              <w:spacing w:after="0"/>
              <w:rPr>
                <w:rFonts w:ascii="Calibri" w:hAnsi="Calibri" w:cs="Calibri"/>
                <w:sz w:val="14"/>
                <w:szCs w:val="14"/>
              </w:rPr>
            </w:pPr>
            <w:r>
              <w:rPr>
                <w:rFonts w:ascii="Calibri" w:hAnsi="Calibri" w:cs="Calibri"/>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0"/>
              <w:rPr>
                <w:rFonts w:ascii="Calibri" w:hAnsi="Calibri" w:cs="Calibri"/>
                <w:sz w:val="14"/>
                <w:szCs w:val="14"/>
              </w:rPr>
            </w:pPr>
            <w:r>
              <w:rPr>
                <w:rFonts w:ascii="Calibri" w:hAnsi="Calibri" w:cs="Calibri"/>
                <w:sz w:val="14"/>
                <w:szCs w:val="14"/>
              </w:rPr>
              <w:t xml:space="preserve">NFR p.14: Windows ID, user name, user status, Business Unit Group, User Level.</w:t>
            </w:r>
          </w:p>
        </w:tc>
        <w:tc>
          <w:tcPr>
            <w:tcW w:w="3168" w:type="dxa"/>
          </w:tcPr>
          <w:p>
            <w:pPr>
              <w:spacing w:after="0"/>
              <w:rPr>
                <w:rFonts w:ascii="Calibri" w:hAnsi="Calibri" w:cs="Calibri"/>
                <w:sz w:val="14"/>
                <w:szCs w:val="14"/>
              </w:rPr>
            </w:pPr>
            <w:r>
              <w:rPr>
                <w:rFonts w:ascii="Calibri" w:hAnsi="Calibri" w:cs="Calibri"/>
                <w:sz w:val="14"/>
                <w:szCs w:val="14"/>
              </w:rPr>
              <w:t xml:space="preserve">Take the union - add BDOI's hierarchy names, unit / segment, department, location and UIDM request number (change to the system for the fields not held) and keep the BRD's business unit group and user level. (BIBS reference FRS: FR-UA-011, FR-UA-052: user ID, Windows ID, full name, e-mail, home branch, business unit group, user level, group profiles, authorisation limit, status,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FRUM.002.03; Annex J.</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Q-29 (S01)</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4.001.1</w:t>
            </w:r>
          </w:p>
        </w:tc>
        <w:tc>
          <w:tcPr>
            <w:tcW w:w="2736" w:type="dxa"/>
          </w:tcPr>
          <w:p>
            <w:pPr>
              <w:spacing w:after="0"/>
              <w:rPr>
                <w:rFonts w:ascii="Calibri" w:hAnsi="Calibri" w:cs="Calibri"/>
                <w:sz w:val="14"/>
                <w:szCs w:val="14"/>
              </w:rPr>
            </w:pPr>
            <w:r>
              <w:rPr>
                <w:rFonts w:ascii="Calibri" w:hAnsi="Calibri" w:cs="Calibri"/>
                <w:sz w:val="14"/>
                <w:szCs w:val="14"/>
              </w:rPr>
              <w:t xml:space="preserve">Row BRD 4.001.1 reads "I. Log in as a Business Administrator" and maps to FRID.001.</w:t>
            </w:r>
          </w:p>
        </w:tc>
        <w:tc>
          <w:tcPr>
            <w:tcW w:w="2160" w:type="dxa"/>
          </w:tcPr>
          <w:p>
            <w:pPr>
              <w:spacing w:after="0"/>
              <w:rPr>
                <w:rFonts w:ascii="Calibri" w:hAnsi="Calibri" w:cs="Calibri"/>
                <w:sz w:val="14"/>
                <w:szCs w:val="14"/>
              </w:rPr>
            </w:pPr>
            <w:r>
              <w:rPr>
                <w:rFonts w:ascii="Calibri" w:hAnsi="Calibri" w:cs="Calibri"/>
                <w:sz w:val="14"/>
                <w:szCs w:val="14"/>
              </w:rPr>
              <w:t xml:space="preserve">BRD 4.001.1: "I. Log in as an System Administrator".</w:t>
            </w:r>
          </w:p>
        </w:tc>
        <w:tc>
          <w:tcPr>
            <w:tcW w:w="3168" w:type="dxa"/>
          </w:tcPr>
          <w:p>
            <w:pPr>
              <w:spacing w:after="0"/>
              <w:rPr>
                <w:rFonts w:ascii="Calibri" w:hAnsi="Calibri" w:cs="Calibri"/>
                <w:sz w:val="14"/>
                <w:szCs w:val="14"/>
              </w:rPr>
            </w:pPr>
            <w:r>
              <w:rPr>
                <w:rFonts w:ascii="Calibri" w:hAnsi="Calibri" w:cs="Calibri"/>
                <w:sz w:val="14"/>
                <w:szCs w:val="14"/>
              </w:rPr>
              <w:t xml:space="preserve">Read "System Administrator"; map to FRUM.001 (FRID.001 is not an item of this FRS).</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Q-30 (S02)</w:t>
            </w:r>
          </w:p>
        </w:tc>
        <w:tc>
          <w:tcPr>
            <w:tcW w:w="1440" w:type="dxa"/>
          </w:tcPr>
          <w:p>
            <w:pPr>
              <w:spacing w:after="0"/>
              <w:rPr>
                <w:rFonts w:ascii="Calibri" w:hAnsi="Calibri" w:cs="Calibri"/>
                <w:sz w:val="14"/>
                <w:szCs w:val="14"/>
              </w:rPr>
            </w:pPr>
            <w:r>
              <w:rPr>
                <w:rFonts w:ascii="Calibri" w:hAnsi="Calibri" w:cs="Calibri"/>
                <w:sz w:val="14"/>
                <w:szCs w:val="14"/>
              </w:rPr>
              <w:t xml:space="preserve">Mapping rows BRD 4.002.1 and 4.002.2</w:t>
            </w:r>
          </w:p>
        </w:tc>
        <w:tc>
          <w:tcPr>
            <w:tcW w:w="2736" w:type="dxa"/>
          </w:tcPr>
          <w:p>
            <w:pPr>
              <w:spacing w:after="0"/>
              <w:rPr>
                <w:rFonts w:ascii="Calibri" w:hAnsi="Calibri" w:cs="Calibri"/>
                <w:sz w:val="14"/>
                <w:szCs w:val="14"/>
              </w:rPr>
            </w:pPr>
            <w:r>
              <w:rPr>
                <w:rFonts w:ascii="Calibri" w:hAnsi="Calibri" w:cs="Calibri"/>
                <w:sz w:val="14"/>
                <w:szCs w:val="14"/>
              </w:rPr>
              <w:t xml:space="preserve">Rows BRD 4.002.1 and 4.002.2 map to FRID.005 and FRID.006.</w:t>
            </w:r>
          </w:p>
        </w:tc>
        <w:tc>
          <w:tcPr>
            <w:tcW w:w="2160" w:type="dxa"/>
          </w:tcPr>
          <w:p>
            <w:pPr>
              <w:spacing w:after="0"/>
              <w:rPr>
                <w:rFonts w:ascii="Calibri" w:hAnsi="Calibri" w:cs="Calibri"/>
                <w:sz w:val="14"/>
                <w:szCs w:val="14"/>
              </w:rPr>
            </w:pPr>
            <w:r>
              <w:rPr>
                <w:rFonts w:ascii="Calibri" w:hAnsi="Calibri" w:cs="Calibri"/>
                <w:sz w:val="14"/>
                <w:szCs w:val="14"/>
              </w:rPr>
              <w:t xml:space="preserve">BRD 4.002.1 define user profile / role; 4.002.2 assign each function to a profile.</w:t>
            </w:r>
          </w:p>
        </w:tc>
        <w:tc>
          <w:tcPr>
            <w:tcW w:w="3168" w:type="dxa"/>
          </w:tcPr>
          <w:p>
            <w:pPr>
              <w:spacing w:after="0"/>
              <w:rPr>
                <w:rFonts w:ascii="Calibri" w:hAnsi="Calibri" w:cs="Calibri"/>
                <w:sz w:val="14"/>
                <w:szCs w:val="14"/>
              </w:rPr>
            </w:pPr>
            <w:r>
              <w:rPr>
                <w:rFonts w:ascii="Calibri" w:hAnsi="Calibri" w:cs="Calibri"/>
                <w:sz w:val="14"/>
                <w:szCs w:val="14"/>
              </w:rPr>
              <w:t xml:space="preserve">Map to FRUM.005.05 and FRUM.005.06 of this FRS (FRID items belong to another document).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Q-31 (S03)</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3.002.2</w:t>
            </w:r>
          </w:p>
        </w:tc>
        <w:tc>
          <w:tcPr>
            <w:tcW w:w="2736" w:type="dxa"/>
          </w:tcPr>
          <w:p>
            <w:pPr>
              <w:spacing w:after="0"/>
              <w:rPr>
                <w:rFonts w:ascii="Calibri" w:hAnsi="Calibri" w:cs="Calibri"/>
                <w:sz w:val="14"/>
                <w:szCs w:val="14"/>
              </w:rPr>
            </w:pPr>
            <w:r>
              <w:rPr>
                <w:rFonts w:ascii="Calibri" w:hAnsi="Calibri" w:cs="Calibri"/>
                <w:sz w:val="14"/>
                <w:szCs w:val="14"/>
              </w:rPr>
              <w:t xml:space="preserve">Row BRD 3.002.2 reads "b. Submit a new User Access Group Profiles request".</w:t>
            </w:r>
          </w:p>
        </w:tc>
        <w:tc>
          <w:tcPr>
            <w:tcW w:w="2160" w:type="dxa"/>
          </w:tcPr>
          <w:p>
            <w:pPr>
              <w:spacing w:after="0"/>
              <w:rPr>
                <w:rFonts w:ascii="Calibri" w:hAnsi="Calibri" w:cs="Calibri"/>
                <w:sz w:val="14"/>
                <w:szCs w:val="14"/>
              </w:rPr>
            </w:pPr>
            <w:r>
              <w:rPr>
                <w:rFonts w:ascii="Calibri" w:hAnsi="Calibri" w:cs="Calibri"/>
                <w:sz w:val="14"/>
                <w:szCs w:val="14"/>
              </w:rPr>
              <w:t xml:space="preserve">BRD 3.002.2: "b. Submit a modify User Access Group Profiles request".</w:t>
            </w:r>
          </w:p>
        </w:tc>
        <w:tc>
          <w:tcPr>
            <w:tcW w:w="3168" w:type="dxa"/>
          </w:tcPr>
          <w:p>
            <w:pPr>
              <w:spacing w:after="0"/>
              <w:rPr>
                <w:rFonts w:ascii="Calibri" w:hAnsi="Calibri" w:cs="Calibri"/>
                <w:sz w:val="14"/>
                <w:szCs w:val="14"/>
              </w:rPr>
            </w:pPr>
            <w:r>
              <w:rPr>
                <w:rFonts w:ascii="Calibri" w:hAnsi="Calibri" w:cs="Calibri"/>
                <w:sz w:val="14"/>
                <w:szCs w:val="14"/>
              </w:rPr>
              <w:t xml:space="preserve">Read "modify".</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Q-32 (S04)</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1.007.1</w:t>
            </w:r>
          </w:p>
        </w:tc>
        <w:tc>
          <w:tcPr>
            <w:tcW w:w="2736" w:type="dxa"/>
          </w:tcPr>
          <w:p>
            <w:pPr>
              <w:spacing w:after="0"/>
              <w:rPr>
                <w:rFonts w:ascii="Calibri" w:hAnsi="Calibri" w:cs="Calibri"/>
                <w:sz w:val="14"/>
                <w:szCs w:val="14"/>
              </w:rPr>
            </w:pPr>
            <w:r>
              <w:rPr>
                <w:rFonts w:ascii="Calibri" w:hAnsi="Calibri" w:cs="Calibri"/>
                <w:sz w:val="14"/>
                <w:szCs w:val="14"/>
              </w:rPr>
              <w:t xml:space="preserve">Row BRD 1.007.1 ends with "4. Re-submit request".</w:t>
            </w:r>
          </w:p>
        </w:tc>
        <w:tc>
          <w:tcPr>
            <w:tcW w:w="2160" w:type="dxa"/>
          </w:tcPr>
          <w:p>
            <w:pPr>
              <w:spacing w:after="0"/>
              <w:rPr>
                <w:rFonts w:ascii="Calibri" w:hAnsi="Calibri" w:cs="Calibri"/>
                <w:sz w:val="14"/>
                <w:szCs w:val="14"/>
              </w:rPr>
            </w:pPr>
            <w:r>
              <w:rPr>
                <w:rFonts w:ascii="Calibri" w:hAnsi="Calibri" w:cs="Calibri"/>
                <w:sz w:val="14"/>
                <w:szCs w:val="14"/>
              </w:rPr>
              <w:t xml:space="preserve">BRD 1.007.1.4: "4. Cancel submitted request".</w:t>
            </w:r>
          </w:p>
        </w:tc>
        <w:tc>
          <w:tcPr>
            <w:tcW w:w="3168" w:type="dxa"/>
          </w:tcPr>
          <w:p>
            <w:pPr>
              <w:spacing w:after="0"/>
              <w:rPr>
                <w:rFonts w:ascii="Calibri" w:hAnsi="Calibri" w:cs="Calibri"/>
                <w:sz w:val="14"/>
                <w:szCs w:val="14"/>
              </w:rPr>
            </w:pPr>
            <w:r>
              <w:rPr>
                <w:rFonts w:ascii="Calibri" w:hAnsi="Calibri" w:cs="Calibri"/>
                <w:sz w:val="14"/>
                <w:szCs w:val="14"/>
              </w:rPr>
              <w:t xml:space="preserve">Read "Cancel submitted request".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Q-33 (S05)</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1.003.1.1</w:t>
            </w:r>
          </w:p>
        </w:tc>
        <w:tc>
          <w:tcPr>
            <w:tcW w:w="2736" w:type="dxa"/>
          </w:tcPr>
          <w:p>
            <w:pPr>
              <w:spacing w:after="0"/>
              <w:rPr>
                <w:rFonts w:ascii="Calibri" w:hAnsi="Calibri" w:cs="Calibri"/>
                <w:sz w:val="14"/>
                <w:szCs w:val="14"/>
              </w:rPr>
            </w:pPr>
            <w:r>
              <w:rPr>
                <w:rFonts w:ascii="Calibri" w:hAnsi="Calibri" w:cs="Calibri"/>
                <w:sz w:val="14"/>
                <w:szCs w:val="14"/>
              </w:rPr>
              <w:t xml:space="preserve">Row BRD 1.003.1.1 holds the whole function "III. Modify Existing User" and maps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BRD 1.003.1 is the function; 1.003.1.1 is its step "1. Create request".</w:t>
            </w:r>
          </w:p>
        </w:tc>
        <w:tc>
          <w:tcPr>
            <w:tcW w:w="3168" w:type="dxa"/>
          </w:tcPr>
          <w:p>
            <w:pPr>
              <w:spacing w:after="0"/>
              <w:rPr>
                <w:rFonts w:ascii="Calibri" w:hAnsi="Calibri" w:cs="Calibri"/>
                <w:sz w:val="14"/>
                <w:szCs w:val="14"/>
              </w:rPr>
            </w:pPr>
            <w:r>
              <w:rPr>
                <w:rFonts w:ascii="Calibri" w:hAnsi="Calibri" w:cs="Calibri"/>
                <w:sz w:val="14"/>
                <w:szCs w:val="14"/>
              </w:rPr>
              <w:t xml:space="preserve">Read the row as BRD 1.003.1; FRUM-004 (password maintenance) does not cover a modification request - map to FRUM.003.01 and FRUM.009.03.</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Q-34 (S06)</w:t>
            </w:r>
          </w:p>
        </w:tc>
        <w:tc>
          <w:tcPr>
            <w:tcW w:w="1440" w:type="dxa"/>
          </w:tcPr>
          <w:p>
            <w:pPr>
              <w:spacing w:after="0"/>
              <w:rPr>
                <w:rFonts w:ascii="Calibri" w:hAnsi="Calibri" w:cs="Calibri"/>
                <w:sz w:val="14"/>
                <w:szCs w:val="14"/>
              </w:rPr>
            </w:pPr>
            <w:r>
              <w:rPr>
                <w:rFonts w:ascii="Calibri" w:hAnsi="Calibri" w:cs="Calibri"/>
                <w:sz w:val="14"/>
                <w:szCs w:val="14"/>
              </w:rPr>
              <w:t xml:space="preserve">Reference to the report templates</w:t>
            </w:r>
          </w:p>
        </w:tc>
        <w:tc>
          <w:tcPr>
            <w:tcW w:w="2736" w:type="dxa"/>
          </w:tcPr>
          <w:p>
            <w:pPr>
              <w:spacing w:after="0"/>
              <w:rPr>
                <w:rFonts w:ascii="Calibri" w:hAnsi="Calibri" w:cs="Calibri"/>
                <w:sz w:val="14"/>
                <w:szCs w:val="14"/>
              </w:rPr>
            </w:pPr>
            <w:r>
              <w:rPr>
                <w:rFonts w:ascii="Calibri" w:hAnsi="Calibri" w:cs="Calibri"/>
                <w:sz w:val="14"/>
                <w:szCs w:val="14"/>
              </w:rPr>
              <w:t xml:space="preserve">FRUM.007.01: "The system shall follow the report design from the Annex C - Report Templates."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"Annex B - Report template" (Annex C is the User Access Matrix).</w:t>
            </w:r>
          </w:p>
        </w:tc>
        <w:tc>
          <w:tcPr>
            <w:tcW w:w="1368" w:type="dxa"/>
          </w:tcPr>
          <w:p>
            <w:pPr>
              <w:spacing w:after="0"/>
              <w:rPr>
                <w:rFonts w:ascii="Calibri" w:hAnsi="Calibri" w:cs="Calibri"/>
                <w:sz w:val="14"/>
                <w:szCs w:val="14"/>
              </w:rPr>
            </w:pPr>
            <w:r>
              <w:rPr>
                <w:rFonts w:ascii="Calibri" w:hAnsi="Calibri" w:cs="Calibri"/>
                <w:sz w:val="14"/>
                <w:szCs w:val="14"/>
              </w:rPr>
              <w:t xml:space="preserve">FRUM.007.01.</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Q-35 (S07)</w:t>
            </w:r>
          </w:p>
        </w:tc>
        <w:tc>
          <w:tcPr>
            <w:tcW w:w="1440" w:type="dxa"/>
          </w:tcPr>
          <w:p>
            <w:pPr>
              <w:spacing w:after="0"/>
              <w:rPr>
                <w:rFonts w:ascii="Calibri" w:hAnsi="Calibri" w:cs="Calibri"/>
                <w:sz w:val="14"/>
                <w:szCs w:val="14"/>
              </w:rPr>
            </w:pPr>
            <w:r>
              <w:rPr>
                <w:rFonts w:ascii="Calibri" w:hAnsi="Calibri" w:cs="Calibri"/>
                <w:sz w:val="14"/>
                <w:szCs w:val="14"/>
              </w:rPr>
              <w:t xml:space="preserve">Numbering of FRUM-004 and FRUM-008</w:t>
            </w:r>
          </w:p>
        </w:tc>
        <w:tc>
          <w:tcPr>
            <w:tcW w:w="2736" w:type="dxa"/>
          </w:tcPr>
          <w:p>
            <w:pPr>
              <w:spacing w:after="0"/>
              <w:rPr>
                <w:rFonts w:ascii="Calibri" w:hAnsi="Calibri" w:cs="Calibri"/>
                <w:sz w:val="14"/>
                <w:szCs w:val="14"/>
              </w:rPr>
            </w:pPr>
            <w:r>
              <w:rPr>
                <w:rFonts w:ascii="Calibri" w:hAnsi="Calibri" w:cs="Calibri"/>
                <w:sz w:val="14"/>
                <w:szCs w:val="14"/>
              </w:rPr>
              <w:t xml:space="preserve">The export item of FRUM-008 is numbered FRUM.008.01 a second time; FRUM-004 and FRUM-008 are written with a hyphen, the others with a dot.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the export item as FRUM.008.03 and the entries as FRUM.004 and FRUM.008; v1.2 keeps BDOI's numbers and adds FRUM.008.04 onwards.</w:t>
            </w:r>
          </w:p>
        </w:tc>
        <w:tc>
          <w:tcPr>
            <w:tcW w:w="1368" w:type="dxa"/>
          </w:tcPr>
          <w:p>
            <w:pPr>
              <w:spacing w:after="0"/>
              <w:rPr>
                <w:rFonts w:ascii="Calibri" w:hAnsi="Calibri" w:cs="Calibri"/>
                <w:sz w:val="14"/>
                <w:szCs w:val="14"/>
              </w:rPr>
            </w:pPr>
            <w:r>
              <w:rPr>
                <w:rFonts w:ascii="Calibri" w:hAnsi="Calibri" w:cs="Calibri"/>
                <w:sz w:val="14"/>
                <w:szCs w:val="14"/>
              </w:rPr>
              <w:t xml:space="preserve">References in Annex P.</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Q-36 (S08)</w:t>
            </w:r>
          </w:p>
        </w:tc>
        <w:tc>
          <w:tcPr>
            <w:tcW w:w="1440" w:type="dxa"/>
          </w:tcPr>
          <w:p>
            <w:pPr>
              <w:spacing w:after="0"/>
              <w:rPr>
                <w:rFonts w:ascii="Calibri" w:hAnsi="Calibri" w:cs="Calibri"/>
                <w:sz w:val="14"/>
                <w:szCs w:val="14"/>
              </w:rPr>
            </w:pPr>
            <w:r>
              <w:rPr>
                <w:rFonts w:ascii="Calibri" w:hAnsi="Calibri" w:cs="Calibri"/>
                <w:sz w:val="14"/>
                <w:szCs w:val="14"/>
              </w:rPr>
              <w:t xml:space="preserve">Data type of Modified by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row 6: "Modified by | Date".</w:t>
            </w:r>
          </w:p>
        </w:tc>
        <w:tc>
          <w:tcPr>
            <w:tcW w:w="2160" w:type="dxa"/>
          </w:tcPr>
          <w:p>
            <w:pPr>
              <w:spacing w:after="0"/>
              <w:rPr>
                <w:rFonts w:ascii="Calibri" w:hAnsi="Calibri" w:cs="Calibri"/>
                <w:sz w:val="14"/>
                <w:szCs w:val="14"/>
              </w:rPr>
            </w:pPr>
            <w:r>
              <w:rPr>
                <w:rFonts w:ascii="Calibri" w:hAnsi="Calibri" w:cs="Calibri"/>
                <w:sz w:val="14"/>
                <w:szCs w:val="14"/>
              </w:rPr>
              <w:t xml:space="preserve">Sample A: Modified by admin 2.</w:t>
            </w:r>
          </w:p>
        </w:tc>
        <w:tc>
          <w:tcPr>
            <w:tcW w:w="3168" w:type="dxa"/>
          </w:tcPr>
          <w:p>
            <w:pPr>
              <w:spacing w:after="0"/>
              <w:rPr>
                <w:rFonts w:ascii="Calibri" w:hAnsi="Calibri" w:cs="Calibri"/>
                <w:sz w:val="14"/>
                <w:szCs w:val="14"/>
              </w:rPr>
            </w:pPr>
            <w:r>
              <w:rPr>
                <w:rFonts w:ascii="Calibri" w:hAnsi="Calibri" w:cs="Calibri"/>
                <w:sz w:val="14"/>
                <w:szCs w:val="14"/>
              </w:rPr>
              <w:t xml:space="preserve">Read "Text".</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Q-37 (S09)</w:t>
            </w:r>
          </w:p>
        </w:tc>
        <w:tc>
          <w:tcPr>
            <w:tcW w:w="1440" w:type="dxa"/>
          </w:tcPr>
          <w:p>
            <w:pPr>
              <w:spacing w:after="0"/>
              <w:rPr>
                <w:rFonts w:ascii="Calibri" w:hAnsi="Calibri" w:cs="Calibri"/>
                <w:sz w:val="14"/>
                <w:szCs w:val="14"/>
              </w:rPr>
            </w:pPr>
            <w:r>
              <w:rPr>
                <w:rFonts w:ascii="Calibri" w:hAnsi="Calibri" w:cs="Calibri"/>
                <w:sz w:val="14"/>
                <w:szCs w:val="14"/>
              </w:rPr>
              <w:t xml:space="preserve">Titles of Annexes F and G</w:t>
            </w:r>
          </w:p>
        </w:tc>
        <w:tc>
          <w:tcPr>
            <w:tcW w:w="2736" w:type="dxa"/>
          </w:tcPr>
          <w:p>
            <w:pPr>
              <w:spacing w:after="0"/>
              <w:rPr>
                <w:rFonts w:ascii="Calibri" w:hAnsi="Calibri" w:cs="Calibri"/>
                <w:sz w:val="14"/>
                <w:szCs w:val="14"/>
              </w:rPr>
            </w:pPr>
            <w:r>
              <w:rPr>
                <w:rFonts w:ascii="Calibri" w:hAnsi="Calibri" w:cs="Calibri"/>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0"/>
              <w:rPr>
                <w:rFonts w:ascii="Calibri" w:hAnsi="Calibri" w:cs="Calibri"/>
                <w:sz w:val="14"/>
                <w:szCs w:val="14"/>
              </w:rPr>
            </w:pPr>
            <w:r>
              <w:rPr>
                <w:rFonts w:ascii="Calibri" w:hAnsi="Calibri" w:cs="Calibri"/>
                <w:sz w:val="14"/>
                <w:szCs w:val="14"/>
              </w:rPr>
              <w:t xml:space="preserve">BRD 3.003.2 User Group Profile Report; 3.003.3 Group Profile Membership list.</w:t>
            </w:r>
          </w:p>
        </w:tc>
        <w:tc>
          <w:tcPr>
            <w:tcW w:w="3168" w:type="dxa"/>
          </w:tcPr>
          <w:p>
            <w:pPr>
              <w:spacing w:after="0"/>
              <w:rPr>
                <w:rFonts w:ascii="Calibri" w:hAnsi="Calibri" w:cs="Calibri"/>
                <w:sz w:val="14"/>
                <w:szCs w:val="14"/>
              </w:rPr>
            </w:pPr>
            <w:r>
              <w:rPr>
                <w:rFonts w:ascii="Calibri" w:hAnsi="Calibri" w:cs="Calibri"/>
                <w:sz w:val="14"/>
                <w:szCs w:val="14"/>
              </w:rPr>
              <w:t xml:space="preserve">Read Annex F as "User Group Profile Report Fields" and Annex G as "Group Profile Membership List Fields".</w:t>
            </w:r>
          </w:p>
        </w:tc>
        <w:tc>
          <w:tcPr>
            <w:tcW w:w="1368" w:type="dxa"/>
          </w:tcPr>
          <w:p>
            <w:pPr>
              <w:spacing w:after="0"/>
              <w:rPr>
                <w:rFonts w:ascii="Calibri" w:hAnsi="Calibri" w:cs="Calibri"/>
                <w:sz w:val="14"/>
                <w:szCs w:val="14"/>
              </w:rPr>
            </w:pPr>
            <w:r>
              <w:rPr>
                <w:rFonts w:ascii="Calibri" w:hAnsi="Calibri" w:cs="Calibri"/>
                <w:sz w:val="14"/>
                <w:szCs w:val="14"/>
              </w:rPr>
              <w:t xml:space="preserve">Annexes F and 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Q-38 (S10)</w:t>
            </w:r>
          </w:p>
        </w:tc>
        <w:tc>
          <w:tcPr>
            <w:tcW w:w="1440" w:type="dxa"/>
          </w:tcPr>
          <w:p>
            <w:pPr>
              <w:spacing w:after="0"/>
              <w:rPr>
                <w:rFonts w:ascii="Calibri" w:hAnsi="Calibri" w:cs="Calibri"/>
                <w:sz w:val="14"/>
                <w:szCs w:val="14"/>
              </w:rPr>
            </w:pPr>
            <w:r>
              <w:rPr>
                <w:rFonts w:ascii="Calibri" w:hAnsi="Calibri" w:cs="Calibri"/>
                <w:sz w:val="14"/>
                <w:szCs w:val="14"/>
              </w:rPr>
              <w:t xml:space="preserve">Audit fields in FRUM.008.01 and Annex H</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list Activity and IP Address; Annex H (Audit Log Fields) does not.</w:t>
            </w:r>
          </w:p>
        </w:tc>
        <w:tc>
          <w:tcPr>
            <w:tcW w:w="2160" w:type="dxa"/>
          </w:tcPr>
          <w:p>
            <w:pPr>
              <w:spacing w:after="0"/>
              <w:rPr>
                <w:rFonts w:ascii="Calibri" w:hAnsi="Calibri" w:cs="Calibri"/>
                <w:sz w:val="14"/>
                <w:szCs w:val="14"/>
              </w:rPr>
            </w:pPr>
            <w:r>
              <w:rPr>
                <w:rFonts w:ascii="Calibri" w:hAnsi="Calibri" w:cs="Calibri"/>
                <w:sz w:val="14"/>
                <w:szCs w:val="14"/>
              </w:rPr>
              <w:t xml:space="preserve">Sample D: Activity column.</w:t>
            </w:r>
          </w:p>
        </w:tc>
        <w:tc>
          <w:tcPr>
            <w:tcW w:w="3168" w:type="dxa"/>
          </w:tcPr>
          <w:p>
            <w:pPr>
              <w:spacing w:after="0"/>
              <w:rPr>
                <w:rFonts w:ascii="Calibri" w:hAnsi="Calibri" w:cs="Calibri"/>
                <w:sz w:val="14"/>
                <w:szCs w:val="14"/>
              </w:rPr>
            </w:pPr>
            <w:r>
              <w:rPr>
                <w:rFonts w:ascii="Calibri" w:hAnsi="Calibri" w:cs="Calibri"/>
                <w:sz w:val="14"/>
                <w:szCs w:val="14"/>
              </w:rPr>
              <w:t xml:space="preserve">Add Activity and IP Address to Annex H (rows added in v1.2).</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Q-39 (S11)</w:t>
            </w:r>
          </w:p>
        </w:tc>
        <w:tc>
          <w:tcPr>
            <w:tcW w:w="1440" w:type="dxa"/>
          </w:tcPr>
          <w:p>
            <w:pPr>
              <w:spacing w:after="0"/>
              <w:rPr>
                <w:rFonts w:ascii="Calibri" w:hAnsi="Calibri" w:cs="Calibri"/>
                <w:sz w:val="14"/>
                <w:szCs w:val="14"/>
              </w:rPr>
            </w:pPr>
            <w:r>
              <w:rPr>
                <w:rFonts w:ascii="Calibri" w:hAnsi="Calibri" w:cs="Calibri"/>
                <w:sz w:val="14"/>
                <w:szCs w:val="14"/>
              </w:rPr>
              <w:t xml:space="preserve">Template instructions and placeholders</w:t>
            </w:r>
          </w:p>
        </w:tc>
        <w:tc>
          <w:tcPr>
            <w:tcW w:w="2736" w:type="dxa"/>
          </w:tcPr>
          <w:p>
            <w:pPr>
              <w:spacing w:after="0"/>
              <w:rPr>
                <w:rFonts w:ascii="Calibri" w:hAnsi="Calibri" w:cs="Calibri"/>
                <w:sz w:val="14"/>
                <w:szCs w:val="14"/>
              </w:rPr>
            </w:pPr>
            <w:r>
              <w:rPr>
                <w:rFonts w:ascii="Calibri" w:hAnsi="Calibri" w:cs="Calibri"/>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BDO ITG removes the instructions and the empty table and fills in the references; v1.2 adds the references it used in a sentence and leaves BDOI's text as it is.</w:t>
            </w:r>
          </w:p>
        </w:tc>
        <w:tc>
          <w:tcPr>
            <w:tcW w:w="1368" w:type="dxa"/>
          </w:tcPr>
          <w:p>
            <w:pPr>
              <w:spacing w:after="0"/>
              <w:rPr>
                <w:rFonts w:ascii="Calibri" w:hAnsi="Calibri" w:cs="Calibri"/>
                <w:sz w:val="14"/>
                <w:szCs w:val="14"/>
              </w:rPr>
            </w:pPr>
            <w:r>
              <w:rPr>
                <w:rFonts w:ascii="Calibri" w:hAnsi="Calibri" w:cs="Calibri"/>
                <w:sz w:val="14"/>
                <w:szCs w:val="14"/>
              </w:rPr>
              <w:t xml:space="preserve">Introduction.</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Q-40 (S12)</w:t>
            </w:r>
          </w:p>
        </w:tc>
        <w:tc>
          <w:tcPr>
            <w:tcW w:w="1440" w:type="dxa"/>
          </w:tcPr>
          <w:p>
            <w:pPr>
              <w:spacing w:after="0"/>
              <w:rPr>
                <w:rFonts w:ascii="Calibri" w:hAnsi="Calibri" w:cs="Calibri"/>
                <w:sz w:val="14"/>
                <w:szCs w:val="14"/>
              </w:rPr>
            </w:pPr>
            <w:r>
              <w:rPr>
                <w:rFonts w:ascii="Calibri" w:hAnsi="Calibri" w:cs="Calibri"/>
                <w:sz w:val="14"/>
                <w:szCs w:val="14"/>
              </w:rPr>
              <w:t xml:space="preserve">No Document Revision Log</w:t>
            </w:r>
          </w:p>
        </w:tc>
        <w:tc>
          <w:tcPr>
            <w:tcW w:w="2736" w:type="dxa"/>
          </w:tcPr>
          <w:p>
            <w:pPr>
              <w:spacing w:after="0"/>
              <w:rPr>
                <w:rFonts w:ascii="Calibri" w:hAnsi="Calibri" w:cs="Calibri"/>
                <w:sz w:val="14"/>
                <w:szCs w:val="14"/>
              </w:rPr>
            </w:pPr>
            <w:r>
              <w:rPr>
                <w:rFonts w:ascii="Calibri" w:hAnsi="Calibri" w:cs="Calibri"/>
                <w:sz w:val="14"/>
                <w:szCs w:val="14"/>
              </w:rPr>
              <w:t xml:space="preserve">The document carries revision 1.1 on the cover but no Document Revision Log table.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v1.2 adds a Document Revision Log after the cover with the rows 1.1 (from the cover) and 1.2.</w:t>
            </w:r>
          </w:p>
        </w:tc>
        <w:tc>
          <w:tcPr>
            <w:tcW w:w="1368" w:type="dxa"/>
          </w:tcPr>
          <w:p>
            <w:pPr>
              <w:spacing w:after="0"/>
              <w:rPr>
                <w:rFonts w:ascii="Calibri" w:hAnsi="Calibri" w:cs="Calibri"/>
                <w:sz w:val="14"/>
                <w:szCs w:val="14"/>
              </w:rPr>
            </w:pPr>
            <w:r>
              <w:rPr>
                <w:rFonts w:ascii="Calibri" w:hAnsi="Calibri" w:cs="Calibri"/>
                <w:sz w:val="14"/>
                <w:szCs w:val="14"/>
              </w:rPr>
              <w:t xml:space="preserve">Front matter.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Q-41 (BRD 1.002.1)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FRUM.002</w:t>
            </w:r>
          </w:p>
        </w:tc>
        <w:tc>
          <w:tcPr>
            <w:tcW w:w="2160" w:type="dxa"/>
          </w:tcPr>
          <w:p>
            <w:pPr>
              <w:spacing w:after="0"/>
              <w:rPr>
                <w:rFonts w:ascii="Calibri" w:hAnsi="Calibri" w:cs="Calibri"/>
                <w:sz w:val="14"/>
                <w:szCs w:val="14"/>
              </w:rPr>
            </w:pPr>
            <w:r>
              <w:rPr>
                <w:rFonts w:ascii="Calibri" w:hAnsi="Calibri" w:cs="Calibri"/>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Q-42 (BRD 1.003.1.1)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Q-43 (BRD 1.004.1)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FRUM.003.02.01, FRUM.009.04. The deactivation request of BRD 1.004 is specified as FRUM.009.04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Q-44 (BRD 1.005)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FRUM.003.02.02, FRUM.009.05. The reactivation request of BRD 1.005 is specified as FRUM.009.05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Q-45 (BRD 1.006.1)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Q-46 (BRD 1.007.1)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 Cancel a request a. Cancel a submitted request for approval 1. Search request 2. Add remarks(I,e reason for cancellation, etc.) 3. Save remarks 4.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FRUM.009.08. BDOI maps the row "c/o UIDM"; the cancellation is specified as FRUM.009.08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Q-47 (BRD 1.008.1)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Q-48 (BRD 1.009.1)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FRUM.011.01. BDOI maps the row "c/o UIDM"; the bulk request is specified as FRUM.011.01 (conflicts C01, C24).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Q-49 (BRD 2.002.1)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Q-50 (BRD 3.002.1)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Q-51 (BRD 3.002.2)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FRUM.006.04, FRUM.005.03, FRUM.005.04. The change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Q-52 (BRD 3.002.3)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deactivation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Q-53 (BRD 3.002.4)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reactivation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Q-54 (BRD 4.001.1)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FRID.001</w:t>
            </w:r>
          </w:p>
        </w:tc>
        <w:tc>
          <w:tcPr>
            <w:tcW w:w="2160" w:type="dxa"/>
          </w:tcPr>
          <w:p>
            <w:pPr>
              <w:spacing w:after="0"/>
              <w:rPr>
                <w:rFonts w:ascii="Calibri" w:hAnsi="Calibri" w:cs="Calibri"/>
                <w:sz w:val="14"/>
                <w:szCs w:val="14"/>
              </w:rPr>
            </w:pPr>
            <w:r>
              <w:rPr>
                <w:rFonts w:ascii="Calibri" w:hAnsi="Calibri" w:cs="Calibri"/>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FRID.001; added in v1.2: FRUM.001. FRID.001 is not an item of this FRS (slip S01); the log-in of the System Administrator is FRUM.001.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Q-55 (BRD 4.002.1)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FRID.005</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FRID.005; added in v1.2: FRUM.005.05. FRID.005 is not an item of this FRS (slip S02); the profiles of the access personas are FRUM.005.05.</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Q-56 (BRD 4.002.2)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FRID.006</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FRID.006; added in v1.2: FRUM.005.06. FRID.006 is not an item of this FRS (slip S02); the functions assigned to profiles are FRUM.005.06.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Q-57 (BRD 4.003.1)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FRUM-008</w:t>
            </w:r>
          </w:p>
        </w:tc>
        <w:tc>
          <w:tcPr>
            <w:tcW w:w="2160" w:type="dxa"/>
          </w:tcPr>
          <w:p>
            <w:pPr>
              <w:spacing w:after="0"/>
              <w:rPr>
                <w:rFonts w:ascii="Calibri" w:hAnsi="Calibri" w:cs="Calibri"/>
                <w:sz w:val="14"/>
                <w:szCs w:val="14"/>
              </w:rPr>
            </w:pPr>
            <w:r>
              <w:rPr>
                <w:rFonts w:ascii="Calibri" w:hAnsi="Calibri" w:cs="Calibri"/>
                <w:sz w:val="14"/>
                <w:szCs w:val="14"/>
              </w:rPr>
              <w:t xml:space="preserve">III. Generate Logs a. Generate Audit logs for compliance and audit purposes as needed</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FRUM-008; added in v1.2: FRUM.008.04. The activities recorded for user access are listed in FRUM.008.04.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Q-58</w:t>
            </w:r>
          </w:p>
        </w:tc>
        <w:tc>
          <w:tcPr>
            <w:tcW w:w="1440"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23 rows, one per BRD function</w:t>
            </w:r>
          </w:p>
        </w:tc>
        <w:tc>
          <w:tcPr>
            <w:tcW w:w="2160" w:type="dxa"/>
          </w:tcPr>
          <w:p>
            <w:pPr>
              <w:spacing w:after="0"/>
              <w:rPr>
                <w:rFonts w:ascii="Calibri" w:hAnsi="Calibri" w:cs="Calibri"/>
                <w:sz w:val="14"/>
                <w:szCs w:val="14"/>
              </w:rPr>
            </w:pPr>
            <w:r>
              <w:rPr>
                <w:rFonts w:ascii="Calibri" w:hAnsi="Calibri" w:cs="Calibri"/>
                <w:sz w:val="14"/>
                <w:szCs w:val="14"/>
              </w:rPr>
              <w:t xml:space="preserve">160 requirement lines</w:t>
            </w:r>
          </w:p>
        </w:tc>
        <w:tc>
          <w:tcPr>
            <w:tcW w:w="3168" w:type="dxa"/>
          </w:tcPr>
          <w:p>
            <w:pPr>
              <w:spacing w:after="0"/>
              <w:rPr>
                <w:rFonts w:ascii="Calibri" w:hAnsi="Calibri" w:cs="Calibri"/>
                <w:sz w:val="14"/>
                <w:szCs w:val="14"/>
              </w:rPr>
            </w:pPr>
            <w:r>
              <w:rPr>
                <w:rFonts w:ascii="Calibri" w:hAnsi="Calibri" w:cs="Calibri"/>
                <w:sz w:val="14"/>
                <w:szCs w:val="14"/>
              </w:rPr>
              <w:t xml:space="preserve">137 BRD lines added under the row of their function, each with the BRD text and the FRUM items that cover it; BDOI's rows are kept as they are.</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Q-59 (Annex E)</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Q-60 (Annex F)</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F</w:t>
            </w:r>
          </w:p>
        </w:tc>
        <w:tc>
          <w:tcPr>
            <w:tcW w:w="2736" w:type="dxa"/>
          </w:tcPr>
          <w:p>
            <w:pPr>
              <w:spacing w:after="0"/>
              <w:rPr>
                <w:rFonts w:ascii="Calibri" w:hAnsi="Calibri" w:cs="Calibri"/>
                <w:sz w:val="14"/>
                <w:szCs w:val="14"/>
              </w:rPr>
            </w:pPr>
            <w:r>
              <w:rPr>
                <w:rFonts w:ascii="Calibri" w:hAnsi="Calibri" w:cs="Calibri"/>
                <w:sz w:val="14"/>
                <w:szCs w:val="14"/>
              </w:rPr>
              <w:t xml:space="preserve">Annex F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0"/>
              <w:rPr>
                <w:rFonts w:ascii="Calibri" w:hAnsi="Calibri" w:cs="Calibri"/>
                <w:sz w:val="14"/>
                <w:szCs w:val="14"/>
              </w:rPr>
            </w:pPr>
            <w:r>
              <w:rPr>
                <w:rFonts w:ascii="Calibri" w:hAnsi="Calibri" w:cs="Calibri"/>
                <w:sz w:val="14"/>
                <w:szCs w:val="14"/>
              </w:rPr>
              <w:t xml:space="preserve">Annex F.</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Q-61 (Annex H)</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H</w:t>
            </w:r>
          </w:p>
        </w:tc>
        <w:tc>
          <w:tcPr>
            <w:tcW w:w="2736" w:type="dxa"/>
          </w:tcPr>
          <w:p>
            <w:pPr>
              <w:spacing w:after="0"/>
              <w:rPr>
                <w:rFonts w:ascii="Calibri" w:hAnsi="Calibri" w:cs="Calibri"/>
                <w:sz w:val="14"/>
                <w:szCs w:val="14"/>
              </w:rPr>
            </w:pPr>
            <w:r>
              <w:rPr>
                <w:rFonts w:ascii="Calibri" w:hAnsi="Calibri" w:cs="Calibri"/>
                <w:sz w:val="14"/>
                <w:szCs w:val="14"/>
              </w:rPr>
              <w:t xml:space="preserve">Annex H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Q-62</w:t>
            </w:r>
          </w:p>
        </w:tc>
        <w:tc>
          <w:tcPr>
            <w:tcW w:w="1440" w:type="dxa"/>
          </w:tcPr>
          <w:p>
            <w:pPr>
              <w:spacing w:after="0"/>
              <w:rPr>
                <w:rFonts w:ascii="Calibri" w:hAnsi="Calibri" w:cs="Calibri"/>
                <w:sz w:val="14"/>
                <w:szCs w:val="14"/>
              </w:rPr>
            </w:pPr>
            <w:r>
              <w:rPr>
                <w:rFonts w:ascii="Calibri" w:hAnsi="Calibri" w:cs="Calibri"/>
                <w:sz w:val="14"/>
                <w:szCs w:val="14"/>
              </w:rPr>
              <w:t xml:space="preserve">Screenshots of New Request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User Access Group profile.</w:t>
            </w:r>
          </w:p>
        </w:tc>
        <w:tc>
          <w:tcPr>
            <w:tcW w:w="3168" w:type="dxa"/>
          </w:tcPr>
          <w:p>
            <w:pPr>
              <w:spacing w:after="0"/>
              <w:rPr>
                <w:rFonts w:ascii="Calibri" w:hAnsi="Calibri" w:cs="Calibri"/>
                <w:sz w:val="14"/>
                <w:szCs w:val="14"/>
              </w:rPr>
            </w:pPr>
            <w:r>
              <w:rPr>
                <w:rFonts w:ascii="Calibri" w:hAnsi="Calibri" w:cs="Calibri"/>
                <w:sz w:val="14"/>
                <w:szCs w:val="14"/>
              </w:rPr>
              <w:t xml:space="preserve">The screenshot of New Request in Annex J (J.7) was taken on 29-Sep-2026 and still shows the earlier check-box list of group profiles. The screen now offers the profile picker described in FRUM.009.02 and J.7 (profiles by business area, search, details, chosen profiles listed apart, Privileged marker, separation-of-duties warning). The screenshot is replaced at the next issue.</w:t>
            </w:r>
          </w:p>
        </w:tc>
        <w:tc>
          <w:tcPr>
            <w:tcW w:w="1368" w:type="dxa"/>
          </w:tcPr>
          <w:p>
            <w:pPr>
              <w:spacing w:after="0"/>
              <w:rPr>
                <w:rFonts w:ascii="Calibri" w:hAnsi="Calibri" w:cs="Calibri"/>
                <w:sz w:val="14"/>
                <w:szCs w:val="14"/>
              </w:rPr>
            </w:pPr>
            <w:r>
              <w:rPr>
                <w:rFonts w:ascii="Calibri" w:hAnsi="Calibri" w:cs="Calibri"/>
                <w:sz w:val="14"/>
                <w:szCs w:val="14"/>
              </w:rPr>
              <w:t xml:space="preserve">Annex J only; no change to the requirements.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Q-63</w:t>
            </w:r>
          </w:p>
        </w:tc>
        <w:tc>
          <w:tcPr>
            <w:tcW w:w="1440" w:type="dxa"/>
          </w:tcPr>
          <w:p>
            <w:pPr>
              <w:spacing w:after="0"/>
              <w:rPr>
                <w:rFonts w:ascii="Calibri" w:hAnsi="Calibri" w:cs="Calibri"/>
                <w:sz w:val="14"/>
                <w:szCs w:val="14"/>
              </w:rPr>
            </w:pPr>
            <w:r>
              <w:rPr>
                <w:rFonts w:ascii="Calibri" w:hAnsi="Calibri" w:cs="Calibri"/>
                <w:sz w:val="14"/>
                <w:szCs w:val="14"/>
              </w:rPr>
              <w:t xml:space="preserve">Scope of FRUM.009 to FRUM.013</w:t>
            </w:r>
          </w:p>
        </w:tc>
        <w:tc>
          <w:tcPr>
            <w:tcW w:w="2736" w:type="dxa"/>
          </w:tcPr>
          <w:p>
            <w:pPr>
              <w:spacing w:after="0"/>
              <w:rPr>
                <w:rFonts w:ascii="Calibri" w:hAnsi="Calibri" w:cs="Calibri"/>
                <w:sz w:val="14"/>
                <w:szCs w:val="14"/>
              </w:rPr>
            </w:pPr>
            <w:r>
              <w:rPr>
                <w:rFonts w:ascii="Calibri" w:hAnsi="Calibri" w:cs="Calibri"/>
                <w:sz w:val="14"/>
                <w:szCs w:val="14"/>
              </w:rPr>
              <w:t xml:space="preserve">Requests, approvals and bulk "c/o UIDM"; no notification, separation-of-duties or security-setting item.</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NFR 9, 10 and 11.</w:t>
            </w:r>
          </w:p>
        </w:tc>
        <w:tc>
          <w:tcPr>
            <w:tcW w:w="3168" w:type="dxa"/>
          </w:tcPr>
          <w:p>
            <w:pPr>
              <w:spacing w:after="0"/>
              <w:rPr>
                <w:rFonts w:ascii="Calibri" w:hAnsi="Calibri" w:cs="Calibri"/>
                <w:sz w:val="14"/>
                <w:szCs w:val="14"/>
              </w:rPr>
            </w:pPr>
            <w:r>
              <w:rPr>
                <w:rFonts w:ascii="Calibri" w:hAnsi="Calibri" w:cs="Calibri"/>
                <w:sz w:val="14"/>
                <w:szCs w:val="14"/>
              </w:rPr>
              <w:t xml:space="preserve">New entries FRUM.009 to FRUM.013 specify what the BRD asks; their scope follows the decision on conflict C01 (requests in UIDM or in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FRUM.009 to FRUM.013; Business Requirements Mapping.</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Q-64</w:t>
            </w:r>
          </w:p>
        </w:tc>
        <w:tc>
          <w:tcPr>
            <w:tcW w:w="1440" w:type="dxa"/>
          </w:tcPr>
          <w:p>
            <w:pPr>
              <w:spacing w:after="0"/>
              <w:rPr>
                <w:rFonts w:ascii="Calibri" w:hAnsi="Calibri" w:cs="Calibri"/>
                <w:sz w:val="14"/>
                <w:szCs w:val="14"/>
              </w:rPr>
            </w:pPr>
            <w:r>
              <w:rPr>
                <w:rFonts w:ascii="Calibri" w:hAnsi="Calibri" w:cs="Calibri"/>
                <w:sz w:val="14"/>
                <w:szCs w:val="14"/>
              </w:rPr>
              <w:t xml:space="preserve">Duplicate BRD IDs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The BRD prints BRD 2.002.7.1 and BRD 3.003.1.1 twice; BRD 1.005 is numbered one level up.</w:t>
            </w:r>
          </w:p>
        </w:tc>
        <w:tc>
          <w:tcPr>
            <w:tcW w:w="3168" w:type="dxa"/>
          </w:tcPr>
          <w:p>
            <w:pPr>
              <w:spacing w:after="0"/>
              <w:rPr>
                <w:rFonts w:ascii="Calibri" w:hAnsi="Calibri" w:cs="Calibri"/>
                <w:sz w:val="14"/>
                <w:szCs w:val="14"/>
              </w:rPr>
            </w:pPr>
            <w:r>
              <w:rPr>
                <w:rFonts w:ascii="Calibri" w:hAnsi="Calibri" w:cs="Calibri"/>
                <w:sz w:val="14"/>
                <w:szCs w:val="14"/>
              </w:rPr>
              <w:t xml:space="preserve">The second occurrence is shown as "(2nd)" in the mapping and in Annex P; the printed IDs are kept.</w:t>
            </w:r>
          </w:p>
        </w:tc>
        <w:tc>
          <w:tcPr>
            <w:tcW w:w="1368" w:type="dxa"/>
          </w:tcPr>
          <w:p>
            <w:pPr>
              <w:spacing w:after="0"/>
              <w:rPr>
                <w:rFonts w:ascii="Calibri" w:hAnsi="Calibri" w:cs="Calibri"/>
                <w:sz w:val="14"/>
                <w:szCs w:val="14"/>
              </w:rPr>
            </w:pPr>
            <w:r>
              <w:rPr>
                <w:rFonts w:ascii="Calibri" w:hAnsi="Calibri" w:cs="Calibri"/>
                <w:sz w:val="14"/>
                <w:szCs w:val="14"/>
              </w:rPr>
              <w:t xml:space="preserve">Mapping and Annex P.</w:t>
            </w:r>
          </w:p>
        </w:tc>
        <w:tc>
          <w:tcPr>
            <w:tcW w:w="1440" w:type="dxa"/>
          </w:tcPr>
          <w:p>
            <w:pPr>
              <w:spacing w:after="0"/>
              <w:rPr>
                <w:rFonts w:ascii="Calibri" w:hAnsi="Calibri" w:cs="Calibri"/>
                <w:sz w:val="14"/>
                <w:szCs w:val="14"/>
              </w:rPr>
            </w:pPr>
            <w:r>
              <w:rPr>
                <w:rFonts w:ascii="Calibri" w:hAnsi="Calibri" w:cs="Calibri"/>
                <w:sz w:val="14"/>
                <w:szCs w:val="14"/>
              </w:rPr>
              <w:t xml:space="preserve">ES-BPDS (BRD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of the BRD</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Section 6 has no IDs; most rows read "Follow existing QPS set up".</w:t>
            </w:r>
          </w:p>
        </w:tc>
        <w:tc>
          <w:tcPr>
            <w:tcW w:w="3168" w:type="dxa"/>
          </w:tcPr>
          <w:p>
            <w:pPr>
              <w:spacing w:after="0"/>
              <w:rPr>
                <w:rFonts w:ascii="Calibri" w:hAnsi="Calibri" w:cs="Calibri"/>
                <w:sz w:val="14"/>
                <w:szCs w:val="14"/>
              </w:rPr>
            </w:pPr>
            <w:r>
              <w:rPr>
                <w:rFonts w:ascii="Calibri" w:hAnsi="Calibri" w:cs="Calibri"/>
                <w:sz w:val="14"/>
                <w:szCs w:val="14"/>
              </w:rPr>
              <w:t xml:space="preserve">Annex P lists the rows that carry a function with the analyst's IDs UAM-NFR-nn of the BIBS FRS; the infrastructure rows are answered in the Technical Specification reviewed by BDOI IT.</w:t>
            </w:r>
          </w:p>
        </w:tc>
        <w:tc>
          <w:tcPr>
            <w:tcW w:w="1368" w:type="dxa"/>
          </w:tcPr>
          <w:p>
            <w:pPr>
              <w:spacing w:after="0"/>
              <w:rPr>
                <w:rFonts w:ascii="Calibri" w:hAnsi="Calibri" w:cs="Calibri"/>
                <w:sz w:val="14"/>
                <w:szCs w:val="14"/>
              </w:rPr>
            </w:pPr>
            <w:r>
              <w:rPr>
                <w:rFonts w:ascii="Calibri" w:hAnsi="Calibri" w:cs="Calibri"/>
                <w:sz w:val="14"/>
                <w:szCs w:val="14"/>
              </w:rPr>
              <w:t xml:space="preserve">Annex P.</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Q-66</w:t>
            </w:r>
          </w:p>
        </w:tc>
        <w:tc>
          <w:tcPr>
            <w:tcW w:w="1440" w:type="dxa"/>
          </w:tcPr>
          <w:p>
            <w:pPr>
              <w:spacing w:after="0"/>
              <w:rPr>
                <w:rFonts w:ascii="Calibri" w:hAnsi="Calibri" w:cs="Calibri"/>
                <w:sz w:val="14"/>
                <w:szCs w:val="14"/>
              </w:rPr>
            </w:pPr>
            <w:r>
              <w:rPr>
                <w:rFonts w:ascii="Calibri" w:hAnsi="Calibri" w:cs="Calibri"/>
                <w:sz w:val="14"/>
                <w:szCs w:val="14"/>
              </w:rPr>
              <w:t xml:space="preserve">User Access Matrix (Annex C)</w:t>
            </w:r>
          </w:p>
        </w:tc>
        <w:tc>
          <w:tcPr>
            <w:tcW w:w="2736" w:type="dxa"/>
          </w:tcPr>
          <w:p>
            <w:pPr>
              <w:spacing w:after="0"/>
              <w:rPr>
                <w:rFonts w:ascii="Calibri" w:hAnsi="Calibri" w:cs="Calibri"/>
                <w:sz w:val="14"/>
                <w:szCs w:val="14"/>
              </w:rPr>
            </w:pPr>
            <w:r>
              <w:rPr>
                <w:rFonts w:ascii="Calibri" w:hAnsi="Calibri" w:cs="Calibri"/>
                <w:sz w:val="14"/>
                <w:szCs w:val="14"/>
              </w:rPr>
              <w:t xml:space="preserve">Annex C: "Disclaimer: This document contains preliminary and partially completed set of capabilities, roles and permissions ..."</w:t>
            </w:r>
          </w:p>
        </w:tc>
        <w:tc>
          <w:tcPr>
            <w:tcW w:w="2160" w:type="dxa"/>
          </w:tcPr>
          <w:p>
            <w:pPr>
              <w:spacing w:after="0"/>
              <w:rPr>
                <w:rFonts w:ascii="Calibri" w:hAnsi="Calibri" w:cs="Calibri"/>
                <w:sz w:val="14"/>
                <w:szCs w:val="14"/>
              </w:rPr>
            </w:pPr>
            <w:r>
              <w:rPr>
                <w:rFonts w:ascii="Calibri" w:hAnsi="Calibri" w:cs="Calibri"/>
                <w:sz w:val="14"/>
                <w:szCs w:val="14"/>
              </w:rPr>
              <w:t xml:space="preserve">2.2: the assumption is there is a defined User Access Matrix in place.</w:t>
            </w:r>
          </w:p>
        </w:tc>
        <w:tc>
          <w:tcPr>
            <w:tcW w:w="3168" w:type="dxa"/>
          </w:tcPr>
          <w:p>
            <w:pPr>
              <w:spacing w:after="0"/>
              <w:rPr>
                <w:rFonts w:ascii="Calibri" w:hAnsi="Calibri" w:cs="Calibri"/>
                <w:sz w:val="14"/>
                <w:szCs w:val="14"/>
              </w:rPr>
            </w:pPr>
            <w:r>
              <w:rPr>
                <w:rFonts w:ascii="Calibri" w:hAnsi="Calibri" w:cs="Calibri"/>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spacing w:after="0"/>
              <w:rPr>
                <w:rFonts w:ascii="Calibri" w:hAnsi="Calibri" w:cs="Calibri"/>
                <w:sz w:val="14"/>
                <w:szCs w:val="14"/>
              </w:rPr>
            </w:pPr>
            <w:r>
              <w:rPr>
                <w:rFonts w:ascii="Calibri" w:hAnsi="Calibri" w:cs="Calibri"/>
                <w:sz w:val="14"/>
                <w:szCs w:val="14"/>
              </w:rPr>
              <w:t xml:space="preserve">Annex C; FRUM.005.</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Q-67</w:t>
            </w:r>
          </w:p>
        </w:tc>
        <w:tc>
          <w:tcPr>
            <w:tcW w:w="1440" w:type="dxa"/>
          </w:tcPr>
          <w:p>
            <w:pPr>
              <w:spacing w:after="0"/>
              <w:rPr>
                <w:rFonts w:ascii="Calibri" w:hAnsi="Calibri" w:cs="Calibri"/>
                <w:sz w:val="14"/>
                <w:szCs w:val="14"/>
              </w:rPr>
            </w:pPr>
            <w:r>
              <w:rPr>
                <w:rFonts w:ascii="Calibri" w:hAnsi="Calibri" w:cs="Calibri"/>
                <w:sz w:val="14"/>
                <w:szCs w:val="14"/>
              </w:rPr>
              <w:t xml:space="preserve">Password guidelines (Annex I)</w:t>
            </w:r>
          </w:p>
        </w:tc>
        <w:tc>
          <w:tcPr>
            <w:tcW w:w="2736" w:type="dxa"/>
          </w:tcPr>
          <w:p>
            <w:pPr>
              <w:spacing w:after="0"/>
              <w:rPr>
                <w:rFonts w:ascii="Calibri" w:hAnsi="Calibri" w:cs="Calibri"/>
                <w:sz w:val="14"/>
                <w:szCs w:val="14"/>
              </w:rPr>
            </w:pPr>
            <w:r>
              <w:rPr>
                <w:rFonts w:ascii="Calibri" w:hAnsi="Calibri" w:cs="Calibri"/>
                <w:sz w:val="14"/>
                <w:szCs w:val="14"/>
              </w:rPr>
              <w:t xml:space="preserve">Annex I refers to the Application Security Requirement workbook and the Password Protection Guidelines v2 of 10-Sep-2026.</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w:t>
            </w:r>
          </w:p>
        </w:tc>
        <w:tc>
          <w:tcPr>
            <w:tcW w:w="3168" w:type="dxa"/>
          </w:tcPr>
          <w:p>
            <w:pPr>
              <w:spacing w:after="0"/>
              <w:rPr>
                <w:rFonts w:ascii="Calibri" w:hAnsi="Calibri" w:cs="Calibri"/>
                <w:sz w:val="14"/>
                <w:szCs w:val="14"/>
              </w:rPr>
            </w:pPr>
            <w:r>
              <w:rPr>
                <w:rFonts w:ascii="Calibri" w:hAnsi="Calibri" w:cs="Calibri"/>
                <w:sz w:val="14"/>
                <w:szCs w:val="14"/>
              </w:rPr>
              <w:t xml:space="preserve">The values of Annex M for the break-glass accounts are reconciled with the guidelines once BDOI shares them; single sign-on users follow EIAM.</w:t>
            </w:r>
          </w:p>
        </w:tc>
        <w:tc>
          <w:tcPr>
            <w:tcW w:w="1368" w:type="dxa"/>
          </w:tcPr>
          <w:p>
            <w:pPr>
              <w:spacing w:after="0"/>
              <w:rPr>
                <w:rFonts w:ascii="Calibri" w:hAnsi="Calibri" w:cs="Calibri"/>
                <w:sz w:val="14"/>
                <w:szCs w:val="14"/>
              </w:rPr>
            </w:pPr>
            <w:r>
              <w:rPr>
                <w:rFonts w:ascii="Calibri" w:hAnsi="Calibri" w:cs="Calibri"/>
                <w:sz w:val="14"/>
                <w:szCs w:val="14"/>
              </w:rPr>
              <w:t xml:space="preserve">Annex M; FRUM-004.</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Q-68</w:t>
            </w:r>
          </w:p>
        </w:tc>
        <w:tc>
          <w:tcPr>
            <w:tcW w:w="1440" w:type="dxa"/>
          </w:tcPr>
          <w:p>
            <w:pPr>
              <w:spacing w:after="0"/>
              <w:rPr>
                <w:rFonts w:ascii="Calibri" w:hAnsi="Calibri" w:cs="Calibri"/>
                <w:sz w:val="14"/>
                <w:szCs w:val="14"/>
              </w:rPr>
            </w:pPr>
            <w:r>
              <w:rPr>
                <w:rFonts w:ascii="Calibri" w:hAnsi="Calibri" w:cs="Calibri"/>
                <w:sz w:val="14"/>
                <w:szCs w:val="14"/>
              </w:rPr>
              <w:t xml:space="preserve">Acceptance criteria of version 1.2</w:t>
            </w:r>
          </w:p>
        </w:tc>
        <w:tc>
          <w:tcPr>
            <w:tcW w:w="2736" w:type="dxa"/>
          </w:tcPr>
          <w:p>
            <w:pPr>
              <w:spacing w:after="0"/>
              <w:rPr>
                <w:rFonts w:ascii="Calibri" w:hAnsi="Calibri" w:cs="Calibri"/>
                <w:sz w:val="14"/>
                <w:szCs w:val="14"/>
              </w:rPr>
            </w:pPr>
            <w:r>
              <w:rPr>
                <w:rFonts w:ascii="Calibri" w:hAnsi="Calibri" w:cs="Calibri"/>
                <w:sz w:val="14"/>
                <w:szCs w:val="14"/>
              </w:rPr>
              <w:t xml:space="preserve">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Usage instruction 4: all requirements testable.</w:t>
            </w:r>
          </w:p>
        </w:tc>
        <w:tc>
          <w:tcPr>
            <w:tcW w:w="3168" w:type="dxa"/>
          </w:tcPr>
          <w:p>
            <w:pPr>
              <w:spacing w:after="0"/>
              <w:rPr>
                <w:rFonts w:ascii="Calibri" w:hAnsi="Calibri" w:cs="Calibri"/>
                <w:sz w:val="14"/>
                <w:szCs w:val="14"/>
              </w:rPr>
            </w:pPr>
            <w:r>
              <w:rPr>
                <w:rFonts w:ascii="Calibri" w:hAnsi="Calibri" w:cs="Calibri"/>
                <w:sz w:val="14"/>
                <w:szCs w:val="14"/>
              </w:rPr>
              <w:t xml:space="preserve">The numbered acceptance criteria added under each item are the basis of the BIBS test plan BRD-11 (Annex P); BDOI accepts or amends them with the review.</w:t>
            </w:r>
          </w:p>
        </w:tc>
        <w:tc>
          <w:tcPr>
            <w:tcW w:w="1368" w:type="dxa"/>
          </w:tcPr>
          <w:p>
            <w:pPr>
              <w:spacing w:after="0"/>
              <w:rPr>
                <w:rFonts w:ascii="Calibri" w:hAnsi="Calibri" w:cs="Calibri"/>
                <w:sz w:val="14"/>
                <w:szCs w:val="14"/>
              </w:rPr>
            </w:pPr>
            <w:r>
              <w:rPr>
                <w:rFonts w:ascii="Calibri" w:hAnsi="Calibri" w:cs="Calibri"/>
                <w:sz w:val="14"/>
                <w:szCs w:val="14"/>
              </w:rPr>
              <w:t xml:space="preserve">All FRUM items.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Q.5 Observations of version 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Q-69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E-mail copy of the request notices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1.006.1.1, 1.008.1.4 and 2.002.1 a: receive notification on the returned, decided and to-approve request.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Annexes L and T; FRUM.013.01.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Notices not listed in version 1.2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 11).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two notices of the reset of a break-glass authenticator app (NT-19, NT-20) are added to Annex 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 for information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Wording of three system texts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wording for BDOI's approval: NT-17 "New rule &lt;rule&gt;: &lt;reason&gt;" instead of "The new rule of rule &lt;rule&gt;"; NT-13 "(emergency role edit)" instead of the setting code shown today; NT-18 "&lt;user&gt; asks to change it from ... to ..." as written in Annex L of version 1.2.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Annexes L and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Approval times, reminders and escalation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No service level in the BRD.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S; Change Request Register (candidate).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Scheduled access review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p.11 (audit log report weekly, monthly, yearly) - UA-Q51.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as best practice: the User Access Report and the User Access Audit Log of the month sent to Information Security on the first working day of each month. Not available today (reports run on demand).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V; Change Request Register (candidate).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Alert of a break-glass sign-in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FRUM.001.02: SSO for every user.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(11): changes systematically monitored.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FRUM.001.06 asks that Information Security is alerted at every break-glass sign-in. The system records the sign-in with its method in the audit trail today; the alert is planned for the release that switches single sign-on on.</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FRUM.001.06; Annex 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Non-functional rows without an FR item</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section 6 (41 rows, no IDs).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Annex X lists all 41 rows with how each is met; version 1.2 traced only the 25 rows that carry a function (Annex P).</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X.</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BDOI IT - for information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Open questions answered in BDOI's FRS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Sections 1 to 3 and Annexes E to I.</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Our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Z.</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 for information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E-mail sender and footer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e-mails are plain text without a footer; BDOI gives the sender address of each environment and, if required, its standard footer or disclaimer (requirements collection workbook).</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R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736" w:type="dxa"/>
          </w:tcPr>
          <w:p>
            <w:pPr>
              <w:spacing w:after="0"/>
              <w:rPr>
                <w:rFonts w:ascii="Calibri" w:hAnsi="Calibri" w:cs="Calibri"/>
                <w:sz w:val="18"/>
                <w:szCs w:val="18"/>
              </w:rPr>
            </w:pPr>
            <w:r>
              <w:rPr>
                <w:rFonts w:ascii="Calibri" w:hAnsi="Calibri" w:cs="Calibri"/>
                <w:sz w:val="18"/>
                <w:szCs w:val="18"/>
              </w:rPr>
              <w:t xml:space="preserve">Access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create, change, deactivate or reactivate a user, or to change a group profile, decided under four eyes; numbered AR-yyyy-nnnnnn</w:t>
            </w:r>
          </w:p>
        </w:tc>
      </w:tr>
      <w:tr>
        <w:tc>
          <w:tcPr>
            <w:tcW w:w="2736" w:type="dxa"/>
          </w:tcPr>
          <w:p>
            <w:pPr>
              <w:spacing w:after="0"/>
              <w:rPr>
                <w:rFonts w:ascii="Calibri" w:hAnsi="Calibri" w:cs="Calibri"/>
                <w:sz w:val="18"/>
                <w:szCs w:val="18"/>
              </w:rPr>
            </w:pPr>
            <w:r>
              <w:rPr>
                <w:rFonts w:ascii="Calibri" w:hAnsi="Calibri" w:cs="Calibri"/>
                <w:sz w:val="18"/>
                <w:szCs w:val="18"/>
              </w:rPr>
              <w:t xml:space="preserve">Access-change log</w:t>
            </w:r>
          </w:p>
        </w:tc>
        <w:tc>
          <w:tcPr>
            <w:tcW w:w="7920" w:type="dxa"/>
          </w:tcPr>
          <w:p>
            <w:pPr>
              <w:spacing w:after="0"/>
              <w:rPr>
                <w:rFonts w:ascii="Calibri" w:hAnsi="Calibri" w:cs="Calibri"/>
                <w:sz w:val="18"/>
                <w:szCs w:val="18"/>
              </w:rPr>
            </w:pPr>
            <w:r>
              <w:rPr>
                <w:rFonts w:ascii="Calibri" w:hAnsi="Calibri" w:cs="Calibri"/>
                <w:sz w:val="18"/>
                <w:szCs w:val="18"/>
              </w:rPr>
              <w:t xml:space="preserve">The log of every applied access change, one line per attribute with from and to values, request number, done by and approved by; no user can change it</w:t>
            </w:r>
          </w:p>
        </w:tc>
      </w:tr>
      <w:tr>
        <w:tc>
          <w:tcPr>
            <w:tcW w:w="2736" w:type="dxa"/>
          </w:tcPr>
          <w:p>
            <w:pPr>
              <w:spacing w:after="0"/>
              <w:rPr>
                <w:rFonts w:ascii="Calibri" w:hAnsi="Calibri" w:cs="Calibri"/>
                <w:sz w:val="18"/>
                <w:szCs w:val="18"/>
              </w:rPr>
            </w:pPr>
            <w:r>
              <w:rPr>
                <w:rFonts w:ascii="Calibri" w:hAnsi="Calibri" w:cs="Calibri"/>
                <w:sz w:val="18"/>
                <w:szCs w:val="18"/>
              </w:rPr>
              <w:t xml:space="preserve">AD</w:t>
            </w:r>
          </w:p>
        </w:tc>
        <w:tc>
          <w:tcPr>
            <w:tcW w:w="7920" w:type="dxa"/>
          </w:tcPr>
          <w:p>
            <w:pPr>
              <w:spacing w:after="0"/>
              <w:rPr>
                <w:rFonts w:ascii="Calibri" w:hAnsi="Calibri" w:cs="Calibri"/>
                <w:sz w:val="18"/>
                <w:szCs w:val="18"/>
              </w:rPr>
            </w:pPr>
            <w:r>
              <w:rPr>
                <w:rFonts w:ascii="Calibri" w:hAnsi="Calibri" w:cs="Calibri"/>
                <w:sz w:val="18"/>
                <w:szCs w:val="18"/>
              </w:rPr>
              <w:t xml:space="preserve">Active Directory</w:t>
            </w:r>
          </w:p>
        </w:tc>
      </w:tr>
      <w:tr>
        <w:tc>
          <w:tcPr>
            <w:tcW w:w="2736" w:type="dxa"/>
          </w:tcPr>
          <w:p>
            <w:pPr>
              <w:spacing w:after="0"/>
              <w:rPr>
                <w:rFonts w:ascii="Calibri" w:hAnsi="Calibri" w:cs="Calibri"/>
                <w:sz w:val="18"/>
                <w:szCs w:val="18"/>
              </w:rPr>
            </w:pPr>
            <w:r>
              <w:rPr>
                <w:rFonts w:ascii="Calibri" w:hAnsi="Calibri" w:cs="Calibri"/>
                <w:sz w:val="18"/>
                <w:szCs w:val="18"/>
              </w:rPr>
              <w:t xml:space="preserve">Approver</w:t>
            </w:r>
          </w:p>
        </w:tc>
        <w:tc>
          <w:tcPr>
            <w:tcW w:w="7920" w:type="dxa"/>
          </w:tcPr>
          <w:p>
            <w:pPr>
              <w:spacing w:after="0"/>
              <w:rPr>
                <w:rFonts w:ascii="Calibri" w:hAnsi="Calibri" w:cs="Calibri"/>
                <w:sz w:val="18"/>
                <w:szCs w:val="18"/>
              </w:rPr>
            </w:pPr>
            <w:r>
              <w:rPr>
                <w:rFonts w:ascii="Calibri" w:hAnsi="Calibri" w:cs="Calibri"/>
                <w:sz w:val="18"/>
                <w:szCs w:val="18"/>
              </w:rPr>
              <w:t xml:space="preserve">The user who reviews and approves, rejects or returns access requests (BRD section B)</w:t>
            </w:r>
          </w:p>
        </w:tc>
      </w:tr>
      <w:tr>
        <w:tc>
          <w:tcPr>
            <w:tcW w:w="2736" w:type="dxa"/>
          </w:tcPr>
          <w:p>
            <w:pPr>
              <w:spacing w:after="0"/>
              <w:rPr>
                <w:rFonts w:ascii="Calibri" w:hAnsi="Calibri" w:cs="Calibri"/>
                <w:sz w:val="18"/>
                <w:szCs w:val="18"/>
              </w:rPr>
            </w:pPr>
            <w:r>
              <w:rPr>
                <w:rFonts w:ascii="Calibri" w:hAnsi="Calibri" w:cs="Calibri"/>
                <w:sz w:val="18"/>
                <w:szCs w:val="18"/>
              </w:rPr>
              <w:t xml:space="preserve">BDOI-BROKERSYS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(BIBS), the system specified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BRD</w:t>
            </w:r>
          </w:p>
        </w:tc>
        <w:tc>
          <w:tcPr>
            <w:tcW w:w="7920"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Break-glass account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See Break-glass administrator</w:t>
            </w:r>
          </w:p>
        </w:tc>
      </w:tr>
      <w:tr>
        <w:tc>
          <w:tcPr>
            <w:tcW w:w="2736" w:type="dxa"/>
          </w:tcPr>
          <w:p>
            <w:pPr>
              <w:spacing w:after="0"/>
              <w:rPr>
                <w:rFonts w:ascii="Calibri" w:hAnsi="Calibri" w:cs="Calibri"/>
                <w:sz w:val="18"/>
                <w:szCs w:val="18"/>
              </w:rPr>
            </w:pPr>
            <w:r>
              <w:rPr>
                <w:rFonts w:ascii="Calibri" w:hAnsi="Calibri" w:cs="Calibri"/>
                <w:sz w:val="18"/>
                <w:szCs w:val="18"/>
              </w:rPr>
              <w:t xml:space="preserve">Break-glass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A named System Administrator account that keeps a local password and the second factor, so that the system can be administered when EIAM is not available</w:t>
            </w:r>
          </w:p>
        </w:tc>
      </w:tr>
      <w:tr>
        <w:tc>
          <w:tcPr>
            <w:tcW w:w="2736" w:type="dxa"/>
          </w:tcPr>
          <w:p>
            <w:pPr>
              <w:spacing w:after="0"/>
              <w:rPr>
                <w:rFonts w:ascii="Calibri" w:hAnsi="Calibri" w:cs="Calibri"/>
                <w:sz w:val="18"/>
                <w:szCs w:val="18"/>
              </w:rPr>
            </w:pPr>
            <w:r>
              <w:rPr>
                <w:rFonts w:ascii="Calibri" w:hAnsi="Calibri" w:cs="Calibri"/>
                <w:sz w:val="18"/>
                <w:szCs w:val="18"/>
              </w:rPr>
              <w:t xml:space="preserve">Business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BDOI user who defines and manages group profiles and raises group-profile requests (BRD section C)</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Change request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request to change something frozen by the signature of this FRS (Annex AA)</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Checker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checks and approves the work of the maker (four eyes)</w:t>
            </w:r>
          </w:p>
        </w:tc>
      </w:tr>
      <w:tr>
        <w:tc>
          <w:tcPr>
            <w:tcW w:w="2736" w:type="dxa"/>
          </w:tcPr>
          <w:p>
            <w:pPr>
              <w:spacing w:after="0"/>
              <w:rPr>
                <w:rFonts w:ascii="Calibri" w:hAnsi="Calibri" w:cs="Calibri"/>
                <w:sz w:val="18"/>
                <w:szCs w:val="18"/>
              </w:rPr>
            </w:pPr>
            <w:r>
              <w:rPr>
                <w:rFonts w:ascii="Calibri" w:hAnsi="Calibri" w:cs="Calibri"/>
                <w:sz w:val="18"/>
                <w:szCs w:val="18"/>
              </w:rPr>
              <w:t xml:space="preserve">Dormant user</w:t>
            </w:r>
          </w:p>
        </w:tc>
        <w:tc>
          <w:tcPr>
            <w:tcW w:w="7920" w:type="dxa"/>
          </w:tcPr>
          <w:p>
            <w:pPr>
              <w:spacing w:after="0"/>
              <w:rPr>
                <w:rFonts w:ascii="Calibri" w:hAnsi="Calibri" w:cs="Calibri"/>
                <w:sz w:val="18"/>
                <w:szCs w:val="18"/>
              </w:rPr>
            </w:pPr>
            <w:r>
              <w:rPr>
                <w:rFonts w:ascii="Calibri" w:hAnsi="Calibri" w:cs="Calibri"/>
                <w:sz w:val="18"/>
                <w:szCs w:val="18"/>
              </w:rPr>
              <w:t xml:space="preserve">A user who has not signed in for the dormancy period</w:t>
            </w:r>
          </w:p>
        </w:tc>
      </w:tr>
      <w:tr>
        <w:tc>
          <w:tcPr>
            <w:tcW w:w="2736" w:type="dxa"/>
          </w:tcPr>
          <w:p>
            <w:pPr>
              <w:spacing w:after="0"/>
              <w:rPr>
                <w:rFonts w:ascii="Calibri" w:hAnsi="Calibri" w:cs="Calibri"/>
                <w:sz w:val="18"/>
                <w:szCs w:val="18"/>
              </w:rPr>
            </w:pPr>
            <w:r>
              <w:rPr>
                <w:rFonts w:ascii="Calibri" w:hAnsi="Calibri" w:cs="Calibri"/>
                <w:sz w:val="18"/>
                <w:szCs w:val="18"/>
              </w:rPr>
              <w:t xml:space="preserve">Effective date</w:t>
            </w:r>
          </w:p>
        </w:tc>
        <w:tc>
          <w:tcPr>
            <w:tcW w:w="7920" w:type="dxa"/>
          </w:tcPr>
          <w:p>
            <w:pPr>
              <w:spacing w:after="0"/>
              <w:rPr>
                <w:rFonts w:ascii="Calibri" w:hAnsi="Calibri" w:cs="Calibri"/>
                <w:sz w:val="18"/>
                <w:szCs w:val="18"/>
              </w:rPr>
            </w:pPr>
            <w:r>
              <w:rPr>
                <w:rFonts w:ascii="Calibri" w:hAnsi="Calibri" w:cs="Calibri"/>
                <w:sz w:val="18"/>
                <w:szCs w:val="18"/>
              </w:rPr>
              <w:t xml:space="preserve">The date on which an approved access change applies</w:t>
            </w:r>
          </w:p>
        </w:tc>
      </w:tr>
      <w:tr>
        <w:tc>
          <w:tcPr>
            <w:tcW w:w="2736" w:type="dxa"/>
          </w:tcPr>
          <w:p>
            <w:pPr>
              <w:spacing w:after="0"/>
              <w:rPr>
                <w:rFonts w:ascii="Calibri" w:hAnsi="Calibri" w:cs="Calibri"/>
                <w:sz w:val="18"/>
                <w:szCs w:val="18"/>
              </w:rPr>
            </w:pPr>
            <w:r>
              <w:rPr>
                <w:rFonts w:ascii="Calibri" w:hAnsi="Calibri" w:cs="Calibri"/>
                <w:sz w:val="18"/>
                <w:szCs w:val="18"/>
              </w:rPr>
              <w:t xml:space="preserve">EIAM</w:t>
            </w:r>
          </w:p>
        </w:tc>
        <w:tc>
          <w:tcPr>
            <w:tcW w:w="7920" w:type="dxa"/>
          </w:tcPr>
          <w:p>
            <w:pPr>
              <w:spacing w:after="0"/>
              <w:rPr>
                <w:rFonts w:ascii="Calibri" w:hAnsi="Calibri" w:cs="Calibri"/>
                <w:sz w:val="18"/>
                <w:szCs w:val="18"/>
              </w:rPr>
            </w:pPr>
            <w:r>
              <w:rPr>
                <w:rFonts w:ascii="Calibri" w:hAnsi="Calibri" w:cs="Calibri"/>
                <w:sz w:val="18"/>
                <w:szCs w:val="18"/>
              </w:rPr>
              <w:t xml:space="preserve">BDO Enterprise Identity Access Management on Microsoft Entra ID, the Enterprise SSO platform of BDO users</w:t>
            </w:r>
          </w:p>
        </w:tc>
      </w:tr>
      <w:tr>
        <w:tc>
          <w:tcPr>
            <w:tcW w:w="2736" w:type="dxa"/>
          </w:tcPr>
          <w:p>
            <w:pPr>
              <w:spacing w:after="0"/>
              <w:rPr>
                <w:rFonts w:ascii="Calibri" w:hAnsi="Calibri" w:cs="Calibri"/>
                <w:sz w:val="18"/>
                <w:szCs w:val="18"/>
              </w:rPr>
            </w:pPr>
            <w:r>
              <w:rPr>
                <w:rFonts w:ascii="Calibri" w:hAnsi="Calibri" w:cs="Calibri"/>
                <w:sz w:val="18"/>
                <w:szCs w:val="18"/>
              </w:rPr>
              <w:t xml:space="preserve">Enterprise SSO</w:t>
            </w:r>
          </w:p>
        </w:tc>
        <w:tc>
          <w:tcPr>
            <w:tcW w:w="7920" w:type="dxa"/>
          </w:tcPr>
          <w:p>
            <w:pPr>
              <w:spacing w:after="0"/>
              <w:rPr>
                <w:rFonts w:ascii="Calibri" w:hAnsi="Calibri" w:cs="Calibri"/>
                <w:sz w:val="18"/>
                <w:szCs w:val="18"/>
              </w:rPr>
            </w:pPr>
            <w:r>
              <w:rPr>
                <w:rFonts w:ascii="Calibri" w:hAnsi="Calibri" w:cs="Calibri"/>
                <w:sz w:val="18"/>
                <w:szCs w:val="18"/>
              </w:rPr>
              <w:t xml:space="preserve">The BDO single sign-on platform (EIAM)</w:t>
            </w:r>
          </w:p>
        </w:tc>
      </w:tr>
      <w:tr>
        <w:tc>
          <w:tcPr>
            <w:tcW w:w="2736" w:type="dxa"/>
          </w:tcPr>
          <w:p>
            <w:pPr>
              <w:spacing w:after="0"/>
              <w:rPr>
                <w:rFonts w:ascii="Calibri" w:hAnsi="Calibri" w:cs="Calibri"/>
                <w:sz w:val="18"/>
                <w:szCs w:val="18"/>
              </w:rPr>
            </w:pPr>
            <w:r>
              <w:rPr>
                <w:rFonts w:ascii="Calibri" w:hAnsi="Calibri" w:cs="Calibri"/>
                <w:sz w:val="18"/>
                <w:szCs w:val="18"/>
              </w:rPr>
              <w:t xml:space="preserve">Four eyes</w:t>
            </w:r>
          </w:p>
        </w:tc>
        <w:tc>
          <w:tcPr>
            <w:tcW w:w="7920" w:type="dxa"/>
          </w:tcPr>
          <w:p>
            <w:pPr>
              <w:spacing w:after="0"/>
              <w:rPr>
                <w:rFonts w:ascii="Calibri" w:hAnsi="Calibri" w:cs="Calibri"/>
                <w:sz w:val="18"/>
                <w:szCs w:val="18"/>
              </w:rPr>
            </w:pPr>
            <w:r>
              <w:rPr>
                <w:rFonts w:ascii="Calibri" w:hAnsi="Calibri" w:cs="Calibri"/>
                <w:sz w:val="18"/>
                <w:szCs w:val="18"/>
              </w:rPr>
              <w:t xml:space="preserve">The rule that an access change is decided by a user other than the one who requested it</w:t>
            </w:r>
          </w:p>
        </w:tc>
      </w:tr>
      <w:tr>
        <w:tc>
          <w:tcPr>
            <w:tcW w:w="2736" w:type="dxa"/>
          </w:tcPr>
          <w:p>
            <w:pPr>
              <w:spacing w:after="0"/>
              <w:rPr>
                <w:rFonts w:ascii="Calibri" w:hAnsi="Calibri" w:cs="Calibri"/>
                <w:sz w:val="18"/>
                <w:szCs w:val="18"/>
              </w:rPr>
            </w:pPr>
            <w:r>
              <w:rPr>
                <w:rFonts w:ascii="Calibri" w:hAnsi="Calibri" w:cs="Calibri"/>
                <w:sz w:val="18"/>
                <w:szCs w:val="18"/>
              </w:rPr>
              <w:t xml:space="preserve">FR</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w:t>
            </w:r>
          </w:p>
        </w:tc>
      </w:tr>
      <w:tr>
        <w:tc>
          <w:tcPr>
            <w:tcW w:w="2736" w:type="dxa"/>
          </w:tcPr>
          <w:p>
            <w:pPr>
              <w:spacing w:after="0"/>
              <w:rPr>
                <w:rFonts w:ascii="Calibri" w:hAnsi="Calibri" w:cs="Calibri"/>
                <w:sz w:val="18"/>
                <w:szCs w:val="18"/>
              </w:rPr>
            </w:pPr>
            <w:r>
              <w:rPr>
                <w:rFonts w:ascii="Calibri" w:hAnsi="Calibri" w:cs="Calibri"/>
                <w:sz w:val="18"/>
                <w:szCs w:val="18"/>
              </w:rPr>
              <w:t xml:space="preserve">FR-UA</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the BIBS FRS BRD-11 User Access Maintenance (reference of Annex P)</w:t>
            </w:r>
          </w:p>
        </w:tc>
      </w:tr>
      <w:tr>
        <w:tc>
          <w:tcPr>
            <w:tcW w:w="2736" w:type="dxa"/>
          </w:tcPr>
          <w:p>
            <w:pPr>
              <w:spacing w:after="0"/>
              <w:rPr>
                <w:rFonts w:ascii="Calibri" w:hAnsi="Calibri" w:cs="Calibri"/>
                <w:sz w:val="18"/>
                <w:szCs w:val="18"/>
              </w:rPr>
            </w:pPr>
            <w:r>
              <w:rPr>
                <w:rFonts w:ascii="Calibri" w:hAnsi="Calibri" w:cs="Calibri"/>
                <w:sz w:val="18"/>
                <w:szCs w:val="18"/>
              </w:rPr>
              <w:t xml:space="preserve">FRUM</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User Access Maintenance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Group profile</w:t>
            </w:r>
          </w:p>
        </w:tc>
        <w:tc>
          <w:tcPr>
            <w:tcW w:w="7920" w:type="dxa"/>
          </w:tcPr>
          <w:p>
            <w:pPr>
              <w:spacing w:after="0"/>
              <w:rPr>
                <w:rFonts w:ascii="Calibri" w:hAnsi="Calibri" w:cs="Calibri"/>
                <w:sz w:val="18"/>
                <w:szCs w:val="18"/>
              </w:rPr>
            </w:pPr>
            <w:r>
              <w:rPr>
                <w:rFonts w:ascii="Calibri" w:hAnsi="Calibri" w:cs="Calibri"/>
                <w:sz w:val="18"/>
                <w:szCs w:val="18"/>
              </w:rPr>
              <w:t xml:space="preserve">A set of permissions assigned to a group of users (BRD 1.3); a role</w:t>
            </w:r>
          </w:p>
        </w:tc>
      </w:tr>
      <w:tr>
        <w:tc>
          <w:tcPr>
            <w:tcW w:w="2736" w:type="dxa"/>
          </w:tcPr>
          <w:p>
            <w:pPr>
              <w:spacing w:after="0"/>
              <w:rPr>
                <w:rFonts w:ascii="Calibri" w:hAnsi="Calibri" w:cs="Calibri"/>
                <w:sz w:val="18"/>
                <w:szCs w:val="18"/>
              </w:rPr>
            </w:pPr>
            <w:r>
              <w:rPr>
                <w:rFonts w:ascii="Calibri" w:hAnsi="Calibri" w:cs="Calibri"/>
                <w:sz w:val="18"/>
                <w:szCs w:val="18"/>
              </w:rPr>
              <w:t xml:space="preserve">Information Security Officer</w:t>
            </w:r>
          </w:p>
        </w:tc>
        <w:tc>
          <w:tcPr>
            <w:tcW w:w="7920" w:type="dxa"/>
          </w:tcPr>
          <w:p>
            <w:pPr>
              <w:spacing w:after="0"/>
              <w:rPr>
                <w:rFonts w:ascii="Calibri" w:hAnsi="Calibri" w:cs="Calibri"/>
                <w:sz w:val="18"/>
                <w:szCs w:val="18"/>
              </w:rPr>
            </w:pPr>
            <w:r>
              <w:rPr>
                <w:rFonts w:ascii="Calibri" w:hAnsi="Calibri" w:cs="Calibri"/>
                <w:sz w:val="18"/>
                <w:szCs w:val="18"/>
              </w:rPr>
              <w:t xml:space="preserve">The BDOI Information Security user who authorises separation-of-duties rules and changes of security settings</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Maker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prepares a request or record for another user to check</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OOTB</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Out of the box: what the system offers as standard or by configuration</w:t>
            </w:r>
          </w:p>
        </w:tc>
      </w:tr>
      <w:tr>
        <w:tc>
          <w:tcPr>
            <w:tcW w:w="2736" w:type="dxa"/>
          </w:tcPr>
          <w:p>
            <w:pPr>
              <w:spacing w:after="0"/>
              <w:rPr>
                <w:rFonts w:ascii="Calibri" w:hAnsi="Calibri" w:cs="Calibri"/>
                <w:sz w:val="18"/>
                <w:szCs w:val="18"/>
              </w:rPr>
            </w:pPr>
            <w:r>
              <w:rPr>
                <w:rFonts w:ascii="Calibri" w:hAnsi="Calibri" w:cs="Calibri"/>
                <w:sz w:val="18"/>
                <w:szCs w:val="18"/>
              </w:rPr>
              <w:t xml:space="preserve">OpenID Connect</w:t>
            </w:r>
          </w:p>
        </w:tc>
        <w:tc>
          <w:tcPr>
            <w:tcW w:w="7920" w:type="dxa"/>
          </w:tcPr>
          <w:p>
            <w:pPr>
              <w:spacing w:after="0"/>
              <w:rPr>
                <w:rFonts w:ascii="Calibri" w:hAnsi="Calibri" w:cs="Calibri"/>
                <w:sz w:val="18"/>
                <w:szCs w:val="18"/>
              </w:rPr>
            </w:pPr>
            <w:r>
              <w:rPr>
                <w:rFonts w:ascii="Calibri" w:hAnsi="Calibri" w:cs="Calibri"/>
                <w:sz w:val="18"/>
                <w:szCs w:val="18"/>
              </w:rPr>
              <w:t xml:space="preserve">A single sign-on standard; the proposed way for the system to sign users in through EIAM</w:t>
            </w:r>
          </w:p>
        </w:tc>
      </w:tr>
      <w:tr>
        <w:tc>
          <w:tcPr>
            <w:tcW w:w="2736" w:type="dxa"/>
          </w:tcPr>
          <w:p>
            <w:pPr>
              <w:spacing w:after="0"/>
              <w:rPr>
                <w:rFonts w:ascii="Calibri" w:hAnsi="Calibri" w:cs="Calibri"/>
                <w:sz w:val="18"/>
                <w:szCs w:val="18"/>
              </w:rPr>
            </w:pPr>
            <w:r>
              <w:rPr>
                <w:rFonts w:ascii="Calibri" w:hAnsi="Calibri" w:cs="Calibri"/>
                <w:sz w:val="18"/>
                <w:szCs w:val="18"/>
              </w:rPr>
              <w:t xml:space="preserve">Permission</w:t>
            </w:r>
          </w:p>
        </w:tc>
        <w:tc>
          <w:tcPr>
            <w:tcW w:w="7920" w:type="dxa"/>
          </w:tcPr>
          <w:p>
            <w:pPr>
              <w:spacing w:after="0"/>
              <w:rPr>
                <w:rFonts w:ascii="Calibri" w:hAnsi="Calibri" w:cs="Calibri"/>
                <w:sz w:val="18"/>
                <w:szCs w:val="18"/>
              </w:rPr>
            </w:pPr>
            <w:r>
              <w:rPr>
                <w:rFonts w:ascii="Calibri" w:hAnsi="Calibri" w:cs="Calibri"/>
                <w:sz w:val="18"/>
                <w:szCs w:val="18"/>
              </w:rPr>
              <w:t xml:space="preserve">One function or action of the system, with its module and action class (View, Create, Amend, Approve)</w:t>
            </w:r>
          </w:p>
        </w:tc>
      </w:tr>
      <w:tr>
        <w:tc>
          <w:tcPr>
            <w:tcW w:w="2736" w:type="dxa"/>
          </w:tcPr>
          <w:p>
            <w:pPr>
              <w:spacing w:after="0"/>
              <w:rPr>
                <w:rFonts w:ascii="Calibri" w:hAnsi="Calibri" w:cs="Calibri"/>
                <w:sz w:val="18"/>
                <w:szCs w:val="18"/>
              </w:rPr>
            </w:pPr>
            <w:r>
              <w:rPr>
                <w:rFonts w:ascii="Calibri" w:hAnsi="Calibri" w:cs="Calibri"/>
                <w:sz w:val="18"/>
                <w:szCs w:val="18"/>
              </w:rPr>
              <w:t xml:space="preserve">Privilege level</w:t>
            </w:r>
          </w:p>
        </w:tc>
        <w:tc>
          <w:tcPr>
            <w:tcW w:w="7920" w:type="dxa"/>
          </w:tcPr>
          <w:p>
            <w:pPr>
              <w:spacing w:after="0"/>
              <w:rPr>
                <w:rFonts w:ascii="Calibri" w:hAnsi="Calibri" w:cs="Calibri"/>
                <w:sz w:val="18"/>
                <w:szCs w:val="18"/>
              </w:rPr>
            </w:pPr>
            <w:r>
              <w:rPr>
                <w:rFonts w:ascii="Calibri" w:hAnsi="Calibri" w:cs="Calibri"/>
                <w:sz w:val="18"/>
                <w:szCs w:val="18"/>
              </w:rPr>
              <w:t xml:space="preserve">Low, Standard, High or Admin; given to each group profile; High and Admin changes need a second approval</w:t>
            </w:r>
          </w:p>
        </w:tc>
      </w:tr>
      <w:tr>
        <w:tc>
          <w:tcPr>
            <w:tcW w:w="2736" w:type="dxa"/>
          </w:tcPr>
          <w:p>
            <w:pPr>
              <w:spacing w:after="0"/>
              <w:rPr>
                <w:rFonts w:ascii="Calibri" w:hAnsi="Calibri" w:cs="Calibri"/>
                <w:sz w:val="18"/>
                <w:szCs w:val="18"/>
              </w:rPr>
            </w:pPr>
            <w:r>
              <w:rPr>
                <w:rFonts w:ascii="Calibri" w:hAnsi="Calibri" w:cs="Calibri"/>
                <w:sz w:val="18"/>
                <w:szCs w:val="18"/>
              </w:rPr>
              <w:t xml:space="preserve">Provisioning</w:t>
            </w:r>
          </w:p>
        </w:tc>
        <w:tc>
          <w:tcPr>
            <w:tcW w:w="7920" w:type="dxa"/>
          </w:tcPr>
          <w:p>
            <w:pPr>
              <w:spacing w:after="0"/>
              <w:rPr>
                <w:rFonts w:ascii="Calibri" w:hAnsi="Calibri" w:cs="Calibri"/>
                <w:sz w:val="18"/>
                <w:szCs w:val="18"/>
              </w:rPr>
            </w:pPr>
            <w:r>
              <w:rPr>
                <w:rFonts w:ascii="Calibri" w:hAnsi="Calibri" w:cs="Calibri"/>
                <w:sz w:val="18"/>
                <w:szCs w:val="18"/>
              </w:rPr>
              <w:t xml:space="preserve">The creation and change of user accounts in the system from the identity governance tool</w:t>
            </w:r>
          </w:p>
        </w:tc>
      </w:tr>
      <w:tr>
        <w:tc>
          <w:tcPr>
            <w:tcW w:w="2736" w:type="dxa"/>
          </w:tcPr>
          <w:p>
            <w:pPr>
              <w:spacing w:after="0"/>
              <w:rPr>
                <w:rFonts w:ascii="Calibri" w:hAnsi="Calibri" w:cs="Calibri"/>
                <w:sz w:val="18"/>
                <w:szCs w:val="18"/>
              </w:rPr>
            </w:pPr>
            <w:r>
              <w:rPr>
                <w:rFonts w:ascii="Calibri" w:hAnsi="Calibri" w:cs="Calibri"/>
                <w:sz w:val="18"/>
                <w:szCs w:val="18"/>
              </w:rPr>
              <w:t xml:space="preserve">Requestor</w:t>
            </w:r>
          </w:p>
        </w:tc>
        <w:tc>
          <w:tcPr>
            <w:tcW w:w="7920" w:type="dxa"/>
          </w:tcPr>
          <w:p>
            <w:pPr>
              <w:spacing w:after="0"/>
              <w:rPr>
                <w:rFonts w:ascii="Calibri" w:hAnsi="Calibri" w:cs="Calibri"/>
                <w:sz w:val="18"/>
                <w:szCs w:val="18"/>
              </w:rPr>
            </w:pPr>
            <w:r>
              <w:rPr>
                <w:rFonts w:ascii="Calibri" w:hAnsi="Calibri" w:cs="Calibri"/>
                <w:sz w:val="18"/>
                <w:szCs w:val="18"/>
              </w:rPr>
              <w:t xml:space="preserve">The user who submits user access requests (BRD section A)</w:t>
            </w:r>
          </w:p>
        </w:tc>
      </w:tr>
      <w:tr>
        <w:tc>
          <w:tcPr>
            <w:tcW w:w="2736" w:type="dxa"/>
          </w:tcPr>
          <w:p>
            <w:pPr>
              <w:spacing w:after="0"/>
              <w:rPr>
                <w:rFonts w:ascii="Calibri" w:hAnsi="Calibri" w:cs="Calibri"/>
                <w:sz w:val="18"/>
                <w:szCs w:val="18"/>
              </w:rPr>
            </w:pPr>
            <w:r>
              <w:rPr>
                <w:rFonts w:ascii="Calibri" w:hAnsi="Calibri" w:cs="Calibri"/>
                <w:sz w:val="18"/>
                <w:szCs w:val="18"/>
              </w:rPr>
              <w:t xml:space="preserve">SAML 2.0</w:t>
            </w:r>
          </w:p>
        </w:tc>
        <w:tc>
          <w:tcPr>
            <w:tcW w:w="7920" w:type="dxa"/>
          </w:tcPr>
          <w:p>
            <w:pPr>
              <w:spacing w:after="0"/>
              <w:rPr>
                <w:rFonts w:ascii="Calibri" w:hAnsi="Calibri" w:cs="Calibri"/>
                <w:sz w:val="18"/>
                <w:szCs w:val="18"/>
              </w:rPr>
            </w:pPr>
            <w:r>
              <w:rPr>
                <w:rFonts w:ascii="Calibri" w:hAnsi="Calibri" w:cs="Calibri"/>
                <w:sz w:val="18"/>
                <w:szCs w:val="18"/>
              </w:rPr>
              <w:t xml:space="preserve">The other single sign-on standard the system supports</w:t>
            </w:r>
          </w:p>
        </w:tc>
      </w:tr>
      <w:tr>
        <w:tc>
          <w:tcPr>
            <w:tcW w:w="2736" w:type="dxa"/>
          </w:tcPr>
          <w:p>
            <w:pPr>
              <w:spacing w:after="0"/>
              <w:rPr>
                <w:rFonts w:ascii="Calibri" w:hAnsi="Calibri" w:cs="Calibri"/>
                <w:sz w:val="18"/>
                <w:szCs w:val="18"/>
              </w:rPr>
            </w:pPr>
            <w:r>
              <w:rPr>
                <w:rFonts w:ascii="Calibri" w:hAnsi="Calibri" w:cs="Calibri"/>
                <w:sz w:val="18"/>
                <w:szCs w:val="18"/>
              </w:rPr>
              <w:t xml:space="preserve">Second factor</w:t>
            </w:r>
          </w:p>
        </w:tc>
        <w:tc>
          <w:tcPr>
            <w:tcW w:w="7920" w:type="dxa"/>
          </w:tcPr>
          <w:p>
            <w:pPr>
              <w:spacing w:after="0"/>
              <w:rPr>
                <w:rFonts w:ascii="Calibri" w:hAnsi="Calibri" w:cs="Calibri"/>
                <w:sz w:val="18"/>
                <w:szCs w:val="18"/>
              </w:rPr>
            </w:pPr>
            <w:r>
              <w:rPr>
                <w:rFonts w:ascii="Calibri" w:hAnsi="Calibri" w:cs="Calibri"/>
                <w:sz w:val="18"/>
                <w:szCs w:val="18"/>
              </w:rPr>
              <w:t xml:space="preserve">A code of an authenticator application asked in addition to the password</w:t>
            </w:r>
          </w:p>
        </w:tc>
      </w:tr>
      <w:tr>
        <w:tc>
          <w:tcPr>
            <w:tcW w:w="2736" w:type="dxa"/>
          </w:tcPr>
          <w:p>
            <w:pPr>
              <w:spacing w:after="0"/>
              <w:rPr>
                <w:rFonts w:ascii="Calibri" w:hAnsi="Calibri" w:cs="Calibri"/>
                <w:sz w:val="18"/>
                <w:szCs w:val="18"/>
              </w:rPr>
            </w:pPr>
            <w:r>
              <w:rPr>
                <w:rFonts w:ascii="Calibri" w:hAnsi="Calibri" w:cs="Calibri"/>
                <w:sz w:val="18"/>
                <w:szCs w:val="18"/>
              </w:rPr>
              <w:t xml:space="preserve">Separation of duties</w:t>
            </w:r>
          </w:p>
        </w:tc>
        <w:tc>
          <w:tcPr>
            <w:tcW w:w="7920" w:type="dxa"/>
          </w:tcPr>
          <w:p>
            <w:pPr>
              <w:spacing w:after="0"/>
              <w:rPr>
                <w:rFonts w:ascii="Calibri" w:hAnsi="Calibri" w:cs="Calibri"/>
                <w:sz w:val="18"/>
                <w:szCs w:val="18"/>
              </w:rPr>
            </w:pPr>
            <w:r>
              <w:rPr>
                <w:rFonts w:ascii="Calibri" w:hAnsi="Calibri" w:cs="Calibri"/>
                <w:sz w:val="18"/>
                <w:szCs w:val="18"/>
              </w:rPr>
              <w:t xml:space="preserve">Pairs of group profiles one user may not hold together</w:t>
            </w:r>
          </w:p>
        </w:tc>
      </w:tr>
      <w:tr>
        <w:tc>
          <w:tcPr>
            <w:tcW w:w="2736" w:type="dxa"/>
          </w:tcPr>
          <w:p>
            <w:pPr>
              <w:spacing w:after="0"/>
              <w:rPr>
                <w:rFonts w:ascii="Calibri" w:hAnsi="Calibri" w:cs="Calibri"/>
                <w:sz w:val="18"/>
                <w:szCs w:val="18"/>
              </w:rPr>
            </w:pPr>
            <w:r>
              <w:rPr>
                <w:rFonts w:ascii="Calibri" w:hAnsi="Calibri" w:cs="Calibri"/>
                <w:sz w:val="18"/>
                <w:szCs w:val="18"/>
              </w:rPr>
              <w:t xml:space="preserve">Session log</w:t>
            </w:r>
          </w:p>
        </w:tc>
        <w:tc>
          <w:tcPr>
            <w:tcW w:w="7920" w:type="dxa"/>
          </w:tcPr>
          <w:p>
            <w:pPr>
              <w:spacing w:after="0"/>
              <w:rPr>
                <w:rFonts w:ascii="Calibri" w:hAnsi="Calibri" w:cs="Calibri"/>
                <w:sz w:val="18"/>
                <w:szCs w:val="18"/>
              </w:rPr>
            </w:pPr>
            <w:r>
              <w:rPr>
                <w:rFonts w:ascii="Calibri" w:hAnsi="Calibri" w:cs="Calibri"/>
                <w:sz w:val="18"/>
                <w:szCs w:val="18"/>
              </w:rPr>
              <w:t xml:space="preserve">The record of every session: user, sign-in method, start, last activity, end and end reason</w:t>
            </w:r>
          </w:p>
        </w:tc>
      </w:tr>
      <w:tr>
        <w:tc>
          <w:tcPr>
            <w:tcW w:w="2736" w:type="dxa"/>
          </w:tcPr>
          <w:p>
            <w:pPr>
              <w:spacing w:after="0"/>
              <w:rPr>
                <w:rFonts w:ascii="Calibri" w:hAnsi="Calibri" w:cs="Calibri"/>
                <w:sz w:val="18"/>
                <w:szCs w:val="18"/>
              </w:rPr>
            </w:pPr>
            <w:r>
              <w:rPr>
                <w:rFonts w:ascii="Calibri" w:hAnsi="Calibri" w:cs="Calibri"/>
                <w:sz w:val="18"/>
                <w:szCs w:val="18"/>
              </w:rPr>
              <w:t xml:space="preserve">SIT / UAT</w:t>
            </w:r>
          </w:p>
        </w:tc>
        <w:tc>
          <w:tcPr>
            <w:tcW w:w="7920" w:type="dxa"/>
          </w:tcPr>
          <w:p>
            <w:pPr>
              <w:spacing w:after="0"/>
              <w:rPr>
                <w:rFonts w:ascii="Calibri" w:hAnsi="Calibri" w:cs="Calibri"/>
                <w:sz w:val="18"/>
                <w:szCs w:val="18"/>
              </w:rPr>
            </w:pPr>
            <w:r>
              <w:rPr>
                <w:rFonts w:ascii="Calibri" w:hAnsi="Calibri" w:cs="Calibri"/>
                <w:sz w:val="18"/>
                <w:szCs w:val="18"/>
              </w:rPr>
              <w:t xml:space="preserve">System integration testing / user acceptance testing</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SLA</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Service level: the time within which a stage must be completed</w:t>
            </w:r>
          </w:p>
        </w:tc>
      </w:tr>
      <w:tr>
        <w:tc>
          <w:tcPr>
            <w:tcW w:w="2736" w:type="dxa"/>
          </w:tcPr>
          <w:p>
            <w:pPr>
              <w:spacing w:after="0"/>
              <w:rPr>
                <w:rFonts w:ascii="Calibri" w:hAnsi="Calibri" w:cs="Calibri"/>
                <w:sz w:val="18"/>
                <w:szCs w:val="18"/>
              </w:rPr>
            </w:pPr>
            <w:r>
              <w:rPr>
                <w:rFonts w:ascii="Calibri" w:hAnsi="Calibri" w:cs="Calibri"/>
                <w:sz w:val="18"/>
                <w:szCs w:val="18"/>
              </w:rPr>
              <w:t xml:space="preserve">SSO</w:t>
            </w:r>
          </w:p>
        </w:tc>
        <w:tc>
          <w:tcPr>
            <w:tcW w:w="7920" w:type="dxa"/>
          </w:tcPr>
          <w:p>
            <w:pPr>
              <w:spacing w:after="0"/>
              <w:rPr>
                <w:rFonts w:ascii="Calibri" w:hAnsi="Calibri" w:cs="Calibri"/>
                <w:sz w:val="18"/>
                <w:szCs w:val="18"/>
              </w:rPr>
            </w:pPr>
            <w:r>
              <w:rPr>
                <w:rFonts w:ascii="Calibri" w:hAnsi="Calibri" w:cs="Calibri"/>
                <w:sz w:val="18"/>
                <w:szCs w:val="18"/>
              </w:rPr>
              <w:t xml:space="preserve">Single sign-on</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Swim lane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column of a process figure holding the steps of one persona</w:t>
            </w:r>
          </w:p>
        </w:tc>
      </w:tr>
      <w:tr>
        <w:tc>
          <w:tcPr>
            <w:tcW w:w="2736" w:type="dxa"/>
          </w:tcPr>
          <w:p>
            <w:pPr>
              <w:spacing w:after="0"/>
              <w:rPr>
                <w:rFonts w:ascii="Calibri" w:hAnsi="Calibri" w:cs="Calibri"/>
                <w:sz w:val="18"/>
                <w:szCs w:val="18"/>
              </w:rPr>
            </w:pPr>
            <w:r>
              <w:rPr>
                <w:rFonts w:ascii="Calibri" w:hAnsi="Calibri" w:cs="Calibri"/>
                <w:sz w:val="18"/>
                <w:szCs w:val="18"/>
              </w:rPr>
              <w:t xml:space="preserve">System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IT user who implements group profiles and maintains users and roles (BRD section 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UAT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User acceptance testing by the Business Unit</w:t>
            </w:r>
          </w:p>
        </w:tc>
      </w:tr>
      <w:tr>
        <w:tc>
          <w:tcPr>
            <w:tcW w:w="2736" w:type="dxa"/>
          </w:tcPr>
          <w:p>
            <w:pPr>
              <w:spacing w:after="0"/>
              <w:rPr>
                <w:rFonts w:ascii="Calibri" w:hAnsi="Calibri" w:cs="Calibri"/>
                <w:sz w:val="18"/>
                <w:szCs w:val="18"/>
              </w:rPr>
            </w:pPr>
            <w:r>
              <w:rPr>
                <w:rFonts w:ascii="Calibri" w:hAnsi="Calibri" w:cs="Calibri"/>
                <w:sz w:val="18"/>
                <w:szCs w:val="18"/>
              </w:rPr>
              <w:t xml:space="preserve">UIDM / UIDM-ISC</w:t>
            </w:r>
          </w:p>
        </w:tc>
        <w:tc>
          <w:tcPr>
            <w:tcW w:w="7920" w:type="dxa"/>
          </w:tcPr>
          <w:p>
            <w:pPr>
              <w:spacing w:after="0"/>
              <w:rPr>
                <w:rFonts w:ascii="Calibri" w:hAnsi="Calibri" w:cs="Calibri"/>
                <w:sz w:val="18"/>
                <w:szCs w:val="18"/>
              </w:rPr>
            </w:pPr>
            <w:r>
              <w:rPr>
                <w:rFonts w:ascii="Calibri" w:hAnsi="Calibri" w:cs="Calibri"/>
                <w:sz w:val="18"/>
                <w:szCs w:val="18"/>
              </w:rPr>
              <w:t xml:space="preserve">BDO's identity governance tool for joiner, mover and leaver requests and access certification</w:t>
            </w:r>
          </w:p>
        </w:tc>
      </w:tr>
      <w:tr>
        <w:tc>
          <w:tcPr>
            <w:tcW w:w="2736" w:type="dxa"/>
          </w:tcPr>
          <w:p>
            <w:pPr>
              <w:spacing w:after="0"/>
              <w:rPr>
                <w:rFonts w:ascii="Calibri" w:hAnsi="Calibri" w:cs="Calibri"/>
                <w:sz w:val="18"/>
                <w:szCs w:val="18"/>
              </w:rPr>
            </w:pPr>
            <w:r>
              <w:rPr>
                <w:rFonts w:ascii="Calibri" w:hAnsi="Calibri" w:cs="Calibri"/>
                <w:sz w:val="18"/>
                <w:szCs w:val="18"/>
              </w:rPr>
              <w:t xml:space="preserve">UPN</w:t>
            </w:r>
          </w:p>
        </w:tc>
        <w:tc>
          <w:tcPr>
            <w:tcW w:w="7920" w:type="dxa"/>
          </w:tcPr>
          <w:p>
            <w:pPr>
              <w:spacing w:after="0"/>
              <w:rPr>
                <w:rFonts w:ascii="Calibri" w:hAnsi="Calibri" w:cs="Calibri"/>
                <w:sz w:val="18"/>
                <w:szCs w:val="18"/>
              </w:rPr>
            </w:pPr>
            <w:r>
              <w:rPr>
                <w:rFonts w:ascii="Calibri" w:hAnsi="Calibri" w:cs="Calibri"/>
                <w:sz w:val="18"/>
                <w:szCs w:val="18"/>
              </w:rPr>
              <w:t xml:space="preserve">User principal name, the sign-in name of a BDO account (for example name@bdo.com.ph)</w:t>
            </w:r>
          </w:p>
        </w:tc>
      </w:tr>
      <w:tr>
        <w:tc>
          <w:tcPr>
            <w:tcW w:w="2736" w:type="dxa"/>
          </w:tcPr>
          <w:p>
            <w:pPr>
              <w:spacing w:after="0"/>
              <w:rPr>
                <w:rFonts w:ascii="Calibri" w:hAnsi="Calibri" w:cs="Calibri"/>
                <w:sz w:val="18"/>
                <w:szCs w:val="18"/>
              </w:rPr>
            </w:pPr>
            <w:r>
              <w:rPr>
                <w:rFonts w:ascii="Calibri" w:hAnsi="Calibri" w:cs="Calibri"/>
                <w:sz w:val="18"/>
                <w:szCs w:val="18"/>
              </w:rPr>
              <w:t xml:space="preserve">User Access Matrix</w:t>
            </w:r>
          </w:p>
        </w:tc>
        <w:tc>
          <w:tcPr>
            <w:tcW w:w="7920" w:type="dxa"/>
          </w:tcPr>
          <w:p>
            <w:pPr>
              <w:spacing w:after="0"/>
              <w:rPr>
                <w:rFonts w:ascii="Calibri" w:hAnsi="Calibri" w:cs="Calibri"/>
                <w:sz w:val="18"/>
                <w:szCs w:val="18"/>
              </w:rPr>
            </w:pPr>
            <w:r>
              <w:rPr>
                <w:rFonts w:ascii="Calibri" w:hAnsi="Calibri" w:cs="Calibri"/>
                <w:sz w:val="18"/>
                <w:szCs w:val="18"/>
              </w:rPr>
              <w:t xml:space="preserve">The screen and export that show which roles hold which permissions</w:t>
            </w:r>
          </w:p>
        </w:tc>
      </w:tr>
      <w:tr>
        <w:tc>
          <w:tcPr>
            <w:tcW w:w="2736" w:type="dxa"/>
          </w:tcPr>
          <w:p>
            <w:pPr>
              <w:spacing w:after="0"/>
              <w:rPr>
                <w:rFonts w:ascii="Calibri" w:hAnsi="Calibri" w:cs="Calibri"/>
                <w:sz w:val="18"/>
                <w:szCs w:val="18"/>
              </w:rPr>
            </w:pPr>
            <w:r>
              <w:rPr>
                <w:rFonts w:ascii="Calibri" w:hAnsi="Calibri" w:cs="Calibri"/>
                <w:sz w:val="18"/>
                <w:szCs w:val="18"/>
              </w:rPr>
              <w:t xml:space="preserve">User ID</w:t>
            </w:r>
          </w:p>
        </w:tc>
        <w:tc>
          <w:tcPr>
            <w:tcW w:w="7920" w:type="dxa"/>
          </w:tcPr>
          <w:p>
            <w:pPr>
              <w:spacing w:after="0"/>
              <w:rPr>
                <w:rFonts w:ascii="Calibri" w:hAnsi="Calibri" w:cs="Calibri"/>
                <w:sz w:val="18"/>
                <w:szCs w:val="18"/>
              </w:rPr>
            </w:pPr>
            <w:r>
              <w:rPr>
                <w:rFonts w:ascii="Calibri" w:hAnsi="Calibri" w:cs="Calibri"/>
                <w:sz w:val="18"/>
                <w:szCs w:val="18"/>
              </w:rPr>
              <w:t xml:space="preserve">The identifier of a user in the system, in the BDOI format a999999999</w:t>
            </w:r>
          </w:p>
        </w:tc>
      </w:tr>
      <w:tr>
        <w:tc>
          <w:tcPr>
            <w:tcW w:w="2736" w:type="dxa"/>
          </w:tcPr>
          <w:p>
            <w:pPr>
              <w:spacing w:after="0"/>
              <w:rPr>
                <w:rFonts w:ascii="Calibri" w:hAnsi="Calibri" w:cs="Calibri"/>
                <w:sz w:val="18"/>
                <w:szCs w:val="18"/>
              </w:rPr>
            </w:pPr>
            <w:r>
              <w:rPr>
                <w:rFonts w:ascii="Calibri" w:hAnsi="Calibri" w:cs="Calibri"/>
                <w:sz w:val="18"/>
                <w:szCs w:val="18"/>
              </w:rPr>
              <w:t xml:space="preserve">Windows ID</w:t>
            </w:r>
          </w:p>
        </w:tc>
        <w:tc>
          <w:tcPr>
            <w:tcW w:w="7920" w:type="dxa"/>
          </w:tcPr>
          <w:p>
            <w:pPr>
              <w:spacing w:after="0"/>
              <w:rPr>
                <w:rFonts w:ascii="Calibri" w:hAnsi="Calibri" w:cs="Calibri"/>
                <w:sz w:val="18"/>
                <w:szCs w:val="18"/>
              </w:rPr>
            </w:pPr>
            <w:r>
              <w:rPr>
                <w:rFonts w:ascii="Calibri" w:hAnsi="Calibri" w:cs="Calibri"/>
                <w:sz w:val="18"/>
                <w:szCs w:val="18"/>
              </w:rPr>
              <w:t xml:space="preserve">The user's BDO network log-on name, held on every user and used to match the EIAM account</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S – Workflow and Approvals</w:t>
      </w:r>
    </w:p>
    <w:p>
      <w:pPr>
        <w:rPr>
          <w:rFonts w:ascii="Arial" w:hAnsi="Arial" w:cs="Arial"/>
        </w:rPr>
      </w:pPr>
      <w:r>
        <w:rPr>
          <w:rFonts w:ascii="Arial" w:hAnsi="Arial" w:cs="Arial"/>
          <w:shd w:val="clear" w:color="auto" w:fill="FFF59D"/>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jc w:val="center"/>
      </w:pPr>
      <w:r>
        <w:drawing>
          <wp:inline>
            <wp:extent cx="6309360" cy="3772877"/>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56"/>
                    <a:stretch>
                      <a:fillRect/>
                    </a:stretch>
                  </pic:blipFill>
                  <pic:spPr>
                    <a:xfrm>
                      <a:off x="0" y="0"/>
                      <a:ext cx="6309360" cy="3772877"/>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16 - Who makes, who checks and who approves each change of access</w:t>
      </w:r>
    </w:p>
    <w:p>
      <w:pPr>
        <w:spacing w:after="160"/>
        <w:rPr>
          <w:rFonts w:ascii="Arial" w:hAnsi="Arial" w:cs="Arial"/>
          <w:sz w:val="17"/>
          <w:szCs w:val="17"/>
        </w:rPr>
      </w:pPr>
      <w:r>
        <w:rPr>
          <w:rFonts w:ascii="Arial" w:hAnsi="Arial" w:cs="Arial"/>
          <w:sz w:val="17"/>
          <w:szCs w:val="17"/>
          <w:shd w:val="clear" w:color="auto" w:fill="FFF59D"/>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rPr>
          <w:rFonts w:ascii="Arial" w:hAnsi="Arial" w:cs="Arial"/>
        </w:rPr>
      </w:pPr>
      <w:r>
        <w:rPr>
          <w:rFonts w:ascii="Arial" w:hAnsi="Arial" w:cs="Arial"/>
          <w:shd w:val="clear" w:color="auto" w:fill="FFF59D"/>
        </w:rPr>
        <w:t xml:space="preserve">The process flows of Annex A draw each route step by step; the table below gives the stages, the controls and the time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tblHeader/>
        </w:trPr>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 / approver)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Limits and controls</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void</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(BRD 1.002 to 1.008, 2.002)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Draft</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Seen and edited by its creator only; justification mandatory; one open request per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No time limit; draft kept until submitted or cancelled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 with a reason (BRD 1.002.1.3)</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Pending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chosen on the request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Four eyes: not the requester, not the user concerned; checks repeated at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decision within 2 working days; reminder on day 3; age shown in the Access Requests report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 (BRD 2.002.7); reject with a reason (BRD 2.002.6); requester may cancel (BRD 1.007)</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3 Pending Second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Second Approver (Information Security)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Only for a privileged profile (High, Admin) or an out-of-hours change; not the first approver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within 1 working day; alert Privileged access change to System Administrators and Auditors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as stage 2</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4 Scheduled / Approved</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Applied at once, or on the effective date by the daily run at 00:05</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Failed application alerted (high) to System Administrators and Auditors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Creator or approver may cancel a Scheduled request</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 (BRD 1.009)</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Upload and draft batch</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the batch is created; rows in error listed for correction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 the draft batch</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Decision on the batch</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chosen on the batch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Decided as a whole (CLR-UA-16 answered by BDOI's mapping "c/o UIDM"; Annex Q, C24)</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stage 2 above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the whole batch</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 (BRD 3.002)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Draft</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Unique profile name; no permission both added and removed; privilege level given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Approvals in order</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Approvers chosen on the request, in order; all must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next approver is asked only after the previous one approves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 per approver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ends the round</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3 For Implementation</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(implementer)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 the requester of the request (four eyes)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implemented within 1 working day of the last approval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 (BRD NFR 11)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Create or deactivate; authorise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(maker); Information Security Officer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authorise; rule applies to every later request and bulk line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 rule not created / deactivation refused</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Security setting (BRD NFR 11; p.14)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(maker); Information Security Officer (approver)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Old value stays in force until approved; change audited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 setting unchanged</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Second-factor reset (break-glass)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Request; approve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another holder of the reset approval right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Same working day</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 (Information Security practice; CLR-UA-08)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Notice; deactivation</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(daily run 00:15)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7 days before; deactivation after 90 days without sign-in; System Administrator profile exempt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Business and System Administrators receive the list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Role-to-stage matrix: M = makes, C = checks or approves, 2 = second approval, I = implements,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Information Security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raise, correct, cancel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approve, reject, return</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Privileged or out-of-hours change</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Security setting</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Second-factor reset</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Reports and audit log</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w:t>
      </w:r>
    </w:p>
    <w:p>
      <w:pPr>
        <w:pStyle w:val="Heading1"/>
        <w:pageBreakBefore/>
        <w:spacing w:line="259" w:lineRule="auto"/>
      </w:pPr>
      <w:r>
        <w:rPr>
          <w:rFonts w:ascii="Arial" w:hAnsi="Arial" w:cs="Arial"/>
          <w:shd w:val="clear" w:color="auto" w:fill="FFF59D"/>
        </w:rPr>
        <w:t xml:space="preserve">Annex T – E-mail and Notification Texts</w:t>
      </w:r>
    </w:p>
    <w:p>
      <w:pPr>
        <w:rPr>
          <w:rFonts w:ascii="Arial" w:hAnsi="Arial" w:cs="Arial"/>
        </w:rPr>
      </w:pPr>
      <w:r>
        <w:rPr>
          <w:rFonts w:ascii="Arial" w:hAnsi="Arial" w:cs="Arial"/>
          <w:shd w:val="clear" w:color="auto" w:fill="FFF59D"/>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 on the request (group profiles: the next approver in order); for a request raised without a chosen approver, every holder of the approval right.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second approval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second-approval right (Second Approver), except the first approver.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to implement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Decision on the request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returned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cancelled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the request was assigned to.</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access changed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access changed (group profile deactivated or reactivated)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account will be deactivated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dormant user.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 deactivated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request right (Business Administrators, System Administrators).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Reset your password (break-glass accounts only)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registered e-mail address of the user, when the account is active and has one.</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NT-09</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password expires soon (break-glass accounts)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when the user's preference asks for it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of the local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Batch job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addresses of the setting "failed-run recipients" (to be named by BDOI, UA-Q52).</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privileged access change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scheduled access change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(high)</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role edited outside a request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 to authorise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Officers), except the maker.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Security setting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NT-19</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Second-factor reset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reset approval right, except the requester.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NT-20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Authenticator app reset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of the break-glass account.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NT-01 Request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user access request is submitted or re-submitted; a group-profile request approved by one approver waits for the next approver in order.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chosen on the request (group profiles: the next approver in order); for a request raised without a chosen approver, every holder of the approval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to approve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for example: Create user a013000196 with group profiles Marketing Account Officer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submission or re-submission; once per approver in order.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2.002.1 (a); BRD 3.002.1.2; FRUM.010.01, FRUM.005.03,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NT-02 Request for second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first approval of a request with a risk flag (privilege increase, outside working hours).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second-approval right (Second Approver), except the first approver.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for second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(&lt;risk flags: privilege increase, outside working hours&gt;)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NT-03 Request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last approval of a group-profile request (the request waits for implementation).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role management right (System Administrators).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to implement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3.002; p.6; FRUM.005.04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NT-04 Decision on the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is approved and applied, approved with a later effective date, approved for implementation, rejected, implemented, or applied on its effective date by the daily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requester (the user who submitted the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approved | approved, applies on &lt;dd-MMM-yyyy&gt; | approved, for implementation | rejected | implemented | applied on its effective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(&lt;comment of the decider&gt;)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1.008.1.4; FRUM.009.09,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NT-05 Request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returns a request for correction.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returned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 &lt;remarks of the approver&gt;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1.006.1.1; 2.002.7; FRUM.009.07, FRUM.010.04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NT-06 Request cancelled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creator cancels a request that was assigned to an approver.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the request was assigned to.</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cancelled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 &lt;reason for the cancellation&gt;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cancellation.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1.007.1; FRUM.009.08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NT-07 Your access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approved change to a user is applied (at approval, or on the effective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whose access changed (e-mail to the user's registered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access changed: &lt;description of the change&gt; (request &lt;request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applied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(10);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NT-14 Your access changed (group profile deactivated or reactivated)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that deactivates or reactivates a group profile is implemented.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Each active member of the group profile (e-mail to the member's registered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access changed: &lt;description of the change&gt;, a group profile you hold (request &lt;request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member and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3.002.3, 3.002.4; NFR p.17 (10); FRUM.006.04,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NT-15 Your account will be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of dormant users (00:15) finds a user whose deactivation is 7 days away.</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dormant user.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sign in to keep your account (e-mail); Your account will be deactivated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 have not signed in to BIBS for a long time. Sign in before &lt;dd-MMM-yyyy&gt;, or your account is deactivated and a new access request is needed.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7 days before the deactivation.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NT-16 Dormant users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of dormant users deactivates one or more users (each user also receives NT-07).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request right (Business Administrators, System Administrators).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Dormant users deactivated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&lt;count&gt; user(s) without a sign-in for &lt;days&gt; days were deactivated: &lt;user IDs&gt;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run that deactivates users.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NT-08 Reset your password (break-glass accounts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local account asks for a reset link (Forgot password?). Not offered to single sign-on users (BDOI's FRUM-004.03).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registered e-mail address of the user, when the account is active and has 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reset your password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 the link works once and for 30 minutes.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8); FRUM-004.03,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NT-09 Your password expires soon (break-glass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(06:00) finds a local password that expires within 7 days.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holder of the local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when the user's preference asks for it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password expires soon (e-mail); Your password expires soon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BIBS password expires on &lt;date and time&gt; (Philippine time). Change it on My Profile before then.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Daily while the password expires within 7 days.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(7); FRUM-004.01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NT-10 Batch job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run fails (for example the daily application of dated access changes).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addresses of the setting "failed-run recipients" (to be named by BDOI, UA-Q52).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batch job &lt;job&gt; failed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batch job &lt;job&gt; failed. Run: &lt;run&gt;. Started: &lt;date and time&gt; (Philippine time). Trigger: &lt;trigger&gt;. Error: &lt;message&gt;. Open Administration &gt; Scheduled Jobs to see the run history and run the job again.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failed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p.15 (batch failure e-mail); FRUM.013.02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NT-11 Alert: privileged access change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with a risk flag passes its first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Privileged access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(&lt;risk flags&gt;): &lt;description of the change&gt;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NT-12 Alert: scheduled access change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request cannot be applied on its effective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(high)</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Scheduled access change failed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could not be applied on &lt;dd-MMM-yyyy&gt;: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 and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(1.k); FRUM.009.10</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NT-13 Alert: role edited outside a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group profile is created or changed directly while the emergency role edit is switched 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Role edited outside a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Role &lt;profile code&gt; &lt;change&gt; directly by &lt;user&gt; (emergency path &lt;setting code&gt;)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direct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FRUM.005.01,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NT-17 Separation-of-duties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separation-of-duties rule is created, or its deactivation is asked.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rule authorisation right (Information Security Officers), except the maker.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Separation-of-duties rule &lt;rule&gt; to authorise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new rule of rule &lt;rule&gt;: &lt;reason&gt; | The deactivation of rule &lt;rule&gt;: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rule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FRUM.012.01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NT-18 Security setting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System Administrator changes a security setting on System Parameters.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Security setting to approve: &lt;description of the setting&gt;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&lt;user name&gt; requests a change from '&lt;current value&gt;' to '&lt;new value&gt;'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p.14;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NT-19 Second-factor reset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System Administrator asks for the reset of the authenticator app of a break-glass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reset approval right, except the requester.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Second factor reset to approve: &lt;user name&gt;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&lt;user name of the requester&gt; asks for the reset. Reason: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reset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NT-20 Authenticator app reset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reset of the authenticator app is approved and applied.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holder of the break-glass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authenticator app was reset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Enrol your authenticator app again at your next sign-in.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reset.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U – Document Prints and Output Formats</w:t>
      </w:r>
    </w:p>
    <w:p>
      <w:pPr>
        <w:rPr>
          <w:rFonts w:ascii="Arial" w:hAnsi="Arial" w:cs="Arial"/>
        </w:rPr>
      </w:pPr>
      <w:r>
        <w:rPr>
          <w:rFonts w:ascii="Arial" w:hAnsi="Arial" w:cs="Arial"/>
          <w:shd w:val="clear" w:color="auto" w:fill="FFF59D"/>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shd w:val="clear" w:color="auto" w:fill="FFF59D"/>
        </w:rPr>
        <w:t xml:space="preserve">File names: BDOI's FRUM.007.02 and FRUM.008 (export) set &lt;Report_Name&gt;_MMDDYYYY and Audit Logs_MMDDYYYY; the system names the download after the report and the date in another order today (Annex Q, C18).</w:t>
      </w:r>
    </w:p>
    <w:p>
      <w:pPr>
        <w:pStyle w:val="Heading2"/>
        <w:keepNext/>
        <w:numPr>
          <w:ilvl w:val="0"/>
          <w:numId w:val="0"/>
        </w:numPr>
        <w:rPr>
          <w:rFonts w:ascii="Arial" w:hAnsi="Arial" w:cs="Arial"/>
        </w:rPr>
      </w:pPr>
      <w:r>
        <w:rPr>
          <w:rFonts w:ascii="Arial" w:hAnsi="Arial" w:cs="Arial"/>
          <w:shd w:val="clear" w:color="auto" w:fill="FFF59D"/>
        </w:rPr>
        <w:t xml:space="preserve">U.1 User Access Report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Users with their group profiles and who created and changed them (BRD 3.003.1; sample A; Annex 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(landscape),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Access Report › PDF, Excel or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 (kept by the user; the report is archived with its parameters)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report name, generated by (user), as-of date, date and time generated – from the run</w:t>
            </w:r>
          </w:p>
          <w:p>
            <w:pPr>
              <w:spacing w:after="0"/>
              <w:rPr>
                <w:rFonts w:ascii="Calibri" w:hAnsi="Calibri" w:cs="Calibri"/>
                <w:sz w:val="16"/>
                <w:szCs w:val="16"/>
              </w:rPr>
            </w:pPr>
            <w:r>
              <w:rPr>
                <w:rFonts w:ascii="Calibri" w:hAnsi="Calibri" w:cs="Calibri"/>
                <w:sz w:val="16"/>
                <w:szCs w:val="16"/>
              </w:rPr>
              <w:t xml:space="preserve">2. User Name, User ID / Windows ID, Business Unit / User Level, Status – from the user master as at the end of the as-of date</w:t>
            </w:r>
          </w:p>
          <w:p>
            <w:pPr>
              <w:spacing w:after="0"/>
              <w:rPr>
                <w:rFonts w:ascii="Calibri" w:hAnsi="Calibri" w:cs="Calibri"/>
                <w:sz w:val="16"/>
                <w:szCs w:val="16"/>
              </w:rPr>
            </w:pPr>
            <w:r>
              <w:rPr>
                <w:rFonts w:ascii="Calibri" w:hAnsi="Calibri" w:cs="Calibri"/>
                <w:sz w:val="16"/>
                <w:szCs w:val="16"/>
              </w:rPr>
              <w:t xml:space="preserve">3. User Group Profile – the profiles held on the as-of date, derived from the access change log</w:t>
            </w:r>
          </w:p>
          <w:p>
            <w:pPr>
              <w:spacing w:after="0"/>
              <w:rPr>
                <w:rFonts w:ascii="Calibri" w:hAnsi="Calibri" w:cs="Calibri"/>
                <w:sz w:val="16"/>
                <w:szCs w:val="16"/>
              </w:rPr>
            </w:pPr>
            <w:r>
              <w:rPr>
                <w:rFonts w:ascii="Calibri" w:hAnsi="Calibri" w:cs="Calibri"/>
                <w:sz w:val="16"/>
                <w:szCs w:val="16"/>
              </w:rPr>
              <w:t xml:space="preserve">4. Created by / Date Created, Modified by / Date Modified – the approver and the request number of the enrolment and of the last change, or the user of a direct change</w:t>
            </w:r>
          </w:p>
          <w:p>
            <w:pPr>
              <w:spacing w:after="0"/>
              <w:rPr>
                <w:rFonts w:ascii="Calibri" w:hAnsi="Calibri" w:cs="Calibri"/>
                <w:sz w:val="16"/>
                <w:szCs w:val="16"/>
              </w:rPr>
            </w:pPr>
            <w:r>
              <w:rPr>
                <w:rFonts w:ascii="Calibri" w:hAnsi="Calibri" w:cs="Calibri"/>
                <w:sz w:val="16"/>
                <w:szCs w:val="16"/>
              </w:rPr>
              <w:t xml:space="preserve">5. Last Action / by – added, modified, deactivated or reactivated, and by whom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B (User Access Report) and Annex 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57"/>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U.1: current layout of the User Access Report</w:t>
      </w:r>
    </w:p>
    <w:p>
      <w:pPr>
        <w:pStyle w:val="Heading2"/>
        <w:keepNext/>
        <w:numPr>
          <w:ilvl w:val="0"/>
          <w:numId w:val="0"/>
        </w:numPr>
        <w:rPr>
          <w:rFonts w:ascii="Arial" w:hAnsi="Arial" w:cs="Arial"/>
        </w:rPr>
      </w:pPr>
      <w:r>
        <w:rPr>
          <w:rFonts w:ascii="Arial" w:hAnsi="Arial" w:cs="Arial"/>
          <w:shd w:val="clear" w:color="auto" w:fill="FFF59D"/>
        </w:rPr>
        <w:t xml:space="preserve">U.2 User Group Profile Report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Modules and tasks each group profile can access (BRD 3.003.2; sample B; Annex 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Group Profile Report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profile, module and active filters</w:t>
            </w:r>
          </w:p>
          <w:p>
            <w:pPr>
              <w:spacing w:after="0"/>
              <w:rPr>
                <w:rFonts w:ascii="Calibri" w:hAnsi="Calibri" w:cs="Calibri"/>
                <w:sz w:val="16"/>
                <w:szCs w:val="16"/>
              </w:rPr>
            </w:pPr>
            <w:r>
              <w:rPr>
                <w:rFonts w:ascii="Calibri" w:hAnsi="Calibri" w:cs="Calibri"/>
                <w:sz w:val="16"/>
                <w:szCs w:val="16"/>
              </w:rPr>
              <w:t xml:space="preserve">2. Group profile – code and name, as a group heading</w:t>
            </w:r>
          </w:p>
          <w:p>
            <w:pPr>
              <w:spacing w:after="0"/>
              <w:rPr>
                <w:rFonts w:ascii="Calibri" w:hAnsi="Calibri" w:cs="Calibri"/>
                <w:sz w:val="16"/>
                <w:szCs w:val="16"/>
              </w:rPr>
            </w:pPr>
            <w:r>
              <w:rPr>
                <w:rFonts w:ascii="Calibri" w:hAnsi="Calibri" w:cs="Calibri"/>
                <w:sz w:val="16"/>
                <w:szCs w:val="16"/>
              </w:rPr>
              <w:t xml:space="preserve">3. Module Name, Task Name – the functional area and the permission</w:t>
            </w:r>
          </w:p>
          <w:p>
            <w:pPr>
              <w:spacing w:after="0"/>
              <w:rPr>
                <w:rFonts w:ascii="Calibri" w:hAnsi="Calibri" w:cs="Calibri"/>
                <w:sz w:val="16"/>
                <w:szCs w:val="16"/>
              </w:rPr>
            </w:pPr>
            <w:r>
              <w:rPr>
                <w:rFonts w:ascii="Calibri" w:hAnsi="Calibri" w:cs="Calibri"/>
                <w:sz w:val="16"/>
                <w:szCs w:val="16"/>
              </w:rPr>
              <w:t xml:space="preserve">4. Access – With Access or No Access</w:t>
            </w:r>
          </w:p>
          <w:p>
            <w:pPr>
              <w:spacing w:after="0"/>
              <w:rPr>
                <w:rFonts w:ascii="Calibri" w:hAnsi="Calibri" w:cs="Calibri"/>
                <w:sz w:val="16"/>
                <w:szCs w:val="16"/>
              </w:rPr>
            </w:pPr>
            <w:r>
              <w:rPr>
                <w:rFonts w:ascii="Calibri" w:hAnsi="Calibri" w:cs="Calibri"/>
                <w:sz w:val="16"/>
                <w:szCs w:val="16"/>
              </w:rPr>
              <w:t xml:space="preserve">5. Date Created, Created by, Date Modified, Modified by – from the access change log of the profile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B (User Group Profile Report) and Annex 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58"/>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U.2: current layout of the User Group Profile Report</w:t>
      </w:r>
    </w:p>
    <w:p>
      <w:pPr>
        <w:pStyle w:val="Heading2"/>
        <w:keepNext/>
        <w:numPr>
          <w:ilvl w:val="0"/>
          <w:numId w:val="0"/>
        </w:numPr>
        <w:rPr>
          <w:rFonts w:ascii="Arial" w:hAnsi="Arial" w:cs="Arial"/>
        </w:rPr>
      </w:pPr>
      <w:r>
        <w:rPr>
          <w:rFonts w:ascii="Arial" w:hAnsi="Arial" w:cs="Arial"/>
          <w:shd w:val="clear" w:color="auto" w:fill="FFF59D"/>
        </w:rPr>
        <w:t xml:space="preserve">U.3 Group Profile Membership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Members of each group profile (BRD 3.003.3; sample C; Annex 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Group Profile Membership</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profile and the as-of date</w:t>
            </w:r>
          </w:p>
          <w:p>
            <w:pPr>
              <w:spacing w:after="0"/>
              <w:rPr>
                <w:rFonts w:ascii="Calibri" w:hAnsi="Calibri" w:cs="Calibri"/>
                <w:sz w:val="16"/>
                <w:szCs w:val="16"/>
              </w:rPr>
            </w:pPr>
            <w:r>
              <w:rPr>
                <w:rFonts w:ascii="Calibri" w:hAnsi="Calibri" w:cs="Calibri"/>
                <w:sz w:val="16"/>
                <w:szCs w:val="16"/>
              </w:rPr>
              <w:t xml:space="preserve">2. Member Username, Member User ID – the members of each profile on the as-of date</w:t>
            </w:r>
          </w:p>
          <w:p>
            <w:pPr>
              <w:spacing w:after="0"/>
              <w:rPr>
                <w:rFonts w:ascii="Calibri" w:hAnsi="Calibri" w:cs="Calibri"/>
                <w:sz w:val="16"/>
                <w:szCs w:val="16"/>
              </w:rPr>
            </w:pPr>
            <w:r>
              <w:rPr>
                <w:rFonts w:ascii="Calibri" w:hAnsi="Calibri" w:cs="Calibri"/>
                <w:sz w:val="16"/>
                <w:szCs w:val="16"/>
              </w:rPr>
              <w:t xml:space="preserve">3. Created by, Date Created, Modified by, Date Modified – who added the member and when, from the access change log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B (Group Profile Membership List) and Annex 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59"/>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U.3: current layout of the Group Profile Membership</w:t>
      </w:r>
    </w:p>
    <w:p>
      <w:pPr>
        <w:pStyle w:val="Heading2"/>
        <w:keepNext/>
        <w:numPr>
          <w:ilvl w:val="0"/>
          <w:numId w:val="0"/>
        </w:numPr>
        <w:rPr>
          <w:rFonts w:ascii="Arial" w:hAnsi="Arial" w:cs="Arial"/>
        </w:rPr>
      </w:pPr>
      <w:r>
        <w:rPr>
          <w:rFonts w:ascii="Arial" w:hAnsi="Arial" w:cs="Arial"/>
          <w:shd w:val="clear" w:color="auto" w:fill="FFF59D"/>
        </w:rPr>
        <w:t xml:space="preserve">U.4 User Access Audit Log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Access activities with from and to values (BRD 4.003.1; sample D; Annex 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 Information Security,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Access Audit Log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period, user and activity filters</w:t>
            </w:r>
          </w:p>
          <w:p>
            <w:pPr>
              <w:spacing w:after="0"/>
              <w:rPr>
                <w:rFonts w:ascii="Calibri" w:hAnsi="Calibri" w:cs="Calibri"/>
                <w:sz w:val="16"/>
                <w:szCs w:val="16"/>
              </w:rPr>
            </w:pPr>
            <w:r>
              <w:rPr>
                <w:rFonts w:ascii="Calibri" w:hAnsi="Calibri" w:cs="Calibri"/>
                <w:sz w:val="16"/>
                <w:szCs w:val="16"/>
              </w:rPr>
              <w:t xml:space="preserve">2. Date, Activity – the time and the activity in the words of the BRD sample (Enroll New User, Modify User Group Profile of, Deactivate User, Reset Password of, Create Group Profile, Modify Group Profile Access of...)</w:t>
            </w:r>
          </w:p>
          <w:p>
            <w:pPr>
              <w:spacing w:after="0"/>
              <w:rPr>
                <w:rFonts w:ascii="Calibri" w:hAnsi="Calibri" w:cs="Calibri"/>
                <w:sz w:val="16"/>
                <w:szCs w:val="16"/>
              </w:rPr>
            </w:pPr>
            <w:r>
              <w:rPr>
                <w:rFonts w:ascii="Calibri" w:hAnsi="Calibri" w:cs="Calibri"/>
                <w:sz w:val="16"/>
                <w:szCs w:val="16"/>
              </w:rPr>
              <w:t xml:space="preserve">3. From, To – the value before and after (Null when none; profile codes shown as profile names)</w:t>
            </w:r>
          </w:p>
          <w:p>
            <w:pPr>
              <w:spacing w:after="0"/>
              <w:rPr>
                <w:rFonts w:ascii="Calibri" w:hAnsi="Calibri" w:cs="Calibri"/>
                <w:sz w:val="16"/>
                <w:szCs w:val="16"/>
              </w:rPr>
            </w:pPr>
            <w:r>
              <w:rPr>
                <w:rFonts w:ascii="Calibri" w:hAnsi="Calibri" w:cs="Calibri"/>
                <w:sz w:val="16"/>
                <w:szCs w:val="16"/>
              </w:rPr>
              <w:t xml:space="preserve">4. Done By, Approved By, Request No. – from the access change log and the request history</w:t>
            </w:r>
          </w:p>
          <w:p>
            <w:pPr>
              <w:spacing w:after="0"/>
              <w:rPr>
                <w:rFonts w:ascii="Calibri" w:hAnsi="Calibri" w:cs="Calibri"/>
                <w:sz w:val="16"/>
                <w:szCs w:val="16"/>
              </w:rPr>
            </w:pPr>
            <w:r>
              <w:rPr>
                <w:rFonts w:ascii="Calibri" w:hAnsi="Calibri" w:cs="Calibri"/>
                <w:sz w:val="16"/>
                <w:szCs w:val="16"/>
              </w:rPr>
              <w:t xml:space="preserve">5. Log-in, Failed Log-in, Log-out – from the audit trail when Include Log-ins and Log-outs is ticked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D (Audit Log Export) and Annex 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60"/>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U.4: current layout of the User Access Audit Log</w:t>
      </w:r>
    </w:p>
    <w:p>
      <w:pPr>
        <w:pStyle w:val="Heading2"/>
        <w:keepNext/>
        <w:numPr>
          <w:ilvl w:val="0"/>
          <w:numId w:val="0"/>
        </w:numPr>
        <w:rPr>
          <w:rFonts w:ascii="Arial" w:hAnsi="Arial" w:cs="Arial"/>
        </w:rPr>
      </w:pPr>
      <w:r>
        <w:rPr>
          <w:rFonts w:ascii="Arial" w:hAnsi="Arial" w:cs="Arial"/>
          <w:shd w:val="clear" w:color="auto" w:fill="FFF59D"/>
        </w:rPr>
        <w:t xml:space="preserve">U.5 Access Requests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Requests by status, type, requester, approver and age (BRD 1.008; 2.002.2)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Access Requests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period, status and request type</w:t>
            </w:r>
          </w:p>
          <w:p>
            <w:pPr>
              <w:spacing w:after="0"/>
              <w:rPr>
                <w:rFonts w:ascii="Calibri" w:hAnsi="Calibri" w:cs="Calibri"/>
                <w:sz w:val="16"/>
                <w:szCs w:val="16"/>
              </w:rPr>
            </w:pPr>
            <w:r>
              <w:rPr>
                <w:rFonts w:ascii="Calibri" w:hAnsi="Calibri" w:cs="Calibri"/>
                <w:sz w:val="16"/>
                <w:szCs w:val="16"/>
              </w:rPr>
              <w:t xml:space="preserve">2. Request No., Request Type, User / Group Profile, Requester, Approver – from the access request</w:t>
            </w:r>
          </w:p>
          <w:p>
            <w:pPr>
              <w:spacing w:after="0"/>
              <w:rPr>
                <w:rFonts w:ascii="Calibri" w:hAnsi="Calibri" w:cs="Calibri"/>
                <w:sz w:val="16"/>
                <w:szCs w:val="16"/>
              </w:rPr>
            </w:pPr>
            <w:r>
              <w:rPr>
                <w:rFonts w:ascii="Calibri" w:hAnsi="Calibri" w:cs="Calibri"/>
                <w:sz w:val="16"/>
                <w:szCs w:val="16"/>
              </w:rPr>
              <w:t xml:space="preserve">3. Date Created, Date Decided, Effective Date, Age (days) – from the request and its history; open requests age to today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in BDOI's annexes (layout to be confirmed)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61"/>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U.5: current layout of the Access Requests</w:t>
      </w:r>
    </w:p>
    <w:p>
      <w:pPr>
        <w:pStyle w:val="Heading2"/>
        <w:keepNext/>
        <w:numPr>
          <w:ilvl w:val="0"/>
          <w:numId w:val="0"/>
        </w:numPr>
        <w:rPr>
          <w:rFonts w:ascii="Arial" w:hAnsi="Arial" w:cs="Arial"/>
        </w:rPr>
      </w:pPr>
      <w:r>
        <w:rPr>
          <w:rFonts w:ascii="Arial" w:hAnsi="Arial" w:cs="Arial"/>
          <w:shd w:val="clear" w:color="auto" w:fill="FFF59D"/>
        </w:rPr>
        <w:t xml:space="preserve">U.6 User Access Matrix (Excel)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Which group profiles hold which permissions (BRD 4.002.2; Annex C)</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two sheets (by permission; by area and action class)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Matrix › Export to Excel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the company, the title, run by and run date, and the number of permissions and group profiles – from the run</w:t>
            </w:r>
          </w:p>
          <w:p>
            <w:pPr>
              <w:spacing w:after="0"/>
              <w:rPr>
                <w:rFonts w:ascii="Calibri" w:hAnsi="Calibri" w:cs="Calibri"/>
                <w:sz w:val="16"/>
                <w:szCs w:val="16"/>
              </w:rPr>
            </w:pPr>
            <w:r>
              <w:rPr>
                <w:rFonts w:ascii="Calibri" w:hAnsi="Calibri" w:cs="Calibri"/>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spacing w:after="0"/>
              <w:rPr>
                <w:rFonts w:ascii="Calibri" w:hAnsi="Calibri" w:cs="Calibri"/>
                <w:sz w:val="16"/>
                <w:szCs w:val="16"/>
              </w:rPr>
            </w:pPr>
            <w:r>
              <w:rPr>
                <w:rFonts w:ascii="Calibri" w:hAnsi="Calibri" w:cs="Calibri"/>
                <w:sz w:val="16"/>
                <w:szCs w:val="16"/>
              </w:rPr>
              <w:t xml:space="preserve">3. Sheet By Action: Area, Action class, Permissions and, per profile, the permissions it holds there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C (User Access Matrix workbook of BDOI)</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jc w:val="center"/>
      </w:pPr>
      <w:r>
        <w:drawing>
          <wp:inline>
            <wp:extent cx="6035040" cy="2592136"/>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62"/>
                    <a:stretch>
                      <a:fillRect/>
                    </a:stretch>
                  </pic:blipFill>
                  <pic:spPr>
                    <a:xfrm>
                      <a:off x="0" y="0"/>
                      <a:ext cx="6035040" cy="2592136"/>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numPr>
          <w:ilvl w:val="0"/>
          <w:numId w:val="0"/>
        </w:numPr>
        <w:rPr>
          <w:rFonts w:ascii="Arial" w:hAnsi="Arial" w:cs="Arial"/>
        </w:rPr>
      </w:pPr>
      <w:r>
        <w:rPr>
          <w:rFonts w:ascii="Arial" w:hAnsi="Arial" w:cs="Arial"/>
          <w:shd w:val="clear" w:color="auto" w:fill="FFF59D"/>
        </w:rPr>
        <w:t xml:space="preserve">U.7 Bulk request template and error file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file a Requestor fills in for a bulk request, and the file of the rows in error returned by the check (BRD 1.009)</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template (also accepted as CSV or TXT); error file in Excel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 Bulk Request › Download template / Download errors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One row per user: action (enrol, modify, deactivate, reactivate), user ID, full name, e-mail, Windows ID, home branch, business unit group, user level, group profiles, effective date, remarks</w:t>
            </w:r>
          </w:p>
          <w:p>
            <w:pPr>
              <w:spacing w:after="0"/>
              <w:rPr>
                <w:rFonts w:ascii="Calibri" w:hAnsi="Calibri" w:cs="Calibri"/>
                <w:sz w:val="16"/>
                <w:szCs w:val="16"/>
              </w:rPr>
            </w:pPr>
            <w:r>
              <w:rPr>
                <w:rFonts w:ascii="Calibri" w:hAnsi="Calibri" w:cs="Calibri"/>
                <w:sz w:val="16"/>
                <w:szCs w:val="16"/>
              </w:rPr>
              <w:t xml:space="preserve">2. Error file: the rows in error with the message of each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in BDOI's FRS (bulk is "c/o UIDM" in the mapping, Annex Q C24)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U.8 Temporary password of a new break-glass user (screen only)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password set by the system for a new local account (break-glass), shown once to the approver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of the enrolment, who gives it through a secure channel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Shown once on the screen; never printed or e-mailed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Access Request record › Approve and Apply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Shown once; changed at the first sign-in</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User ID, temporary password, the rule to change it at the first sign-in</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FRUM-004 (no password function for SSO users)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V – Reports and Schedules</w:t>
      </w:r>
    </w:p>
    <w:p>
      <w:pPr>
        <w:rPr>
          <w:rFonts w:ascii="Arial" w:hAnsi="Arial" w:cs="Arial"/>
        </w:rPr>
      </w:pPr>
      <w:r>
        <w:rPr>
          <w:rFonts w:ascii="Arial" w:hAnsi="Arial" w:cs="Arial"/>
          <w:shd w:val="clear" w:color="auto" w:fill="FFF59D"/>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No report is sent by e-mail on a schedule today; a monthly access review report to Information Security is a proposal (Annex Q.5, UA-Q51).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Frequency</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runs it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Report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As-of date; business unit group; status; group profile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User Name; User ID / Windows ID; User Group Profile; Business Unit / User Level; Status; Created by / Date Created; Modified by / Date Modified; Last Action / by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User name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3.003.1; FRUM.007; Annex E</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Group Profile Report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As above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module; active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Module Name; Task Name; Access (With Access / No Access); Date Created / Created by; Date Modified / Modified by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Profile, then module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3.003.2; FRUM.007; Annex 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Membership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As above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as-of date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Member Username; Member User ID; Created by / Date Created; Modified by / Date Modified</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Profile, then member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3.003.3; FRUM.007; Annex G</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Audit Log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Date from / to; user; activity; include log-ins and log-outs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Date; Activity; From; To; Done By; Approved By / Request No.</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Date and time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4.003.1; FRUM.008; Annex H</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Access Requests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Period; status; request type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Request No.; Request Type; User / Group Profile; Requester; Approver; Date Created; Date Decided; Effective Date; Age (days)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Date created</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1.008; FRUM.007.03</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(screen)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Auditor, System Administrator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Period; user; module; action</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Timestamp; Module; User; Action; Record; Summary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Newest first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Screen; export CSV, PDF, Excel</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4.003.1; FRUM.008.02</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Matrix</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Area; action class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Permission; Area; Action class; one column per group profile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Area, permission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Excel (two sheets)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Runs the system starts by itself (Philippine time; each run is listed with its history on Administration › Scheduled Jobs and can be run again there):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tblHeader/>
        </w:trPr>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088"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 and owner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Effective-dated access changes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00:05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Applies the approved requests whose effective date is today</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(NT-04), the user (NT-07); a failure: alert NT-12 and e-mail NT-10</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Time: 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p.13 (1.k); FRUM.009.10</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00:15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Tells users 7 days before the deactivation; deactivates users without a sign-in for 90 days (System Administrator profile exempt)</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user (NT-15, NT-07); Business and System Administrators (NT-16)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Dormancy period and notice days: Information Security (CLR-UA-08)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p.13 (1.e); FRUM.003.04</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Password expiry notice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06:00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Tells the holders of local (break-glass) accounts whose password expires within 7 days</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(NT-09)</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p.17 (7); FRUM-004.01</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Retention review</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Monthly, 2nd day 11:00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Counts the records that have reached their retention period under each rule; archives or deletes nothing</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(run history)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Retention periods: Compliance (UA-Q53)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p.11, p.14 (retention); Annex X</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E-mail dispatch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Every 2 minutes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Sends the queued e-mails of the notices above</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relay by BDOI IT (UA-Q56)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p.17 (10)</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Failed-run notice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On every failed run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E-mails the failed run with its error</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Failed-run recipients (to be named, UA-Q52)</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p.15; FRUM.013.02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W – Integrations</w:t>
      </w:r>
    </w:p>
    <w:p>
      <w:pPr>
        <w:rPr>
          <w:rFonts w:ascii="Arial" w:hAnsi="Arial" w:cs="Arial"/>
        </w:rPr>
      </w:pPr>
      <w:r>
        <w:rPr>
          <w:rFonts w:ascii="Arial" w:hAnsi="Arial" w:cs="Arial"/>
          <w:shd w:val="clear" w:color="auto" w:fill="FFF59D"/>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EIAM (BDO Enterprise SSO, Microsoft Entra ID)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sign-in of every BDO user and the identity that links the account to the user (Windows ID)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sign-in; sign-out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 of BIBS (sizing 145 concurrent); BRD p.11: 14 requestors, 8 approvers, 4 business and 1 system administrator</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Registration of BIBS per environment, sign-in and sign-out addresses, the identifier returned, test accounts for SIT and UAT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SSO is the sign-in (FRUM.001.02). To be provided: protocol and registration (CLR-UA-01)</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UIDM-ISC (identity governance)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 and 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Joiner, mover and leaver changes of user accounts with the UIDM request number; accounts and group profiles for certification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approved UIDM request; certification extract daily (proposed)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About 10 changes a month (BRD p.11)</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 Information Security</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The option of Annex N (a, b or c), the connection of UIDM-ISC, the aggregation frequency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requests in UIDM, details synchronised (FRUM.002, FRUM.003). To be decided: C01. To be provided: UA-Q19, UA-Q21</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e-mail relay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e-mails of Annex 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notice; dispatch every 2 minutes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Tens a month</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Relay and sender address per environment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(UA-Q56)</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All BIBS modules (BRD-1 to BRD-13)</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signed-in user, the active group profiles and the permissions: menus, buttons and actions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Every screen and action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(profile content)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Annex C matrix (preliminary); final matrix to be provided (UA-Q29, UA-Q30)</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BRD-1 New Business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 and 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approval right of access requests held by New Business approvers; the lists used on the request (branches)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BRD-3 Product Maintenance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Changes of Product Maintenance roles as group-profile requests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change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System Administrator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(Annex Q, C03)</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BRD-13 Data Migration</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users and their group profiles at go-live (users are not migrated; they are loaded by bulk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Once before go-live, then dress rehearsal</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migration working group</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(template UA-01)</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and reports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Sign-ins, failed sign-ins, sign-outs, parameter changes and every access change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Continuous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Auditor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log server</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Application and error logs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Continuous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Address and format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On hold (BRD NFR p.14)</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External access-control list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Authorisation from an external list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Answered by BDOI's FRS: authorisation stays in the system (FRUM.001.02)</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EUA / LDAP (Active Directory)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User ID and password check</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Answered by BDOI's FRS: replaced by the Enterprise SSO (FRUM.001.02)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X – Non-functional Requirements</w:t>
      </w:r>
    </w:p>
    <w:p>
      <w:pPr>
        <w:rPr>
          <w:rFonts w:ascii="Arial" w:hAnsi="Arial" w:cs="Arial"/>
        </w:rPr>
      </w:pPr>
      <w:r>
        <w:rPr>
          <w:rFonts w:ascii="Arial" w:hAnsi="Arial" w:cs="Arial"/>
          <w:shd w:val="clear" w:color="auto" w:fill="FFF59D"/>
        </w:rPr>
        <w:t xml:space="preserve">Every non-functional row of the BRD (section 6, pages 11 to 18). The BRD gives these rows no IDs; they carry the IDs UAM-NFR-01 to UAM-NFR-41 of the BIBS FRS.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80"/>
        <w:gridCol w:w="1296"/>
        <w:gridCol w:w="2880"/>
        <w:gridCol w:w="3096"/>
        <w:gridCol w:w="1152"/>
        <w:gridCol w:w="1152"/>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ID</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requirement (page)</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Specified in</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UAM-NFR-01</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Capacity and performance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Within the the system sizing (145 concurrent users); online p95 under 3 seconds, reports under 20 seconds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NFR-PRF-01 Screen response time, NFR-PRF-03 Interactive reports, NFR-CAP-01 Users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UAM-NFR-02</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Projected volume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 transactions per month (average); login / logout, start-up and event reports 14 users / 5 concurrent, 10 per month, 5% growth, 10 s, 0% error; audit log report 5 / 3, 10 per month, 20% growth, 20 s, 0% error (p.11)</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No specific sizing needed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NFR-CAP-02 Transaction volumes, NFR-PRF-03 Interactive reports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UAM-NFR-03</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Data retention (records, logs)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Follow QPS retention policy (p.11)</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Retention rules per record type; access requests, change log and session log kept at least as long as the audit trail; QPS values UQ12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NFR-RET-01 Retention per record type, NFR-RET-03 Audit log retention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UAM-NFR-04</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Scalability, availability, reliability, DR, audit and data management, portability, interoperability, maintainability, environments, migration, support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same the system standards for every BRD, specified in the Technical Specification, reviewed by BDOI IT; existing users loaded with the bulk request (FR-UA-019)</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UAM-NFR-05</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 and channels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 options for impaired vision or colour blindness; website and mobile website: "Follow existing QPS set up" (p.12)</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BDO UX contrast rules; responsive screens for desktop and mobile browsers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Annex J (screens); programme screen standards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NFR-ACC-01 WCAG 2.2 level AA, NFR-ACC-03 Contrast and colour, NFR-RSP-01 Responsive layout</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UAM-NFR-06</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Regulatory and compliance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MORB (BSP), Circular 808 of 2013, AMLA 2001, Data Privacy Act 2012 (p.12)</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Four eyes on every access change, least privilege, separation-of-duties rules, deactivation of dormant users, an audit trail no user can change, retention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FRUM.003.02.01, FRUM.003.04, FRUM.006.03, FRUM.012.01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 NFR-AUD-02 Audit records cannot be changed, NFR-PRV-03 Sensitive personal information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UAM-NFR-07</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Hardware, software, file locations, embedded IDs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Server / workstation specifications; binaries and logs in standard locations; embedded application user IDs named e_appshortname_description (e.g. p_appname_sftp) (p.12-13)</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Service accounts named by the BDO convention; servers and software as specified in the Technical Specification, reviewed by BDOI 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NFR-MNT-04 Technology baseline and support horizon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UAM-NFR-08</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Network</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No impact on branch / ATM operations, no change to network design; ports, devices, bandwidth, latency, interfaces (p.13)</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Encrypted connections only; no change to the BDO network; hosts and ports as specified in the Technical Specification, reviewed by BDOI 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NFR-SEC-06 Encryption in transit and at rest, NFR-SEC-09 Integration security</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UAM-NFR-09</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1.a-f</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Users, roles and permissions; several roles per user and users per role; enable / disable, also of dormant users by a job; every change audited (CQ23 answered)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FRUM.003.02.01, FRUM.003.04, FRUM.008.01, FRUM.008.04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NFR-SEC-03 User provisioning and leavers, NFR-SEC-04 Role and data-scope access control</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UAM-NFR-10</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Query or report showing the roles assigned to users; exportable (p.13)</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Reports UAM-USER-ACCESS and UAM-GROUP-MEMBERS, exportable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FRUM.007.01, FRUM.007.02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NFR-AUD-03 Audit enquiry and export</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UAM-NFR-11</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1.h</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Supports LDAP or Active Directory authentication (p.13)</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UAM-NFR-12</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1.i</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Can support authorisation of users by interfacing with an external ACL (p.13)</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On hold until BDOI answers UQ14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UAM-NFR-13</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1.j</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User ID of at least ten (10) alphanumeric characters, supports the format a999999999 (p.13)</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Parameter the user ID format checked on requests (default a999999999 format, UQ05)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FRUM.009.02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NFR-CFG-01 No hard-coded business rules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UAM-NFR-14</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1.k</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Ability to specify an effective date for user and role changes (p.13)</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Effective date on requests; daily job applies scheduled changes (UQ06)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FRUM.009.10</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NFR-CFG-02 Effective dates and approval of configuration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UAM-NFR-15</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User ID maintenance fields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Windows ID, user name, user status (active, disabled, locked out, online, etc.), Business Unit Group, User Level (p.14)</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Windows ID, business unit group, user level; status Active, Disabled, Locked, Online (UQ05, UQ13)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FRUM.001.04, FRUM.001.05, FRUM.002.01, FRUM.002.03, FRUM.008.01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UAM-NFR-16</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capabilities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Access rights per group per role; user administrator maintenance; group administration; maintain reference tables; workflow set-up; screen update and maintenance (p.14)</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Access rights per profile, user and group administration and reference tables exist; approver rules are parameters, and a change of a security setting needs a second approval; screens change by release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FRUM.012.02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NFR-CFG-03 Configurable workflows, NFR-SUP-05 Administration without a command line</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UAM-NFR-17</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Authentication through EUA</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Replaced by the sign-in through the Enterprise SSO platform (BDOI FRUM.001.02); the Windows ID identifies the user (Annex 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UAM-NFR-18</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Login logging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Log all valid and invalid attempts (p.14)</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Every valid and invalid log-in is audited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UAM-NFR-19</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Lockout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Users are locked out after 3 invalid attempts (p.14)</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For single sign-on users the lock-out of the Enterprise SSO platform applies (BDOI FRUM.001.02, three invalid tries); local break-glass accounts lock after 3 failed attempts.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UAM-NFR-20</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Reference / master data management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Online view / add / modify / delete; referential integrity and validation; logical deletion; changes logged; role-based access (p.14)</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Lists of Values with maker-checker, effective dates and deactivation instead of delete; audited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Lists of values (Annex M.8)</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NFR-AUD-04 Master-data change log, NFR-CFG-02 Effective dates and approval of configuration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UAM-NFR-21</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Error logging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NFR-OBS-02 Logs, NFR-SUP-03 Error references and coded messages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UAM-NFR-22</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Transaction logging and audit trail</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that no user can change and the Audit Trail screen; meaning of 'automatic save option' is UQ15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FRUM.008.01, FRUM.008.04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 NFR-AUD-02 Audit records cannot be changed</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UAM-NFR-23</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Logs retention and archiving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Retention / archival / purging / backup for application, system, audit and infrastructure logs, historical data, snapshots, video, documents: "Follow existing QPS set up" (p.14)</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As UAM-NFR-03 (UQ12)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NFR-RET-02 Archive, purge and legal hold, NFR-RET-03 Audit log retention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UAM-NFR-24</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Batch processing a-l</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Job scheduler with run history, run on demand, re-run, failure alert; restart without duplicates; status in monitoring</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FRUM.013.02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NFR-OBS-05 Job monitoring, NFR-SUP-05 Administration without a command line, NFR-PRF-07 Night batch window</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UAM-NFR-25</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Batch failure e-mail</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Monitor batch runs, log success and failure; forward an e-mail notification to designated users on failed batch runs (stated twice) (p.15)</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Failed runs e-mailed to the failed-run recipients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FRUM.013.02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NFR-OBS-03 Alerts, NFR-OBS-05 Job monitoring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UAM-NFR-26</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System monitoring; network configuration; DR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Monitoring, start and stop from the platform tools without a command line, as specified in the Technical Specification, reviewed by BDOI 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NFR-OBS-01 Metrics and dashboards, NFR-SUP-05 Administration without a command line, NFR-REC-03 Backup</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UAM-NFR-27</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Data purging and archiving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Automated archiving and purging of transactional data, logs, reports, temporary files; schedule; restricted access; configurable rules (p.15-16)</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Retention rules and the monthly retention review; physical archive and purge follow the the system retention decision (Q39, UQ12)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NFR-RET-02 Archive, purge and legal hold</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UAM-NFR-28</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Server and workstation software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Installation, deployment, instances and service accounts as specified in the Technical Specification, reviewed by BDOI IT; users need only a browser on their workstations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NFR-RSP-03 Supported browsers, NFR-MNT-05 Releases and rollback</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UAM-NFR-29</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System documentation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User-administration guide in the in the system Help Center and the administration guide (UQ18)</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User-administration guide of the Help Center</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NFR-MNT-06 Documentation kept current</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UAM-NFR-30</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System development, testing and production support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Access to resources outside the BDO network, off-site / on-site development, performance testing; maintenance access (p.17)</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Engagement terms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Engagement terms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NFR-SUP-01 Support levels, NFR-PRV-02 Data residency and support access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UAM-NFR-31</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management (reset, change) (p.17)</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Password reset and change through the Enterprise SSO platform (BDOI FRUM-004.02); for the break-glass accounts, reset by a System Administrator with change at the next sign-in.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UAM-NFR-32</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2-3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Role-based access control (define roles, assign permissions, map users to roles); permission management (p.17)</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Roles, permissions, user-role mapping, Roles screen and User Access Matrix exist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FRUM.005.01, FRUM.005.06, FRUM.007.03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UAM-NFR-33</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Integration with Single Sign-On (SSO) or LDAP (p.17)</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Single sign-on through the Enterprise SSO platform (BDOI FRUM.001.02), OpenID Connect or SAML 2.0, switched on by configuration once the system is registered (Annex Z).</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UAM-NFR-34</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Session management: inactivity warning after 15 minutes; warning prior to system-triggered log out after 30 minutes (p.17)</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Session policy parameters and the web session guard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FRUM.001.03, FRUM.001.04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UAM-NFR-35</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6</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Audit logging: track changes in user roles and permissions; log user login / log out; audit log reports (p.17)</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Role and permission changes in the structured change log; log-out and session log added; audit log report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FRUM.001.04, FRUM.001.05, FRUM.008.01, FRUM.008.01 (2nd), FRUM.008.02, FRUM.008.04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UAM-NFR-36</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Enforce strong password policies (p.17)</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Password policy of the Enterprise SSO platform: expiry at least every 90 days, last 10 passwords refused (BDOI FRUM-004); the break-glass accounts follow the same values in the system.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NFR-SEC-05 Session and lock-out</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UAM-NFR-37</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8</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Self-service and admin tools: self-service password reset; user-friendly screens to manage access; a defined user can update profile information (p.17)</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Password recovery through the Enterprise SSO platform (BDOI FRUM-004.03); users manage access through the screens of Annex J; user details come from the Enterprise SSO platform (BDOI FRUM.002.02).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UAM-NFR-38</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9</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Bulk uploads or batch updates of user profiles (p.17)</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Bulk request (UQ10)</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FRUM.011.01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NFR-PRF-05 Bulk uploads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UAM-NFR-39</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10</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Notification for access changes (p.17)</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Affected user notified in the system and by e-mail when the change is applied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FRUM.013.01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NFR-PRF-08 Notifications and e-mail</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UAM-NFR-40</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FRUM.006.03, FRUM.010.05, FRUM.012.01, FRUM.012.02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NFR-CFG-03 Configurable workflows, NFR-PRV-06 Security event alerts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UAM-NFR-41</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Report requirements (section 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Four reports with generated by, coverage and time generated in the header</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FRUM.007.01, FRUM.007.02, FRUM.008.01, FRUM.008.01 (2nd), FRUM.008.02, FRUM.008.04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NFR-AUD-03 Audit enquiry and export, NFR-PRF-03 Interactive reports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Y – Data Set-up and Migration at Go-live</w:t>
      </w:r>
    </w:p>
    <w:p>
      <w:pPr>
        <w:rPr>
          <w:rFonts w:ascii="Arial" w:hAnsi="Arial" w:cs="Arial"/>
        </w:rPr>
      </w:pPr>
      <w:r>
        <w:rPr>
          <w:rFonts w:ascii="Arial" w:hAnsi="Arial" w:cs="Arial"/>
          <w:shd w:val="clear" w:color="auto" w:fill="FFF59D"/>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loaded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loaded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business unit group, user level, deactivation reasons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Business Administration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UA-06 Lists of values (CI-06)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Process Owner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under maker-checker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1-Nov-2027 (before the users)</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Group profiles and their permissions (role-to-permission matrix)</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BDOI's User Access Matrix (Annex C), completed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UA-02 Role matrix (CI-02)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(signs)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requests, approved and implemented; checked with the User Group Profile Report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9-Apr-2027 (trial migration 1)</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their group profiles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HR and unit heads; for SSO users the EIAM accounts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UA-01 Users and roles (CI-01)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Approver of the bulk request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 checked row by row and approved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SIT/UAT reviewers 9-Apr-2027; production 1-Nov-2027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Approvers, approval rules and authorisation limits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Business Administration; Comptrollership for amounts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UA-03 Approval rules (CI-03)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Comptrollership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Requests (users' profiles and limits); settings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Information Security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UA-04 SoD rules (CI-04)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(authoriser)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Separation of Duties screen, authorised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Password, session and sign-in settings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Information Security; BDOI IT for the sign-in mode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UA-05 Parameters (CI-05)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BDOI 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(approver)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System Parameters, approved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Break-glass administrators and their second factor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IT and Information Security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BDOI 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Enrolment of two named local accounts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Not loaded: the access requests, access history and audit logs of the legacy systems stay in the legacy systems for their retention period (retention values, UA-Q53).</w:t>
      </w:r>
    </w:p>
    <w:p>
      <w:pPr>
        <w:pStyle w:val="Heading1"/>
        <w:pageBreakBefore/>
        <w:spacing w:line="259" w:lineRule="auto"/>
      </w:pPr>
      <w:r>
        <w:rPr>
          <w:rFonts w:ascii="Arial" w:hAnsi="Arial" w:cs="Arial"/>
          <w:shd w:val="clear" w:color="auto" w:fill="FFF59D"/>
        </w:rPr>
        <w:t xml:space="preserve">Annex Z – Assumptions, Dependencies and Open Questions</w:t>
      </w:r>
    </w:p>
    <w:p>
      <w:pPr>
        <w:rPr>
          <w:rFonts w:ascii="Arial" w:hAnsi="Arial" w:cs="Arial"/>
        </w:rPr>
      </w:pPr>
      <w:r>
        <w:rPr>
          <w:rFonts w:ascii="Arial" w:hAnsi="Arial" w:cs="Arial"/>
          <w:shd w:val="clear" w:color="auto" w:fill="FFF59D"/>
        </w:rPr>
        <w:t xml:space="preserve">Only the points that BDOI's FRS does not answer. Each of our earlier references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numPr>
          <w:ilvl w:val="0"/>
          <w:numId w:val="0"/>
        </w:numPr>
        <w:rPr>
          <w:rFonts w:ascii="Arial" w:hAnsi="Arial" w:cs="Arial"/>
        </w:rPr>
      </w:pPr>
      <w:r>
        <w:rPr>
          <w:rFonts w:ascii="Arial" w:hAnsi="Arial" w:cs="Arial"/>
          <w:shd w:val="clear" w:color="auto" w:fill="FFF59D"/>
        </w:rPr>
        <w:t xml:space="preserve">Z.1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Group profiles are the roles of the system; a user may hold several (BRD NFR 1.c-d).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FRUM.001.02, FRUM.005</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BDOI's User Access Matrix (Annex C, preliminary) is completed and approved by the Business Unit before UAT.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C; UA-Q29</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A-UA-05</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approvers of a group-profile request decide in the order chosen and all must approve.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FRUM.005.03</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A-UA-06</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N</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A-UA-07</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infrastructure rows answered "Follow existing QPS set up" are met by the BIBS standards agreed for all BRDs.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X; UA-Q57</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Z.1.6</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A-UA-08</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duplicate BRD IDs 2.002.7.1 and 3.003.1.1 are kept as printed and marked "(2nd)".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2; Annex P</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Z.2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D-UA-01</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IT registers BIBS in EIAM for each environment, with test accounts for SIT and UAT.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FRUM.001.02 (CLR-UA-01)</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supplies the business unit groups and user levels.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FRUM.002.03 (CLR-UA-05)</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names the Requestors, Approvers, Second Approvers and the high-privilege profiles.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3; FRUM.010.05 (UQ01, UQ07)</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D-UA-05</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e-mail relay of each BIBS environment is available.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FRUM.013 (UA-Q56)</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D-UA-07</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decision on C01 (where requests are raised) is taken before the provisioning from UIDM-ISC is set up.</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FRUM.002, FRUM.003, FRUM.009 to FRUM.011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Z.3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 needed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CLR-UA-01; UA-Q06; IQ04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single sign-on standard does EIAM use for BIBS (OpenID Connect proposed, SAML 2.0 fall-back), and when is BIBS registered for each environment?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FRS onboards BIBS in the Enterprise SSO (FRUM.001.02) but does not name the standard or the registration.</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Choice: OpenID Connect or SAML 2.0; per environment: registration date, sign-in and sign-out addresses, identifier returned, two test accounts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CLR-UA-23; UA-Q12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Log Out also end the user's EIAM session (single sign-out)?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Ending the EIAM session also signs the user out of the other BDO applications.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UA-Q11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is the longest a session may last before the system asks to sign in again (the fixed end before which the session-end warning appears)?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x.001.1.3 asks for a warning before the system-triggered log-out; BDOI's FRUM.001.04 gives the 30-minute inactivity time-out only.</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Number of hours (proposed: 10)</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CLR-UA-24; UA-Q13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local break-glass System Administrator accounts allowed when EIAM is the sign-in? If yes: how many, who holds them, where the credentials are kept and how each use is reviewed.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FRS requires the Enterprise SSO for every sign-in; the system must stay manageable when EIAM is not available.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number; names of the holders; vault; review period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CLR-UA-17; UA-Q10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BDO network and device policy enforces access from BDO-issued devices only?</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1.001.1 a; the system cannot see the device a browser runs on.</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Name of the policy and confirmation that it applies to BIBS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CLR-UA-09; UQ09; UA-Q44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Must one session per user or per device be enforced?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FRUM.001.01 allows several tabs; one session per device is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(per user / per device)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Must the user list show who is online in real time, and must an administrator be able to end a user's session?</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p.14 lists the status Online.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for each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UQ07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group profiles are high privilege, what are the working hours, and who gives the additional review of privileged or out-of-hours changes?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11 asks for the escalation of such changes; Annex Q, C17.</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List of profiles with level High or Admin; hours (e.g. 08:00-18:00 Mon-Fri); role of the second approver</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CLR-UA-14; UA-Q37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public holidays count as out of hours for the second approval?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working hours have no holiday calendar.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CLR-UA-08; UA-Q42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Dormant accounts: after how many days without a sign-in is a user deactivated, and how many days before is the user told?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practice; BRD NFR 1.e allows accounts to be disabled.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Number of days (proposed 90) and notice days (proposed 7); 0 switches it off</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CLR-UA-15; UA-Q31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When a new separation-of-duties rule is made, does Information Security review the users who already hold both profiles and raise the requests?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Existing access changes only through requests.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who raises the requests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CLR-UA-04; UA-Q24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external (portal) users stay switched off?</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BDOI drop plan has no portal.</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CLR-UA-06; UQ06; UA-Q39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Effective dates: may a user access change start on a later date, and may access be given until an end date (temporary access)?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1.k asks for an effective date; an end date is not stated. Applies to the changes raised in the system (decision C01).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Start date: Yes / No; End date: 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If temporary access is needed: who is told before the end date and how many days before?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Follows the answer above.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Role and number of days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CLR-UA-11; UA-Q32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Requestor read the User Access Matrix?</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4.002.2.7 (view function) does not name the matrix.</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CLR-UA-18; CLR-UA-19; CLR-UA-20; UA-Q36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screens show these stages (Annex J).</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Confirm / give the labels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CLR-UA-27; UA-Q04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Accept the numbered acceptance criteria of section 3 and the IDs UAM-NFR-01 to 41 as the acceptance basis; BRD rows without a Mandatory flag treated as Must have.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BRD has no acceptance criteria and no NFR IDs; they are the basis of the test cases.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Accept / amend per item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UQ15; UQ18; UA-Q54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do the BRD lines "allow automatic save option" (audit trail, p.14) and the cut-off documentation line (p.17) mean?</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Two BRD lines are incomplete.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Text of the complete requirement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ES-BPDS (BRD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UA-Q21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How will access certification work: frequency, who certifies, the content of the extract and how revocations come back?</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Joiner, mover and leaver changes come from UIDM-ISC (BDOI's FRS); certification closes the loop.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Frequency; certifier role; extract fields; return path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UA-Q45; UA-Q46; UA-Q47; UA-Q48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FRUM.001.02 and FRUM.005.01 give supervisory and record-ownership access; the branch rules are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role for each of the four points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the event / incident, device status and historical events reports of the BRD volume table (p.11) required, and must any report be produced on a schedule for named recipients?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They are not among the report samples (p.18).</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List of reports with frequency and recipients, or None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Masking of user data: may the user-access screens and reports show the Windows ID, e-mail and mobile number in full to their authorised viewers?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Data Privacy Act 2012 (BRD NFR p.12).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Field by field: Show / Mask, per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Confirm that the infrastructure rows answered "Follow existing QPS set up" are replaced by the BIBS standards agreed for all BRDs.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Annex X; the QPS set-up does not apply to the new platform.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Confirm / list the exceptions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Q.5 (approval times)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Approval times: how many working days may each approval stage take, when is a reminder sent and to whom is an overdue request escalated?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BRD sets no service level; Annex S proposes 2 working days.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Q.5 (e-mail copy of notices)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notices of requests (to approve, returned, decided) also be e-mailed?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1.006.1.1, 1.008.1.4 and 2.002.1 ask for a notification; the system gives it in the system.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per notice of Annex 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shd w:val="clear" w:color="auto" w:fill="FFF59D"/>
        </w:rPr>
        <w:t xml:space="preserve">44 earlier questions and assumptions are answered by BDOI's FRS and are not repeated here; 26 items are values or data the Business Unit provides (requirements collection workbook).</w:t>
      </w:r>
    </w:p>
    <w:p>
      <w:pPr>
        <w:pStyle w:val="Heading1"/>
        <w:pageBreakBefore/>
        <w:spacing w:line="259" w:lineRule="auto"/>
      </w:pPr>
      <w:r>
        <w:rPr>
          <w:rFonts w:ascii="Arial" w:hAnsi="Arial" w:cs="Arial"/>
          <w:shd w:val="clear" w:color="auto" w:fill="FFF59D"/>
        </w:rPr>
        <w:t xml:space="preserve">Annex AA – Change Control after Sign-off</w:t>
      </w:r>
    </w:p>
    <w:p>
      <w:pPr>
        <w:rPr>
          <w:rFonts w:ascii="Arial" w:hAnsi="Arial" w:cs="Arial"/>
        </w:rPr>
      </w:pPr>
      <w:r>
        <w:rPr>
          <w:rFonts w:ascii="Arial" w:hAnsi="Arial" w:cs="Arial"/>
          <w:shd w:val="clear" w:color="auto" w:fill="FFF59D"/>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shd w:val="clear" w:color="auto" w:fill="FFF59D"/>
        </w:rPr>
        <w:t xml:space="preserve">What signing freezes</w:t>
      </w:r>
    </w:p>
    <w:p>
      <w:pPr>
        <w:pStyle w:val="ListParagraph"/>
        <w:numPr>
          <w:ilvl w:val="0"/>
          <w:numId w:val="237"/>
        </w:numPr>
        <w:rPr>
          <w:rFonts w:ascii="Arial" w:hAnsi="Arial" w:cs="Arial"/>
        </w:rPr>
      </w:pPr>
      <w:r>
        <w:rPr>
          <w:rFonts w:ascii="Arial" w:hAnsi="Arial" w:cs="Arial"/>
          <w:shd w:val="clear" w:color="auto" w:fill="FFF59D"/>
        </w:rPr>
        <w:t xml:space="preserve">The functional requirements of section 3 with their acceptance criteria, and the Business Requirements Mapping of section 2.</w:t>
      </w:r>
    </w:p>
    <w:p>
      <w:pPr>
        <w:pStyle w:val="ListParagraph"/>
        <w:numPr>
          <w:ilvl w:val="0"/>
          <w:numId w:val="237"/>
        </w:numPr>
        <w:rPr>
          <w:rFonts w:ascii="Arial" w:hAnsi="Arial" w:cs="Arial"/>
        </w:rPr>
      </w:pPr>
      <w:r>
        <w:rPr>
          <w:rFonts w:ascii="Arial" w:hAnsi="Arial" w:cs="Arial"/>
          <w:shd w:val="clear" w:color="auto" w:fill="FFF59D"/>
        </w:rPr>
        <w:t xml:space="preserve">The screens, fields, actions, messages and walkthroughs (Annexes J, K and O), the e-mail texts (Annex T), the document formats (Annex U), the reports and schedules (Annex V).</w:t>
      </w:r>
    </w:p>
    <w:p>
      <w:pPr>
        <w:pStyle w:val="ListParagraph"/>
        <w:numPr>
          <w:ilvl w:val="0"/>
          <w:numId w:val="237"/>
        </w:numPr>
        <w:rPr>
          <w:rFonts w:ascii="Arial" w:hAnsi="Arial" w:cs="Arial"/>
        </w:rPr>
      </w:pPr>
      <w:r>
        <w:rPr>
          <w:rFonts w:ascii="Arial" w:hAnsi="Arial" w:cs="Arial"/>
          <w:shd w:val="clear" w:color="auto" w:fill="FFF59D"/>
        </w:rPr>
        <w:t xml:space="preserve">The workflow and approvals (Annex S), the business rules (Annex M) and the integrations at business level (Annexes N and W).</w:t>
      </w:r>
    </w:p>
    <w:p>
      <w:pPr>
        <w:rPr>
          <w:rFonts w:ascii="Arial" w:hAnsi="Arial" w:cs="Arial"/>
        </w:rPr>
      </w:pPr>
      <w:r>
        <w:rPr>
          <w:rFonts w:ascii="Arial" w:hAnsi="Arial" w:cs="Arial"/>
          <w:shd w:val="clear" w:color="auto" w:fill="FFF59D"/>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shd w:val="clear" w:color="auto" w:fill="FFF59D"/>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written with the BRD ID, the FR item or annex concerned, the reason and the business priority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Any signatory or the Process Owner</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Register: new row, status Raised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 lines of Annex W), the test cases and the training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Process Owner; Information Security; BDOI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4 Schedule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given a drop and a version of this FRS (1.4, 1.5 and so 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Project managers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Target drop; status Scheduled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5 Test</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Linked test cases; result</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The Change Request Register is seeded with the candidate changes already known - the points where this FRS or BDOI's FRS goes beyond the BRD text - with the status "Candidate - for decision", and with one decision row per observation of Annex Q so that the Business Unit records its decision on each.</w:t>
      </w:r>
    </w:p>
    <w:p>
      <w:pPr>
        <w:pStyle w:val="Heading1"/>
        <w:pageBreakBefore/>
        <w:spacing w:line="259" w:lineRule="auto"/>
      </w:pPr>
      <w:r>
        <w:rPr>
          <w:rFonts w:ascii="Arial" w:hAnsi="Arial" w:cs="Arial"/>
          <w:shd w:val="clear" w:color="auto" w:fill="FFF59D"/>
        </w:rPr>
        <w:t xml:space="preserve">Annex AB – Business Unit Review Checklist</w:t>
      </w:r>
    </w:p>
    <w:p>
      <w:pPr>
        <w:rPr>
          <w:rFonts w:ascii="Arial" w:hAnsi="Arial" w:cs="Arial"/>
        </w:rPr>
      </w:pPr>
      <w:r>
        <w:rPr>
          <w:rFonts w:ascii="Arial" w:hAnsi="Arial" w:cs="Arial"/>
          <w:shd w:val="clear" w:color="auto" w:fill="FFF59D"/>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456"/>
        <w:gridCol w:w="1872"/>
        <w:gridCol w:w="576"/>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Scope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1.8, section 2</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2; Annex P</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Each of the BRD IDs is mapped to at least one FR item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Where requests are raised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Q, C01</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The choice between UIDM-ISC and the system for user access requests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BDOI IT; Information Security</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Roles and group profiles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FRUM.005, FRUM.006; Annex Q C02, C03, C22</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How roles are created, changed and implemented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Maker, checker and approver of each change; the approval times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Second approval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FRUM.010.05; Annex Z (UQ07)</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The high-privilege profiles and the working hours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Separation of duties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FRUM.012; Annex M.6</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The pairs of profiles one user may not hold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Sign-in and sessions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FRUM.001; Annex 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Single sign-on, inactivity warning, time-out, session end, log-out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Passwords and break-glass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FRUM-004, FRUM.001.06; Annex M.4</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Password rules of the break-glass accounts and who holds them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User data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FRUM.002; Annexes E and J</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User ID, Windows ID and the user fields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BDOI IT</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Screens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J</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J (figure)</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Messages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K</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E-mail and notice texts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Document formats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Annexes B, D and U</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The layout of each report and export, the file names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Auditor</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V</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Report filters and columns; the times of the daily runs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Audit log</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FRUM.008; Annex H</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The activities recorded and the fields shown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Auditor</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Annexes N and W</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X</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 Information Security</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Data set-up</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Y</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Z</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Q</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Process Owner</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Acceptance criteria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3</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Review workbooks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AA</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pPr>
    </w:p>
    <w:p w:rsidR="5BDA26B3" w:rsidRDefault="5BDA26B3" w14:paraId="2203E51F" w14:textId="66B0A47F">
      <w:r>
        <w:br w:type="page"/>
      </w:r>
    </w:p>
    <w:p w:rsidR="004243A4" w:rsidP="00C375F4" w:rsidRDefault="03A1D23F" w14:paraId="09817562" w14:textId="77777777">
      <w:pPr>
        <w:pStyle w:val="Heading1"/>
      </w:pPr>
      <w:bookmarkStart w:name="_Toc2071863848" w:id="390377473"/>
      <w:r w:rsidR="364F4DDD">
        <w:rPr/>
        <w:t>S</w:t>
      </w:r>
      <w:r w:rsidR="0421ACD6">
        <w:rPr/>
        <w:t>ig</w:t>
      </w:r>
      <w:r w:rsidR="364F4DDD">
        <w:rPr/>
        <w:t>n</w:t>
      </w:r>
      <w:r w:rsidR="0421ACD6">
        <w:rPr/>
        <w:t>off Sheet</w:t>
      </w:r>
      <w:bookmarkEnd w:id="390377473"/>
    </w:p>
    <w:p w:rsidRPr="009B1387" w:rsidR="009B1387" w:rsidP="009B1387" w:rsidRDefault="009B1387" w14:paraId="1A939487" w14:textId="77777777"/>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trHeight w:val="245"/>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jc w:val="center"/>
              <w:rPr>
                <w:rFonts w:ascii="Arial" w:hAnsi="Arial" w:cs="Arial"/>
                <w:i/>
                <w:iCs/>
                <w:szCs w:val="20"/>
                <w:lang w:val="en-US" w:eastAsia="en-US"/>
              </w:rPr>
            </w:pPr>
            <w:r w:rsidRPr="00EF7B60">
              <w:rPr>
                <w:rFonts w:ascii="Arial" w:hAnsi="Arial" w:cs="Arial"/>
                <w:i/>
                <w:iCs/>
                <w:szCs w:val="20"/>
                <w:lang w:val="en-US" w:eastAsia="en-US"/>
              </w:rPr>
              <w:t>I have read and</w:t>
            </w:r>
            <w:r w:rsidR="00AE43B3">
              <w:rPr>
                <w:rFonts w:ascii="Arial" w:hAnsi="Arial" w:cs="Arial"/>
                <w:i/>
                <w:iCs/>
                <w:szCs w:val="20"/>
                <w:lang w:val="en-US" w:eastAsia="en-US"/>
              </w:rPr>
              <w:t xml:space="preserve"> understood the entire document.</w:t>
            </w:r>
          </w:p>
        </w:tc>
      </w:tr>
      <w:tr w:rsidRPr="00EF7B60" w:rsidR="00ED12E7" w:rsidTr="00FC68C3" w14:paraId="72719C1A" w14:textId="77777777">
        <w:trPr>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br/>
            </w:r>
          </w:p>
          <w:p w:rsidRPr="00CF1B7D" w:rsidR="00EE2469" w:rsidP="00FC68C3" w:rsidRDefault="00EE2469" w14:paraId="788AB355"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jc w:val="center"/>
              <w:rPr>
                <w:rFonts w:ascii="Arial" w:hAnsi="Arial" w:cs="Arial"/>
                <w:szCs w:val="20"/>
                <w:lang w:val="en-US" w:eastAsia="en-US"/>
              </w:rPr>
            </w:pPr>
            <w:r>
              <w:rPr>
                <w:rFonts w:ascii="Arial" w:hAnsi="Arial" w:cs="Arial"/>
                <w:szCs w:val="20"/>
                <w:lang w:val="en-US" w:eastAsia="en-US"/>
              </w:rPr>
              <w:t>System Analyst / Business System Analyst</w:t>
            </w:r>
          </w:p>
          <w:p>
            <w:pPr>
              <w:jc w:val="center"/>
              <w:rPr>
                <w:rFonts w:ascii="Arial" w:hAnsi="Arial" w:cs="Arial"/>
                <w:szCs w:val="20"/>
                <w:lang w:val="en-US" w:eastAsia="en-US"/>
              </w:rPr>
            </w:pPr>
            <w:r>
              <w:rPr>
                <w:rFonts w:ascii="Arial" w:hAnsi="Arial" w:cs="Arial"/>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br/>
            </w:r>
          </w:p>
          <w:p w:rsidRPr="00EF7B60" w:rsidR="00981DBF" w:rsidP="00FC68C3" w:rsidRDefault="00EE2469" w14:paraId="26B6E24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jc w:val="center"/>
              <w:rPr>
                <w:rFonts w:ascii="Arial" w:hAnsi="Arial" w:cs="Arial"/>
                <w:szCs w:val="20"/>
                <w:lang w:val="en-US" w:eastAsia="en-US"/>
              </w:rPr>
            </w:pPr>
          </w:p>
        </w:tc>
      </w:tr>
      <w:tr w:rsidRPr="00EF7B60" w:rsidR="00ED12E7" w:rsidTr="00EF7B60" w14:paraId="36AF6883"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jc w:val="center"/>
              <w:rPr>
                <w:rFonts w:ascii="Arial" w:hAnsi="Arial" w:cs="Arial"/>
                <w:szCs w:val="20"/>
                <w:lang w:val="en-US" w:eastAsia="en-US"/>
              </w:rPr>
            </w:pPr>
          </w:p>
        </w:tc>
      </w:tr>
      <w:tr w:rsidRPr="00EF7B60" w:rsidR="00ED12E7" w:rsidTr="00EF7B60" w14:paraId="3691E7B2"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jc w:val="center"/>
              <w:rPr>
                <w:rFonts w:ascii="Arial" w:hAnsi="Arial" w:cs="Arial"/>
                <w:szCs w:val="20"/>
                <w:lang w:val="en-US" w:eastAsia="en-US"/>
              </w:rPr>
            </w:pPr>
          </w:p>
        </w:tc>
      </w:tr>
      <w:tr w:rsidRPr="00EF7B60" w:rsidR="00ED12E7" w:rsidTr="00EF7B60" w14:paraId="6E36661F"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jc w:val="center"/>
              <w:rPr>
                <w:rFonts w:ascii="Arial" w:hAnsi="Arial" w:cs="Arial"/>
                <w:szCs w:val="20"/>
                <w:lang w:val="en-US" w:eastAsia="en-US"/>
              </w:rPr>
            </w:pPr>
          </w:p>
        </w:tc>
      </w:tr>
      <w:tr w:rsidRPr="00EF7B60" w:rsidR="00ED12E7" w:rsidTr="00EF7B60" w14:paraId="0E733019" w14:textId="77777777">
        <w:trPr>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p w:rsidR="00A043AC" w:rsidP="00C375F4" w:rsidRDefault="00A043AC" w14:paraId="0C6C2CD5" w14:textId="77777777">
      <w:pPr>
        <w:pStyle w:val="Heading1"/>
      </w:pPr>
    </w:p>
    <w:p w:rsidR="00FC68C3" w:rsidP="00C375F4" w:rsidRDefault="00FC68C3" w14:paraId="6F8BD81B" w14:textId="499A9AD4">
      <w:pPr>
        <w:pStyle w:val="Heading1"/>
      </w:pPr>
    </w:p>
    <w:p w:rsidRPr="002F75E6" w:rsidR="00D00D19" w:rsidP="001F5B61" w:rsidRDefault="00D00D19" w14:paraId="3B88899E" w14:textId="77777777">
      <w:pPr>
        <w:rPr>
          <w:rFonts w:ascii="Arial" w:hAnsi="Arial" w:cs="Arial"/>
        </w:rPr>
      </w:pPr>
    </w:p>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31"/>
    <w:lvlOverride w:ilvl="0">
      <w:startOverride w:val="1"/>
    </w:lvlOverride>
    <w:lvlOverride w:ilvl="1">
      <w:startOverride w:val="1"/>
    </w:lvlOverride>
    <w:lvlOverride w:ilvl="2">
      <w:startOverride w:val="1"/>
    </w:lvlOverride>
  </w:num>
  <w:num w:numId="210">
    <w:abstractNumId w:val="31"/>
    <w:lvlOverride w:ilvl="0">
      <w:startOverride w:val="1"/>
    </w:lvlOverride>
    <w:lvlOverride w:ilvl="1">
      <w:startOverride w:val="1"/>
    </w:lvlOverride>
    <w:lvlOverride w:ilvl="2">
      <w:startOverride w:val="1"/>
    </w:lvlOverride>
  </w:num>
  <w:num w:numId="211">
    <w:abstractNumId w:val="31"/>
    <w:lvlOverride w:ilvl="0">
      <w:startOverride w:val="1"/>
    </w:lvlOverride>
    <w:lvlOverride w:ilvl="1">
      <w:startOverride w:val="1"/>
    </w:lvlOverride>
    <w:lvlOverride w:ilvl="2">
      <w:startOverride w:val="1"/>
    </w:lvlOverride>
  </w:num>
  <w:num w:numId="212">
    <w:abstractNumId w:val="31"/>
    <w:lvlOverride w:ilvl="0">
      <w:startOverride w:val="1"/>
    </w:lvlOverride>
    <w:lvlOverride w:ilvl="1">
      <w:startOverride w:val="1"/>
    </w:lvlOverride>
    <w:lvlOverride w:ilvl="2">
      <w:startOverride w:val="1"/>
    </w:lvlOverride>
  </w:num>
  <w:num w:numId="213">
    <w:abstractNumId w:val="31"/>
    <w:lvlOverride w:ilvl="0">
      <w:startOverride w:val="1"/>
    </w:lvlOverride>
    <w:lvlOverride w:ilvl="1">
      <w:startOverride w:val="1"/>
    </w:lvlOverride>
    <w:lvlOverride w:ilvl="2">
      <w:startOverride w:val="1"/>
    </w:lvlOverride>
  </w:num>
  <w:num w:numId="214">
    <w:abstractNumId w:val="31"/>
    <w:lvlOverride w:ilvl="0">
      <w:startOverride w:val="1"/>
    </w:lvlOverride>
    <w:lvlOverride w:ilvl="1">
      <w:startOverride w:val="1"/>
    </w:lvlOverride>
    <w:lvlOverride w:ilvl="2">
      <w:startOverride w:val="1"/>
    </w:lvlOverride>
  </w:num>
  <w:num w:numId="215">
    <w:abstractNumId w:val="31"/>
    <w:lvlOverride w:ilvl="0">
      <w:startOverride w:val="1"/>
    </w:lvlOverride>
    <w:lvlOverride w:ilvl="1">
      <w:startOverride w:val="1"/>
    </w:lvlOverride>
    <w:lvlOverride w:ilvl="2">
      <w:startOverride w:val="1"/>
    </w:lvlOverride>
  </w:num>
  <w:num w:numId="216">
    <w:abstractNumId w:val="31"/>
    <w:lvlOverride w:ilvl="0">
      <w:startOverride w:val="1"/>
    </w:lvlOverride>
    <w:lvlOverride w:ilvl="1">
      <w:startOverride w:val="1"/>
    </w:lvlOverride>
    <w:lvlOverride w:ilvl="2">
      <w:startOverride w:val="1"/>
    </w:lvlOverride>
  </w:num>
  <w:num w:numId="217">
    <w:abstractNumId w:val="31"/>
    <w:lvlOverride w:ilvl="0">
      <w:startOverride w:val="1"/>
    </w:lvlOverride>
    <w:lvlOverride w:ilvl="1">
      <w:startOverride w:val="1"/>
    </w:lvlOverride>
    <w:lvlOverride w:ilvl="2">
      <w:startOverride w:val="1"/>
    </w:lvlOverride>
  </w:num>
  <w:num w:numId="218">
    <w:abstractNumId w:val="31"/>
    <w:lvlOverride w:ilvl="0">
      <w:startOverride w:val="1"/>
    </w:lvlOverride>
    <w:lvlOverride w:ilvl="1">
      <w:startOverride w:val="1"/>
    </w:lvlOverride>
    <w:lvlOverride w:ilvl="2">
      <w:startOverride w:val="1"/>
    </w:lvlOverride>
  </w:num>
  <w:num w:numId="219">
    <w:abstractNumId w:val="31"/>
    <w:lvlOverride w:ilvl="0">
      <w:startOverride w:val="1"/>
    </w:lvlOverride>
    <w:lvlOverride w:ilvl="1">
      <w:startOverride w:val="1"/>
    </w:lvlOverride>
    <w:lvlOverride w:ilvl="2">
      <w:startOverride w:val="1"/>
    </w:lvlOverride>
  </w:num>
  <w:num w:numId="220">
    <w:abstractNumId w:val="31"/>
    <w:lvlOverride w:ilvl="0">
      <w:startOverride w:val="1"/>
    </w:lvlOverride>
    <w:lvlOverride w:ilvl="1">
      <w:startOverride w:val="1"/>
    </w:lvlOverride>
    <w:lvlOverride w:ilvl="2">
      <w:startOverride w:val="1"/>
    </w:lvlOverride>
  </w:num>
  <w:num w:numId="221">
    <w:abstractNumId w:val="31"/>
    <w:lvlOverride w:ilvl="0">
      <w:startOverride w:val="1"/>
    </w:lvlOverride>
    <w:lvlOverride w:ilvl="1">
      <w:startOverride w:val="1"/>
    </w:lvlOverride>
    <w:lvlOverride w:ilvl="2">
      <w:startOverride w:val="1"/>
    </w:lvlOverride>
  </w:num>
  <w:num w:numId="222">
    <w:abstractNumId w:val="31"/>
    <w:lvlOverride w:ilvl="0">
      <w:startOverride w:val="1"/>
    </w:lvlOverride>
    <w:lvlOverride w:ilvl="1">
      <w:startOverride w:val="1"/>
    </w:lvlOverride>
    <w:lvlOverride w:ilvl="2">
      <w:startOverride w:val="1"/>
    </w:lvlOverride>
  </w:num>
  <w:num w:numId="223">
    <w:abstractNumId w:val="31"/>
    <w:lvlOverride w:ilvl="0">
      <w:startOverride w:val="1"/>
    </w:lvlOverride>
    <w:lvlOverride w:ilvl="1">
      <w:startOverride w:val="1"/>
    </w:lvlOverride>
    <w:lvlOverride w:ilvl="2">
      <w:startOverride w:val="1"/>
    </w:lvlOverride>
  </w:num>
  <w:num w:numId="224">
    <w:abstractNumId w:val="31"/>
    <w:lvlOverride w:ilvl="0">
      <w:startOverride w:val="1"/>
    </w:lvlOverride>
    <w:lvlOverride w:ilvl="1">
      <w:startOverride w:val="1"/>
    </w:lvlOverride>
    <w:lvlOverride w:ilvl="2">
      <w:startOverride w:val="1"/>
    </w:lvlOverride>
  </w:num>
  <w:num w:numId="225">
    <w:abstractNumId w:val="31"/>
    <w:lvlOverride w:ilvl="0">
      <w:startOverride w:val="1"/>
    </w:lvlOverride>
    <w:lvlOverride w:ilvl="1">
      <w:startOverride w:val="1"/>
    </w:lvlOverride>
    <w:lvlOverride w:ilvl="2">
      <w:startOverride w:val="1"/>
    </w:lvlOverride>
  </w:num>
  <w:num w:numId="226">
    <w:abstractNumId w:val="31"/>
    <w:lvlOverride w:ilvl="0">
      <w:startOverride w:val="1"/>
    </w:lvlOverride>
    <w:lvlOverride w:ilvl="1">
      <w:startOverride w:val="1"/>
    </w:lvlOverride>
    <w:lvlOverride w:ilvl="2">
      <w:startOverride w:val="1"/>
    </w:lvlOverride>
  </w:num>
  <w:num w:numId="227">
    <w:abstractNumId w:val="31"/>
    <w:lvlOverride w:ilvl="0">
      <w:startOverride w:val="1"/>
    </w:lvlOverride>
    <w:lvlOverride w:ilvl="1">
      <w:startOverride w:val="1"/>
    </w:lvlOverride>
    <w:lvlOverride w:ilvl="2">
      <w:startOverride w:val="1"/>
    </w:lvlOverride>
  </w:num>
  <w:num w:numId="228">
    <w:abstractNumId w:val="31"/>
    <w:lvlOverride w:ilvl="0">
      <w:startOverride w:val="1"/>
    </w:lvlOverride>
    <w:lvlOverride w:ilvl="1">
      <w:startOverride w:val="1"/>
    </w:lvlOverride>
    <w:lvlOverride w:ilvl="2">
      <w:startOverride w:val="1"/>
    </w:lvlOverride>
  </w:num>
  <w:num w:numId="229">
    <w:abstractNumId w:val="31"/>
    <w:lvlOverride w:ilvl="0">
      <w:startOverride w:val="1"/>
    </w:lvlOverride>
    <w:lvlOverride w:ilvl="1">
      <w:startOverride w:val="1"/>
    </w:lvlOverride>
    <w:lvlOverride w:ilvl="2">
      <w:startOverride w:val="1"/>
    </w:lvlOverride>
  </w:num>
  <w:num w:numId="230">
    <w:abstractNumId w:val="31"/>
    <w:lvlOverride w:ilvl="0">
      <w:startOverride w:val="1"/>
    </w:lvlOverride>
    <w:lvlOverride w:ilvl="1">
      <w:startOverride w:val="1"/>
    </w:lvlOverride>
    <w:lvlOverride w:ilvl="2">
      <w:startOverride w:val="1"/>
    </w:lvlOverride>
  </w:num>
  <w:num w:numId="231">
    <w:abstractNumId w:val="31"/>
    <w:lvlOverride w:ilvl="0">
      <w:startOverride w:val="1"/>
    </w:lvlOverride>
    <w:lvlOverride w:ilvl="1">
      <w:startOverride w:val="1"/>
    </w:lvlOverride>
    <w:lvlOverride w:ilvl="2">
      <w:startOverride w:val="1"/>
    </w:lvlOverride>
  </w:num>
  <w:num w:numId="232">
    <w:abstractNumId w:val="31"/>
    <w:lvlOverride w:ilvl="0">
      <w:startOverride w:val="1"/>
    </w:lvlOverride>
    <w:lvlOverride w:ilvl="1">
      <w:startOverride w:val="1"/>
    </w:lvlOverride>
    <w:lvlOverride w:ilvl="2">
      <w:startOverride w:val="1"/>
    </w:lvlOverride>
  </w:num>
  <w:num w:numId="233">
    <w:abstractNumId w:val="31"/>
    <w:lvlOverride w:ilvl="0">
      <w:startOverride w:val="1"/>
    </w:lvlOverride>
    <w:lvlOverride w:ilvl="1">
      <w:startOverride w:val="1"/>
    </w:lvlOverride>
    <w:lvlOverride w:ilvl="2">
      <w:startOverride w:val="1"/>
    </w:lvlOverride>
  </w:num>
  <w:num w:numId="234">
    <w:abstractNumId w:val="31"/>
    <w:lvlOverride w:ilvl="0">
      <w:startOverride w:val="1"/>
    </w:lvlOverride>
    <w:lvlOverride w:ilvl="1">
      <w:startOverride w:val="1"/>
    </w:lvlOverride>
    <w:lvlOverride w:ilvl="2">
      <w:startOverride w:val="1"/>
    </w:lvlOverride>
  </w:num>
  <w:num w:numId="235">
    <w:abstractNumId w:val="31"/>
    <w:lvlOverride w:ilvl="0">
      <w:startOverride w:val="1"/>
    </w:lvlOverride>
    <w:lvlOverride w:ilvl="1">
      <w:startOverride w:val="1"/>
    </w:lvlOverride>
    <w:lvlOverride w:ilvl="2">
      <w:startOverride w:val="1"/>
    </w:lvlOverride>
  </w:num>
  <w:num w:numId="236">
    <w:abstractNumId w:val="31"/>
    <w:lvlOverride w:ilvl="0">
      <w:startOverride w:val="1"/>
    </w:lvlOverride>
    <w:lvlOverride w:ilvl="1">
      <w:startOverride w:val="1"/>
    </w:lvlOverride>
    <w:lvlOverride w:ilvl="2">
      <w:startOverride w:val="1"/>
    </w:lvlOverride>
  </w:num>
  <w:num w:numId="237">
    <w:abstractNumId w:val="31"/>
    <w:lvlOverride w:ilvl="0">
      <w:startOverride w:val="1"/>
    </w:lvlOverride>
    <w:lvlOverride w:ilvl="1">
      <w:startOverride w:val="1"/>
    </w:lvlOverride>
    <w:lvlOverride w:ilvl="2">
      <w:startOverride w:val="1"/>
    </w:lvlOverride>
  </w:num>
  <w:num w:numId="238">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