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 — Personas, Journey Maps and Service Blueprints</w:t>
      </w:r>
    </w:p>
    <w:p>
      <w:pPr>
        <w:pStyle w:val="Subtitle"/>
      </w:pPr>
      <w:r>
        <w:t xml:space="preserve">TASCO Insurance × VETC Growth Platform — Business &amp; Product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TASCO Insurance × VETC Motor Insurance Growth Platform</w:t>
      </w:r>
      <w:r>
        <w:t xml:space="preserve"> </w:t>
      </w:r>
      <w:r>
        <w:t xml:space="preserve">· iorta TechNXT · Version 1.0 · October 2026</w:t>
      </w:r>
    </w:p>
    <w:p>
      <w:pPr>
        <w:pStyle w:val="BlockText"/>
      </w:pPr>
      <w:r>
        <w:rPr>
          <w:bCs/>
          <w:b/>
        </w:rPr>
        <w:t xml:space="preserve">Evidence base.</w:t>
      </w:r>
      <w:r>
        <w:t xml:space="preserve"> </w:t>
      </w:r>
      <w:r>
        <w:t xml:space="preserve">The personas are</w:t>
      </w:r>
      <w:r>
        <w:t xml:space="preserve"> </w:t>
      </w:r>
      <w:r>
        <w:rPr>
          <w:bCs/>
          <w:b/>
        </w:rPr>
        <w:t xml:space="preserve">proto-personas</w:t>
      </w:r>
      <w:r>
        <w:t xml:space="preserve">. They are built from the client brief (6 M drivers, 70–80% app use, a price-discount mindset, distrust of sales calls, partner-led sales, near-zero own-channel renewals) and from the behavioural signals the platform actually uses (</w:t>
      </w:r>
      <w:r>
        <w:rPr>
          <w:rStyle w:val="VerbatimChar"/>
        </w:rPr>
        <w:t xml:space="preserve">src/domain/leads.js#factsFor</w:t>
      </w:r>
      <w:r>
        <w:t xml:space="preserve">: toll trips, long trips, app sessions, wallet balance, auto top-up, consent, complaints). Names, ages and quotes are</w:t>
      </w:r>
      <w:r>
        <w:t xml:space="preserve"> </w:t>
      </w:r>
      <w:r>
        <w:rPr>
          <w:bCs/>
          <w:b/>
        </w:rPr>
        <w:t xml:space="preserve">illustrative</w:t>
      </w:r>
      <w:r>
        <w:t xml:space="preserve">. Validate them with 8–12 customer interviews per segment and a review of telesales call recordings in Phase 0.</w:t>
      </w:r>
    </w:p>
    <w:p>
      <w:r>
        <w:pict>
          <v:rect style="width:0;height:1.5pt" o:hralign="center" o:hrstd="t" o:hr="t"/>
        </w:pict>
      </w:r>
    </w:p>
    <w:bookmarkStart w:id="20" w:name="Xb5f765b2cb1bc5b8788c1bd7e6ed2a76f25caef"/>
    <w:p>
      <w:pPr>
        <w:pStyle w:val="Heading2"/>
      </w:pPr>
      <w:r>
        <w:t xml:space="preserve">1. Persona index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Persona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Segment (doc 01)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System role (</w:t>
            </w:r>
            <w:r>
              <w:rPr>
                <w:rStyle w:val="VerbatimChar"/>
                <w:b/>
                <w:color w:val="FFFFFF"/>
              </w:rPr>
              <w:t xml:space="preserve">rbac.json</w:t>
            </w:r>
            <w:r>
              <w:rPr>
                <w:b/>
                <w:color w:val="FFFFFF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car owner / commuter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SEG-3 renewal, SEG-4 conquest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Long-haul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SEG-3 / SEG-4, roadside-led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car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SEG-2 new vehicle, SEG-7 partner-led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Lapsed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SEG-1 lapsed / uninsured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(B2B)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SEG-6 fleet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(fleet portal planned)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Telesales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telesales_agent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Telesales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telesales_supervisor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author (product)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rule_approver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compliance_officer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data_steward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claims_handler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partner_manager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staff via API (bank or showroom)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partner_api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support_engineer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admin /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X340856cd7e33d841ad5be5b1ea54e7da5205bbd"/>
    <w:p>
      <w:pPr>
        <w:pStyle w:val="Heading2"/>
      </w:pPr>
      <w:r>
        <w:t xml:space="preserve">2. Customer personas</w:t>
      </w:r>
    </w:p>
    <w:bookmarkStart w:id="21" w:name="Xbc5bd0919d7c5a45fb4f5b7920d3e670009517a"/>
    <w:p>
      <w:pPr>
        <w:pStyle w:val="Heading3"/>
      </w:pPr>
      <w:r>
        <w:t xml:space="preserve">PC-1 Private car owner / commuter: "Anh Minh", 38, Hà Nội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Dimension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 and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5-seat sedan; commutes and makes weekend trips; about 15–25 toll trips per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the VETC app weekly to check balance and top up; uses Zalo 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Bought TNDS last year from a bank partner bundled with his car loan, or at the inspection centre. Doesn't remember the expiry date or the insurer.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legal at inspection and roadside checks with zero hassle; spend as little time as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"Everyone calls me to sell insurance." Doesn't know when it expires. Paper certificates get lost. Believes he should get "% off".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Triggers to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booking; wallet top-up; a credible reminder with an exact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wins 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tap from a trusted app, an instant e-certificate, no calls, roadside assistance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signals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appSessions30d</w:t>
            </w:r>
            <w:r>
              <w:t xml:space="preserve"> </w:t>
            </w:r>
            <w:r>
              <w:t xml:space="preserve">medium,</w:t>
            </w:r>
            <w:r>
              <w:t xml:space="preserve"> </w:t>
            </w:r>
            <w:r>
              <w:rPr>
                <w:rStyle w:val="VerbatimChar"/>
              </w:rPr>
              <w:t xml:space="preserve">tollTrips30d</w:t>
            </w:r>
            <w:r>
              <w:t xml:space="preserve"> </w:t>
            </w:r>
            <w:r>
              <w:t xml:space="preserve">medium,</w:t>
            </w:r>
            <w:r>
              <w:t xml:space="preserve"> </w:t>
            </w:r>
            <w:r>
              <w:rPr>
                <w:rStyle w:val="VerbatimChar"/>
              </w:rPr>
              <w:t xml:space="preserve">channels.app_push</w:t>
            </w:r>
            <w:r>
              <w:t xml:space="preserve"> </w:t>
            </w:r>
            <w:r>
              <w:t xml:space="preserve">true,</w:t>
            </w:r>
            <w:r>
              <w:t xml:space="preserve"> </w:t>
            </w:r>
            <w:r>
              <w:rPr>
                <w:rStyle w:val="VerbatimChar"/>
              </w:rPr>
              <w:t xml:space="preserve">consent.marketing</w:t>
            </w:r>
            <w:r>
              <w:t xml:space="preserve"> </w:t>
            </w: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NBA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verify_expiry</w:t>
            </w:r>
            <w:r>
              <w:t xml:space="preserve"> </w:t>
            </w:r>
            <w:r>
              <w:t xml:space="preserve">(if confidence &lt; 0.5) →</w:t>
            </w:r>
            <w:r>
              <w:t xml:space="preserve"> </w:t>
            </w:r>
            <w:r>
              <w:rPr>
                <w:rStyle w:val="VerbatimChar"/>
              </w:rPr>
              <w:t xml:space="preserve">digital_reminder</w:t>
            </w:r>
          </w:p>
        </w:tc>
      </w:tr>
    </w:tbl>
    <w:bookmarkEnd w:id="21"/>
    <w:bookmarkStart w:id="22" w:name="Xcf5ccfb417f3e72d1d6428fd5b975259eebef88"/>
    <w:p>
      <w:pPr>
        <w:pStyle w:val="Heading3"/>
      </w:pPr>
      <w:r>
        <w:t xml:space="preserve">PC-2 Long-haul driver: "Chú Hùng", 51, Thanh Hóa ↔ Hà Nội ↔ Hải Phòng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Dimension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 and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7-seat MPV, often carrying family or passengers; 2,000+ highway km per quarter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the VETC app for wallet auto top-up; prefers calls to 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on the road if the car breaks down; passengers protected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Breakdowns far from home; unsure what TNDS covers (it 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cover his passengers or his own car)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wins him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roadside_24_7</w:t>
            </w:r>
            <w:r>
              <w:t xml:space="preserve"> </w:t>
            </w:r>
            <w:r>
              <w:t xml:space="preserve">(relevance driven by</w:t>
            </w:r>
            <w:r>
              <w:t xml:space="preserve"> </w:t>
            </w:r>
            <w:r>
              <w:rPr>
                <w:rStyle w:val="VerbatimChar"/>
              </w:rPr>
              <w:t xml:space="preserve">longTripsKm90d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tollTrips30d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upsell_pa_seat</w:t>
            </w:r>
            <w:r>
              <w:t xml:space="preserve"> </w:t>
            </w:r>
            <w:r>
              <w:t xml:space="preserve">(seats ≥ 7),</w:t>
            </w:r>
            <w:r>
              <w:t xml:space="preserve"> </w:t>
            </w:r>
            <w:r>
              <w:rPr>
                <w:rStyle w:val="VerbatimChar"/>
              </w:rPr>
              <w:t xml:space="preserve">auto_renew</w:t>
            </w:r>
            <w:r>
              <w:t xml:space="preserve"> </w:t>
            </w:r>
            <w:r>
              <w:t xml:space="preserve">(auto top-up)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  <w:r>
              <w:t xml:space="preserve"> </w:t>
            </w:r>
            <w:r>
              <w:rPr>
                <w:rStyle w:val="VerbatimChar"/>
              </w:rPr>
              <w:t xml:space="preserve">longTripsKm90d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autoTopUp</w:t>
            </w:r>
            <w:r>
              <w:t xml:space="preserve"> </w:t>
            </w:r>
            <w:r>
              <w:t xml:space="preserve">true, wallet ≥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NBA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voice_bot</w:t>
            </w:r>
            <w:r>
              <w:t xml:space="preserve"> </w:t>
            </w:r>
            <w:r>
              <w:t xml:space="preserve">if hot with call consent; otherwise</w:t>
            </w:r>
            <w:r>
              <w:t xml:space="preserve"> </w:t>
            </w:r>
            <w:r>
              <w:rPr>
                <w:rStyle w:val="VerbatimChar"/>
              </w:rPr>
              <w:t xml:space="preserve">digital_reminder</w:t>
            </w:r>
          </w:p>
        </w:tc>
      </w:tr>
    </w:tbl>
    <w:bookmarkEnd w:id="22"/>
    <w:bookmarkStart w:id="23" w:name="Xcb8874f6284ddc295738381b49d9c7aea0d22fe"/>
    <w:p>
      <w:pPr>
        <w:pStyle w:val="Heading3"/>
      </w:pPr>
      <w:r>
        <w:t xml:space="preserve">PC-3 New car buyer: "Chị Thảo", 32, TP. Hồ Chí Minh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Dimension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took delivery; the showroom installed the VETC tag (</w:t>
            </w:r>
            <w:r>
              <w:rPr>
                <w:rStyle w:val="VerbatimChar"/>
              </w:rPr>
              <w:t xml:space="preserve">vetc.tag_activated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showroom sold TNDS (and maybe physical damage) at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a new, expensive car; avoid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Paperwork overload at delivery; unclear what she has bought and until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wins 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message that stores her cover in the app (</w:t>
            </w:r>
            <w:r>
              <w:rPr>
                <w:rStyle w:val="VerbatimChar"/>
              </w:rPr>
              <w:t xml:space="preserve">new_vehicle_welcome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upsell_motor_pd</w:t>
            </w:r>
            <w:r>
              <w:t xml:space="preserve"> </w:t>
            </w:r>
            <w:r>
              <w:t xml:space="preserve">(vehicle age ≤ 5), inspection reminders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Showroom via partner API (SEG-7), then VETC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journey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new_vehicle</w:t>
            </w:r>
            <w:r>
              <w:t xml:space="preserve">: welcome +1 day, verify +7 days, value reminder +14 days</w:t>
            </w:r>
          </w:p>
        </w:tc>
      </w:tr>
    </w:tbl>
    <w:bookmarkEnd w:id="23"/>
    <w:bookmarkStart w:id="24" w:name="pc-4-lapsed-owner-anh-tuấn-45-bình-dương"/>
    <w:p>
      <w:pPr>
        <w:pStyle w:val="Heading3"/>
      </w:pPr>
      <w:r>
        <w:t xml:space="preserve">PC-4 Lapsed owner: "Anh Tuấn", 45, Bình Dương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Dimension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TNDS expired 3 weeks ago. He forgot, or lets it lapse until inspection.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Sceptical of calls ("is this a scam?"), price-focused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Fines at roadside checks; inspection refused; personally liable after an accident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wins 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clear, non-pushy</w:t>
            </w:r>
            <w:r>
              <w:t xml:space="preserve"> </w:t>
            </w:r>
            <w:r>
              <w:rPr>
                <w:bCs/>
                <w:b/>
              </w:rPr>
              <w:t xml:space="preserve">service</w:t>
            </w:r>
            <w:r>
              <w:t xml:space="preserve"> </w:t>
            </w:r>
            <w:r>
              <w:t xml:space="preserve">notice (</w:t>
            </w:r>
            <w:r>
              <w:rPr>
                <w:rStyle w:val="VerbatimChar"/>
              </w:rPr>
              <w:t xml:space="preserve">lapsed_notice</w:t>
            </w:r>
            <w:r>
              <w:t xml:space="preserve">) with an "if you already bought it, tell us" option; a quick fix in the app; a bot that proves legitimacy (plate-first)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journey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lapsed_uninsured</w:t>
            </w:r>
            <w:r>
              <w:t xml:space="preserve">: notice today, bot +2 days (hot/warm), telesales +5 days (hot)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NBA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urgent_recovery</w:t>
            </w:r>
          </w:p>
        </w:tc>
      </w:tr>
    </w:tbl>
    <w:bookmarkEnd w:id="24"/>
    <w:bookmarkStart w:id="25" w:name="X2508a6fd270b2b9d24d33b2279792366f518d0c"/>
    <w:p>
      <w:pPr>
        <w:pStyle w:val="Heading3"/>
      </w:pPr>
      <w:r>
        <w:t xml:space="preserve">PC-5 Fleet manager: "Ms Lan", 41, logistics SME, 40 vehicles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Dimension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Company-owned trucks and vans (</w:t>
            </w:r>
            <w:r>
              <w:rPr>
                <w:rStyle w:val="VerbatimChar"/>
              </w:rPr>
              <w:t xml:space="preserve">ownerType = company</w:t>
            </w:r>
            <w:r>
              <w:t xml:space="preserve">), each renewing on different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vehicle ever off-road for lack of TNDS; one invoice; one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tracking; many invoices; individual sales calls to her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wins 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fleet_dashboard</w:t>
            </w:r>
            <w:r>
              <w:t xml:space="preserve"> </w:t>
            </w:r>
            <w:r>
              <w:t xml:space="preserve">(one view, consolidated VAT invoice), an account manager (</w:t>
            </w:r>
            <w:r>
              <w:rPr>
                <w:rStyle w:val="VerbatimChar"/>
              </w:rPr>
              <w:t xml:space="preserve">route_b2b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team; partner type</w:t>
            </w:r>
            <w:r>
              <w:t xml:space="preserve"> </w:t>
            </w:r>
            <w:r>
              <w:rPr>
                <w:rStyle w:val="VerbatimChar"/>
              </w:rPr>
              <w:t xml:space="preserve">fleet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excluded from B2C robocalls (the campaign route already skips</w:t>
            </w:r>
            <w:r>
              <w:t xml:space="preserve"> </w:t>
            </w:r>
            <w:r>
              <w:rPr>
                <w:rStyle w:val="VerbatimChar"/>
              </w:rPr>
              <w:t xml:space="preserve">company</w:t>
            </w:r>
            <w:r>
              <w:t xml:space="preserve">; journeys do not yet, see doc 05 E-07)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b36a357d563f65e7a972eac5902b3d86df15f22"/>
    <w:p>
      <w:pPr>
        <w:pStyle w:val="Heading2"/>
      </w:pPr>
      <w:r>
        <w:t xml:space="preserve">3. Staff and partner personas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Persona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Goals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Key pains today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Platform jobs-to-be-done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Primary screens / APIs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Success 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Telesales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more with fewer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lists; customers distrust calls; can't take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hot, verified, interested customers with talking points; send a one-tap link while on the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Telesales inbox (</w:t>
            </w:r>
            <w:r>
              <w:rPr>
                <w:rStyle w:val="VerbatimChar"/>
              </w:rPr>
              <w:t xml:space="preserve">/api/handoffs</w:t>
            </w:r>
            <w:r>
              <w:t xml:space="preserve">), Customer 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win rate (K-08); first contact ≤ 2 business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Telesales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productivity and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visibility of lead quality or script adherence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handoffs; rehearse bot scripts; monitor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Telesales inbox (assign), Voice bot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rate; SLA adherence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Campaign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 policies at a controlled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reliable expiry data; blunt 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Prioritised queue, journeys, bot campaigns, event simulator,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Leads, Journeys, Voice campaign, Home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K-00, K-10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author (product)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scoring, journeys and copy fast and safely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tickets for every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Draft, validate, simulate,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studio (</w:t>
            </w:r>
            <w:r>
              <w:rPr>
                <w:rStyle w:val="VerbatimChar"/>
              </w:rPr>
              <w:t xml:space="preserve">/api/rules*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Rule-change lead time ≤ 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unlawful reaches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copy review; opaque 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Four-eyes approval; copy guard; governance KPIs; DSAR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studio (approve), Audit, governance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copy-guard breaches; 0 contact-policy breaches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steward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Trustworthy customer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Duplicates; 1 in 10 records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Ingest; DQ queue; lineage; corrections with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quality (</w:t>
            </w:r>
            <w:r>
              <w:rPr>
                <w:rStyle w:val="VerbatimChar"/>
              </w:rPr>
              <w:t xml:space="preserve">/api/dq/*</w:t>
            </w:r>
            <w:r>
              <w:t xml:space="preserve">), Customer 360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K-01 usable-expiry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Claims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transparent FNOL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Late, incomplete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FNOL queue and status transitions within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queue (</w:t>
            </w:r>
            <w:r>
              <w:rPr>
                <w:rStyle w:val="VerbatimChar"/>
              </w:rPr>
              <w:t xml:space="preserve">/api/claims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acknowledged within 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 partner sales; settle commission cleanly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statements;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Onboard, keys, suspend,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 (</w:t>
            </w:r>
            <w:r>
              <w:rPr>
                <w:rStyle w:val="VerbatimChar"/>
              </w:rPr>
              <w:t xml:space="preserve">/api/partners*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partners on API; disputes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 staff via API</w:t>
            </w:r>
            <w:r>
              <w:t xml:space="preserve"> </w:t>
            </w:r>
            <w:r>
              <w:t xml:space="preserve">(bank loan officer, showroom sales)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insurance with the main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Re-keying data; slow 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by plate, bind, instant e-certificate,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API (</w:t>
            </w:r>
            <w:r>
              <w:rPr>
                <w:rStyle w:val="VerbatimChar"/>
              </w:rPr>
              <w:t xml:space="preserve">/api/partner/v1/*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to certificate &lt; 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and ROI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Anecdotal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Growth, channel, economics,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dashboard (</w:t>
            </w:r>
            <w:r>
              <w:rPr>
                <w:rStyle w:val="VerbatimChar"/>
              </w:rPr>
              <w:t xml:space="preserve">/api/dashboard/*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K-00, premium, cost per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integration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status, jobs,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(</w:t>
            </w:r>
            <w:r>
              <w:rPr>
                <w:rStyle w:val="VerbatimChar"/>
              </w:rPr>
              <w:t xml:space="preserve">/api/ops/*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SLOs (doc 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admin /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Least-privilege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roles, regions,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(</w:t>
            </w:r>
            <w:r>
              <w:rPr>
                <w:rStyle w:val="VerbatimChar"/>
              </w:rPr>
              <w:t xml:space="preserve">/api/users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orphan accounts; MFA coverage of privileged roles =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on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scattered, editable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search; hash-chain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(</w:t>
            </w:r>
            <w:r>
              <w:rPr>
                <w:rStyle w:val="VerbatimChar"/>
              </w:rPr>
              <w:t xml:space="preserve">/api/audit*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verifies daily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51" w:name="X464764d62966e25065a0c278acabded4e944cf2"/>
    <w:p>
      <w:pPr>
        <w:pStyle w:val="Heading2"/>
      </w:pPr>
      <w:r>
        <w:t xml:space="preserve">4. Journey maps: current state vs future state</w:t>
      </w:r>
    </w:p>
    <w:p>
      <w:pPr>
        <w:pStyle w:val="FirstParagraph"/>
      </w:pPr>
      <w:r>
        <w:t xml:space="preserve">Scores in the journey diagrams are customer sentiment from 1 (very negative) to 5 (very positive). They are</w:t>
      </w:r>
      <w:r>
        <w:t xml:space="preserve"> </w:t>
      </w:r>
      <w:r>
        <w:rPr>
          <w:bCs/>
          <w:b/>
        </w:rPr>
        <w:t xml:space="preserve">design hypotheses</w:t>
      </w:r>
      <w:r>
        <w:t xml:space="preserve"> </w:t>
      </w:r>
      <w:r>
        <w:t xml:space="preserve">to validate in research.</w:t>
      </w:r>
    </w:p>
    <w:bookmarkStart w:id="31" w:name="X4c95fd4ab4e7e5ecc2575df347abca26a32a5c4"/>
    <w:p>
      <w:pPr>
        <w:pStyle w:val="Heading3"/>
      </w:pPr>
      <w:r>
        <w:t xml:space="preserve">4.1 PC-1 renewal: current state</w:t>
      </w:r>
    </w:p>
    <w:p>
      <w:pPr>
        <w:pStyle w:val="FirstParagraph"/>
      </w:pPr>
      <w:r>
        <w:drawing>
          <wp:inline>
            <wp:extent cx="6119999" cy="246985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business__06-personas-and-journey-maps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246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Xa6090195a05da11c3cbf539419240fea3b0df36"/>
    <w:p>
      <w:pPr>
        <w:pStyle w:val="Heading3"/>
      </w:pPr>
      <w:r>
        <w:t xml:space="preserve">4.2 PC-1 renewal: future state</w:t>
      </w:r>
    </w:p>
    <w:p>
      <w:pPr>
        <w:pStyle w:val="FirstParagraph"/>
      </w:pPr>
      <w:r>
        <w:drawing>
          <wp:inline>
            <wp:extent cx="6119999" cy="2469857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business__06-personas-and-journey-maps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246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42" w:name="Xd961ad9d52d15d432476a8d2966a3f00bab76ca"/>
    <w:p>
      <w:pPr>
        <w:pStyle w:val="Heading3"/>
      </w:pPr>
      <w:r>
        <w:t xml:space="preserve">4.3 PC-4 lapsed recovery: current vs future</w:t>
      </w:r>
    </w:p>
    <w:p>
      <w:pPr>
        <w:pStyle w:val="FirstParagraph"/>
      </w:pPr>
      <w:r>
        <w:drawing>
          <wp:inline>
            <wp:extent cx="6119999" cy="3143454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business__06-personas-and-journey-maps-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3143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119999" cy="246985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business__06-personas-and-journey-maps-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246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X5b70dd9211e4046cc69cc2f602782526e613033"/>
    <w:p>
      <w:pPr>
        <w:pStyle w:val="Heading3"/>
      </w:pPr>
      <w:r>
        <w:t xml:space="preserve">4.4 PC-3 new vehicle: future state</w:t>
      </w:r>
    </w:p>
    <w:p>
      <w:pPr>
        <w:pStyle w:val="FirstParagraph"/>
      </w:pPr>
      <w:r>
        <w:drawing>
          <wp:inline>
            <wp:extent cx="6119999" cy="2469857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business__06-personas-and-journey-maps-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246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Xb67048fbf565203e23f6b03da1572a7d7f0fdfb"/>
    <w:p>
      <w:pPr>
        <w:pStyle w:val="Heading3"/>
      </w:pPr>
      <w:r>
        <w:t xml:space="preserve">4.5 PC-5 fleet: future state</w:t>
      </w:r>
    </w:p>
    <w:p>
      <w:pPr>
        <w:pStyle w:val="FirstParagraph"/>
      </w:pPr>
      <w:r>
        <w:drawing>
          <wp:inline>
            <wp:extent cx="6119999" cy="269719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business__06-personas-and-journey-maps-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2697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02a59fc1825417c029051fc4bffe564b0c9b4bf"/>
    <w:p>
      <w:pPr>
        <w:pStyle w:val="Heading2"/>
      </w:pPr>
      <w:r>
        <w:t xml:space="preserve">5. Service blueprint: renewal (SEG-3) and conquest (SEG-4)</w:t>
      </w:r>
    </w:p>
    <w:p>
      <w:pPr>
        <w:pStyle w:val="FirstParagraph"/>
      </w:pPr>
      <w:r>
        <w:drawing>
          <wp:inline>
            <wp:extent cx="6119999" cy="189719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business__06-personas-and-journey-maps-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1897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Stage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Customer action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Frontstage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Backstage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Support system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Fail point →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repair (−45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/ Zalo</w:t>
            </w:r>
            <w:r>
              <w:t xml:space="preserve"> </w:t>
            </w:r>
            <w:r>
              <w:rPr>
                <w:rStyle w:val="VerbatimChar"/>
              </w:rPr>
              <w:t xml:space="preserve">verify_expiry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declareExpiry</w:t>
            </w:r>
            <w:r>
              <w:t xml:space="preserve"> </w:t>
            </w:r>
            <w:r>
              <w:t xml:space="preserve">→ recompute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Rules:</w:t>
            </w:r>
            <w:r>
              <w:t xml:space="preserve"> </w:t>
            </w:r>
            <w:r>
              <w:rPr>
                <w:rStyle w:val="VerbatimChar"/>
              </w:rPr>
              <w:t xml:space="preserve">nba.fix_data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ignores it → inference from inspection cycle and tag anniversary; bot asks "which month?"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Reminders (−30 / −21 / −7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and opens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first_reminder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conquest_reminder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value_reminder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urgent_reminder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runDue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canContact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checkCopy</w:t>
            </w:r>
            <w:r>
              <w:t xml:space="preserve"> </w:t>
            </w:r>
            <w:r>
              <w:t xml:space="preserve">→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Push, ZNS,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or hours reached → skipped with reason; next step continues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 (−14 days, hot/warm for renewal, hot for conquest)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autoCall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finalize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 fails → 3 attempts →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; scam concern →</w:t>
            </w:r>
            <w:r>
              <w:t xml:space="preserve"> </w:t>
            </w:r>
            <w:r>
              <w:rPr>
                <w:rStyle w:val="VerbatimChar"/>
              </w:rPr>
              <w:t xml:space="preserve">trust</w:t>
            </w:r>
            <w:r>
              <w:t xml:space="preserve"> </w:t>
            </w: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Telesales (−3 days, 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Talks to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payment on the call → link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Wallet, TASCO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timeout → circuit breaker; issuance failure → refund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Gets certificate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purchase_confirmation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policy.issued</w:t>
            </w:r>
            <w:r>
              <w:t xml:space="preserve"> </w:t>
            </w:r>
            <w:r>
              <w:t xml:space="preserve">→ stop journeys, cross-sell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verify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9" w:name="Xf76d6a4250c41b91db85cc55aa7555070d3b48d"/>
    <w:p>
      <w:pPr>
        <w:pStyle w:val="Heading2"/>
      </w:pPr>
      <w:r>
        <w:t xml:space="preserve">6. Service blueprint: new-vehicle onboarding (SEG-2 and SEG-7)</w:t>
      </w:r>
    </w:p>
    <w:p>
      <w:pPr>
        <w:pStyle w:val="FirstParagraph"/>
      </w:pPr>
      <w:r>
        <w:drawing>
          <wp:inline>
            <wp:extent cx="6119999" cy="185348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business__06-personas-and-journey-maps-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1853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Stage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Frontstage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Backstage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Rule kinds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Showroom 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front 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/api/partner/v1/quotes</w:t>
            </w:r>
            <w:r>
              <w:t xml:space="preserve"> </w:t>
            </w:r>
            <w:r>
              <w:t xml:space="preserve">→ ingestion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tariff.*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rating.motor_pd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enrichment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→ bind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front 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/api/partner/v1/orders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to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handleEcosystemEvent</w:t>
            </w:r>
            <w:r>
              <w:t xml:space="preserve"> </w:t>
            </w:r>
            <w:r>
              <w:t xml:space="preserve">→ recompute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journeys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New-vehicle enrolment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VETC app, Zalo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runDue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VETC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cross_sell</w:t>
            </w:r>
            <w:r>
              <w:t xml:space="preserve"> </w:t>
            </w:r>
            <w:r>
              <w:t xml:space="preserve">touchpoint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journeys.crossSell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K-09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X64fbbfe0d07161956ca9185c55ffe5eea0dd06f"/>
    <w:p>
      <w:pPr>
        <w:pStyle w:val="Heading2"/>
      </w:pPr>
      <w:r>
        <w:t xml:space="preserve">7. Pain points → design responses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PP ID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Pain point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Persona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Design response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 don't know when my insurance expires."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PC-1, PC-4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 inference with confidence; app confirmation; exact date in every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FR-005, FR-076, FR-025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enrichment.json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/api/customer/expiry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"Unknown callers try to sell me things; might be a scam."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PC-1, PC-4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disclosure, plate-first verification, trust script, official hotline, no payment on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FR-031 – FR-035, FR-040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content.voicebot.json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 want a discount."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PC-1, PC-4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regulated-price answer plus relevant service value; copy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FR-035, FR-058, FR-024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benefits.json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copy_guard.json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"Buying is faster at the partner."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PC-1, PC-3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One-tap wallet purchase; partner API so partners sell TASCO instantly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FR-077, FR-065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/api/customer/orders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/api/partner/v1/*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 lose paper certificates; police doubt screenshots."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E-certificate with public QR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/verify/:certNo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"Too many messages."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 (1/day, 3/week), hours 08–20, consent centre, journeys stop on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FR-023, FR-078, FR-019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contact_policy.json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"TNDS doesn't cover my passengers or my car — I didn't know."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PC-2, PC-3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Explained cover upgrades and bundles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FR-055, FR-054, FR-028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upsell_pa_seat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upsell_motor_pd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"My drivers get sales calls; I manage 40 renewals in Excel."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routing; fleet dashboard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nba.fleet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Agent: "My leads are cold and I can't close on the phone."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Hot, plate-verified handoffs with talking points; link-based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FR-040 – FR-042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Product: "Every change needs IT."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studio with simulation and maker-checker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FR-082 – FR-087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/api/rules*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Compliance: "I can't review every script and message."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guard at save and send; versioned scripts; audit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FR-024, FR-086, FR-099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validators.js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auditChain.js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Data: "Only 1 in 10 records is verified."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MDM, DQ queue, lineage, data-repair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FR-004 – FR-010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enrichment.js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Partner: "Commission statements are late and disputed."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PS-08, PS-09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Self-service statement, rules-based capped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FR-067 – FR-069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commission.json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Claims: "Accidents reported late with poor information."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PS-07, PC-1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FNOL with location, photos and a 4 h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FR-071, FR-072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claimsService.js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Xd33e1fc1d4f33b2ee41a155dc6ddce0ea6abbc0"/>
    <w:p>
      <w:pPr>
        <w:pStyle w:val="Heading2"/>
      </w:pPr>
      <w:r>
        <w:t xml:space="preserve">8. Moments of truth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MoT ID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Moment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Who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Why it matters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Platform response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Trigger /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10 seconds of a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PC-1, PC-4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Decides trust or hang-up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Automated-assistant disclosure; "never OTP or payment"; ask for the plate, never say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content.voicebot.lines.intro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PC-1, PC-4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discount expectations meet the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Truthful regulated-price answer plus value 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copy_guard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Tag activation (new car)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Habit forms in the first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Welcome, then save cover, then reminders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triggers.tag_activated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new_vehicle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Inspection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PC-1, PC-4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TNDS is required at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TNDS check 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triggers.inspection_booked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Wallet top-up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PC-1, PC-2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app, with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One-tap reminder push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triggers.wallet_topup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Starting a long trip uninsured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PC-2, PC-4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is salient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reminder push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triggers.long_trip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Expiry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exposure begins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notice that bypasses caps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journeys.renewal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rPr>
                <w:rStyle w:val="VerbatimChar"/>
              </w:rPr>
              <w:t xml:space="preserve">expiry_day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double charge or failure destroys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purchase; automatic refund on issuance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FR-047, FR-048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Roadside or inspection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of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verification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moment that justifies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FNOL; 4 h acknowledgement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Saying "stop"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 builds long-term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DNC; 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FR-036, FR-078</w:t>
            </w:r>
          </w:p>
        </w:tc>
      </w:tr>
    </w:tbl>
    <w:bookmarkEnd w:id="61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8" Type="http://schemas.openxmlformats.org/officeDocument/2006/relationships/image" Target="media/rId28.png"/><Relationship Id="rId32" Type="http://schemas.openxmlformats.org/officeDocument/2006/relationships/image" Target="media/rId32.png"/><Relationship Id="rId36" Type="http://schemas.openxmlformats.org/officeDocument/2006/relationships/image" Target="media/rId36.png"/><Relationship Id="rId39" Type="http://schemas.openxmlformats.org/officeDocument/2006/relationships/image" Target="media/rId39.png"/><Relationship Id="rId43" Type="http://schemas.openxmlformats.org/officeDocument/2006/relationships/image" Target="media/rId43.png"/><Relationship Id="rId47" Type="http://schemas.openxmlformats.org/officeDocument/2006/relationships/image" Target="media/rId47.png"/><Relationship Id="rId52" Type="http://schemas.openxmlformats.org/officeDocument/2006/relationships/image" Target="media/rId52.png"/><Relationship Id="rId56" Type="http://schemas.openxmlformats.org/officeDocument/2006/relationships/image" Target="media/rId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— Personas, Journey Maps and Service Blueprints</dc:title>
  <dc:creator>iorta TechNXT</dc:creator>
  <cp:keywords/>
  <dcterms:created xsi:type="dcterms:W3CDTF">2026-10-07T17:45:21Z</dcterms:created>
  <dcterms:modified xsi:type="dcterms:W3CDTF">2026-10-07T17:45:21Z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Business &amp; Product</vt:lpwstr>
  </property>
</Properties>
</file>