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 Case Catalogue — TASCO Growth Platform</w:t>
      </w:r>
    </w:p>
    <w:p>
      <w:pPr>
        <w:pStyle w:val="Subtitle"/>
      </w:pPr>
      <w:r>
        <w:t xml:space="preserve">TASCO Insurance × VETC Growth Platform — Quality Engineering</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Value</w:t>
            </w:r>
          </w:p>
        </w:tc>
      </w:tr>
      <w:tr>
        <w:tc>
          <w:tcPr/>
          <w:p>
            <w:pPr>
              <w:pStyle w:val="Compact"/>
              <w:jc w:val="left"/>
            </w:pPr>
            <w:r>
              <w:t xml:space="preserve">Version</w:t>
            </w:r>
          </w:p>
        </w:tc>
        <w:tc>
          <w:tcPr/>
          <w:p>
            <w:pPr>
              <w:pStyle w:val="Compact"/>
              <w:jc w:val="left"/>
            </w:pPr>
            <w:r>
              <w:t xml:space="preserve">1.0 (baseline for G2/G3)</w:t>
            </w:r>
          </w:p>
        </w:tc>
      </w:tr>
      <w:tr>
        <w:tc>
          <w:tcPr/>
          <w:p>
            <w:pPr>
              <w:pStyle w:val="Compact"/>
              <w:jc w:val="left"/>
            </w:pPr>
            <w:r>
              <w:t xml:space="preserve">Owner</w:t>
            </w:r>
          </w:p>
        </w:tc>
        <w:tc>
          <w:tcPr/>
          <w:p>
            <w:pPr>
              <w:pStyle w:val="Compact"/>
              <w:jc w:val="left"/>
            </w:pPr>
            <w:r>
              <w:t xml:space="preserve">iorta TechNXT QA Lead</w:t>
            </w:r>
          </w:p>
        </w:tc>
      </w:tr>
      <w:tr>
        <w:tc>
          <w:tcPr/>
          <w:p>
            <w:pPr>
              <w:pStyle w:val="Compact"/>
              <w:jc w:val="left"/>
            </w:pPr>
            <w:r>
              <w:t xml:space="preserve">Strategy</w:t>
            </w:r>
          </w:p>
        </w:tc>
        <w:tc>
          <w:tcPr/>
          <w:p>
            <w:pPr>
              <w:pStyle w:val="Compact"/>
              <w:jc w:val="left"/>
            </w:pPr>
            <w:hyperlink r:id="rId20">
              <w:r>
                <w:rPr>
                  <w:rStyle w:val="Hyperlink"/>
                </w:rPr>
                <w:t xml:space="preserve">test-strategy.md</w:t>
              </w:r>
            </w:hyperlink>
            <w:r>
              <w:t xml:space="preserve"> </w:t>
            </w:r>
            <w:r>
              <w:t xml:space="preserve">(levels, environments, severity, known issues KI-xx)</w:t>
            </w:r>
          </w:p>
        </w:tc>
      </w:tr>
      <w:tr>
        <w:tc>
          <w:tcPr/>
          <w:p>
            <w:pPr>
              <w:pStyle w:val="Compact"/>
              <w:jc w:val="left"/>
            </w:pPr>
            <w:r>
              <w:t xml:space="preserve">Cases</w:t>
            </w:r>
          </w:p>
        </w:tc>
        <w:tc>
          <w:tcPr/>
          <w:p>
            <w:pPr>
              <w:pStyle w:val="Compact"/>
              <w:jc w:val="left"/>
            </w:pPr>
            <w:r>
              <w:t xml:space="preserve">164 (TC-001 – TC-164)</w:t>
            </w:r>
          </w:p>
        </w:tc>
      </w:tr>
    </w:tbl>
    <w:bookmarkStart w:id="22" w:name="how-to-read-this-catalogue"/>
    <w:p>
      <w:pPr>
        <w:pStyle w:val="Heading2"/>
      </w:pPr>
      <w:r>
        <w:t xml:space="preserve">How to read this catalogue</w:t>
      </w:r>
    </w:p>
    <w:p>
      <w:pPr>
        <w:numPr>
          <w:ilvl w:val="0"/>
          <w:numId w:val="1001"/>
        </w:numPr>
        <w:pStyle w:val="Compact"/>
      </w:pPr>
      <w:r>
        <w:rPr>
          <w:bCs/>
          <w:b/>
        </w:rPr>
        <w:t xml:space="preserve">Type:</w:t>
      </w:r>
      <w:r>
        <w:t xml:space="preserve"> </w:t>
      </w:r>
      <w:r>
        <w:rPr>
          <w:rStyle w:val="VerbatimChar"/>
        </w:rPr>
        <w:t xml:space="preserve">Unit</w:t>
      </w:r>
      <w:r>
        <w:t xml:space="preserve">,</w:t>
      </w:r>
      <w:r>
        <w:t xml:space="preserve"> </w:t>
      </w:r>
      <w:r>
        <w:rPr>
          <w:rStyle w:val="VerbatimChar"/>
        </w:rPr>
        <w:t xml:space="preserve">Int</w:t>
      </w:r>
      <w:r>
        <w:t xml:space="preserve"> </w:t>
      </w:r>
      <w:r>
        <w:t xml:space="preserve">(integration via</w:t>
      </w:r>
      <w:r>
        <w:t xml:space="preserve"> </w:t>
      </w:r>
      <w:r>
        <w:rPr>
          <w:rStyle w:val="VerbatimChar"/>
        </w:rPr>
        <w:t xml:space="preserve">createContainer</w:t>
      </w:r>
      <w:r>
        <w:t xml:space="preserve"> </w:t>
      </w:r>
      <w:r>
        <w:t xml:space="preserve">+ in-memory store),</w:t>
      </w:r>
      <w:r>
        <w:t xml:space="preserve"> </w:t>
      </w:r>
      <w:r>
        <w:rPr>
          <w:rStyle w:val="VerbatimChar"/>
        </w:rPr>
        <w:t xml:space="preserve">API</w:t>
      </w:r>
      <w:r>
        <w:t xml:space="preserve"> </w:t>
      </w:r>
      <w:r>
        <w:t xml:space="preserve">(HTTP against</w:t>
      </w:r>
      <w:r>
        <w:t xml:space="preserve"> </w:t>
      </w:r>
      <w:r>
        <w:rPr>
          <w:rStyle w:val="VerbatimChar"/>
        </w:rPr>
        <w:t xml:space="preserve">createHttpApp</w:t>
      </w:r>
      <w:r>
        <w:t xml:space="preserve">),</w:t>
      </w:r>
      <w:r>
        <w:t xml:space="preserve"> </w:t>
      </w:r>
      <w:r>
        <w:rPr>
          <w:rStyle w:val="VerbatimChar"/>
        </w:rPr>
        <w:t xml:space="preserve">Sec</w:t>
      </w:r>
      <w:r>
        <w:t xml:space="preserve"> </w:t>
      </w:r>
      <w:r>
        <w:t xml:space="preserve">(security/abuse,</w:t>
      </w:r>
      <w:r>
        <w:t xml:space="preserve"> </w:t>
      </w:r>
      <w:r>
        <w:rPr>
          <w:rStyle w:val="VerbatimChar"/>
        </w:rPr>
        <w:t xml:space="preserve">test/security</w:t>
      </w:r>
      <w:r>
        <w:t xml:space="preserve">),</w:t>
      </w:r>
      <w:r>
        <w:t xml:space="preserve"> </w:t>
      </w:r>
      <w:r>
        <w:rPr>
          <w:rStyle w:val="VerbatimChar"/>
        </w:rPr>
        <w:t xml:space="preserve">PG</w:t>
      </w:r>
      <w:r>
        <w:t xml:space="preserve"> </w:t>
      </w:r>
      <w:r>
        <w:t xml:space="preserve">(needs Postgres,</w:t>
      </w:r>
      <w:r>
        <w:t xml:space="preserve"> </w:t>
      </w:r>
      <w:r>
        <w:rPr>
          <w:rStyle w:val="VerbatimChar"/>
        </w:rPr>
        <w:t xml:space="preserve">test/pg</w:t>
      </w:r>
      <w:r>
        <w:t xml:space="preserve">),</w:t>
      </w:r>
      <w:r>
        <w:t xml:space="preserve"> </w:t>
      </w:r>
      <w:r>
        <w:rPr>
          <w:rStyle w:val="VerbatimChar"/>
        </w:rPr>
        <w:t xml:space="preserve">SIT</w:t>
      </w:r>
      <w:r>
        <w:t xml:space="preserve">,</w:t>
      </w:r>
      <w:r>
        <w:t xml:space="preserve"> </w:t>
      </w:r>
      <w:r>
        <w:rPr>
          <w:rStyle w:val="VerbatimChar"/>
        </w:rPr>
        <w:t xml:space="preserve">UAT</w:t>
      </w:r>
      <w:r>
        <w:t xml:space="preserve">,</w:t>
      </w:r>
      <w:r>
        <w:t xml:space="preserve"> </w:t>
      </w:r>
      <w:r>
        <w:rPr>
          <w:rStyle w:val="VerbatimChar"/>
        </w:rPr>
        <w:t xml:space="preserve">NFT</w:t>
      </w:r>
      <w:r>
        <w:t xml:space="preserve">.</w:t>
      </w:r>
    </w:p>
    <w:p>
      <w:pPr>
        <w:numPr>
          <w:ilvl w:val="0"/>
          <w:numId w:val="1001"/>
        </w:numPr>
        <w:pStyle w:val="Compact"/>
      </w:pPr>
      <w:r>
        <w:rPr>
          <w:bCs/>
          <w:b/>
        </w:rPr>
        <w:t xml:space="preserve">Pri:</w:t>
      </w:r>
      <w:r>
        <w:t xml:space="preserve"> </w:t>
      </w:r>
      <w:r>
        <w:t xml:space="preserve">P1 (must pass for any release), P2 (must pass for go-live), P3 (should pass).</w:t>
      </w:r>
    </w:p>
    <w:p>
      <w:pPr>
        <w:numPr>
          <w:ilvl w:val="0"/>
          <w:numId w:val="1001"/>
        </w:numPr>
        <w:pStyle w:val="Compact"/>
      </w:pPr>
      <w:r>
        <w:rPr>
          <w:bCs/>
          <w:b/>
        </w:rPr>
        <w:t xml:space="preserve">Automation:</w:t>
      </w:r>
      <w:r>
        <w:t xml:space="preserve"> </w:t>
      </w:r>
      <w:r>
        <w:t xml:space="preserve">the suite file that hosts the case, or</w:t>
      </w:r>
      <w:r>
        <w:t xml:space="preserve"> </w:t>
      </w:r>
      <w:r>
        <w:rPr>
          <w:bCs/>
          <w:b/>
        </w:rPr>
        <w:t xml:space="preserve">Manual</w:t>
      </w:r>
      <w:r>
        <w:t xml:space="preserve">. At the time of writing the suite is consolidated in</w:t>
      </w:r>
      <w:r>
        <w:t xml:space="preserve"> </w:t>
      </w:r>
      <w:r>
        <w:rPr>
          <w:rStyle w:val="VerbatimChar"/>
        </w:rPr>
        <w:t xml:space="preserve">test/unit/{identity,jsonLogic,platform,rulesDomain,stores,voicebot}.test.js</w:t>
      </w:r>
      <w:r>
        <w:t xml:space="preserve">,</w:t>
      </w:r>
      <w:r>
        <w:t xml:space="preserve"> </w:t>
      </w:r>
      <w:r>
        <w:rPr>
          <w:rStyle w:val="VerbatimChar"/>
        </w:rPr>
        <w:t xml:space="preserve">test/integration/{journeys,sales,governance}.test.js</w:t>
      </w:r>
      <w:r>
        <w:t xml:space="preserve">,</w:t>
      </w:r>
      <w:r>
        <w:t xml:space="preserve"> </w:t>
      </w:r>
      <w:r>
        <w:rPr>
          <w:rStyle w:val="VerbatimChar"/>
        </w:rPr>
        <w:t xml:space="preserve">test/api/api.test.js</w:t>
      </w:r>
      <w:r>
        <w:t xml:space="preserve"> </w:t>
      </w:r>
      <w:r>
        <w:t xml:space="preserve">and</w:t>
      </w:r>
      <w:r>
        <w:t xml:space="preserve"> </w:t>
      </w:r>
      <w:r>
        <w:rPr>
          <w:rStyle w:val="VerbatimChar"/>
        </w:rPr>
        <w:t xml:space="preserve">test/security/security.test.js</w:t>
      </w:r>
      <w:r>
        <w:t xml:space="preserve">. Paths marked</w:t>
      </w:r>
      <w:r>
        <w:t xml:space="preserve"> </w:t>
      </w:r>
      <w:r>
        <w:rPr>
          <w:bCs/>
          <w:b/>
        </w:rPr>
        <w:t xml:space="preserve">(planned)</w:t>
      </w:r>
      <w:r>
        <w:t xml:space="preserve"> </w:t>
      </w:r>
      <w:r>
        <w:t xml:space="preserve">do not exist yet:</w:t>
      </w:r>
      <w:r>
        <w:t xml:space="preserve"> </w:t>
      </w:r>
      <w:r>
        <w:rPr>
          <w:rStyle w:val="VerbatimChar"/>
        </w:rPr>
        <w:t xml:space="preserve">test/pg/*</w:t>
      </w:r>
      <w:r>
        <w:t xml:space="preserve"> </w:t>
      </w:r>
      <w:r>
        <w:t xml:space="preserve">(Postgres),</w:t>
      </w:r>
      <w:r>
        <w:t xml:space="preserve"> </w:t>
      </w:r>
      <w:r>
        <w:rPr>
          <w:rStyle w:val="VerbatimChar"/>
        </w:rPr>
        <w:t xml:space="preserve">test/perf/load.js</w:t>
      </w:r>
      <w:r>
        <w:t xml:space="preserve"> </w:t>
      </w:r>
      <w:r>
        <w:t xml:space="preserve">and the shutdown test. The suite was written in parallel with this catalogue, so the QA lead confirms at each release that every automated TC is actually asserted in its file and adds missing assertions. Where a test is expected to</w:t>
      </w:r>
      <w:r>
        <w:t xml:space="preserve"> </w:t>
      </w:r>
      <w:r>
        <w:rPr>
          <w:bCs/>
          <w:b/>
        </w:rPr>
        <w:t xml:space="preserve">fail until a known issue is fixed</w:t>
      </w:r>
      <w:r>
        <w:t xml:space="preserve">, the expected result describes the</w:t>
      </w:r>
      <w:r>
        <w:t xml:space="preserve"> </w:t>
      </w:r>
      <w:r>
        <w:rPr>
          <w:iCs/>
          <w:i/>
        </w:rPr>
        <w:t xml:space="preserve">correct</w:t>
      </w:r>
      <w:r>
        <w:t xml:space="preserve"> </w:t>
      </w:r>
      <w:r>
        <w:t xml:space="preserve">behaviour and the case is tagged with the KI ID; implement those as</w:t>
      </w:r>
      <w:r>
        <w:t xml:space="preserve"> </w:t>
      </w:r>
      <w:r>
        <w:rPr>
          <w:rStyle w:val="VerbatimChar"/>
        </w:rPr>
        <w:t xml:space="preserve">test.todo</w:t>
      </w:r>
      <w:r>
        <w:t xml:space="preserve">/skipped with the KI reference until the fix lands.</w:t>
      </w:r>
    </w:p>
    <w:p>
      <w:pPr>
        <w:numPr>
          <w:ilvl w:val="0"/>
          <w:numId w:val="1001"/>
        </w:numPr>
        <w:pStyle w:val="Compact"/>
      </w:pPr>
      <w:r>
        <w:rPr>
          <w:bCs/>
          <w:b/>
        </w:rPr>
        <w:t xml:space="preserve">Preconditions</w:t>
      </w:r>
      <w:r>
        <w:t xml:space="preserve"> </w:t>
      </w:r>
      <w:r>
        <w:t xml:space="preserve">use the demo users from</w:t>
      </w:r>
      <w:r>
        <w:t xml:space="preserve"> </w:t>
      </w:r>
      <w:r>
        <w:rPr>
          <w:rStyle w:val="VerbatimChar"/>
        </w:rPr>
        <w:t xml:space="preserve">src/bootstrap/seed.js</w:t>
      </w:r>
      <w:r>
        <w:t xml:space="preserve"> </w:t>
      </w:r>
      <w:r>
        <w:t xml:space="preserve">(for example</w:t>
      </w:r>
      <w:r>
        <w:t xml:space="preserve"> </w:t>
      </w:r>
      <w:r>
        <w:rPr>
          <w:rStyle w:val="VerbatimChar"/>
        </w:rPr>
        <w:t xml:space="preserve">admin</w:t>
      </w:r>
      <w:r>
        <w:t xml:space="preserve">,</w:t>
      </w:r>
      <w:r>
        <w:t xml:space="preserve"> </w:t>
      </w:r>
      <w:r>
        <w:rPr>
          <w:rStyle w:val="VerbatimChar"/>
        </w:rPr>
        <w:t xml:space="preserve">agent.hn</w:t>
      </w:r>
      <w:r>
        <w:t xml:space="preserve">,</w:t>
      </w:r>
      <w:r>
        <w:t xml:space="preserve"> </w:t>
      </w:r>
      <w:r>
        <w:rPr>
          <w:rStyle w:val="VerbatimChar"/>
        </w:rPr>
        <w:t xml:space="preserve">author</w:t>
      </w:r>
      <w:r>
        <w:t xml:space="preserve">,</w:t>
      </w:r>
      <w:r>
        <w:t xml:space="preserve"> </w:t>
      </w:r>
      <w:r>
        <w:rPr>
          <w:rStyle w:val="VerbatimChar"/>
        </w:rPr>
        <w:t xml:space="preserve">approver</w:t>
      </w:r>
      <w:r>
        <w:t xml:space="preserve">) in LOCAL/DEV/UAT. All of them share the demo password, and</w:t>
      </w:r>
      <w:r>
        <w:t xml:space="preserve"> </w:t>
      </w:r>
      <w:r>
        <w:rPr>
          <w:rStyle w:val="VerbatimChar"/>
        </w:rPr>
        <w:t xml:space="preserve">admin</w:t>
      </w:r>
      <w:r>
        <w:t xml:space="preserve">,</w:t>
      </w:r>
      <w:r>
        <w:t xml:space="preserve"> </w:t>
      </w:r>
      <w:r>
        <w:rPr>
          <w:rStyle w:val="VerbatimChar"/>
        </w:rPr>
        <w:t xml:space="preserve">approver</w:t>
      </w:r>
      <w:r>
        <w:t xml:space="preserve">,</w:t>
      </w:r>
      <w:r>
        <w:t xml:space="preserve"> </w:t>
      </w:r>
      <w:r>
        <w:rPr>
          <w:rStyle w:val="VerbatimChar"/>
        </w:rPr>
        <w:t xml:space="preserve">compliance</w:t>
      </w:r>
      <w:r>
        <w:t xml:space="preserve"> </w:t>
      </w:r>
      <w:r>
        <w:t xml:space="preserve">and</w:t>
      </w:r>
      <w:r>
        <w:t xml:space="preserve"> </w:t>
      </w:r>
      <w:r>
        <w:rPr>
          <w:rStyle w:val="VerbatimChar"/>
        </w:rPr>
        <w:t xml:space="preserve">steward</w:t>
      </w:r>
      <w:r>
        <w:t xml:space="preserve"> </w:t>
      </w:r>
      <w:r>
        <w:t xml:space="preserve">need TOTP. Times are ICT (UTC+7) unless stated.</w:t>
      </w:r>
    </w:p>
    <w:p>
      <w:pPr>
        <w:numPr>
          <w:ilvl w:val="0"/>
          <w:numId w:val="1001"/>
        </w:numPr>
        <w:pStyle w:val="Compact"/>
      </w:pPr>
      <w:r>
        <w:t xml:space="preserve">Every API error has the body</w:t>
      </w:r>
      <w:r>
        <w:t xml:space="preserve"> </w:t>
      </w:r>
      <w:r>
        <w:rPr>
          <w:rStyle w:val="VerbatimChar"/>
        </w:rPr>
        <w:t xml:space="preserve">{ error: { code, message, details?, requestId } }</w:t>
      </w:r>
      <w:r>
        <w:t xml:space="preserve">. Expected results quote the</w:t>
      </w:r>
      <w:r>
        <w:t xml:space="preserve"> </w:t>
      </w:r>
      <w:r>
        <w:rPr>
          <w:rStyle w:val="VerbatimChar"/>
        </w:rPr>
        <w:t xml:space="preserve">code</w:t>
      </w:r>
      <w:r>
        <w:t xml:space="preserve">.</w:t>
      </w:r>
    </w:p>
    <w:bookmarkStart w:id="21" w:name="index-by-module"/>
    <w:p>
      <w:pPr>
        <w:pStyle w:val="Heading3"/>
      </w:pPr>
      <w:r>
        <w:t xml:space="preserve">Index by module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Module</w:t>
            </w:r>
          </w:p>
        </w:tc>
        <w:tc>
          <w:tcPr>
            <w:shd w:val="clear" w:color="auto" w:fill="213368"/>
          </w:tcPr>
          <w:p>
            <w:pPr>
              <w:pStyle w:val="Compact"/>
              <w:jc w:val="left"/>
            </w:pPr>
            <w:r>
              <w:rPr>
                <w:b/>
                <w:color w:val="FFFFFF"/>
              </w:rPr>
              <w:t xml:space="preserve">IDs</w:t>
            </w:r>
          </w:p>
        </w:tc>
      </w:tr>
      <w:tr>
        <w:tc>
          <w:tcPr/>
          <w:p>
            <w:pPr>
              <w:pStyle w:val="Compact"/>
              <w:jc w:val="left"/>
            </w:pPr>
            <w:hyperlink w:anchor="Xe35c5301ac904f5e0f7f21c8133ed50641f37fc">
              <w:r>
                <w:rPr>
                  <w:rStyle w:val="Hyperlink"/>
                </w:rPr>
                <w:t xml:space="preserve">Authentication and session</w:t>
              </w:r>
            </w:hyperlink>
          </w:p>
        </w:tc>
        <w:tc>
          <w:tcPr/>
          <w:p>
            <w:pPr>
              <w:pStyle w:val="Compact"/>
              <w:jc w:val="left"/>
            </w:pPr>
            <w:r>
              <w:t xml:space="preserve">TC-001 – TC-020</w:t>
            </w:r>
          </w:p>
        </w:tc>
      </w:tr>
      <w:tr>
        <w:tc>
          <w:tcPr/>
          <w:p>
            <w:pPr>
              <w:pStyle w:val="Compact"/>
              <w:jc w:val="left"/>
            </w:pPr>
            <w:hyperlink w:anchor="Xf625c503e2e8630e20c70f2ba9ed1acb020cc79">
              <w:r>
                <w:rPr>
                  <w:rStyle w:val="Hyperlink"/>
                </w:rPr>
                <w:t xml:space="preserve">Authorisation (RBAC / ABAC)</w:t>
              </w:r>
            </w:hyperlink>
          </w:p>
        </w:tc>
        <w:tc>
          <w:tcPr/>
          <w:p>
            <w:pPr>
              <w:pStyle w:val="Compact"/>
              <w:jc w:val="left"/>
            </w:pPr>
            <w:r>
              <w:t xml:space="preserve">TC-021 – TC-030</w:t>
            </w:r>
          </w:p>
        </w:tc>
      </w:tr>
      <w:tr>
        <w:tc>
          <w:tcPr/>
          <w:p>
            <w:pPr>
              <w:pStyle w:val="Compact"/>
              <w:jc w:val="left"/>
            </w:pPr>
            <w:hyperlink w:anchor="X473950c4945907f62d0aec1cdfadbf0d070c499">
              <w:r>
                <w:rPr>
                  <w:rStyle w:val="Hyperlink"/>
                </w:rPr>
                <w:t xml:space="preserve">Customer 360, data enrichment and MDM</w:t>
              </w:r>
            </w:hyperlink>
          </w:p>
        </w:tc>
        <w:tc>
          <w:tcPr/>
          <w:p>
            <w:pPr>
              <w:pStyle w:val="Compact"/>
              <w:jc w:val="left"/>
            </w:pPr>
            <w:r>
              <w:t xml:space="preserve">TC-031 – TC-040</w:t>
            </w:r>
          </w:p>
        </w:tc>
      </w:tr>
      <w:tr>
        <w:tc>
          <w:tcPr/>
          <w:p>
            <w:pPr>
              <w:pStyle w:val="Compact"/>
              <w:jc w:val="left"/>
            </w:pPr>
            <w:hyperlink w:anchor="X433d3f21718810fd5fa468c89a14a36bd3a05a4">
              <w:r>
                <w:rPr>
                  <w:rStyle w:val="Hyperlink"/>
                </w:rPr>
                <w:t xml:space="preserve">Lead scoring, NBA and benefits</w:t>
              </w:r>
            </w:hyperlink>
          </w:p>
        </w:tc>
        <w:tc>
          <w:tcPr/>
          <w:p>
            <w:pPr>
              <w:pStyle w:val="Compact"/>
              <w:jc w:val="left"/>
            </w:pPr>
            <w:r>
              <w:t xml:space="preserve">TC-041 – TC-049</w:t>
            </w:r>
          </w:p>
        </w:tc>
      </w:tr>
      <w:tr>
        <w:tc>
          <w:tcPr/>
          <w:p>
            <w:pPr>
              <w:pStyle w:val="Compact"/>
              <w:jc w:val="left"/>
            </w:pPr>
            <w:hyperlink w:anchor="Xeb240fa5f204b8fbb2f1f1e26cf9f6d0c3a8153">
              <w:r>
                <w:rPr>
                  <w:rStyle w:val="Hyperlink"/>
                </w:rPr>
                <w:t xml:space="preserve">Journeys and contact compliance</w:t>
              </w:r>
            </w:hyperlink>
          </w:p>
        </w:tc>
        <w:tc>
          <w:tcPr/>
          <w:p>
            <w:pPr>
              <w:pStyle w:val="Compact"/>
              <w:jc w:val="left"/>
            </w:pPr>
            <w:r>
              <w:t xml:space="preserve">TC-050 – TC-063</w:t>
            </w:r>
          </w:p>
        </w:tc>
      </w:tr>
      <w:tr>
        <w:tc>
          <w:tcPr/>
          <w:p>
            <w:pPr>
              <w:pStyle w:val="Compact"/>
              <w:jc w:val="left"/>
            </w:pPr>
            <w:hyperlink w:anchor="X920350e52c9b1d076879cb8f87f97e49965a69f">
              <w:r>
                <w:rPr>
                  <w:rStyle w:val="Hyperlink"/>
                </w:rPr>
                <w:t xml:space="preserve">Voice bot and telesales handoff</w:t>
              </w:r>
            </w:hyperlink>
          </w:p>
        </w:tc>
        <w:tc>
          <w:tcPr/>
          <w:p>
            <w:pPr>
              <w:pStyle w:val="Compact"/>
              <w:jc w:val="left"/>
            </w:pPr>
            <w:r>
              <w:t xml:space="preserve">TC-064 – TC-070</w:t>
            </w:r>
          </w:p>
        </w:tc>
      </w:tr>
      <w:tr>
        <w:tc>
          <w:tcPr/>
          <w:p>
            <w:pPr>
              <w:pStyle w:val="Compact"/>
              <w:jc w:val="left"/>
            </w:pPr>
            <w:hyperlink w:anchor="Xd6a31f3fa4e0b1faa634f9fa3583ac96d9a1d50">
              <w:r>
                <w:rPr>
                  <w:rStyle w:val="Hyperlink"/>
                </w:rPr>
                <w:t xml:space="preserve">Quote → pay → issue → e-certificate</w:t>
              </w:r>
            </w:hyperlink>
          </w:p>
        </w:tc>
        <w:tc>
          <w:tcPr/>
          <w:p>
            <w:pPr>
              <w:pStyle w:val="Compact"/>
              <w:jc w:val="left"/>
            </w:pPr>
            <w:r>
              <w:t xml:space="preserve">TC-071 – TC-080</w:t>
            </w:r>
          </w:p>
        </w:tc>
      </w:tr>
      <w:tr>
        <w:tc>
          <w:tcPr/>
          <w:p>
            <w:pPr>
              <w:pStyle w:val="Compact"/>
              <w:jc w:val="left"/>
            </w:pPr>
            <w:hyperlink w:anchor="Xc5570cb4dedfcbf7598985f4da11803d104966d">
              <w:r>
                <w:rPr>
                  <w:rStyle w:val="Hyperlink"/>
                </w:rPr>
                <w:t xml:space="preserve">Partners and partner API</w:t>
              </w:r>
            </w:hyperlink>
          </w:p>
        </w:tc>
        <w:tc>
          <w:tcPr/>
          <w:p>
            <w:pPr>
              <w:pStyle w:val="Compact"/>
              <w:jc w:val="left"/>
            </w:pPr>
            <w:r>
              <w:t xml:space="preserve">TC-081 – TC-089</w:t>
            </w:r>
          </w:p>
        </w:tc>
      </w:tr>
      <w:tr>
        <w:tc>
          <w:tcPr/>
          <w:p>
            <w:pPr>
              <w:pStyle w:val="Compact"/>
              <w:jc w:val="left"/>
            </w:pPr>
            <w:hyperlink w:anchor="X2973861db786c8b4291b503e4c91cea0f383a35">
              <w:r>
                <w:rPr>
                  <w:rStyle w:val="Hyperlink"/>
                </w:rPr>
                <w:t xml:space="preserve">Rules engine and maker-checker</w:t>
              </w:r>
            </w:hyperlink>
          </w:p>
        </w:tc>
        <w:tc>
          <w:tcPr/>
          <w:p>
            <w:pPr>
              <w:pStyle w:val="Compact"/>
              <w:jc w:val="left"/>
            </w:pPr>
            <w:r>
              <w:t xml:space="preserve">TC-090 – TC-099</w:t>
            </w:r>
          </w:p>
        </w:tc>
      </w:tr>
      <w:tr>
        <w:tc>
          <w:tcPr/>
          <w:p>
            <w:pPr>
              <w:pStyle w:val="Compact"/>
              <w:jc w:val="left"/>
            </w:pPr>
            <w:hyperlink w:anchor="X2f431a4a9062101d242c5119c3780fb889c5e7b">
              <w:r>
                <w:rPr>
                  <w:rStyle w:val="Hyperlink"/>
                </w:rPr>
                <w:t xml:space="preserve">Claims FNOL</w:t>
              </w:r>
            </w:hyperlink>
          </w:p>
        </w:tc>
        <w:tc>
          <w:tcPr/>
          <w:p>
            <w:pPr>
              <w:pStyle w:val="Compact"/>
              <w:jc w:val="left"/>
            </w:pPr>
            <w:r>
              <w:t xml:space="preserve">TC-100 – TC-104</w:t>
            </w:r>
          </w:p>
        </w:tc>
      </w:tr>
      <w:tr>
        <w:tc>
          <w:tcPr/>
          <w:p>
            <w:pPr>
              <w:pStyle w:val="Compact"/>
              <w:jc w:val="left"/>
            </w:pPr>
            <w:hyperlink w:anchor="Xe0942fdf9d788d496d34996fc31e1a84ebfd3db">
              <w:r>
                <w:rPr>
                  <w:rStyle w:val="Hyperlink"/>
                </w:rPr>
                <w:t xml:space="preserve">Privacy, encryption and audit</w:t>
              </w:r>
            </w:hyperlink>
          </w:p>
        </w:tc>
        <w:tc>
          <w:tcPr/>
          <w:p>
            <w:pPr>
              <w:pStyle w:val="Compact"/>
              <w:jc w:val="left"/>
            </w:pPr>
            <w:r>
              <w:t xml:space="preserve">TC-105 – TC-111</w:t>
            </w:r>
          </w:p>
        </w:tc>
      </w:tr>
      <w:tr>
        <w:tc>
          <w:tcPr/>
          <w:p>
            <w:pPr>
              <w:pStyle w:val="Compact"/>
              <w:jc w:val="left"/>
            </w:pPr>
            <w:hyperlink w:anchor="X0357ec75ef553fab082ae830736dc33565cf02b">
              <w:r>
                <w:rPr>
                  <w:rStyle w:val="Hyperlink"/>
                </w:rPr>
                <w:t xml:space="preserve">Operations, jobs and events</w:t>
              </w:r>
            </w:hyperlink>
          </w:p>
        </w:tc>
        <w:tc>
          <w:tcPr/>
          <w:p>
            <w:pPr>
              <w:pStyle w:val="Compact"/>
              <w:jc w:val="left"/>
            </w:pPr>
            <w:r>
              <w:t xml:space="preserve">TC-112 – TC-116</w:t>
            </w:r>
          </w:p>
        </w:tc>
      </w:tr>
      <w:tr>
        <w:tc>
          <w:tcPr/>
          <w:p>
            <w:pPr>
              <w:pStyle w:val="Compact"/>
              <w:jc w:val="left"/>
            </w:pPr>
            <w:hyperlink w:anchor="X3a12f0b09c70664e89273101a9a1c38f152dc53">
              <w:r>
                <w:rPr>
                  <w:rStyle w:val="Hyperlink"/>
                </w:rPr>
                <w:t xml:space="preserve">HTTP pipeline and platform security</w:t>
              </w:r>
            </w:hyperlink>
          </w:p>
        </w:tc>
        <w:tc>
          <w:tcPr/>
          <w:p>
            <w:pPr>
              <w:pStyle w:val="Compact"/>
              <w:jc w:val="left"/>
            </w:pPr>
            <w:r>
              <w:t xml:space="preserve">TC-117 – TC-135</w:t>
            </w:r>
          </w:p>
        </w:tc>
      </w:tr>
      <w:tr>
        <w:tc>
          <w:tcPr/>
          <w:p>
            <w:pPr>
              <w:pStyle w:val="Compact"/>
              <w:jc w:val="left"/>
            </w:pPr>
            <w:hyperlink w:anchor="X6e210eb7f8c825d836d6486c4454f0ce8a9f6f7">
              <w:r>
                <w:rPr>
                  <w:rStyle w:val="Hyperlink"/>
                </w:rPr>
                <w:t xml:space="preserve">Non-functional, resilience and DR</w:t>
              </w:r>
            </w:hyperlink>
          </w:p>
        </w:tc>
        <w:tc>
          <w:tcPr/>
          <w:p>
            <w:pPr>
              <w:pStyle w:val="Compact"/>
              <w:jc w:val="left"/>
            </w:pPr>
            <w:r>
              <w:t xml:space="preserve">TC-136 – TC-143</w:t>
            </w:r>
          </w:p>
        </w:tc>
      </w:tr>
      <w:tr>
        <w:tc>
          <w:tcPr/>
          <w:p>
            <w:pPr>
              <w:pStyle w:val="Compact"/>
              <w:jc w:val="left"/>
            </w:pPr>
            <w:hyperlink w:anchor="Xf86daba4bd5b5696528024bc7e713a572871833">
              <w:r>
                <w:rPr>
                  <w:rStyle w:val="Hyperlink"/>
                </w:rPr>
                <w:t xml:space="preserve">Accessibility and localisation</w:t>
              </w:r>
            </w:hyperlink>
          </w:p>
        </w:tc>
        <w:tc>
          <w:tcPr/>
          <w:p>
            <w:pPr>
              <w:pStyle w:val="Compact"/>
              <w:jc w:val="left"/>
            </w:pPr>
            <w:r>
              <w:t xml:space="preserve">TC-144 – TC-149</w:t>
            </w:r>
          </w:p>
        </w:tc>
      </w:tr>
      <w:tr>
        <w:tc>
          <w:tcPr/>
          <w:p>
            <w:pPr>
              <w:pStyle w:val="Compact"/>
              <w:jc w:val="left"/>
            </w:pPr>
            <w:hyperlink w:anchor="Xb3187bf46ce5f2f65d8c1a16d5420ea0a9941c5">
              <w:r>
                <w:rPr>
                  <w:rStyle w:val="Hyperlink"/>
                </w:rPr>
                <w:t xml:space="preserve">SIT with VETC, TASCO and Zalo</w:t>
              </w:r>
            </w:hyperlink>
          </w:p>
        </w:tc>
        <w:tc>
          <w:tcPr/>
          <w:p>
            <w:pPr>
              <w:pStyle w:val="Compact"/>
              <w:jc w:val="left"/>
            </w:pPr>
            <w:r>
              <w:t xml:space="preserve">TC-150 – TC-155</w:t>
            </w:r>
          </w:p>
        </w:tc>
      </w:tr>
      <w:tr>
        <w:tc>
          <w:tcPr/>
          <w:p>
            <w:pPr>
              <w:pStyle w:val="Compact"/>
              <w:jc w:val="left"/>
            </w:pPr>
            <w:hyperlink w:anchor="X95d6a5033435065d0d8058e908df01258f5f4ea">
              <w:r>
                <w:rPr>
                  <w:rStyle w:val="Hyperlink"/>
                </w:rPr>
                <w:t xml:space="preserve">Additional cases (assisted sales, review findings)</w:t>
              </w:r>
            </w:hyperlink>
          </w:p>
        </w:tc>
        <w:tc>
          <w:tcPr/>
          <w:p>
            <w:pPr>
              <w:pStyle w:val="Compact"/>
              <w:jc w:val="left"/>
            </w:pPr>
            <w:r>
              <w:t xml:space="preserve">TC-156 – TC-164</w:t>
            </w:r>
          </w:p>
        </w:tc>
      </w:tr>
    </w:tbl>
    <w:p>
      <w:r>
        <w:pict>
          <v:rect style="width:0;height:1.5pt" o:hralign="center" o:hrstd="t" o:hr="t"/>
        </w:pict>
      </w:r>
    </w:p>
    <w:bookmarkEnd w:id="21"/>
    <w:bookmarkEnd w:id="22"/>
    <w:bookmarkStart w:id="23" w:name="Xe35c5301ac904f5e0f7f21c8133ed50641f37fc"/>
    <w:p>
      <w:pPr>
        <w:pStyle w:val="Heading2"/>
      </w:pPr>
      <w:r>
        <w:t xml:space="preserve">1. Authentication and session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TC-001</w:t>
            </w:r>
          </w:p>
        </w:tc>
        <w:tc>
          <w:tcPr/>
          <w:p>
            <w:pPr>
              <w:pStyle w:val="Compact"/>
              <w:jc w:val="left"/>
            </w:pPr>
            <w:r>
              <w:t xml:space="preserve">Password login for a role without MFA</w:t>
            </w:r>
          </w:p>
        </w:tc>
        <w:tc>
          <w:tcPr/>
          <w:p>
            <w:pPr>
              <w:pStyle w:val="Compact"/>
              <w:jc w:val="left"/>
            </w:pPr>
            <w:r>
              <w:t xml:space="preserve">Demo seed; user</w:t>
            </w:r>
            <w:r>
              <w:t xml:space="preserve"> </w:t>
            </w:r>
            <w:r>
              <w:rPr>
                <w:rStyle w:val="VerbatimChar"/>
              </w:rPr>
              <w:t xml:space="preserve">exec</w:t>
            </w:r>
          </w:p>
        </w:tc>
        <w:tc>
          <w:tcPr/>
          <w:p>
            <w:pPr>
              <w:pStyle w:val="Compact"/>
              <w:jc w:val="left"/>
            </w:pPr>
            <w:r>
              <w:rPr>
                <w:rStyle w:val="VerbatimChar"/>
              </w:rPr>
              <w:t xml:space="preserve">POST /api/auth/login</w:t>
            </w:r>
            <w:r>
              <w:t xml:space="preserve"> </w:t>
            </w:r>
            <w:r>
              <w:rPr>
                <w:rStyle w:val="VerbatimChar"/>
              </w:rPr>
              <w:t xml:space="preserve">{username:"exec", password:&lt;demo&gt;}</w:t>
            </w:r>
          </w:p>
        </w:tc>
        <w:tc>
          <w:tcPr/>
          <w:p>
            <w:pPr>
              <w:pStyle w:val="Compact"/>
              <w:jc w:val="left"/>
            </w:pPr>
            <w:r>
              <w:t xml:space="preserve">200;</w:t>
            </w:r>
            <w:r>
              <w:t xml:space="preserve"> </w:t>
            </w:r>
            <w:r>
              <w:rPr>
                <w:rStyle w:val="VerbatimChar"/>
              </w:rPr>
              <w:t xml:space="preserve">accessToken</w:t>
            </w:r>
            <w:r>
              <w:t xml:space="preserve">,</w:t>
            </w:r>
            <w:r>
              <w:t xml:space="preserve"> </w:t>
            </w:r>
            <w:r>
              <w:rPr>
                <w:rStyle w:val="VerbatimChar"/>
              </w:rPr>
              <w:t xml:space="preserve">expiresIn</w:t>
            </w:r>
            <w:r>
              <w:t xml:space="preserve">=1800,</w:t>
            </w:r>
            <w:r>
              <w:t xml:space="preserve"> </w:t>
            </w:r>
            <w:r>
              <w:rPr>
                <w:rStyle w:val="VerbatimChar"/>
              </w:rPr>
              <w:t xml:space="preserve">user.permissions</w:t>
            </w:r>
            <w:r>
              <w:t xml:space="preserve"> </w:t>
            </w:r>
            <w:r>
              <w:t xml:space="preserve">contains</w:t>
            </w:r>
            <w:r>
              <w:t xml:space="preserve"> </w:t>
            </w:r>
            <w:r>
              <w:rPr>
                <w:rStyle w:val="VerbatimChar"/>
              </w:rPr>
              <w:t xml:space="preserve">dashboard:read</w:t>
            </w:r>
            <w:r>
              <w:t xml:space="preserve">; audit</w:t>
            </w:r>
            <w:r>
              <w:t xml:space="preserve"> </w:t>
            </w:r>
            <w:r>
              <w:rPr>
                <w:rStyle w:val="VerbatimChar"/>
              </w:rPr>
              <w:t xml:space="preserve">auth.login</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TC-002</w:t>
            </w:r>
          </w:p>
        </w:tc>
        <w:tc>
          <w:tcPr/>
          <w:p>
            <w:pPr>
              <w:pStyle w:val="Compact"/>
              <w:jc w:val="left"/>
            </w:pPr>
            <w:r>
              <w:t xml:space="preserve">MFA challenge for an MFA-required role</w:t>
            </w:r>
          </w:p>
        </w:tc>
        <w:tc>
          <w:tcPr/>
          <w:p>
            <w:pPr>
              <w:pStyle w:val="Compact"/>
              <w:jc w:val="left"/>
            </w:pPr>
            <w:r>
              <w:t xml:space="preserve">User</w:t>
            </w:r>
            <w:r>
              <w:t xml:space="preserve"> </w:t>
            </w:r>
            <w:r>
              <w:rPr>
                <w:rStyle w:val="VerbatimChar"/>
              </w:rPr>
              <w:t xml:space="preserve">admin</w:t>
            </w:r>
            <w:r>
              <w:t xml:space="preserve"> </w:t>
            </w:r>
            <w:r>
              <w:t xml:space="preserve">(TOTP enrolled)</w:t>
            </w:r>
          </w:p>
        </w:tc>
        <w:tc>
          <w:tcPr/>
          <w:p>
            <w:pPr>
              <w:pStyle w:val="Compact"/>
              <w:jc w:val="left"/>
            </w:pPr>
            <w:r>
              <w:t xml:space="preserve">Login with the correct password</w:t>
            </w:r>
          </w:p>
        </w:tc>
        <w:tc>
          <w:tcPr/>
          <w:p>
            <w:pPr>
              <w:pStyle w:val="Compact"/>
              <w:jc w:val="left"/>
            </w:pPr>
            <w:r>
              <w:t xml:space="preserve">200</w:t>
            </w:r>
            <w:r>
              <w:t xml:space="preserve"> </w:t>
            </w:r>
            <w:r>
              <w:rPr>
                <w:rStyle w:val="VerbatimChar"/>
              </w:rPr>
              <w:t xml:space="preserve">{mfaRequired:true, mfaToken}</w:t>
            </w:r>
            <w:r>
              <w:t xml:space="preserve">; no</w:t>
            </w:r>
            <w:r>
              <w:t xml:space="preserve"> </w:t>
            </w:r>
            <w:r>
              <w:rPr>
                <w:rStyle w:val="VerbatimChar"/>
              </w:rPr>
              <w:t xml:space="preserve">accessToken</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TC-003</w:t>
            </w:r>
          </w:p>
        </w:tc>
        <w:tc>
          <w:tcPr/>
          <w:p>
            <w:pPr>
              <w:pStyle w:val="Compact"/>
              <w:jc w:val="left"/>
            </w:pPr>
            <w:r>
              <w:t xml:space="preserve">Complete MFA with a valid TOTP</w:t>
            </w:r>
          </w:p>
        </w:tc>
        <w:tc>
          <w:tcPr/>
          <w:p>
            <w:pPr>
              <w:pStyle w:val="Compact"/>
              <w:jc w:val="left"/>
            </w:pPr>
            <w:r>
              <w:t xml:space="preserve">TC-002 done</w:t>
            </w:r>
          </w:p>
        </w:tc>
        <w:tc>
          <w:tcPr/>
          <w:p>
            <w:pPr>
              <w:pStyle w:val="Compact"/>
              <w:jc w:val="left"/>
            </w:pPr>
            <w:r>
              <w:rPr>
                <w:rStyle w:val="VerbatimChar"/>
              </w:rPr>
              <w:t xml:space="preserve">POST /api/auth/mfa</w:t>
            </w:r>
            <w:r>
              <w:t xml:space="preserve"> </w:t>
            </w:r>
            <w:r>
              <w:rPr>
                <w:rStyle w:val="VerbatimChar"/>
              </w:rPr>
              <w:t xml:space="preserve">{mfaToken, code:totp(secret)}</w:t>
            </w:r>
          </w:p>
        </w:tc>
        <w:tc>
          <w:tcPr/>
          <w:p>
            <w:pPr>
              <w:pStyle w:val="Compact"/>
              <w:jc w:val="left"/>
            </w:pPr>
            <w:r>
              <w:t xml:space="preserve">200; token claims</w:t>
            </w:r>
            <w:r>
              <w:t xml:space="preserve"> </w:t>
            </w:r>
            <w:r>
              <w:rPr>
                <w:rStyle w:val="VerbatimChar"/>
              </w:rPr>
              <w:t xml:space="preserve">amr:["pwd","otp"]</w:t>
            </w:r>
            <w:r>
              <w:t xml:space="preserve">,</w:t>
            </w:r>
            <w:r>
              <w:t xml:space="preserve"> </w:t>
            </w:r>
            <w:r>
              <w:rPr>
                <w:rStyle w:val="VerbatimChar"/>
              </w:rPr>
              <w:t xml:space="preserve">aud:"staff"</w:t>
            </w:r>
            <w:r>
              <w:t xml:space="preserve">;</w:t>
            </w:r>
            <w:r>
              <w:t xml:space="preserve"> </w:t>
            </w:r>
            <w:r>
              <w:rPr>
                <w:rStyle w:val="VerbatimChar"/>
              </w:rPr>
              <w:t xml:space="preserve">failedLogins</w:t>
            </w:r>
            <w:r>
              <w:t xml:space="preserve"> </w:t>
            </w:r>
            <w:r>
              <w:t xml:space="preserve">reset to 0</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TC-004</w:t>
            </w:r>
          </w:p>
        </w:tc>
        <w:tc>
          <w:tcPr/>
          <w:p>
            <w:pPr>
              <w:pStyle w:val="Compact"/>
              <w:jc w:val="left"/>
            </w:pPr>
            <w:r>
              <w:t xml:space="preserve">Wrong password is rejected without detail</w:t>
            </w:r>
          </w:p>
        </w:tc>
        <w:tc>
          <w:tcPr/>
          <w:p>
            <w:pPr>
              <w:pStyle w:val="Compact"/>
              <w:jc w:val="left"/>
            </w:pPr>
            <w:r>
              <w:t xml:space="preserve">User</w:t>
            </w:r>
            <w:r>
              <w:t xml:space="preserve"> </w:t>
            </w:r>
            <w:r>
              <w:rPr>
                <w:rStyle w:val="VerbatimChar"/>
              </w:rPr>
              <w:t xml:space="preserve">exec</w:t>
            </w:r>
          </w:p>
        </w:tc>
        <w:tc>
          <w:tcPr/>
          <w:p>
            <w:pPr>
              <w:pStyle w:val="Compact"/>
              <w:jc w:val="left"/>
            </w:pPr>
            <w:r>
              <w:t xml:space="preserve">Login with a wrong password</w:t>
            </w:r>
          </w:p>
        </w:tc>
        <w:tc>
          <w:tcPr/>
          <w:p>
            <w:pPr>
              <w:pStyle w:val="Compact"/>
              <w:jc w:val="left"/>
            </w:pPr>
            <w:r>
              <w:t xml:space="preserve">401</w:t>
            </w:r>
            <w:r>
              <w:t xml:space="preserve"> </w:t>
            </w:r>
            <w:r>
              <w:rPr>
                <w:rStyle w:val="VerbatimChar"/>
              </w:rPr>
              <w:t xml:space="preserve">UNAUTHENTICATED</w:t>
            </w:r>
            <w:r>
              <w:t xml:space="preserve"> </w:t>
            </w:r>
            <w:r>
              <w:t xml:space="preserve">"Invalid username or password"; audit</w:t>
            </w:r>
            <w:r>
              <w:t xml:space="preserve"> </w:t>
            </w:r>
            <w:r>
              <w:rPr>
                <w:rStyle w:val="VerbatimChar"/>
              </w:rPr>
              <w:t xml:space="preserve">auth.login_failed</w:t>
            </w:r>
            <w:r>
              <w:t xml:space="preserve"> </w:t>
            </w:r>
            <w:r>
              <w:t xml:space="preserve">reason</w:t>
            </w:r>
            <w:r>
              <w:t xml:space="preserve"> </w:t>
            </w:r>
            <w:r>
              <w:rPr>
                <w:rStyle w:val="VerbatimChar"/>
              </w:rPr>
              <w:t xml:space="preserve">bad_password</w:t>
            </w:r>
            <w:r>
              <w:t xml:space="preserve">;</w:t>
            </w:r>
            <w:r>
              <w:t xml:space="preserve"> </w:t>
            </w:r>
            <w:r>
              <w:rPr>
                <w:rStyle w:val="VerbatimChar"/>
              </w:rPr>
              <w:t xml:space="preserve">failedLogins</w:t>
            </w:r>
            <w:r>
              <w:t xml:space="preserve">=1</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TC-005</w:t>
            </w:r>
          </w:p>
        </w:tc>
        <w:tc>
          <w:tcPr/>
          <w:p>
            <w:pPr>
              <w:pStyle w:val="Compact"/>
              <w:jc w:val="left"/>
            </w:pPr>
            <w:r>
              <w:t xml:space="preserve">Lockout after 5 failures</w:t>
            </w:r>
          </w:p>
        </w:tc>
        <w:tc>
          <w:tcPr/>
          <w:p>
            <w:pPr>
              <w:pStyle w:val="Compact"/>
              <w:jc w:val="left"/>
            </w:pPr>
            <w:r>
              <w:t xml:space="preserve">User</w:t>
            </w:r>
            <w:r>
              <w:t xml:space="preserve"> </w:t>
            </w:r>
            <w:r>
              <w:rPr>
                <w:rStyle w:val="VerbatimChar"/>
              </w:rPr>
              <w:t xml:space="preserve">exec</w:t>
            </w:r>
            <w:r>
              <w:t xml:space="preserve">;</w:t>
            </w:r>
            <w:r>
              <w:t xml:space="preserve"> </w:t>
            </w:r>
            <w:r>
              <w:rPr>
                <w:rStyle w:val="VerbatimChar"/>
              </w:rPr>
              <w:t xml:space="preserve">LOCKOUT_MAX_FAILURES</w:t>
            </w:r>
            <w:r>
              <w:t xml:space="preserve">=5</w:t>
            </w:r>
          </w:p>
        </w:tc>
        <w:tc>
          <w:tcPr/>
          <w:p>
            <w:pPr>
              <w:pStyle w:val="Compact"/>
              <w:jc w:val="left"/>
            </w:pPr>
            <w:r>
              <w:t xml:space="preserve">5 wrong passwords, then the</w:t>
            </w:r>
            <w:r>
              <w:t xml:space="preserve"> </w:t>
            </w:r>
            <w:r>
              <w:rPr>
                <w:bCs/>
                <w:b/>
              </w:rPr>
              <w:t xml:space="preserve">correct</w:t>
            </w:r>
            <w:r>
              <w:t xml:space="preserve"> </w:t>
            </w:r>
            <w:r>
              <w:t xml:space="preserve">password</w:t>
            </w:r>
          </w:p>
        </w:tc>
        <w:tc>
          <w:tcPr/>
          <w:p>
            <w:pPr>
              <w:pStyle w:val="Compact"/>
              <w:jc w:val="left"/>
            </w:pPr>
            <w:r>
              <w:t xml:space="preserve">Attempts 1–5 → 401; attempt 6 →</w:t>
            </w:r>
            <w:r>
              <w:t xml:space="preserve"> </w:t>
            </w:r>
            <w:r>
              <w:rPr>
                <w:bCs/>
                <w:b/>
              </w:rPr>
              <w:t xml:space="preserve">423</w:t>
            </w:r>
            <w:r>
              <w:rPr>
                <w:bCs/>
                <w:b/>
              </w:rPr>
              <w:t xml:space="preserve"> </w:t>
            </w:r>
            <w:r>
              <w:rPr>
                <w:rStyle w:val="VerbatimChar"/>
                <w:bCs/>
                <w:b/>
              </w:rPr>
              <w:t xml:space="preserve">ACCOUNT_LOCKED</w:t>
            </w:r>
            <w:r>
              <w:t xml:space="preserve">; audit</w:t>
            </w:r>
            <w:r>
              <w:t xml:space="preserve"> </w:t>
            </w:r>
            <w:r>
              <w:rPr>
                <w:rStyle w:val="VerbatimChar"/>
              </w:rPr>
              <w:t xml:space="preserve">auth.login_locked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TC-006</w:t>
            </w:r>
          </w:p>
        </w:tc>
        <w:tc>
          <w:tcPr/>
          <w:p>
            <w:pPr>
              <w:pStyle w:val="Compact"/>
              <w:jc w:val="left"/>
            </w:pPr>
            <w:r>
              <w:t xml:space="preserve">Lock expires after</w:t>
            </w:r>
            <w:r>
              <w:t xml:space="preserve"> </w:t>
            </w:r>
            <w:r>
              <w:rPr>
                <w:rStyle w:val="VerbatimChar"/>
              </w:rPr>
              <w:t xml:space="preserve">LOCKOUT_MINUTES</w:t>
            </w:r>
          </w:p>
        </w:tc>
        <w:tc>
          <w:tcPr/>
          <w:p>
            <w:pPr>
              <w:pStyle w:val="Compact"/>
              <w:jc w:val="left"/>
            </w:pPr>
            <w:r>
              <w:t xml:space="preserve">TC-005; clock advanced 15 min (or</w:t>
            </w:r>
            <w:r>
              <w:t xml:space="preserve"> </w:t>
            </w:r>
            <w:r>
              <w:rPr>
                <w:rStyle w:val="VerbatimChar"/>
              </w:rPr>
              <w:t xml:space="preserve">LOCKOUT_MINUTES</w:t>
            </w:r>
            <w:r>
              <w:t xml:space="preserve">=0 in test config)</w:t>
            </w:r>
          </w:p>
        </w:tc>
        <w:tc>
          <w:tcPr/>
          <w:p>
            <w:pPr>
              <w:pStyle w:val="Compact"/>
              <w:jc w:val="left"/>
            </w:pPr>
            <w:r>
              <w:t xml:space="preserve">Correct login</w:t>
            </w:r>
          </w:p>
        </w:tc>
        <w:tc>
          <w:tcPr/>
          <w:p>
            <w:pPr>
              <w:pStyle w:val="Compact"/>
              <w:jc w:val="left"/>
            </w:pPr>
            <w:r>
              <w:t xml:space="preserve">200;</w:t>
            </w:r>
            <w:r>
              <w:t xml:space="preserve"> </w:t>
            </w:r>
            <w:r>
              <w:rPr>
                <w:rStyle w:val="VerbatimChar"/>
              </w:rPr>
              <w:t xml:space="preserve">failedLogins</w:t>
            </w:r>
            <w:r>
              <w:t xml:space="preserve">=0,</w:t>
            </w:r>
            <w:r>
              <w:t xml:space="preserve"> </w:t>
            </w:r>
            <w:r>
              <w:rPr>
                <w:rStyle w:val="VerbatimChar"/>
              </w:rPr>
              <w:t xml:space="preserve">lockedUntil</w:t>
            </w:r>
            <w:r>
              <w:t xml:space="preserve">=null</w:t>
            </w:r>
          </w:p>
        </w:tc>
        <w:tc>
          <w:tcPr/>
          <w:p>
            <w:pPr>
              <w:pStyle w:val="Compact"/>
              <w:jc w:val="left"/>
            </w:pPr>
            <w:r>
              <w:t xml:space="preserve">Sec</w:t>
            </w:r>
          </w:p>
        </w:tc>
        <w:tc>
          <w:tcPr/>
          <w:p>
            <w:pPr>
              <w:pStyle w:val="Compact"/>
              <w:jc w:val="left"/>
            </w:pPr>
            <w:r>
              <w:t xml:space="preserve">P2</w:t>
            </w:r>
          </w:p>
        </w:tc>
        <w:tc>
          <w:tcPr/>
          <w:p>
            <w:pPr>
              <w:pStyle w:val="Compact"/>
              <w:jc w:val="left"/>
            </w:pPr>
            <w:r>
              <w:rPr>
                <w:rStyle w:val="VerbatimChar"/>
              </w:rPr>
              <w:t xml:space="preserve">test/security/security.test.js</w:t>
            </w:r>
          </w:p>
        </w:tc>
      </w:tr>
      <w:tr>
        <w:tc>
          <w:tcPr/>
          <w:p>
            <w:pPr>
              <w:pStyle w:val="Compact"/>
              <w:jc w:val="left"/>
            </w:pPr>
            <w:r>
              <w:t xml:space="preserve">TC-007</w:t>
            </w:r>
          </w:p>
        </w:tc>
        <w:tc>
          <w:tcPr/>
          <w:p>
            <w:pPr>
              <w:pStyle w:val="Compact"/>
              <w:jc w:val="left"/>
            </w:pPr>
            <w:r>
              <w:t xml:space="preserve">No username enumeration</w:t>
            </w:r>
          </w:p>
        </w:tc>
        <w:tc>
          <w:tcPr/>
          <w:p>
            <w:pPr>
              <w:pStyle w:val="Compact"/>
              <w:jc w:val="left"/>
            </w:pPr>
            <w:r>
              <w:t xml:space="preserve">—</w:t>
            </w:r>
          </w:p>
        </w:tc>
        <w:tc>
          <w:tcPr/>
          <w:p>
            <w:pPr>
              <w:pStyle w:val="Compact"/>
              <w:jc w:val="left"/>
            </w:pPr>
            <w:r>
              <w:t xml:space="preserve">Login with an unknown user, then a known user with a wrong password; compare</w:t>
            </w:r>
          </w:p>
        </w:tc>
        <w:tc>
          <w:tcPr/>
          <w:p>
            <w:pPr>
              <w:pStyle w:val="Compact"/>
              <w:jc w:val="left"/>
            </w:pPr>
            <w:r>
              <w:t xml:space="preserve">Same 401 message; response times within ±30 % (the timing equaliser hashes a dummy password); audit actor</w:t>
            </w:r>
            <w:r>
              <w:t xml:space="preserve"> </w:t>
            </w:r>
            <w:r>
              <w:rPr>
                <w:rStyle w:val="VerbatimChar"/>
              </w:rPr>
              <w:t xml:space="preserve">anonymous</w:t>
            </w:r>
          </w:p>
        </w:tc>
        <w:tc>
          <w:tcPr/>
          <w:p>
            <w:pPr>
              <w:pStyle w:val="Compact"/>
              <w:jc w:val="left"/>
            </w:pPr>
            <w:r>
              <w:t xml:space="preserve">Sec</w:t>
            </w:r>
          </w:p>
        </w:tc>
        <w:tc>
          <w:tcPr/>
          <w:p>
            <w:pPr>
              <w:pStyle w:val="Compact"/>
              <w:jc w:val="left"/>
            </w:pPr>
            <w:r>
              <w:t xml:space="preserve">P2</w:t>
            </w:r>
          </w:p>
        </w:tc>
        <w:tc>
          <w:tcPr/>
          <w:p>
            <w:pPr>
              <w:pStyle w:val="Compact"/>
              <w:jc w:val="left"/>
            </w:pPr>
            <w:r>
              <w:rPr>
                <w:rStyle w:val="VerbatimChar"/>
              </w:rPr>
              <w:t xml:space="preserve">test/security/security.test.js</w:t>
            </w:r>
          </w:p>
        </w:tc>
      </w:tr>
      <w:tr>
        <w:tc>
          <w:tcPr/>
          <w:p>
            <w:pPr>
              <w:pStyle w:val="Compact"/>
              <w:jc w:val="left"/>
            </w:pPr>
            <w:r>
              <w:t xml:space="preserve">TC-008</w:t>
            </w:r>
          </w:p>
        </w:tc>
        <w:tc>
          <w:tcPr/>
          <w:p>
            <w:pPr>
              <w:pStyle w:val="Compact"/>
              <w:jc w:val="left"/>
            </w:pPr>
            <w:r>
              <w:t xml:space="preserve">MFA wrong code</w:t>
            </w:r>
          </w:p>
        </w:tc>
        <w:tc>
          <w:tcPr/>
          <w:p>
            <w:pPr>
              <w:pStyle w:val="Compact"/>
              <w:jc w:val="left"/>
            </w:pPr>
            <w:r>
              <w:t xml:space="preserve">TC-002</w:t>
            </w:r>
          </w:p>
        </w:tc>
        <w:tc>
          <w:tcPr/>
          <w:p>
            <w:pPr>
              <w:pStyle w:val="Compact"/>
              <w:jc w:val="left"/>
            </w:pPr>
            <w:r>
              <w:rPr>
                <w:rStyle w:val="VerbatimChar"/>
              </w:rPr>
              <w:t xml:space="preserve">POST /api/auth/mfa</w:t>
            </w:r>
            <w:r>
              <w:t xml:space="preserve"> </w:t>
            </w:r>
            <w:r>
              <w:t xml:space="preserve">with code</w:t>
            </w:r>
            <w:r>
              <w:t xml:space="preserve"> </w:t>
            </w:r>
            <w:r>
              <w:rPr>
                <w:rStyle w:val="VerbatimChar"/>
              </w:rPr>
              <w:t xml:space="preserve">000000</w:t>
            </w:r>
            <w:r>
              <w:t xml:space="preserve"> </w:t>
            </w:r>
            <w:r>
              <w:t xml:space="preserve">(or any wrong 6 digits)</w:t>
            </w:r>
          </w:p>
        </w:tc>
        <w:tc>
          <w:tcPr/>
          <w:p>
            <w:pPr>
              <w:pStyle w:val="Compact"/>
              <w:jc w:val="left"/>
            </w:pPr>
            <w:r>
              <w:t xml:space="preserve">401 "Invalid code"; audit</w:t>
            </w:r>
            <w:r>
              <w:t xml:space="preserve"> </w:t>
            </w:r>
            <w:r>
              <w:rPr>
                <w:rStyle w:val="VerbatimChar"/>
              </w:rPr>
              <w:t xml:space="preserve">auth.mfa_failed</w:t>
            </w:r>
            <w:r>
              <w:t xml:space="preserve">;</w:t>
            </w:r>
            <w:r>
              <w:t xml:space="preserve"> </w:t>
            </w:r>
            <w:r>
              <w:rPr>
                <w:rStyle w:val="VerbatimChar"/>
              </w:rPr>
              <w:t xml:space="preserve">failedLogins</w:t>
            </w:r>
            <w:r>
              <w:t xml:space="preserve"> </w:t>
            </w:r>
            <w:r>
              <w:t xml:space="preserve">incremented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TC-009</w:t>
            </w:r>
          </w:p>
        </w:tc>
        <w:tc>
          <w:tcPr/>
          <w:p>
            <w:pPr>
              <w:pStyle w:val="Compact"/>
              <w:jc w:val="left"/>
            </w:pPr>
            <w:r>
              <w:t xml:space="preserve">MFA token expiry</w:t>
            </w:r>
          </w:p>
        </w:tc>
        <w:tc>
          <w:tcPr/>
          <w:p>
            <w:pPr>
              <w:pStyle w:val="Compact"/>
              <w:jc w:val="left"/>
            </w:pPr>
            <w:r>
              <w:t xml:space="preserve">TC-002; clock +301 s</w:t>
            </w:r>
          </w:p>
        </w:tc>
        <w:tc>
          <w:tcPr/>
          <w:p>
            <w:pPr>
              <w:pStyle w:val="Compact"/>
              <w:jc w:val="left"/>
            </w:pPr>
            <w:r>
              <w:t xml:space="preserve">Submit a valid code</w:t>
            </w:r>
          </w:p>
        </w:tc>
        <w:tc>
          <w:tcPr/>
          <w:p>
            <w:pPr>
              <w:pStyle w:val="Compact"/>
              <w:jc w:val="left"/>
            </w:pPr>
            <w:r>
              <w:t xml:space="preserve">401 "MFA session expired — sign in again"</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TC-010</w:t>
            </w:r>
          </w:p>
        </w:tc>
        <w:tc>
          <w:tcPr/>
          <w:p>
            <w:pPr>
              <w:pStyle w:val="Compact"/>
              <w:jc w:val="left"/>
            </w:pPr>
            <w:r>
              <w:t xml:space="preserve">MFA self-enrolment for an MFA-required role</w:t>
            </w:r>
          </w:p>
        </w:tc>
        <w:tc>
          <w:tcPr/>
          <w:p>
            <w:pPr>
              <w:pStyle w:val="Compact"/>
              <w:jc w:val="left"/>
            </w:pPr>
            <w:r>
              <w:t xml:space="preserve">Admin creates a user with role</w:t>
            </w:r>
            <w:r>
              <w:t xml:space="preserve"> </w:t>
            </w:r>
            <w:r>
              <w:rPr>
                <w:rStyle w:val="VerbatimChar"/>
              </w:rPr>
              <w:t xml:space="preserve">rule_approver</w:t>
            </w:r>
            <w:r>
              <w:t xml:space="preserve"> </w:t>
            </w:r>
            <w:r>
              <w:t xml:space="preserve">(the seed is never shown to the admin;</w:t>
            </w:r>
            <w:r>
              <w:t xml:space="preserve"> </w:t>
            </w:r>
            <w:r>
              <w:rPr>
                <w:rStyle w:val="VerbatimChar"/>
              </w:rPr>
              <w:t xml:space="preserve">mustChangePassword:true</w:t>
            </w:r>
            <w:r>
              <w:t xml:space="preserve">)</w:t>
            </w:r>
          </w:p>
        </w:tc>
        <w:tc>
          <w:tcPr/>
          <w:p>
            <w:pPr>
              <w:pStyle w:val="Compact"/>
              <w:jc w:val="left"/>
            </w:pPr>
            <w:r>
              <w:t xml:space="preserve">Login; scan</w:t>
            </w:r>
            <w:r>
              <w:t xml:space="preserve"> </w:t>
            </w:r>
            <w:r>
              <w:rPr>
                <w:rStyle w:val="VerbatimChar"/>
              </w:rPr>
              <w:t xml:space="preserve">otpauthUri</w:t>
            </w:r>
            <w:r>
              <w:t xml:space="preserve">;</w:t>
            </w:r>
            <w:r>
              <w:t xml:space="preserve"> </w:t>
            </w:r>
            <w:r>
              <w:rPr>
                <w:rStyle w:val="VerbatimChar"/>
              </w:rPr>
              <w:t xml:space="preserve">POST /api/auth/mfa</w:t>
            </w:r>
            <w:r>
              <w:t xml:space="preserve"> </w:t>
            </w:r>
            <w:r>
              <w:t xml:space="preserve">with a valid code; change password</w:t>
            </w:r>
          </w:p>
        </w:tc>
        <w:tc>
          <w:tcPr/>
          <w:p>
            <w:pPr>
              <w:pStyle w:val="Compact"/>
              <w:jc w:val="left"/>
            </w:pPr>
            <w:r>
              <w:t xml:space="preserve">Login →</w:t>
            </w:r>
            <w:r>
              <w:t xml:space="preserve"> </w:t>
            </w:r>
            <w:r>
              <w:rPr>
                <w:rStyle w:val="VerbatimChar"/>
              </w:rPr>
              <w:t xml:space="preserve">{mfaRequired:true, mfaEnrolment:true, otpauthUri}</w:t>
            </w:r>
            <w:r>
              <w:t xml:space="preserve">; first valid code completes enrolment (audit</w:t>
            </w:r>
            <w:r>
              <w:t xml:space="preserve"> </w:t>
            </w:r>
            <w:r>
              <w:rPr>
                <w:rStyle w:val="VerbatimChar"/>
              </w:rPr>
              <w:t xml:space="preserve">auth.mfa_enrolled</w:t>
            </w:r>
            <w:r>
              <w:t xml:space="preserve">) and returns</w:t>
            </w:r>
            <w:r>
              <w:t xml:space="preserve"> </w:t>
            </w:r>
            <w:r>
              <w:rPr>
                <w:rStyle w:val="VerbatimChar"/>
              </w:rPr>
              <w:t xml:space="preserve">mustChangePassword:true</w:t>
            </w:r>
            <w:r>
              <w:t xml:space="preserve">; next logins challenge without</w:t>
            </w:r>
            <w:r>
              <w:t xml:space="preserve"> </w:t>
            </w:r>
            <w:r>
              <w:rPr>
                <w:rStyle w:val="VerbatimChar"/>
              </w:rPr>
              <w:t xml:space="preserve">otpauthUri</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TC-011</w:t>
            </w:r>
          </w:p>
        </w:tc>
        <w:tc>
          <w:tcPr/>
          <w:p>
            <w:pPr>
              <w:pStyle w:val="Compact"/>
              <w:jc w:val="left"/>
            </w:pPr>
            <w:r>
              <w:t xml:space="preserve">Disabled user is cut off immediately</w:t>
            </w:r>
          </w:p>
        </w:tc>
        <w:tc>
          <w:tcPr/>
          <w:p>
            <w:pPr>
              <w:pStyle w:val="Compact"/>
              <w:jc w:val="left"/>
            </w:pPr>
            <w:r>
              <w:rPr>
                <w:rStyle w:val="VerbatimChar"/>
              </w:rPr>
              <w:t xml:space="preserve">agent.hn</w:t>
            </w:r>
            <w:r>
              <w:t xml:space="preserve"> </w:t>
            </w:r>
            <w:r>
              <w:t xml:space="preserve">holds a valid token</w:t>
            </w:r>
          </w:p>
        </w:tc>
        <w:tc>
          <w:tcPr/>
          <w:p>
            <w:pPr>
              <w:pStyle w:val="Compact"/>
              <w:jc w:val="left"/>
            </w:pPr>
            <w:r>
              <w:t xml:space="preserve">Admin</w:t>
            </w:r>
            <w:r>
              <w:t xml:space="preserve"> </w:t>
            </w:r>
            <w:r>
              <w:rPr>
                <w:rStyle w:val="VerbatimChar"/>
              </w:rPr>
              <w:t xml:space="preserve">PATCH /api/users/:id {status:"disabled"}</w:t>
            </w:r>
            <w:r>
              <w:t xml:space="preserve">; agent calls</w:t>
            </w:r>
            <w:r>
              <w:t xml:space="preserve"> </w:t>
            </w:r>
            <w:r>
              <w:rPr>
                <w:rStyle w:val="VerbatimChar"/>
              </w:rPr>
              <w:t xml:space="preserve">GET /api/auth/me</w:t>
            </w:r>
            <w:r>
              <w:t xml:space="preserve">; agent logs in again</w:t>
            </w:r>
          </w:p>
        </w:tc>
        <w:tc>
          <w:tcPr/>
          <w:p>
            <w:pPr>
              <w:pStyle w:val="Compact"/>
              <w:jc w:val="left"/>
            </w:pPr>
            <w:r>
              <w:rPr>
                <w:rStyle w:val="VerbatimChar"/>
              </w:rPr>
              <w:t xml:space="preserve">me</w:t>
            </w:r>
            <w:r>
              <w:t xml:space="preserve"> </w:t>
            </w:r>
            <w:r>
              <w:t xml:space="preserve">→ 401 (status checked on every request; status/role/region changes also invalidate earlier tokens via</w:t>
            </w:r>
            <w:r>
              <w:t xml:space="preserve"> </w:t>
            </w:r>
            <w:r>
              <w:rPr>
                <w:rStyle w:val="VerbatimChar"/>
              </w:rPr>
              <w:t xml:space="preserve">tokensValidAfter</w:t>
            </w:r>
            <w:r>
              <w:t xml:space="preserve">); login → 401 reason</w:t>
            </w:r>
            <w:r>
              <w:t xml:space="preserve"> </w:t>
            </w:r>
            <w:r>
              <w:rPr>
                <w:rStyle w:val="VerbatimChar"/>
              </w:rPr>
              <w:t xml:space="preserve">inactive</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TC-012</w:t>
            </w:r>
          </w:p>
        </w:tc>
        <w:tc>
          <w:tcPr/>
          <w:p>
            <w:pPr>
              <w:pStyle w:val="Compact"/>
              <w:jc w:val="left"/>
            </w:pPr>
            <w:r>
              <w:t xml:space="preserve">Demo TOTP helper absent outside demo mode</w:t>
            </w:r>
          </w:p>
        </w:tc>
        <w:tc>
          <w:tcPr/>
          <w:p>
            <w:pPr>
              <w:pStyle w:val="Compact"/>
              <w:jc w:val="left"/>
            </w:pPr>
            <w:r>
              <w:rPr>
                <w:rStyle w:val="VerbatimChar"/>
              </w:rPr>
              <w:t xml:space="preserve">DEMO_MODE=false</w:t>
            </w:r>
          </w:p>
        </w:tc>
        <w:tc>
          <w:tcPr/>
          <w:p>
            <w:pPr>
              <w:pStyle w:val="Compact"/>
              <w:jc w:val="left"/>
            </w:pPr>
            <w:r>
              <w:rPr>
                <w:rStyle w:val="VerbatimChar"/>
              </w:rPr>
              <w:t xml:space="preserve">GET /api/demo/totp/admin</w:t>
            </w:r>
          </w:p>
        </w:tc>
        <w:tc>
          <w:tcPr/>
          <w:p>
            <w:pPr>
              <w:pStyle w:val="Compact"/>
              <w:jc w:val="left"/>
            </w:pPr>
            <w:r>
              <w:t xml:space="preserve">404</w:t>
            </w:r>
            <w:r>
              <w:t xml:space="preserve"> </w:t>
            </w:r>
            <w:r>
              <w:rPr>
                <w:rStyle w:val="VerbatimChar"/>
              </w:rPr>
              <w:t xml:space="preserve">NOT_FOUND</w:t>
            </w:r>
            <w:r>
              <w:t xml:space="preserve"> </w:t>
            </w:r>
            <w:r>
              <w:t xml:space="preserve">"Endpoint not found"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TC-013</w:t>
            </w:r>
          </w:p>
        </w:tc>
        <w:tc>
          <w:tcPr/>
          <w:p>
            <w:pPr>
              <w:pStyle w:val="Compact"/>
              <w:jc w:val="left"/>
            </w:pPr>
            <w:r>
              <w:t xml:space="preserve">JWT</w:t>
            </w:r>
            <w:r>
              <w:t xml:space="preserve"> </w:t>
            </w:r>
            <w:r>
              <w:rPr>
                <w:rStyle w:val="VerbatimChar"/>
              </w:rPr>
              <w:t xml:space="preserve">alg: none</w:t>
            </w:r>
            <w:r>
              <w:t xml:space="preserve"> </w:t>
            </w:r>
            <w:r>
              <w:t xml:space="preserve">is rejected</w:t>
            </w:r>
          </w:p>
        </w:tc>
        <w:tc>
          <w:tcPr/>
          <w:p>
            <w:pPr>
              <w:pStyle w:val="Compact"/>
              <w:jc w:val="left"/>
            </w:pPr>
            <w:r>
              <w:t xml:space="preserve">Valid token</w:t>
            </w:r>
          </w:p>
        </w:tc>
        <w:tc>
          <w:tcPr/>
          <w:p>
            <w:pPr>
              <w:pStyle w:val="Compact"/>
              <w:jc w:val="left"/>
            </w:pPr>
            <w:r>
              <w:t xml:space="preserve">Re-encode the header</w:t>
            </w:r>
            <w:r>
              <w:t xml:space="preserve"> </w:t>
            </w:r>
            <w:r>
              <w:rPr>
                <w:rStyle w:val="VerbatimChar"/>
              </w:rPr>
              <w:t xml:space="preserve">{"alg":"none"}</w:t>
            </w:r>
            <w:r>
              <w:t xml:space="preserve"> </w:t>
            </w:r>
            <w:r>
              <w:t xml:space="preserve">with an empty signature; call</w:t>
            </w:r>
            <w:r>
              <w:t xml:space="preserve"> </w:t>
            </w:r>
            <w:r>
              <w:rPr>
                <w:rStyle w:val="VerbatimChar"/>
              </w:rPr>
              <w:t xml:space="preserve">GET /api/auth/me</w:t>
            </w:r>
          </w:p>
        </w:tc>
        <w:tc>
          <w:tcPr/>
          <w:p>
            <w:pPr>
              <w:pStyle w:val="Compact"/>
              <w:jc w:val="left"/>
            </w:pPr>
            <w:r>
              <w:t xml:space="preserve">401</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TC-014</w:t>
            </w:r>
          </w:p>
        </w:tc>
        <w:tc>
          <w:tcPr/>
          <w:p>
            <w:pPr>
              <w:pStyle w:val="Compact"/>
              <w:jc w:val="left"/>
            </w:pPr>
            <w:r>
              <w:t xml:space="preserve">Tampered JWT (privilege escalation)</w:t>
            </w:r>
          </w:p>
        </w:tc>
        <w:tc>
          <w:tcPr/>
          <w:p>
            <w:pPr>
              <w:pStyle w:val="Compact"/>
              <w:jc w:val="left"/>
            </w:pPr>
            <w:r>
              <w:rPr>
                <w:rStyle w:val="VerbatimChar"/>
              </w:rPr>
              <w:t xml:space="preserve">exec</w:t>
            </w:r>
            <w:r>
              <w:t xml:space="preserve"> </w:t>
            </w:r>
            <w:r>
              <w:t xml:space="preserve">token</w:t>
            </w:r>
          </w:p>
        </w:tc>
        <w:tc>
          <w:tcPr/>
          <w:p>
            <w:pPr>
              <w:pStyle w:val="Compact"/>
              <w:jc w:val="left"/>
            </w:pPr>
            <w:r>
              <w:t xml:space="preserve">Change the payload</w:t>
            </w:r>
            <w:r>
              <w:t xml:space="preserve"> </w:t>
            </w:r>
            <w:r>
              <w:rPr>
                <w:rStyle w:val="VerbatimChar"/>
              </w:rPr>
              <w:t xml:space="preserve">roles:["admin"]</w:t>
            </w:r>
            <w:r>
              <w:t xml:space="preserve"> </w:t>
            </w:r>
            <w:r>
              <w:t xml:space="preserve">and keep the signature</w:t>
            </w:r>
          </w:p>
        </w:tc>
        <w:tc>
          <w:tcPr/>
          <w:p>
            <w:pPr>
              <w:pStyle w:val="Compact"/>
              <w:jc w:val="left"/>
            </w:pPr>
            <w:r>
              <w:t xml:space="preserve">401 (HMAC mismatch); also the server reads roles from the user record, not the token</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TC-015</w:t>
            </w:r>
          </w:p>
        </w:tc>
        <w:tc>
          <w:tcPr/>
          <w:p>
            <w:pPr>
              <w:pStyle w:val="Compact"/>
              <w:jc w:val="left"/>
            </w:pPr>
            <w:r>
              <w:t xml:space="preserve">Expired token</w:t>
            </w:r>
          </w:p>
        </w:tc>
        <w:tc>
          <w:tcPr/>
          <w:p>
            <w:pPr>
              <w:pStyle w:val="Compact"/>
              <w:jc w:val="left"/>
            </w:pPr>
            <w:r>
              <w:t xml:space="preserve">Token with</w:t>
            </w:r>
            <w:r>
              <w:t xml:space="preserve"> </w:t>
            </w:r>
            <w:r>
              <w:rPr>
                <w:rStyle w:val="VerbatimChar"/>
              </w:rPr>
              <w:t xml:space="preserve">exp</w:t>
            </w:r>
            <w:r>
              <w:t xml:space="preserve"> </w:t>
            </w:r>
            <w:r>
              <w:t xml:space="preserve">in the past (sign with a negative TTL in the test)</w:t>
            </w:r>
          </w:p>
        </w:tc>
        <w:tc>
          <w:tcPr/>
          <w:p>
            <w:pPr>
              <w:pStyle w:val="Compact"/>
              <w:jc w:val="left"/>
            </w:pPr>
            <w:r>
              <w:rPr>
                <w:rStyle w:val="VerbatimChar"/>
              </w:rPr>
              <w:t xml:space="preserve">GET /api/auth/me</w:t>
            </w:r>
          </w:p>
        </w:tc>
        <w:tc>
          <w:tcPr/>
          <w:p>
            <w:pPr>
              <w:pStyle w:val="Compact"/>
              <w:jc w:val="left"/>
            </w:pPr>
            <w:r>
              <w:t xml:space="preserve">401</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TC-016</w:t>
            </w:r>
          </w:p>
        </w:tc>
        <w:tc>
          <w:tcPr/>
          <w:p>
            <w:pPr>
              <w:pStyle w:val="Compact"/>
              <w:jc w:val="left"/>
            </w:pPr>
            <w:r>
              <w:t xml:space="preserve">Token audience confusion</w:t>
            </w:r>
          </w:p>
        </w:tc>
        <w:tc>
          <w:tcPr/>
          <w:p>
            <w:pPr>
              <w:pStyle w:val="Compact"/>
              <w:jc w:val="left"/>
            </w:pPr>
            <w:r>
              <w:rPr>
                <w:rStyle w:val="VerbatimChar"/>
              </w:rPr>
              <w:t xml:space="preserve">mfaToken</w:t>
            </w:r>
            <w:r>
              <w:t xml:space="preserve"> </w:t>
            </w:r>
            <w:r>
              <w:t xml:space="preserve">from TC-002; customer token from</w:t>
            </w:r>
            <w:r>
              <w:t xml:space="preserve"> </w:t>
            </w:r>
            <w:r>
              <w:rPr>
                <w:rStyle w:val="VerbatimChar"/>
              </w:rPr>
              <w:t xml:space="preserve">POST /api/customer/session</w:t>
            </w:r>
          </w:p>
        </w:tc>
        <w:tc>
          <w:tcPr/>
          <w:p>
            <w:pPr>
              <w:pStyle w:val="Compact"/>
              <w:jc w:val="left"/>
            </w:pPr>
            <w:r>
              <w:t xml:space="preserve">Use the mfaToken as a bearer on a staff route; use the customer token on</w:t>
            </w:r>
            <w:r>
              <w:t xml:space="preserve"> </w:t>
            </w:r>
            <w:r>
              <w:rPr>
                <w:rStyle w:val="VerbatimChar"/>
              </w:rPr>
              <w:t xml:space="preserve">GET /api/leads</w:t>
            </w:r>
          </w:p>
        </w:tc>
        <w:tc>
          <w:tcPr/>
          <w:p>
            <w:pPr>
              <w:pStyle w:val="Compact"/>
              <w:jc w:val="left"/>
            </w:pPr>
            <w:r>
              <w:t xml:space="preserve">401 for the mfaToken (</w:t>
            </w:r>
            <w:r>
              <w:rPr>
                <w:rStyle w:val="VerbatimChar"/>
              </w:rPr>
              <w:t xml:space="preserve">aud:"mfa"</w:t>
            </w:r>
            <w:r>
              <w:t xml:space="preserve"> </w:t>
            </w:r>
            <w:r>
              <w:t xml:space="preserve">rejected); 403 "Staff token required" for the customer token</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TC-017</w:t>
            </w:r>
          </w:p>
        </w:tc>
        <w:tc>
          <w:tcPr/>
          <w:p>
            <w:pPr>
              <w:pStyle w:val="Compact"/>
              <w:jc w:val="left"/>
            </w:pPr>
            <w:r>
              <w:t xml:space="preserve">Logout revokes the token</w:t>
            </w:r>
          </w:p>
        </w:tc>
        <w:tc>
          <w:tcPr/>
          <w:p>
            <w:pPr>
              <w:pStyle w:val="Compact"/>
              <w:jc w:val="left"/>
            </w:pPr>
            <w:r>
              <w:t xml:space="preserve">Logged-in</w:t>
            </w:r>
            <w:r>
              <w:t xml:space="preserve"> </w:t>
            </w:r>
            <w:r>
              <w:rPr>
                <w:rStyle w:val="VerbatimChar"/>
              </w:rPr>
              <w:t xml:space="preserve">exec</w:t>
            </w:r>
          </w:p>
        </w:tc>
        <w:tc>
          <w:tcPr/>
          <w:p>
            <w:pPr>
              <w:pStyle w:val="Compact"/>
              <w:jc w:val="left"/>
            </w:pPr>
            <w:r>
              <w:rPr>
                <w:rStyle w:val="VerbatimChar"/>
              </w:rPr>
              <w:t xml:space="preserve">POST /api/auth/logout</w:t>
            </w:r>
            <w:r>
              <w:t xml:space="preserve">, then</w:t>
            </w:r>
            <w:r>
              <w:t xml:space="preserve"> </w:t>
            </w:r>
            <w:r>
              <w:rPr>
                <w:rStyle w:val="VerbatimChar"/>
              </w:rPr>
              <w:t xml:space="preserve">GET /api/auth/me</w:t>
            </w:r>
            <w:r>
              <w:t xml:space="preserve"> </w:t>
            </w:r>
            <w:r>
              <w:t xml:space="preserve">with the same token</w:t>
            </w:r>
          </w:p>
        </w:tc>
        <w:tc>
          <w:tcPr/>
          <w:p>
            <w:pPr>
              <w:pStyle w:val="Compact"/>
              <w:jc w:val="left"/>
            </w:pPr>
            <w:r>
              <w:t xml:space="preserve">401 on the same replica.</w:t>
            </w:r>
            <w:r>
              <w:t xml:space="preserve"> </w:t>
            </w:r>
            <w:r>
              <w:rPr>
                <w:iCs/>
                <w:i/>
              </w:rPr>
              <w:t xml:space="preserve">Note KI-07: per replica only.</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TC-018</w:t>
            </w:r>
          </w:p>
        </w:tc>
        <w:tc>
          <w:tcPr/>
          <w:p>
            <w:pPr>
              <w:pStyle w:val="Compact"/>
              <w:jc w:val="left"/>
            </w:pPr>
            <w:r>
              <w:t xml:space="preserve">Password policy and change</w:t>
            </w:r>
          </w:p>
        </w:tc>
        <w:tc>
          <w:tcPr/>
          <w:p>
            <w:pPr>
              <w:pStyle w:val="Compact"/>
              <w:jc w:val="left"/>
            </w:pPr>
            <w:r>
              <w:rPr>
                <w:rStyle w:val="VerbatimChar"/>
              </w:rPr>
              <w:t xml:space="preserve">exec</w:t>
            </w:r>
            <w:r>
              <w:t xml:space="preserve"> </w:t>
            </w:r>
            <w:r>
              <w:t xml:space="preserve">token</w:t>
            </w:r>
          </w:p>
        </w:tc>
        <w:tc>
          <w:tcPr/>
          <w:p>
            <w:pPr>
              <w:pStyle w:val="Compact"/>
              <w:jc w:val="left"/>
            </w:pPr>
            <w:r>
              <w:rPr>
                <w:rStyle w:val="VerbatimChar"/>
              </w:rPr>
              <w:t xml:space="preserve">POST /api/auth/password</w:t>
            </w:r>
            <w:r>
              <w:t xml:space="preserve"> </w:t>
            </w:r>
            <w:r>
              <w:t xml:space="preserve">with new password</w:t>
            </w:r>
            <w:r>
              <w:t xml:space="preserve"> </w:t>
            </w:r>
            <w:r>
              <w:rPr>
                <w:rStyle w:val="VerbatimChar"/>
              </w:rPr>
              <w:t xml:space="preserve">short</w:t>
            </w:r>
            <w:r>
              <w:t xml:space="preserve">; then with a wrong current password; then valid</w:t>
            </w:r>
          </w:p>
        </w:tc>
        <w:tc>
          <w:tcPr/>
          <w:p>
            <w:pPr>
              <w:pStyle w:val="Compact"/>
              <w:jc w:val="left"/>
            </w:pPr>
            <w:r>
              <w:t xml:space="preserve">400 "Password policy" (≥ 12 chars; must differ from the current one); 401 "Current password is incorrect"; 200</w:t>
            </w:r>
            <w:r>
              <w:t xml:space="preserve"> </w:t>
            </w:r>
            <w:r>
              <w:rPr>
                <w:rStyle w:val="VerbatimChar"/>
              </w:rPr>
              <w:t xml:space="preserve">{reauthenticate:true}</w:t>
            </w:r>
            <w:r>
              <w:t xml:space="preserve"> </w:t>
            </w:r>
            <w:r>
              <w:t xml:space="preserve">+ audit</w:t>
            </w:r>
            <w:r>
              <w:t xml:space="preserve"> </w:t>
            </w:r>
            <w:r>
              <w:rPr>
                <w:rStyle w:val="VerbatimChar"/>
              </w:rPr>
              <w:t xml:space="preserve">auth.password_changed</w:t>
            </w:r>
            <w:r>
              <w:t xml:space="preserve">; the old token is rejected afterwards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TC-019</w:t>
            </w:r>
          </w:p>
        </w:tc>
        <w:tc>
          <w:tcPr/>
          <w:p>
            <w:pPr>
              <w:pStyle w:val="Compact"/>
              <w:jc w:val="left"/>
            </w:pPr>
            <w:r>
              <w:rPr>
                <w:rStyle w:val="VerbatimChar"/>
              </w:rPr>
              <w:t xml:space="preserve">/api/auth/me</w:t>
            </w:r>
            <w:r>
              <w:t xml:space="preserve"> </w:t>
            </w:r>
            <w:r>
              <w:t xml:space="preserve">reflects the RBAC mapping</w:t>
            </w:r>
          </w:p>
        </w:tc>
        <w:tc>
          <w:tcPr/>
          <w:p>
            <w:pPr>
              <w:pStyle w:val="Compact"/>
              <w:jc w:val="left"/>
            </w:pPr>
            <w:r>
              <w:t xml:space="preserve">Each demo user</w:t>
            </w:r>
          </w:p>
        </w:tc>
        <w:tc>
          <w:tcPr/>
          <w:p>
            <w:pPr>
              <w:pStyle w:val="Compact"/>
              <w:jc w:val="left"/>
            </w:pPr>
            <w:r>
              <w:rPr>
                <w:rStyle w:val="VerbatimChar"/>
              </w:rPr>
              <w:t xml:space="preserve">GET /api/auth/me</w:t>
            </w:r>
          </w:p>
        </w:tc>
        <w:tc>
          <w:tcPr/>
          <w:p>
            <w:pPr>
              <w:pStyle w:val="Compact"/>
              <w:jc w:val="left"/>
            </w:pPr>
            <w:r>
              <w:rPr>
                <w:rStyle w:val="VerbatimChar"/>
              </w:rPr>
              <w:t xml:space="preserve">permissions</w:t>
            </w:r>
            <w:r>
              <w:t xml:space="preserve"> </w:t>
            </w:r>
            <w:r>
              <w:t xml:space="preserve">equals the union of</w:t>
            </w:r>
            <w:r>
              <w:t xml:space="preserve"> </w:t>
            </w:r>
            <w:r>
              <w:rPr>
                <w:rStyle w:val="VerbatimChar"/>
              </w:rPr>
              <w:t xml:space="preserve">rbac.json</w:t>
            </w:r>
            <w:r>
              <w:t xml:space="preserve"> </w:t>
            </w:r>
            <w:r>
              <w:t xml:space="preserve">for the user's roles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TC-020</w:t>
            </w:r>
          </w:p>
        </w:tc>
        <w:tc>
          <w:tcPr/>
          <w:p>
            <w:pPr>
              <w:pStyle w:val="Compact"/>
              <w:jc w:val="left"/>
            </w:pPr>
            <w:r>
              <w:t xml:space="preserve">MFA step honours lockout (KI-06)</w:t>
            </w:r>
          </w:p>
        </w:tc>
        <w:tc>
          <w:tcPr/>
          <w:p>
            <w:pPr>
              <w:pStyle w:val="Compact"/>
              <w:jc w:val="left"/>
            </w:pPr>
            <w:r>
              <w:rPr>
                <w:rStyle w:val="VerbatimChar"/>
              </w:rPr>
              <w:t xml:space="preserve">admin</w:t>
            </w:r>
            <w:r>
              <w:t xml:space="preserve"> </w:t>
            </w:r>
            <w:r>
              <w:t xml:space="preserve">locked (5 failures) but holding an unexpired mfaToken</w:t>
            </w:r>
          </w:p>
        </w:tc>
        <w:tc>
          <w:tcPr/>
          <w:p>
            <w:pPr>
              <w:pStyle w:val="Compact"/>
              <w:jc w:val="left"/>
            </w:pPr>
            <w:r>
              <w:rPr>
                <w:rStyle w:val="VerbatimChar"/>
              </w:rPr>
              <w:t xml:space="preserve">POST /api/auth/mfa</w:t>
            </w:r>
            <w:r>
              <w:t xml:space="preserve"> </w:t>
            </w:r>
            <w:r>
              <w:t xml:space="preserve">with a correct code</w:t>
            </w:r>
          </w:p>
        </w:tc>
        <w:tc>
          <w:tcPr/>
          <w:p>
            <w:pPr>
              <w:pStyle w:val="Compact"/>
              <w:jc w:val="left"/>
            </w:pPr>
            <w:r>
              <w:t xml:space="preserve">423</w:t>
            </w:r>
            <w:r>
              <w:t xml:space="preserve"> </w:t>
            </w:r>
            <w:r>
              <w:rPr>
                <w:rStyle w:val="VerbatimChar"/>
              </w:rPr>
              <w:t xml:space="preserve">ACCOUNT_LOCKED</w:t>
            </w:r>
            <w:r>
              <w:t xml:space="preserve">; a replayed (already used) code → 401 "Invalid code" (KI-06 fixed)</w:t>
            </w:r>
          </w:p>
        </w:tc>
        <w:tc>
          <w:tcPr/>
          <w:p>
            <w:pPr>
              <w:pStyle w:val="Compact"/>
              <w:jc w:val="left"/>
            </w:pPr>
            <w:r>
              <w:t xml:space="preserve">Sec</w:t>
            </w:r>
          </w:p>
        </w:tc>
        <w:tc>
          <w:tcPr/>
          <w:p>
            <w:pPr>
              <w:pStyle w:val="Compact"/>
              <w:jc w:val="left"/>
            </w:pPr>
            <w:r>
              <w:t xml:space="preserve">P2</w:t>
            </w:r>
          </w:p>
        </w:tc>
        <w:tc>
          <w:tcPr/>
          <w:p>
            <w:pPr>
              <w:pStyle w:val="Compact"/>
              <w:jc w:val="left"/>
            </w:pPr>
            <w:r>
              <w:rPr>
                <w:rStyle w:val="VerbatimChar"/>
              </w:rPr>
              <w:t xml:space="preserve">test/security/security.test.js</w:t>
            </w:r>
          </w:p>
        </w:tc>
      </w:tr>
    </w:tbl>
    <w:bookmarkEnd w:id="23"/>
    <w:bookmarkStart w:id="24" w:name="Xf625c503e2e8630e20c70f2ba9ed1acb020cc79"/>
    <w:p>
      <w:pPr>
        <w:pStyle w:val="Heading2"/>
      </w:pPr>
      <w:r>
        <w:t xml:space="preserve">2. Authorisation (RBAC / ABAC)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TC-021</w:t>
            </w:r>
          </w:p>
        </w:tc>
        <w:tc>
          <w:tcPr/>
          <w:p>
            <w:pPr>
              <w:pStyle w:val="Compact"/>
              <w:jc w:val="left"/>
            </w:pPr>
            <w:r>
              <w:t xml:space="preserve">Full route × role authorisation matrix</w:t>
            </w:r>
          </w:p>
        </w:tc>
        <w:tc>
          <w:tcPr/>
          <w:p>
            <w:pPr>
              <w:pStyle w:val="Compact"/>
              <w:jc w:val="left"/>
            </w:pPr>
            <w:r>
              <w:t xml:space="preserve">Tokens for all 13 staff roles + customer + partner</w:t>
            </w:r>
          </w:p>
        </w:tc>
        <w:tc>
          <w:tcPr/>
          <w:p>
            <w:pPr>
              <w:pStyle w:val="Compact"/>
              <w:jc w:val="left"/>
            </w:pPr>
            <w:r>
              <w:t xml:space="preserve">For every route in the route table (76 at the time of writing), call it with each principal (minimal valid body)</w:t>
            </w:r>
          </w:p>
        </w:tc>
        <w:tc>
          <w:tcPr/>
          <w:p>
            <w:pPr>
              <w:pStyle w:val="Compact"/>
              <w:jc w:val="left"/>
            </w:pPr>
            <w:r>
              <w:t xml:space="preserve">Route</w:t>
            </w:r>
            <w:r>
              <w:t xml:space="preserve"> </w:t>
            </w:r>
            <w:r>
              <w:rPr>
                <w:rStyle w:val="VerbatimChar"/>
              </w:rPr>
              <w:t xml:space="preserve">perm</w:t>
            </w:r>
            <w:r>
              <w:t xml:space="preserve"> </w:t>
            </w:r>
            <w:r>
              <w:t xml:space="preserve">∉ role permissions → 403</w:t>
            </w:r>
            <w:r>
              <w:t xml:space="preserve"> </w:t>
            </w:r>
            <w:r>
              <w:rPr>
                <w:rStyle w:val="VerbatimChar"/>
              </w:rPr>
              <w:t xml:space="preserve">FORBIDDEN</w:t>
            </w:r>
            <w:r>
              <w:t xml:space="preserve"> </w:t>
            </w:r>
            <w:r>
              <w:t xml:space="preserve">"Missing permission …"; no token → 401; public routes reachable without a token</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TC-022</w:t>
            </w:r>
          </w:p>
        </w:tc>
        <w:tc>
          <w:tcPr/>
          <w:p>
            <w:pPr>
              <w:pStyle w:val="Compact"/>
              <w:jc w:val="left"/>
            </w:pPr>
            <w:r>
              <w:t xml:space="preserve">Segregation of duties for</w:t>
            </w:r>
            <w:r>
              <w:t xml:space="preserve"> </w:t>
            </w:r>
            <w:r>
              <w:rPr>
                <w:rStyle w:val="VerbatimChar"/>
              </w:rPr>
              <w:t xml:space="preserve">admin</w:t>
            </w:r>
          </w:p>
        </w:tc>
        <w:tc>
          <w:tcPr/>
          <w:p>
            <w:pPr>
              <w:pStyle w:val="Compact"/>
              <w:jc w:val="left"/>
            </w:pPr>
            <w:r>
              <w:rPr>
                <w:rStyle w:val="VerbatimChar"/>
              </w:rPr>
              <w:t xml:space="preserve">admin</w:t>
            </w:r>
            <w:r>
              <w:t xml:space="preserve"> </w:t>
            </w:r>
            <w:r>
              <w:t xml:space="preserve">token</w:t>
            </w:r>
          </w:p>
        </w:tc>
        <w:tc>
          <w:tcPr/>
          <w:p>
            <w:pPr>
              <w:pStyle w:val="Compact"/>
              <w:jc w:val="left"/>
            </w:pPr>
            <w:r>
              <w:rPr>
                <w:rStyle w:val="VerbatimChar"/>
              </w:rPr>
              <w:t xml:space="preserve">GET /api/customers/:id</w:t>
            </w:r>
            <w:r>
              <w:t xml:space="preserve">;</w:t>
            </w:r>
            <w:r>
              <w:t xml:space="preserve"> </w:t>
            </w:r>
            <w:r>
              <w:rPr>
                <w:rStyle w:val="VerbatimChar"/>
              </w:rPr>
              <w:t xml:space="preserve">POST /api/rules</w:t>
            </w:r>
            <w:r>
              <w:t xml:space="preserve">;</w:t>
            </w:r>
            <w:r>
              <w:t xml:space="preserve"> </w:t>
            </w:r>
            <w:r>
              <w:rPr>
                <w:rStyle w:val="VerbatimChar"/>
              </w:rPr>
              <w:t xml:space="preserve">POST /api/rules/:id/approve</w:t>
            </w:r>
          </w:p>
        </w:tc>
        <w:tc>
          <w:tcPr/>
          <w:p>
            <w:pPr>
              <w:pStyle w:val="Compact"/>
              <w:jc w:val="left"/>
            </w:pPr>
            <w:r>
              <w:t xml:space="preserve">403 for all (admin has no</w:t>
            </w:r>
            <w:r>
              <w:t xml:space="preserve"> </w:t>
            </w:r>
            <w:r>
              <w:rPr>
                <w:rStyle w:val="VerbatimChar"/>
              </w:rPr>
              <w:t xml:space="preserve">profile:read</w:t>
            </w:r>
            <w:r>
              <w:t xml:space="preserve">,</w:t>
            </w:r>
            <w:r>
              <w:t xml:space="preserve"> </w:t>
            </w:r>
            <w:r>
              <w:rPr>
                <w:rStyle w:val="VerbatimChar"/>
              </w:rPr>
              <w:t xml:space="preserve">rules:author</w:t>
            </w:r>
            <w:r>
              <w:t xml:space="preserve"> </w:t>
            </w:r>
            <w:r>
              <w:t xml:space="preserve">or</w:t>
            </w:r>
            <w:r>
              <w:t xml:space="preserve"> </w:t>
            </w:r>
            <w:r>
              <w:rPr>
                <w:rStyle w:val="VerbatimChar"/>
              </w:rPr>
              <w:t xml:space="preserve">rules:approve</w:t>
            </w:r>
            <w:r>
              <w:t xml:space="preserve">)</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TC-023</w:t>
            </w:r>
          </w:p>
        </w:tc>
        <w:tc>
          <w:tcPr/>
          <w:p>
            <w:pPr>
              <w:pStyle w:val="Compact"/>
              <w:jc w:val="left"/>
            </w:pPr>
            <w:r>
              <w:t xml:space="preserve">Regional lead queue for agents</w:t>
            </w:r>
          </w:p>
        </w:tc>
        <w:tc>
          <w:tcPr/>
          <w:p>
            <w:pPr>
              <w:pStyle w:val="Compact"/>
              <w:jc w:val="left"/>
            </w:pPr>
            <w:r>
              <w:rPr>
                <w:rStyle w:val="VerbatimChar"/>
              </w:rPr>
              <w:t xml:space="preserve">agent.hn</w:t>
            </w:r>
            <w:r>
              <w:t xml:space="preserve"> </w:t>
            </w:r>
            <w:r>
              <w:t xml:space="preserve">(region Hà Nội)</w:t>
            </w:r>
          </w:p>
        </w:tc>
        <w:tc>
          <w:tcPr/>
          <w:p>
            <w:pPr>
              <w:pStyle w:val="Compact"/>
              <w:jc w:val="left"/>
            </w:pPr>
            <w:r>
              <w:rPr>
                <w:rStyle w:val="VerbatimChar"/>
              </w:rPr>
              <w:t xml:space="preserve">GET /api/leads?region=TP.%20H%E1%BB%93%20Ch%C3%AD%20Minh</w:t>
            </w:r>
          </w:p>
        </w:tc>
        <w:tc>
          <w:tcPr/>
          <w:p>
            <w:pPr>
              <w:pStyle w:val="Compact"/>
              <w:jc w:val="left"/>
            </w:pPr>
            <w:r>
              <w:t xml:space="preserve">Every item has</w:t>
            </w:r>
            <w:r>
              <w:t xml:space="preserve"> </w:t>
            </w:r>
            <w:r>
              <w:rPr>
                <w:rStyle w:val="VerbatimChar"/>
              </w:rPr>
              <w:t xml:space="preserve">region:"Hà Nội"</w:t>
            </w:r>
            <w:r>
              <w:t xml:space="preserve">: the query region is overridden for users without</w:t>
            </w:r>
            <w:r>
              <w:t xml:space="preserve"> </w:t>
            </w:r>
            <w:r>
              <w:rPr>
                <w:rStyle w:val="VerbatimChar"/>
              </w:rPr>
              <w:t xml:space="preserve">dashboard:read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TC-024</w:t>
            </w:r>
          </w:p>
        </w:tc>
        <w:tc>
          <w:tcPr/>
          <w:p>
            <w:pPr>
              <w:pStyle w:val="Compact"/>
              <w:jc w:val="left"/>
            </w:pPr>
            <w:r>
              <w:t xml:space="preserve">ABAC region on Customer 360</w:t>
            </w:r>
          </w:p>
        </w:tc>
        <w:tc>
          <w:tcPr/>
          <w:p>
            <w:pPr>
              <w:pStyle w:val="Compact"/>
              <w:jc w:val="left"/>
            </w:pPr>
            <w:r>
              <w:rPr>
                <w:rStyle w:val="VerbatimChar"/>
              </w:rPr>
              <w:t xml:space="preserve">agent.hn</w:t>
            </w:r>
            <w:r>
              <w:t xml:space="preserve">; profile in TP.HCM</w:t>
            </w:r>
          </w:p>
        </w:tc>
        <w:tc>
          <w:tcPr/>
          <w:p>
            <w:pPr>
              <w:pStyle w:val="Compact"/>
              <w:jc w:val="left"/>
            </w:pPr>
            <w:r>
              <w:rPr>
                <w:rStyle w:val="VerbatimChar"/>
              </w:rPr>
              <w:t xml:space="preserve">GET /api/customers/&lt;hcm-id&gt;</w:t>
            </w:r>
          </w:p>
        </w:tc>
        <w:tc>
          <w:tcPr/>
          <w:p>
            <w:pPr>
              <w:pStyle w:val="Compact"/>
              <w:jc w:val="left"/>
            </w:pPr>
            <w:r>
              <w:t xml:space="preserve">403 "Policy regional_data denies read on this profile"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TC-025</w:t>
            </w:r>
          </w:p>
        </w:tc>
        <w:tc>
          <w:tcPr/>
          <w:p>
            <w:pPr>
              <w:pStyle w:val="Compact"/>
              <w:jc w:val="left"/>
            </w:pPr>
            <w:r>
              <w:t xml:space="preserve">Agents see only their own or unassigned handoffs</w:t>
            </w:r>
          </w:p>
        </w:tc>
        <w:tc>
          <w:tcPr/>
          <w:p>
            <w:pPr>
              <w:pStyle w:val="Compact"/>
              <w:jc w:val="left"/>
            </w:pPr>
            <w:r>
              <w:t xml:space="preserve">Handoff assigned to</w:t>
            </w:r>
            <w:r>
              <w:t xml:space="preserve"> </w:t>
            </w:r>
            <w:r>
              <w:rPr>
                <w:rStyle w:val="VerbatimChar"/>
              </w:rPr>
              <w:t xml:space="preserve">agent.hcm</w:t>
            </w:r>
          </w:p>
        </w:tc>
        <w:tc>
          <w:tcPr/>
          <w:p>
            <w:pPr>
              <w:pStyle w:val="Compact"/>
              <w:jc w:val="left"/>
            </w:pPr>
            <w:r>
              <w:rPr>
                <w:rStyle w:val="VerbatimChar"/>
              </w:rPr>
              <w:t xml:space="preserve">agent.hn</w:t>
            </w:r>
            <w:r>
              <w:t xml:space="preserve">:</w:t>
            </w:r>
            <w:r>
              <w:t xml:space="preserve"> </w:t>
            </w:r>
            <w:r>
              <w:rPr>
                <w:rStyle w:val="VerbatimChar"/>
              </w:rPr>
              <w:t xml:space="preserve">GET /api/handoffs/:id</w:t>
            </w:r>
            <w:r>
              <w:t xml:space="preserve">;</w:t>
            </w:r>
            <w:r>
              <w:t xml:space="preserve"> </w:t>
            </w:r>
            <w:r>
              <w:rPr>
                <w:rStyle w:val="VerbatimChar"/>
              </w:rPr>
              <w:t xml:space="preserve">PATCH</w:t>
            </w:r>
            <w:r>
              <w:t xml:space="preserve"> </w:t>
            </w:r>
            <w:r>
              <w:t xml:space="preserve">it</w:t>
            </w:r>
          </w:p>
        </w:tc>
        <w:tc>
          <w:tcPr/>
          <w:p>
            <w:pPr>
              <w:pStyle w:val="Compact"/>
              <w:jc w:val="left"/>
            </w:pPr>
            <w:r>
              <w:t xml:space="preserve">403 (</w:t>
            </w:r>
            <w:r>
              <w:rPr>
                <w:rStyle w:val="VerbatimChar"/>
              </w:rPr>
              <w:t xml:space="preserve">agent_own_handoffs</w:t>
            </w:r>
            <w:r>
              <w:t xml:space="preserve">); the list endpoint omits it</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TC-026</w:t>
            </w:r>
          </w:p>
        </w:tc>
        <w:tc>
          <w:tcPr/>
          <w:p>
            <w:pPr>
              <w:pStyle w:val="Compact"/>
              <w:jc w:val="left"/>
            </w:pPr>
            <w:r>
              <w:t xml:space="preserve">Assignment requires supervisor</w:t>
            </w:r>
          </w:p>
        </w:tc>
        <w:tc>
          <w:tcPr/>
          <w:p>
            <w:pPr>
              <w:pStyle w:val="Compact"/>
              <w:jc w:val="left"/>
            </w:pPr>
            <w:r>
              <w:t xml:space="preserve">Open handoff</w:t>
            </w:r>
          </w:p>
        </w:tc>
        <w:tc>
          <w:tcPr/>
          <w:p>
            <w:pPr>
              <w:pStyle w:val="Compact"/>
              <w:jc w:val="left"/>
            </w:pPr>
            <w:r>
              <w:rPr>
                <w:rStyle w:val="VerbatimChar"/>
              </w:rPr>
              <w:t xml:space="preserve">agent.hn</w:t>
            </w:r>
            <w:r>
              <w:t xml:space="preserve"> </w:t>
            </w:r>
            <w:r>
              <w:rPr>
                <w:rStyle w:val="VerbatimChar"/>
              </w:rPr>
              <w:t xml:space="preserve">PATCH {assignTo:"U-x"}</w:t>
            </w:r>
            <w:r>
              <w:t xml:space="preserve">;</w:t>
            </w:r>
            <w:r>
              <w:t xml:space="preserve"> </w:t>
            </w:r>
            <w:r>
              <w:rPr>
                <w:rStyle w:val="VerbatimChar"/>
              </w:rPr>
              <w:t xml:space="preserve">supervisor</w:t>
            </w:r>
            <w:r>
              <w:t xml:space="preserve"> </w:t>
            </w:r>
            <w:r>
              <w:t xml:space="preserve">the same</w:t>
            </w:r>
          </w:p>
        </w:tc>
        <w:tc>
          <w:tcPr/>
          <w:p>
            <w:pPr>
              <w:pStyle w:val="Compact"/>
              <w:jc w:val="left"/>
            </w:pPr>
            <w:r>
              <w:t xml:space="preserve">Agent → 403 "Missing permission handoff:assign"; supervisor → 200, audit</w:t>
            </w:r>
            <w:r>
              <w:t xml:space="preserve"> </w:t>
            </w:r>
            <w:r>
              <w:rPr>
                <w:rStyle w:val="VerbatimChar"/>
              </w:rPr>
              <w:t xml:space="preserve">handoff.updated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TC-027</w:t>
            </w:r>
          </w:p>
        </w:tc>
        <w:tc>
          <w:tcPr/>
          <w:p>
            <w:pPr>
              <w:pStyle w:val="Compact"/>
              <w:jc w:val="left"/>
            </w:pPr>
            <w:r>
              <w:t xml:space="preserve">No self-administration; separation of duties</w:t>
            </w:r>
          </w:p>
        </w:tc>
        <w:tc>
          <w:tcPr/>
          <w:p>
            <w:pPr>
              <w:pStyle w:val="Compact"/>
              <w:jc w:val="left"/>
            </w:pPr>
            <w:r>
              <w:rPr>
                <w:rStyle w:val="VerbatimChar"/>
              </w:rPr>
              <w:t xml:space="preserve">admin</w:t>
            </w:r>
            <w:r>
              <w:t xml:space="preserve"> </w:t>
            </w:r>
            <w:r>
              <w:t xml:space="preserve">token</w:t>
            </w:r>
          </w:p>
        </w:tc>
        <w:tc>
          <w:tcPr/>
          <w:p>
            <w:pPr>
              <w:pStyle w:val="Compact"/>
              <w:jc w:val="left"/>
            </w:pPr>
            <w:r>
              <w:rPr>
                <w:rStyle w:val="VerbatimChar"/>
              </w:rPr>
              <w:t xml:space="preserve">PATCH /api/users/&lt;self&gt; {roles:["executive"]}</w:t>
            </w:r>
            <w:r>
              <w:t xml:space="preserve">;</w:t>
            </w:r>
            <w:r>
              <w:t xml:space="preserve"> </w:t>
            </w:r>
            <w:r>
              <w:rPr>
                <w:rStyle w:val="VerbatimChar"/>
              </w:rPr>
              <w:t xml:space="preserve">POST /api/users</w:t>
            </w:r>
            <w:r>
              <w:t xml:space="preserve"> </w:t>
            </w:r>
            <w:r>
              <w:t xml:space="preserve">with roles</w:t>
            </w:r>
            <w:r>
              <w:t xml:space="preserve"> </w:t>
            </w:r>
            <w:r>
              <w:rPr>
                <w:rStyle w:val="VerbatimChar"/>
              </w:rPr>
              <w:t xml:space="preserve">["rule_author","rule_approver"]</w:t>
            </w:r>
          </w:p>
        </w:tc>
        <w:tc>
          <w:tcPr/>
          <w:p>
            <w:pPr>
              <w:pStyle w:val="Compact"/>
              <w:jc w:val="left"/>
            </w:pPr>
            <w:r>
              <w:t xml:space="preserve">422 "You cannot change your own roles or status"; 422 "Separation of duties: rule_author and rule_approver cannot be held by the same person"</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TC-028</w:t>
            </w:r>
          </w:p>
        </w:tc>
        <w:tc>
          <w:tcPr/>
          <w:p>
            <w:pPr>
              <w:pStyle w:val="Compact"/>
              <w:jc w:val="left"/>
            </w:pPr>
            <w:r>
              <w:t xml:space="preserve">Unknown role rejected</w:t>
            </w:r>
          </w:p>
        </w:tc>
        <w:tc>
          <w:tcPr/>
          <w:p>
            <w:pPr>
              <w:pStyle w:val="Compact"/>
              <w:jc w:val="left"/>
            </w:pPr>
            <w:r>
              <w:rPr>
                <w:rStyle w:val="VerbatimChar"/>
              </w:rPr>
              <w:t xml:space="preserve">admin</w:t>
            </w:r>
          </w:p>
        </w:tc>
        <w:tc>
          <w:tcPr/>
          <w:p>
            <w:pPr>
              <w:pStyle w:val="Compact"/>
              <w:jc w:val="left"/>
            </w:pPr>
            <w:r>
              <w:rPr>
                <w:rStyle w:val="VerbatimChar"/>
              </w:rPr>
              <w:t xml:space="preserve">POST /api/users</w:t>
            </w:r>
            <w:r>
              <w:t xml:space="preserve"> </w:t>
            </w:r>
            <w:r>
              <w:t xml:space="preserve">with</w:t>
            </w:r>
            <w:r>
              <w:t xml:space="preserve"> </w:t>
            </w:r>
            <w:r>
              <w:rPr>
                <w:rStyle w:val="VerbatimChar"/>
              </w:rPr>
              <w:t xml:space="preserve">roles:["superuser"]</w:t>
            </w:r>
          </w:p>
        </w:tc>
        <w:tc>
          <w:tcPr/>
          <w:p>
            <w:pPr>
              <w:pStyle w:val="Compact"/>
              <w:jc w:val="left"/>
            </w:pPr>
            <w:r>
              <w:t xml:space="preserve">400 "Unknown role superuser"</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TC-029</w:t>
            </w:r>
          </w:p>
        </w:tc>
        <w:tc>
          <w:tcPr/>
          <w:p>
            <w:pPr>
              <w:pStyle w:val="Compact"/>
              <w:jc w:val="left"/>
            </w:pPr>
            <w:r>
              <w:t xml:space="preserve">Region restriction beyond Customer 360 (KI-10)</w:t>
            </w:r>
          </w:p>
        </w:tc>
        <w:tc>
          <w:tcPr/>
          <w:p>
            <w:pPr>
              <w:pStyle w:val="Compact"/>
              <w:jc w:val="left"/>
            </w:pPr>
            <w:r>
              <w:rPr>
                <w:rStyle w:val="VerbatimChar"/>
              </w:rPr>
              <w:t xml:space="preserve">agent.hn</w:t>
            </w:r>
            <w:r>
              <w:t xml:space="preserve">; HCM profile</w:t>
            </w:r>
          </w:p>
        </w:tc>
        <w:tc>
          <w:tcPr/>
          <w:p>
            <w:pPr>
              <w:pStyle w:val="Compact"/>
              <w:jc w:val="left"/>
            </w:pPr>
            <w:r>
              <w:rPr>
                <w:rStyle w:val="VerbatimChar"/>
              </w:rPr>
              <w:t xml:space="preserve">GET /api/customers/&lt;hcm-id&gt;/lineage</w:t>
            </w:r>
            <w:r>
              <w:t xml:space="preserve">;</w:t>
            </w:r>
            <w:r>
              <w:t xml:space="preserve"> </w:t>
            </w:r>
            <w:r>
              <w:rPr>
                <w:rStyle w:val="VerbatimChar"/>
              </w:rPr>
              <w:t xml:space="preserve">POST /api/voice/sessions {profileId:&lt;hcm-id&gt;}</w:t>
            </w:r>
            <w:r>
              <w:t xml:space="preserve">;</w:t>
            </w:r>
            <w:r>
              <w:t xml:space="preserve"> </w:t>
            </w:r>
            <w:r>
              <w:rPr>
                <w:rStyle w:val="VerbatimChar"/>
              </w:rPr>
              <w:t xml:space="preserve">GET /api/policies?profileId=&lt;hcm-id&gt;</w:t>
            </w:r>
          </w:p>
        </w:tc>
        <w:tc>
          <w:tcPr/>
          <w:p>
            <w:pPr>
              <w:pStyle w:val="Compact"/>
              <w:jc w:val="left"/>
            </w:pPr>
            <w:r>
              <w:t xml:space="preserve">Lineage → 403 (now enforced).</w:t>
            </w:r>
            <w:r>
              <w:t xml:space="preserve"> </w:t>
            </w:r>
            <w:r>
              <w:rPr>
                <w:bCs/>
                <w:b/>
              </w:rPr>
              <w:t xml:space="preserve">Expected</w:t>
            </w:r>
            <w:r>
              <w:t xml:space="preserve"> </w:t>
            </w:r>
            <w:r>
              <w:t xml:space="preserve">for voice sessions and policies: 403.</w:t>
            </w:r>
            <w:r>
              <w:t xml:space="preserve"> </w:t>
            </w:r>
            <w:r>
              <w:rPr>
                <w:iCs/>
                <w:i/>
              </w:rPr>
              <w:t xml:space="preserve">Currently 200: KI-10 (partly fixed)</w:t>
            </w:r>
          </w:p>
        </w:tc>
        <w:tc>
          <w:tcPr/>
          <w:p>
            <w:pPr>
              <w:pStyle w:val="Compact"/>
              <w:jc w:val="left"/>
            </w:pPr>
            <w:r>
              <w:t xml:space="preserve">Sec</w:t>
            </w:r>
          </w:p>
        </w:tc>
        <w:tc>
          <w:tcPr/>
          <w:p>
            <w:pPr>
              <w:pStyle w:val="Compact"/>
              <w:jc w:val="left"/>
            </w:pPr>
            <w:r>
              <w:t xml:space="preserve">P2</w:t>
            </w:r>
          </w:p>
        </w:tc>
        <w:tc>
          <w:tcPr/>
          <w:p>
            <w:pPr>
              <w:pStyle w:val="Compact"/>
              <w:jc w:val="left"/>
            </w:pPr>
            <w:r>
              <w:rPr>
                <w:rStyle w:val="VerbatimChar"/>
              </w:rPr>
              <w:t xml:space="preserve">test/security/security.test.js</w:t>
            </w:r>
            <w:r>
              <w:t xml:space="preserve"> </w:t>
            </w:r>
            <w:r>
              <w:t xml:space="preserve">(todo KI-10)</w:t>
            </w:r>
          </w:p>
        </w:tc>
      </w:tr>
      <w:tr>
        <w:tc>
          <w:tcPr/>
          <w:p>
            <w:pPr>
              <w:pStyle w:val="Compact"/>
              <w:jc w:val="left"/>
            </w:pPr>
            <w:r>
              <w:t xml:space="preserve">TC-030</w:t>
            </w:r>
          </w:p>
        </w:tc>
        <w:tc>
          <w:tcPr/>
          <w:p>
            <w:pPr>
              <w:pStyle w:val="Compact"/>
              <w:jc w:val="left"/>
            </w:pPr>
            <w:r>
              <w:t xml:space="preserve">Audience separation</w:t>
            </w:r>
          </w:p>
        </w:tc>
        <w:tc>
          <w:tcPr/>
          <w:p>
            <w:pPr>
              <w:pStyle w:val="Compact"/>
              <w:jc w:val="left"/>
            </w:pPr>
            <w:r>
              <w:t xml:space="preserve">Staff token, customer token</w:t>
            </w:r>
          </w:p>
        </w:tc>
        <w:tc>
          <w:tcPr/>
          <w:p>
            <w:pPr>
              <w:pStyle w:val="Compact"/>
              <w:jc w:val="left"/>
            </w:pPr>
            <w:r>
              <w:t xml:space="preserve">Staff token on</w:t>
            </w:r>
            <w:r>
              <w:t xml:space="preserve"> </w:t>
            </w:r>
            <w:r>
              <w:rPr>
                <w:rStyle w:val="VerbatimChar"/>
              </w:rPr>
              <w:t xml:space="preserve">GET /api/customer/home</w:t>
            </w:r>
            <w:r>
              <w:t xml:space="preserve">; customer token on</w:t>
            </w:r>
            <w:r>
              <w:t xml:space="preserve"> </w:t>
            </w:r>
            <w:r>
              <w:rPr>
                <w:rStyle w:val="VerbatimChar"/>
              </w:rPr>
              <w:t xml:space="preserve">GET /api/policies</w:t>
            </w:r>
          </w:p>
        </w:tc>
        <w:tc>
          <w:tcPr/>
          <w:p>
            <w:pPr>
              <w:pStyle w:val="Compact"/>
              <w:jc w:val="left"/>
            </w:pPr>
            <w:r>
              <w:t xml:space="preserve">403 "Customer token required"; 403 "Staff token required"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bl>
    <w:bookmarkEnd w:id="24"/>
    <w:bookmarkStart w:id="25" w:name="X473950c4945907f62d0aec1cdfadbf0d070c499"/>
    <w:p>
      <w:pPr>
        <w:pStyle w:val="Heading2"/>
      </w:pPr>
      <w:r>
        <w:t xml:space="preserve">3. Customer 360, data enrichment and MDM</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TC-031</w:t>
            </w:r>
          </w:p>
        </w:tc>
        <w:tc>
          <w:tcPr/>
          <w:p>
            <w:pPr>
              <w:pStyle w:val="Compact"/>
              <w:jc w:val="left"/>
            </w:pPr>
            <w:r>
              <w:t xml:space="preserve">PII masking by permission</w:t>
            </w:r>
          </w:p>
        </w:tc>
        <w:tc>
          <w:tcPr/>
          <w:p>
            <w:pPr>
              <w:pStyle w:val="Compact"/>
              <w:jc w:val="left"/>
            </w:pPr>
            <w:r>
              <w:rPr>
                <w:rStyle w:val="VerbatimChar"/>
              </w:rPr>
              <w:t xml:space="preserve">campaign</w:t>
            </w:r>
            <w:r>
              <w:t xml:space="preserve"> </w:t>
            </w:r>
            <w:r>
              <w:t xml:space="preserve">(no</w:t>
            </w:r>
            <w:r>
              <w:t xml:space="preserve"> </w:t>
            </w:r>
            <w:r>
              <w:rPr>
                <w:rStyle w:val="VerbatimChar"/>
              </w:rPr>
              <w:t xml:space="preserve">profile:read_pii</w:t>
            </w:r>
            <w:r>
              <w:t xml:space="preserve">),</w:t>
            </w:r>
            <w:r>
              <w:t xml:space="preserve"> </w:t>
            </w:r>
            <w:r>
              <w:rPr>
                <w:rStyle w:val="VerbatimChar"/>
              </w:rPr>
              <w:t xml:space="preserve">agent.hn</w:t>
            </w:r>
            <w:r>
              <w:t xml:space="preserve"> </w:t>
            </w:r>
            <w:r>
              <w:t xml:space="preserve">(has it)</w:t>
            </w:r>
          </w:p>
        </w:tc>
        <w:tc>
          <w:tcPr/>
          <w:p>
            <w:pPr>
              <w:pStyle w:val="Compact"/>
              <w:jc w:val="left"/>
            </w:pPr>
            <w:r>
              <w:rPr>
                <w:rStyle w:val="VerbatimChar"/>
              </w:rPr>
              <w:t xml:space="preserve">GET /api/customers/:id</w:t>
            </w:r>
            <w:r>
              <w:t xml:space="preserve"> </w:t>
            </w:r>
            <w:r>
              <w:t xml:space="preserve">as each</w:t>
            </w:r>
          </w:p>
        </w:tc>
        <w:tc>
          <w:tcPr/>
          <w:p>
            <w:pPr>
              <w:pStyle w:val="Compact"/>
              <w:jc w:val="left"/>
            </w:pPr>
            <w:r>
              <w:t xml:space="preserve">Campaign:</w:t>
            </w:r>
            <w:r>
              <w:t xml:space="preserve"> </w:t>
            </w:r>
            <w:r>
              <w:rPr>
                <w:rStyle w:val="VerbatimChar"/>
              </w:rPr>
              <w:t xml:space="preserve">name</w:t>
            </w:r>
            <w:r>
              <w:t xml:space="preserve">/</w:t>
            </w:r>
            <w:r>
              <w:rPr>
                <w:rStyle w:val="VerbatimChar"/>
              </w:rPr>
              <w:t xml:space="preserve">phone</w:t>
            </w:r>
            <w:r>
              <w:t xml:space="preserve"> </w:t>
            </w:r>
            <w:r>
              <w:t xml:space="preserve">masked,</w:t>
            </w:r>
            <w:r>
              <w:t xml:space="preserve"> </w:t>
            </w:r>
            <w:r>
              <w:rPr>
                <w:rStyle w:val="VerbatimChar"/>
              </w:rPr>
              <w:t xml:space="preserve">piiMasked:true</w:t>
            </w:r>
            <w:r>
              <w:t xml:space="preserve">, message</w:t>
            </w:r>
            <w:r>
              <w:t xml:space="preserve"> </w:t>
            </w:r>
            <w:r>
              <w:rPr>
                <w:rStyle w:val="VerbatimChar"/>
              </w:rPr>
              <w:t xml:space="preserve">to</w:t>
            </w:r>
            <w:r>
              <w:t xml:space="preserve"> </w:t>
            </w:r>
            <w:r>
              <w:t xml:space="preserve">omitted; agent: clear values. Audit</w:t>
            </w:r>
            <w:r>
              <w:t xml:space="preserve"> </w:t>
            </w:r>
            <w:r>
              <w:rPr>
                <w:rStyle w:val="VerbatimChar"/>
              </w:rPr>
              <w:t xml:space="preserve">profile.viewed</w:t>
            </w:r>
            <w:r>
              <w:t xml:space="preserve"> </w:t>
            </w:r>
            <w:r>
              <w:t xml:space="preserve">with</w:t>
            </w:r>
            <w:r>
              <w:t xml:space="preserve"> </w:t>
            </w:r>
            <w:r>
              <w:rPr>
                <w:rStyle w:val="VerbatimChar"/>
              </w:rPr>
              <w:t xml:space="preserve">piiVisible</w:t>
            </w:r>
            <w:r>
              <w:t xml:space="preserve"> </w:t>
            </w:r>
            <w:r>
              <w:t xml:space="preserve">false/true</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TC-032</w:t>
            </w:r>
          </w:p>
        </w:tc>
        <w:tc>
          <w:tcPr/>
          <w:p>
            <w:pPr>
              <w:pStyle w:val="Compact"/>
              <w:jc w:val="left"/>
            </w:pPr>
            <w:r>
              <w:t xml:space="preserve">Plate and phone normalisation on ingest</w:t>
            </w:r>
          </w:p>
        </w:tc>
        <w:tc>
          <w:tcPr/>
          <w:p>
            <w:pPr>
              <w:pStyle w:val="Compact"/>
              <w:jc w:val="left"/>
            </w:pPr>
            <w:r>
              <w:rPr>
                <w:rStyle w:val="VerbatimChar"/>
              </w:rPr>
              <w:t xml:space="preserve">steward</w:t>
            </w:r>
            <w:r>
              <w:t xml:space="preserve"> </w:t>
            </w:r>
            <w:r>
              <w:t xml:space="preserve">token</w:t>
            </w:r>
          </w:p>
        </w:tc>
        <w:tc>
          <w:tcPr/>
          <w:p>
            <w:pPr>
              <w:pStyle w:val="Compact"/>
              <w:jc w:val="left"/>
            </w:pPr>
            <w:r>
              <w:rPr>
                <w:rStyle w:val="VerbatimChar"/>
              </w:rPr>
              <w:t xml:space="preserve">POST /api/data/ingest</w:t>
            </w:r>
            <w:r>
              <w:t xml:space="preserve"> </w:t>
            </w:r>
            <w:r>
              <w:t xml:space="preserve">with plates</w:t>
            </w:r>
            <w:r>
              <w:t xml:space="preserve"> </w:t>
            </w:r>
            <w:r>
              <w:rPr>
                <w:rStyle w:val="VerbatimChar"/>
              </w:rPr>
              <w:t xml:space="preserve">30a-123.45</w:t>
            </w:r>
            <w:r>
              <w:t xml:space="preserve">,</w:t>
            </w:r>
            <w:r>
              <w:t xml:space="preserve"> </w:t>
            </w:r>
            <w:r>
              <w:rPr>
                <w:rStyle w:val="VerbatimChar"/>
              </w:rPr>
              <w:t xml:space="preserve">30A 12345</w:t>
            </w:r>
            <w:r>
              <w:t xml:space="preserve">,</w:t>
            </w:r>
            <w:r>
              <w:t xml:space="preserve"> </w:t>
            </w:r>
            <w:r>
              <w:rPr>
                <w:rStyle w:val="VerbatimChar"/>
              </w:rPr>
              <w:t xml:space="preserve">30A.123.45</w:t>
            </w:r>
            <w:r>
              <w:t xml:space="preserve">,</w:t>
            </w:r>
            <w:r>
              <w:t xml:space="preserve"> </w:t>
            </w:r>
            <w:r>
              <w:rPr>
                <w:rStyle w:val="VerbatimChar"/>
              </w:rPr>
              <w:t xml:space="preserve">30-12345</w:t>
            </w:r>
            <w:r>
              <w:t xml:space="preserve"> </w:t>
            </w:r>
            <w:r>
              <w:t xml:space="preserve">and phones</w:t>
            </w:r>
            <w:r>
              <w:t xml:space="preserve"> </w:t>
            </w:r>
            <w:r>
              <w:rPr>
                <w:rStyle w:val="VerbatimChar"/>
              </w:rPr>
              <w:t xml:space="preserve">+84912345678</w:t>
            </w:r>
            <w:r>
              <w:t xml:space="preserve">,</w:t>
            </w:r>
            <w:r>
              <w:t xml:space="preserve"> </w:t>
            </w:r>
            <w:r>
              <w:rPr>
                <w:rStyle w:val="VerbatimChar"/>
              </w:rPr>
              <w:t xml:space="preserve">912345678</w:t>
            </w:r>
            <w:r>
              <w:t xml:space="preserve">,</w:t>
            </w:r>
            <w:r>
              <w:t xml:space="preserve"> </w:t>
            </w:r>
            <w:r>
              <w:rPr>
                <w:rStyle w:val="VerbatimChar"/>
              </w:rPr>
              <w:t xml:space="preserve">0912 345 678</w:t>
            </w:r>
          </w:p>
        </w:tc>
        <w:tc>
          <w:tcPr/>
          <w:p>
            <w:pPr>
              <w:pStyle w:val="Compact"/>
              <w:jc w:val="left"/>
            </w:pPr>
            <w:r>
              <w:t xml:space="preserve">The first three plates map to key</w:t>
            </w:r>
            <w:r>
              <w:t xml:space="preserve"> </w:t>
            </w:r>
            <w:r>
              <w:rPr>
                <w:rStyle w:val="VerbatimChar"/>
              </w:rPr>
              <w:t xml:space="preserve">30A12345</w:t>
            </w:r>
            <w:r>
              <w:t xml:space="preserve">;</w:t>
            </w:r>
            <w:r>
              <w:t xml:space="preserve"> </w:t>
            </w:r>
            <w:r>
              <w:rPr>
                <w:rStyle w:val="VerbatimChar"/>
              </w:rPr>
              <w:t xml:space="preserve">30-12345</w:t>
            </w:r>
            <w:r>
              <w:t xml:space="preserve"> </w:t>
            </w:r>
            <w:r>
              <w:t xml:space="preserve">rejected with DQ</w:t>
            </w:r>
            <w:r>
              <w:t xml:space="preserve"> </w:t>
            </w:r>
            <w:r>
              <w:rPr>
                <w:rStyle w:val="VerbatimChar"/>
              </w:rPr>
              <w:t xml:space="preserve">invalid_plate</w:t>
            </w:r>
            <w:r>
              <w:t xml:space="preserve">; phones normalise to</w:t>
            </w:r>
            <w:r>
              <w:t xml:space="preserve"> </w:t>
            </w:r>
            <w:r>
              <w:rPr>
                <w:rStyle w:val="VerbatimChar"/>
              </w:rPr>
              <w:t xml:space="preserve">0912345678</w:t>
            </w:r>
            <w:r>
              <w:t xml:space="preserve">; response</w:t>
            </w:r>
            <w:r>
              <w:t xml:space="preserve"> </w:t>
            </w:r>
            <w:r>
              <w:rPr>
                <w:rStyle w:val="VerbatimChar"/>
              </w:rPr>
              <w:t xml:space="preserve">rejected</w:t>
            </w:r>
            <w:r>
              <w:t xml:space="preserve">=1</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test/unit/identity.test.js</w:t>
            </w:r>
            <w:r>
              <w:t xml:space="preserve">,</w:t>
            </w:r>
            <w:r>
              <w:t xml:space="preserve"> </w:t>
            </w:r>
            <w:r>
              <w:rPr>
                <w:rStyle w:val="VerbatimChar"/>
              </w:rPr>
              <w:t xml:space="preserve">test/integration/journeys.test.js</w:t>
            </w:r>
          </w:p>
        </w:tc>
      </w:tr>
      <w:tr>
        <w:tc>
          <w:tcPr/>
          <w:p>
            <w:pPr>
              <w:pStyle w:val="Compact"/>
              <w:jc w:val="left"/>
            </w:pPr>
            <w:r>
              <w:t xml:space="preserve">TC-033</w:t>
            </w:r>
          </w:p>
        </w:tc>
        <w:tc>
          <w:tcPr/>
          <w:p>
            <w:pPr>
              <w:pStyle w:val="Compact"/>
              <w:jc w:val="left"/>
            </w:pPr>
            <w:r>
              <w:t xml:space="preserve">Survivorship across sources</w:t>
            </w:r>
          </w:p>
        </w:tc>
        <w:tc>
          <w:tcPr/>
          <w:p>
            <w:pPr>
              <w:pStyle w:val="Compact"/>
              <w:jc w:val="left"/>
            </w:pPr>
            <w:r>
              <w:t xml:space="preserve">Same plate in</w:t>
            </w:r>
            <w:r>
              <w:t xml:space="preserve"> </w:t>
            </w:r>
            <w:r>
              <w:rPr>
                <w:rStyle w:val="VerbatimChar"/>
              </w:rPr>
              <w:t xml:space="preserve">vetc_account</w:t>
            </w:r>
            <w:r>
              <w:t xml:space="preserve"> </w:t>
            </w:r>
            <w:r>
              <w:t xml:space="preserve">(trust 0.85) and</w:t>
            </w:r>
            <w:r>
              <w:t xml:space="preserve"> </w:t>
            </w:r>
            <w:r>
              <w:rPr>
                <w:rStyle w:val="VerbatimChar"/>
              </w:rPr>
              <w:t xml:space="preserve">partner_agent</w:t>
            </w:r>
            <w:r>
              <w:t xml:space="preserve"> </w:t>
            </w:r>
            <w:r>
              <w:t xml:space="preserve">(0.5) with different names</w:t>
            </w:r>
          </w:p>
        </w:tc>
        <w:tc>
          <w:tcPr/>
          <w:p>
            <w:pPr>
              <w:pStyle w:val="Compact"/>
              <w:jc w:val="left"/>
            </w:pPr>
            <w:r>
              <w:t xml:space="preserve">Ingest both</w:t>
            </w:r>
          </w:p>
        </w:tc>
        <w:tc>
          <w:tcPr/>
          <w:p>
            <w:pPr>
              <w:pStyle w:val="Compact"/>
              <w:jc w:val="left"/>
            </w:pPr>
            <w:r>
              <w:t xml:space="preserve">Golden profile takes the higher-trust attribute; lineage lists both record IDs and sources</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TC-034</w:t>
            </w:r>
          </w:p>
        </w:tc>
        <w:tc>
          <w:tcPr/>
          <w:p>
            <w:pPr>
              <w:pStyle w:val="Compact"/>
              <w:jc w:val="left"/>
            </w:pPr>
            <w:r>
              <w:t xml:space="preserve">Conflicting phones raise a DQ issue</w:t>
            </w:r>
          </w:p>
        </w:tc>
        <w:tc>
          <w:tcPr/>
          <w:p>
            <w:pPr>
              <w:pStyle w:val="Compact"/>
              <w:jc w:val="left"/>
            </w:pPr>
            <w:r>
              <w:t xml:space="preserve">Two sources, same plate, different valid phones</w:t>
            </w:r>
          </w:p>
        </w:tc>
        <w:tc>
          <w:tcPr/>
          <w:p>
            <w:pPr>
              <w:pStyle w:val="Compact"/>
              <w:jc w:val="left"/>
            </w:pPr>
            <w:r>
              <w:t xml:space="preserve">Ingest</w:t>
            </w:r>
          </w:p>
        </w:tc>
        <w:tc>
          <w:tcPr/>
          <w:p>
            <w:pPr>
              <w:pStyle w:val="Compact"/>
              <w:jc w:val="left"/>
            </w:pPr>
            <w:r>
              <w:t xml:space="preserve">DQ issue</w:t>
            </w:r>
            <w:r>
              <w:t xml:space="preserve"> </w:t>
            </w:r>
            <w:r>
              <w:rPr>
                <w:rStyle w:val="VerbatimChar"/>
              </w:rPr>
              <w:t xml:space="preserve">&lt;plate&gt;:conflicting_phone</w:t>
            </w:r>
            <w:r>
              <w:t xml:space="preserve"> </w:t>
            </w:r>
            <w:r>
              <w:t xml:space="preserve">open</w:t>
            </w:r>
          </w:p>
        </w:tc>
        <w:tc>
          <w:tcPr/>
          <w:p>
            <w:pPr>
              <w:pStyle w:val="Compact"/>
              <w:jc w:val="left"/>
            </w:pPr>
            <w:r>
              <w:t xml:space="preserve">Int</w:t>
            </w:r>
          </w:p>
        </w:tc>
        <w:tc>
          <w:tcPr/>
          <w:p>
            <w:pPr>
              <w:pStyle w:val="Compact"/>
              <w:jc w:val="left"/>
            </w:pPr>
            <w:r>
              <w:t xml:space="preserve">P2</w:t>
            </w:r>
          </w:p>
        </w:tc>
        <w:tc>
          <w:tcPr/>
          <w:p>
            <w:pPr>
              <w:pStyle w:val="Compact"/>
              <w:jc w:val="left"/>
            </w:pPr>
            <w:r>
              <w:rPr>
                <w:rStyle w:val="VerbatimChar"/>
              </w:rPr>
              <w:t xml:space="preserve">test/integration/journeys.test.js</w:t>
            </w:r>
          </w:p>
        </w:tc>
      </w:tr>
      <w:tr>
        <w:tc>
          <w:tcPr/>
          <w:p>
            <w:pPr>
              <w:pStyle w:val="Compact"/>
              <w:jc w:val="left"/>
            </w:pPr>
            <w:r>
              <w:t xml:space="preserve">TC-035</w:t>
            </w:r>
          </w:p>
        </w:tc>
        <w:tc>
          <w:tcPr/>
          <w:p>
            <w:pPr>
              <w:pStyle w:val="Compact"/>
              <w:jc w:val="left"/>
            </w:pPr>
            <w:r>
              <w:t xml:space="preserve">Customer-declared expiry survives rebuild</w:t>
            </w:r>
          </w:p>
        </w:tc>
        <w:tc>
          <w:tcPr/>
          <w:p>
            <w:pPr>
              <w:pStyle w:val="Compact"/>
              <w:jc w:val="left"/>
            </w:pPr>
            <w:r>
              <w:t xml:space="preserve">Customer declared expiry (confidence 0.8)</w:t>
            </w:r>
          </w:p>
        </w:tc>
        <w:tc>
          <w:tcPr/>
          <w:p>
            <w:pPr>
              <w:pStyle w:val="Compact"/>
              <w:jc w:val="left"/>
            </w:pPr>
            <w:r>
              <w:t xml:space="preserve">Re-ingest an older partner record for the plate (lower confidence)</w:t>
            </w:r>
          </w:p>
        </w:tc>
        <w:tc>
          <w:tcPr/>
          <w:p>
            <w:pPr>
              <w:pStyle w:val="Compact"/>
              <w:jc w:val="left"/>
            </w:pPr>
            <w:r>
              <w:t xml:space="preserve">Profile keeps</w:t>
            </w:r>
            <w:r>
              <w:t xml:space="preserve"> </w:t>
            </w:r>
            <w:r>
              <w:rPr>
                <w:rStyle w:val="VerbatimChar"/>
              </w:rPr>
              <w:t xml:space="preserve">expiryMethod:"customer_declared"</w:t>
            </w:r>
            <w:r>
              <w:t xml:space="preserve"> </w:t>
            </w:r>
            <w:r>
              <w:t xml:space="preserve">and its date</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TC-036</w:t>
            </w:r>
          </w:p>
        </w:tc>
        <w:tc>
          <w:tcPr/>
          <w:p>
            <w:pPr>
              <w:pStyle w:val="Compact"/>
              <w:jc w:val="left"/>
            </w:pPr>
            <w:r>
              <w:t xml:space="preserve">Erased profiles are not re-identified</w:t>
            </w:r>
          </w:p>
        </w:tc>
        <w:tc>
          <w:tcPr/>
          <w:p>
            <w:pPr>
              <w:pStyle w:val="Compact"/>
              <w:jc w:val="left"/>
            </w:pPr>
            <w:r>
              <w:t xml:space="preserve">Profile anonymised (TC-107)</w:t>
            </w:r>
          </w:p>
        </w:tc>
        <w:tc>
          <w:tcPr/>
          <w:p>
            <w:pPr>
              <w:pStyle w:val="Compact"/>
              <w:jc w:val="left"/>
            </w:pPr>
            <w:r>
              <w:t xml:space="preserve">Ingest a new source record with name and phone for the same plate</w:t>
            </w:r>
          </w:p>
        </w:tc>
        <w:tc>
          <w:tcPr/>
          <w:p>
            <w:pPr>
              <w:pStyle w:val="Compact"/>
              <w:jc w:val="left"/>
            </w:pPr>
            <w:r>
              <w:t xml:space="preserve">Profile stays</w:t>
            </w:r>
            <w:r>
              <w:t xml:space="preserve"> </w:t>
            </w:r>
            <w:r>
              <w:rPr>
                <w:rStyle w:val="VerbatimChar"/>
              </w:rPr>
              <w:t xml:space="preserve">anonymised:true</w:t>
            </w:r>
            <w:r>
              <w:t xml:space="preserve"> </w:t>
            </w:r>
            <w:r>
              <w:t xml:space="preserve">with null name and phone</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test/integration/governance.test.js</w:t>
            </w:r>
          </w:p>
        </w:tc>
      </w:tr>
      <w:tr>
        <w:tc>
          <w:tcPr/>
          <w:p>
            <w:pPr>
              <w:pStyle w:val="Compact"/>
              <w:jc w:val="left"/>
            </w:pPr>
            <w:r>
              <w:t xml:space="preserve">TC-037</w:t>
            </w:r>
          </w:p>
        </w:tc>
        <w:tc>
          <w:tcPr/>
          <w:p>
            <w:pPr>
              <w:pStyle w:val="Compact"/>
              <w:jc w:val="left"/>
            </w:pPr>
            <w:r>
              <w:t xml:space="preserve">Data steward expiry correction</w:t>
            </w:r>
          </w:p>
        </w:tc>
        <w:tc>
          <w:tcPr/>
          <w:p>
            <w:pPr>
              <w:pStyle w:val="Compact"/>
              <w:jc w:val="left"/>
            </w:pPr>
            <w:r>
              <w:rPr>
                <w:rStyle w:val="VerbatimChar"/>
              </w:rPr>
              <w:t xml:space="preserve">steward</w:t>
            </w:r>
            <w:r>
              <w:t xml:space="preserve"> </w:t>
            </w:r>
            <w:r>
              <w:t xml:space="preserve">(MFA)</w:t>
            </w:r>
          </w:p>
        </w:tc>
        <w:tc>
          <w:tcPr/>
          <w:p>
            <w:pPr>
              <w:pStyle w:val="Compact"/>
              <w:jc w:val="left"/>
            </w:pPr>
            <w:r>
              <w:rPr>
                <w:rStyle w:val="VerbatimChar"/>
              </w:rPr>
              <w:t xml:space="preserve">PATCH /api/customers/:id/expiry {expiryDate, insurer, evidence:"Cert scan #123"}</w:t>
            </w:r>
            <w:r>
              <w:t xml:space="preserve">; then without</w:t>
            </w:r>
            <w:r>
              <w:t xml:space="preserve"> </w:t>
            </w:r>
            <w:r>
              <w:rPr>
                <w:rStyle w:val="VerbatimChar"/>
              </w:rPr>
              <w:t xml:space="preserve">evidence</w:t>
            </w:r>
          </w:p>
        </w:tc>
        <w:tc>
          <w:tcPr/>
          <w:p>
            <w:pPr>
              <w:pStyle w:val="Compact"/>
              <w:jc w:val="left"/>
            </w:pPr>
            <w:r>
              <w:t xml:space="preserve">200 + audit</w:t>
            </w:r>
            <w:r>
              <w:t xml:space="preserve"> </w:t>
            </w:r>
            <w:r>
              <w:rPr>
                <w:rStyle w:val="VerbatimChar"/>
              </w:rPr>
              <w:t xml:space="preserve">profile.expiry_corrected</w:t>
            </w:r>
            <w:r>
              <w:t xml:space="preserve"> </w:t>
            </w:r>
            <w:r>
              <w:t xml:space="preserve">with evidence + lead recomputed; confidence =</w:t>
            </w:r>
            <w:r>
              <w:t xml:space="preserve"> </w:t>
            </w:r>
            <w:r>
              <w:rPr>
                <w:rStyle w:val="VerbatimChar"/>
              </w:rPr>
              <w:t xml:space="preserve">service_levels.stewardCorrectionConfidence</w:t>
            </w:r>
            <w:r>
              <w:t xml:space="preserve"> </w:t>
            </w:r>
            <w:r>
              <w:t xml:space="preserve">(0.9); missing evidence → 400; a steward with a regional assignment is limited by ABAC</w:t>
            </w:r>
            <w:r>
              <w:t xml:space="preserve"> </w:t>
            </w:r>
            <w:r>
              <w:rPr>
                <w:rStyle w:val="VerbatimChar"/>
              </w:rPr>
              <w:t xml:space="preserve">regional_data</w:t>
            </w:r>
            <w:r>
              <w:t xml:space="preserve"> </w:t>
            </w:r>
            <w:r>
              <w:t xml:space="preserve">(update)</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TC-038</w:t>
            </w:r>
          </w:p>
        </w:tc>
        <w:tc>
          <w:tcPr/>
          <w:p>
            <w:pPr>
              <w:pStyle w:val="Compact"/>
              <w:jc w:val="left"/>
            </w:pPr>
            <w:r>
              <w:t xml:space="preserve">DQ issue lifecycle</w:t>
            </w:r>
          </w:p>
        </w:tc>
        <w:tc>
          <w:tcPr/>
          <w:p>
            <w:pPr>
              <w:pStyle w:val="Compact"/>
              <w:jc w:val="left"/>
            </w:pPr>
            <w:r>
              <w:t xml:space="preserve">Open</w:t>
            </w:r>
            <w:r>
              <w:t xml:space="preserve"> </w:t>
            </w:r>
            <w:r>
              <w:rPr>
                <w:rStyle w:val="VerbatimChar"/>
              </w:rPr>
              <w:t xml:space="preserve">invalid_plate</w:t>
            </w:r>
            <w:r>
              <w:t xml:space="preserve"> </w:t>
            </w:r>
            <w:r>
              <w:t xml:space="preserve">issue</w:t>
            </w:r>
          </w:p>
        </w:tc>
        <w:tc>
          <w:tcPr/>
          <w:p>
            <w:pPr>
              <w:pStyle w:val="Compact"/>
              <w:jc w:val="left"/>
            </w:pPr>
            <w:r>
              <w:rPr>
                <w:rStyle w:val="VerbatimChar"/>
              </w:rPr>
              <w:t xml:space="preserve">POST /api/dq/issues/:id/resolve {resolution}</w:t>
            </w:r>
            <w:r>
              <w:t xml:space="preserve">; re-ingest the same bad record</w:t>
            </w:r>
          </w:p>
        </w:tc>
        <w:tc>
          <w:tcPr/>
          <w:p>
            <w:pPr>
              <w:pStyle w:val="Compact"/>
              <w:jc w:val="left"/>
            </w:pPr>
            <w:r>
              <w:t xml:space="preserve">Status</w:t>
            </w:r>
            <w:r>
              <w:t xml:space="preserve"> </w:t>
            </w:r>
            <w:r>
              <w:rPr>
                <w:rStyle w:val="VerbatimChar"/>
              </w:rPr>
              <w:t xml:space="preserve">resolved</w:t>
            </w:r>
            <w:r>
              <w:t xml:space="preserve"> </w:t>
            </w:r>
            <w:r>
              <w:t xml:space="preserve">with</w:t>
            </w:r>
            <w:r>
              <w:t xml:space="preserve"> </w:t>
            </w:r>
            <w:r>
              <w:rPr>
                <w:rStyle w:val="VerbatimChar"/>
              </w:rPr>
              <w:t xml:space="preserve">resolvedBy</w:t>
            </w:r>
            <w:r>
              <w:t xml:space="preserve">; the re-ingest</w:t>
            </w:r>
            <w:r>
              <w:t xml:space="preserve"> </w:t>
            </w:r>
            <w:r>
              <w:rPr>
                <w:bCs/>
                <w:b/>
              </w:rPr>
              <w:t xml:space="preserve">reopens</w:t>
            </w:r>
            <w:r>
              <w:t xml:space="preserve"> </w:t>
            </w:r>
            <w:r>
              <w:t xml:space="preserve">it (a resolved issue is re-raised when detected again)</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TC-039</w:t>
            </w:r>
          </w:p>
        </w:tc>
        <w:tc>
          <w:tcPr/>
          <w:p>
            <w:pPr>
              <w:pStyle w:val="Compact"/>
              <w:jc w:val="left"/>
            </w:pPr>
            <w:r>
              <w:t xml:space="preserve">Ingest input allow-list and bounds</w:t>
            </w:r>
          </w:p>
        </w:tc>
        <w:tc>
          <w:tcPr/>
          <w:p>
            <w:pPr>
              <w:pStyle w:val="Compact"/>
              <w:jc w:val="left"/>
            </w:pPr>
            <w:r>
              <w:rPr>
                <w:rStyle w:val="VerbatimChar"/>
              </w:rPr>
              <w:t xml:space="preserve">steward</w:t>
            </w:r>
          </w:p>
        </w:tc>
        <w:tc>
          <w:tcPr/>
          <w:p>
            <w:pPr>
              <w:pStyle w:val="Compact"/>
              <w:jc w:val="left"/>
            </w:pPr>
            <w:r>
              <w:t xml:space="preserve">Batch of 5,001 records; batch with an extra field</w:t>
            </w:r>
            <w:r>
              <w:t xml:space="preserve"> </w:t>
            </w:r>
            <w:r>
              <w:rPr>
                <w:rStyle w:val="VerbatimChar"/>
              </w:rPr>
              <w:t xml:space="preserve">isAdmin:true</w:t>
            </w:r>
            <w:r>
              <w:t xml:space="preserve">; record without</w:t>
            </w:r>
            <w:r>
              <w:t xml:space="preserve"> </w:t>
            </w:r>
            <w:r>
              <w:rPr>
                <w:rStyle w:val="VerbatimChar"/>
              </w:rPr>
              <w:t xml:space="preserve">recordId</w:t>
            </w:r>
          </w:p>
        </w:tc>
        <w:tc>
          <w:tcPr/>
          <w:p>
            <w:pPr>
              <w:pStyle w:val="Compact"/>
              <w:jc w:val="left"/>
            </w:pPr>
            <w:r>
              <w:t xml:space="preserve">400 "at most 5000 items"; extra field stripped (not stored); 400</w:t>
            </w:r>
            <w:r>
              <w:t xml:space="preserve"> </w:t>
            </w:r>
            <w:r>
              <w:rPr>
                <w:rStyle w:val="VerbatimChar"/>
              </w:rPr>
              <w:t xml:space="preserve">records[i].recordId required</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TC-040</w:t>
            </w:r>
          </w:p>
        </w:tc>
        <w:tc>
          <w:tcPr/>
          <w:p>
            <w:pPr>
              <w:pStyle w:val="Compact"/>
              <w:jc w:val="left"/>
            </w:pPr>
            <w:r>
              <w:t xml:space="preserve">Lineage view</w:t>
            </w:r>
          </w:p>
        </w:tc>
        <w:tc>
          <w:tcPr/>
          <w:p>
            <w:pPr>
              <w:pStyle w:val="Compact"/>
              <w:jc w:val="left"/>
            </w:pPr>
            <w:r>
              <w:t xml:space="preserve">Profile built from 2 sources</w:t>
            </w:r>
          </w:p>
        </w:tc>
        <w:tc>
          <w:tcPr/>
          <w:p>
            <w:pPr>
              <w:pStyle w:val="Compact"/>
              <w:jc w:val="left"/>
            </w:pPr>
            <w:r>
              <w:rPr>
                <w:rStyle w:val="VerbatimChar"/>
              </w:rPr>
              <w:t xml:space="preserve">GET /api/customers/:id/lineage</w:t>
            </w:r>
          </w:p>
        </w:tc>
        <w:tc>
          <w:tcPr/>
          <w:p>
            <w:pPr>
              <w:pStyle w:val="Compact"/>
              <w:jc w:val="left"/>
            </w:pPr>
            <w:r>
              <w:rPr>
                <w:rStyle w:val="VerbatimChar"/>
              </w:rPr>
              <w:t xml:space="preserve">fields[]</w:t>
            </w:r>
            <w:r>
              <w:t xml:space="preserve"> </w:t>
            </w:r>
            <w:r>
              <w:t xml:space="preserve">contains</w:t>
            </w:r>
            <w:r>
              <w:t xml:space="preserve"> </w:t>
            </w:r>
            <w:r>
              <w:rPr>
                <w:rStyle w:val="VerbatimChar"/>
              </w:rPr>
              <w:t xml:space="preserve">policy.expiryDate</w:t>
            </w:r>
            <w:r>
              <w:t xml:space="preserve"> </w:t>
            </w:r>
            <w:r>
              <w:t xml:space="preserve">source and confidence;</w:t>
            </w:r>
            <w:r>
              <w:t xml:space="preserve"> </w:t>
            </w:r>
            <w:r>
              <w:rPr>
                <w:rStyle w:val="VerbatimChar"/>
              </w:rPr>
              <w:t xml:space="preserve">sourceRecords</w:t>
            </w:r>
            <w:r>
              <w:t xml:space="preserve"> </w:t>
            </w:r>
            <w:r>
              <w:t xml:space="preserve">lists record IDs;</w:t>
            </w:r>
            <w:r>
              <w:t xml:space="preserve"> </w:t>
            </w:r>
            <w:r>
              <w:rPr>
                <w:rStyle w:val="VerbatimChar"/>
              </w:rPr>
              <w:t xml:space="preserve">recentBatches</w:t>
            </w:r>
            <w:r>
              <w:t xml:space="preserve"> </w:t>
            </w:r>
            <w:r>
              <w:t xml:space="preserve">≤ 10</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bl>
    <w:bookmarkEnd w:id="25"/>
    <w:bookmarkStart w:id="26" w:name="X433d3f21718810fd5fa468c89a14a36bd3a05a4"/>
    <w:p>
      <w:pPr>
        <w:pStyle w:val="Heading2"/>
      </w:pPr>
      <w:r>
        <w:t xml:space="preserve">4. Lead scoring, NBA and benefits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TC-041</w:t>
            </w:r>
          </w:p>
        </w:tc>
        <w:tc>
          <w:tcPr/>
          <w:p>
            <w:pPr>
              <w:pStyle w:val="Compact"/>
              <w:jc w:val="left"/>
            </w:pPr>
            <w:r>
              <w:t xml:space="preserve">Benefits pending legal review never reach customers</w:t>
            </w:r>
          </w:p>
        </w:tc>
        <w:tc>
          <w:tcPr/>
          <w:p>
            <w:pPr>
              <w:pStyle w:val="Compact"/>
              <w:jc w:val="left"/>
            </w:pPr>
            <w:r>
              <w:rPr>
                <w:rStyle w:val="VerbatimChar"/>
              </w:rPr>
              <w:t xml:space="preserve">benefits.json</w:t>
            </w:r>
            <w:r>
              <w:t xml:space="preserve"> </w:t>
            </w:r>
            <w:r>
              <w:t xml:space="preserve">has</w:t>
            </w:r>
            <w:r>
              <w:t xml:space="preserve"> </w:t>
            </w:r>
            <w:r>
              <w:rPr>
                <w:rStyle w:val="VerbatimChar"/>
              </w:rPr>
              <w:t xml:space="preserve">loyalty_points</w:t>
            </w:r>
            <w:r>
              <w:t xml:space="preserve"> </w:t>
            </w:r>
            <w:r>
              <w:rPr>
                <w:rStyle w:val="VerbatimChar"/>
              </w:rPr>
              <w:t xml:space="preserve">pending_legal_review</w:t>
            </w:r>
            <w:r>
              <w:t xml:space="preserve"> </w:t>
            </w:r>
            <w:r>
              <w:t xml:space="preserve">and an eligible profile</w:t>
            </w:r>
          </w:p>
        </w:tc>
        <w:tc>
          <w:tcPr/>
          <w:p>
            <w:pPr>
              <w:pStyle w:val="Compact"/>
              <w:jc w:val="left"/>
            </w:pPr>
            <w:r>
              <w:rPr>
                <w:rStyle w:val="VerbatimChar"/>
              </w:rPr>
              <w:t xml:space="preserve">GET /api/customer/home</w:t>
            </w:r>
            <w:r>
              <w:t xml:space="preserve">;</w:t>
            </w:r>
            <w:r>
              <w:t xml:space="preserve"> </w:t>
            </w:r>
            <w:r>
              <w:rPr>
                <w:rStyle w:val="VerbatimChar"/>
              </w:rPr>
              <w:t xml:space="preserve">GET /api/customers/:id</w:t>
            </w:r>
            <w:r>
              <w:t xml:space="preserve"> </w:t>
            </w:r>
            <w:r>
              <w:t xml:space="preserve">(staff)</w:t>
            </w:r>
          </w:p>
        </w:tc>
        <w:tc>
          <w:tcPr/>
          <w:p>
            <w:pPr>
              <w:pStyle w:val="Compact"/>
              <w:jc w:val="left"/>
            </w:pPr>
            <w:r>
              <w:t xml:space="preserve">Customer</w:t>
            </w:r>
            <w:r>
              <w:t xml:space="preserve"> </w:t>
            </w:r>
            <w:r>
              <w:rPr>
                <w:rStyle w:val="VerbatimChar"/>
              </w:rPr>
              <w:t xml:space="preserve">benefits[]</w:t>
            </w:r>
            <w:r>
              <w:t xml:space="preserve"> </w:t>
            </w:r>
            <w:r>
              <w:t xml:space="preserve">excludes</w:t>
            </w:r>
            <w:r>
              <w:t xml:space="preserve"> </w:t>
            </w:r>
            <w:r>
              <w:rPr>
                <w:rStyle w:val="VerbatimChar"/>
              </w:rPr>
              <w:t xml:space="preserve">loyalty_points</w:t>
            </w:r>
            <w:r>
              <w:t xml:space="preserve"> </w:t>
            </w:r>
            <w:r>
              <w:t xml:space="preserve">(pending legal review) and items flagged</w:t>
            </w:r>
            <w:r>
              <w:t xml:space="preserve"> </w:t>
            </w:r>
            <w:r>
              <w:rPr>
                <w:rStyle w:val="VerbatimChar"/>
              </w:rPr>
              <w:t xml:space="preserve">available:false</w:t>
            </w:r>
            <w:r>
              <w:t xml:space="preserve"> </w:t>
            </w:r>
            <w:r>
              <w:t xml:space="preserve">(</w:t>
            </w:r>
            <w:r>
              <w:rPr>
                <w:rStyle w:val="VerbatimChar"/>
              </w:rPr>
              <w:t xml:space="preserve">auto_renew</w:t>
            </w:r>
            <w:r>
              <w:t xml:space="preserve">,</w:t>
            </w:r>
            <w:r>
              <w:t xml:space="preserve"> </w:t>
            </w:r>
            <w:r>
              <w:rPr>
                <w:rStyle w:val="VerbatimChar"/>
              </w:rPr>
              <w:t xml:space="preserve">fleet_dashboard</w:t>
            </w:r>
            <w:r>
              <w:t xml:space="preserve">), and holds ≤</w:t>
            </w:r>
            <w:r>
              <w:t xml:space="preserve"> </w:t>
            </w:r>
            <w:r>
              <w:rPr>
                <w:rStyle w:val="VerbatimChar"/>
              </w:rPr>
              <w:t xml:space="preserve">maxShown</w:t>
            </w:r>
            <w:r>
              <w:t xml:space="preserve"> </w:t>
            </w:r>
            <w:r>
              <w:t xml:space="preserve">(3); the staff view includes them with</w:t>
            </w:r>
            <w:r>
              <w:t xml:space="preserve"> </w:t>
            </w:r>
            <w:r>
              <w:rPr>
                <w:rStyle w:val="VerbatimChar"/>
              </w:rPr>
              <w:t xml:space="preserve">legalStatus</w:t>
            </w:r>
            <w:r>
              <w:t xml:space="preserve"> </w:t>
            </w:r>
            <w:r>
              <w:t xml:space="preserve">/</w:t>
            </w:r>
            <w:r>
              <w:t xml:space="preserve"> </w:t>
            </w:r>
            <w:r>
              <w:rPr>
                <w:rStyle w:val="VerbatimChar"/>
              </w:rPr>
              <w:t xml:space="preserve">available</w:t>
            </w:r>
            <w:r>
              <w:t xml:space="preserve"> </w:t>
            </w:r>
            <w:r>
              <w:t xml:space="preserve">flags</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TC-042</w:t>
            </w:r>
          </w:p>
        </w:tc>
        <w:tc>
          <w:tcPr/>
          <w:p>
            <w:pPr>
              <w:pStyle w:val="Compact"/>
              <w:jc w:val="left"/>
            </w:pPr>
            <w:r>
              <w:t xml:space="preserve">Explainable score and tiers</w:t>
            </w:r>
          </w:p>
        </w:tc>
        <w:tc>
          <w:tcPr/>
          <w:p>
            <w:pPr>
              <w:pStyle w:val="Compact"/>
              <w:jc w:val="left"/>
            </w:pPr>
            <w:r>
              <w:t xml:space="preserve">Fixed profile facts</w:t>
            </w:r>
          </w:p>
        </w:tc>
        <w:tc>
          <w:tcPr/>
          <w:p>
            <w:pPr>
              <w:pStyle w:val="Compact"/>
              <w:jc w:val="left"/>
            </w:pPr>
            <w:r>
              <w:rPr>
                <w:rStyle w:val="VerbatimChar"/>
              </w:rPr>
              <w:t xml:space="preserve">evaluateLead</w:t>
            </w:r>
          </w:p>
        </w:tc>
        <w:tc>
          <w:tcPr/>
          <w:p>
            <w:pPr>
              <w:pStyle w:val="Compact"/>
              <w:jc w:val="left"/>
            </w:pPr>
            <w:r>
              <w:rPr>
                <w:rStyle w:val="VerbatimChar"/>
              </w:rPr>
              <w:t xml:space="preserve">score</w:t>
            </w:r>
            <w:r>
              <w:t xml:space="preserve"> </w:t>
            </w:r>
            <w:r>
              <w:t xml:space="preserve">= round(Σ weight×value × (0.6 + 0.4×expiryConfidence));</w:t>
            </w:r>
            <w:r>
              <w:t xml:space="preserve"> </w:t>
            </w:r>
            <w:r>
              <w:rPr>
                <w:rStyle w:val="VerbatimChar"/>
              </w:rPr>
              <w:t xml:space="preserve">tier</w:t>
            </w:r>
            <w:r>
              <w:t xml:space="preserve"> </w:t>
            </w:r>
            <w:r>
              <w:t xml:space="preserve">hot ≥ 70, warm ≥ 45, else nurture;</w:t>
            </w:r>
            <w:r>
              <w:t xml:space="preserve"> </w:t>
            </w:r>
            <w:r>
              <w:rPr>
                <w:rStyle w:val="VerbatimChar"/>
              </w:rPr>
              <w:t xml:space="preserve">reasons[]</w:t>
            </w:r>
            <w:r>
              <w:t xml:space="preserve"> </w:t>
            </w:r>
            <w:r>
              <w:t xml:space="preserve">sorted by points with</w:t>
            </w:r>
            <w:r>
              <w:t xml:space="preserve"> </w:t>
            </w:r>
            <w:r>
              <w:rPr>
                <w:rStyle w:val="VerbatimChar"/>
              </w:rPr>
              <w:t xml:space="preserve">why</w:t>
            </w:r>
            <w:r>
              <w:t xml:space="preserve"> </w:t>
            </w:r>
            <w:r>
              <w:t xml:space="preserve">text</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TC-043</w:t>
            </w:r>
          </w:p>
        </w:tc>
        <w:tc>
          <w:tcPr/>
          <w:p>
            <w:pPr>
              <w:pStyle w:val="Compact"/>
              <w:jc w:val="left"/>
            </w:pPr>
            <w:r>
              <w:t xml:space="preserve">Fix data before selling</w:t>
            </w:r>
          </w:p>
        </w:tc>
        <w:tc>
          <w:tcPr/>
          <w:p>
            <w:pPr>
              <w:pStyle w:val="Compact"/>
              <w:jc w:val="left"/>
            </w:pPr>
            <w:r>
              <w:t xml:space="preserve">Profile with</w:t>
            </w:r>
            <w:r>
              <w:t xml:space="preserve"> </w:t>
            </w:r>
            <w:r>
              <w:rPr>
                <w:rStyle w:val="VerbatimChar"/>
              </w:rPr>
              <w:t xml:space="preserve">expiryConfidence</w:t>
            </w:r>
            <w:r>
              <w:t xml:space="preserve"> </w:t>
            </w:r>
            <w:r>
              <w:t xml:space="preserve">&lt; 0.5</w:t>
            </w:r>
          </w:p>
        </w:tc>
        <w:tc>
          <w:tcPr/>
          <w:p>
            <w:pPr>
              <w:pStyle w:val="Compact"/>
              <w:jc w:val="left"/>
            </w:pPr>
            <w:r>
              <w:t xml:space="preserve">Recompute</w:t>
            </w:r>
          </w:p>
        </w:tc>
        <w:tc>
          <w:tcPr/>
          <w:p>
            <w:pPr>
              <w:pStyle w:val="Compact"/>
              <w:jc w:val="left"/>
            </w:pPr>
            <w:r>
              <w:t xml:space="preserve">NBA</w:t>
            </w:r>
            <w:r>
              <w:t xml:space="preserve"> </w:t>
            </w:r>
            <w:r>
              <w:rPr>
                <w:rStyle w:val="VerbatimChar"/>
              </w:rPr>
              <w:t xml:space="preserve">verify_expiry</w:t>
            </w:r>
            <w:r>
              <w:t xml:space="preserve"> </w:t>
            </w:r>
            <w:r>
              <w:t xml:space="preserve">(rule</w:t>
            </w:r>
            <w:r>
              <w:t xml:space="preserve"> </w:t>
            </w:r>
            <w:r>
              <w:rPr>
                <w:rStyle w:val="VerbatimChar"/>
              </w:rPr>
              <w:t xml:space="preserve">fix_data</w:t>
            </w:r>
            <w:r>
              <w:t xml:space="preserve">)</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TC-044</w:t>
            </w:r>
          </w:p>
        </w:tc>
        <w:tc>
          <w:tcPr/>
          <w:p>
            <w:pPr>
              <w:pStyle w:val="Compact"/>
              <w:jc w:val="left"/>
            </w:pPr>
            <w:r>
              <w:t xml:space="preserve">DNC suppresses everything</w:t>
            </w:r>
          </w:p>
        </w:tc>
        <w:tc>
          <w:tcPr/>
          <w:p>
            <w:pPr>
              <w:pStyle w:val="Compact"/>
              <w:jc w:val="left"/>
            </w:pPr>
            <w:r>
              <w:t xml:space="preserve">Profile</w:t>
            </w:r>
            <w:r>
              <w:t xml:space="preserve"> </w:t>
            </w:r>
            <w:r>
              <w:rPr>
                <w:rStyle w:val="VerbatimChar"/>
              </w:rPr>
              <w:t xml:space="preserve">consent.dnc:true</w:t>
            </w:r>
          </w:p>
        </w:tc>
        <w:tc>
          <w:tcPr/>
          <w:p>
            <w:pPr>
              <w:pStyle w:val="Compact"/>
              <w:jc w:val="left"/>
            </w:pPr>
            <w:r>
              <w:t xml:space="preserve">Recompute</w:t>
            </w:r>
          </w:p>
        </w:tc>
        <w:tc>
          <w:tcPr/>
          <w:p>
            <w:pPr>
              <w:pStyle w:val="Compact"/>
              <w:jc w:val="left"/>
            </w:pPr>
            <w:r>
              <w:t xml:space="preserve">NBA</w:t>
            </w:r>
            <w:r>
              <w:t xml:space="preserve"> </w:t>
            </w:r>
            <w:r>
              <w:rPr>
                <w:rStyle w:val="VerbatimChar"/>
              </w:rPr>
              <w:t xml:space="preserve">suppress</w:t>
            </w:r>
            <w:r>
              <w:t xml:space="preserve">; no touchpoints planned</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TC-045</w:t>
            </w:r>
          </w:p>
        </w:tc>
        <w:tc>
          <w:tcPr/>
          <w:p>
            <w:pPr>
              <w:pStyle w:val="Compact"/>
              <w:jc w:val="left"/>
            </w:pPr>
            <w:r>
              <w:t xml:space="preserve">Company vehicles routed to B2B</w:t>
            </w:r>
          </w:p>
        </w:tc>
        <w:tc>
          <w:tcPr/>
          <w:p>
            <w:pPr>
              <w:pStyle w:val="Compact"/>
              <w:jc w:val="left"/>
            </w:pPr>
            <w:r>
              <w:rPr>
                <w:rStyle w:val="VerbatimChar"/>
              </w:rPr>
              <w:t xml:space="preserve">ownerType:"company"</w:t>
            </w:r>
          </w:p>
        </w:tc>
        <w:tc>
          <w:tcPr/>
          <w:p>
            <w:pPr>
              <w:pStyle w:val="Compact"/>
              <w:jc w:val="left"/>
            </w:pPr>
            <w:r>
              <w:t xml:space="preserve">Recompute</w:t>
            </w:r>
          </w:p>
        </w:tc>
        <w:tc>
          <w:tcPr/>
          <w:p>
            <w:pPr>
              <w:pStyle w:val="Compact"/>
              <w:jc w:val="left"/>
            </w:pPr>
            <w:r>
              <w:t xml:space="preserve">NBA</w:t>
            </w:r>
            <w:r>
              <w:t xml:space="preserve"> </w:t>
            </w:r>
            <w:r>
              <w:rPr>
                <w:rStyle w:val="VerbatimChar"/>
              </w:rPr>
              <w:t xml:space="preserve">route_b2b</w:t>
            </w:r>
            <w:r>
              <w:t xml:space="preserve">; excluded from</w:t>
            </w:r>
            <w:r>
              <w:t xml:space="preserve"> </w:t>
            </w:r>
            <w:r>
              <w:rPr>
                <w:rStyle w:val="VerbatimChar"/>
              </w:rPr>
              <w:t xml:space="preserve">/api/voice/campaign</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test/unit/rulesDomain.test.js</w:t>
            </w:r>
          </w:p>
        </w:tc>
      </w:tr>
      <w:tr>
        <w:tc>
          <w:tcPr/>
          <w:p>
            <w:pPr>
              <w:pStyle w:val="Compact"/>
              <w:jc w:val="left"/>
            </w:pPr>
            <w:r>
              <w:t xml:space="preserve">TC-046</w:t>
            </w:r>
          </w:p>
        </w:tc>
        <w:tc>
          <w:tcPr/>
          <w:p>
            <w:pPr>
              <w:pStyle w:val="Compact"/>
              <w:jc w:val="left"/>
            </w:pPr>
            <w:r>
              <w:t xml:space="preserve">TASCO-insured vehicles leave journeys</w:t>
            </w:r>
          </w:p>
        </w:tc>
        <w:tc>
          <w:tcPr/>
          <w:p>
            <w:pPr>
              <w:pStyle w:val="Compact"/>
              <w:jc w:val="left"/>
            </w:pPr>
            <w:r>
              <w:t xml:space="preserve">Active TASCO TNDS policy ending after today</w:t>
            </w:r>
          </w:p>
        </w:tc>
        <w:tc>
          <w:tcPr/>
          <w:p>
            <w:pPr>
              <w:pStyle w:val="Compact"/>
              <w:jc w:val="left"/>
            </w:pPr>
            <w:r>
              <w:t xml:space="preserve">Recompute</w:t>
            </w:r>
          </w:p>
        </w:tc>
        <w:tc>
          <w:tcPr/>
          <w:p>
            <w:pPr>
              <w:pStyle w:val="Compact"/>
              <w:jc w:val="left"/>
            </w:pPr>
            <w:r>
              <w:rPr>
                <w:rStyle w:val="VerbatimChar"/>
              </w:rPr>
              <w:t xml:space="preserve">journey:null</w:t>
            </w:r>
            <w:r>
              <w:t xml:space="preserve">, NBA</w:t>
            </w:r>
            <w:r>
              <w:t xml:space="preserve"> </w:t>
            </w:r>
            <w:r>
              <w:rPr>
                <w:rStyle w:val="VerbatimChar"/>
              </w:rPr>
              <w:t xml:space="preserve">insured</w:t>
            </w:r>
            <w:r>
              <w:t xml:space="preserve">; existing</w:t>
            </w:r>
            <w:r>
              <w:t xml:space="preserve"> </w:t>
            </w:r>
            <w:r>
              <w:rPr>
                <w:rStyle w:val="VerbatimChar"/>
              </w:rPr>
              <w:t xml:space="preserve">scheduled</w:t>
            </w:r>
            <w:r>
              <w:t xml:space="preserve"> </w:t>
            </w:r>
            <w:r>
              <w:t xml:space="preserve">touchpoints deleted</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TC-047</w:t>
            </w:r>
          </w:p>
        </w:tc>
        <w:tc>
          <w:tcPr/>
          <w:p>
            <w:pPr>
              <w:pStyle w:val="Compact"/>
              <w:jc w:val="left"/>
            </w:pPr>
            <w:r>
              <w:t xml:space="preserve">Journey priority order</w:t>
            </w:r>
          </w:p>
        </w:tc>
        <w:tc>
          <w:tcPr/>
          <w:p>
            <w:pPr>
              <w:pStyle w:val="Compact"/>
              <w:jc w:val="left"/>
            </w:pPr>
            <w:r>
              <w:t xml:space="preserve">Profile lapsed 10 days, confidence ≥ 0.5</w:t>
            </w:r>
          </w:p>
        </w:tc>
        <w:tc>
          <w:tcPr/>
          <w:p>
            <w:pPr>
              <w:pStyle w:val="Compact"/>
              <w:jc w:val="left"/>
            </w:pPr>
            <w:r>
              <w:rPr>
                <w:rStyle w:val="VerbatimChar"/>
              </w:rPr>
              <w:t xml:space="preserve">assignJourney</w:t>
            </w:r>
          </w:p>
        </w:tc>
        <w:tc>
          <w:tcPr/>
          <w:p>
            <w:pPr>
              <w:pStyle w:val="Compact"/>
              <w:jc w:val="left"/>
            </w:pPr>
            <w:r>
              <w:rPr>
                <w:rStyle w:val="VerbatimChar"/>
              </w:rPr>
              <w:t xml:space="preserve">lapsed_uninsured</w:t>
            </w:r>
            <w:r>
              <w:t xml:space="preserve"> </w:t>
            </w:r>
            <w:r>
              <w:t xml:space="preserve">(priority 1) chosen over</w:t>
            </w:r>
            <w:r>
              <w:t xml:space="preserve"> </w:t>
            </w:r>
            <w:r>
              <w:rPr>
                <w:rStyle w:val="VerbatimChar"/>
              </w:rPr>
              <w:t xml:space="preserve">renewal</w:t>
            </w:r>
            <w:r>
              <w:t xml:space="preserve"> </w:t>
            </w:r>
            <w:r>
              <w:t xml:space="preserve">and</w:t>
            </w:r>
            <w:r>
              <w:t xml:space="preserve"> </w:t>
            </w:r>
            <w:r>
              <w:rPr>
                <w:rStyle w:val="VerbatimChar"/>
              </w:rPr>
              <w:t xml:space="preserve">conquest</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test/unit/rulesDomain.test.js</w:t>
            </w:r>
          </w:p>
        </w:tc>
      </w:tr>
      <w:tr>
        <w:tc>
          <w:tcPr/>
          <w:p>
            <w:pPr>
              <w:pStyle w:val="Compact"/>
              <w:jc w:val="left"/>
            </w:pPr>
            <w:r>
              <w:t xml:space="preserve">TC-048</w:t>
            </w:r>
          </w:p>
        </w:tc>
        <w:tc>
          <w:tcPr/>
          <w:p>
            <w:pPr>
              <w:pStyle w:val="Compact"/>
              <w:jc w:val="left"/>
            </w:pPr>
            <w:r>
              <w:t xml:space="preserve">Touchpoints re-planned only on change</w:t>
            </w:r>
          </w:p>
        </w:tc>
        <w:tc>
          <w:tcPr/>
          <w:p>
            <w:pPr>
              <w:pStyle w:val="Compact"/>
              <w:jc w:val="left"/>
            </w:pPr>
            <w:r>
              <w:t xml:space="preserve">Lead recomputed twice with no change</w:t>
            </w:r>
          </w:p>
        </w:tc>
        <w:tc>
          <w:tcPr/>
          <w:p>
            <w:pPr>
              <w:pStyle w:val="Compact"/>
              <w:jc w:val="left"/>
            </w:pPr>
            <w:r>
              <w:t xml:space="preserve">Count touchpoints</w:t>
            </w:r>
          </w:p>
        </w:tc>
        <w:tc>
          <w:tcPr/>
          <w:p>
            <w:pPr>
              <w:pStyle w:val="Compact"/>
              <w:jc w:val="left"/>
            </w:pPr>
            <w:r>
              <w:t xml:space="preserve">No duplicates (ids</w:t>
            </w:r>
            <w:r>
              <w:t xml:space="preserve"> </w:t>
            </w:r>
            <w:r>
              <w:rPr>
                <w:rStyle w:val="VerbatimChar"/>
              </w:rPr>
              <w:t xml:space="preserve">profile:journey:step:date</w:t>
            </w:r>
            <w:r>
              <w:t xml:space="preserve">); a tier change deletes and re-plans the</w:t>
            </w:r>
            <w:r>
              <w:t xml:space="preserve"> </w:t>
            </w:r>
            <w:r>
              <w:rPr>
                <w:rStyle w:val="VerbatimChar"/>
              </w:rPr>
              <w:t xml:space="preserve">scheduled</w:t>
            </w:r>
            <w:r>
              <w:t xml:space="preserve"> </w:t>
            </w:r>
            <w:r>
              <w:t xml:space="preserve">ones</w:t>
            </w:r>
          </w:p>
        </w:tc>
        <w:tc>
          <w:tcPr/>
          <w:p>
            <w:pPr>
              <w:pStyle w:val="Compact"/>
              <w:jc w:val="left"/>
            </w:pPr>
            <w:r>
              <w:t xml:space="preserve">Int</w:t>
            </w:r>
          </w:p>
        </w:tc>
        <w:tc>
          <w:tcPr/>
          <w:p>
            <w:pPr>
              <w:pStyle w:val="Compact"/>
              <w:jc w:val="left"/>
            </w:pPr>
            <w:r>
              <w:t xml:space="preserve">P2</w:t>
            </w:r>
          </w:p>
        </w:tc>
        <w:tc>
          <w:tcPr/>
          <w:p>
            <w:pPr>
              <w:pStyle w:val="Compact"/>
              <w:jc w:val="left"/>
            </w:pPr>
            <w:r>
              <w:rPr>
                <w:rStyle w:val="VerbatimChar"/>
              </w:rPr>
              <w:t xml:space="preserve">test/integration/journeys.test.js</w:t>
            </w:r>
          </w:p>
        </w:tc>
      </w:tr>
      <w:tr>
        <w:tc>
          <w:tcPr/>
          <w:p>
            <w:pPr>
              <w:pStyle w:val="Compact"/>
              <w:jc w:val="left"/>
            </w:pPr>
            <w:r>
              <w:t xml:space="preserve">TC-049</w:t>
            </w:r>
          </w:p>
        </w:tc>
        <w:tc>
          <w:tcPr/>
          <w:p>
            <w:pPr>
              <w:pStyle w:val="Compact"/>
              <w:jc w:val="left"/>
            </w:pPr>
            <w:r>
              <w:t xml:space="preserve">Lead queue filters and bounds</w:t>
            </w:r>
          </w:p>
        </w:tc>
        <w:tc>
          <w:tcPr/>
          <w:p>
            <w:pPr>
              <w:pStyle w:val="Compact"/>
              <w:jc w:val="left"/>
            </w:pPr>
            <w:r>
              <w:rPr>
                <w:rStyle w:val="VerbatimChar"/>
              </w:rPr>
              <w:t xml:space="preserve">campaign</w:t>
            </w:r>
          </w:p>
        </w:tc>
        <w:tc>
          <w:tcPr/>
          <w:p>
            <w:pPr>
              <w:pStyle w:val="Compact"/>
              <w:jc w:val="left"/>
            </w:pPr>
            <w:r>
              <w:rPr>
                <w:rStyle w:val="VerbatimChar"/>
              </w:rPr>
              <w:t xml:space="preserve">GET /api/leads?tier=hot&amp;minScore=70&amp;sort=expiry&amp;limit=500</w:t>
            </w:r>
            <w:r>
              <w:t xml:space="preserve">;</w:t>
            </w:r>
            <w:r>
              <w:t xml:space="preserve"> </w:t>
            </w:r>
            <w:r>
              <w:rPr>
                <w:rStyle w:val="VerbatimChar"/>
              </w:rPr>
              <w:t xml:space="preserve">limit=501</w:t>
            </w:r>
            <w:r>
              <w:t xml:space="preserve">;</w:t>
            </w:r>
            <w:r>
              <w:t xml:space="preserve"> </w:t>
            </w:r>
            <w:r>
              <w:rPr>
                <w:rStyle w:val="VerbatimChar"/>
              </w:rPr>
              <w:t xml:space="preserve">tier=cold</w:t>
            </w:r>
          </w:p>
        </w:tc>
        <w:tc>
          <w:tcPr/>
          <w:p>
            <w:pPr>
              <w:pStyle w:val="Compact"/>
              <w:jc w:val="left"/>
            </w:pPr>
            <w:r>
              <w:t xml:space="preserve">200 filtered and sorted; 400 for</w:t>
            </w:r>
            <w:r>
              <w:t xml:space="preserve"> </w:t>
            </w:r>
            <w:r>
              <w:rPr>
                <w:rStyle w:val="VerbatimChar"/>
              </w:rPr>
              <w:t xml:space="preserve">limit</w:t>
            </w:r>
            <w:r>
              <w:t xml:space="preserve"> </w:t>
            </w:r>
            <w:r>
              <w:t xml:space="preserve">&gt; 500; 400 enum violation</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bl>
    <w:bookmarkEnd w:id="26"/>
    <w:bookmarkStart w:id="27" w:name="Xeb240fa5f204b8fbb2f1f1e26cf9f6d0c3a8153"/>
    <w:p>
      <w:pPr>
        <w:pStyle w:val="Heading2"/>
      </w:pPr>
      <w:r>
        <w:t xml:space="preserve">5. Journeys and contact compliance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TC-050</w:t>
            </w:r>
          </w:p>
        </w:tc>
        <w:tc>
          <w:tcPr/>
          <w:p>
            <w:pPr>
              <w:pStyle w:val="Compact"/>
              <w:jc w:val="left"/>
            </w:pPr>
            <w:r>
              <w:t xml:space="preserve">No marketing before 08:00 ICT</w:t>
            </w:r>
          </w:p>
        </w:tc>
        <w:tc>
          <w:tcPr/>
          <w:p>
            <w:pPr>
              <w:pStyle w:val="Compact"/>
              <w:jc w:val="left"/>
            </w:pPr>
            <w:r>
              <w:t xml:space="preserve">Due marketing touchpoint (e.g.</w:t>
            </w:r>
            <w:r>
              <w:t xml:space="preserve"> </w:t>
            </w:r>
            <w:r>
              <w:rPr>
                <w:rStyle w:val="VerbatimChar"/>
              </w:rPr>
              <w:t xml:space="preserve">renewal/first_reminder</w:t>
            </w:r>
            <w:r>
              <w:t xml:space="preserve">); consent OK</w:t>
            </w:r>
          </w:p>
        </w:tc>
        <w:tc>
          <w:tcPr/>
          <w:p>
            <w:pPr>
              <w:pStyle w:val="Compact"/>
              <w:jc w:val="left"/>
            </w:pPr>
            <w:r>
              <w:rPr>
                <w:rStyle w:val="VerbatimChar"/>
              </w:rPr>
              <w:t xml:space="preserve">POST /api/journeys/run {at:"&lt;date&gt;T00:59:00Z"}</w:t>
            </w:r>
            <w:r>
              <w:t xml:space="preserve"> </w:t>
            </w:r>
            <w:r>
              <w:t xml:space="preserve">(07:59 ICT)</w:t>
            </w:r>
          </w:p>
        </w:tc>
        <w:tc>
          <w:tcPr/>
          <w:p>
            <w:pPr>
              <w:pStyle w:val="Compact"/>
              <w:jc w:val="left"/>
            </w:pPr>
            <w:r>
              <w:t xml:space="preserve">Touchpoint</w:t>
            </w:r>
            <w:r>
              <w:t xml:space="preserve"> </w:t>
            </w:r>
            <w:r>
              <w:rPr>
                <w:rStyle w:val="VerbatimChar"/>
              </w:rPr>
              <w:t xml:space="preserve">skipped</w:t>
            </w:r>
            <w:r>
              <w:t xml:space="preserve">, reason includes "outside allowed contact hours"; no message sent.</w:t>
            </w:r>
            <w:r>
              <w:t xml:space="preserve"> </w:t>
            </w:r>
            <w:r>
              <w:rPr>
                <w:iCs/>
                <w:i/>
              </w:rPr>
              <w:t xml:space="preserve">See KI-05: skip is terminal</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test/unit/rulesDomain.test.js</w:t>
            </w:r>
            <w:r>
              <w:t xml:space="preserve">,</w:t>
            </w:r>
            <w:r>
              <w:t xml:space="preserve"> </w:t>
            </w:r>
            <w:r>
              <w:rPr>
                <w:rStyle w:val="VerbatimChar"/>
              </w:rPr>
              <w:t xml:space="preserve">test/integration/journeys.test.js</w:t>
            </w:r>
          </w:p>
        </w:tc>
      </w:tr>
      <w:tr>
        <w:tc>
          <w:tcPr/>
          <w:p>
            <w:pPr>
              <w:pStyle w:val="Compact"/>
              <w:jc w:val="left"/>
            </w:pPr>
            <w:r>
              <w:t xml:space="preserve">TC-051</w:t>
            </w:r>
          </w:p>
        </w:tc>
        <w:tc>
          <w:tcPr/>
          <w:p>
            <w:pPr>
              <w:pStyle w:val="Compact"/>
              <w:jc w:val="left"/>
            </w:pPr>
            <w:r>
              <w:t xml:space="preserve">Window boundaries inclusive at start</w:t>
            </w:r>
          </w:p>
        </w:tc>
        <w:tc>
          <w:tcPr/>
          <w:p>
            <w:pPr>
              <w:pStyle w:val="Compact"/>
              <w:jc w:val="left"/>
            </w:pPr>
            <w:r>
              <w:t xml:space="preserve">As TC-050</w:t>
            </w:r>
          </w:p>
        </w:tc>
        <w:tc>
          <w:tcPr/>
          <w:p>
            <w:pPr>
              <w:pStyle w:val="Compact"/>
              <w:jc w:val="left"/>
            </w:pPr>
            <w:r>
              <w:t xml:space="preserve">Run at 01:00Z (08:00 ICT) and 12:59Z (19:59 ICT)</w:t>
            </w:r>
          </w:p>
        </w:tc>
        <w:tc>
          <w:tcPr/>
          <w:p>
            <w:pPr>
              <w:pStyle w:val="Compact"/>
              <w:jc w:val="left"/>
            </w:pPr>
            <w:r>
              <w:t xml:space="preserve">Sent (</w:t>
            </w:r>
            <w:r>
              <w:rPr>
                <w:rStyle w:val="VerbatimChar"/>
              </w:rPr>
              <w:t xml:space="preserve">done</w:t>
            </w:r>
            <w:r>
              <w:t xml:space="preserve">) both times (on separate profiles to avoid caps)</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TC-052</w:t>
            </w:r>
          </w:p>
        </w:tc>
        <w:tc>
          <w:tcPr/>
          <w:p>
            <w:pPr>
              <w:pStyle w:val="Compact"/>
              <w:jc w:val="left"/>
            </w:pPr>
            <w:r>
              <w:t xml:space="preserve">No marketing at or after 20:00 ICT</w:t>
            </w:r>
          </w:p>
        </w:tc>
        <w:tc>
          <w:tcPr/>
          <w:p>
            <w:pPr>
              <w:pStyle w:val="Compact"/>
              <w:jc w:val="left"/>
            </w:pPr>
            <w:r>
              <w:t xml:space="preserve">As TC-050</w:t>
            </w:r>
          </w:p>
        </w:tc>
        <w:tc>
          <w:tcPr/>
          <w:p>
            <w:pPr>
              <w:pStyle w:val="Compact"/>
              <w:jc w:val="left"/>
            </w:pPr>
            <w:r>
              <w:t xml:space="preserve">Run at 13:00Z (20:00 ICT)</w:t>
            </w:r>
          </w:p>
        </w:tc>
        <w:tc>
          <w:tcPr/>
          <w:p>
            <w:pPr>
              <w:pStyle w:val="Compact"/>
              <w:jc w:val="left"/>
            </w:pPr>
            <w:r>
              <w:t xml:space="preserve">Blocked, "outside allowed contact hours"</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TC-053</w:t>
            </w:r>
          </w:p>
        </w:tc>
        <w:tc>
          <w:tcPr/>
          <w:p>
            <w:pPr>
              <w:pStyle w:val="Compact"/>
              <w:jc w:val="left"/>
            </w:pPr>
            <w:r>
              <w:t xml:space="preserve">Marketing needs marketing consent</w:t>
            </w:r>
          </w:p>
        </w:tc>
        <w:tc>
          <w:tcPr/>
          <w:p>
            <w:pPr>
              <w:pStyle w:val="Compact"/>
              <w:jc w:val="left"/>
            </w:pPr>
            <w:r>
              <w:rPr>
                <w:rStyle w:val="VerbatimChar"/>
              </w:rPr>
              <w:t xml:space="preserve">consent.marketing:false</w:t>
            </w:r>
          </w:p>
        </w:tc>
        <w:tc>
          <w:tcPr/>
          <w:p>
            <w:pPr>
              <w:pStyle w:val="Compact"/>
              <w:jc w:val="left"/>
            </w:pPr>
            <w:r>
              <w:rPr>
                <w:rStyle w:val="VerbatimChar"/>
              </w:rPr>
              <w:t xml:space="preserve">canContact(..., {marketing:true})</w:t>
            </w:r>
          </w:p>
        </w:tc>
        <w:tc>
          <w:tcPr/>
          <w:p>
            <w:pPr>
              <w:pStyle w:val="Compact"/>
              <w:jc w:val="left"/>
            </w:pPr>
            <w:r>
              <w:t xml:space="preserve">Reason "no marketing consent"</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TC-054</w:t>
            </w:r>
          </w:p>
        </w:tc>
        <w:tc>
          <w:tcPr/>
          <w:p>
            <w:pPr>
              <w:pStyle w:val="Compact"/>
              <w:jc w:val="left"/>
            </w:pPr>
            <w:r>
              <w:t xml:space="preserve">Calls need call consent</w:t>
            </w:r>
          </w:p>
        </w:tc>
        <w:tc>
          <w:tcPr/>
          <w:p>
            <w:pPr>
              <w:pStyle w:val="Compact"/>
              <w:jc w:val="left"/>
            </w:pPr>
            <w:r>
              <w:rPr>
                <w:rStyle w:val="VerbatimChar"/>
              </w:rPr>
              <w:t xml:space="preserve">consent.call:false</w:t>
            </w:r>
          </w:p>
        </w:tc>
        <w:tc>
          <w:tcPr/>
          <w:p>
            <w:pPr>
              <w:pStyle w:val="Compact"/>
              <w:jc w:val="left"/>
            </w:pPr>
            <w:r>
              <w:rPr>
                <w:rStyle w:val="VerbatimChar"/>
              </w:rPr>
              <w:t xml:space="preserve">canContact</w:t>
            </w:r>
            <w:r>
              <w:t xml:space="preserve"> </w:t>
            </w:r>
            <w:r>
              <w:t xml:space="preserve">for</w:t>
            </w:r>
            <w:r>
              <w:t xml:space="preserve"> </w:t>
            </w:r>
            <w:r>
              <w:rPr>
                <w:rStyle w:val="VerbatimChar"/>
              </w:rPr>
              <w:t xml:space="preserve">voice_bot</w:t>
            </w:r>
            <w:r>
              <w:t xml:space="preserve"> </w:t>
            </w:r>
            <w:r>
              <w:t xml:space="preserve">and</w:t>
            </w:r>
            <w:r>
              <w:t xml:space="preserve"> </w:t>
            </w:r>
            <w:r>
              <w:rPr>
                <w:rStyle w:val="VerbatimChar"/>
              </w:rPr>
              <w:t xml:space="preserve">telesales</w:t>
            </w:r>
          </w:p>
        </w:tc>
        <w:tc>
          <w:tcPr/>
          <w:p>
            <w:pPr>
              <w:pStyle w:val="Compact"/>
              <w:jc w:val="left"/>
            </w:pPr>
            <w:r>
              <w:t xml:space="preserve">Reason "no call consent"</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TC-055</w:t>
            </w:r>
          </w:p>
        </w:tc>
        <w:tc>
          <w:tcPr/>
          <w:p>
            <w:pPr>
              <w:pStyle w:val="Compact"/>
              <w:jc w:val="left"/>
            </w:pPr>
            <w:r>
              <w:t xml:space="preserve">DNC customer is never contacted</w:t>
            </w:r>
          </w:p>
        </w:tc>
        <w:tc>
          <w:tcPr/>
          <w:p>
            <w:pPr>
              <w:pStyle w:val="Compact"/>
              <w:jc w:val="left"/>
            </w:pPr>
            <w:r>
              <w:rPr>
                <w:rStyle w:val="VerbatimChar"/>
              </w:rPr>
              <w:t xml:space="preserve">consent.dnc:true</w:t>
            </w:r>
          </w:p>
        </w:tc>
        <w:tc>
          <w:tcPr/>
          <w:p>
            <w:pPr>
              <w:pStyle w:val="Compact"/>
              <w:jc w:val="left"/>
            </w:pPr>
            <w:r>
              <w:t xml:space="preserve">Service (</w:t>
            </w:r>
            <w:r>
              <w:rPr>
                <w:rStyle w:val="VerbatimChar"/>
              </w:rPr>
              <w:t xml:space="preserve">marketing:false</w:t>
            </w:r>
            <w:r>
              <w:t xml:space="preserve">) and marketing on every channel;</w:t>
            </w:r>
            <w:r>
              <w:t xml:space="preserve"> </w:t>
            </w:r>
            <w:r>
              <w:rPr>
                <w:rStyle w:val="VerbatimChar"/>
              </w:rPr>
              <w:t xml:space="preserve">POST /api/voice/sessions</w:t>
            </w:r>
          </w:p>
        </w:tc>
        <w:tc>
          <w:tcPr/>
          <w:p>
            <w:pPr>
              <w:pStyle w:val="Compact"/>
              <w:jc w:val="left"/>
            </w:pPr>
            <w:r>
              <w:t xml:space="preserve">Every channel blocked "customer is on do-not-contact list"; voice session start → 422 "Customer is on the do-not-contact list"</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test/unit/rulesDomain.test.js</w:t>
            </w:r>
            <w:r>
              <w:t xml:space="preserve">,</w:t>
            </w:r>
            <w:r>
              <w:t xml:space="preserve"> </w:t>
            </w:r>
            <w:r>
              <w:rPr>
                <w:rStyle w:val="VerbatimChar"/>
              </w:rPr>
              <w:t xml:space="preserve">test/api/api.test.js</w:t>
            </w:r>
          </w:p>
        </w:tc>
      </w:tr>
      <w:tr>
        <w:tc>
          <w:tcPr/>
          <w:p>
            <w:pPr>
              <w:pStyle w:val="Compact"/>
              <w:jc w:val="left"/>
            </w:pPr>
            <w:r>
              <w:t xml:space="preserve">TC-056</w:t>
            </w:r>
          </w:p>
        </w:tc>
        <w:tc>
          <w:tcPr/>
          <w:p>
            <w:pPr>
              <w:pStyle w:val="Compact"/>
              <w:jc w:val="left"/>
            </w:pPr>
            <w:r>
              <w:t xml:space="preserve">Daily marketing cap (1/day)</w:t>
            </w:r>
          </w:p>
        </w:tc>
        <w:tc>
          <w:tcPr/>
          <w:p>
            <w:pPr>
              <w:pStyle w:val="Compact"/>
              <w:jc w:val="left"/>
            </w:pPr>
            <w:r>
              <w:t xml:space="preserve">One marketing message sent in the last 24 h</w:t>
            </w:r>
          </w:p>
        </w:tc>
        <w:tc>
          <w:tcPr/>
          <w:p>
            <w:pPr>
              <w:pStyle w:val="Compact"/>
              <w:jc w:val="left"/>
            </w:pPr>
            <w:r>
              <w:t xml:space="preserve">Next marketing touchpoint</w:t>
            </w:r>
          </w:p>
        </w:tc>
        <w:tc>
          <w:tcPr/>
          <w:p>
            <w:pPr>
              <w:pStyle w:val="Compact"/>
              <w:jc w:val="left"/>
            </w:pPr>
            <w:r>
              <w:t xml:space="preserve">Blocked "daily contact cap reached"</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TC-057</w:t>
            </w:r>
          </w:p>
        </w:tc>
        <w:tc>
          <w:tcPr/>
          <w:p>
            <w:pPr>
              <w:pStyle w:val="Compact"/>
              <w:jc w:val="left"/>
            </w:pPr>
            <w:r>
              <w:t xml:space="preserve">Weekly caps (3 marketing, 2 calls)</w:t>
            </w:r>
          </w:p>
        </w:tc>
        <w:tc>
          <w:tcPr/>
          <w:p>
            <w:pPr>
              <w:pStyle w:val="Compact"/>
              <w:jc w:val="left"/>
            </w:pPr>
            <w:r>
              <w:t xml:space="preserve">3 marketing messages in 7 days; separately 2 voice/telesales contacts</w:t>
            </w:r>
          </w:p>
        </w:tc>
        <w:tc>
          <w:tcPr/>
          <w:p>
            <w:pPr>
              <w:pStyle w:val="Compact"/>
              <w:jc w:val="left"/>
            </w:pPr>
            <w:r>
              <w:t xml:space="preserve">Next marketing / next call</w:t>
            </w:r>
          </w:p>
        </w:tc>
        <w:tc>
          <w:tcPr/>
          <w:p>
            <w:pPr>
              <w:pStyle w:val="Compact"/>
              <w:jc w:val="left"/>
            </w:pPr>
            <w:r>
              <w:t xml:space="preserve">"weekly contact cap reached" / "weekly call cap reached"</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TC-058</w:t>
            </w:r>
          </w:p>
        </w:tc>
        <w:tc>
          <w:tcPr/>
          <w:p>
            <w:pPr>
              <w:pStyle w:val="Compact"/>
              <w:jc w:val="left"/>
            </w:pPr>
            <w:r>
              <w:t xml:space="preserve">Service messages bypass caps and window</w:t>
            </w:r>
          </w:p>
        </w:tc>
        <w:tc>
          <w:tcPr/>
          <w:p>
            <w:pPr>
              <w:pStyle w:val="Compact"/>
              <w:jc w:val="left"/>
            </w:pPr>
            <w:r>
              <w:t xml:space="preserve">Caps reached; 22:00 ICT;</w:t>
            </w:r>
            <w:r>
              <w:t xml:space="preserve"> </w:t>
            </w:r>
            <w:r>
              <w:rPr>
                <w:rStyle w:val="VerbatimChar"/>
              </w:rPr>
              <w:t xml:space="preserve">serviceMessagesBypassCaps:true</w:t>
            </w:r>
          </w:p>
        </w:tc>
        <w:tc>
          <w:tcPr/>
          <w:p>
            <w:pPr>
              <w:pStyle w:val="Compact"/>
              <w:jc w:val="left"/>
            </w:pPr>
            <w:r>
              <w:rPr>
                <w:rStyle w:val="VerbatimChar"/>
              </w:rPr>
              <w:t xml:space="preserve">lapsed_notice</w:t>
            </w:r>
            <w:r>
              <w:t xml:space="preserve"> </w:t>
            </w:r>
            <w:r>
              <w:t xml:space="preserve">(marketing:false)</w:t>
            </w:r>
          </w:p>
        </w:tc>
        <w:tc>
          <w:tcPr/>
          <w:p>
            <w:pPr>
              <w:pStyle w:val="Compact"/>
              <w:jc w:val="left"/>
            </w:pPr>
            <w:r>
              <w:t xml:space="preserve">Allowed (consent and DNC still apply)</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test/unit/rulesDomain.test.js</w:t>
            </w:r>
          </w:p>
        </w:tc>
      </w:tr>
      <w:tr>
        <w:tc>
          <w:tcPr/>
          <w:p>
            <w:pPr>
              <w:pStyle w:val="Compact"/>
              <w:jc w:val="left"/>
            </w:pPr>
            <w:r>
              <w:t xml:space="preserve">TC-059</w:t>
            </w:r>
          </w:p>
        </w:tc>
        <w:tc>
          <w:tcPr/>
          <w:p>
            <w:pPr>
              <w:pStyle w:val="Compact"/>
              <w:jc w:val="left"/>
            </w:pPr>
            <w:r>
              <w:t xml:space="preserve">Touchpoint cancellation rules</w:t>
            </w:r>
          </w:p>
        </w:tc>
        <w:tc>
          <w:tcPr/>
          <w:p>
            <w:pPr>
              <w:pStyle w:val="Compact"/>
              <w:jc w:val="left"/>
            </w:pPr>
            <w:r>
              <w:t xml:space="preserve">Scheduled touchpoint; then the customer buys TASCO TNDS / the lead's journey changes</w:t>
            </w:r>
          </w:p>
        </w:tc>
        <w:tc>
          <w:tcPr/>
          <w:p>
            <w:pPr>
              <w:pStyle w:val="Compact"/>
              <w:jc w:val="left"/>
            </w:pPr>
            <w:r>
              <w:t xml:space="preserve">Run due</w:t>
            </w:r>
          </w:p>
        </w:tc>
        <w:tc>
          <w:tcPr/>
          <w:p>
            <w:pPr>
              <w:pStyle w:val="Compact"/>
              <w:jc w:val="left"/>
            </w:pPr>
            <w:r>
              <w:rPr>
                <w:rStyle w:val="VerbatimChar"/>
              </w:rPr>
              <w:t xml:space="preserve">cancelled</w:t>
            </w:r>
            <w:r>
              <w:t xml:space="preserve">, reason "already insured with TASCO" / "journey changed to …"</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TC-060</w:t>
            </w:r>
          </w:p>
        </w:tc>
        <w:tc>
          <w:tcPr/>
          <w:p>
            <w:pPr>
              <w:pStyle w:val="Compact"/>
              <w:jc w:val="left"/>
            </w:pPr>
            <w:r>
              <w:t xml:space="preserve">Runtime copy guard blocks banned wording</w:t>
            </w:r>
          </w:p>
        </w:tc>
        <w:tc>
          <w:tcPr/>
          <w:p>
            <w:pPr>
              <w:pStyle w:val="Compact"/>
              <w:jc w:val="left"/>
            </w:pPr>
            <w:r>
              <w:t xml:space="preserve">Test-only active template containing "giảm giá" (inserted directly in the store, bypassing validation)</w:t>
            </w:r>
          </w:p>
        </w:tc>
        <w:tc>
          <w:tcPr/>
          <w:p>
            <w:pPr>
              <w:pStyle w:val="Compact"/>
              <w:jc w:val="left"/>
            </w:pPr>
            <w:r>
              <w:t xml:space="preserve">Run due</w:t>
            </w:r>
          </w:p>
        </w:tc>
        <w:tc>
          <w:tcPr/>
          <w:p>
            <w:pPr>
              <w:pStyle w:val="Compact"/>
              <w:jc w:val="left"/>
            </w:pPr>
            <w:r>
              <w:t xml:space="preserve">Message stored</w:t>
            </w:r>
            <w:r>
              <w:t xml:space="preserve"> </w:t>
            </w:r>
            <w:r>
              <w:rPr>
                <w:rStyle w:val="VerbatimChar"/>
              </w:rPr>
              <w:t xml:space="preserve">status:"blocked"</w:t>
            </w:r>
            <w:r>
              <w:t xml:space="preserve">,</w:t>
            </w:r>
            <w:r>
              <w:t xml:space="preserve"> </w:t>
            </w:r>
            <w:r>
              <w:rPr>
                <w:rStyle w:val="VerbatimChar"/>
              </w:rPr>
              <w:t xml:space="preserve">blockReason</w:t>
            </w:r>
            <w:r>
              <w:t xml:space="preserve"> </w:t>
            </w:r>
            <w:r>
              <w:t xml:space="preserve">"copy guard: giảm giá"; nothing sent to the gateway;</w:t>
            </w:r>
            <w:r>
              <w:t xml:space="preserve"> </w:t>
            </w:r>
            <w:r>
              <w:rPr>
                <w:rStyle w:val="VerbatimChar"/>
              </w:rPr>
              <w:t xml:space="preserve">messages_total{status="blocked"}</w:t>
            </w:r>
            <w:r>
              <w:t xml:space="preserve"> </w:t>
            </w:r>
            <w:r>
              <w:t xml:space="preserve">+1</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test/integration/journeys.test.js</w:t>
            </w:r>
          </w:p>
        </w:tc>
      </w:tr>
      <w:tr>
        <w:tc>
          <w:tcPr/>
          <w:p>
            <w:pPr>
              <w:pStyle w:val="Compact"/>
              <w:jc w:val="left"/>
            </w:pPr>
            <w:r>
              <w:t xml:space="preserve">TC-061</w:t>
            </w:r>
          </w:p>
        </w:tc>
        <w:tc>
          <w:tcPr/>
          <w:p>
            <w:pPr>
              <w:pStyle w:val="Compact"/>
              <w:jc w:val="left"/>
            </w:pPr>
            <w:r>
              <w:t xml:space="preserve">Copy guard ignores diacritics and case</w:t>
            </w:r>
          </w:p>
        </w:tc>
        <w:tc>
          <w:tcPr/>
          <w:p>
            <w:pPr>
              <w:pStyle w:val="Compact"/>
              <w:jc w:val="left"/>
            </w:pPr>
            <w:r>
              <w:t xml:space="preserve">Banned list as shipped</w:t>
            </w:r>
          </w:p>
        </w:tc>
        <w:tc>
          <w:tcPr/>
          <w:p>
            <w:pPr>
              <w:pStyle w:val="Compact"/>
              <w:jc w:val="left"/>
            </w:pPr>
            <w:r>
              <w:rPr>
                <w:rStyle w:val="VerbatimChar"/>
              </w:rPr>
              <w:t xml:space="preserve">checkCopy</w:t>
            </w:r>
            <w:r>
              <w:t xml:space="preserve"> </w:t>
            </w:r>
            <w:r>
              <w:t xml:space="preserve">on "GIAM GIA", "Giảm Giá", "Cashback", "cash back", "giảm giá" (double space)</w:t>
            </w:r>
          </w:p>
        </w:tc>
        <w:tc>
          <w:tcPr/>
          <w:p>
            <w:pPr>
              <w:pStyle w:val="Compact"/>
              <w:jc w:val="left"/>
            </w:pPr>
            <w:r>
              <w:t xml:space="preserve">The first three are blocked.</w:t>
            </w:r>
            <w:r>
              <w:t xml:space="preserve"> </w:t>
            </w:r>
            <w:r>
              <w:rPr>
                <w:bCs/>
                <w:b/>
              </w:rPr>
              <w:t xml:space="preserve">Expected:</w:t>
            </w:r>
            <w:r>
              <w:t xml:space="preserve"> </w:t>
            </w:r>
            <w:r>
              <w:t xml:space="preserve">the last two are blocked too.</w:t>
            </w:r>
            <w:r>
              <w:t xml:space="preserve"> </w:t>
            </w:r>
            <w:r>
              <w:rPr>
                <w:iCs/>
                <w:i/>
              </w:rPr>
              <w:t xml:space="preserve">Currently whitespace variants pass: KI-26.</w:t>
            </w:r>
            <w:r>
              <w:t xml:space="preserve"> </w:t>
            </w:r>
            <w:r>
              <w:t xml:space="preserve">Compliance reviews content manually until the fix lands</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r>
              <w:t xml:space="preserve"> </w:t>
            </w:r>
            <w:r>
              <w:t xml:space="preserve">(partly todo KI-26)</w:t>
            </w:r>
          </w:p>
        </w:tc>
      </w:tr>
      <w:tr>
        <w:tc>
          <w:tcPr/>
          <w:p>
            <w:pPr>
              <w:pStyle w:val="Compact"/>
              <w:jc w:val="left"/>
            </w:pPr>
            <w:r>
              <w:t xml:space="preserve">TC-062</w:t>
            </w:r>
          </w:p>
        </w:tc>
        <w:tc>
          <w:tcPr/>
          <w:p>
            <w:pPr>
              <w:pStyle w:val="Compact"/>
              <w:jc w:val="left"/>
            </w:pPr>
            <w:r>
              <w:t xml:space="preserve">Channel fallback and failure accounting</w:t>
            </w:r>
          </w:p>
        </w:tc>
        <w:tc>
          <w:tcPr/>
          <w:p>
            <w:pPr>
              <w:pStyle w:val="Compact"/>
              <w:jc w:val="left"/>
            </w:pPr>
            <w:r>
              <w:t xml:space="preserve">Zalo gateway port throws</w:t>
            </w:r>
          </w:p>
        </w:tc>
        <w:tc>
          <w:tcPr/>
          <w:p>
            <w:pPr>
              <w:pStyle w:val="Compact"/>
              <w:jc w:val="left"/>
            </w:pPr>
            <w:r>
              <w:t xml:space="preserve">Touchpoint with channels</w:t>
            </w:r>
            <w:r>
              <w:t xml:space="preserve"> </w:t>
            </w:r>
            <w:r>
              <w:rPr>
                <w:rStyle w:val="VerbatimChar"/>
              </w:rPr>
              <w:t xml:space="preserve">[zalo_zns, sms]</w:t>
            </w:r>
          </w:p>
        </w:tc>
        <w:tc>
          <w:tcPr/>
          <w:p>
            <w:pPr>
              <w:pStyle w:val="Compact"/>
              <w:jc w:val="left"/>
            </w:pPr>
            <w:r>
              <w:t xml:space="preserve">Zalo message</w:t>
            </w:r>
            <w:r>
              <w:t xml:space="preserve"> </w:t>
            </w:r>
            <w:r>
              <w:rPr>
                <w:rStyle w:val="VerbatimChar"/>
              </w:rPr>
              <w:t xml:space="preserve">failed</w:t>
            </w:r>
            <w:r>
              <w:t xml:space="preserve">; SMS</w:t>
            </w:r>
            <w:r>
              <w:t xml:space="preserve"> </w:t>
            </w:r>
            <w:r>
              <w:rPr>
                <w:rStyle w:val="VerbatimChar"/>
              </w:rPr>
              <w:t xml:space="preserve">sent</w:t>
            </w:r>
            <w:r>
              <w:t xml:space="preserve">; touchpoint</w:t>
            </w:r>
            <w:r>
              <w:t xml:space="preserve"> </w:t>
            </w:r>
            <w:r>
              <w:rPr>
                <w:rStyle w:val="VerbatimChar"/>
              </w:rPr>
              <w:t xml:space="preserve">done</w:t>
            </w:r>
            <w:r>
              <w:t xml:space="preserve"> </w:t>
            </w:r>
            <w:r>
              <w:t xml:space="preserve">with</w:t>
            </w:r>
            <w:r>
              <w:t xml:space="preserve"> </w:t>
            </w:r>
            <w:r>
              <w:rPr>
                <w:rStyle w:val="VerbatimChar"/>
              </w:rPr>
              <w:t xml:space="preserve">channel:"sms"</w:t>
            </w:r>
            <w:r>
              <w:t xml:space="preserve">;</w:t>
            </w:r>
            <w:r>
              <w:t xml:space="preserve"> </w:t>
            </w:r>
            <w:r>
              <w:rPr>
                <w:rStyle w:val="VerbatimChar"/>
              </w:rPr>
              <w:t xml:space="preserve">messages_total{channel="zalo_zns",status="failed"}</w:t>
            </w:r>
            <w:r>
              <w:t xml:space="preserve"> </w:t>
            </w:r>
            <w:r>
              <w:t xml:space="preserve">+1</w:t>
            </w:r>
          </w:p>
        </w:tc>
        <w:tc>
          <w:tcPr/>
          <w:p>
            <w:pPr>
              <w:pStyle w:val="Compact"/>
              <w:jc w:val="left"/>
            </w:pPr>
            <w:r>
              <w:t xml:space="preserve">Int</w:t>
            </w:r>
          </w:p>
        </w:tc>
        <w:tc>
          <w:tcPr/>
          <w:p>
            <w:pPr>
              <w:pStyle w:val="Compact"/>
              <w:jc w:val="left"/>
            </w:pPr>
            <w:r>
              <w:t xml:space="preserve">P2</w:t>
            </w:r>
          </w:p>
        </w:tc>
        <w:tc>
          <w:tcPr/>
          <w:p>
            <w:pPr>
              <w:pStyle w:val="Compact"/>
              <w:jc w:val="left"/>
            </w:pPr>
            <w:r>
              <w:rPr>
                <w:rStyle w:val="VerbatimChar"/>
              </w:rPr>
              <w:t xml:space="preserve">test/integration/journeys.test.js</w:t>
            </w:r>
          </w:p>
        </w:tc>
      </w:tr>
      <w:tr>
        <w:tc>
          <w:tcPr/>
          <w:p>
            <w:pPr>
              <w:pStyle w:val="Compact"/>
              <w:jc w:val="left"/>
            </w:pPr>
            <w:r>
              <w:t xml:space="preserve">TC-063</w:t>
            </w:r>
          </w:p>
        </w:tc>
        <w:tc>
          <w:tcPr/>
          <w:p>
            <w:pPr>
              <w:pStyle w:val="Compact"/>
              <w:jc w:val="left"/>
            </w:pPr>
            <w:r>
              <w:t xml:space="preserve">Ecosystem moments of truth</w:t>
            </w:r>
          </w:p>
        </w:tc>
        <w:tc>
          <w:tcPr/>
          <w:p>
            <w:pPr>
              <w:pStyle w:val="Compact"/>
              <w:jc w:val="left"/>
            </w:pPr>
            <w:r>
              <w:t xml:space="preserve">Profile with days &lt; 60</w:t>
            </w:r>
          </w:p>
        </w:tc>
        <w:tc>
          <w:tcPr/>
          <w:p>
            <w:pPr>
              <w:pStyle w:val="Compact"/>
              <w:jc w:val="left"/>
            </w:pPr>
            <w:r>
              <w:rPr>
                <w:rStyle w:val="VerbatimChar"/>
              </w:rPr>
              <w:t xml:space="preserve">POST /api/ecosystem/events {type:"vetc.inspection_booked"}</w:t>
            </w:r>
            <w:r>
              <w:t xml:space="preserve">;</w:t>
            </w:r>
            <w:r>
              <w:t xml:space="preserve"> </w:t>
            </w:r>
            <w:r>
              <w:rPr>
                <w:rStyle w:val="VerbatimChar"/>
              </w:rPr>
              <w:t xml:space="preserve">{type:"vetc.tag_activated"}</w:t>
            </w:r>
          </w:p>
        </w:tc>
        <w:tc>
          <w:tcPr/>
          <w:p>
            <w:pPr>
              <w:pStyle w:val="Compact"/>
              <w:jc w:val="left"/>
            </w:pPr>
            <w:r>
              <w:t xml:space="preserve">Inspection →</w:t>
            </w:r>
            <w:r>
              <w:t xml:space="preserve"> </w:t>
            </w:r>
            <w:r>
              <w:rPr>
                <w:rStyle w:val="VerbatimChar"/>
              </w:rPr>
              <w:t xml:space="preserve">inspection_tnds_check</w:t>
            </w:r>
            <w:r>
              <w:t xml:space="preserve"> </w:t>
            </w:r>
            <w:r>
              <w:t xml:space="preserve">message via app_push/zalo (service); tag →</w:t>
            </w:r>
            <w:r>
              <w:t xml:space="preserve"> </w:t>
            </w:r>
            <w:r>
              <w:rPr>
                <w:rStyle w:val="VerbatimChar"/>
              </w:rPr>
              <w:t xml:space="preserve">lead.recompute_requested</w:t>
            </w:r>
            <w:r>
              <w:t xml:space="preserve"> </w:t>
            </w:r>
            <w:r>
              <w:t xml:space="preserve">published; audit</w:t>
            </w:r>
            <w:r>
              <w:t xml:space="preserve"> </w:t>
            </w:r>
            <w:r>
              <w:rPr>
                <w:rStyle w:val="VerbatimChar"/>
              </w:rPr>
              <w:t xml:space="preserve">ecosystem.event_handled</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bl>
    <w:bookmarkEnd w:id="27"/>
    <w:bookmarkStart w:id="28" w:name="X920350e52c9b1d076879cb8f87f97e49965a69f"/>
    <w:p>
      <w:pPr>
        <w:pStyle w:val="Heading2"/>
      </w:pPr>
      <w:r>
        <w:t xml:space="preserve">6. Voice bot and telesales handoff</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TC-064</w:t>
            </w:r>
          </w:p>
        </w:tc>
        <w:tc>
          <w:tcPr/>
          <w:p>
            <w:pPr>
              <w:pStyle w:val="Compact"/>
              <w:jc w:val="left"/>
            </w:pPr>
            <w:r>
              <w:t xml:space="preserve">Disclosure and plate privacy</w:t>
            </w:r>
          </w:p>
        </w:tc>
        <w:tc>
          <w:tcPr/>
          <w:p>
            <w:pPr>
              <w:pStyle w:val="Compact"/>
              <w:jc w:val="left"/>
            </w:pPr>
            <w:r>
              <w:t xml:space="preserve">Profile with plate</w:t>
            </w:r>
            <w:r>
              <w:t xml:space="preserve"> </w:t>
            </w:r>
            <w:r>
              <w:rPr>
                <w:rStyle w:val="VerbatimChar"/>
              </w:rPr>
              <w:t xml:space="preserve">30A-123.45</w:t>
            </w:r>
          </w:p>
        </w:tc>
        <w:tc>
          <w:tcPr/>
          <w:p>
            <w:pPr>
              <w:pStyle w:val="Compact"/>
              <w:jc w:val="left"/>
            </w:pPr>
            <w:r>
              <w:rPr>
                <w:rStyle w:val="VerbatimChar"/>
              </w:rPr>
              <w:t xml:space="preserve">POST /api/voice/sessions</w:t>
            </w:r>
          </w:p>
        </w:tc>
        <w:tc>
          <w:tcPr/>
          <w:p>
            <w:pPr>
              <w:pStyle w:val="Compact"/>
              <w:jc w:val="left"/>
            </w:pPr>
            <w:r>
              <w:t xml:space="preserve">First bot line is</w:t>
            </w:r>
            <w:r>
              <w:t xml:space="preserve"> </w:t>
            </w:r>
            <w:r>
              <w:rPr>
                <w:rStyle w:val="VerbatimChar"/>
              </w:rPr>
              <w:t xml:space="preserve">intro</w:t>
            </w:r>
            <w:r>
              <w:t xml:space="preserve"> </w:t>
            </w:r>
            <w:r>
              <w:t xml:space="preserve">(automated assistant, never asks for OTP or payment); no bot line contains the full plate (only the masked</w:t>
            </w:r>
            <w:r>
              <w:t xml:space="preserve"> </w:t>
            </w:r>
            <w:r>
              <w:rPr>
                <w:rStyle w:val="VerbatimChar"/>
              </w:rPr>
              <w:t xml:space="preserve">30A-***.45</w:t>
            </w:r>
            <w:r>
              <w:t xml:space="preserve"> </w:t>
            </w:r>
            <w:r>
              <w:t xml:space="preserve">if any)</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test/unit/voicebot.test.js</w:t>
            </w:r>
            <w:r>
              <w:t xml:space="preserve">,</w:t>
            </w:r>
            <w:r>
              <w:t xml:space="preserve"> </w:t>
            </w:r>
            <w:r>
              <w:rPr>
                <w:rStyle w:val="VerbatimChar"/>
              </w:rPr>
              <w:t xml:space="preserve">test/api/api.test.js</w:t>
            </w:r>
          </w:p>
        </w:tc>
      </w:tr>
      <w:tr>
        <w:tc>
          <w:tcPr/>
          <w:p>
            <w:pPr>
              <w:pStyle w:val="Compact"/>
              <w:jc w:val="left"/>
            </w:pPr>
            <w:r>
              <w:t xml:space="preserve">TC-065</w:t>
            </w:r>
          </w:p>
        </w:tc>
        <w:tc>
          <w:tcPr/>
          <w:p>
            <w:pPr>
              <w:pStyle w:val="Compact"/>
              <w:jc w:val="left"/>
            </w:pPr>
            <w:r>
              <w:t xml:space="preserve">Plate verification from speech</w:t>
            </w:r>
          </w:p>
        </w:tc>
        <w:tc>
          <w:tcPr/>
          <w:p>
            <w:pPr>
              <w:pStyle w:val="Compact"/>
              <w:jc w:val="left"/>
            </w:pPr>
            <w:r>
              <w:t xml:space="preserve">Session in</w:t>
            </w:r>
            <w:r>
              <w:t xml:space="preserve"> </w:t>
            </w:r>
            <w:r>
              <w:rPr>
                <w:rStyle w:val="VerbatimChar"/>
              </w:rPr>
              <w:t xml:space="preserve">verify_plate</w:t>
            </w:r>
            <w:r>
              <w:t xml:space="preserve"> </w:t>
            </w:r>
            <w:r>
              <w:t xml:space="preserve">for</w:t>
            </w:r>
            <w:r>
              <w:t xml:space="preserve"> </w:t>
            </w:r>
            <w:r>
              <w:rPr>
                <w:rStyle w:val="VerbatimChar"/>
              </w:rPr>
              <w:t xml:space="preserve">30A12345</w:t>
            </w:r>
          </w:p>
        </w:tc>
        <w:tc>
          <w:tcPr/>
          <w:p>
            <w:pPr>
              <w:pStyle w:val="Compact"/>
              <w:jc w:val="left"/>
            </w:pPr>
            <w:r>
              <w:t xml:space="preserve">Turns "ba không A một hai ba bốn năm", "30A 123 45", "biển số 30A-123.45"; then "ba mươi A, một hai ba bốn năm", which is the example the bot itself gives in</w:t>
            </w:r>
            <w:r>
              <w:t xml:space="preserve"> </w:t>
            </w:r>
            <w:r>
              <w:rPr>
                <w:rStyle w:val="VerbatimChar"/>
              </w:rPr>
              <w:t xml:space="preserve">plateRetry</w:t>
            </w:r>
          </w:p>
        </w:tc>
        <w:tc>
          <w:tcPr/>
          <w:p>
            <w:pPr>
              <w:pStyle w:val="Compact"/>
              <w:jc w:val="left"/>
            </w:pPr>
            <w:r>
              <w:t xml:space="preserve">The first three →</w:t>
            </w:r>
            <w:r>
              <w:t xml:space="preserve"> </w:t>
            </w:r>
            <w:r>
              <w:rPr>
                <w:rStyle w:val="VerbatimChar"/>
              </w:rPr>
              <w:t xml:space="preserve">verified:true</w:t>
            </w:r>
            <w:r>
              <w:t xml:space="preserve">, state</w:t>
            </w:r>
            <w:r>
              <w:t xml:space="preserve"> </w:t>
            </w:r>
            <w:r>
              <w:rPr>
                <w:rStyle w:val="VerbatimChar"/>
              </w:rPr>
              <w:t xml:space="preserve">confirm_expiry</w:t>
            </w:r>
            <w:r>
              <w:t xml:space="preserve">.</w:t>
            </w:r>
            <w:r>
              <w:t xml:space="preserve"> </w:t>
            </w:r>
            <w:r>
              <w:rPr>
                <w:bCs/>
                <w:b/>
              </w:rPr>
              <w:t xml:space="preserve">Expected</w:t>
            </w:r>
            <w:r>
              <w:t xml:space="preserve"> </w:t>
            </w:r>
            <w:r>
              <w:t xml:space="preserve">for "ba mươi A…": verified.</w:t>
            </w:r>
            <w:r>
              <w:t xml:space="preserve"> </w:t>
            </w:r>
            <w:r>
              <w:rPr>
                <w:iCs/>
                <w:i/>
              </w:rPr>
              <w:t xml:space="preserve">Currently not parsed (tens words such as "mươi" are unsupported): KI-25</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test/unit/voicebot.test.js</w:t>
            </w:r>
            <w:r>
              <w:t xml:space="preserve"> </w:t>
            </w:r>
            <w:r>
              <w:t xml:space="preserve">(partly todo KI-25)</w:t>
            </w:r>
          </w:p>
        </w:tc>
      </w:tr>
      <w:tr>
        <w:tc>
          <w:tcPr/>
          <w:p>
            <w:pPr>
              <w:pStyle w:val="Compact"/>
              <w:jc w:val="left"/>
            </w:pPr>
            <w:r>
              <w:t xml:space="preserve">TC-066</w:t>
            </w:r>
          </w:p>
        </w:tc>
        <w:tc>
          <w:tcPr/>
          <w:p>
            <w:pPr>
              <w:pStyle w:val="Compact"/>
              <w:jc w:val="left"/>
            </w:pPr>
            <w:r>
              <w:t xml:space="preserve">Plate mismatch ends the call and raises DQ</w:t>
            </w:r>
          </w:p>
        </w:tc>
        <w:tc>
          <w:tcPr/>
          <w:p>
            <w:pPr>
              <w:pStyle w:val="Compact"/>
              <w:jc w:val="left"/>
            </w:pPr>
            <w:r>
              <w:t xml:space="preserve">Session for</w:t>
            </w:r>
            <w:r>
              <w:t xml:space="preserve"> </w:t>
            </w:r>
            <w:r>
              <w:rPr>
                <w:rStyle w:val="VerbatimChar"/>
              </w:rPr>
              <w:t xml:space="preserve">30A12345</w:t>
            </w:r>
          </w:p>
        </w:tc>
        <w:tc>
          <w:tcPr/>
          <w:p>
            <w:pPr>
              <w:pStyle w:val="Compact"/>
              <w:jc w:val="left"/>
            </w:pPr>
            <w:r>
              <w:t xml:space="preserve">Turn "29A 999 99"</w:t>
            </w:r>
          </w:p>
        </w:tc>
        <w:tc>
          <w:tcPr/>
          <w:p>
            <w:pPr>
              <w:pStyle w:val="Compact"/>
              <w:jc w:val="left"/>
            </w:pPr>
            <w:r>
              <w:t xml:space="preserve">Outcome</w:t>
            </w:r>
            <w:r>
              <w:t xml:space="preserve"> </w:t>
            </w:r>
            <w:r>
              <w:rPr>
                <w:rStyle w:val="VerbatimChar"/>
              </w:rPr>
              <w:t xml:space="preserve">plate_mismatch</w:t>
            </w:r>
            <w:r>
              <w:t xml:space="preserve">; DQ issue</w:t>
            </w:r>
            <w:r>
              <w:t xml:space="preserve"> </w:t>
            </w:r>
            <w:r>
              <w:rPr>
                <w:rStyle w:val="VerbatimChar"/>
              </w:rPr>
              <w:t xml:space="preserve">&lt;id&gt;:plate_mismatch</w:t>
            </w:r>
            <w:r>
              <w:t xml:space="preserve"> </w:t>
            </w:r>
            <w:r>
              <w:t xml:space="preserve">open; no expiry or premium disclosed</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test/integration/governance.test.js</w:t>
            </w:r>
          </w:p>
        </w:tc>
      </w:tr>
      <w:tr>
        <w:tc>
          <w:tcPr/>
          <w:p>
            <w:pPr>
              <w:pStyle w:val="Compact"/>
              <w:jc w:val="left"/>
            </w:pPr>
            <w:r>
              <w:t xml:space="preserve">TC-067</w:t>
            </w:r>
          </w:p>
        </w:tc>
        <w:tc>
          <w:tcPr/>
          <w:p>
            <w:pPr>
              <w:pStyle w:val="Compact"/>
              <w:jc w:val="left"/>
            </w:pPr>
            <w:r>
              <w:t xml:space="preserve">Unverifiable caller</w:t>
            </w:r>
          </w:p>
        </w:tc>
        <w:tc>
          <w:tcPr/>
          <w:p>
            <w:pPr>
              <w:pStyle w:val="Compact"/>
              <w:jc w:val="left"/>
            </w:pPr>
            <w:r>
              <w:rPr>
                <w:rStyle w:val="VerbatimChar"/>
              </w:rPr>
              <w:t xml:space="preserve">maxPlateAttempts</w:t>
            </w:r>
            <w:r>
              <w:t xml:space="preserve">=3</w:t>
            </w:r>
          </w:p>
        </w:tc>
        <w:tc>
          <w:tcPr/>
          <w:p>
            <w:pPr>
              <w:pStyle w:val="Compact"/>
              <w:jc w:val="left"/>
            </w:pPr>
            <w:r>
              <w:t xml:space="preserve">Three turns with no plate</w:t>
            </w:r>
          </w:p>
        </w:tc>
        <w:tc>
          <w:tcPr/>
          <w:p>
            <w:pPr>
              <w:pStyle w:val="Compact"/>
              <w:jc w:val="left"/>
            </w:pPr>
            <w:r>
              <w:t xml:space="preserve">Outcome</w:t>
            </w:r>
            <w:r>
              <w:t xml:space="preserve"> </w:t>
            </w:r>
            <w:r>
              <w:rPr>
                <w:rStyle w:val="VerbatimChar"/>
              </w:rPr>
              <w:t xml:space="preserve">unverified</w:t>
            </w:r>
            <w:r>
              <w:t xml:space="preserve">; no personal data spoken</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test/unit/voicebot.test.js</w:t>
            </w:r>
          </w:p>
        </w:tc>
      </w:tr>
      <w:tr>
        <w:tc>
          <w:tcPr/>
          <w:p>
            <w:pPr>
              <w:pStyle w:val="Compact"/>
              <w:jc w:val="left"/>
            </w:pPr>
            <w:r>
              <w:t xml:space="preserve">TC-068</w:t>
            </w:r>
          </w:p>
        </w:tc>
        <w:tc>
          <w:tcPr/>
          <w:p>
            <w:pPr>
              <w:pStyle w:val="Compact"/>
              <w:jc w:val="left"/>
            </w:pPr>
            <w:r>
              <w:t xml:space="preserve">Opt-out via voice bot is honoured</w:t>
            </w:r>
          </w:p>
        </w:tc>
        <w:tc>
          <w:tcPr/>
          <w:p>
            <w:pPr>
              <w:pStyle w:val="Compact"/>
              <w:jc w:val="left"/>
            </w:pPr>
            <w:r>
              <w:t xml:space="preserve">Profile with call consent</w:t>
            </w:r>
          </w:p>
        </w:tc>
        <w:tc>
          <w:tcPr/>
          <w:p>
            <w:pPr>
              <w:pStyle w:val="Compact"/>
              <w:jc w:val="left"/>
            </w:pPr>
            <w:r>
              <w:t xml:space="preserve">Turn "đừng gọi nữa"</w:t>
            </w:r>
          </w:p>
        </w:tc>
        <w:tc>
          <w:tcPr/>
          <w:p>
            <w:pPr>
              <w:pStyle w:val="Compact"/>
              <w:jc w:val="left"/>
            </w:pPr>
            <w:r>
              <w:t xml:space="preserve">Outcome</w:t>
            </w:r>
            <w:r>
              <w:t xml:space="preserve"> </w:t>
            </w:r>
            <w:r>
              <w:rPr>
                <w:rStyle w:val="VerbatimChar"/>
              </w:rPr>
              <w:t xml:space="preserve">opted_out</w:t>
            </w:r>
            <w:r>
              <w:t xml:space="preserve">; profile</w:t>
            </w:r>
            <w:r>
              <w:t xml:space="preserve"> </w:t>
            </w:r>
            <w:r>
              <w:rPr>
                <w:rStyle w:val="VerbatimChar"/>
              </w:rPr>
              <w:t xml:space="preserve">consent.call:false</w:t>
            </w:r>
            <w:r>
              <w:t xml:space="preserve">,</w:t>
            </w:r>
            <w:r>
              <w:t xml:space="preserve"> </w:t>
            </w:r>
            <w:r>
              <w:rPr>
                <w:rStyle w:val="VerbatimChar"/>
              </w:rPr>
              <w:t xml:space="preserve">dnc:true</w:t>
            </w:r>
            <w:r>
              <w:t xml:space="preserve"> </w:t>
            </w:r>
            <w:r>
              <w:t xml:space="preserve">(also in</w:t>
            </w:r>
            <w:r>
              <w:t xml:space="preserve"> </w:t>
            </w:r>
            <w:r>
              <w:rPr>
                <w:rStyle w:val="VerbatimChar"/>
              </w:rPr>
              <w:t xml:space="preserve">consentOverrides</w:t>
            </w:r>
            <w:r>
              <w:t xml:space="preserve">, so it survives rebuilds); audit</w:t>
            </w:r>
            <w:r>
              <w:t xml:space="preserve"> </w:t>
            </w:r>
            <w:r>
              <w:rPr>
                <w:rStyle w:val="VerbatimChar"/>
              </w:rPr>
              <w:t xml:space="preserve">consent.withdrawn</w:t>
            </w:r>
            <w:r>
              <w:t xml:space="preserve">; lead NBA becomes</w:t>
            </w:r>
            <w:r>
              <w:t xml:space="preserve"> </w:t>
            </w:r>
            <w:r>
              <w:rPr>
                <w:rStyle w:val="VerbatimChar"/>
              </w:rPr>
              <w:t xml:space="preserve">suppress</w:t>
            </w:r>
            <w:r>
              <w:t xml:space="preserve">; later</w:t>
            </w:r>
            <w:r>
              <w:t xml:space="preserve"> </w:t>
            </w:r>
            <w:r>
              <w:rPr>
                <w:rStyle w:val="VerbatimChar"/>
              </w:rPr>
              <w:t xml:space="preserve">/api/voice/campaign</w:t>
            </w:r>
            <w:r>
              <w:t xml:space="preserve"> </w:t>
            </w:r>
            <w:r>
              <w:t xml:space="preserve">skips the profile</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test/integration/governance.test.js</w:t>
            </w:r>
          </w:p>
        </w:tc>
      </w:tr>
      <w:tr>
        <w:tc>
          <w:tcPr/>
          <w:p>
            <w:pPr>
              <w:pStyle w:val="Compact"/>
              <w:jc w:val="left"/>
            </w:pPr>
            <w:r>
              <w:t xml:space="preserve">TC-069</w:t>
            </w:r>
          </w:p>
        </w:tc>
        <w:tc>
          <w:tcPr/>
          <w:p>
            <w:pPr>
              <w:pStyle w:val="Compact"/>
              <w:jc w:val="left"/>
            </w:pPr>
            <w:r>
              <w:t xml:space="preserve">Scam concern handled with the trust script</w:t>
            </w:r>
          </w:p>
        </w:tc>
        <w:tc>
          <w:tcPr/>
          <w:p>
            <w:pPr>
              <w:pStyle w:val="Compact"/>
              <w:jc w:val="left"/>
            </w:pPr>
            <w:r>
              <w:t xml:space="preserve">Session</w:t>
            </w:r>
          </w:p>
        </w:tc>
        <w:tc>
          <w:tcPr/>
          <w:p>
            <w:pPr>
              <w:pStyle w:val="Compact"/>
              <w:jc w:val="left"/>
            </w:pPr>
            <w:r>
              <w:t xml:space="preserve">Turn "lừa đảo à"</w:t>
            </w:r>
          </w:p>
        </w:tc>
        <w:tc>
          <w:tcPr/>
          <w:p>
            <w:pPr>
              <w:pStyle w:val="Compact"/>
              <w:jc w:val="left"/>
            </w:pPr>
            <w:r>
              <w:rPr>
                <w:rStyle w:val="VerbatimChar"/>
              </w:rPr>
              <w:t xml:space="preserve">trust</w:t>
            </w:r>
            <w:r>
              <w:t xml:space="preserve"> </w:t>
            </w:r>
            <w:r>
              <w:t xml:space="preserve">line spoken;</w:t>
            </w:r>
            <w:r>
              <w:t xml:space="preserve"> </w:t>
            </w:r>
            <w:r>
              <w:rPr>
                <w:rStyle w:val="VerbatimChar"/>
              </w:rPr>
              <w:t xml:space="preserve">signals.trustConcern:true</w:t>
            </w:r>
            <w:r>
              <w:t xml:space="preserve">; the handoff talking points instruct "never take payment by phone"</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test/unit/voicebot.test.js</w:t>
            </w:r>
          </w:p>
        </w:tc>
      </w:tr>
      <w:tr>
        <w:tc>
          <w:tcPr/>
          <w:p>
            <w:pPr>
              <w:pStyle w:val="Compact"/>
              <w:jc w:val="left"/>
            </w:pPr>
            <w:r>
              <w:t xml:space="preserve">TC-070</w:t>
            </w:r>
          </w:p>
        </w:tc>
        <w:tc>
          <w:tcPr/>
          <w:p>
            <w:pPr>
              <w:pStyle w:val="Compact"/>
              <w:jc w:val="left"/>
            </w:pPr>
            <w:r>
              <w:t xml:space="preserve">Hot lead handoff summary is minimal</w:t>
            </w:r>
          </w:p>
        </w:tc>
        <w:tc>
          <w:tcPr/>
          <w:p>
            <w:pPr>
              <w:pStyle w:val="Compact"/>
              <w:jc w:val="left"/>
            </w:pPr>
            <w:r>
              <w:t xml:space="preserve">Verified session</w:t>
            </w:r>
          </w:p>
        </w:tc>
        <w:tc>
          <w:tcPr/>
          <w:p>
            <w:pPr>
              <w:pStyle w:val="Compact"/>
              <w:jc w:val="left"/>
            </w:pPr>
            <w:r>
              <w:t xml:space="preserve">Turn "tôi muốn mua ngay"</w:t>
            </w:r>
          </w:p>
        </w:tc>
        <w:tc>
          <w:tcPr/>
          <w:p>
            <w:pPr>
              <w:pStyle w:val="Compact"/>
              <w:jc w:val="left"/>
            </w:pPr>
            <w:r>
              <w:t xml:space="preserve">Outcome</w:t>
            </w:r>
            <w:r>
              <w:t xml:space="preserve"> </w:t>
            </w:r>
            <w:r>
              <w:rPr>
                <w:rStyle w:val="VerbatimChar"/>
              </w:rPr>
              <w:t xml:space="preserve">hot_handoff</w:t>
            </w:r>
            <w:r>
              <w:t xml:space="preserve">; handoff</w:t>
            </w:r>
            <w:r>
              <w:t xml:space="preserve"> </w:t>
            </w:r>
            <w:r>
              <w:rPr>
                <w:rStyle w:val="VerbatimChar"/>
              </w:rPr>
              <w:t xml:space="preserve">HO-…</w:t>
            </w:r>
            <w:r>
              <w:t xml:space="preserve"> </w:t>
            </w:r>
            <w:r>
              <w:t xml:space="preserve">with</w:t>
            </w:r>
            <w:r>
              <w:t xml:space="preserve"> </w:t>
            </w:r>
            <w:r>
              <w:rPr>
                <w:rStyle w:val="VerbatimChar"/>
              </w:rPr>
              <w:t xml:space="preserve">phoneMasked</w:t>
            </w:r>
            <w:r>
              <w:t xml:space="preserve"> </w:t>
            </w:r>
            <w:r>
              <w:t xml:space="preserve">(no full phone),</w:t>
            </w:r>
            <w:r>
              <w:t xml:space="preserve"> </w:t>
            </w:r>
            <w:r>
              <w:rPr>
                <w:rStyle w:val="VerbatimChar"/>
              </w:rPr>
              <w:t xml:space="preserve">plateVerifiedByCustomer:true</w:t>
            </w:r>
            <w:r>
              <w:t xml:space="preserve">, talking points; event</w:t>
            </w:r>
            <w:r>
              <w:t xml:space="preserve"> </w:t>
            </w:r>
            <w:r>
              <w:rPr>
                <w:rStyle w:val="VerbatimChar"/>
              </w:rPr>
              <w:t xml:space="preserve">handoff.created</w:t>
            </w:r>
            <w:r>
              <w:t xml:space="preserve">;</w:t>
            </w:r>
            <w:r>
              <w:t xml:space="preserve"> </w:t>
            </w:r>
            <w:r>
              <w:rPr>
                <w:rStyle w:val="VerbatimChar"/>
              </w:rPr>
              <w:t xml:space="preserve">voice_calls_total{outcome="hot_handoff"}</w:t>
            </w:r>
            <w:r>
              <w:t xml:space="preserve"> </w:t>
            </w:r>
            <w:r>
              <w:t xml:space="preserve">+1</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test/integration/governance.test.js</w:t>
            </w:r>
          </w:p>
        </w:tc>
      </w:tr>
    </w:tbl>
    <w:bookmarkEnd w:id="28"/>
    <w:bookmarkStart w:id="29" w:name="Xd6a31f3fa4e0b1faa634f9fa3583ac96d9a1d50"/>
    <w:p>
      <w:pPr>
        <w:pStyle w:val="Heading2"/>
      </w:pPr>
      <w:r>
        <w:t xml:space="preserve">7. Quote → pay → issue → e-certificate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TC-071</w:t>
            </w:r>
          </w:p>
        </w:tc>
        <w:tc>
          <w:tcPr/>
          <w:p>
            <w:pPr>
              <w:pStyle w:val="Compact"/>
              <w:jc w:val="left"/>
            </w:pPr>
            <w:r>
              <w:t xml:space="preserve">IDOR: customer cannot buy another customer's quote</w:t>
            </w:r>
          </w:p>
        </w:tc>
        <w:tc>
          <w:tcPr/>
          <w:p>
            <w:pPr>
              <w:pStyle w:val="Compact"/>
              <w:jc w:val="left"/>
            </w:pPr>
            <w:r>
              <w:t xml:space="preserve">Customer A and B sessions; quote Q-B for B</w:t>
            </w:r>
          </w:p>
        </w:tc>
        <w:tc>
          <w:tcPr/>
          <w:p>
            <w:pPr>
              <w:pStyle w:val="Compact"/>
              <w:jc w:val="left"/>
            </w:pPr>
            <w:r>
              <w:t xml:space="preserve">A:</w:t>
            </w:r>
            <w:r>
              <w:t xml:space="preserve"> </w:t>
            </w:r>
            <w:r>
              <w:rPr>
                <w:rStyle w:val="VerbatimChar"/>
              </w:rPr>
              <w:t xml:space="preserve">POST /api/customer/orders {quoteId:Q-B}</w:t>
            </w:r>
            <w:r>
              <w:t xml:space="preserve"> </w:t>
            </w:r>
            <w:r>
              <w:t xml:space="preserve">with an</w:t>
            </w:r>
            <w:r>
              <w:t xml:space="preserve"> </w:t>
            </w:r>
            <w:r>
              <w:rPr>
                <w:rStyle w:val="VerbatimChar"/>
              </w:rPr>
              <w:t xml:space="preserve">Idempotency-Key</w:t>
            </w:r>
          </w:p>
        </w:tc>
        <w:tc>
          <w:tcPr/>
          <w:p>
            <w:pPr>
              <w:pStyle w:val="Compact"/>
              <w:jc w:val="left"/>
            </w:pPr>
            <w:r>
              <w:t xml:space="preserve">404</w:t>
            </w:r>
            <w:r>
              <w:t xml:space="preserve"> </w:t>
            </w:r>
            <w:r>
              <w:rPr>
                <w:rStyle w:val="VerbatimChar"/>
              </w:rPr>
              <w:t xml:space="preserve">NOT_FOUND</w:t>
            </w:r>
            <w:r>
              <w:t xml:space="preserve"> </w:t>
            </w:r>
            <w:r>
              <w:t xml:space="preserve">"Quote not found" (no existence disclosure); no debit</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TC-072</w:t>
            </w:r>
          </w:p>
        </w:tc>
        <w:tc>
          <w:tcPr/>
          <w:p>
            <w:pPr>
              <w:pStyle w:val="Compact"/>
              <w:jc w:val="left"/>
            </w:pPr>
            <w:r>
              <w:t xml:space="preserve">Regulated TNDS premium is exact</w:t>
            </w:r>
          </w:p>
        </w:tc>
        <w:tc>
          <w:tcPr/>
          <w:p>
            <w:pPr>
              <w:pStyle w:val="Compact"/>
              <w:jc w:val="left"/>
            </w:pPr>
            <w:r>
              <w:rPr>
                <w:rStyle w:val="VerbatimChar"/>
              </w:rPr>
              <w:t xml:space="preserve">tariff.tnds_car</w:t>
            </w:r>
            <w:r>
              <w:t xml:space="preserve"> </w:t>
            </w:r>
            <w:r>
              <w:rPr>
                <w:rStyle w:val="VerbatimChar"/>
              </w:rPr>
              <w:t xml:space="preserve">car_under6</w:t>
            </w:r>
            <w:r>
              <w:t xml:space="preserve"> </w:t>
            </w:r>
            <w:r>
              <w:t xml:space="preserve">437,000 VND, VAT 10 %</w:t>
            </w:r>
          </w:p>
        </w:tc>
        <w:tc>
          <w:tcPr/>
          <w:p>
            <w:pPr>
              <w:pStyle w:val="Compact"/>
              <w:jc w:val="left"/>
            </w:pPr>
            <w:r>
              <w:rPr>
                <w:rStyle w:val="VerbatimChar"/>
              </w:rPr>
              <w:t xml:space="preserve">POST /api/customer/quotes {products:[{code:"TNDS_CAR"}]}</w:t>
            </w:r>
            <w:r>
              <w:t xml:space="preserve"> </w:t>
            </w:r>
            <w:r>
              <w:t xml:space="preserve">for a 1-year term starting the day after expiry</w:t>
            </w:r>
          </w:p>
        </w:tc>
        <w:tc>
          <w:tcPr/>
          <w:p>
            <w:pPr>
              <w:pStyle w:val="Compact"/>
              <w:jc w:val="left"/>
            </w:pPr>
            <w:r>
              <w:rPr>
                <w:rStyle w:val="VerbatimChar"/>
              </w:rPr>
              <w:t xml:space="preserve">premiumNet</w:t>
            </w:r>
            <w:r>
              <w:t xml:space="preserve"> </w:t>
            </w:r>
            <w:r>
              <w:t xml:space="preserve">= 437,000 ×</w:t>
            </w:r>
            <w:r>
              <w:t xml:space="preserve"> </w:t>
            </w:r>
            <w:r>
              <w:rPr>
                <w:rStyle w:val="VerbatimChar"/>
              </w:rPr>
              <w:t xml:space="preserve">termYears</w:t>
            </w:r>
            <w:r>
              <w:t xml:space="preserve"> </w:t>
            </w:r>
            <w:r>
              <w:t xml:space="preserve">(whole-year terms; no leap-day pro-rata),</w:t>
            </w:r>
            <w:r>
              <w:t xml:space="preserve"> </w:t>
            </w:r>
            <w:r>
              <w:rPr>
                <w:rStyle w:val="VerbatimChar"/>
              </w:rPr>
              <w:t xml:space="preserve">vat</w:t>
            </w:r>
            <w:r>
              <w:t xml:space="preserve"> </w:t>
            </w:r>
            <w:r>
              <w:t xml:space="preserve">= round(net × 0.1) = 43,700,</w:t>
            </w:r>
            <w:r>
              <w:t xml:space="preserve"> </w:t>
            </w:r>
            <w:r>
              <w:rPr>
                <w:rStyle w:val="VerbatimChar"/>
              </w:rPr>
              <w:t xml:space="preserve">total</w:t>
            </w:r>
            <w:r>
              <w:t xml:space="preserve"> </w:t>
            </w:r>
            <w:r>
              <w:t xml:space="preserve">= 480,700 for 1 year;</w:t>
            </w:r>
            <w:r>
              <w:t xml:space="preserve"> </w:t>
            </w:r>
            <w:r>
              <w:rPr>
                <w:rStyle w:val="VerbatimChar"/>
              </w:rPr>
              <w:t xml:space="preserve">priceRegulated:true</w:t>
            </w:r>
            <w:r>
              <w:t xml:space="preserve">; no discount field</w:t>
            </w:r>
          </w:p>
        </w:tc>
        <w:tc>
          <w:tcPr/>
          <w:p>
            <w:pPr>
              <w:pStyle w:val="Compact"/>
              <w:jc w:val="left"/>
            </w:pPr>
            <w:r>
              <w:t xml:space="preserve">Unit / API</w:t>
            </w:r>
          </w:p>
        </w:tc>
        <w:tc>
          <w:tcPr/>
          <w:p>
            <w:pPr>
              <w:pStyle w:val="Compact"/>
              <w:jc w:val="left"/>
            </w:pPr>
            <w:r>
              <w:t xml:space="preserve">P1</w:t>
            </w:r>
          </w:p>
        </w:tc>
        <w:tc>
          <w:tcPr/>
          <w:p>
            <w:pPr>
              <w:pStyle w:val="Compact"/>
              <w:jc w:val="left"/>
            </w:pPr>
            <w:r>
              <w:rPr>
                <w:rStyle w:val="VerbatimChar"/>
              </w:rPr>
              <w:t xml:space="preserve">test/unit/rulesDomain.test.js</w:t>
            </w:r>
            <w:r>
              <w:t xml:space="preserve">,</w:t>
            </w:r>
            <w:r>
              <w:t xml:space="preserve"> </w:t>
            </w:r>
            <w:r>
              <w:rPr>
                <w:rStyle w:val="VerbatimChar"/>
              </w:rPr>
              <w:t xml:space="preserve">test/api/api.test.js</w:t>
            </w:r>
          </w:p>
        </w:tc>
      </w:tr>
      <w:tr>
        <w:tc>
          <w:tcPr/>
          <w:p>
            <w:pPr>
              <w:pStyle w:val="Compact"/>
              <w:jc w:val="left"/>
            </w:pPr>
            <w:r>
              <w:t xml:space="preserve">TC-073</w:t>
            </w:r>
          </w:p>
        </w:tc>
        <w:tc>
          <w:tcPr/>
          <w:p>
            <w:pPr>
              <w:pStyle w:val="Compact"/>
              <w:jc w:val="left"/>
            </w:pPr>
            <w:r>
              <w:t xml:space="preserve">Idempotent double purchase</w:t>
            </w:r>
          </w:p>
        </w:tc>
        <w:tc>
          <w:tcPr/>
          <w:p>
            <w:pPr>
              <w:pStyle w:val="Compact"/>
              <w:jc w:val="left"/>
            </w:pPr>
            <w:r>
              <w:t xml:space="preserve">Open quote</w:t>
            </w:r>
          </w:p>
        </w:tc>
        <w:tc>
          <w:tcPr/>
          <w:p>
            <w:pPr>
              <w:pStyle w:val="Compact"/>
              <w:jc w:val="left"/>
            </w:pPr>
            <w:r>
              <w:t xml:space="preserve">Two sequential</w:t>
            </w:r>
            <w:r>
              <w:t xml:space="preserve"> </w:t>
            </w:r>
            <w:r>
              <w:rPr>
                <w:rStyle w:val="VerbatimChar"/>
              </w:rPr>
              <w:t xml:space="preserve">POST /api/customer/orders</w:t>
            </w:r>
            <w:r>
              <w:t xml:space="preserve"> </w:t>
            </w:r>
            <w:r>
              <w:t xml:space="preserve">with the</w:t>
            </w:r>
            <w:r>
              <w:t xml:space="preserve"> </w:t>
            </w:r>
            <w:r>
              <w:rPr>
                <w:bCs/>
                <w:b/>
              </w:rPr>
              <w:t xml:space="preserve">same</w:t>
            </w:r>
            <w:r>
              <w:t xml:space="preserve"> </w:t>
            </w:r>
            <w:r>
              <w:rPr>
                <w:rStyle w:val="VerbatimChar"/>
              </w:rPr>
              <w:t xml:space="preserve">Idempotency-Key</w:t>
            </w:r>
          </w:p>
        </w:tc>
        <w:tc>
          <w:tcPr/>
          <w:p>
            <w:pPr>
              <w:pStyle w:val="Compact"/>
              <w:jc w:val="left"/>
            </w:pPr>
            <w:r>
              <w:t xml:space="preserve">First 200</w:t>
            </w:r>
            <w:r>
              <w:t xml:space="preserve"> </w:t>
            </w:r>
            <w:r>
              <w:rPr>
                <w:rStyle w:val="VerbatimChar"/>
              </w:rPr>
              <w:t xml:space="preserve">idempotentReplay:false</w:t>
            </w:r>
            <w:r>
              <w:t xml:space="preserve">; second 200</w:t>
            </w:r>
            <w:r>
              <w:t xml:space="preserve"> </w:t>
            </w:r>
            <w:r>
              <w:rPr>
                <w:rStyle w:val="VerbatimChar"/>
              </w:rPr>
              <w:t xml:space="preserve">idempotentReplay:true</w:t>
            </w:r>
            <w:r>
              <w:t xml:space="preserve">, same order id; exactly one wallet debit; one</w:t>
            </w:r>
            <w:r>
              <w:t xml:space="preserve"> </w:t>
            </w:r>
            <w:r>
              <w:rPr>
                <w:rStyle w:val="VerbatimChar"/>
              </w:rPr>
              <w:t xml:space="preserve">orders_completed_total</w:t>
            </w:r>
            <w:r>
              <w:t xml:space="preserve"> </w:t>
            </w:r>
            <w:r>
              <w:t xml:space="preserve">increment</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TC-074</w:t>
            </w:r>
          </w:p>
        </w:tc>
        <w:tc>
          <w:tcPr/>
          <w:p>
            <w:pPr>
              <w:pStyle w:val="Compact"/>
              <w:jc w:val="left"/>
            </w:pPr>
            <w:r>
              <w:t xml:space="preserve">Public certificate verification discloses no PII</w:t>
            </w:r>
          </w:p>
        </w:tc>
        <w:tc>
          <w:tcPr/>
          <w:p>
            <w:pPr>
              <w:pStyle w:val="Compact"/>
              <w:jc w:val="left"/>
            </w:pPr>
            <w:r>
              <w:t xml:space="preserve">Issued policy</w:t>
            </w:r>
          </w:p>
        </w:tc>
        <w:tc>
          <w:tcPr/>
          <w:p>
            <w:pPr>
              <w:pStyle w:val="Compact"/>
              <w:jc w:val="left"/>
            </w:pPr>
            <w:r>
              <w:rPr>
                <w:rStyle w:val="VerbatimChar"/>
              </w:rPr>
              <w:t xml:space="preserve">GET /api/public/certificates/&lt;certNo&gt;</w:t>
            </w:r>
            <w:r>
              <w:t xml:space="preserve">; unknown</w:t>
            </w:r>
            <w:r>
              <w:t xml:space="preserve"> </w:t>
            </w:r>
            <w:r>
              <w:rPr>
                <w:rStyle w:val="VerbatimChar"/>
              </w:rPr>
              <w:t xml:space="preserve">certNo</w:t>
            </w:r>
          </w:p>
        </w:tc>
        <w:tc>
          <w:tcPr/>
          <w:p>
            <w:pPr>
              <w:pStyle w:val="Compact"/>
              <w:jc w:val="left"/>
            </w:pPr>
            <w:r>
              <w:rPr>
                <w:rStyle w:val="VerbatimChar"/>
              </w:rPr>
              <w:t xml:space="preserve">valid:true</w:t>
            </w:r>
            <w:r>
              <w:t xml:space="preserve">,</w:t>
            </w:r>
            <w:r>
              <w:t xml:space="preserve"> </w:t>
            </w:r>
            <w:r>
              <w:rPr>
                <w:rStyle w:val="VerbatimChar"/>
              </w:rPr>
              <w:t xml:space="preserve">state:"in_force"</w:t>
            </w:r>
            <w:r>
              <w:t xml:space="preserve">, masked plate (e.g.</w:t>
            </w:r>
            <w:r>
              <w:t xml:space="preserve"> </w:t>
            </w:r>
            <w:r>
              <w:rPr>
                <w:rStyle w:val="VerbatimChar"/>
              </w:rPr>
              <w:t xml:space="preserve">30A-***.45</w:t>
            </w:r>
            <w:r>
              <w:t xml:space="preserve">), product, dates, insurer; no name or phone. Early renewal →</w:t>
            </w:r>
            <w:r>
              <w:t xml:space="preserve"> </w:t>
            </w:r>
            <w:r>
              <w:rPr>
                <w:rStyle w:val="VerbatimChar"/>
              </w:rPr>
              <w:t xml:space="preserve">valid:false</w:t>
            </w:r>
            <w:r>
              <w:t xml:space="preserve">,</w:t>
            </w:r>
            <w:r>
              <w:t xml:space="preserve"> </w:t>
            </w:r>
            <w:r>
              <w:rPr>
                <w:rStyle w:val="VerbatimChar"/>
              </w:rPr>
              <w:t xml:space="preserve">state:"not_yet_in_force"</w:t>
            </w:r>
            <w:r>
              <w:t xml:space="preserve">; lapsed →</w:t>
            </w:r>
            <w:r>
              <w:t xml:space="preserve"> </w:t>
            </w:r>
            <w:r>
              <w:rPr>
                <w:rStyle w:val="VerbatimChar"/>
              </w:rPr>
              <w:t xml:space="preserve">state:"expired"</w:t>
            </w:r>
            <w:r>
              <w:t xml:space="preserve">; unknown →</w:t>
            </w:r>
            <w:r>
              <w:t xml:space="preserve"> </w:t>
            </w:r>
            <w:r>
              <w:rPr>
                <w:rStyle w:val="VerbatimChar"/>
              </w:rPr>
              <w:t xml:space="preserve">{valid:false, reason:"not_found"}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TC-075</w:t>
            </w:r>
          </w:p>
        </w:tc>
        <w:tc>
          <w:tcPr/>
          <w:p>
            <w:pPr>
              <w:pStyle w:val="Compact"/>
              <w:jc w:val="left"/>
            </w:pPr>
            <w:r>
              <w:t xml:space="preserve">Quote expiry (</w:t>
            </w:r>
            <w:r>
              <w:rPr>
                <w:rStyle w:val="VerbatimChar"/>
              </w:rPr>
              <w:t xml:space="preserve">service_levels.quoteTtlHours</w:t>
            </w:r>
            <w:r>
              <w:t xml:space="preserve"> </w:t>
            </w:r>
            <w:r>
              <w:t xml:space="preserve">= 24)</w:t>
            </w:r>
          </w:p>
        </w:tc>
        <w:tc>
          <w:tcPr/>
          <w:p>
            <w:pPr>
              <w:pStyle w:val="Compact"/>
              <w:jc w:val="left"/>
            </w:pPr>
            <w:r>
              <w:t xml:space="preserve">Quote created; clock +24 h 1 min</w:t>
            </w:r>
          </w:p>
        </w:tc>
        <w:tc>
          <w:tcPr/>
          <w:p>
            <w:pPr>
              <w:pStyle w:val="Compact"/>
              <w:jc w:val="left"/>
            </w:pPr>
            <w:r>
              <w:t xml:space="preserve">Purchase</w:t>
            </w:r>
          </w:p>
        </w:tc>
        <w:tc>
          <w:tcPr/>
          <w:p>
            <w:pPr>
              <w:pStyle w:val="Compact"/>
              <w:jc w:val="left"/>
            </w:pPr>
            <w:r>
              <w:t xml:space="preserve">422</w:t>
            </w:r>
            <w:r>
              <w:t xml:space="preserve"> </w:t>
            </w:r>
            <w:r>
              <w:rPr>
                <w:rStyle w:val="VerbatimChar"/>
              </w:rPr>
              <w:t xml:space="preserve">BUSINESS_RULE_VIOLATION</w:t>
            </w:r>
            <w:r>
              <w:t xml:space="preserve"> </w:t>
            </w:r>
            <w:r>
              <w:t xml:space="preserve">"Quote expired — please re-quote"; no order</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TC-076</w:t>
            </w:r>
          </w:p>
        </w:tc>
        <w:tc>
          <w:tcPr/>
          <w:p>
            <w:pPr>
              <w:pStyle w:val="Compact"/>
              <w:jc w:val="left"/>
            </w:pPr>
            <w:r>
              <w:t xml:space="preserve">Converted quote cannot be re-bought with a new key</w:t>
            </w:r>
          </w:p>
        </w:tc>
        <w:tc>
          <w:tcPr/>
          <w:p>
            <w:pPr>
              <w:pStyle w:val="Compact"/>
              <w:jc w:val="left"/>
            </w:pPr>
            <w:r>
              <w:t xml:space="preserve">TC-073 done</w:t>
            </w:r>
          </w:p>
        </w:tc>
        <w:tc>
          <w:tcPr/>
          <w:p>
            <w:pPr>
              <w:pStyle w:val="Compact"/>
              <w:jc w:val="left"/>
            </w:pPr>
            <w:r>
              <w:t xml:space="preserve">Purchase the same quote with a</w:t>
            </w:r>
            <w:r>
              <w:t xml:space="preserve"> </w:t>
            </w:r>
            <w:r>
              <w:rPr>
                <w:bCs/>
                <w:b/>
              </w:rPr>
              <w:t xml:space="preserve">different</w:t>
            </w:r>
            <w:r>
              <w:t xml:space="preserve"> </w:t>
            </w:r>
            <w:r>
              <w:t xml:space="preserve">key</w:t>
            </w:r>
          </w:p>
        </w:tc>
        <w:tc>
          <w:tcPr/>
          <w:p>
            <w:pPr>
              <w:pStyle w:val="Compact"/>
              <w:jc w:val="left"/>
            </w:pPr>
            <w:r>
              <w:t xml:space="preserve">422 "Quote is converted"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TC-077</w:t>
            </w:r>
          </w:p>
        </w:tc>
        <w:tc>
          <w:tcPr/>
          <w:p>
            <w:pPr>
              <w:pStyle w:val="Compact"/>
              <w:jc w:val="left"/>
            </w:pPr>
            <w:r>
              <w:t xml:space="preserve">Channel eligibility</w:t>
            </w:r>
          </w:p>
        </w:tc>
        <w:tc>
          <w:tcPr/>
          <w:p>
            <w:pPr>
              <w:pStyle w:val="Compact"/>
              <w:jc w:val="left"/>
            </w:pPr>
            <w:r>
              <w:t xml:space="preserve">Product whose</w:t>
            </w:r>
            <w:r>
              <w:t xml:space="preserve"> </w:t>
            </w:r>
            <w:r>
              <w:rPr>
                <w:rStyle w:val="VerbatimChar"/>
              </w:rPr>
              <w:t xml:space="preserve">channels</w:t>
            </w:r>
            <w:r>
              <w:t xml:space="preserve"> </w:t>
            </w:r>
            <w:r>
              <w:t xml:space="preserve">exclude</w:t>
            </w:r>
            <w:r>
              <w:t xml:space="preserve"> </w:t>
            </w:r>
            <w:r>
              <w:rPr>
                <w:rStyle w:val="VerbatimChar"/>
              </w:rPr>
              <w:t xml:space="preserve">partner_api</w:t>
            </w:r>
            <w:r>
              <w:t xml:space="preserve"> </w:t>
            </w:r>
            <w:r>
              <w:t xml:space="preserve">(test catalogue)</w:t>
            </w:r>
          </w:p>
        </w:tc>
        <w:tc>
          <w:tcPr/>
          <w:p>
            <w:pPr>
              <w:pStyle w:val="Compact"/>
              <w:jc w:val="left"/>
            </w:pPr>
            <w:r>
              <w:t xml:space="preserve">Partner quote for it</w:t>
            </w:r>
          </w:p>
        </w:tc>
        <w:tc>
          <w:tcPr/>
          <w:p>
            <w:pPr>
              <w:pStyle w:val="Compact"/>
              <w:jc w:val="left"/>
            </w:pPr>
            <w:r>
              <w:t xml:space="preserve">422 "… is not sold on channel partner_api"</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test/integration/sales.test.js</w:t>
            </w:r>
          </w:p>
        </w:tc>
      </w:tr>
      <w:tr>
        <w:tc>
          <w:tcPr/>
          <w:p>
            <w:pPr>
              <w:pStyle w:val="Compact"/>
              <w:jc w:val="left"/>
            </w:pPr>
            <w:r>
              <w:t xml:space="preserve">TC-078</w:t>
            </w:r>
          </w:p>
        </w:tc>
        <w:tc>
          <w:tcPr/>
          <w:p>
            <w:pPr>
              <w:pStyle w:val="Compact"/>
              <w:jc w:val="left"/>
            </w:pPr>
            <w:r>
              <w:t xml:space="preserve">Physical damage underwriting limits</w:t>
            </w:r>
          </w:p>
        </w:tc>
        <w:tc>
          <w:tcPr/>
          <w:p>
            <w:pPr>
              <w:pStyle w:val="Compact"/>
              <w:jc w:val="left"/>
            </w:pPr>
            <w:r>
              <w:rPr>
                <w:rStyle w:val="VerbatimChar"/>
              </w:rPr>
              <w:t xml:space="preserve">rating.motor_pd</w:t>
            </w:r>
            <w:r>
              <w:t xml:space="preserve"> </w:t>
            </w:r>
            <w:r>
              <w:rPr>
                <w:rStyle w:val="VerbatimChar"/>
              </w:rPr>
              <w:t xml:space="preserve">maxSumInsured</w:t>
            </w:r>
            <w:r>
              <w:t xml:space="preserve"> </w:t>
            </w:r>
            <w:r>
              <w:t xml:space="preserve">5,000,000,000</w:t>
            </w:r>
          </w:p>
        </w:tc>
        <w:tc>
          <w:tcPr/>
          <w:p>
            <w:pPr>
              <w:pStyle w:val="Compact"/>
              <w:jc w:val="left"/>
            </w:pPr>
            <w:r>
              <w:t xml:space="preserve">Quote</w:t>
            </w:r>
            <w:r>
              <w:t xml:space="preserve"> </w:t>
            </w:r>
            <w:r>
              <w:rPr>
                <w:rStyle w:val="VerbatimChar"/>
              </w:rPr>
              <w:t xml:space="preserve">MOTOR_PD</w:t>
            </w:r>
            <w:r>
              <w:t xml:space="preserve"> </w:t>
            </w:r>
            <w:r>
              <w:t xml:space="preserve">sumInsured 6e9; deductible 250,000</w:t>
            </w:r>
          </w:p>
        </w:tc>
        <w:tc>
          <w:tcPr/>
          <w:p>
            <w:pPr>
              <w:pStyle w:val="Compact"/>
              <w:jc w:val="left"/>
            </w:pPr>
            <w:r>
              <w:t xml:space="preserve">422 "Sum insured exceeds the online limit — refer to underwriter"; 400 "Unsupported deductible"</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test/unit/rulesDomain.test.js</w:t>
            </w:r>
          </w:p>
        </w:tc>
      </w:tr>
      <w:tr>
        <w:tc>
          <w:tcPr/>
          <w:p>
            <w:pPr>
              <w:pStyle w:val="Compact"/>
              <w:jc w:val="left"/>
            </w:pPr>
            <w:r>
              <w:t xml:space="preserve">TC-079</w:t>
            </w:r>
          </w:p>
        </w:tc>
        <w:tc>
          <w:tcPr/>
          <w:p>
            <w:pPr>
              <w:pStyle w:val="Compact"/>
              <w:jc w:val="left"/>
            </w:pPr>
            <w:r>
              <w:t xml:space="preserve">Wallet outage</w:t>
            </w:r>
          </w:p>
        </w:tc>
        <w:tc>
          <w:tcPr/>
          <w:p>
            <w:pPr>
              <w:pStyle w:val="Compact"/>
              <w:jc w:val="left"/>
            </w:pPr>
            <w:r>
              <w:t xml:space="preserve">Wallet port throws</w:t>
            </w:r>
            <w:r>
              <w:t xml:space="preserve"> </w:t>
            </w:r>
            <w:r>
              <w:rPr>
                <w:rStyle w:val="VerbatimChar"/>
              </w:rPr>
              <w:t xml:space="preserve">errors.upstream</w:t>
            </w:r>
          </w:p>
        </w:tc>
        <w:tc>
          <w:tcPr/>
          <w:p>
            <w:pPr>
              <w:pStyle w:val="Compact"/>
              <w:jc w:val="left"/>
            </w:pPr>
            <w:r>
              <w:t xml:space="preserve">Customer purchase × 6</w:t>
            </w:r>
          </w:p>
        </w:tc>
        <w:tc>
          <w:tcPr/>
          <w:p>
            <w:pPr>
              <w:pStyle w:val="Compact"/>
              <w:jc w:val="left"/>
            </w:pPr>
            <w:r>
              <w:t xml:space="preserve">503</w:t>
            </w:r>
            <w:r>
              <w:t xml:space="preserve"> </w:t>
            </w:r>
            <w:r>
              <w:rPr>
                <w:rStyle w:val="VerbatimChar"/>
              </w:rPr>
              <w:t xml:space="preserve">UPSTREAM_UNAVAILABLE</w:t>
            </w:r>
            <w:r>
              <w:t xml:space="preserve">; order</w:t>
            </w:r>
            <w:r>
              <w:t xml:space="preserve"> </w:t>
            </w:r>
            <w:r>
              <w:rPr>
                <w:rStyle w:val="VerbatimChar"/>
              </w:rPr>
              <w:t xml:space="preserve">payment_failed</w:t>
            </w:r>
            <w:r>
              <w:t xml:space="preserve">; audit</w:t>
            </w:r>
            <w:r>
              <w:t xml:space="preserve"> </w:t>
            </w:r>
            <w:r>
              <w:rPr>
                <w:rStyle w:val="VerbatimChar"/>
              </w:rPr>
              <w:t xml:space="preserve">order.payment_failed</w:t>
            </w:r>
            <w:r>
              <w:t xml:space="preserve">; after 5 failed calls breaker</w:t>
            </w:r>
            <w:r>
              <w:t xml:space="preserve"> </w:t>
            </w:r>
            <w:r>
              <w:rPr>
                <w:rStyle w:val="VerbatimChar"/>
              </w:rPr>
              <w:t xml:space="preserve">vetc-wallet</w:t>
            </w:r>
            <w:r>
              <w:t xml:space="preserve"> </w:t>
            </w:r>
            <w:r>
              <w:t xml:space="preserve">open → next call short-circuits,</w:t>
            </w:r>
            <w:r>
              <w:t xml:space="preserve"> </w:t>
            </w:r>
            <w:r>
              <w:rPr>
                <w:rStyle w:val="VerbatimChar"/>
              </w:rPr>
              <w:t xml:space="preserve">integration_short_circuit_total</w:t>
            </w:r>
            <w:r>
              <w:t xml:space="preserve"> </w:t>
            </w:r>
            <w:r>
              <w:t xml:space="preserve">+1;</w:t>
            </w:r>
            <w:r>
              <w:t xml:space="preserve"> </w:t>
            </w:r>
            <w:r>
              <w:rPr>
                <w:rStyle w:val="VerbatimChar"/>
              </w:rPr>
              <w:t xml:space="preserve">/api/ops/status</w:t>
            </w:r>
            <w:r>
              <w:t xml:space="preserve"> </w:t>
            </w:r>
            <w:r>
              <w:t xml:space="preserve">shows</w:t>
            </w:r>
            <w:r>
              <w:t xml:space="preserve"> </w:t>
            </w:r>
            <w:r>
              <w:rPr>
                <w:rStyle w:val="VerbatimChar"/>
              </w:rPr>
              <w:t xml:space="preserve">circuit:"open"</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test/integration/sales.test.js</w:t>
            </w:r>
          </w:p>
        </w:tc>
      </w:tr>
      <w:tr>
        <w:tc>
          <w:tcPr/>
          <w:p>
            <w:pPr>
              <w:pStyle w:val="Compact"/>
              <w:jc w:val="left"/>
            </w:pPr>
            <w:r>
              <w:t xml:space="preserve">TC-080</w:t>
            </w:r>
          </w:p>
        </w:tc>
        <w:tc>
          <w:tcPr/>
          <w:p>
            <w:pPr>
              <w:pStyle w:val="Compact"/>
              <w:jc w:val="left"/>
            </w:pPr>
            <w:r>
              <w:t xml:space="preserve">Issuance failure compensation</w:t>
            </w:r>
          </w:p>
        </w:tc>
        <w:tc>
          <w:tcPr/>
          <w:p>
            <w:pPr>
              <w:pStyle w:val="Compact"/>
              <w:jc w:val="left"/>
            </w:pPr>
            <w:r>
              <w:t xml:space="preserve">Policy admin port fails on line 2 of a TNDS + PA_SEAT quote</w:t>
            </w:r>
          </w:p>
        </w:tc>
        <w:tc>
          <w:tcPr/>
          <w:p>
            <w:pPr>
              <w:pStyle w:val="Compact"/>
              <w:jc w:val="left"/>
            </w:pPr>
            <w:r>
              <w:t xml:space="preserve">Purchase</w:t>
            </w:r>
          </w:p>
        </w:tc>
        <w:tc>
          <w:tcPr/>
          <w:p>
            <w:pPr>
              <w:pStyle w:val="Compact"/>
              <w:jc w:val="left"/>
            </w:pPr>
            <w:r>
              <w:t xml:space="preserve">Order</w:t>
            </w:r>
            <w:r>
              <w:t xml:space="preserve"> </w:t>
            </w:r>
            <w:r>
              <w:rPr>
                <w:rStyle w:val="VerbatimChar"/>
              </w:rPr>
              <w:t xml:space="preserve">issuance_failed_refunded</w:t>
            </w:r>
            <w:r>
              <w:t xml:space="preserve"> </w:t>
            </w:r>
            <w:r>
              <w:t xml:space="preserve">with</w:t>
            </w:r>
            <w:r>
              <w:t xml:space="preserve"> </w:t>
            </w:r>
            <w:r>
              <w:rPr>
                <w:rStyle w:val="VerbatimChar"/>
              </w:rPr>
              <w:t xml:space="preserve">paymentRef</w:t>
            </w:r>
            <w:r>
              <w:t xml:space="preserve">; refund called (customer wallet orders only; partner orders are</w:t>
            </w:r>
            <w:r>
              <w:t xml:space="preserve"> </w:t>
            </w:r>
            <w:r>
              <w:rPr>
                <w:rStyle w:val="VerbatimChar"/>
              </w:rPr>
              <w:t xml:space="preserve">partner_collected</w:t>
            </w:r>
            <w:r>
              <w:t xml:space="preserve">, so there is no refund); audit</w:t>
            </w:r>
            <w:r>
              <w:t xml:space="preserve"> </w:t>
            </w:r>
            <w:r>
              <w:rPr>
                <w:rStyle w:val="VerbatimChar"/>
              </w:rPr>
              <w:t xml:space="preserve">order.issuance_failed</w:t>
            </w:r>
            <w:r>
              <w:t xml:space="preserve">.</w:t>
            </w:r>
            <w:r>
              <w:t xml:space="preserve"> </w:t>
            </w:r>
            <w:r>
              <w:rPr>
                <w:bCs/>
                <w:b/>
              </w:rPr>
              <w:t xml:space="preserve">Expected (KI-02):</w:t>
            </w:r>
            <w:r>
              <w:t xml:space="preserve"> </w:t>
            </w:r>
            <w:r>
              <w:t xml:space="preserve">line 1 policy cancelled or partial refund, plus a reconciliation flag.</w:t>
            </w:r>
            <w:r>
              <w:t xml:space="preserve"> </w:t>
            </w:r>
            <w:r>
              <w:rPr>
                <w:iCs/>
                <w:i/>
              </w:rPr>
              <w:t xml:space="preserve">Currently line 1 stays active and the full amount is refunded</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test/integration/sales.test.js</w:t>
            </w:r>
            <w:r>
              <w:t xml:space="preserve"> </w:t>
            </w:r>
            <w:r>
              <w:t xml:space="preserve">(partly todo KI-02)</w:t>
            </w:r>
          </w:p>
        </w:tc>
      </w:tr>
    </w:tbl>
    <w:p>
      <w:pPr>
        <w:pStyle w:val="BodyText"/>
      </w:pPr>
      <w:r>
        <w:t xml:space="preserve">Additional sales case:</w:t>
      </w:r>
      <w:r>
        <w:t xml:space="preserve"> </w:t>
      </w:r>
      <w:r>
        <w:rPr>
          <w:bCs/>
          <w:b/>
        </w:rPr>
        <w:t xml:space="preserve">TC-080a</w:t>
      </w:r>
      <w:r>
        <w:t xml:space="preserve"> </w:t>
      </w:r>
      <w:r>
        <w:t xml:space="preserve">(kept under TC-080's ID family for traceability). Two</w:t>
      </w:r>
      <w:r>
        <w:t xml:space="preserve"> </w:t>
      </w:r>
      <w:r>
        <w:rPr>
          <w:bCs/>
          <w:b/>
        </w:rPr>
        <w:t xml:space="preserve">concurrent</w:t>
      </w:r>
      <w:r>
        <w:t xml:space="preserve"> </w:t>
      </w:r>
      <w:r>
        <w:t xml:space="preserve">purchases with the same key. Expected: one order and one debit. The second request returns either the replay or 409</w:t>
      </w:r>
      <w:r>
        <w:t xml:space="preserve"> </w:t>
      </w:r>
      <w:r>
        <w:rPr>
          <w:rStyle w:val="VerbatimChar"/>
        </w:rPr>
        <w:t xml:space="preserve">CONFLICT</w:t>
      </w:r>
      <w:r>
        <w:t xml:space="preserve"> </w:t>
      </w:r>
      <w:r>
        <w:t xml:space="preserve">(KI-20). Automated in</w:t>
      </w:r>
      <w:r>
        <w:t xml:space="preserve"> </w:t>
      </w:r>
      <w:r>
        <w:rPr>
          <w:rStyle w:val="VerbatimChar"/>
        </w:rPr>
        <w:t xml:space="preserve">test/integration/sales.test.js</w:t>
      </w:r>
      <w:r>
        <w:t xml:space="preserve">.</w:t>
      </w:r>
    </w:p>
    <w:bookmarkEnd w:id="29"/>
    <w:bookmarkStart w:id="30" w:name="Xc5570cb4dedfcbf7598985f4da11803d104966d"/>
    <w:p>
      <w:pPr>
        <w:pStyle w:val="Heading2"/>
      </w:pPr>
      <w:r>
        <w:t xml:space="preserve">8. Partners and partner API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TC-081</w:t>
            </w:r>
          </w:p>
        </w:tc>
        <w:tc>
          <w:tcPr/>
          <w:p>
            <w:pPr>
              <w:pStyle w:val="Compact"/>
              <w:jc w:val="left"/>
            </w:pPr>
            <w:r>
              <w:t xml:space="preserve">IDOR: partner cannot bind another partner's quote</w:t>
            </w:r>
          </w:p>
        </w:tc>
        <w:tc>
          <w:tcPr/>
          <w:p>
            <w:pPr>
              <w:pStyle w:val="Compact"/>
              <w:jc w:val="left"/>
            </w:pPr>
            <w:r>
              <w:t xml:space="preserve">Keys for</w:t>
            </w:r>
            <w:r>
              <w:t xml:space="preserve"> </w:t>
            </w:r>
            <w:r>
              <w:rPr>
                <w:rStyle w:val="VerbatimChar"/>
              </w:rPr>
              <w:t xml:space="preserve">P-BANK-01</w:t>
            </w:r>
            <w:r>
              <w:t xml:space="preserve"> </w:t>
            </w:r>
            <w:r>
              <w:t xml:space="preserve">and</w:t>
            </w:r>
            <w:r>
              <w:t xml:space="preserve"> </w:t>
            </w:r>
            <w:r>
              <w:rPr>
                <w:rStyle w:val="VerbatimChar"/>
              </w:rPr>
              <w:t xml:space="preserve">P-SHOWROOM-01</w:t>
            </w:r>
            <w:r>
              <w:t xml:space="preserve">; quote by BANK</w:t>
            </w:r>
          </w:p>
        </w:tc>
        <w:tc>
          <w:tcPr/>
          <w:p>
            <w:pPr>
              <w:pStyle w:val="Compact"/>
              <w:jc w:val="left"/>
            </w:pPr>
            <w:r>
              <w:t xml:space="preserve">SHOWROOM</w:t>
            </w:r>
            <w:r>
              <w:t xml:space="preserve"> </w:t>
            </w:r>
            <w:r>
              <w:rPr>
                <w:rStyle w:val="VerbatimChar"/>
              </w:rPr>
              <w:t xml:space="preserve">POST /api/partner/v1/orders {quoteId}</w:t>
            </w:r>
          </w:p>
        </w:tc>
        <w:tc>
          <w:tcPr/>
          <w:p>
            <w:pPr>
              <w:pStyle w:val="Compact"/>
              <w:jc w:val="left"/>
            </w:pPr>
            <w:r>
              <w:t xml:space="preserve">404 "Quote not found"; no debit</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TC-082</w:t>
            </w:r>
          </w:p>
        </w:tc>
        <w:tc>
          <w:tcPr/>
          <w:p>
            <w:pPr>
              <w:pStyle w:val="Compact"/>
              <w:jc w:val="left"/>
            </w:pPr>
            <w:r>
              <w:t xml:space="preserve">Partner key authentication</w:t>
            </w:r>
          </w:p>
        </w:tc>
        <w:tc>
          <w:tcPr/>
          <w:p>
            <w:pPr>
              <w:pStyle w:val="Compact"/>
              <w:jc w:val="left"/>
            </w:pPr>
            <w:r>
              <w:t xml:space="preserve">—</w:t>
            </w:r>
          </w:p>
        </w:tc>
        <w:tc>
          <w:tcPr/>
          <w:p>
            <w:pPr>
              <w:pStyle w:val="Compact"/>
              <w:jc w:val="left"/>
            </w:pPr>
            <w:r>
              <w:t xml:space="preserve">No</w:t>
            </w:r>
            <w:r>
              <w:t xml:space="preserve"> </w:t>
            </w:r>
            <w:r>
              <w:rPr>
                <w:rStyle w:val="VerbatimChar"/>
              </w:rPr>
              <w:t xml:space="preserve">X-Api-Key</w:t>
            </w:r>
            <w:r>
              <w:t xml:space="preserve">; key without the</w:t>
            </w:r>
            <w:r>
              <w:t xml:space="preserve"> </w:t>
            </w:r>
            <w:r>
              <w:rPr>
                <w:rStyle w:val="VerbatimChar"/>
              </w:rPr>
              <w:t xml:space="preserve">tpk_</w:t>
            </w:r>
            <w:r>
              <w:t xml:space="preserve"> </w:t>
            </w:r>
            <w:r>
              <w:t xml:space="preserve">prefix; key &gt; 100 chars; revoked key; key of a</w:t>
            </w:r>
            <w:r>
              <w:t xml:space="preserve"> </w:t>
            </w:r>
            <w:r>
              <w:rPr>
                <w:rStyle w:val="VerbatimChar"/>
              </w:rPr>
              <w:t xml:space="preserve">suspended</w:t>
            </w:r>
            <w:r>
              <w:t xml:space="preserve"> </w:t>
            </w:r>
            <w:r>
              <w:t xml:space="preserve">partner</w:t>
            </w:r>
          </w:p>
        </w:tc>
        <w:tc>
          <w:tcPr/>
          <w:p>
            <w:pPr>
              <w:pStyle w:val="Compact"/>
              <w:jc w:val="left"/>
            </w:pPr>
            <w:r>
              <w:t xml:space="preserve">401 "Valid X-Api-Key required" in every case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TC-083</w:t>
            </w:r>
          </w:p>
        </w:tc>
        <w:tc>
          <w:tcPr/>
          <w:p>
            <w:pPr>
              <w:pStyle w:val="Compact"/>
              <w:jc w:val="left"/>
            </w:pPr>
            <w:r>
              <w:t xml:space="preserve">Unknown plate onboarding (new business)</w:t>
            </w:r>
          </w:p>
        </w:tc>
        <w:tc>
          <w:tcPr/>
          <w:p>
            <w:pPr>
              <w:pStyle w:val="Compact"/>
              <w:jc w:val="left"/>
            </w:pPr>
            <w:r>
              <w:t xml:space="preserve">Plate not in the base</w:t>
            </w:r>
          </w:p>
        </w:tc>
        <w:tc>
          <w:tcPr/>
          <w:p>
            <w:pPr>
              <w:pStyle w:val="Compact"/>
              <w:jc w:val="left"/>
            </w:pPr>
            <w:r>
              <w:rPr>
                <w:rStyle w:val="VerbatimChar"/>
              </w:rPr>
              <w:t xml:space="preserve">POST /api/partner/v1/quotes {plate:"51G-678.90", holderName, phone, currentExpiry}</w:t>
            </w:r>
            <w:r>
              <w:t xml:space="preserve">; invalid plate</w:t>
            </w:r>
            <w:r>
              <w:t xml:space="preserve"> </w:t>
            </w:r>
            <w:r>
              <w:rPr>
                <w:rStyle w:val="VerbatimChar"/>
              </w:rPr>
              <w:t xml:space="preserve">ABC</w:t>
            </w:r>
            <w:r>
              <w:t xml:space="preserve">; invalid phone</w:t>
            </w:r>
            <w:r>
              <w:t xml:space="preserve"> </w:t>
            </w:r>
            <w:r>
              <w:rPr>
                <w:rStyle w:val="VerbatimChar"/>
              </w:rPr>
              <w:t xml:space="preserve">123</w:t>
            </w:r>
          </w:p>
        </w:tc>
        <w:tc>
          <w:tcPr/>
          <w:p>
            <w:pPr>
              <w:pStyle w:val="Compact"/>
              <w:jc w:val="left"/>
            </w:pPr>
            <w:r>
              <w:t xml:space="preserve">Profile created from source</w:t>
            </w:r>
            <w:r>
              <w:t xml:space="preserve"> </w:t>
            </w:r>
            <w:r>
              <w:rPr>
                <w:rStyle w:val="VerbatimChar"/>
              </w:rPr>
              <w:t xml:space="preserve">partner_&lt;type&gt;</w:t>
            </w:r>
            <w:r>
              <w:t xml:space="preserve"> </w:t>
            </w:r>
            <w:r>
              <w:t xml:space="preserve">with lineage; quote with</w:t>
            </w:r>
            <w:r>
              <w:t xml:space="preserve"> </w:t>
            </w:r>
            <w:r>
              <w:rPr>
                <w:rStyle w:val="VerbatimChar"/>
              </w:rPr>
              <w:t xml:space="preserve">channel:"partner_api"</w:t>
            </w:r>
            <w:r>
              <w:t xml:space="preserve">,</w:t>
            </w:r>
            <w:r>
              <w:t xml:space="preserve"> </w:t>
            </w:r>
            <w:r>
              <w:rPr>
                <w:rStyle w:val="VerbatimChar"/>
              </w:rPr>
              <w:t xml:space="preserve">partnerId</w:t>
            </w:r>
            <w:r>
              <w:t xml:space="preserve">;</w:t>
            </w:r>
            <w:r>
              <w:t xml:space="preserve"> </w:t>
            </w:r>
            <w:r>
              <w:rPr>
                <w:rStyle w:val="VerbatimChar"/>
              </w:rPr>
              <w:t xml:space="preserve">ABC</w:t>
            </w:r>
            <w:r>
              <w:t xml:space="preserve"> </w:t>
            </w:r>
            <w:r>
              <w:t xml:space="preserve">→ 400 "Invalid licence plate"; bad phone → 400</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TC-084</w:t>
            </w:r>
          </w:p>
        </w:tc>
        <w:tc>
          <w:tcPr/>
          <w:p>
            <w:pPr>
              <w:pStyle w:val="Compact"/>
              <w:jc w:val="left"/>
            </w:pPr>
            <w:r>
              <w:t xml:space="preserve">Commission above statutory cap is rejected</w:t>
            </w:r>
          </w:p>
        </w:tc>
        <w:tc>
          <w:tcPr/>
          <w:p>
            <w:pPr>
              <w:pStyle w:val="Compact"/>
              <w:jc w:val="left"/>
            </w:pPr>
            <w:r>
              <w:rPr>
                <w:rStyle w:val="VerbatimChar"/>
              </w:rPr>
              <w:t xml:space="preserve">author</w:t>
            </w:r>
          </w:p>
        </w:tc>
        <w:tc>
          <w:tcPr/>
          <w:p>
            <w:pPr>
              <w:pStyle w:val="Compact"/>
              <w:jc w:val="left"/>
            </w:pPr>
            <w:r>
              <w:rPr>
                <w:rStyle w:val="VerbatimChar"/>
              </w:rPr>
              <w:t xml:space="preserve">POST /api/rules {kind:"commission", payload:&lt;tnds rule rate 0.08&gt;}</w:t>
            </w:r>
          </w:p>
        </w:tc>
        <w:tc>
          <w:tcPr/>
          <w:p>
            <w:pPr>
              <w:pStyle w:val="Compact"/>
              <w:jc w:val="left"/>
            </w:pPr>
            <w:r>
              <w:t xml:space="preserve">400 "rule tnds_any: rate 0.08 exceeds statutory cap 0.05 for TNDS_CAR"</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TC-085</w:t>
            </w:r>
          </w:p>
        </w:tc>
        <w:tc>
          <w:tcPr/>
          <w:p>
            <w:pPr>
              <w:pStyle w:val="Compact"/>
              <w:jc w:val="left"/>
            </w:pPr>
            <w:r>
              <w:t xml:space="preserve">Runtime commission and statement</w:t>
            </w:r>
          </w:p>
        </w:tc>
        <w:tc>
          <w:tcPr/>
          <w:p>
            <w:pPr>
              <w:pStyle w:val="Compact"/>
              <w:jc w:val="left"/>
            </w:pPr>
            <w:r>
              <w:t xml:space="preserve">Partner order: TNDS + MOTOR_PD (showroom)</w:t>
            </w:r>
          </w:p>
        </w:tc>
        <w:tc>
          <w:tcPr/>
          <w:p>
            <w:pPr>
              <w:pStyle w:val="Compact"/>
              <w:jc w:val="left"/>
            </w:pPr>
            <w:r>
              <w:rPr>
                <w:rStyle w:val="VerbatimChar"/>
              </w:rPr>
              <w:t xml:space="preserve">GET /api/partner/v1/statement?from=&amp;to=</w:t>
            </w:r>
          </w:p>
        </w:tc>
        <w:tc>
          <w:tcPr/>
          <w:p>
            <w:pPr>
              <w:pStyle w:val="Compact"/>
              <w:jc w:val="left"/>
            </w:pPr>
            <w:r>
              <w:t xml:space="preserve">Lines: TNDS 5 %, PD 10 %;</w:t>
            </w:r>
            <w:r>
              <w:t xml:space="preserve"> </w:t>
            </w:r>
            <w:r>
              <w:rPr>
                <w:rStyle w:val="VerbatimChar"/>
              </w:rPr>
              <w:t xml:space="preserve">capped:false</w:t>
            </w:r>
            <w:r>
              <w:t xml:space="preserve">;</w:t>
            </w:r>
            <w:r>
              <w:t xml:space="preserve"> </w:t>
            </w:r>
            <w:r>
              <w:rPr>
                <w:rStyle w:val="VerbatimChar"/>
              </w:rPr>
              <w:t xml:space="preserve">totalCommission</w:t>
            </w:r>
            <w:r>
              <w:t xml:space="preserve"> </w:t>
            </w:r>
            <w:r>
              <w:t xml:space="preserve">= Σ amounts; only the partner's own completed orders</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TC-086</w:t>
            </w:r>
          </w:p>
        </w:tc>
        <w:tc>
          <w:tcPr/>
          <w:p>
            <w:pPr>
              <w:pStyle w:val="Compact"/>
              <w:jc w:val="left"/>
            </w:pPr>
            <w:r>
              <w:t xml:space="preserve">API key shown once, stored hashed</w:t>
            </w:r>
          </w:p>
        </w:tc>
        <w:tc>
          <w:tcPr/>
          <w:p>
            <w:pPr>
              <w:pStyle w:val="Compact"/>
              <w:jc w:val="left"/>
            </w:pPr>
            <w:r>
              <w:rPr>
                <w:rStyle w:val="VerbatimChar"/>
              </w:rPr>
              <w:t xml:space="preserve">partners</w:t>
            </w:r>
            <w:r>
              <w:t xml:space="preserve"> </w:t>
            </w:r>
            <w:r>
              <w:t xml:space="preserve">(partner manager)</w:t>
            </w:r>
          </w:p>
        </w:tc>
        <w:tc>
          <w:tcPr/>
          <w:p>
            <w:pPr>
              <w:pStyle w:val="Compact"/>
              <w:jc w:val="left"/>
            </w:pPr>
            <w:r>
              <w:rPr>
                <w:rStyle w:val="VerbatimChar"/>
              </w:rPr>
              <w:t xml:space="preserve">POST /api/partners/:id/keys</w:t>
            </w:r>
            <w:r>
              <w:t xml:space="preserve">; read the</w:t>
            </w:r>
            <w:r>
              <w:t xml:space="preserve"> </w:t>
            </w:r>
            <w:r>
              <w:rPr>
                <w:rStyle w:val="VerbatimChar"/>
              </w:rPr>
              <w:t xml:space="preserve">api_keys</w:t>
            </w:r>
            <w:r>
              <w:t xml:space="preserve"> </w:t>
            </w:r>
            <w:r>
              <w:t xml:space="preserve">row</w:t>
            </w:r>
          </w:p>
        </w:tc>
        <w:tc>
          <w:tcPr/>
          <w:p>
            <w:pPr>
              <w:pStyle w:val="Compact"/>
              <w:jc w:val="left"/>
            </w:pPr>
            <w:r>
              <w:t xml:space="preserve">Response contains</w:t>
            </w:r>
            <w:r>
              <w:t xml:space="preserve"> </w:t>
            </w:r>
            <w:r>
              <w:rPr>
                <w:rStyle w:val="VerbatimChar"/>
              </w:rPr>
              <w:t xml:space="preserve">apiKey</w:t>
            </w:r>
            <w:r>
              <w:t xml:space="preserve"> </w:t>
            </w:r>
            <w:r>
              <w:rPr>
                <w:rStyle w:val="VerbatimChar"/>
              </w:rPr>
              <w:t xml:space="preserve">tpk_…</w:t>
            </w:r>
            <w:r>
              <w:t xml:space="preserve"> </w:t>
            </w:r>
            <w:r>
              <w:t xml:space="preserve">once; the stored row has</w:t>
            </w:r>
            <w:r>
              <w:t xml:space="preserve"> </w:t>
            </w:r>
            <w:r>
              <w:rPr>
                <w:rStyle w:val="VerbatimChar"/>
              </w:rPr>
              <w:t xml:space="preserve">keyHash</w:t>
            </w:r>
            <w:r>
              <w:t xml:space="preserve"> </w:t>
            </w:r>
            <w:r>
              <w:t xml:space="preserve">(SHA-256) and</w:t>
            </w:r>
            <w:r>
              <w:t xml:space="preserve"> </w:t>
            </w:r>
            <w:r>
              <w:rPr>
                <w:rStyle w:val="VerbatimChar"/>
              </w:rPr>
              <w:t xml:space="preserve">prefix</w:t>
            </w:r>
            <w:r>
              <w:t xml:space="preserve"> </w:t>
            </w:r>
            <w:r>
              <w:t xml:space="preserve">only; audit</w:t>
            </w:r>
            <w:r>
              <w:t xml:space="preserve"> </w:t>
            </w:r>
            <w:r>
              <w:rPr>
                <w:rStyle w:val="VerbatimChar"/>
              </w:rPr>
              <w:t xml:space="preserve">partner.api_key_issued</w:t>
            </w:r>
            <w:r>
              <w:t xml:space="preserve"> </w:t>
            </w:r>
            <w:r>
              <w:t xml:space="preserve">with keyId and prefix</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TC-087</w:t>
            </w:r>
          </w:p>
        </w:tc>
        <w:tc>
          <w:tcPr/>
          <w:p>
            <w:pPr>
              <w:pStyle w:val="Compact"/>
              <w:jc w:val="left"/>
            </w:pPr>
            <w:r>
              <w:t xml:space="preserve">Partner sees only its own policies</w:t>
            </w:r>
          </w:p>
        </w:tc>
        <w:tc>
          <w:tcPr/>
          <w:p>
            <w:pPr>
              <w:pStyle w:val="Compact"/>
              <w:jc w:val="left"/>
            </w:pPr>
            <w:r>
              <w:t xml:space="preserve">Two partners with sales</w:t>
            </w:r>
          </w:p>
        </w:tc>
        <w:tc>
          <w:tcPr/>
          <w:p>
            <w:pPr>
              <w:pStyle w:val="Compact"/>
              <w:jc w:val="left"/>
            </w:pPr>
            <w:r>
              <w:rPr>
                <w:rStyle w:val="VerbatimChar"/>
              </w:rPr>
              <w:t xml:space="preserve">GET /api/partner/v1/policies</w:t>
            </w:r>
          </w:p>
        </w:tc>
        <w:tc>
          <w:tcPr/>
          <w:p>
            <w:pPr>
              <w:pStyle w:val="Compact"/>
              <w:jc w:val="left"/>
            </w:pPr>
            <w:r>
              <w:t xml:space="preserve">Only</w:t>
            </w:r>
            <w:r>
              <w:t xml:space="preserve"> </w:t>
            </w:r>
            <w:r>
              <w:rPr>
                <w:rStyle w:val="VerbatimChar"/>
              </w:rPr>
              <w:t xml:space="preserve">partnerId</w:t>
            </w:r>
            <w:r>
              <w:t xml:space="preserve"> </w:t>
            </w:r>
            <w:r>
              <w:t xml:space="preserve">= caller</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TC-088</w:t>
            </w:r>
          </w:p>
        </w:tc>
        <w:tc>
          <w:tcPr/>
          <w:p>
            <w:pPr>
              <w:pStyle w:val="Compact"/>
              <w:jc w:val="left"/>
            </w:pPr>
            <w:r>
              <w:t xml:space="preserve">Statement date filter</w:t>
            </w:r>
          </w:p>
        </w:tc>
        <w:tc>
          <w:tcPr/>
          <w:p>
            <w:pPr>
              <w:pStyle w:val="Compact"/>
              <w:jc w:val="left"/>
            </w:pPr>
            <w:r>
              <w:t xml:space="preserve">Orders on 3 dates</w:t>
            </w:r>
          </w:p>
        </w:tc>
        <w:tc>
          <w:tcPr/>
          <w:p>
            <w:pPr>
              <w:pStyle w:val="Compact"/>
              <w:jc w:val="left"/>
            </w:pPr>
            <w:r>
              <w:rPr>
                <w:rStyle w:val="VerbatimChar"/>
              </w:rPr>
              <w:t xml:space="preserve">?from=D2&amp;to=D2</w:t>
            </w:r>
            <w:r>
              <w:t xml:space="preserve">;</w:t>
            </w:r>
            <w:r>
              <w:t xml:space="preserve"> </w:t>
            </w:r>
            <w:r>
              <w:rPr>
                <w:rStyle w:val="VerbatimChar"/>
              </w:rPr>
              <w:t xml:space="preserve">from=2026-13-01</w:t>
            </w:r>
          </w:p>
        </w:tc>
        <w:tc>
          <w:tcPr/>
          <w:p>
            <w:pPr>
              <w:pStyle w:val="Compact"/>
              <w:jc w:val="left"/>
            </w:pPr>
            <w:r>
              <w:t xml:space="preserve">Only D2 orders; 400 for an invalid date</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r>
        <w:tc>
          <w:tcPr/>
          <w:p>
            <w:pPr>
              <w:pStyle w:val="Compact"/>
              <w:jc w:val="left"/>
            </w:pPr>
            <w:r>
              <w:t xml:space="preserve">TC-089</w:t>
            </w:r>
          </w:p>
        </w:tc>
        <w:tc>
          <w:tcPr/>
          <w:p>
            <w:pPr>
              <w:pStyle w:val="Compact"/>
              <w:jc w:val="left"/>
            </w:pPr>
            <w:r>
              <w:t xml:space="preserve">Key revocation is immediate</w:t>
            </w:r>
          </w:p>
        </w:tc>
        <w:tc>
          <w:tcPr/>
          <w:p>
            <w:pPr>
              <w:pStyle w:val="Compact"/>
              <w:jc w:val="left"/>
            </w:pPr>
            <w:r>
              <w:t xml:space="preserve">Active key</w:t>
            </w:r>
          </w:p>
        </w:tc>
        <w:tc>
          <w:tcPr/>
          <w:p>
            <w:pPr>
              <w:pStyle w:val="Compact"/>
              <w:jc w:val="left"/>
            </w:pPr>
            <w:r>
              <w:rPr>
                <w:rStyle w:val="VerbatimChar"/>
              </w:rPr>
              <w:t xml:space="preserve">DELETE /api/partners/keys/:keyId</w:t>
            </w:r>
            <w:r>
              <w:t xml:space="preserve">, then a partner call</w:t>
            </w:r>
          </w:p>
        </w:tc>
        <w:tc>
          <w:tcPr/>
          <w:p>
            <w:pPr>
              <w:pStyle w:val="Compact"/>
              <w:jc w:val="left"/>
            </w:pPr>
            <w:r>
              <w:t xml:space="preserve">200</w:t>
            </w:r>
            <w:r>
              <w:t xml:space="preserve"> </w:t>
            </w:r>
            <w:r>
              <w:rPr>
                <w:rStyle w:val="VerbatimChar"/>
              </w:rPr>
              <w:t xml:space="preserve">{revoked:true}</w:t>
            </w:r>
            <w:r>
              <w:t xml:space="preserve">; the next call → 401; audit</w:t>
            </w:r>
            <w:r>
              <w:t xml:space="preserve"> </w:t>
            </w:r>
            <w:r>
              <w:rPr>
                <w:rStyle w:val="VerbatimChar"/>
              </w:rPr>
              <w:t xml:space="preserve">partner.api_key_revoked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bl>
    <w:bookmarkEnd w:id="30"/>
    <w:bookmarkStart w:id="31" w:name="X2973861db786c8b4291b503e4c91cea0f383a35"/>
    <w:p>
      <w:pPr>
        <w:pStyle w:val="Heading2"/>
      </w:pPr>
      <w:r>
        <w:t xml:space="preserve">9. Rules engine and maker-checker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TC-090</w:t>
            </w:r>
          </w:p>
        </w:tc>
        <w:tc>
          <w:tcPr/>
          <w:p>
            <w:pPr>
              <w:pStyle w:val="Compact"/>
              <w:jc w:val="left"/>
            </w:pPr>
            <w:r>
              <w:t xml:space="preserve">Maker cannot approve own rule</w:t>
            </w:r>
          </w:p>
        </w:tc>
        <w:tc>
          <w:tcPr/>
          <w:p>
            <w:pPr>
              <w:pStyle w:val="Compact"/>
              <w:jc w:val="left"/>
            </w:pPr>
            <w:r>
              <w:t xml:space="preserve">SoD stops one person holding both roles through the API (TC-027), so the test inserts a dual-role user directly into the store, then creates and submits a draft</w:t>
            </w:r>
          </w:p>
        </w:tc>
        <w:tc>
          <w:tcPr/>
          <w:p>
            <w:pPr>
              <w:pStyle w:val="Compact"/>
              <w:jc w:val="left"/>
            </w:pPr>
            <w:r>
              <w:rPr>
                <w:rStyle w:val="VerbatimChar"/>
              </w:rPr>
              <w:t xml:space="preserve">POST /api/rules/:id/approve</w:t>
            </w:r>
            <w:r>
              <w:t xml:space="preserve"> </w:t>
            </w:r>
            <w:r>
              <w:t xml:space="preserve">by the same user</w:t>
            </w:r>
          </w:p>
        </w:tc>
        <w:tc>
          <w:tcPr/>
          <w:p>
            <w:pPr>
              <w:pStyle w:val="Compact"/>
              <w:jc w:val="left"/>
            </w:pPr>
            <w:r>
              <w:t xml:space="preserve">403 "Maker-checker: you cannot approve your own change"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TC-091</w:t>
            </w:r>
          </w:p>
        </w:tc>
        <w:tc>
          <w:tcPr/>
          <w:p>
            <w:pPr>
              <w:pStyle w:val="Compact"/>
              <w:jc w:val="left"/>
            </w:pPr>
            <w:r>
              <w:t xml:space="preserve">Maker cannot reject own rule</w:t>
            </w:r>
          </w:p>
        </w:tc>
        <w:tc>
          <w:tcPr/>
          <w:p>
            <w:pPr>
              <w:pStyle w:val="Compact"/>
              <w:jc w:val="left"/>
            </w:pPr>
            <w:r>
              <w:t xml:space="preserve">As TC-090</w:t>
            </w:r>
          </w:p>
        </w:tc>
        <w:tc>
          <w:tcPr/>
          <w:p>
            <w:pPr>
              <w:pStyle w:val="Compact"/>
              <w:jc w:val="left"/>
            </w:pPr>
            <w:r>
              <w:rPr>
                <w:rStyle w:val="VerbatimChar"/>
              </w:rPr>
              <w:t xml:space="preserve">POST /api/rules/:id/reject</w:t>
            </w:r>
          </w:p>
        </w:tc>
        <w:tc>
          <w:tcPr/>
          <w:p>
            <w:pPr>
              <w:pStyle w:val="Compact"/>
              <w:jc w:val="left"/>
            </w:pPr>
            <w:r>
              <w:t xml:space="preserve">403 "Maker-checker: you cannot review your own change"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TC-092</w:t>
            </w:r>
          </w:p>
        </w:tc>
        <w:tc>
          <w:tcPr/>
          <w:p>
            <w:pPr>
              <w:pStyle w:val="Compact"/>
              <w:jc w:val="left"/>
            </w:pPr>
            <w:r>
              <w:t xml:space="preserve">Submission rules</w:t>
            </w:r>
          </w:p>
        </w:tc>
        <w:tc>
          <w:tcPr/>
          <w:p>
            <w:pPr>
              <w:pStyle w:val="Compact"/>
              <w:jc w:val="left"/>
            </w:pPr>
            <w:r>
              <w:t xml:space="preserve">Draft by</w:t>
            </w:r>
            <w:r>
              <w:t xml:space="preserve"> </w:t>
            </w:r>
            <w:r>
              <w:rPr>
                <w:rStyle w:val="VerbatimChar"/>
              </w:rPr>
              <w:t xml:space="preserve">author</w:t>
            </w:r>
          </w:p>
        </w:tc>
        <w:tc>
          <w:tcPr/>
          <w:p>
            <w:pPr>
              <w:pStyle w:val="Compact"/>
              <w:jc w:val="left"/>
            </w:pPr>
            <w:r>
              <w:t xml:space="preserve">Another author submits; author submits twice</w:t>
            </w:r>
          </w:p>
        </w:tc>
        <w:tc>
          <w:tcPr/>
          <w:p>
            <w:pPr>
              <w:pStyle w:val="Compact"/>
              <w:jc w:val="left"/>
            </w:pPr>
            <w:r>
              <w:t xml:space="preserve">403 "Only the author can submit a draft"; second → 422 "Only drafts can be submitted (status: pending_approval)"</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TC-093</w:t>
            </w:r>
          </w:p>
        </w:tc>
        <w:tc>
          <w:tcPr/>
          <w:p>
            <w:pPr>
              <w:pStyle w:val="Compact"/>
              <w:jc w:val="left"/>
            </w:pPr>
            <w:r>
              <w:t xml:space="preserve">Approval activates and retires</w:t>
            </w:r>
          </w:p>
        </w:tc>
        <w:tc>
          <w:tcPr/>
          <w:p>
            <w:pPr>
              <w:pStyle w:val="Compact"/>
              <w:jc w:val="left"/>
            </w:pPr>
            <w:r>
              <w:t xml:space="preserve">Pending</w:t>
            </w:r>
            <w:r>
              <w:t xml:space="preserve"> </w:t>
            </w:r>
            <w:r>
              <w:rPr>
                <w:rStyle w:val="VerbatimChar"/>
              </w:rPr>
              <w:t xml:space="preserve">scoring@2</w:t>
            </w:r>
            <w:r>
              <w:t xml:space="preserve"> </w:t>
            </w:r>
            <w:r>
              <w:t xml:space="preserve">by</w:t>
            </w:r>
            <w:r>
              <w:t xml:space="preserve"> </w:t>
            </w:r>
            <w:r>
              <w:rPr>
                <w:rStyle w:val="VerbatimChar"/>
              </w:rPr>
              <w:t xml:space="preserve">author</w:t>
            </w:r>
          </w:p>
        </w:tc>
        <w:tc>
          <w:tcPr/>
          <w:p>
            <w:pPr>
              <w:pStyle w:val="Compact"/>
              <w:jc w:val="left"/>
            </w:pPr>
            <w:r>
              <w:rPr>
                <w:rStyle w:val="VerbatimChar"/>
              </w:rPr>
              <w:t xml:space="preserve">approver</w:t>
            </w:r>
            <w:r>
              <w:t xml:space="preserve"> </w:t>
            </w:r>
            <w:r>
              <w:t xml:space="preserve">(MFA) approves</w:t>
            </w:r>
          </w:p>
        </w:tc>
        <w:tc>
          <w:tcPr/>
          <w:p>
            <w:pPr>
              <w:pStyle w:val="Compact"/>
              <w:jc w:val="left"/>
            </w:pPr>
            <w:r>
              <w:rPr>
                <w:rStyle w:val="VerbatimChar"/>
              </w:rPr>
              <w:t xml:space="preserve">scoring@2</w:t>
            </w:r>
            <w:r>
              <w:t xml:space="preserve"> </w:t>
            </w:r>
            <w:r>
              <w:t xml:space="preserve">active,</w:t>
            </w:r>
            <w:r>
              <w:t xml:space="preserve"> </w:t>
            </w:r>
            <w:r>
              <w:rPr>
                <w:rStyle w:val="VerbatimChar"/>
              </w:rPr>
              <w:t xml:space="preserve">scoring@1</w:t>
            </w:r>
            <w:r>
              <w:t xml:space="preserve"> </w:t>
            </w:r>
            <w:r>
              <w:rPr>
                <w:rStyle w:val="VerbatimChar"/>
              </w:rPr>
              <w:t xml:space="preserve">retired</w:t>
            </w:r>
            <w:r>
              <w:t xml:space="preserve"> </w:t>
            </w:r>
            <w:r>
              <w:t xml:space="preserve">with</w:t>
            </w:r>
            <w:r>
              <w:t xml:space="preserve"> </w:t>
            </w:r>
            <w:r>
              <w:rPr>
                <w:rStyle w:val="VerbatimChar"/>
              </w:rPr>
              <w:t xml:space="preserve">supersededBy</w:t>
            </w:r>
            <w:r>
              <w:t xml:space="preserve">; audit</w:t>
            </w:r>
            <w:r>
              <w:t xml:space="preserve"> </w:t>
            </w:r>
            <w:r>
              <w:rPr>
                <w:rStyle w:val="VerbatimChar"/>
              </w:rPr>
              <w:t xml:space="preserve">rules.approved</w:t>
            </w:r>
            <w:r>
              <w:t xml:space="preserve">; event</w:t>
            </w:r>
            <w:r>
              <w:t xml:space="preserve"> </w:t>
            </w:r>
            <w:r>
              <w:rPr>
                <w:rStyle w:val="VerbatimChar"/>
              </w:rPr>
              <w:t xml:space="preserve">rules.activated</w:t>
            </w:r>
            <w:r>
              <w:t xml:space="preserve">;</w:t>
            </w:r>
            <w:r>
              <w:t xml:space="preserve"> </w:t>
            </w:r>
            <w:r>
              <w:rPr>
                <w:rStyle w:val="VerbatimChar"/>
              </w:rPr>
              <w:t xml:space="preserve">GET /api/ops/status</w:t>
            </w:r>
            <w:r>
              <w:t xml:space="preserve"> </w:t>
            </w:r>
            <w:r>
              <w:rPr>
                <w:rStyle w:val="VerbatimChar"/>
              </w:rPr>
              <w:t xml:space="preserve">rules[]</w:t>
            </w:r>
            <w:r>
              <w:t xml:space="preserve"> </w:t>
            </w:r>
            <w:r>
              <w:t xml:space="preserve">shows version 2 and its checksum</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TC-094</w:t>
            </w:r>
          </w:p>
        </w:tc>
        <w:tc>
          <w:tcPr/>
          <w:p>
            <w:pPr>
              <w:pStyle w:val="Compact"/>
              <w:jc w:val="left"/>
            </w:pPr>
            <w:r>
              <w:t xml:space="preserve">Rollback goes through approval</w:t>
            </w:r>
          </w:p>
        </w:tc>
        <w:tc>
          <w:tcPr/>
          <w:p>
            <w:pPr>
              <w:pStyle w:val="Compact"/>
              <w:jc w:val="left"/>
            </w:pPr>
            <w:r>
              <w:t xml:space="preserve">Active</w:t>
            </w:r>
            <w:r>
              <w:t xml:space="preserve"> </w:t>
            </w:r>
            <w:r>
              <w:rPr>
                <w:rStyle w:val="VerbatimChar"/>
              </w:rPr>
              <w:t xml:space="preserve">scoring@2</w:t>
            </w:r>
          </w:p>
        </w:tc>
        <w:tc>
          <w:tcPr/>
          <w:p>
            <w:pPr>
              <w:pStyle w:val="Compact"/>
              <w:jc w:val="left"/>
            </w:pPr>
            <w:r>
              <w:rPr>
                <w:rStyle w:val="VerbatimChar"/>
              </w:rPr>
              <w:t xml:space="preserve">POST /api/rules/scoring@1/rollback</w:t>
            </w:r>
          </w:p>
        </w:tc>
        <w:tc>
          <w:tcPr/>
          <w:p>
            <w:pPr>
              <w:pStyle w:val="Compact"/>
              <w:jc w:val="left"/>
            </w:pPr>
            <w:r>
              <w:t xml:space="preserve">New draft</w:t>
            </w:r>
            <w:r>
              <w:t xml:space="preserve"> </w:t>
            </w:r>
            <w:r>
              <w:rPr>
                <w:rStyle w:val="VerbatimChar"/>
              </w:rPr>
              <w:t xml:space="preserve">scoring@3</w:t>
            </w:r>
            <w:r>
              <w:t xml:space="preserve"> </w:t>
            </w:r>
            <w:r>
              <w:t xml:space="preserve">with the payload of @1, description "Rollback to scoring@1"; @2 stays active until @3 is approved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TC-095</w:t>
            </w:r>
          </w:p>
        </w:tc>
        <w:tc>
          <w:tcPr/>
          <w:p>
            <w:pPr>
              <w:pStyle w:val="Compact"/>
              <w:jc w:val="left"/>
            </w:pPr>
            <w:r>
              <w:t xml:space="preserve">Banned discount wording in templates is rejected</w:t>
            </w:r>
          </w:p>
        </w:tc>
        <w:tc>
          <w:tcPr/>
          <w:p>
            <w:pPr>
              <w:pStyle w:val="Compact"/>
              <w:jc w:val="left"/>
            </w:pPr>
            <w:r>
              <w:rPr>
                <w:rStyle w:val="VerbatimChar"/>
              </w:rPr>
              <w:t xml:space="preserve">author</w:t>
            </w:r>
          </w:p>
        </w:tc>
        <w:tc>
          <w:tcPr/>
          <w:p>
            <w:pPr>
              <w:pStyle w:val="Compact"/>
              <w:jc w:val="left"/>
            </w:pPr>
            <w:r>
              <w:rPr>
                <w:rStyle w:val="VerbatimChar"/>
              </w:rPr>
              <w:t xml:space="preserve">POST /api/rules {kind:"content.messages", payload:&lt;template with "giảm giá 10%"&gt;}</w:t>
            </w:r>
            <w:r>
              <w:t xml:space="preserve">; same with "Giam gia"</w:t>
            </w:r>
          </w:p>
        </w:tc>
        <w:tc>
          <w:tcPr/>
          <w:p>
            <w:pPr>
              <w:pStyle w:val="Compact"/>
              <w:jc w:val="left"/>
            </w:pPr>
            <w:r>
              <w:t xml:space="preserve">400 "Rule set is invalid", details contain</w:t>
            </w:r>
            <w:r>
              <w:t xml:space="preserve"> </w:t>
            </w:r>
            <w:r>
              <w:rPr>
                <w:rStyle w:val="VerbatimChar"/>
              </w:rPr>
              <w:t xml:space="preserve">copy guard: "giảm giá"</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TC-096</w:t>
            </w:r>
          </w:p>
        </w:tc>
        <w:tc>
          <w:tcPr/>
          <w:p>
            <w:pPr>
              <w:pStyle w:val="Compact"/>
              <w:jc w:val="left"/>
            </w:pPr>
            <w:r>
              <w:t xml:space="preserve">Scoring payload validation</w:t>
            </w:r>
          </w:p>
        </w:tc>
        <w:tc>
          <w:tcPr/>
          <w:p>
            <w:pPr>
              <w:pStyle w:val="Compact"/>
              <w:jc w:val="left"/>
            </w:pPr>
            <w:r>
              <w:rPr>
                <w:rStyle w:val="VerbatimChar"/>
              </w:rPr>
              <w:t xml:space="preserve">author</w:t>
            </w:r>
          </w:p>
        </w:tc>
        <w:tc>
          <w:tcPr/>
          <w:p>
            <w:pPr>
              <w:pStyle w:val="Compact"/>
              <w:jc w:val="left"/>
            </w:pPr>
            <w:r>
              <w:t xml:space="preserve">Validate scoring with weights summing to 90;</w:t>
            </w:r>
            <w:r>
              <w:t xml:space="preserve"> </w:t>
            </w:r>
            <w:r>
              <w:rPr>
                <w:rStyle w:val="VerbatimChar"/>
              </w:rPr>
              <w:t xml:space="preserve">tiers.hot</w:t>
            </w:r>
            <w:r>
              <w:t xml:space="preserve"> </w:t>
            </w:r>
            <w:r>
              <w:t xml:space="preserve">≤</w:t>
            </w:r>
            <w:r>
              <w:t xml:space="preserve"> </w:t>
            </w:r>
            <w:r>
              <w:rPr>
                <w:rStyle w:val="VerbatimChar"/>
              </w:rPr>
              <w:t xml:space="preserve">warm</w:t>
            </w:r>
          </w:p>
        </w:tc>
        <w:tc>
          <w:tcPr/>
          <w:p>
            <w:pPr>
              <w:pStyle w:val="Compact"/>
              <w:jc w:val="left"/>
            </w:pPr>
            <w:r>
              <w:t xml:space="preserve">Errors "factor weights must sum to 100 (got 90)", "tiers.hot must be greater than tiers.warm"</w:t>
            </w:r>
          </w:p>
        </w:tc>
        <w:tc>
          <w:tcPr/>
          <w:p>
            <w:pPr>
              <w:pStyle w:val="Compact"/>
              <w:jc w:val="left"/>
            </w:pPr>
            <w:r>
              <w:t xml:space="preserve">Unit</w:t>
            </w:r>
          </w:p>
        </w:tc>
        <w:tc>
          <w:tcPr/>
          <w:p>
            <w:pPr>
              <w:pStyle w:val="Compact"/>
              <w:jc w:val="left"/>
            </w:pPr>
            <w:r>
              <w:t xml:space="preserve">P2</w:t>
            </w:r>
          </w:p>
        </w:tc>
        <w:tc>
          <w:tcPr/>
          <w:p>
            <w:pPr>
              <w:pStyle w:val="Compact"/>
              <w:jc w:val="left"/>
            </w:pPr>
            <w:r>
              <w:rPr>
                <w:rStyle w:val="VerbatimChar"/>
              </w:rPr>
              <w:t xml:space="preserve">test/unit/rulesDomain.test.js</w:t>
            </w:r>
          </w:p>
        </w:tc>
      </w:tr>
      <w:tr>
        <w:tc>
          <w:tcPr/>
          <w:p>
            <w:pPr>
              <w:pStyle w:val="Compact"/>
              <w:jc w:val="left"/>
            </w:pPr>
            <w:r>
              <w:t xml:space="preserve">TC-097</w:t>
            </w:r>
          </w:p>
        </w:tc>
        <w:tc>
          <w:tcPr/>
          <w:p>
            <w:pPr>
              <w:pStyle w:val="Compact"/>
              <w:jc w:val="left"/>
            </w:pPr>
            <w:r>
              <w:t xml:space="preserve">Simulation without side effects</w:t>
            </w:r>
          </w:p>
        </w:tc>
        <w:tc>
          <w:tcPr/>
          <w:p>
            <w:pPr>
              <w:pStyle w:val="Compact"/>
              <w:jc w:val="left"/>
            </w:pPr>
            <w:r>
              <w:rPr>
                <w:rStyle w:val="VerbatimChar"/>
              </w:rPr>
              <w:t xml:space="preserve">campaign</w:t>
            </w:r>
            <w:r>
              <w:t xml:space="preserve"> </w:t>
            </w:r>
            <w:r>
              <w:t xml:space="preserve">(rules:read)</w:t>
            </w:r>
          </w:p>
        </w:tc>
        <w:tc>
          <w:tcPr/>
          <w:p>
            <w:pPr>
              <w:pStyle w:val="Compact"/>
              <w:jc w:val="left"/>
            </w:pPr>
            <w:r>
              <w:rPr>
                <w:rStyle w:val="VerbatimChar"/>
              </w:rPr>
              <w:t xml:space="preserve">POST /api/rules/simulate {profileId, kind:"scoring", payload}</w:t>
            </w:r>
          </w:p>
        </w:tc>
        <w:tc>
          <w:tcPr/>
          <w:p>
            <w:pPr>
              <w:pStyle w:val="Compact"/>
              <w:jc w:val="left"/>
            </w:pPr>
            <w:r>
              <w:rPr>
                <w:rStyle w:val="VerbatimChar"/>
              </w:rPr>
              <w:t xml:space="preserve">{current, candidate}</w:t>
            </w:r>
            <w:r>
              <w:t xml:space="preserve"> </w:t>
            </w:r>
            <w:r>
              <w:t xml:space="preserve">returned; no ruleset row created; invalid payload → 400 with errors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TC-098</w:t>
            </w:r>
          </w:p>
        </w:tc>
        <w:tc>
          <w:tcPr/>
          <w:p>
            <w:pPr>
              <w:pStyle w:val="Compact"/>
              <w:jc w:val="left"/>
            </w:pPr>
            <w:r>
              <w:t xml:space="preserve">Unknown JSON Logic operator rejected</w:t>
            </w:r>
          </w:p>
        </w:tc>
        <w:tc>
          <w:tcPr/>
          <w:p>
            <w:pPr>
              <w:pStyle w:val="Compact"/>
              <w:jc w:val="left"/>
            </w:pPr>
            <w:r>
              <w:t xml:space="preserve">—</w:t>
            </w:r>
          </w:p>
        </w:tc>
        <w:tc>
          <w:tcPr/>
          <w:p>
            <w:pPr>
              <w:pStyle w:val="Compact"/>
              <w:jc w:val="left"/>
            </w:pPr>
            <w:r>
              <w:t xml:space="preserve">Validate a payload with</w:t>
            </w:r>
            <w:r>
              <w:t xml:space="preserve"> </w:t>
            </w:r>
            <w:r>
              <w:rPr>
                <w:rStyle w:val="VerbatimChar"/>
              </w:rPr>
              <w:t xml:space="preserve">{"eval": ["…"]}</w:t>
            </w:r>
            <w:r>
              <w:t xml:space="preserve"> </w:t>
            </w:r>
            <w:r>
              <w:t xml:space="preserve">in a</w:t>
            </w:r>
            <w:r>
              <w:t xml:space="preserve"> </w:t>
            </w:r>
            <w:r>
              <w:rPr>
                <w:rStyle w:val="VerbatimChar"/>
              </w:rPr>
              <w:t xml:space="preserve">when</w:t>
            </w:r>
          </w:p>
        </w:tc>
        <w:tc>
          <w:tcPr/>
          <w:p>
            <w:pPr>
              <w:pStyle w:val="Compact"/>
              <w:jc w:val="left"/>
            </w:pPr>
            <w:r>
              <w:t xml:space="preserve">Validation error (operator not allowed); nothing executed</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test/unit/jsonLogic.test.js</w:t>
            </w:r>
          </w:p>
        </w:tc>
      </w:tr>
      <w:tr>
        <w:tc>
          <w:tcPr/>
          <w:p>
            <w:pPr>
              <w:pStyle w:val="Compact"/>
              <w:jc w:val="left"/>
            </w:pPr>
            <w:r>
              <w:t xml:space="preserve">TC-099</w:t>
            </w:r>
          </w:p>
        </w:tc>
        <w:tc>
          <w:tcPr/>
          <w:p>
            <w:pPr>
              <w:pStyle w:val="Compact"/>
              <w:jc w:val="left"/>
            </w:pPr>
            <w:r>
              <w:t xml:space="preserve">Cache convergence across replicas</w:t>
            </w:r>
          </w:p>
        </w:tc>
        <w:tc>
          <w:tcPr/>
          <w:p>
            <w:pPr>
              <w:pStyle w:val="Compact"/>
              <w:jc w:val="left"/>
            </w:pPr>
            <w:r>
              <w:t xml:space="preserve">2 app instances on the same Postgres</w:t>
            </w:r>
          </w:p>
        </w:tc>
        <w:tc>
          <w:tcPr/>
          <w:p>
            <w:pPr>
              <w:pStyle w:val="Compact"/>
              <w:jc w:val="left"/>
            </w:pPr>
            <w:r>
              <w:t xml:space="preserve">Approve on instance A; read on B</w:t>
            </w:r>
          </w:p>
        </w:tc>
        <w:tc>
          <w:tcPr/>
          <w:p>
            <w:pPr>
              <w:pStyle w:val="Compact"/>
              <w:jc w:val="left"/>
            </w:pPr>
            <w:r>
              <w:t xml:space="preserve">B serves the new version within ≤ 15 s (</w:t>
            </w:r>
            <w:r>
              <w:rPr>
                <w:rStyle w:val="VerbatimChar"/>
              </w:rPr>
              <w:t xml:space="preserve">CACHE_TTL_MS</w:t>
            </w:r>
            <w:r>
              <w:t xml:space="preserve">)</w:t>
            </w:r>
          </w:p>
        </w:tc>
        <w:tc>
          <w:tcPr/>
          <w:p>
            <w:pPr>
              <w:pStyle w:val="Compact"/>
              <w:jc w:val="left"/>
            </w:pPr>
            <w:r>
              <w:t xml:space="preserve">PG</w:t>
            </w:r>
          </w:p>
        </w:tc>
        <w:tc>
          <w:tcPr/>
          <w:p>
            <w:pPr>
              <w:pStyle w:val="Compact"/>
              <w:jc w:val="left"/>
            </w:pPr>
            <w:r>
              <w:t xml:space="preserve">P2</w:t>
            </w:r>
          </w:p>
        </w:tc>
        <w:tc>
          <w:tcPr/>
          <w:p>
            <w:pPr>
              <w:pStyle w:val="Compact"/>
              <w:jc w:val="left"/>
            </w:pPr>
            <w:r>
              <w:rPr>
                <w:rStyle w:val="VerbatimChar"/>
              </w:rPr>
              <w:t xml:space="preserve">test/pg/rules-cache.test.js</w:t>
            </w:r>
            <w:r>
              <w:t xml:space="preserve"> </w:t>
            </w:r>
            <w:r>
              <w:t xml:space="preserve">(planned)</w:t>
            </w:r>
          </w:p>
        </w:tc>
      </w:tr>
    </w:tbl>
    <w:bookmarkEnd w:id="31"/>
    <w:bookmarkStart w:id="32" w:name="X2f431a4a9062101d242c5119c3780fb889c5e7b"/>
    <w:p>
      <w:pPr>
        <w:pStyle w:val="Heading2"/>
      </w:pPr>
      <w:r>
        <w:t xml:space="preserve">10. Claims FNOL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TC-100</w:t>
            </w:r>
          </w:p>
        </w:tc>
        <w:tc>
          <w:tcPr/>
          <w:p>
            <w:pPr>
              <w:pStyle w:val="Compact"/>
              <w:jc w:val="left"/>
            </w:pPr>
            <w:r>
              <w:t xml:space="preserve">Customer reports an accident</w:t>
            </w:r>
          </w:p>
        </w:tc>
        <w:tc>
          <w:tcPr/>
          <w:p>
            <w:pPr>
              <w:pStyle w:val="Compact"/>
              <w:jc w:val="left"/>
            </w:pPr>
            <w:r>
              <w:t xml:space="preserve">Active own policy</w:t>
            </w:r>
          </w:p>
        </w:tc>
        <w:tc>
          <w:tcPr/>
          <w:p>
            <w:pPr>
              <w:pStyle w:val="Compact"/>
              <w:jc w:val="left"/>
            </w:pPr>
            <w:r>
              <w:rPr>
                <w:rStyle w:val="VerbatimChar"/>
              </w:rPr>
              <w:t xml:space="preserve">POST /api/customer/claims {policyId, incidentDate (in period), description, photos:3}</w:t>
            </w:r>
          </w:p>
        </w:tc>
        <w:tc>
          <w:tcPr/>
          <w:p>
            <w:pPr>
              <w:pStyle w:val="Compact"/>
              <w:jc w:val="left"/>
            </w:pPr>
            <w:r>
              <w:t xml:space="preserve">200</w:t>
            </w:r>
            <w:r>
              <w:t xml:space="preserve"> </w:t>
            </w:r>
            <w:r>
              <w:rPr>
                <w:rStyle w:val="VerbatimChar"/>
              </w:rPr>
              <w:t xml:space="preserve">CL-…</w:t>
            </w:r>
            <w:r>
              <w:t xml:space="preserve"> </w:t>
            </w:r>
            <w:r>
              <w:rPr>
                <w:rStyle w:val="VerbatimChar"/>
              </w:rPr>
              <w:t xml:space="preserve">submitted</w:t>
            </w:r>
            <w:r>
              <w:t xml:space="preserve">,</w:t>
            </w:r>
            <w:r>
              <w:t xml:space="preserve"> </w:t>
            </w:r>
            <w:r>
              <w:rPr>
                <w:rStyle w:val="VerbatimChar"/>
              </w:rPr>
              <w:t xml:space="preserve">slaDueAt</w:t>
            </w:r>
            <w:r>
              <w:t xml:space="preserve"> </w:t>
            </w:r>
            <w:r>
              <w:t xml:space="preserve">= now +</w:t>
            </w:r>
            <w:r>
              <w:t xml:space="preserve"> </w:t>
            </w:r>
            <w:r>
              <w:rPr>
                <w:rStyle w:val="VerbatimChar"/>
              </w:rPr>
              <w:t xml:space="preserve">service_levels.claimAckSlaHours</w:t>
            </w:r>
            <w:r>
              <w:t xml:space="preserve"> </w:t>
            </w:r>
            <w:r>
              <w:t xml:space="preserve">(4 h); event</w:t>
            </w:r>
            <w:r>
              <w:t xml:space="preserve"> </w:t>
            </w:r>
            <w:r>
              <w:rPr>
                <w:rStyle w:val="VerbatimChar"/>
              </w:rPr>
              <w:t xml:space="preserve">claim.submitted</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location</w:t>
            </w:r>
            <w:r>
              <w:t xml:space="preserve"> </w:t>
            </w:r>
            <w:r>
              <w:t xml:space="preserve">encrypted at rest</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TC-101</w:t>
            </w:r>
          </w:p>
        </w:tc>
        <w:tc>
          <w:tcPr/>
          <w:p>
            <w:pPr>
              <w:pStyle w:val="Compact"/>
              <w:jc w:val="left"/>
            </w:pPr>
            <w:r>
              <w:t xml:space="preserve">IDOR: claim against another customer's policy</w:t>
            </w:r>
          </w:p>
        </w:tc>
        <w:tc>
          <w:tcPr/>
          <w:p>
            <w:pPr>
              <w:pStyle w:val="Compact"/>
              <w:jc w:val="left"/>
            </w:pPr>
            <w:r>
              <w:t xml:space="preserve">B's policy id</w:t>
            </w:r>
          </w:p>
        </w:tc>
        <w:tc>
          <w:tcPr/>
          <w:p>
            <w:pPr>
              <w:pStyle w:val="Compact"/>
              <w:jc w:val="left"/>
            </w:pPr>
            <w:r>
              <w:t xml:space="preserve">A submits FNOL</w:t>
            </w:r>
          </w:p>
        </w:tc>
        <w:tc>
          <w:tcPr/>
          <w:p>
            <w:pPr>
              <w:pStyle w:val="Compact"/>
              <w:jc w:val="left"/>
            </w:pPr>
            <w:r>
              <w:t xml:space="preserve">404 "Policy not found"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TC-102</w:t>
            </w:r>
          </w:p>
        </w:tc>
        <w:tc>
          <w:tcPr/>
          <w:p>
            <w:pPr>
              <w:pStyle w:val="Compact"/>
              <w:jc w:val="left"/>
            </w:pPr>
            <w:r>
              <w:t xml:space="preserve">Incident outside cover</w:t>
            </w:r>
          </w:p>
        </w:tc>
        <w:tc>
          <w:tcPr/>
          <w:p>
            <w:pPr>
              <w:pStyle w:val="Compact"/>
              <w:jc w:val="left"/>
            </w:pPr>
            <w:r>
              <w:t xml:space="preserve">—</w:t>
            </w:r>
          </w:p>
        </w:tc>
        <w:tc>
          <w:tcPr/>
          <w:p>
            <w:pPr>
              <w:pStyle w:val="Compact"/>
              <w:jc w:val="left"/>
            </w:pPr>
            <w:r>
              <w:rPr>
                <w:rStyle w:val="VerbatimChar"/>
              </w:rPr>
              <w:t xml:space="preserve">incidentDate</w:t>
            </w:r>
            <w:r>
              <w:t xml:space="preserve"> </w:t>
            </w:r>
            <w:r>
              <w:t xml:space="preserve">before</w:t>
            </w:r>
            <w:r>
              <w:t xml:space="preserve"> </w:t>
            </w:r>
            <w:r>
              <w:rPr>
                <w:rStyle w:val="VerbatimChar"/>
              </w:rPr>
              <w:t xml:space="preserve">startDate</w:t>
            </w:r>
          </w:p>
        </w:tc>
        <w:tc>
          <w:tcPr/>
          <w:p>
            <w:pPr>
              <w:pStyle w:val="Compact"/>
              <w:jc w:val="left"/>
            </w:pPr>
            <w:r>
              <w:t xml:space="preserve">422 "Incident date is outside the policy period"</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TC-103</w:t>
            </w:r>
          </w:p>
        </w:tc>
        <w:tc>
          <w:tcPr/>
          <w:p>
            <w:pPr>
              <w:pStyle w:val="Compact"/>
              <w:jc w:val="left"/>
            </w:pPr>
            <w:r>
              <w:t xml:space="preserve">Illegal status transition</w:t>
            </w:r>
          </w:p>
        </w:tc>
        <w:tc>
          <w:tcPr/>
          <w:p>
            <w:pPr>
              <w:pStyle w:val="Compact"/>
              <w:jc w:val="left"/>
            </w:pPr>
            <w:r>
              <w:t xml:space="preserve">Claim</w:t>
            </w:r>
            <w:r>
              <w:t xml:space="preserve"> </w:t>
            </w:r>
            <w:r>
              <w:rPr>
                <w:rStyle w:val="VerbatimChar"/>
              </w:rPr>
              <w:t xml:space="preserve">submitted</w:t>
            </w:r>
          </w:p>
        </w:tc>
        <w:tc>
          <w:tcPr/>
          <w:p>
            <w:pPr>
              <w:pStyle w:val="Compact"/>
              <w:jc w:val="left"/>
            </w:pPr>
            <w:r>
              <w:rPr>
                <w:rStyle w:val="VerbatimChar"/>
              </w:rPr>
              <w:t xml:space="preserve">claims</w:t>
            </w:r>
            <w:r>
              <w:t xml:space="preserve"> </w:t>
            </w:r>
            <w:r>
              <w:t xml:space="preserve">user</w:t>
            </w:r>
            <w:r>
              <w:t xml:space="preserve"> </w:t>
            </w:r>
            <w:r>
              <w:rPr>
                <w:rStyle w:val="VerbatimChar"/>
              </w:rPr>
              <w:t xml:space="preserve">PATCH {status:"paid"}</w:t>
            </w:r>
          </w:p>
        </w:tc>
        <w:tc>
          <w:tcPr/>
          <w:p>
            <w:pPr>
              <w:pStyle w:val="Compact"/>
              <w:jc w:val="left"/>
            </w:pPr>
            <w:r>
              <w:t xml:space="preserve">422 "Cannot move claim from submitted to paid"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TC-104</w:t>
            </w:r>
          </w:p>
        </w:tc>
        <w:tc>
          <w:tcPr/>
          <w:p>
            <w:pPr>
              <w:pStyle w:val="Compact"/>
              <w:jc w:val="left"/>
            </w:pPr>
            <w:r>
              <w:t xml:space="preserve">Happy-path lifecycle</w:t>
            </w:r>
          </w:p>
        </w:tc>
        <w:tc>
          <w:tcPr/>
          <w:p>
            <w:pPr>
              <w:pStyle w:val="Compact"/>
              <w:jc w:val="left"/>
            </w:pPr>
            <w:r>
              <w:t xml:space="preserve">Claim</w:t>
            </w:r>
            <w:r>
              <w:t xml:space="preserve"> </w:t>
            </w:r>
            <w:r>
              <w:rPr>
                <w:rStyle w:val="VerbatimChar"/>
              </w:rPr>
              <w:t xml:space="preserve">submitted</w:t>
            </w:r>
          </w:p>
        </w:tc>
        <w:tc>
          <w:tcPr/>
          <w:p>
            <w:pPr>
              <w:pStyle w:val="Compact"/>
              <w:jc w:val="left"/>
            </w:pPr>
            <w:r>
              <w:t xml:space="preserve">acknowledged → assessor_assigned → under_assessment → approved → paid</w:t>
            </w:r>
          </w:p>
        </w:tc>
        <w:tc>
          <w:tcPr/>
          <w:p>
            <w:pPr>
              <w:pStyle w:val="Compact"/>
              <w:jc w:val="left"/>
            </w:pPr>
            <w:r>
              <w:t xml:space="preserve">Each 200;</w:t>
            </w:r>
            <w:r>
              <w:t xml:space="preserve"> </w:t>
            </w:r>
            <w:r>
              <w:rPr>
                <w:rStyle w:val="VerbatimChar"/>
              </w:rPr>
              <w:t xml:space="preserve">history[]</w:t>
            </w:r>
            <w:r>
              <w:t xml:space="preserve"> </w:t>
            </w:r>
            <w:r>
              <w:t xml:space="preserve">has 6 entries with actor and note; audit</w:t>
            </w:r>
            <w:r>
              <w:t xml:space="preserve"> </w:t>
            </w:r>
            <w:r>
              <w:rPr>
                <w:rStyle w:val="VerbatimChar"/>
              </w:rPr>
              <w:t xml:space="preserve">claim.status_changed</w:t>
            </w:r>
            <w:r>
              <w:t xml:space="preserve"> </w:t>
            </w:r>
            <w:r>
              <w:t xml:space="preserve">×5</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bl>
    <w:bookmarkEnd w:id="32"/>
    <w:bookmarkStart w:id="33" w:name="Xe0942fdf9d788d496d34996fc31e1a84ebfd3db"/>
    <w:p>
      <w:pPr>
        <w:pStyle w:val="Heading2"/>
      </w:pPr>
      <w:r>
        <w:t xml:space="preserve">11. Privacy, encryption and audit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TC-105</w:t>
            </w:r>
          </w:p>
        </w:tc>
        <w:tc>
          <w:tcPr/>
          <w:p>
            <w:pPr>
              <w:pStyle w:val="Compact"/>
              <w:jc w:val="left"/>
            </w:pPr>
            <w:r>
              <w:t xml:space="preserve">DSAR access export</w:t>
            </w:r>
          </w:p>
        </w:tc>
        <w:tc>
          <w:tcPr/>
          <w:p>
            <w:pPr>
              <w:pStyle w:val="Compact"/>
              <w:jc w:val="left"/>
            </w:pPr>
            <w:r>
              <w:rPr>
                <w:rStyle w:val="VerbatimChar"/>
              </w:rPr>
              <w:t xml:space="preserve">compliance</w:t>
            </w:r>
            <w:r>
              <w:t xml:space="preserve"> </w:t>
            </w:r>
            <w:r>
              <w:t xml:space="preserve">(MFA); customer session</w:t>
            </w:r>
          </w:p>
        </w:tc>
        <w:tc>
          <w:tcPr/>
          <w:p>
            <w:pPr>
              <w:pStyle w:val="Compact"/>
              <w:jc w:val="left"/>
            </w:pPr>
            <w:r>
              <w:rPr>
                <w:rStyle w:val="VerbatimChar"/>
              </w:rPr>
              <w:t xml:space="preserve">POST /api/dsar/:id/export</w:t>
            </w:r>
            <w:r>
              <w:t xml:space="preserve">; customer</w:t>
            </w:r>
            <w:r>
              <w:t xml:space="preserve"> </w:t>
            </w:r>
            <w:r>
              <w:rPr>
                <w:rStyle w:val="VerbatimChar"/>
              </w:rPr>
              <w:t xml:space="preserve">GET /api/customer/data-export</w:t>
            </w:r>
          </w:p>
        </w:tc>
        <w:tc>
          <w:tcPr/>
          <w:p>
            <w:pPr>
              <w:pStyle w:val="Compact"/>
              <w:jc w:val="left"/>
            </w:pPr>
            <w:r>
              <w:t xml:space="preserve">Profile, lead, policies, messages, source records (internal</w:t>
            </w:r>
            <w:r>
              <w:t xml:space="preserve"> </w:t>
            </w:r>
            <w:r>
              <w:rPr>
                <w:rStyle w:val="VerbatimChar"/>
              </w:rPr>
              <w:t xml:space="preserve">_hidden</w:t>
            </w:r>
            <w:r>
              <w:t xml:space="preserve"> </w:t>
            </w:r>
            <w:r>
              <w:t xml:space="preserve">stripped) and voice sessions; audit</w:t>
            </w:r>
            <w:r>
              <w:t xml:space="preserve"> </w:t>
            </w:r>
            <w:r>
              <w:rPr>
                <w:rStyle w:val="VerbatimChar"/>
              </w:rPr>
              <w:t xml:space="preserve">dsar.access_exported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TC-106</w:t>
            </w:r>
          </w:p>
        </w:tc>
        <w:tc>
          <w:tcPr/>
          <w:p>
            <w:pPr>
              <w:pStyle w:val="Compact"/>
              <w:jc w:val="left"/>
            </w:pPr>
            <w:r>
              <w:t xml:space="preserve">Erasure blocked with an active policy</w:t>
            </w:r>
          </w:p>
        </w:tc>
        <w:tc>
          <w:tcPr/>
          <w:p>
            <w:pPr>
              <w:pStyle w:val="Compact"/>
              <w:jc w:val="left"/>
            </w:pPr>
            <w:r>
              <w:t xml:space="preserve">Profile with an active policy</w:t>
            </w:r>
          </w:p>
        </w:tc>
        <w:tc>
          <w:tcPr/>
          <w:p>
            <w:pPr>
              <w:pStyle w:val="Compact"/>
              <w:jc w:val="left"/>
            </w:pPr>
            <w:r>
              <w:rPr>
                <w:rStyle w:val="VerbatimChar"/>
              </w:rPr>
              <w:t xml:space="preserve">POST /api/dsar/:id/erase</w:t>
            </w:r>
          </w:p>
        </w:tc>
        <w:tc>
          <w:tcPr/>
          <w:p>
            <w:pPr>
              <w:pStyle w:val="Compact"/>
              <w:jc w:val="left"/>
            </w:pPr>
            <w:r>
              <w:t xml:space="preserve">422 "Active policy in force — personal data must be retained until expiry (legal obligation)"; nothing changed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TC-107</w:t>
            </w:r>
          </w:p>
        </w:tc>
        <w:tc>
          <w:tcPr/>
          <w:p>
            <w:pPr>
              <w:pStyle w:val="Compact"/>
              <w:jc w:val="left"/>
            </w:pPr>
            <w:r>
              <w:t xml:space="preserve">Erasure anonymises</w:t>
            </w:r>
          </w:p>
        </w:tc>
        <w:tc>
          <w:tcPr/>
          <w:p>
            <w:pPr>
              <w:pStyle w:val="Compact"/>
              <w:jc w:val="left"/>
            </w:pPr>
            <w:r>
              <w:t xml:space="preserve">Profile with no active policy, messages and voice sessions</w:t>
            </w:r>
          </w:p>
        </w:tc>
        <w:tc>
          <w:tcPr/>
          <w:p>
            <w:pPr>
              <w:pStyle w:val="Compact"/>
              <w:jc w:val="left"/>
            </w:pPr>
            <w:r>
              <w:t xml:space="preserve">Erase</w:t>
            </w:r>
          </w:p>
        </w:tc>
        <w:tc>
          <w:tcPr/>
          <w:p>
            <w:pPr>
              <w:pStyle w:val="Compact"/>
              <w:jc w:val="left"/>
            </w:pPr>
            <w:r>
              <w:rPr>
                <w:rStyle w:val="VerbatimChar"/>
              </w:rPr>
              <w:t xml:space="preserve">{erased:true}</w:t>
            </w:r>
            <w:r>
              <w:t xml:space="preserve">; profile name/phone null,</w:t>
            </w:r>
            <w:r>
              <w:t xml:space="preserve"> </w:t>
            </w:r>
            <w:r>
              <w:rPr>
                <w:rStyle w:val="VerbatimChar"/>
              </w:rPr>
              <w:t xml:space="preserve">anonymised:true</w:t>
            </w:r>
            <w:r>
              <w:t xml:space="preserve">, consent DNC; lead deleted; messages</w:t>
            </w:r>
            <w:r>
              <w:t xml:space="preserve"> </w:t>
            </w:r>
            <w:r>
              <w:rPr>
                <w:rStyle w:val="VerbatimChar"/>
              </w:rPr>
              <w:t xml:space="preserve">to:null</w:t>
            </w:r>
            <w:r>
              <w:t xml:space="preserve">,</w:t>
            </w:r>
            <w:r>
              <w:t xml:space="preserve"> </w:t>
            </w:r>
            <w:r>
              <w:rPr>
                <w:rStyle w:val="VerbatimChar"/>
              </w:rPr>
              <w:t xml:space="preserve">text:"[erased]"</w:t>
            </w:r>
            <w:r>
              <w:t xml:space="preserve">; transcripts and competitor/expiry statements emptied; handoffs</w:t>
            </w:r>
            <w:r>
              <w:t xml:space="preserve"> </w:t>
            </w:r>
            <w:r>
              <w:rPr>
                <w:rStyle w:val="VerbatimChar"/>
              </w:rPr>
              <w:t xml:space="preserve">name</w:t>
            </w:r>
            <w:r>
              <w:t xml:space="preserve">/</w:t>
            </w:r>
            <w:r>
              <w:rPr>
                <w:rStyle w:val="VerbatimChar"/>
              </w:rPr>
              <w:t xml:space="preserve">phoneMasked</w:t>
            </w:r>
            <w:r>
              <w:t xml:space="preserve">/notes cleared; claims</w:t>
            </w:r>
            <w:r>
              <w:t xml:space="preserve"> </w:t>
            </w:r>
            <w:r>
              <w:rPr>
                <w:rStyle w:val="VerbatimChar"/>
              </w:rPr>
              <w:t xml:space="preserve">description:"[erased]"</w:t>
            </w:r>
            <w:r>
              <w:t xml:space="preserve">,</w:t>
            </w:r>
            <w:r>
              <w:t xml:space="preserve"> </w:t>
            </w:r>
            <w:r>
              <w:rPr>
                <w:rStyle w:val="VerbatimChar"/>
              </w:rPr>
              <w:t xml:space="preserve">location:null</w:t>
            </w:r>
            <w:r>
              <w:t xml:space="preserve"> </w:t>
            </w:r>
            <w:r>
              <w:t xml:space="preserve">(KI-29 fixed); source records' PII nulled; later quotes → 404; audit</w:t>
            </w:r>
            <w:r>
              <w:t xml:space="preserve"> </w:t>
            </w:r>
            <w:r>
              <w:rPr>
                <w:rStyle w:val="VerbatimChar"/>
              </w:rPr>
              <w:t xml:space="preserve">dsar.erased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TC-108</w:t>
            </w:r>
          </w:p>
        </w:tc>
        <w:tc>
          <w:tcPr/>
          <w:p>
            <w:pPr>
              <w:pStyle w:val="Compact"/>
              <w:jc w:val="left"/>
            </w:pPr>
            <w:r>
              <w:t xml:space="preserve">PII encrypted at rest</w:t>
            </w:r>
          </w:p>
        </w:tc>
        <w:tc>
          <w:tcPr/>
          <w:p>
            <w:pPr>
              <w:pStyle w:val="Compact"/>
              <w:jc w:val="left"/>
            </w:pPr>
            <w:r>
              <w:t xml:space="preserve">Ingested profile</w:t>
            </w:r>
          </w:p>
        </w:tc>
        <w:tc>
          <w:tcPr/>
          <w:p>
            <w:pPr>
              <w:pStyle w:val="Compact"/>
              <w:jc w:val="left"/>
            </w:pPr>
            <w:r>
              <w:rPr>
                <w:rStyle w:val="VerbatimChar"/>
              </w:rPr>
              <w:t xml:space="preserve">store.collection('profiles').raw(id)</w:t>
            </w:r>
            <w:r>
              <w:t xml:space="preserve"> </w:t>
            </w:r>
            <w:r>
              <w:t xml:space="preserve">(memory) /</w:t>
            </w:r>
            <w:r>
              <w:t xml:space="preserve"> </w:t>
            </w:r>
            <w:r>
              <w:rPr>
                <w:rStyle w:val="VerbatimChar"/>
              </w:rPr>
              <w:t xml:space="preserve">SELECT data FROM profiles</w:t>
            </w:r>
            <w:r>
              <w:t xml:space="preserve"> </w:t>
            </w:r>
            <w:r>
              <w:t xml:space="preserve">(PG)</w:t>
            </w:r>
          </w:p>
        </w:tc>
        <w:tc>
          <w:tcPr/>
          <w:p>
            <w:pPr>
              <w:pStyle w:val="Compact"/>
              <w:jc w:val="left"/>
            </w:pPr>
            <w:r>
              <w:rPr>
                <w:rStyle w:val="VerbatimChar"/>
              </w:rPr>
              <w:t xml:space="preserve">name</w:t>
            </w:r>
            <w:r>
              <w:t xml:space="preserve">,</w:t>
            </w:r>
            <w:r>
              <w:t xml:space="preserve"> </w:t>
            </w:r>
            <w:r>
              <w:rPr>
                <w:rStyle w:val="VerbatimChar"/>
              </w:rPr>
              <w:t xml:space="preserve">phone</w:t>
            </w:r>
            <w:r>
              <w:t xml:space="preserve">,</w:t>
            </w:r>
            <w:r>
              <w:t xml:space="preserve"> </w:t>
            </w:r>
            <w:r>
              <w:rPr>
                <w:rStyle w:val="VerbatimChar"/>
              </w:rPr>
              <w:t xml:space="preserve">altPhones</w:t>
            </w:r>
            <w:r>
              <w:t xml:space="preserve"> </w:t>
            </w:r>
            <w:r>
              <w:t xml:space="preserve">stored as</w:t>
            </w:r>
            <w:r>
              <w:t xml:space="preserve"> </w:t>
            </w:r>
            <w:r>
              <w:rPr>
                <w:rStyle w:val="VerbatimChar"/>
              </w:rPr>
              <w:t xml:space="preserve">enc:v1:&lt;keyId&gt;:…</w:t>
            </w:r>
            <w:r>
              <w:t xml:space="preserve">;</w:t>
            </w:r>
            <w:r>
              <w:t xml:space="preserve"> </w:t>
            </w:r>
            <w:r>
              <w:rPr>
                <w:rStyle w:val="VerbatimChar"/>
              </w:rPr>
              <w:t xml:space="preserve">phone_bidx</w:t>
            </w:r>
            <w:r>
              <w:t xml:space="preserve"> </w:t>
            </w:r>
            <w:r>
              <w:t xml:space="preserve">is an HMAC, not the phone</w:t>
            </w:r>
          </w:p>
        </w:tc>
        <w:tc>
          <w:tcPr/>
          <w:p>
            <w:pPr>
              <w:pStyle w:val="Compact"/>
              <w:jc w:val="left"/>
            </w:pPr>
            <w:r>
              <w:t xml:space="preserve">Unit / PG</w:t>
            </w:r>
          </w:p>
        </w:tc>
        <w:tc>
          <w:tcPr/>
          <w:p>
            <w:pPr>
              <w:pStyle w:val="Compact"/>
              <w:jc w:val="left"/>
            </w:pPr>
            <w:r>
              <w:t xml:space="preserve">P1</w:t>
            </w:r>
          </w:p>
        </w:tc>
        <w:tc>
          <w:tcPr/>
          <w:p>
            <w:pPr>
              <w:pStyle w:val="Compact"/>
              <w:jc w:val="left"/>
            </w:pPr>
            <w:r>
              <w:rPr>
                <w:rStyle w:val="VerbatimChar"/>
              </w:rPr>
              <w:t xml:space="preserve">test/unit/platform.test.js</w:t>
            </w:r>
            <w:r>
              <w:t xml:space="preserve">,</w:t>
            </w:r>
            <w:r>
              <w:t xml:space="preserve"> </w:t>
            </w:r>
            <w:r>
              <w:rPr>
                <w:rStyle w:val="VerbatimChar"/>
              </w:rPr>
              <w:t xml:space="preserve">test/pg/encryption.test.js</w:t>
            </w:r>
            <w:r>
              <w:t xml:space="preserve"> </w:t>
            </w:r>
            <w:r>
              <w:t xml:space="preserve">(planned)</w:t>
            </w:r>
          </w:p>
        </w:tc>
      </w:tr>
      <w:tr>
        <w:tc>
          <w:tcPr/>
          <w:p>
            <w:pPr>
              <w:pStyle w:val="Compact"/>
              <w:jc w:val="left"/>
            </w:pPr>
            <w:r>
              <w:t xml:space="preserve">TC-109</w:t>
            </w:r>
          </w:p>
        </w:tc>
        <w:tc>
          <w:tcPr/>
          <w:p>
            <w:pPr>
              <w:pStyle w:val="Compact"/>
              <w:jc w:val="left"/>
            </w:pPr>
            <w:r>
              <w:t xml:space="preserve">Logs redact secrets and PII</w:t>
            </w:r>
          </w:p>
        </w:tc>
        <w:tc>
          <w:tcPr/>
          <w:p>
            <w:pPr>
              <w:pStyle w:val="Compact"/>
              <w:jc w:val="left"/>
            </w:pPr>
            <w:r>
              <w:t xml:space="preserve">Log sink captured</w:t>
            </w:r>
          </w:p>
        </w:tc>
        <w:tc>
          <w:tcPr/>
          <w:p>
            <w:pPr>
              <w:pStyle w:val="Compact"/>
              <w:jc w:val="left"/>
            </w:pPr>
            <w:r>
              <w:t xml:space="preserve">Login, customer 360, partner key issue</w:t>
            </w:r>
          </w:p>
        </w:tc>
        <w:tc>
          <w:tcPr/>
          <w:p>
            <w:pPr>
              <w:pStyle w:val="Compact"/>
              <w:jc w:val="left"/>
            </w:pPr>
            <w:r>
              <w:t xml:space="preserve">No log line contains password, token,</w:t>
            </w:r>
            <w:r>
              <w:t xml:space="preserve"> </w:t>
            </w:r>
            <w:r>
              <w:rPr>
                <w:rStyle w:val="VerbatimChar"/>
              </w:rPr>
              <w:t xml:space="preserve">apiKey</w:t>
            </w:r>
            <w:r>
              <w:t xml:space="preserve">, phone or name values (keys show</w:t>
            </w:r>
            <w:r>
              <w:t xml:space="preserve"> </w:t>
            </w:r>
            <w:r>
              <w:rPr>
                <w:rStyle w:val="VerbatimChar"/>
              </w:rPr>
              <w:t xml:space="preserve">[REDACTED]</w:t>
            </w:r>
            <w:r>
              <w:t xml:space="preserv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TC-110</w:t>
            </w:r>
          </w:p>
        </w:tc>
        <w:tc>
          <w:tcPr/>
          <w:p>
            <w:pPr>
              <w:pStyle w:val="Compact"/>
              <w:jc w:val="left"/>
            </w:pPr>
            <w:r>
              <w:t xml:space="preserve">Audit immutability and tamper detection</w:t>
            </w:r>
          </w:p>
        </w:tc>
        <w:tc>
          <w:tcPr/>
          <w:p>
            <w:pPr>
              <w:pStyle w:val="Compact"/>
              <w:jc w:val="left"/>
            </w:pPr>
            <w:r>
              <w:t xml:space="preserve">Postgres with ≥ 10 audit rows</w:t>
            </w:r>
          </w:p>
        </w:tc>
        <w:tc>
          <w:tcPr/>
          <w:p>
            <w:pPr>
              <w:pStyle w:val="Compact"/>
              <w:jc w:val="left"/>
            </w:pPr>
            <w:r>
              <w:t xml:space="preserve">(a) As the app role:</w:t>
            </w:r>
            <w:r>
              <w:t xml:space="preserve"> </w:t>
            </w:r>
            <w:r>
              <w:rPr>
                <w:rStyle w:val="VerbatimChar"/>
              </w:rPr>
              <w:t xml:space="preserve">UPDATE audit_log …</w:t>
            </w:r>
            <w:r>
              <w:t xml:space="preserve">,</w:t>
            </w:r>
            <w:r>
              <w:t xml:space="preserve"> </w:t>
            </w:r>
            <w:r>
              <w:rPr>
                <w:rStyle w:val="VerbatimChar"/>
              </w:rPr>
              <w:t xml:space="preserve">DELETE FROM audit_log …</w:t>
            </w:r>
            <w:r>
              <w:t xml:space="preserve">,</w:t>
            </w:r>
            <w:r>
              <w:t xml:space="preserve"> </w:t>
            </w:r>
            <w:r>
              <w:rPr>
                <w:rStyle w:val="VerbatimChar"/>
              </w:rPr>
              <w:t xml:space="preserve">TRUNCATE audit_log</w:t>
            </w:r>
            <w:r>
              <w:t xml:space="preserve">; (b) as the table owner: disable</w:t>
            </w:r>
            <w:r>
              <w:t xml:space="preserve"> </w:t>
            </w:r>
            <w:r>
              <w:rPr>
                <w:rStyle w:val="VerbatimChar"/>
              </w:rPr>
              <w:t xml:space="preserve">trg_audit_log_immutable</w:t>
            </w:r>
            <w:r>
              <w:t xml:space="preserve">,</w:t>
            </w:r>
            <w:r>
              <w:t xml:space="preserve"> </w:t>
            </w:r>
            <w:r>
              <w:rPr>
                <w:rStyle w:val="VerbatimChar"/>
              </w:rPr>
              <w:t xml:space="preserve">UPDATE audit_log SET details='{}' WHERE seq=5</w:t>
            </w:r>
            <w:r>
              <w:t xml:space="preserve">, re-enable;</w:t>
            </w:r>
            <w:r>
              <w:t xml:space="preserve"> </w:t>
            </w:r>
            <w:r>
              <w:rPr>
                <w:rStyle w:val="VerbatimChar"/>
              </w:rPr>
              <w:t xml:space="preserve">GET /api/audit/verify</w:t>
            </w:r>
          </w:p>
        </w:tc>
        <w:tc>
          <w:tcPr/>
          <w:p>
            <w:pPr>
              <w:pStyle w:val="Compact"/>
              <w:jc w:val="left"/>
            </w:pPr>
            <w:r>
              <w:t xml:space="preserve">(a) Each statement rejected by the triggers (migrations 001/002); (b)</w:t>
            </w:r>
            <w:r>
              <w:t xml:space="preserve"> </w:t>
            </w:r>
            <w:r>
              <w:rPr>
                <w:rStyle w:val="VerbatimChar"/>
              </w:rPr>
              <w:t xml:space="preserve">{ok:false, brokenAt:4, reason:"hash mismatch"}</w:t>
            </w:r>
          </w:p>
        </w:tc>
        <w:tc>
          <w:tcPr/>
          <w:p>
            <w:pPr>
              <w:pStyle w:val="Compact"/>
              <w:jc w:val="left"/>
            </w:pPr>
            <w:r>
              <w:t xml:space="preserve">PG</w:t>
            </w:r>
          </w:p>
        </w:tc>
        <w:tc>
          <w:tcPr/>
          <w:p>
            <w:pPr>
              <w:pStyle w:val="Compact"/>
              <w:jc w:val="left"/>
            </w:pPr>
            <w:r>
              <w:t xml:space="preserve">P1</w:t>
            </w:r>
          </w:p>
        </w:tc>
        <w:tc>
          <w:tcPr/>
          <w:p>
            <w:pPr>
              <w:pStyle w:val="Compact"/>
              <w:jc w:val="left"/>
            </w:pPr>
            <w:r>
              <w:rPr>
                <w:rStyle w:val="VerbatimChar"/>
              </w:rPr>
              <w:t xml:space="preserve">test/pg/audit-chain.test.js</w:t>
            </w:r>
            <w:r>
              <w:t xml:space="preserve"> </w:t>
            </w:r>
            <w:r>
              <w:t xml:space="preserve">(planned)</w:t>
            </w:r>
          </w:p>
        </w:tc>
      </w:tr>
      <w:tr>
        <w:tc>
          <w:tcPr/>
          <w:p>
            <w:pPr>
              <w:pStyle w:val="Compact"/>
              <w:jc w:val="left"/>
            </w:pPr>
            <w:r>
              <w:t xml:space="preserve">TC-111</w:t>
            </w:r>
          </w:p>
        </w:tc>
        <w:tc>
          <w:tcPr/>
          <w:p>
            <w:pPr>
              <w:pStyle w:val="Compact"/>
              <w:jc w:val="left"/>
            </w:pPr>
            <w:r>
              <w:t xml:space="preserve">Audit chain stays linear under concurrency</w:t>
            </w:r>
          </w:p>
        </w:tc>
        <w:tc>
          <w:tcPr/>
          <w:p>
            <w:pPr>
              <w:pStyle w:val="Compact"/>
              <w:jc w:val="left"/>
            </w:pPr>
            <w:r>
              <w:t xml:space="preserve">2 app instances</w:t>
            </w:r>
          </w:p>
        </w:tc>
        <w:tc>
          <w:tcPr/>
          <w:p>
            <w:pPr>
              <w:pStyle w:val="Compact"/>
              <w:jc w:val="left"/>
            </w:pPr>
            <w:r>
              <w:t xml:space="preserve">500 parallel audited actions</w:t>
            </w:r>
          </w:p>
        </w:tc>
        <w:tc>
          <w:tcPr/>
          <w:p>
            <w:pPr>
              <w:pStyle w:val="Compact"/>
              <w:jc w:val="left"/>
            </w:pPr>
            <w:r>
              <w:rPr>
                <w:rStyle w:val="VerbatimChar"/>
              </w:rPr>
              <w:t xml:space="preserve">verify</w:t>
            </w:r>
            <w:r>
              <w:t xml:space="preserve"> </w:t>
            </w:r>
            <w:r>
              <w:t xml:space="preserve">→</w:t>
            </w:r>
            <w:r>
              <w:t xml:space="preserve"> </w:t>
            </w:r>
            <w:r>
              <w:rPr>
                <w:rStyle w:val="VerbatimChar"/>
              </w:rPr>
              <w:t xml:space="preserve">ok:true</w:t>
            </w:r>
            <w:r>
              <w:t xml:space="preserve">, entries = 500 + baseline (advisory lock 724001)</w:t>
            </w:r>
          </w:p>
        </w:tc>
        <w:tc>
          <w:tcPr/>
          <w:p>
            <w:pPr>
              <w:pStyle w:val="Compact"/>
              <w:jc w:val="left"/>
            </w:pPr>
            <w:r>
              <w:t xml:space="preserve">PG</w:t>
            </w:r>
          </w:p>
        </w:tc>
        <w:tc>
          <w:tcPr/>
          <w:p>
            <w:pPr>
              <w:pStyle w:val="Compact"/>
              <w:jc w:val="left"/>
            </w:pPr>
            <w:r>
              <w:t xml:space="preserve">P2</w:t>
            </w:r>
          </w:p>
        </w:tc>
        <w:tc>
          <w:tcPr/>
          <w:p>
            <w:pPr>
              <w:pStyle w:val="Compact"/>
              <w:jc w:val="left"/>
            </w:pPr>
            <w:r>
              <w:rPr>
                <w:rStyle w:val="VerbatimChar"/>
              </w:rPr>
              <w:t xml:space="preserve">test/pg/audit-chain.test.js</w:t>
            </w:r>
            <w:r>
              <w:t xml:space="preserve"> </w:t>
            </w:r>
            <w:r>
              <w:t xml:space="preserve">(planned)</w:t>
            </w:r>
          </w:p>
        </w:tc>
      </w:tr>
    </w:tbl>
    <w:bookmarkEnd w:id="33"/>
    <w:bookmarkStart w:id="34" w:name="X0357ec75ef553fab082ae830736dc33565cf02b"/>
    <w:p>
      <w:pPr>
        <w:pStyle w:val="Heading2"/>
      </w:pPr>
      <w:r>
        <w:t xml:space="preserve">12. Operations, jobs and events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TC-112</w:t>
            </w:r>
          </w:p>
        </w:tc>
        <w:tc>
          <w:tcPr/>
          <w:p>
            <w:pPr>
              <w:pStyle w:val="Compact"/>
              <w:jc w:val="left"/>
            </w:pPr>
            <w:r>
              <w:t xml:space="preserve">Initial data migration reconciles</w:t>
            </w:r>
          </w:p>
        </w:tc>
        <w:tc>
          <w:tcPr/>
          <w:p>
            <w:pPr>
              <w:pStyle w:val="Compact"/>
              <w:jc w:val="left"/>
            </w:pPr>
            <w:r>
              <w:t xml:space="preserve">Source extract of N records (pilot cohort)</w:t>
            </w:r>
          </w:p>
        </w:tc>
        <w:tc>
          <w:tcPr/>
          <w:p>
            <w:pPr>
              <w:pStyle w:val="Compact"/>
              <w:jc w:val="left"/>
            </w:pPr>
            <w:r>
              <w:t xml:space="preserve">Load via the ingest job/API in batches; compare</w:t>
            </w:r>
          </w:p>
        </w:tc>
        <w:tc>
          <w:tcPr/>
          <w:p>
            <w:pPr>
              <w:pStyle w:val="Compact"/>
              <w:jc w:val="left"/>
            </w:pPr>
            <w:r>
              <w:t xml:space="preserve">Σ</w:t>
            </w:r>
            <w:r>
              <w:t xml:space="preserve"> </w:t>
            </w:r>
            <w:r>
              <w:rPr>
                <w:rStyle w:val="VerbatimChar"/>
              </w:rPr>
              <w:t xml:space="preserve">records</w:t>
            </w:r>
            <w:r>
              <w:t xml:space="preserve"> </w:t>
            </w:r>
            <w:r>
              <w:t xml:space="preserve">= N; Σ</w:t>
            </w:r>
            <w:r>
              <w:t xml:space="preserve"> </w:t>
            </w:r>
            <w:r>
              <w:rPr>
                <w:rStyle w:val="VerbatimChar"/>
              </w:rPr>
              <w:t xml:space="preserve">rejected</w:t>
            </w:r>
            <w:r>
              <w:t xml:space="preserve"> </w:t>
            </w:r>
            <w:r>
              <w:t xml:space="preserve">= count of invalid plates in the source; distinct profiles = distinct valid plate keys; 50 random profiles match source fields (masked comparison)</w:t>
            </w:r>
          </w:p>
        </w:tc>
        <w:tc>
          <w:tcPr/>
          <w:p>
            <w:pPr>
              <w:pStyle w:val="Compact"/>
              <w:jc w:val="left"/>
            </w:pPr>
            <w:r>
              <w:t xml:space="preserve">SIT / UAT</w:t>
            </w:r>
          </w:p>
        </w:tc>
        <w:tc>
          <w:tcPr/>
          <w:p>
            <w:pPr>
              <w:pStyle w:val="Compact"/>
              <w:jc w:val="left"/>
            </w:pPr>
            <w:r>
              <w:t xml:space="preserve">P1</w:t>
            </w:r>
          </w:p>
        </w:tc>
        <w:tc>
          <w:tcPr/>
          <w:p>
            <w:pPr>
              <w:pStyle w:val="Compact"/>
              <w:jc w:val="left"/>
            </w:pPr>
            <w:r>
              <w:t xml:space="preserve">Manual (scripted checklist)</w:t>
            </w:r>
          </w:p>
        </w:tc>
      </w:tr>
      <w:tr>
        <w:tc>
          <w:tcPr/>
          <w:p>
            <w:pPr>
              <w:pStyle w:val="Compact"/>
              <w:jc w:val="left"/>
            </w:pPr>
            <w:r>
              <w:t xml:space="preserve">TC-113</w:t>
            </w:r>
          </w:p>
        </w:tc>
        <w:tc>
          <w:tcPr/>
          <w:p>
            <w:pPr>
              <w:pStyle w:val="Compact"/>
              <w:jc w:val="left"/>
            </w:pPr>
            <w:r>
              <w:t xml:space="preserve">Reconciliation job finds mismatches</w:t>
            </w:r>
          </w:p>
        </w:tc>
        <w:tc>
          <w:tcPr/>
          <w:p>
            <w:pPr>
              <w:pStyle w:val="Compact"/>
              <w:jc w:val="left"/>
            </w:pPr>
            <w:r>
              <w:t xml:space="preserve">Seeded orders: one completed without</w:t>
            </w:r>
            <w:r>
              <w:t xml:space="preserve"> </w:t>
            </w:r>
            <w:r>
              <w:rPr>
                <w:rStyle w:val="VerbatimChar"/>
              </w:rPr>
              <w:t xml:space="preserve">paymentRef</w:t>
            </w:r>
            <w:r>
              <w:t xml:space="preserve">, one</w:t>
            </w:r>
            <w:r>
              <w:t xml:space="preserve"> </w:t>
            </w:r>
            <w:r>
              <w:rPr>
                <w:rStyle w:val="VerbatimChar"/>
              </w:rPr>
              <w:t xml:space="preserve">pending_payment</w:t>
            </w:r>
            <w:r>
              <w:t xml:space="preserve"> </w:t>
            </w:r>
            <w:r>
              <w:t xml:space="preserve">2 h old, one completed referencing a missing policy</w:t>
            </w:r>
          </w:p>
        </w:tc>
        <w:tc>
          <w:tcPr/>
          <w:p>
            <w:pPr>
              <w:pStyle w:val="Compact"/>
              <w:jc w:val="left"/>
            </w:pPr>
            <w:r>
              <w:rPr>
                <w:rStyle w:val="VerbatimChar"/>
              </w:rPr>
              <w:t xml:space="preserve">POST /api/ops/jobs/reconciliation</w:t>
            </w:r>
            <w:r>
              <w:t xml:space="preserve"> </w:t>
            </w:r>
            <w:r>
              <w:t xml:space="preserve">(</w:t>
            </w:r>
            <w:r>
              <w:rPr>
                <w:rStyle w:val="VerbatimChar"/>
              </w:rPr>
              <w:t xml:space="preserve">support</w:t>
            </w:r>
            <w:r>
              <w:t xml:space="preserve">)</w:t>
            </w:r>
          </w:p>
        </w:tc>
        <w:tc>
          <w:tcPr/>
          <w:p>
            <w:pPr>
              <w:pStyle w:val="Compact"/>
              <w:jc w:val="left"/>
            </w:pPr>
            <w:r>
              <w:rPr>
                <w:rStyle w:val="VerbatimChar"/>
              </w:rPr>
              <w:t xml:space="preserve">mismatches</w:t>
            </w:r>
            <w:r>
              <w:t xml:space="preserve">=3 with issues "missing payment reference", "stuck in pending_payment &gt; 1h", "policy … missing";</w:t>
            </w:r>
            <w:r>
              <w:t xml:space="preserve"> </w:t>
            </w:r>
            <w:r>
              <w:rPr>
                <w:rStyle w:val="VerbatimChar"/>
              </w:rPr>
              <w:t xml:space="preserve">job_runs</w:t>
            </w:r>
            <w:r>
              <w:t xml:space="preserve"> </w:t>
            </w:r>
            <w:r>
              <w:t xml:space="preserve">row</w:t>
            </w:r>
            <w:r>
              <w:t xml:space="preserve"> </w:t>
            </w:r>
            <w:r>
              <w:rPr>
                <w:rStyle w:val="VerbatimChar"/>
              </w:rPr>
              <w:t xml:space="preserve">succeeded</w:t>
            </w:r>
            <w:r>
              <w:t xml:space="preserve">; audit</w:t>
            </w:r>
            <w:r>
              <w:t xml:space="preserve"> </w:t>
            </w:r>
            <w:r>
              <w:rPr>
                <w:rStyle w:val="VerbatimChar"/>
              </w:rPr>
              <w:t xml:space="preserve">job.reconciliation</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TC-114</w:t>
            </w:r>
          </w:p>
        </w:tc>
        <w:tc>
          <w:tcPr/>
          <w:p>
            <w:pPr>
              <w:pStyle w:val="Compact"/>
              <w:jc w:val="left"/>
            </w:pPr>
            <w:r>
              <w:t xml:space="preserve">Retention job</w:t>
            </w:r>
          </w:p>
        </w:tc>
        <w:tc>
          <w:tcPr/>
          <w:p>
            <w:pPr>
              <w:pStyle w:val="Compact"/>
              <w:jc w:val="left"/>
            </w:pPr>
            <w:r>
              <w:t xml:space="preserve">Source records 400 days old; voice sessions 200 days old</w:t>
            </w:r>
          </w:p>
        </w:tc>
        <w:tc>
          <w:tcPr/>
          <w:p>
            <w:pPr>
              <w:pStyle w:val="Compact"/>
              <w:jc w:val="left"/>
            </w:pPr>
            <w:r>
              <w:rPr>
                <w:rStyle w:val="VerbatimChar"/>
              </w:rPr>
              <w:t xml:space="preserve">npm run job -- retention</w:t>
            </w:r>
            <w:r>
              <w:t xml:space="preserve"> </w:t>
            </w:r>
            <w:r>
              <w:t xml:space="preserve">/</w:t>
            </w:r>
            <w:r>
              <w:t xml:space="preserve"> </w:t>
            </w:r>
            <w:r>
              <w:rPr>
                <w:rStyle w:val="VerbatimChar"/>
              </w:rPr>
              <w:t xml:space="preserve">POST /api/ops/jobs/retention</w:t>
            </w:r>
          </w:p>
        </w:tc>
        <w:tc>
          <w:tcPr/>
          <w:p>
            <w:pPr>
              <w:pStyle w:val="Compact"/>
              <w:jc w:val="left"/>
            </w:pPr>
            <w:r>
              <w:t xml:space="preserve">Both deleted; other entities report "executed by archival pipeline" (KI-13); job run recorded</w:t>
            </w:r>
          </w:p>
        </w:tc>
        <w:tc>
          <w:tcPr/>
          <w:p>
            <w:pPr>
              <w:pStyle w:val="Compact"/>
              <w:jc w:val="left"/>
            </w:pPr>
            <w:r>
              <w:t xml:space="preserve">Int</w:t>
            </w:r>
          </w:p>
        </w:tc>
        <w:tc>
          <w:tcPr/>
          <w:p>
            <w:pPr>
              <w:pStyle w:val="Compact"/>
              <w:jc w:val="left"/>
            </w:pPr>
            <w:r>
              <w:t xml:space="preserve">P2</w:t>
            </w:r>
          </w:p>
        </w:tc>
        <w:tc>
          <w:tcPr/>
          <w:p>
            <w:pPr>
              <w:pStyle w:val="Compact"/>
              <w:jc w:val="left"/>
            </w:pPr>
            <w:r>
              <w:rPr>
                <w:rStyle w:val="VerbatimChar"/>
              </w:rPr>
              <w:t xml:space="preserve">test/integration/governance.test.js</w:t>
            </w:r>
          </w:p>
        </w:tc>
      </w:tr>
      <w:tr>
        <w:tc>
          <w:tcPr/>
          <w:p>
            <w:pPr>
              <w:pStyle w:val="Compact"/>
              <w:jc w:val="left"/>
            </w:pPr>
            <w:r>
              <w:t xml:space="preserve">TC-115</w:t>
            </w:r>
          </w:p>
        </w:tc>
        <w:tc>
          <w:tcPr/>
          <w:p>
            <w:pPr>
              <w:pStyle w:val="Compact"/>
              <w:jc w:val="left"/>
            </w:pPr>
            <w:r>
              <w:t xml:space="preserve">Outbox retry then dead letter</w:t>
            </w:r>
          </w:p>
        </w:tc>
        <w:tc>
          <w:tcPr/>
          <w:p>
            <w:pPr>
              <w:pStyle w:val="Compact"/>
              <w:jc w:val="left"/>
            </w:pPr>
            <w:r>
              <w:t xml:space="preserve">Subscriber that always throws</w:t>
            </w:r>
          </w:p>
        </w:tc>
        <w:tc>
          <w:tcPr/>
          <w:p>
            <w:pPr>
              <w:pStyle w:val="Compact"/>
              <w:jc w:val="left"/>
            </w:pPr>
            <w:r>
              <w:t xml:space="preserve">Publish an event; relay × 5</w:t>
            </w:r>
          </w:p>
        </w:tc>
        <w:tc>
          <w:tcPr/>
          <w:p>
            <w:pPr>
              <w:pStyle w:val="Compact"/>
              <w:jc w:val="left"/>
            </w:pPr>
            <w:r>
              <w:rPr>
                <w:rStyle w:val="VerbatimChar"/>
              </w:rPr>
              <w:t xml:space="preserve">attempts</w:t>
            </w:r>
            <w:r>
              <w:t xml:space="preserve"> </w:t>
            </w:r>
            <w:r>
              <w:t xml:space="preserve">1..5; status</w:t>
            </w:r>
            <w:r>
              <w:t xml:space="preserve"> </w:t>
            </w:r>
            <w:r>
              <w:rPr>
                <w:rStyle w:val="VerbatimChar"/>
              </w:rPr>
              <w:t xml:space="preserve">pending</w:t>
            </w:r>
            <w:r>
              <w:t xml:space="preserve"> </w:t>
            </w:r>
            <w:r>
              <w:t xml:space="preserve">until attempt 5, then</w:t>
            </w:r>
            <w:r>
              <w:t xml:space="preserve"> </w:t>
            </w:r>
            <w:r>
              <w:rPr>
                <w:rStyle w:val="VerbatimChar"/>
              </w:rPr>
              <w:t xml:space="preserve">dead_letter</w:t>
            </w:r>
            <w:r>
              <w:t xml:space="preserve">;</w:t>
            </w:r>
            <w:r>
              <w:t xml:space="preserve"> </w:t>
            </w:r>
            <w:r>
              <w:rPr>
                <w:rStyle w:val="VerbatimChar"/>
              </w:rPr>
              <w:t xml:space="preserve">lastError</w:t>
            </w:r>
            <w:r>
              <w:t xml:space="preserve"> </w:t>
            </w:r>
            <w:r>
              <w:t xml:space="preserve">set;</w:t>
            </w:r>
            <w:r>
              <w:t xml:space="preserve"> </w:t>
            </w:r>
            <w:r>
              <w:rPr>
                <w:rStyle w:val="VerbatimChar"/>
              </w:rPr>
              <w:t xml:space="preserve">events_processed_total{status="dead_letter"}</w:t>
            </w:r>
            <w:r>
              <w:t xml:space="preserve"> </w:t>
            </w:r>
            <w:r>
              <w:t xml:space="preserve">+1; already-succeeded handlers are not re-run (</w:t>
            </w:r>
            <w:r>
              <w:rPr>
                <w:rStyle w:val="VerbatimChar"/>
              </w:rPr>
              <w:t xml:space="preserve">handled[]</w:t>
            </w:r>
            <w:r>
              <w:t xml:space="preserve">)</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test/unit/stores.test.js</w:t>
            </w:r>
          </w:p>
        </w:tc>
      </w:tr>
      <w:tr>
        <w:tc>
          <w:tcPr/>
          <w:p>
            <w:pPr>
              <w:pStyle w:val="Compact"/>
              <w:jc w:val="left"/>
            </w:pPr>
            <w:r>
              <w:t xml:space="preserve">TC-116</w:t>
            </w:r>
          </w:p>
        </w:tc>
        <w:tc>
          <w:tcPr/>
          <w:p>
            <w:pPr>
              <w:pStyle w:val="Compact"/>
              <w:jc w:val="left"/>
            </w:pPr>
            <w:r>
              <w:t xml:space="preserve">Graceful shutdown</w:t>
            </w:r>
          </w:p>
        </w:tc>
        <w:tc>
          <w:tcPr/>
          <w:p>
            <w:pPr>
              <w:pStyle w:val="Compact"/>
              <w:jc w:val="left"/>
            </w:pPr>
            <w:r>
              <w:t xml:space="preserve">Server under light load</w:t>
            </w:r>
          </w:p>
        </w:tc>
        <w:tc>
          <w:tcPr/>
          <w:p>
            <w:pPr>
              <w:pStyle w:val="Compact"/>
              <w:jc w:val="left"/>
            </w:pPr>
            <w:r>
              <w:t xml:space="preserve">Send</w:t>
            </w:r>
            <w:r>
              <w:t xml:space="preserve"> </w:t>
            </w:r>
            <w:r>
              <w:rPr>
                <w:rStyle w:val="VerbatimChar"/>
              </w:rPr>
              <w:t xml:space="preserve">SIGTERM</w:t>
            </w:r>
          </w:p>
        </w:tc>
        <w:tc>
          <w:tcPr/>
          <w:p>
            <w:pPr>
              <w:pStyle w:val="Compact"/>
              <w:jc w:val="left"/>
            </w:pPr>
            <w:r>
              <w:rPr>
                <w:rStyle w:val="VerbatimChar"/>
              </w:rPr>
              <w:t xml:space="preserve">/health/ready</w:t>
            </w:r>
            <w:r>
              <w:t xml:space="preserve"> </w:t>
            </w:r>
            <w:r>
              <w:t xml:space="preserve">→ 503</w:t>
            </w:r>
            <w:r>
              <w:t xml:space="preserve"> </w:t>
            </w:r>
            <w:r>
              <w:rPr>
                <w:rStyle w:val="VerbatimChar"/>
              </w:rPr>
              <w:t xml:space="preserve">not_ready</w:t>
            </w:r>
            <w:r>
              <w:t xml:space="preserve"> </w:t>
            </w:r>
            <w:r>
              <w:t xml:space="preserve">immediately; in-flight requests complete; the process exits 0 within 25 s (forced exit 1 at 25 s)</w:t>
            </w:r>
          </w:p>
        </w:tc>
        <w:tc>
          <w:tcPr/>
          <w:p>
            <w:pPr>
              <w:pStyle w:val="Compact"/>
              <w:jc w:val="left"/>
            </w:pPr>
            <w:r>
              <w:t xml:space="preserve">NFT</w:t>
            </w:r>
          </w:p>
        </w:tc>
        <w:tc>
          <w:tcPr/>
          <w:p>
            <w:pPr>
              <w:pStyle w:val="Compact"/>
              <w:jc w:val="left"/>
            </w:pPr>
            <w:r>
              <w:t xml:space="preserve">P2</w:t>
            </w:r>
          </w:p>
        </w:tc>
        <w:tc>
          <w:tcPr/>
          <w:p>
            <w:pPr>
              <w:pStyle w:val="Compact"/>
              <w:jc w:val="left"/>
            </w:pPr>
            <w:r>
              <w:t xml:space="preserve">Manual (k8s drill) +</w:t>
            </w:r>
            <w:r>
              <w:t xml:space="preserve"> </w:t>
            </w:r>
            <w:r>
              <w:rPr>
                <w:rStyle w:val="VerbatimChar"/>
              </w:rPr>
              <w:t xml:space="preserve">test/integration/server-shutdown.test.js</w:t>
            </w:r>
            <w:r>
              <w:t xml:space="preserve"> </w:t>
            </w:r>
            <w:r>
              <w:t xml:space="preserve">(planned)</w:t>
            </w:r>
          </w:p>
        </w:tc>
      </w:tr>
    </w:tbl>
    <w:bookmarkEnd w:id="34"/>
    <w:bookmarkStart w:id="35" w:name="X3a12f0b09c70664e89273101a9a1c38f152dc53"/>
    <w:p>
      <w:pPr>
        <w:pStyle w:val="Heading2"/>
      </w:pPr>
      <w:r>
        <w:t xml:space="preserve">13. HTTP pipeline and platform security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TC-117</w:t>
            </w:r>
          </w:p>
        </w:tc>
        <w:tc>
          <w:tcPr/>
          <w:p>
            <w:pPr>
              <w:pStyle w:val="Compact"/>
              <w:jc w:val="left"/>
            </w:pPr>
            <w:r>
              <w:t xml:space="preserve">Unknown body properties rejected</w:t>
            </w:r>
          </w:p>
        </w:tc>
        <w:tc>
          <w:tcPr/>
          <w:p>
            <w:pPr>
              <w:pStyle w:val="Compact"/>
              <w:jc w:val="left"/>
            </w:pPr>
            <w:r>
              <w:t xml:space="preserve">Any token</w:t>
            </w:r>
          </w:p>
        </w:tc>
        <w:tc>
          <w:tcPr/>
          <w:p>
            <w:pPr>
              <w:pStyle w:val="Compact"/>
              <w:jc w:val="left"/>
            </w:pPr>
            <w:r>
              <w:rPr>
                <w:rStyle w:val="VerbatimChar"/>
              </w:rPr>
              <w:t xml:space="preserve">POST /api/quotes</w:t>
            </w:r>
            <w:r>
              <w:t xml:space="preserve"> </w:t>
            </w:r>
            <w:r>
              <w:t xml:space="preserve">with an extra</w:t>
            </w:r>
            <w:r>
              <w:t xml:space="preserve"> </w:t>
            </w:r>
            <w:r>
              <w:rPr>
                <w:rStyle w:val="VerbatimChar"/>
              </w:rPr>
              <w:t xml:space="preserve">discount: 10</w:t>
            </w:r>
          </w:p>
        </w:tc>
        <w:tc>
          <w:tcPr/>
          <w:p>
            <w:pPr>
              <w:pStyle w:val="Compact"/>
              <w:jc w:val="left"/>
            </w:pPr>
            <w:r>
              <w:t xml:space="preserve">400</w:t>
            </w:r>
            <w:r>
              <w:t xml:space="preserve"> </w:t>
            </w:r>
            <w:r>
              <w:rPr>
                <w:rStyle w:val="VerbatimChar"/>
              </w:rPr>
              <w:t xml:space="preserve">VALIDATION_FAILED</w:t>
            </w:r>
            <w:r>
              <w:t xml:space="preserve">, details "discount is not allowed"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TC-118</w:t>
            </w:r>
          </w:p>
        </w:tc>
        <w:tc>
          <w:tcPr/>
          <w:p>
            <w:pPr>
              <w:pStyle w:val="Compact"/>
              <w:jc w:val="left"/>
            </w:pPr>
            <w:r>
              <w:t xml:space="preserve">Oversized body</w:t>
            </w:r>
          </w:p>
        </w:tc>
        <w:tc>
          <w:tcPr/>
          <w:p>
            <w:pPr>
              <w:pStyle w:val="Compact"/>
              <w:jc w:val="left"/>
            </w:pPr>
            <w:r>
              <w:t xml:space="preserve">—</w:t>
            </w:r>
          </w:p>
        </w:tc>
        <w:tc>
          <w:tcPr/>
          <w:p>
            <w:pPr>
              <w:pStyle w:val="Compact"/>
              <w:jc w:val="left"/>
            </w:pPr>
            <w:r>
              <w:t xml:space="preserve">POST 1 MiB + 1 byte to</w:t>
            </w:r>
            <w:r>
              <w:t xml:space="preserve"> </w:t>
            </w:r>
            <w:r>
              <w:rPr>
                <w:rStyle w:val="VerbatimChar"/>
              </w:rPr>
              <w:t xml:space="preserve">/api/auth/login</w:t>
            </w:r>
          </w:p>
        </w:tc>
        <w:tc>
          <w:tcPr/>
          <w:p>
            <w:pPr>
              <w:pStyle w:val="Compact"/>
              <w:jc w:val="left"/>
            </w:pPr>
            <w:r>
              <w:t xml:space="preserve">413</w:t>
            </w:r>
            <w:r>
              <w:t xml:space="preserve"> </w:t>
            </w:r>
            <w:r>
              <w:rPr>
                <w:rStyle w:val="VerbatimChar"/>
              </w:rPr>
              <w:t xml:space="preserve">PAYLOAD_TOO_LARGE</w:t>
            </w:r>
            <w:r>
              <w:t xml:space="preserve">; connection closed</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TC-119</w:t>
            </w:r>
          </w:p>
        </w:tc>
        <w:tc>
          <w:tcPr/>
          <w:p>
            <w:pPr>
              <w:pStyle w:val="Compact"/>
              <w:jc w:val="left"/>
            </w:pPr>
            <w:r>
              <w:t xml:space="preserve">Wrong content type</w:t>
            </w:r>
          </w:p>
        </w:tc>
        <w:tc>
          <w:tcPr/>
          <w:p>
            <w:pPr>
              <w:pStyle w:val="Compact"/>
              <w:jc w:val="left"/>
            </w:pPr>
            <w:r>
              <w:t xml:space="preserve">—</w:t>
            </w:r>
          </w:p>
        </w:tc>
        <w:tc>
          <w:tcPr/>
          <w:p>
            <w:pPr>
              <w:pStyle w:val="Compact"/>
              <w:jc w:val="left"/>
            </w:pPr>
            <w:r>
              <w:t xml:space="preserve">POST</w:t>
            </w:r>
            <w:r>
              <w:t xml:space="preserve"> </w:t>
            </w:r>
            <w:r>
              <w:rPr>
                <w:rStyle w:val="VerbatimChar"/>
              </w:rPr>
              <w:t xml:space="preserve">username=x</w:t>
            </w:r>
            <w:r>
              <w:t xml:space="preserve"> </w:t>
            </w:r>
            <w:r>
              <w:t xml:space="preserve">as</w:t>
            </w:r>
            <w:r>
              <w:t xml:space="preserve"> </w:t>
            </w:r>
            <w:r>
              <w:rPr>
                <w:rStyle w:val="VerbatimChar"/>
              </w:rPr>
              <w:t xml:space="preserve">text/plain</w:t>
            </w:r>
            <w:r>
              <w:t xml:space="preserve"> </w:t>
            </w:r>
            <w:r>
              <w:t xml:space="preserve">to</w:t>
            </w:r>
            <w:r>
              <w:t xml:space="preserve"> </w:t>
            </w:r>
            <w:r>
              <w:rPr>
                <w:rStyle w:val="VerbatimChar"/>
              </w:rPr>
              <w:t xml:space="preserve">/api/auth/login</w:t>
            </w:r>
          </w:p>
        </w:tc>
        <w:tc>
          <w:tcPr/>
          <w:p>
            <w:pPr>
              <w:pStyle w:val="Compact"/>
              <w:jc w:val="left"/>
            </w:pPr>
            <w:r>
              <w:t xml:space="preserve">415</w:t>
            </w:r>
            <w:r>
              <w:t xml:space="preserve"> </w:t>
            </w:r>
            <w:r>
              <w:rPr>
                <w:rStyle w:val="VerbatimChar"/>
              </w:rPr>
              <w:t xml:space="preserve">UNSUPPORTED_MEDIA_TYPE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TC-120</w:t>
            </w:r>
          </w:p>
        </w:tc>
        <w:tc>
          <w:tcPr/>
          <w:p>
            <w:pPr>
              <w:pStyle w:val="Compact"/>
              <w:jc w:val="left"/>
            </w:pPr>
            <w:r>
              <w:t xml:space="preserve">Path traversal on static files</w:t>
            </w:r>
          </w:p>
        </w:tc>
        <w:tc>
          <w:tcPr/>
          <w:p>
            <w:pPr>
              <w:pStyle w:val="Compact"/>
              <w:jc w:val="left"/>
            </w:pPr>
            <w:r>
              <w:t xml:space="preserve">—</w:t>
            </w:r>
          </w:p>
        </w:tc>
        <w:tc>
          <w:tcPr/>
          <w:p>
            <w:pPr>
              <w:pStyle w:val="Compact"/>
              <w:jc w:val="left"/>
            </w:pPr>
            <w:r>
              <w:rPr>
                <w:rStyle w:val="VerbatimChar"/>
              </w:rPr>
              <w:t xml:space="preserve">GET /../../etc/passwd</w:t>
            </w:r>
            <w:r>
              <w:t xml:space="preserve">,</w:t>
            </w:r>
            <w:r>
              <w:t xml:space="preserve"> </w:t>
            </w:r>
            <w:r>
              <w:rPr>
                <w:rStyle w:val="VerbatimChar"/>
              </w:rPr>
              <w:t xml:space="preserve">GET /..%2f..%2fpackage.json</w:t>
            </w:r>
            <w:r>
              <w:t xml:space="preserve">,</w:t>
            </w:r>
            <w:r>
              <w:t xml:space="preserve"> </w:t>
            </w:r>
            <w:r>
              <w:rPr>
                <w:rStyle w:val="VerbatimChar"/>
              </w:rPr>
              <w:t xml:space="preserve">GET /assets/..%2f..%2fsrc/server.js</w:t>
            </w:r>
          </w:p>
        </w:tc>
        <w:tc>
          <w:tcPr/>
          <w:p>
            <w:pPr>
              <w:pStyle w:val="Compact"/>
              <w:jc w:val="left"/>
            </w:pPr>
            <w:r>
              <w:t xml:space="preserve">404 for each; no file content outside</w:t>
            </w:r>
            <w:r>
              <w:t xml:space="preserve"> </w:t>
            </w:r>
            <w:r>
              <w:rPr>
                <w:rStyle w:val="VerbatimChar"/>
              </w:rPr>
              <w:t xml:space="preserve">public/</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TC-121</w:t>
            </w:r>
          </w:p>
        </w:tc>
        <w:tc>
          <w:tcPr/>
          <w:p>
            <w:pPr>
              <w:pStyle w:val="Compact"/>
              <w:jc w:val="left"/>
            </w:pPr>
            <w:r>
              <w:t xml:space="preserve">Login rate limiting</w:t>
            </w:r>
          </w:p>
        </w:tc>
        <w:tc>
          <w:tcPr/>
          <w:p>
            <w:pPr>
              <w:pStyle w:val="Compact"/>
              <w:jc w:val="left"/>
            </w:pPr>
            <w:r>
              <w:rPr>
                <w:rStyle w:val="VerbatimChar"/>
              </w:rPr>
              <w:t xml:space="preserve">RATE_LIMIT_LOGIN_MAX</w:t>
            </w:r>
            <w:r>
              <w:t xml:space="preserve">=10</w:t>
            </w:r>
          </w:p>
        </w:tc>
        <w:tc>
          <w:tcPr/>
          <w:p>
            <w:pPr>
              <w:pStyle w:val="Compact"/>
              <w:jc w:val="left"/>
            </w:pPr>
            <w:r>
              <w:t xml:space="preserve">11 logins in 60 s from one IP</w:t>
            </w:r>
          </w:p>
        </w:tc>
        <w:tc>
          <w:tcPr/>
          <w:p>
            <w:pPr>
              <w:pStyle w:val="Compact"/>
              <w:jc w:val="left"/>
            </w:pPr>
            <w:r>
              <w:t xml:space="preserve">11th → 429</w:t>
            </w:r>
            <w:r>
              <w:t xml:space="preserve"> </w:t>
            </w:r>
            <w:r>
              <w:rPr>
                <w:rStyle w:val="VerbatimChar"/>
              </w:rPr>
              <w:t xml:space="preserve">RATE_LIMITED</w:t>
            </w:r>
            <w:r>
              <w:t xml:space="preserve"> </w:t>
            </w:r>
            <w:r>
              <w:t xml:space="preserve">"Too many sign-in attempts — wait a minute",</w:t>
            </w:r>
            <w:r>
              <w:t xml:space="preserve"> </w:t>
            </w:r>
            <w:r>
              <w:rPr>
                <w:rStyle w:val="VerbatimChar"/>
              </w:rPr>
              <w:t xml:space="preserve">Retry-After: 60</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TC-122</w:t>
            </w:r>
          </w:p>
        </w:tc>
        <w:tc>
          <w:tcPr/>
          <w:p>
            <w:pPr>
              <w:pStyle w:val="Compact"/>
              <w:jc w:val="left"/>
            </w:pPr>
            <w:r>
              <w:t xml:space="preserve">Global rate limiting</w:t>
            </w:r>
          </w:p>
        </w:tc>
        <w:tc>
          <w:tcPr/>
          <w:p>
            <w:pPr>
              <w:pStyle w:val="Compact"/>
              <w:jc w:val="left"/>
            </w:pPr>
            <w:r>
              <w:rPr>
                <w:rStyle w:val="VerbatimChar"/>
              </w:rPr>
              <w:t xml:space="preserve">RATE_LIMIT_MAX</w:t>
            </w:r>
            <w:r>
              <w:t xml:space="preserve">=300 (lower in test)</w:t>
            </w:r>
          </w:p>
        </w:tc>
        <w:tc>
          <w:tcPr/>
          <w:p>
            <w:pPr>
              <w:pStyle w:val="Compact"/>
              <w:jc w:val="left"/>
            </w:pPr>
            <w:r>
              <w:t xml:space="preserve">Exceed the per-IP budget (certificate verify costs 2)</w:t>
            </w:r>
          </w:p>
        </w:tc>
        <w:tc>
          <w:tcPr/>
          <w:p>
            <w:pPr>
              <w:pStyle w:val="Compact"/>
              <w:jc w:val="left"/>
            </w:pPr>
            <w:r>
              <w:t xml:space="preserve">429 with</w:t>
            </w:r>
            <w:r>
              <w:t xml:space="preserve"> </w:t>
            </w:r>
            <w:r>
              <w:rPr>
                <w:rStyle w:val="VerbatimChar"/>
              </w:rPr>
              <w:t xml:space="preserve">Retry-After</w:t>
            </w:r>
            <w:r>
              <w:t xml:space="preserve"> </w:t>
            </w:r>
            <w:r>
              <w:t xml:space="preserve">= seconds to window reset;</w:t>
            </w:r>
            <w:r>
              <w:t xml:space="preserve"> </w:t>
            </w:r>
            <w:r>
              <w:rPr>
                <w:rStyle w:val="VerbatimChar"/>
              </w:rPr>
              <w:t xml:space="preserve">http_requests_total{status="429"}</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TC-123</w:t>
            </w:r>
          </w:p>
        </w:tc>
        <w:tc>
          <w:tcPr/>
          <w:p>
            <w:pPr>
              <w:pStyle w:val="Compact"/>
              <w:jc w:val="left"/>
            </w:pPr>
            <w:r>
              <w:t xml:space="preserve">SQL injection in query filters</w:t>
            </w:r>
          </w:p>
        </w:tc>
        <w:tc>
          <w:tcPr/>
          <w:p>
            <w:pPr>
              <w:pStyle w:val="Compact"/>
              <w:jc w:val="left"/>
            </w:pPr>
            <w:r>
              <w:t xml:space="preserve">Postgres store</w:t>
            </w:r>
          </w:p>
        </w:tc>
        <w:tc>
          <w:tcPr/>
          <w:p>
            <w:pPr>
              <w:pStyle w:val="Compact"/>
              <w:jc w:val="left"/>
            </w:pPr>
            <w:r>
              <w:rPr>
                <w:rStyle w:val="VerbatimChar"/>
              </w:rPr>
              <w:t xml:space="preserve">GET /api/leads?region=' OR '1'='1</w:t>
            </w:r>
            <w:r>
              <w:t xml:space="preserve">,</w:t>
            </w:r>
            <w:r>
              <w:t xml:space="preserve"> </w:t>
            </w:r>
            <w:r>
              <w:rPr>
                <w:rStyle w:val="VerbatimChar"/>
              </w:rPr>
              <w:t xml:space="preserve">?tier=hot'--</w:t>
            </w:r>
            <w:r>
              <w:t xml:space="preserve">,</w:t>
            </w:r>
            <w:r>
              <w:t xml:space="preserve"> </w:t>
            </w:r>
            <w:r>
              <w:rPr>
                <w:rStyle w:val="VerbatimChar"/>
              </w:rPr>
              <w:t xml:space="preserve">GET /api/audit?entityId=x'%3B DROP TABLE audit_log--</w:t>
            </w:r>
          </w:p>
        </w:tc>
        <w:tc>
          <w:tcPr/>
          <w:p>
            <w:pPr>
              <w:pStyle w:val="Compact"/>
              <w:jc w:val="left"/>
            </w:pPr>
            <w:r>
              <w:t xml:space="preserve">Region treated as a literal (0 rows, 200); tier → 400 enum; audit → 200 empty; tables intact (bind parameters)</w:t>
            </w:r>
          </w:p>
        </w:tc>
        <w:tc>
          <w:tcPr/>
          <w:p>
            <w:pPr>
              <w:pStyle w:val="Compact"/>
              <w:jc w:val="left"/>
            </w:pPr>
            <w:r>
              <w:t xml:space="preserve">PG / Sec</w:t>
            </w:r>
          </w:p>
        </w:tc>
        <w:tc>
          <w:tcPr/>
          <w:p>
            <w:pPr>
              <w:pStyle w:val="Compact"/>
              <w:jc w:val="left"/>
            </w:pPr>
            <w:r>
              <w:t xml:space="preserve">P1</w:t>
            </w:r>
          </w:p>
        </w:tc>
        <w:tc>
          <w:tcPr/>
          <w:p>
            <w:pPr>
              <w:pStyle w:val="Compact"/>
              <w:jc w:val="left"/>
            </w:pPr>
            <w:r>
              <w:rPr>
                <w:rStyle w:val="VerbatimChar"/>
              </w:rPr>
              <w:t xml:space="preserve">test/pg/injection.test.js</w:t>
            </w:r>
            <w:r>
              <w:t xml:space="preserve"> </w:t>
            </w:r>
            <w:r>
              <w:t xml:space="preserve">(planned)</w:t>
            </w:r>
          </w:p>
        </w:tc>
      </w:tr>
      <w:tr>
        <w:tc>
          <w:tcPr/>
          <w:p>
            <w:pPr>
              <w:pStyle w:val="Compact"/>
              <w:jc w:val="left"/>
            </w:pPr>
            <w:r>
              <w:t xml:space="preserve">TC-124</w:t>
            </w:r>
          </w:p>
        </w:tc>
        <w:tc>
          <w:tcPr/>
          <w:p>
            <w:pPr>
              <w:pStyle w:val="Compact"/>
              <w:jc w:val="left"/>
            </w:pPr>
            <w:r>
              <w:t xml:space="preserve">SQL injection via path and sort</w:t>
            </w:r>
          </w:p>
        </w:tc>
        <w:tc>
          <w:tcPr/>
          <w:p>
            <w:pPr>
              <w:pStyle w:val="Compact"/>
              <w:jc w:val="left"/>
            </w:pPr>
            <w:r>
              <w:t xml:space="preserve">Postgres</w:t>
            </w:r>
          </w:p>
        </w:tc>
        <w:tc>
          <w:tcPr/>
          <w:p>
            <w:pPr>
              <w:pStyle w:val="Compact"/>
              <w:jc w:val="left"/>
            </w:pPr>
            <w:r>
              <w:rPr>
                <w:rStyle w:val="VerbatimChar"/>
              </w:rPr>
              <w:t xml:space="preserve">GET /api/customers/1'%20OR%201=1--</w:t>
            </w:r>
            <w:r>
              <w:t xml:space="preserve">;</w:t>
            </w:r>
            <w:r>
              <w:t xml:space="preserve"> </w:t>
            </w:r>
            <w:r>
              <w:rPr>
                <w:rStyle w:val="VerbatimChar"/>
              </w:rPr>
              <w:t xml:space="preserve">GET /api/leads?sort=score;DROP</w:t>
            </w:r>
          </w:p>
        </w:tc>
        <w:tc>
          <w:tcPr/>
          <w:p>
            <w:pPr>
              <w:pStyle w:val="Compact"/>
              <w:jc w:val="left"/>
            </w:pPr>
            <w:r>
              <w:t xml:space="preserve">404 Customer; 400 enum (</w:t>
            </w:r>
            <w:r>
              <w:rPr>
                <w:rStyle w:val="VerbatimChar"/>
              </w:rPr>
              <w:t xml:space="preserve">sort</w:t>
            </w:r>
            <w:r>
              <w:t xml:space="preserve"> </w:t>
            </w:r>
            <w:r>
              <w:t xml:space="preserve">∈ score, expiry). Columns are never taken from input (</w:t>
            </w:r>
            <w:r>
              <w:rPr>
                <w:rStyle w:val="VerbatimChar"/>
              </w:rPr>
              <w:t xml:space="preserve">assertColumns</w:t>
            </w:r>
            <w:r>
              <w:t xml:space="preserve">)</w:t>
            </w:r>
          </w:p>
        </w:tc>
        <w:tc>
          <w:tcPr/>
          <w:p>
            <w:pPr>
              <w:pStyle w:val="Compact"/>
              <w:jc w:val="left"/>
            </w:pPr>
            <w:r>
              <w:t xml:space="preserve">PG / Sec</w:t>
            </w:r>
          </w:p>
        </w:tc>
        <w:tc>
          <w:tcPr/>
          <w:p>
            <w:pPr>
              <w:pStyle w:val="Compact"/>
              <w:jc w:val="left"/>
            </w:pPr>
            <w:r>
              <w:t xml:space="preserve">P1</w:t>
            </w:r>
          </w:p>
        </w:tc>
        <w:tc>
          <w:tcPr/>
          <w:p>
            <w:pPr>
              <w:pStyle w:val="Compact"/>
              <w:jc w:val="left"/>
            </w:pPr>
            <w:r>
              <w:rPr>
                <w:rStyle w:val="VerbatimChar"/>
              </w:rPr>
              <w:t xml:space="preserve">test/pg/injection.test.js</w:t>
            </w:r>
            <w:r>
              <w:t xml:space="preserve"> </w:t>
            </w:r>
            <w:r>
              <w:t xml:space="preserve">(planned)</w:t>
            </w:r>
          </w:p>
        </w:tc>
      </w:tr>
      <w:tr>
        <w:tc>
          <w:tcPr/>
          <w:p>
            <w:pPr>
              <w:pStyle w:val="Compact"/>
              <w:jc w:val="left"/>
            </w:pPr>
            <w:r>
              <w:t xml:space="preserve">TC-125</w:t>
            </w:r>
          </w:p>
        </w:tc>
        <w:tc>
          <w:tcPr/>
          <w:p>
            <w:pPr>
              <w:pStyle w:val="Compact"/>
              <w:jc w:val="left"/>
            </w:pPr>
            <w:r>
              <w:t xml:space="preserve">Security headers</w:t>
            </w:r>
          </w:p>
        </w:tc>
        <w:tc>
          <w:tcPr/>
          <w:p>
            <w:pPr>
              <w:pStyle w:val="Compact"/>
              <w:jc w:val="left"/>
            </w:pPr>
            <w:r>
              <w:rPr>
                <w:rStyle w:val="VerbatimChar"/>
              </w:rPr>
              <w:t xml:space="preserve">NODE_ENV=production</w:t>
            </w:r>
          </w:p>
        </w:tc>
        <w:tc>
          <w:tcPr/>
          <w:p>
            <w:pPr>
              <w:pStyle w:val="Compact"/>
              <w:jc w:val="left"/>
            </w:pPr>
            <w:r>
              <w:t xml:space="preserve">Any request</w:t>
            </w:r>
          </w:p>
        </w:tc>
        <w:tc>
          <w:tcPr/>
          <w:p>
            <w:pPr>
              <w:pStyle w:val="Compact"/>
              <w:jc w:val="left"/>
            </w:pPr>
            <w:r>
              <w:t xml:space="preserve">CSP</w:t>
            </w:r>
            <w:r>
              <w:t xml:space="preserve"> </w:t>
            </w:r>
            <w:r>
              <w:rPr>
                <w:rStyle w:val="VerbatimChar"/>
              </w:rPr>
              <w:t xml:space="preserve">default-src 'self'</w:t>
            </w:r>
            <w:r>
              <w:t xml:space="preserve"> </w:t>
            </w:r>
            <w:r>
              <w:t xml:space="preserve">…</w:t>
            </w:r>
            <w:r>
              <w:t xml:space="preserve"> </w:t>
            </w:r>
            <w:r>
              <w:rPr>
                <w:rStyle w:val="VerbatimChar"/>
              </w:rPr>
              <w:t xml:space="preserve">frame-ancestors 'none'</w:t>
            </w:r>
            <w:r>
              <w:t xml:space="preserve">;</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 no-referrer</w:t>
            </w:r>
            <w:r>
              <w:t xml:space="preserve">;</w:t>
            </w:r>
            <w:r>
              <w:t xml:space="preserve"> </w:t>
            </w:r>
            <w:r>
              <w:rPr>
                <w:rStyle w:val="VerbatimChar"/>
              </w:rPr>
              <w:t xml:space="preserve">Strict-Transport-Security</w:t>
            </w:r>
            <w:r>
              <w:t xml:space="preserve"> </w:t>
            </w:r>
            <w:r>
              <w:t xml:space="preserve">present only in production; no</w:t>
            </w:r>
            <w:r>
              <w:t xml:space="preserve"> </w:t>
            </w:r>
            <w:r>
              <w:rPr>
                <w:rStyle w:val="VerbatimChar"/>
              </w:rPr>
              <w:t xml:space="preserve">X-Powered-By</w:t>
            </w:r>
            <w:r>
              <w:t xml:space="preserve">; API responses</w:t>
            </w:r>
            <w:r>
              <w:t xml:space="preserve"> </w:t>
            </w:r>
            <w:r>
              <w:rPr>
                <w:rStyle w:val="VerbatimChar"/>
              </w:rPr>
              <w:t xml:space="preserve">Cache-Control: no-store</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TC-126</w:t>
            </w:r>
          </w:p>
        </w:tc>
        <w:tc>
          <w:tcPr/>
          <w:p>
            <w:pPr>
              <w:pStyle w:val="Compact"/>
              <w:jc w:val="left"/>
            </w:pPr>
            <w:r>
              <w:t xml:space="preserve">CORS allow-list</w:t>
            </w:r>
          </w:p>
        </w:tc>
        <w:tc>
          <w:tcPr/>
          <w:p>
            <w:pPr>
              <w:pStyle w:val="Compact"/>
              <w:jc w:val="left"/>
            </w:pPr>
            <w:r>
              <w:rPr>
                <w:rStyle w:val="VerbatimChar"/>
              </w:rPr>
              <w:t xml:space="preserve">CORS_ORIGINS=https://console.tasco.vn</w:t>
            </w:r>
          </w:p>
        </w:tc>
        <w:tc>
          <w:tcPr/>
          <w:p>
            <w:pPr>
              <w:pStyle w:val="Compact"/>
              <w:jc w:val="left"/>
            </w:pPr>
            <w:r>
              <w:t xml:space="preserve">Request with</w:t>
            </w:r>
            <w:r>
              <w:t xml:space="preserve"> </w:t>
            </w:r>
            <w:r>
              <w:rPr>
                <w:rStyle w:val="VerbatimChar"/>
              </w:rPr>
              <w:t xml:space="preserve">Origin: https://evil.example</w:t>
            </w:r>
          </w:p>
        </w:tc>
        <w:tc>
          <w:tcPr/>
          <w:p>
            <w:pPr>
              <w:pStyle w:val="Compact"/>
              <w:jc w:val="left"/>
            </w:pPr>
            <w:r>
              <w:t xml:space="preserve">403 "Origin not allowed"; an allowed origin gets</w:t>
            </w:r>
            <w:r>
              <w:t xml:space="preserve"> </w:t>
            </w:r>
            <w:r>
              <w:rPr>
                <w:rStyle w:val="VerbatimChar"/>
              </w:rPr>
              <w:t xml:space="preserve">Access-Control-Allow-Origin</w:t>
            </w:r>
            <w:r>
              <w:t xml:space="preserve"> </w:t>
            </w:r>
            <w:r>
              <w:t xml:space="preserve">echoed and</w:t>
            </w:r>
            <w:r>
              <w:t xml:space="preserve"> </w:t>
            </w:r>
            <w:r>
              <w:rPr>
                <w:rStyle w:val="VerbatimChar"/>
              </w:rPr>
              <w:t xml:space="preserve">Vary: Origin</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p>
        </w:tc>
      </w:tr>
      <w:tr>
        <w:tc>
          <w:tcPr/>
          <w:p>
            <w:pPr>
              <w:pStyle w:val="Compact"/>
              <w:jc w:val="left"/>
            </w:pPr>
            <w:r>
              <w:t xml:space="preserve">TC-127</w:t>
            </w:r>
          </w:p>
        </w:tc>
        <w:tc>
          <w:tcPr/>
          <w:p>
            <w:pPr>
              <w:pStyle w:val="Compact"/>
              <w:jc w:val="left"/>
            </w:pPr>
            <w:r>
              <w:t xml:space="preserve">Method not allowed</w:t>
            </w:r>
          </w:p>
        </w:tc>
        <w:tc>
          <w:tcPr/>
          <w:p>
            <w:pPr>
              <w:pStyle w:val="Compact"/>
              <w:jc w:val="left"/>
            </w:pPr>
            <w:r>
              <w:t xml:space="preserve">—</w:t>
            </w:r>
          </w:p>
        </w:tc>
        <w:tc>
          <w:tcPr/>
          <w:p>
            <w:pPr>
              <w:pStyle w:val="Compact"/>
              <w:jc w:val="left"/>
            </w:pPr>
            <w:r>
              <w:rPr>
                <w:rStyle w:val="VerbatimChar"/>
              </w:rPr>
              <w:t xml:space="preserve">DELETE /api/leads</w:t>
            </w:r>
          </w:p>
        </w:tc>
        <w:tc>
          <w:tcPr/>
          <w:p>
            <w:pPr>
              <w:pStyle w:val="Compact"/>
              <w:jc w:val="left"/>
            </w:pPr>
            <w:r>
              <w:t xml:space="preserve">405</w:t>
            </w:r>
            <w:r>
              <w:t xml:space="preserve"> </w:t>
            </w:r>
            <w:r>
              <w:rPr>
                <w:rStyle w:val="VerbatimChar"/>
              </w:rPr>
              <w:t xml:space="preserve">METHOD_NOT_ALLOWED</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r>
        <w:tc>
          <w:tcPr/>
          <w:p>
            <w:pPr>
              <w:pStyle w:val="Compact"/>
              <w:jc w:val="left"/>
            </w:pPr>
            <w:r>
              <w:t xml:space="preserve">TC-128</w:t>
            </w:r>
          </w:p>
        </w:tc>
        <w:tc>
          <w:tcPr/>
          <w:p>
            <w:pPr>
              <w:pStyle w:val="Compact"/>
              <w:jc w:val="left"/>
            </w:pPr>
            <w:r>
              <w:t xml:space="preserve">Request ID propagation</w:t>
            </w:r>
          </w:p>
        </w:tc>
        <w:tc>
          <w:tcPr/>
          <w:p>
            <w:pPr>
              <w:pStyle w:val="Compact"/>
              <w:jc w:val="left"/>
            </w:pPr>
            <w:r>
              <w:t xml:space="preserve">—</w:t>
            </w:r>
          </w:p>
        </w:tc>
        <w:tc>
          <w:tcPr/>
          <w:p>
            <w:pPr>
              <w:pStyle w:val="Compact"/>
              <w:jc w:val="left"/>
            </w:pPr>
            <w:r>
              <w:t xml:space="preserve">Send</w:t>
            </w:r>
            <w:r>
              <w:t xml:space="preserve"> </w:t>
            </w:r>
            <w:r>
              <w:rPr>
                <w:rStyle w:val="VerbatimChar"/>
              </w:rPr>
              <w:t xml:space="preserve">X-Request-Id: abcd1234-ok</w:t>
            </w:r>
            <w:r>
              <w:t xml:space="preserve">; send</w:t>
            </w:r>
            <w:r>
              <w:t xml:space="preserve"> </w:t>
            </w:r>
            <w:r>
              <w:rPr>
                <w:rStyle w:val="VerbatimChar"/>
              </w:rPr>
              <w:t xml:space="preserve">X-Request-Id: &lt;script&gt;</w:t>
            </w:r>
          </w:p>
        </w:tc>
        <w:tc>
          <w:tcPr/>
          <w:p>
            <w:pPr>
              <w:pStyle w:val="Compact"/>
              <w:jc w:val="left"/>
            </w:pPr>
            <w:r>
              <w:t xml:space="preserve">First echoed; second replaced by a UUID; error bodies carry</w:t>
            </w:r>
            <w:r>
              <w:t xml:space="preserve"> </w:t>
            </w:r>
            <w:r>
              <w:rPr>
                <w:rStyle w:val="VerbatimChar"/>
              </w:rPr>
              <w:t xml:space="preserve">requestId</w:t>
            </w:r>
            <w:r>
              <w:t xml:space="preserve">; access log line has</w:t>
            </w:r>
            <w:r>
              <w:t xml:space="preserve"> </w:t>
            </w:r>
            <w:r>
              <w:rPr>
                <w:rStyle w:val="VerbatimChar"/>
              </w:rPr>
              <w:t xml:space="preserve">requestId</w:t>
            </w:r>
            <w:r>
              <w:t xml:space="preserve">,</w:t>
            </w:r>
            <w:r>
              <w:t xml:space="preserve"> </w:t>
            </w:r>
            <w:r>
              <w:rPr>
                <w:rStyle w:val="VerbatimChar"/>
              </w:rPr>
              <w:t xml:space="preserve">route</w:t>
            </w:r>
            <w:r>
              <w:t xml:space="preserve">,</w:t>
            </w:r>
            <w:r>
              <w:t xml:space="preserve"> </w:t>
            </w:r>
            <w:r>
              <w:rPr>
                <w:rStyle w:val="VerbatimChar"/>
              </w:rPr>
              <w:t xml:space="preserve">status</w:t>
            </w:r>
            <w:r>
              <w:t xml:space="preserve">,</w:t>
            </w:r>
            <w:r>
              <w:t xml:space="preserve"> </w:t>
            </w:r>
            <w:r>
              <w:rPr>
                <w:rStyle w:val="VerbatimChar"/>
              </w:rPr>
              <w:t xml:space="preserve">ms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TC-129</w:t>
            </w:r>
          </w:p>
        </w:tc>
        <w:tc>
          <w:tcPr/>
          <w:p>
            <w:pPr>
              <w:pStyle w:val="Compact"/>
              <w:jc w:val="left"/>
            </w:pPr>
            <w:r>
              <w:t xml:space="preserve">Malformed percent-encoding (KI-11)</w:t>
            </w:r>
          </w:p>
        </w:tc>
        <w:tc>
          <w:tcPr/>
          <w:p>
            <w:pPr>
              <w:pStyle w:val="Compact"/>
              <w:jc w:val="left"/>
            </w:pPr>
            <w:r>
              <w:t xml:space="preserve">—</w:t>
            </w:r>
          </w:p>
        </w:tc>
        <w:tc>
          <w:tcPr/>
          <w:p>
            <w:pPr>
              <w:pStyle w:val="Compact"/>
              <w:jc w:val="left"/>
            </w:pPr>
            <w:r>
              <w:rPr>
                <w:rStyle w:val="VerbatimChar"/>
              </w:rPr>
              <w:t xml:space="preserve">GET /api/customers/%E0%A4%A</w:t>
            </w:r>
          </w:p>
        </w:tc>
        <w:tc>
          <w:tcPr/>
          <w:p>
            <w:pPr>
              <w:pStyle w:val="Compact"/>
              <w:jc w:val="left"/>
            </w:pPr>
            <w:r>
              <w:t xml:space="preserve">400</w:t>
            </w:r>
            <w:r>
              <w:t xml:space="preserve"> </w:t>
            </w:r>
            <w:r>
              <w:rPr>
                <w:rStyle w:val="VerbatimChar"/>
              </w:rPr>
              <w:t xml:space="preserve">VALIDATION_FAILED</w:t>
            </w:r>
            <w:r>
              <w:t xml:space="preserve"> </w:t>
            </w:r>
            <w:r>
              <w:t xml:space="preserve">"Malformed path parameter" (KI-11 fixed); no</w:t>
            </w:r>
            <w:r>
              <w:t xml:space="preserve"> </w:t>
            </w:r>
            <w:r>
              <w:rPr>
                <w:rStyle w:val="VerbatimChar"/>
              </w:rPr>
              <w:t xml:space="preserve">unhandled error</w:t>
            </w:r>
            <w:r>
              <w:t xml:space="preserve"> </w:t>
            </w:r>
            <w:r>
              <w:t xml:space="preserve">log</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r>
        <w:tc>
          <w:tcPr/>
          <w:p>
            <w:pPr>
              <w:pStyle w:val="Compact"/>
              <w:jc w:val="left"/>
            </w:pPr>
            <w:r>
              <w:t xml:space="preserve">TC-130</w:t>
            </w:r>
          </w:p>
        </w:tc>
        <w:tc>
          <w:tcPr/>
          <w:p>
            <w:pPr>
              <w:pStyle w:val="Compact"/>
              <w:jc w:val="left"/>
            </w:pPr>
            <w:r>
              <w:t xml:space="preserve">Idempotency-Key required</w:t>
            </w:r>
          </w:p>
        </w:tc>
        <w:tc>
          <w:tcPr/>
          <w:p>
            <w:pPr>
              <w:pStyle w:val="Compact"/>
              <w:jc w:val="left"/>
            </w:pPr>
            <w:r>
              <w:t xml:space="preserve">Customer quote</w:t>
            </w:r>
          </w:p>
        </w:tc>
        <w:tc>
          <w:tcPr/>
          <w:p>
            <w:pPr>
              <w:pStyle w:val="Compact"/>
              <w:jc w:val="left"/>
            </w:pPr>
            <w:r>
              <w:rPr>
                <w:rStyle w:val="VerbatimChar"/>
              </w:rPr>
              <w:t xml:space="preserve">POST /api/customer/orders</w:t>
            </w:r>
            <w:r>
              <w:t xml:space="preserve"> </w:t>
            </w:r>
            <w:r>
              <w:t xml:space="preserve">without the header; with</w:t>
            </w:r>
            <w:r>
              <w:t xml:space="preserve"> </w:t>
            </w:r>
            <w:r>
              <w:rPr>
                <w:rStyle w:val="VerbatimChar"/>
              </w:rPr>
              <w:t xml:space="preserve">abc</w:t>
            </w:r>
            <w:r>
              <w:t xml:space="preserve"> </w:t>
            </w:r>
            <w:r>
              <w:t xml:space="preserve">(too short)</w:t>
            </w:r>
          </w:p>
        </w:tc>
        <w:tc>
          <w:tcPr/>
          <w:p>
            <w:pPr>
              <w:pStyle w:val="Compact"/>
              <w:jc w:val="left"/>
            </w:pPr>
            <w:r>
              <w:t xml:space="preserve">400 "Idempotency-Key header (8–100 chars) is required"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TC-131</w:t>
            </w:r>
          </w:p>
        </w:tc>
        <w:tc>
          <w:tcPr/>
          <w:p>
            <w:pPr>
              <w:pStyle w:val="Compact"/>
              <w:jc w:val="left"/>
            </w:pPr>
            <w:r>
              <w:t xml:space="preserve">Health probes</w:t>
            </w:r>
          </w:p>
        </w:tc>
        <w:tc>
          <w:tcPr/>
          <w:p>
            <w:pPr>
              <w:pStyle w:val="Compact"/>
              <w:jc w:val="left"/>
            </w:pPr>
            <w:r>
              <w:t xml:space="preserve">Postgres store</w:t>
            </w:r>
          </w:p>
        </w:tc>
        <w:tc>
          <w:tcPr/>
          <w:p>
            <w:pPr>
              <w:pStyle w:val="Compact"/>
              <w:jc w:val="left"/>
            </w:pPr>
            <w:r>
              <w:rPr>
                <w:rStyle w:val="VerbatimChar"/>
              </w:rPr>
              <w:t xml:space="preserve">GET /health/live</w:t>
            </w:r>
            <w:r>
              <w:t xml:space="preserve">;</w:t>
            </w:r>
            <w:r>
              <w:t xml:space="preserve"> </w:t>
            </w:r>
            <w:r>
              <w:rPr>
                <w:rStyle w:val="VerbatimChar"/>
              </w:rPr>
              <w:t xml:space="preserve">GET /health/ready</w:t>
            </w:r>
            <w:r>
              <w:t xml:space="preserve">; stop Postgres;</w:t>
            </w:r>
            <w:r>
              <w:t xml:space="preserve"> </w:t>
            </w:r>
            <w:r>
              <w:rPr>
                <w:rStyle w:val="VerbatimChar"/>
              </w:rPr>
              <w:t xml:space="preserve">GET /health/ready</w:t>
            </w:r>
          </w:p>
        </w:tc>
        <w:tc>
          <w:tcPr/>
          <w:p>
            <w:pPr>
              <w:pStyle w:val="Compact"/>
              <w:jc w:val="left"/>
            </w:pPr>
            <w:r>
              <w:t xml:space="preserve">live 200</w:t>
            </w:r>
            <w:r>
              <w:t xml:space="preserve"> </w:t>
            </w:r>
            <w:r>
              <w:rPr>
                <w:rStyle w:val="VerbatimChar"/>
              </w:rPr>
              <w:t xml:space="preserve">{status:"ok"}</w:t>
            </w:r>
            <w:r>
              <w:t xml:space="preserve">; ready 200</w:t>
            </w:r>
            <w:r>
              <w:t xml:space="preserve"> </w:t>
            </w:r>
            <w:r>
              <w:rPr>
                <w:rStyle w:val="VerbatimChar"/>
              </w:rPr>
              <w:t xml:space="preserve">{status:"ready", store:"postgres", db:true}</w:t>
            </w:r>
            <w:r>
              <w:t xml:space="preserve">; with the DB down 503</w:t>
            </w:r>
            <w:r>
              <w:t xml:space="preserve"> </w:t>
            </w:r>
            <w:r>
              <w:rPr>
                <w:rStyle w:val="VerbatimChar"/>
              </w:rPr>
              <w:t xml:space="preserve">{status:"not_ready", db:false}</w:t>
            </w:r>
            <w:r>
              <w:t xml:space="preserve">; live still 200</w:t>
            </w:r>
          </w:p>
        </w:tc>
        <w:tc>
          <w:tcPr/>
          <w:p>
            <w:pPr>
              <w:pStyle w:val="Compact"/>
              <w:jc w:val="left"/>
            </w:pPr>
            <w:r>
              <w:t xml:space="preserve">PG</w:t>
            </w:r>
          </w:p>
        </w:tc>
        <w:tc>
          <w:tcPr/>
          <w:p>
            <w:pPr>
              <w:pStyle w:val="Compact"/>
              <w:jc w:val="left"/>
            </w:pPr>
            <w:r>
              <w:t xml:space="preserve">P1</w:t>
            </w:r>
          </w:p>
        </w:tc>
        <w:tc>
          <w:tcPr/>
          <w:p>
            <w:pPr>
              <w:pStyle w:val="Compact"/>
              <w:jc w:val="left"/>
            </w:pPr>
            <w:r>
              <w:rPr>
                <w:rStyle w:val="VerbatimChar"/>
              </w:rPr>
              <w:t xml:space="preserve">test/pg/health.test.js</w:t>
            </w:r>
            <w:r>
              <w:t xml:space="preserve"> </w:t>
            </w:r>
            <w:r>
              <w:t xml:space="preserve">(planned)</w:t>
            </w:r>
          </w:p>
        </w:tc>
      </w:tr>
      <w:tr>
        <w:tc>
          <w:tcPr/>
          <w:p>
            <w:pPr>
              <w:pStyle w:val="Compact"/>
              <w:jc w:val="left"/>
            </w:pPr>
            <w:r>
              <w:t xml:space="preserve">TC-132</w:t>
            </w:r>
          </w:p>
        </w:tc>
        <w:tc>
          <w:tcPr/>
          <w:p>
            <w:pPr>
              <w:pStyle w:val="Compact"/>
              <w:jc w:val="left"/>
            </w:pPr>
            <w:r>
              <w:t xml:space="preserve">Metrics exposition</w:t>
            </w:r>
          </w:p>
        </w:tc>
        <w:tc>
          <w:tcPr/>
          <w:p>
            <w:pPr>
              <w:pStyle w:val="Compact"/>
              <w:jc w:val="left"/>
            </w:pPr>
            <w:r>
              <w:t xml:space="preserve">Traffic generated</w:t>
            </w:r>
          </w:p>
        </w:tc>
        <w:tc>
          <w:tcPr/>
          <w:p>
            <w:pPr>
              <w:pStyle w:val="Compact"/>
              <w:jc w:val="left"/>
            </w:pPr>
            <w:r>
              <w:rPr>
                <w:rStyle w:val="VerbatimChar"/>
              </w:rPr>
              <w:t xml:space="preserve">GET /metrics</w:t>
            </w:r>
          </w:p>
        </w:tc>
        <w:tc>
          <w:tcPr/>
          <w:p>
            <w:pPr>
              <w:pStyle w:val="Compact"/>
              <w:jc w:val="left"/>
            </w:pPr>
            <w:r>
              <w:t xml:space="preserve">Text format 0.0.4 containing</w:t>
            </w:r>
            <w:r>
              <w:t xml:space="preserve"> </w:t>
            </w:r>
            <w:r>
              <w:rPr>
                <w:rStyle w:val="VerbatimChar"/>
              </w:rPr>
              <w:t xml:space="preserve">http_requests_total{method=…,route=…,status=…}</w:t>
            </w:r>
            <w:r>
              <w:t xml:space="preserve">,</w:t>
            </w:r>
            <w:r>
              <w:t xml:space="preserve"> </w:t>
            </w:r>
            <w:r>
              <w:rPr>
                <w:rStyle w:val="VerbatimChar"/>
              </w:rPr>
              <w:t xml:space="preserve">http_request_duration_seconds_bucket{…,le="0.005"}</w:t>
            </w:r>
            <w:r>
              <w:t xml:space="preserve"> </w:t>
            </w:r>
            <w:r>
              <w:t xml:space="preserve">…</w:t>
            </w:r>
            <w:r>
              <w:t xml:space="preserve"> </w:t>
            </w:r>
            <w:r>
              <w:rPr>
                <w:rStyle w:val="VerbatimChar"/>
              </w:rPr>
              <w:t xml:space="preserve">le="+Inf"</w:t>
            </w:r>
            <w:r>
              <w:t xml:space="preserve">,</w:t>
            </w:r>
            <w:r>
              <w:t xml:space="preserve"> </w:t>
            </w:r>
            <w:r>
              <w:rPr>
                <w:rStyle w:val="VerbatimChar"/>
              </w:rPr>
              <w:t xml:space="preserve">quotes_total</w:t>
            </w:r>
            <w:r>
              <w:t xml:space="preserve">,</w:t>
            </w:r>
            <w:r>
              <w:t xml:space="preserve"> </w:t>
            </w:r>
            <w:r>
              <w:rPr>
                <w:rStyle w:val="VerbatimChar"/>
              </w:rPr>
              <w:t xml:space="preserve">orders_completed_total</w:t>
            </w:r>
            <w:r>
              <w:t xml:space="preserve">,</w:t>
            </w:r>
            <w:r>
              <w:t xml:space="preserve"> </w:t>
            </w:r>
            <w:r>
              <w:rPr>
                <w:rStyle w:val="VerbatimChar"/>
              </w:rPr>
              <w:t xml:space="preserve">integration_calls_total</w:t>
            </w:r>
            <w:r>
              <w:t xml:space="preserve">,</w:t>
            </w:r>
            <w:r>
              <w:t xml:space="preserve"> </w:t>
            </w:r>
            <w:r>
              <w:rPr>
                <w:rStyle w:val="VerbatimChar"/>
              </w:rPr>
              <w:t xml:space="preserve">events_published_total</w:t>
            </w:r>
            <w:r>
              <w:t xml:space="preserve">,</w:t>
            </w:r>
            <w:r>
              <w:t xml:space="preserve"> </w:t>
            </w:r>
            <w:r>
              <w:rPr>
                <w:rStyle w:val="VerbatimChar"/>
              </w:rPr>
              <w:t xml:space="preserve">process_resident_memory_bytes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p>
        </w:tc>
      </w:tr>
      <w:tr>
        <w:tc>
          <w:tcPr/>
          <w:p>
            <w:pPr>
              <w:pStyle w:val="Compact"/>
              <w:jc w:val="left"/>
            </w:pPr>
            <w:r>
              <w:t xml:space="preserve">TC-133</w:t>
            </w:r>
          </w:p>
        </w:tc>
        <w:tc>
          <w:tcPr/>
          <w:p>
            <w:pPr>
              <w:pStyle w:val="Compact"/>
              <w:jc w:val="left"/>
            </w:pPr>
            <w:r>
              <w:t xml:space="preserve">OpenAPI contract completeness</w:t>
            </w:r>
          </w:p>
        </w:tc>
        <w:tc>
          <w:tcPr/>
          <w:p>
            <w:pPr>
              <w:pStyle w:val="Compact"/>
              <w:jc w:val="left"/>
            </w:pPr>
            <w:r>
              <w:t xml:space="preserve">—</w:t>
            </w:r>
          </w:p>
        </w:tc>
        <w:tc>
          <w:tcPr/>
          <w:p>
            <w:pPr>
              <w:pStyle w:val="Compact"/>
              <w:jc w:val="left"/>
            </w:pPr>
            <w:r>
              <w:rPr>
                <w:rStyle w:val="VerbatimChar"/>
              </w:rPr>
              <w:t xml:space="preserve">GET /api/openapi.json</w:t>
            </w:r>
          </w:p>
        </w:tc>
        <w:tc>
          <w:tcPr/>
          <w:p>
            <w:pPr>
              <w:pStyle w:val="Compact"/>
              <w:jc w:val="left"/>
            </w:pPr>
            <w:r>
              <w:rPr>
                <w:rStyle w:val="VerbatimChar"/>
              </w:rPr>
              <w:t xml:space="preserve">openapi:"3.1.0"</w:t>
            </w:r>
            <w:r>
              <w:t xml:space="preserve">; one operation per route in the route table (76 at the time of writing); partner routes use</w:t>
            </w:r>
            <w:r>
              <w:t xml:space="preserve"> </w:t>
            </w:r>
            <w:r>
              <w:rPr>
                <w:rStyle w:val="VerbatimChar"/>
              </w:rPr>
              <w:t xml:space="preserve">partnerApiKey</w:t>
            </w:r>
            <w:r>
              <w:t xml:space="preserve">, staff and customer use</w:t>
            </w:r>
            <w:r>
              <w:t xml:space="preserve"> </w:t>
            </w:r>
            <w:r>
              <w:rPr>
                <w:rStyle w:val="VerbatimChar"/>
              </w:rPr>
              <w:t xml:space="preserve">bearerAuth</w:t>
            </w:r>
            <w:r>
              <w:t xml:space="preserve">, public</w:t>
            </w:r>
            <w:r>
              <w:t xml:space="preserve"> </w:t>
            </w:r>
            <w:r>
              <w:rPr>
                <w:rStyle w:val="VerbatimChar"/>
              </w:rPr>
              <w:t xml:space="preserve">[]</w:t>
            </w:r>
            <w:r>
              <w:t xml:space="preserve">; required</w:t>
            </w:r>
            <w:r>
              <w:t xml:space="preserve"> </w:t>
            </w:r>
            <w:r>
              <w:rPr>
                <w:rStyle w:val="VerbatimChar"/>
              </w:rPr>
              <w:t xml:space="preserve">Idempotency-Key</w:t>
            </w:r>
            <w:r>
              <w:t xml:space="preserve"> </w:t>
            </w:r>
            <w:r>
              <w:t xml:space="preserve">on the 2 order routes (</w:t>
            </w:r>
            <w:r>
              <w:rPr>
                <w:rStyle w:val="VerbatimChar"/>
              </w:rPr>
              <w:t xml:space="preserve">/api/customer/orders</w:t>
            </w:r>
            <w:r>
              <w:t xml:space="preserve">,</w:t>
            </w:r>
            <w:r>
              <w:t xml:space="preserve"> </w:t>
            </w:r>
            <w:r>
              <w:rPr>
                <w:rStyle w:val="VerbatimChar"/>
              </w:rPr>
              <w:t xml:space="preserve">/api/partner/v1/orders</w:t>
            </w:r>
            <w:r>
              <w:t xml:space="preserve">); request bodies</w:t>
            </w:r>
            <w:r>
              <w:t xml:space="preserve"> </w:t>
            </w:r>
            <w:r>
              <w:rPr>
                <w:rStyle w:val="VerbatimChar"/>
              </w:rPr>
              <w:t xml:space="preserve">additionalProperties:false</w:t>
            </w:r>
            <w:r>
              <w:t xml:space="preserve">;</w:t>
            </w:r>
            <w:r>
              <w:t xml:space="preserve"> </w:t>
            </w:r>
            <w:r>
              <w:rPr>
                <w:rStyle w:val="VerbatimChar"/>
              </w:rPr>
              <w:t xml:space="preserve">npm run job -- openapi</w:t>
            </w:r>
            <w:r>
              <w:t xml:space="preserve"> </w:t>
            </w:r>
            <w:r>
              <w:t xml:space="preserve">output equals the committed</w:t>
            </w:r>
            <w:r>
              <w:t xml:space="preserve"> </w:t>
            </w:r>
            <w:r>
              <w:rPr>
                <w:rStyle w:val="VerbatimChar"/>
              </w:rPr>
              <w:t xml:space="preserve">docs/api/openapi.json</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TC-134</w:t>
            </w:r>
          </w:p>
        </w:tc>
        <w:tc>
          <w:tcPr/>
          <w:p>
            <w:pPr>
              <w:pStyle w:val="Compact"/>
              <w:jc w:val="left"/>
            </w:pPr>
            <w:r>
              <w:t xml:space="preserve">Demo seed refused in production (KI-01)</w:t>
            </w:r>
          </w:p>
        </w:tc>
        <w:tc>
          <w:tcPr/>
          <w:p>
            <w:pPr>
              <w:pStyle w:val="Compact"/>
              <w:jc w:val="left"/>
            </w:pPr>
            <w:r>
              <w:rPr>
                <w:rStyle w:val="VerbatimChar"/>
              </w:rPr>
              <w:t xml:space="preserve">DEMO_MODE=false</w:t>
            </w:r>
            <w:r>
              <w:t xml:space="preserve">, Postgres</w:t>
            </w:r>
          </w:p>
        </w:tc>
        <w:tc>
          <w:tcPr/>
          <w:p>
            <w:pPr>
              <w:pStyle w:val="Compact"/>
              <w:jc w:val="left"/>
            </w:pPr>
            <w:r>
              <w:rPr>
                <w:rStyle w:val="VerbatimChar"/>
              </w:rPr>
              <w:t xml:space="preserve">npm run job -- seed</w:t>
            </w:r>
          </w:p>
        </w:tc>
        <w:tc>
          <w:tcPr/>
          <w:p>
            <w:pPr>
              <w:pStyle w:val="Compact"/>
              <w:jc w:val="left"/>
            </w:pPr>
            <w:r>
              <w:rPr>
                <w:bCs/>
                <w:b/>
              </w:rPr>
              <w:t xml:space="preserve">Expected:</w:t>
            </w:r>
            <w:r>
              <w:t xml:space="preserve"> </w:t>
            </w:r>
            <w:r>
              <w:t xml:space="preserve">exits non-zero, no users created.</w:t>
            </w:r>
            <w:r>
              <w:t xml:space="preserve"> </w:t>
            </w:r>
            <w:r>
              <w:rPr>
                <w:iCs/>
                <w:i/>
              </w:rPr>
              <w:t xml:space="preserve">Currently creates 14 demo users: KI-01</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r>
              <w:t xml:space="preserve"> </w:t>
            </w:r>
            <w:r>
              <w:t xml:space="preserve">(todo KI-01)</w:t>
            </w:r>
          </w:p>
        </w:tc>
      </w:tr>
      <w:tr>
        <w:tc>
          <w:tcPr/>
          <w:p>
            <w:pPr>
              <w:pStyle w:val="Compact"/>
              <w:jc w:val="left"/>
            </w:pPr>
            <w:r>
              <w:t xml:space="preserve">TC-135</w:t>
            </w:r>
          </w:p>
        </w:tc>
        <w:tc>
          <w:tcPr/>
          <w:p>
            <w:pPr>
              <w:pStyle w:val="Compact"/>
              <w:jc w:val="left"/>
            </w:pPr>
            <w:r>
              <w:t xml:space="preserve">Voice campaign respects contact policy (KI-09)</w:t>
            </w:r>
          </w:p>
        </w:tc>
        <w:tc>
          <w:tcPr/>
          <w:p>
            <w:pPr>
              <w:pStyle w:val="Compact"/>
              <w:jc w:val="left"/>
            </w:pPr>
            <w:r>
              <w:t xml:space="preserve">Hot leads with call consent; time 21:00 ICT; one lead already called twice this week</w:t>
            </w:r>
          </w:p>
        </w:tc>
        <w:tc>
          <w:tcPr/>
          <w:p>
            <w:pPr>
              <w:pStyle w:val="Compact"/>
              <w:jc w:val="left"/>
            </w:pPr>
            <w:r>
              <w:rPr>
                <w:rStyle w:val="VerbatimChar"/>
              </w:rPr>
              <w:t xml:space="preserve">POST /api/voice/campaign {limit:5}</w:t>
            </w:r>
          </w:p>
        </w:tc>
        <w:tc>
          <w:tcPr/>
          <w:p>
            <w:pPr>
              <w:pStyle w:val="Compact"/>
              <w:jc w:val="left"/>
            </w:pPr>
            <w:r>
              <w:rPr>
                <w:rStyle w:val="VerbatimChar"/>
              </w:rPr>
              <w:t xml:space="preserve">called:0</w:t>
            </w:r>
            <w:r>
              <w:t xml:space="preserve">;</w:t>
            </w:r>
            <w:r>
              <w:t xml:space="preserve"> </w:t>
            </w:r>
            <w:r>
              <w:rPr>
                <w:rStyle w:val="VerbatimChar"/>
              </w:rPr>
              <w:t xml:space="preserve">skipped</w:t>
            </w:r>
            <w:r>
              <w:t xml:space="preserve"> </w:t>
            </w:r>
            <w:r>
              <w:t xml:space="preserve">counts "outside allowed contact hours"; at 10:00 ICT the twice-called lead is skipped with "weekly call cap reached"; each call is recorded as a</w:t>
            </w:r>
            <w:r>
              <w:t xml:space="preserve"> </w:t>
            </w:r>
            <w:r>
              <w:rPr>
                <w:rStyle w:val="VerbatimChar"/>
              </w:rPr>
              <w:t xml:space="preserve">voice_bot</w:t>
            </w:r>
            <w:r>
              <w:t xml:space="preserve"> </w:t>
            </w:r>
            <w:r>
              <w:t xml:space="preserve">marketing message for future caps.</w:t>
            </w:r>
            <w:r>
              <w:t xml:space="preserve"> </w:t>
            </w:r>
            <w:r>
              <w:rPr>
                <w:iCs/>
                <w:i/>
              </w:rPr>
              <w:t xml:space="preserve">Fixed in the current code via</w:t>
            </w:r>
            <w:r>
              <w:rPr>
                <w:iCs/>
                <w:i/>
              </w:rPr>
              <w:t xml:space="preserve"> </w:t>
            </w:r>
            <w:r>
              <w:rPr>
                <w:rStyle w:val="VerbatimChar"/>
                <w:iCs/>
                <w:i/>
              </w:rPr>
              <w:t xml:space="preserve">voice.canCall</w:t>
            </w:r>
            <w:r>
              <w:rPr>
                <w:iCs/>
                <w:i/>
              </w:rPr>
              <w:t xml:space="preserve">; residual risk on the</w:t>
            </w:r>
            <w:r>
              <w:rPr>
                <w:iCs/>
                <w:i/>
              </w:rPr>
              <w:t xml:space="preserve"> </w:t>
            </w:r>
            <w:r>
              <w:rPr>
                <w:rStyle w:val="VerbatimChar"/>
                <w:iCs/>
                <w:i/>
              </w:rPr>
              <w:t xml:space="preserve">at</w:t>
            </w:r>
            <w:r>
              <w:rPr>
                <w:iCs/>
                <w:i/>
              </w:rPr>
              <w:t xml:space="preserve"> </w:t>
            </w:r>
            <w:r>
              <w:rPr>
                <w:iCs/>
                <w:i/>
              </w:rPr>
              <w:t xml:space="preserve">parameter: TC-162</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test/integration/governance.test.js</w:t>
            </w:r>
          </w:p>
        </w:tc>
      </w:tr>
    </w:tbl>
    <w:bookmarkEnd w:id="35"/>
    <w:bookmarkStart w:id="37" w:name="X6e210eb7f8c825d836d6486c4454f0ce8a9f6f7"/>
    <w:p>
      <w:pPr>
        <w:pStyle w:val="Heading2"/>
      </w:pPr>
      <w:r>
        <w:t xml:space="preserve">14. Non-functional, resilience and DR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TC-136</w:t>
            </w:r>
          </w:p>
        </w:tc>
        <w:tc>
          <w:tcPr/>
          <w:p>
            <w:pPr>
              <w:pStyle w:val="Compact"/>
              <w:jc w:val="left"/>
            </w:pPr>
            <w:r>
              <w:t xml:space="preserve">Peak-hour mixed load</w:t>
            </w:r>
          </w:p>
        </w:tc>
        <w:tc>
          <w:tcPr/>
          <w:p>
            <w:pPr>
              <w:pStyle w:val="Compact"/>
              <w:jc w:val="left"/>
            </w:pPr>
            <w:r>
              <w:t xml:space="preserve">PERF env, 6M profiles</w:t>
            </w:r>
          </w:p>
        </w:tc>
        <w:tc>
          <w:tcPr/>
          <w:p>
            <w:pPr>
              <w:pStyle w:val="Compact"/>
              <w:jc w:val="left"/>
            </w:pPr>
            <w:r>
              <w:t xml:space="preserve">Run PERF-S1 (</w:t>
            </w:r>
            <w:hyperlink r:id="rId36">
              <w:r>
                <w:rPr>
                  <w:rStyle w:val="Hyperlink"/>
                </w:rPr>
                <w:t xml:space="preserve">perf plan</w:t>
              </w:r>
            </w:hyperlink>
            <w:r>
              <w:t xml:space="preserve">)</w:t>
            </w:r>
          </w:p>
        </w:tc>
        <w:tc>
          <w:tcPr/>
          <w:p>
            <w:pPr>
              <w:pStyle w:val="Compact"/>
              <w:jc w:val="left"/>
            </w:pPr>
            <w:r>
              <w:t xml:space="preserve">p95 per endpoint within SLO; 5xx &lt; 0.1 %; CPU &lt; 70 % at target RPS</w:t>
            </w:r>
          </w:p>
        </w:tc>
        <w:tc>
          <w:tcPr/>
          <w:p>
            <w:pPr>
              <w:pStyle w:val="Compact"/>
              <w:jc w:val="left"/>
            </w:pPr>
            <w:r>
              <w:t xml:space="preserve">NFT</w:t>
            </w:r>
          </w:p>
        </w:tc>
        <w:tc>
          <w:tcPr/>
          <w:p>
            <w:pPr>
              <w:pStyle w:val="Compact"/>
              <w:jc w:val="left"/>
            </w:pPr>
            <w:r>
              <w:t xml:space="preserve">P1</w:t>
            </w:r>
          </w:p>
        </w:tc>
        <w:tc>
          <w:tcPr/>
          <w:p>
            <w:pPr>
              <w:pStyle w:val="Compact"/>
              <w:jc w:val="left"/>
            </w:pPr>
            <w:r>
              <w:rPr>
                <w:rStyle w:val="VerbatimChar"/>
              </w:rPr>
              <w:t xml:space="preserve">test/perf/load.js</w:t>
            </w:r>
          </w:p>
        </w:tc>
      </w:tr>
      <w:tr>
        <w:tc>
          <w:tcPr/>
          <w:p>
            <w:pPr>
              <w:pStyle w:val="Compact"/>
              <w:jc w:val="left"/>
            </w:pPr>
            <w:r>
              <w:t xml:space="preserve">TC-137</w:t>
            </w:r>
          </w:p>
        </w:tc>
        <w:tc>
          <w:tcPr/>
          <w:p>
            <w:pPr>
              <w:pStyle w:val="Compact"/>
              <w:jc w:val="left"/>
            </w:pPr>
            <w:r>
              <w:t xml:space="preserve">Volume: 6M profiles initial load</w:t>
            </w:r>
          </w:p>
        </w:tc>
        <w:tc>
          <w:tcPr/>
          <w:p>
            <w:pPr>
              <w:pStyle w:val="Compact"/>
              <w:jc w:val="left"/>
            </w:pPr>
            <w:r>
              <w:t xml:space="preserve">Empty PERF DB</w:t>
            </w:r>
          </w:p>
        </w:tc>
        <w:tc>
          <w:tcPr/>
          <w:p>
            <w:pPr>
              <w:pStyle w:val="Compact"/>
              <w:jc w:val="left"/>
            </w:pPr>
            <w:r>
              <w:t xml:space="preserve">PERF-S7</w:t>
            </w:r>
          </w:p>
        </w:tc>
        <w:tc>
          <w:tcPr/>
          <w:p>
            <w:pPr>
              <w:pStyle w:val="Compact"/>
              <w:jc w:val="left"/>
            </w:pPr>
            <w:r>
              <w:t xml:space="preserve">Completes within the load window; counts reconcile (TC-112 method)</w:t>
            </w:r>
          </w:p>
        </w:tc>
        <w:tc>
          <w:tcPr/>
          <w:p>
            <w:pPr>
              <w:pStyle w:val="Compact"/>
              <w:jc w:val="left"/>
            </w:pPr>
            <w:r>
              <w:t xml:space="preserve">NFT</w:t>
            </w:r>
          </w:p>
        </w:tc>
        <w:tc>
          <w:tcPr/>
          <w:p>
            <w:pPr>
              <w:pStyle w:val="Compact"/>
              <w:jc w:val="left"/>
            </w:pPr>
            <w:r>
              <w:t xml:space="preserve">P1</w:t>
            </w:r>
          </w:p>
        </w:tc>
        <w:tc>
          <w:tcPr/>
          <w:p>
            <w:pPr>
              <w:pStyle w:val="Compact"/>
              <w:jc w:val="left"/>
            </w:pPr>
            <w:r>
              <w:rPr>
                <w:rStyle w:val="VerbatimChar"/>
              </w:rPr>
              <w:t xml:space="preserve">test/perf/load.js</w:t>
            </w:r>
            <w:r>
              <w:t xml:space="preserve"> </w:t>
            </w:r>
            <w:r>
              <w:t xml:space="preserve">+ ingest job</w:t>
            </w:r>
          </w:p>
        </w:tc>
      </w:tr>
      <w:tr>
        <w:tc>
          <w:tcPr/>
          <w:p>
            <w:pPr>
              <w:pStyle w:val="Compact"/>
              <w:jc w:val="left"/>
            </w:pPr>
            <w:r>
              <w:t xml:space="preserve">TC-138</w:t>
            </w:r>
          </w:p>
        </w:tc>
        <w:tc>
          <w:tcPr/>
          <w:p>
            <w:pPr>
              <w:pStyle w:val="Compact"/>
              <w:jc w:val="left"/>
            </w:pPr>
            <w:r>
              <w:t xml:space="preserve">Soak 12 h</w:t>
            </w:r>
          </w:p>
        </w:tc>
        <w:tc>
          <w:tcPr/>
          <w:p>
            <w:pPr>
              <w:pStyle w:val="Compact"/>
              <w:jc w:val="left"/>
            </w:pPr>
            <w:r>
              <w:t xml:space="preserve">PERF env</w:t>
            </w:r>
          </w:p>
        </w:tc>
        <w:tc>
          <w:tcPr/>
          <w:p>
            <w:pPr>
              <w:pStyle w:val="Compact"/>
              <w:jc w:val="left"/>
            </w:pPr>
            <w:r>
              <w:t xml:space="preserve">PERF-S11</w:t>
            </w:r>
          </w:p>
        </w:tc>
        <w:tc>
          <w:tcPr/>
          <w:p>
            <w:pPr>
              <w:pStyle w:val="Compact"/>
              <w:jc w:val="left"/>
            </w:pPr>
            <w:r>
              <w:t xml:space="preserve">RSS slope &lt; 5 %/h after warm-up; no pool exhaustion; error rate flat</w:t>
            </w:r>
          </w:p>
        </w:tc>
        <w:tc>
          <w:tcPr/>
          <w:p>
            <w:pPr>
              <w:pStyle w:val="Compact"/>
              <w:jc w:val="left"/>
            </w:pPr>
            <w:r>
              <w:t xml:space="preserve">NFT</w:t>
            </w:r>
          </w:p>
        </w:tc>
        <w:tc>
          <w:tcPr/>
          <w:p>
            <w:pPr>
              <w:pStyle w:val="Compact"/>
              <w:jc w:val="left"/>
            </w:pPr>
            <w:r>
              <w:t xml:space="preserve">P2</w:t>
            </w:r>
          </w:p>
        </w:tc>
        <w:tc>
          <w:tcPr/>
          <w:p>
            <w:pPr>
              <w:pStyle w:val="Compact"/>
              <w:jc w:val="left"/>
            </w:pPr>
            <w:r>
              <w:rPr>
                <w:rStyle w:val="VerbatimChar"/>
              </w:rPr>
              <w:t xml:space="preserve">test/perf/load.js</w:t>
            </w:r>
          </w:p>
        </w:tc>
      </w:tr>
      <w:tr>
        <w:tc>
          <w:tcPr/>
          <w:p>
            <w:pPr>
              <w:pStyle w:val="Compact"/>
              <w:jc w:val="left"/>
            </w:pPr>
            <w:r>
              <w:t xml:space="preserve">TC-139</w:t>
            </w:r>
          </w:p>
        </w:tc>
        <w:tc>
          <w:tcPr/>
          <w:p>
            <w:pPr>
              <w:pStyle w:val="Compact"/>
              <w:jc w:val="left"/>
            </w:pPr>
            <w:r>
              <w:t xml:space="preserve">Stress to failure</w:t>
            </w:r>
          </w:p>
        </w:tc>
        <w:tc>
          <w:tcPr/>
          <w:p>
            <w:pPr>
              <w:pStyle w:val="Compact"/>
              <w:jc w:val="left"/>
            </w:pPr>
            <w:r>
              <w:t xml:space="preserve">PERF env</w:t>
            </w:r>
          </w:p>
        </w:tc>
        <w:tc>
          <w:tcPr/>
          <w:p>
            <w:pPr>
              <w:pStyle w:val="Compact"/>
              <w:jc w:val="left"/>
            </w:pPr>
            <w:r>
              <w:t xml:space="preserve">PERF-S10</w:t>
            </w:r>
          </w:p>
        </w:tc>
        <w:tc>
          <w:tcPr/>
          <w:p>
            <w:pPr>
              <w:pStyle w:val="Compact"/>
              <w:jc w:val="left"/>
            </w:pPr>
            <w:r>
              <w:t xml:space="preserve">Degrades with 429/503, never corrupts data; recovers to SLO within 5 min after load drops</w:t>
            </w:r>
          </w:p>
        </w:tc>
        <w:tc>
          <w:tcPr/>
          <w:p>
            <w:pPr>
              <w:pStyle w:val="Compact"/>
              <w:jc w:val="left"/>
            </w:pPr>
            <w:r>
              <w:t xml:space="preserve">NFT</w:t>
            </w:r>
          </w:p>
        </w:tc>
        <w:tc>
          <w:tcPr/>
          <w:p>
            <w:pPr>
              <w:pStyle w:val="Compact"/>
              <w:jc w:val="left"/>
            </w:pPr>
            <w:r>
              <w:t xml:space="preserve">P2</w:t>
            </w:r>
          </w:p>
        </w:tc>
        <w:tc>
          <w:tcPr/>
          <w:p>
            <w:pPr>
              <w:pStyle w:val="Compact"/>
              <w:jc w:val="left"/>
            </w:pPr>
            <w:r>
              <w:rPr>
                <w:rStyle w:val="VerbatimChar"/>
              </w:rPr>
              <w:t xml:space="preserve">test/perf/load.js</w:t>
            </w:r>
          </w:p>
        </w:tc>
      </w:tr>
      <w:tr>
        <w:tc>
          <w:tcPr/>
          <w:p>
            <w:pPr>
              <w:pStyle w:val="Compact"/>
              <w:jc w:val="left"/>
            </w:pPr>
            <w:r>
              <w:t xml:space="preserve">TC-140</w:t>
            </w:r>
          </w:p>
        </w:tc>
        <w:tc>
          <w:tcPr/>
          <w:p>
            <w:pPr>
              <w:pStyle w:val="Compact"/>
              <w:jc w:val="left"/>
            </w:pPr>
            <w:r>
              <w:t xml:space="preserve">Circuit breaker state machine</w:t>
            </w:r>
          </w:p>
        </w:tc>
        <w:tc>
          <w:tcPr/>
          <w:p>
            <w:pPr>
              <w:pStyle w:val="Compact"/>
              <w:jc w:val="left"/>
            </w:pPr>
            <w:r>
              <w:t xml:space="preserve">Unit</w:t>
            </w:r>
          </w:p>
        </w:tc>
        <w:tc>
          <w:tcPr/>
          <w:p>
            <w:pPr>
              <w:pStyle w:val="Compact"/>
              <w:jc w:val="left"/>
            </w:pPr>
            <w:r>
              <w:t xml:space="preserve">5 consecutive failed</w:t>
            </w:r>
            <w:r>
              <w:t xml:space="preserve"> </w:t>
            </w:r>
            <w:r>
              <w:rPr>
                <w:rStyle w:val="VerbatimChar"/>
              </w:rPr>
              <w:t xml:space="preserve">exec</w:t>
            </w:r>
            <w:r>
              <w:t xml:space="preserve"> </w:t>
            </w:r>
            <w:r>
              <w:t xml:space="preserve">calls; wait</w:t>
            </w:r>
            <w:r>
              <w:t xml:space="preserve"> </w:t>
            </w:r>
            <w:r>
              <w:rPr>
                <w:rStyle w:val="VerbatimChar"/>
              </w:rPr>
              <w:t xml:space="preserve">resetMs</w:t>
            </w:r>
            <w:r>
              <w:t xml:space="preserve">; one success</w:t>
            </w:r>
          </w:p>
        </w:tc>
        <w:tc>
          <w:tcPr/>
          <w:p>
            <w:pPr>
              <w:pStyle w:val="Compact"/>
              <w:jc w:val="left"/>
            </w:pPr>
            <w:r>
              <w:t xml:space="preserve">closed → open (short-circuit + metric) → half_open → closed (log "circuit closed"); a 4xx (non-retryable, except 429) does not count toward opening</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test/unit/platform.test.js</w:t>
            </w:r>
          </w:p>
        </w:tc>
      </w:tr>
      <w:tr>
        <w:tc>
          <w:tcPr/>
          <w:p>
            <w:pPr>
              <w:pStyle w:val="Compact"/>
              <w:jc w:val="left"/>
            </w:pPr>
            <w:r>
              <w:t xml:space="preserve">TC-141</w:t>
            </w:r>
          </w:p>
        </w:tc>
        <w:tc>
          <w:tcPr/>
          <w:p>
            <w:pPr>
              <w:pStyle w:val="Compact"/>
              <w:jc w:val="left"/>
            </w:pPr>
            <w:r>
              <w:t xml:space="preserve">Database failover</w:t>
            </w:r>
          </w:p>
        </w:tc>
        <w:tc>
          <w:tcPr/>
          <w:p>
            <w:pPr>
              <w:pStyle w:val="Compact"/>
              <w:jc w:val="left"/>
            </w:pPr>
            <w:r>
              <w:t xml:space="preserve">PREPROD HA Postgres</w:t>
            </w:r>
          </w:p>
        </w:tc>
        <w:tc>
          <w:tcPr/>
          <w:p>
            <w:pPr>
              <w:pStyle w:val="Compact"/>
              <w:jc w:val="left"/>
            </w:pPr>
            <w:r>
              <w:t xml:space="preserve">Trigger primary failover during load</w:t>
            </w:r>
          </w:p>
        </w:tc>
        <w:tc>
          <w:tcPr/>
          <w:p>
            <w:pPr>
              <w:pStyle w:val="Compact"/>
              <w:jc w:val="left"/>
            </w:pPr>
            <w:r>
              <w:t xml:space="preserve">Readiness 503 during the switch; recovery without restart; no lost committed orders; RTO ≤ 2 min</w:t>
            </w:r>
          </w:p>
        </w:tc>
        <w:tc>
          <w:tcPr/>
          <w:p>
            <w:pPr>
              <w:pStyle w:val="Compact"/>
              <w:jc w:val="left"/>
            </w:pPr>
            <w:r>
              <w:t xml:space="preserve">NFT</w:t>
            </w:r>
          </w:p>
        </w:tc>
        <w:tc>
          <w:tcPr/>
          <w:p>
            <w:pPr>
              <w:pStyle w:val="Compact"/>
              <w:jc w:val="left"/>
            </w:pPr>
            <w:r>
              <w:t xml:space="preserve">P1</w:t>
            </w:r>
          </w:p>
        </w:tc>
        <w:tc>
          <w:tcPr/>
          <w:p>
            <w:pPr>
              <w:pStyle w:val="Compact"/>
              <w:jc w:val="left"/>
            </w:pPr>
            <w:r>
              <w:t xml:space="preserve">Manual (DR drill DR-T2)</w:t>
            </w:r>
          </w:p>
        </w:tc>
      </w:tr>
      <w:tr>
        <w:tc>
          <w:tcPr/>
          <w:p>
            <w:pPr>
              <w:pStyle w:val="Compact"/>
              <w:jc w:val="left"/>
            </w:pPr>
            <w:r>
              <w:t xml:space="preserve">TC-142</w:t>
            </w:r>
          </w:p>
        </w:tc>
        <w:tc>
          <w:tcPr/>
          <w:p>
            <w:pPr>
              <w:pStyle w:val="Compact"/>
              <w:jc w:val="left"/>
            </w:pPr>
            <w:r>
              <w:t xml:space="preserve">Pod loss under load</w:t>
            </w:r>
          </w:p>
        </w:tc>
        <w:tc>
          <w:tcPr/>
          <w:p>
            <w:pPr>
              <w:pStyle w:val="Compact"/>
              <w:jc w:val="left"/>
            </w:pPr>
            <w:r>
              <w:t xml:space="preserve">k8s with PDB and HPA</w:t>
            </w:r>
          </w:p>
        </w:tc>
        <w:tc>
          <w:tcPr/>
          <w:p>
            <w:pPr>
              <w:pStyle w:val="Compact"/>
              <w:jc w:val="left"/>
            </w:pPr>
            <w:r>
              <w:t xml:space="preserve">Delete 1 of 3 pods at peak</w:t>
            </w:r>
          </w:p>
        </w:tc>
        <w:tc>
          <w:tcPr/>
          <w:p>
            <w:pPr>
              <w:pStyle w:val="Compact"/>
              <w:jc w:val="left"/>
            </w:pPr>
            <w:r>
              <w:t xml:space="preserve">No client-visible 5xx beyond retried in-flight requests; HPA restores replicas</w:t>
            </w:r>
          </w:p>
        </w:tc>
        <w:tc>
          <w:tcPr/>
          <w:p>
            <w:pPr>
              <w:pStyle w:val="Compact"/>
              <w:jc w:val="left"/>
            </w:pPr>
            <w:r>
              <w:t xml:space="preserve">NFT</w:t>
            </w:r>
          </w:p>
        </w:tc>
        <w:tc>
          <w:tcPr/>
          <w:p>
            <w:pPr>
              <w:pStyle w:val="Compact"/>
              <w:jc w:val="left"/>
            </w:pPr>
            <w:r>
              <w:t xml:space="preserve">P2</w:t>
            </w:r>
          </w:p>
        </w:tc>
        <w:tc>
          <w:tcPr/>
          <w:p>
            <w:pPr>
              <w:pStyle w:val="Compact"/>
              <w:jc w:val="left"/>
            </w:pPr>
            <w:r>
              <w:t xml:space="preserve">Manual (chaos drill)</w:t>
            </w:r>
          </w:p>
        </w:tc>
      </w:tr>
      <w:tr>
        <w:tc>
          <w:tcPr/>
          <w:p>
            <w:pPr>
              <w:pStyle w:val="Compact"/>
              <w:jc w:val="left"/>
            </w:pPr>
            <w:r>
              <w:t xml:space="preserve">TC-143</w:t>
            </w:r>
          </w:p>
        </w:tc>
        <w:tc>
          <w:tcPr/>
          <w:p>
            <w:pPr>
              <w:pStyle w:val="Compact"/>
              <w:jc w:val="left"/>
            </w:pPr>
            <w:r>
              <w:t xml:space="preserve">Restore from PITR</w:t>
            </w:r>
          </w:p>
        </w:tc>
        <w:tc>
          <w:tcPr/>
          <w:p>
            <w:pPr>
              <w:pStyle w:val="Compact"/>
              <w:jc w:val="left"/>
            </w:pPr>
            <w:r>
              <w:t xml:space="preserve">PREPROD</w:t>
            </w:r>
          </w:p>
        </w:tc>
        <w:tc>
          <w:tcPr/>
          <w:p>
            <w:pPr>
              <w:pStyle w:val="Compact"/>
              <w:jc w:val="left"/>
            </w:pPr>
            <w:r>
              <w:t xml:space="preserve">Restore to T−10 min into a new instance; point the app at it</w:t>
            </w:r>
          </w:p>
        </w:tc>
        <w:tc>
          <w:tcPr/>
          <w:p>
            <w:pPr>
              <w:pStyle w:val="Compact"/>
              <w:jc w:val="left"/>
            </w:pPr>
            <w:r>
              <w:t xml:space="preserve">Data matches up to the target time;</w:t>
            </w:r>
            <w:r>
              <w:t xml:space="preserve"> </w:t>
            </w:r>
            <w:r>
              <w:rPr>
                <w:rStyle w:val="VerbatimChar"/>
              </w:rPr>
              <w:t xml:space="preserve">GET /api/audit/verify</w:t>
            </w:r>
            <w:r>
              <w:t xml:space="preserve"> </w:t>
            </w:r>
            <w:r>
              <w:t xml:space="preserve">ok; RPO ≤ 5 min demonstrated</w:t>
            </w:r>
          </w:p>
        </w:tc>
        <w:tc>
          <w:tcPr/>
          <w:p>
            <w:pPr>
              <w:pStyle w:val="Compact"/>
              <w:jc w:val="left"/>
            </w:pPr>
            <w:r>
              <w:t xml:space="preserve">NFT</w:t>
            </w:r>
          </w:p>
        </w:tc>
        <w:tc>
          <w:tcPr/>
          <w:p>
            <w:pPr>
              <w:pStyle w:val="Compact"/>
              <w:jc w:val="left"/>
            </w:pPr>
            <w:r>
              <w:t xml:space="preserve">P1</w:t>
            </w:r>
          </w:p>
        </w:tc>
        <w:tc>
          <w:tcPr/>
          <w:p>
            <w:pPr>
              <w:pStyle w:val="Compact"/>
              <w:jc w:val="left"/>
            </w:pPr>
            <w:r>
              <w:t xml:space="preserve">Manual (DR drill DR-T1)</w:t>
            </w:r>
          </w:p>
        </w:tc>
      </w:tr>
    </w:tbl>
    <w:bookmarkEnd w:id="37"/>
    <w:bookmarkStart w:id="38" w:name="Xf86daba4bd5b5696528024bc7e713a572871833"/>
    <w:p>
      <w:pPr>
        <w:pStyle w:val="Heading2"/>
      </w:pPr>
      <w:r>
        <w:t xml:space="preserve">15. Accessibility and localisation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TC-144</w:t>
            </w:r>
          </w:p>
        </w:tc>
        <w:tc>
          <w:tcPr/>
          <w:p>
            <w:pPr>
              <w:pStyle w:val="Compact"/>
              <w:jc w:val="left"/>
            </w:pPr>
            <w:r>
              <w:t xml:space="preserve">Automated accessibility scan</w:t>
            </w:r>
          </w:p>
        </w:tc>
        <w:tc>
          <w:tcPr/>
          <w:p>
            <w:pPr>
              <w:pStyle w:val="Compact"/>
              <w:jc w:val="left"/>
            </w:pPr>
            <w:r>
              <w:t xml:space="preserve">Front-end deployed</w:t>
            </w:r>
          </w:p>
        </w:tc>
        <w:tc>
          <w:tcPr/>
          <w:p>
            <w:pPr>
              <w:pStyle w:val="Compact"/>
              <w:jc w:val="left"/>
            </w:pPr>
            <w:r>
              <w:t xml:space="preserve">axe-core on every page, light and dark, vi and en</w:t>
            </w:r>
          </w:p>
        </w:tc>
        <w:tc>
          <w:tcPr/>
          <w:p>
            <w:pPr>
              <w:pStyle w:val="Compact"/>
              <w:jc w:val="left"/>
            </w:pPr>
            <w:r>
              <w:t xml:space="preserve">0 serious or critical violations</w:t>
            </w:r>
          </w:p>
        </w:tc>
        <w:tc>
          <w:tcPr/>
          <w:p>
            <w:pPr>
              <w:pStyle w:val="Compact"/>
              <w:jc w:val="left"/>
            </w:pPr>
            <w:r>
              <w:t xml:space="preserve">NFT</w:t>
            </w:r>
          </w:p>
        </w:tc>
        <w:tc>
          <w:tcPr/>
          <w:p>
            <w:pPr>
              <w:pStyle w:val="Compact"/>
              <w:jc w:val="left"/>
            </w:pPr>
            <w:r>
              <w:t xml:space="preserve">P1</w:t>
            </w:r>
          </w:p>
        </w:tc>
        <w:tc>
          <w:tcPr/>
          <w:p>
            <w:pPr>
              <w:pStyle w:val="Compact"/>
              <w:jc w:val="left"/>
            </w:pPr>
            <w:r>
              <w:t xml:space="preserve">CI a11y job (UX workstream)</w:t>
            </w:r>
          </w:p>
        </w:tc>
      </w:tr>
      <w:tr>
        <w:tc>
          <w:tcPr/>
          <w:p>
            <w:pPr>
              <w:pStyle w:val="Compact"/>
              <w:jc w:val="left"/>
            </w:pPr>
            <w:r>
              <w:t xml:space="preserve">TC-145</w:t>
            </w:r>
          </w:p>
        </w:tc>
        <w:tc>
          <w:tcPr/>
          <w:p>
            <w:pPr>
              <w:pStyle w:val="Compact"/>
              <w:jc w:val="left"/>
            </w:pPr>
            <w:r>
              <w:t xml:space="preserve">Screen-reader one-tap renewal</w:t>
            </w:r>
          </w:p>
        </w:tc>
        <w:tc>
          <w:tcPr/>
          <w:p>
            <w:pPr>
              <w:pStyle w:val="Compact"/>
              <w:jc w:val="left"/>
            </w:pPr>
            <w:r>
              <w:t xml:space="preserve">VoiceOver iOS + TalkBack Android</w:t>
            </w:r>
          </w:p>
        </w:tc>
        <w:tc>
          <w:tcPr/>
          <w:p>
            <w:pPr>
              <w:pStyle w:val="Compact"/>
              <w:jc w:val="left"/>
            </w:pPr>
            <w:r>
              <w:t xml:space="preserve">Open the renewal link → confirm → pay → certificate</w:t>
            </w:r>
          </w:p>
        </w:tc>
        <w:tc>
          <w:tcPr/>
          <w:p>
            <w:pPr>
              <w:pStyle w:val="Compact"/>
              <w:jc w:val="left"/>
            </w:pPr>
            <w:r>
              <w:t xml:space="preserve">Every control has an accessible name in Vietnamese; payment result announced; certificate QR has a text alternative (cert no.)</w:t>
            </w:r>
          </w:p>
        </w:tc>
        <w:tc>
          <w:tcPr/>
          <w:p>
            <w:pPr>
              <w:pStyle w:val="Compact"/>
              <w:jc w:val="left"/>
            </w:pPr>
            <w:r>
              <w:t xml:space="preserve">UAT</w:t>
            </w:r>
          </w:p>
        </w:tc>
        <w:tc>
          <w:tcPr/>
          <w:p>
            <w:pPr>
              <w:pStyle w:val="Compact"/>
              <w:jc w:val="left"/>
            </w:pPr>
            <w:r>
              <w:t xml:space="preserve">P1</w:t>
            </w:r>
          </w:p>
        </w:tc>
        <w:tc>
          <w:tcPr/>
          <w:p>
            <w:pPr>
              <w:pStyle w:val="Compact"/>
              <w:jc w:val="left"/>
            </w:pPr>
            <w:r>
              <w:t xml:space="preserve">Manual</w:t>
            </w:r>
          </w:p>
        </w:tc>
      </w:tr>
      <w:tr>
        <w:tc>
          <w:tcPr/>
          <w:p>
            <w:pPr>
              <w:pStyle w:val="Compact"/>
              <w:jc w:val="left"/>
            </w:pPr>
            <w:r>
              <w:t xml:space="preserve">TC-146</w:t>
            </w:r>
          </w:p>
        </w:tc>
        <w:tc>
          <w:tcPr/>
          <w:p>
            <w:pPr>
              <w:pStyle w:val="Compact"/>
              <w:jc w:val="left"/>
            </w:pPr>
            <w:r>
              <w:t xml:space="preserve">Keyboard-only staff console</w:t>
            </w:r>
          </w:p>
        </w:tc>
        <w:tc>
          <w:tcPr/>
          <w:p>
            <w:pPr>
              <w:pStyle w:val="Compact"/>
              <w:jc w:val="left"/>
            </w:pPr>
            <w:r>
              <w:t xml:space="preserve">NVDA + Firefox</w:t>
            </w:r>
          </w:p>
        </w:tc>
        <w:tc>
          <w:tcPr/>
          <w:p>
            <w:pPr>
              <w:pStyle w:val="Compact"/>
              <w:jc w:val="left"/>
            </w:pPr>
            <w:r>
              <w:t xml:space="preserve">Leads → Customer 360 → quote → order; handoff claim</w:t>
            </w:r>
          </w:p>
        </w:tc>
        <w:tc>
          <w:tcPr/>
          <w:p>
            <w:pPr>
              <w:pStyle w:val="Compact"/>
              <w:jc w:val="left"/>
            </w:pPr>
            <w:r>
              <w:t xml:space="preserve">Every action reachable; visible focus not obscured (WCAG 2.4.11); no keyboard trap</w:t>
            </w:r>
          </w:p>
        </w:tc>
        <w:tc>
          <w:tcPr/>
          <w:p>
            <w:pPr>
              <w:pStyle w:val="Compact"/>
              <w:jc w:val="left"/>
            </w:pPr>
            <w:r>
              <w:t xml:space="preserve">UAT</w:t>
            </w:r>
          </w:p>
        </w:tc>
        <w:tc>
          <w:tcPr/>
          <w:p>
            <w:pPr>
              <w:pStyle w:val="Compact"/>
              <w:jc w:val="left"/>
            </w:pPr>
            <w:r>
              <w:t xml:space="preserve">P2</w:t>
            </w:r>
          </w:p>
        </w:tc>
        <w:tc>
          <w:tcPr/>
          <w:p>
            <w:pPr>
              <w:pStyle w:val="Compact"/>
              <w:jc w:val="left"/>
            </w:pPr>
            <w:r>
              <w:t xml:space="preserve">Manual</w:t>
            </w:r>
          </w:p>
        </w:tc>
      </w:tr>
      <w:tr>
        <w:tc>
          <w:tcPr/>
          <w:p>
            <w:pPr>
              <w:pStyle w:val="Compact"/>
              <w:jc w:val="left"/>
            </w:pPr>
            <w:r>
              <w:t xml:space="preserve">TC-147</w:t>
            </w:r>
          </w:p>
        </w:tc>
        <w:tc>
          <w:tcPr/>
          <w:p>
            <w:pPr>
              <w:pStyle w:val="Compact"/>
              <w:jc w:val="left"/>
            </w:pPr>
            <w:r>
              <w:t xml:space="preserve">Vietnamese template rendering</w:t>
            </w:r>
          </w:p>
        </w:tc>
        <w:tc>
          <w:tcPr/>
          <w:p>
            <w:pPr>
              <w:pStyle w:val="Compact"/>
              <w:jc w:val="left"/>
            </w:pPr>
            <w:r>
              <w:t xml:space="preserve">Active</w:t>
            </w:r>
            <w:r>
              <w:t xml:space="preserve"> </w:t>
            </w:r>
            <w:r>
              <w:rPr>
                <w:rStyle w:val="VerbatimChar"/>
              </w:rPr>
              <w:t xml:space="preserve">content.messages</w:t>
            </w:r>
          </w:p>
        </w:tc>
        <w:tc>
          <w:tcPr/>
          <w:p>
            <w:pPr>
              <w:pStyle w:val="Compact"/>
              <w:jc w:val="left"/>
            </w:pPr>
            <w:r>
              <w:t xml:space="preserve">Render every template with a fixture</w:t>
            </w:r>
          </w:p>
        </w:tc>
        <w:tc>
          <w:tcPr/>
          <w:p>
            <w:pPr>
              <w:pStyle w:val="Compact"/>
              <w:jc w:val="left"/>
            </w:pPr>
            <w:r>
              <w:t xml:space="preserve">No unresolved</w:t>
            </w:r>
            <w:r>
              <w:t xml:space="preserve"> </w:t>
            </w:r>
            <w:r>
              <w:rPr>
                <w:rStyle w:val="VerbatimChar"/>
              </w:rPr>
              <w:t xml:space="preserve">{{…}}</w:t>
            </w:r>
            <w:r>
              <w:t xml:space="preserve">; date</w:t>
            </w:r>
            <w:r>
              <w:t xml:space="preserve"> </w:t>
            </w:r>
            <w:r>
              <w:rPr>
                <w:rStyle w:val="VerbatimChar"/>
              </w:rPr>
              <w:t xml:space="preserve">dd/mm/yyyy</w:t>
            </w:r>
            <w:r>
              <w:t xml:space="preserve">; premium</w:t>
            </w:r>
            <w:r>
              <w:t xml:space="preserve"> </w:t>
            </w:r>
            <w:r>
              <w:rPr>
                <w:rStyle w:val="VerbatimChar"/>
              </w:rPr>
              <w:t xml:space="preserve">vi-VN</w:t>
            </w:r>
            <w:r>
              <w:t xml:space="preserve"> </w:t>
            </w:r>
            <w:r>
              <w:t xml:space="preserve">with</w:t>
            </w:r>
            <w:r>
              <w:t xml:space="preserve"> </w:t>
            </w:r>
            <w:r>
              <w:rPr>
                <w:rStyle w:val="VerbatimChar"/>
              </w:rPr>
              <w:t xml:space="preserve">đ</w:t>
            </w:r>
            <w:r>
              <w:t xml:space="preserve">; the link is the signed</w:t>
            </w:r>
            <w:r>
              <w:t xml:space="preserve"> </w:t>
            </w:r>
            <w:r>
              <w:rPr>
                <w:rStyle w:val="VerbatimChar"/>
              </w:rPr>
              <w:t xml:space="preserve">/app/?r=</w:t>
            </w:r>
            <w:r>
              <w:t xml:space="preserve"> </w:t>
            </w:r>
            <w:r>
              <w:t xml:space="preserve">form</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test/unit/rulesDomain.test.js</w:t>
            </w:r>
          </w:p>
        </w:tc>
      </w:tr>
      <w:tr>
        <w:tc>
          <w:tcPr/>
          <w:p>
            <w:pPr>
              <w:pStyle w:val="Compact"/>
              <w:jc w:val="left"/>
            </w:pPr>
            <w:r>
              <w:t xml:space="preserve">TC-148</w:t>
            </w:r>
          </w:p>
        </w:tc>
        <w:tc>
          <w:tcPr/>
          <w:p>
            <w:pPr>
              <w:pStyle w:val="Compact"/>
              <w:jc w:val="left"/>
            </w:pPr>
            <w:r>
              <w:t xml:space="preserve">English gloss for staff</w:t>
            </w:r>
          </w:p>
        </w:tc>
        <w:tc>
          <w:tcPr/>
          <w:p>
            <w:pPr>
              <w:pStyle w:val="Compact"/>
              <w:jc w:val="left"/>
            </w:pPr>
            <w:r>
              <w:t xml:space="preserve">Voice transcript</w:t>
            </w:r>
          </w:p>
        </w:tc>
        <w:tc>
          <w:tcPr/>
          <w:p>
            <w:pPr>
              <w:pStyle w:val="Compact"/>
              <w:jc w:val="left"/>
            </w:pPr>
            <w:r>
              <w:rPr>
                <w:rStyle w:val="VerbatimChar"/>
              </w:rPr>
              <w:t xml:space="preserve">GET /api/voice/sessions/:id</w:t>
            </w:r>
          </w:p>
        </w:tc>
        <w:tc>
          <w:tcPr/>
          <w:p>
            <w:pPr>
              <w:pStyle w:val="Compact"/>
              <w:jc w:val="left"/>
            </w:pPr>
            <w:r>
              <w:t xml:space="preserve">Each bot line has</w:t>
            </w:r>
            <w:r>
              <w:t xml:space="preserve"> </w:t>
            </w:r>
            <w:r>
              <w:rPr>
                <w:rStyle w:val="VerbatimChar"/>
              </w:rPr>
              <w:t xml:space="preserve">text</w:t>
            </w:r>
            <w:r>
              <w:t xml:space="preserve"> </w:t>
            </w:r>
            <w:r>
              <w:t xml:space="preserve">(vi) and</w:t>
            </w:r>
            <w:r>
              <w:t xml:space="preserve"> </w:t>
            </w:r>
            <w:r>
              <w:rPr>
                <w:rStyle w:val="VerbatimChar"/>
              </w:rPr>
              <w:t xml:space="preserve">gloss</w:t>
            </w:r>
            <w:r>
              <w:t xml:space="preserve"> </w:t>
            </w:r>
            <w:r>
              <w:t xml:space="preserve">(en)</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r>
        <w:tc>
          <w:tcPr/>
          <w:p>
            <w:pPr>
              <w:pStyle w:val="Compact"/>
              <w:jc w:val="left"/>
            </w:pPr>
            <w:r>
              <w:t xml:space="preserve">TC-149</w:t>
            </w:r>
          </w:p>
        </w:tc>
        <w:tc>
          <w:tcPr/>
          <w:p>
            <w:pPr>
              <w:pStyle w:val="Compact"/>
              <w:jc w:val="left"/>
            </w:pPr>
            <w:r>
              <w:t xml:space="preserve">SMS length and diacritics</w:t>
            </w:r>
          </w:p>
        </w:tc>
        <w:tc>
          <w:tcPr/>
          <w:p>
            <w:pPr>
              <w:pStyle w:val="Compact"/>
              <w:jc w:val="left"/>
            </w:pPr>
            <w:r>
              <w:t xml:space="preserve">SMS brandname rules</w:t>
            </w:r>
          </w:p>
        </w:tc>
        <w:tc>
          <w:tcPr/>
          <w:p>
            <w:pPr>
              <w:pStyle w:val="Compact"/>
              <w:jc w:val="left"/>
            </w:pPr>
            <w:r>
              <w:t xml:space="preserve">Render the</w:t>
            </w:r>
            <w:r>
              <w:t xml:space="preserve"> </w:t>
            </w:r>
            <w:r>
              <w:rPr>
                <w:rStyle w:val="VerbatimChar"/>
              </w:rPr>
              <w:t xml:space="preserve">first_reminder</w:t>
            </w:r>
            <w:r>
              <w:t xml:space="preserve">,</w:t>
            </w:r>
            <w:r>
              <w:t xml:space="preserve"> </w:t>
            </w:r>
            <w:r>
              <w:rPr>
                <w:rStyle w:val="VerbatimChar"/>
              </w:rPr>
              <w:t xml:space="preserve">urgent_reminder</w:t>
            </w:r>
            <w:r>
              <w:t xml:space="preserve"> </w:t>
            </w:r>
            <w:r>
              <w:t xml:space="preserve">and</w:t>
            </w:r>
            <w:r>
              <w:t xml:space="preserve"> </w:t>
            </w:r>
            <w:r>
              <w:rPr>
                <w:rStyle w:val="VerbatimChar"/>
              </w:rPr>
              <w:t xml:space="preserve">lapsed_notice</w:t>
            </w:r>
            <w:r>
              <w:t xml:space="preserve"> </w:t>
            </w:r>
            <w:r>
              <w:t xml:space="preserve">SMS</w:t>
            </w:r>
          </w:p>
        </w:tc>
        <w:tc>
          <w:tcPr/>
          <w:p>
            <w:pPr>
              <w:pStyle w:val="Compact"/>
              <w:jc w:val="left"/>
            </w:pPr>
            <w:r>
              <w:t xml:space="preserve">Within the agreed segment count (UCS-2 70 chars/segment) or the approved unaccented variant</w:t>
            </w:r>
          </w:p>
        </w:tc>
        <w:tc>
          <w:tcPr/>
          <w:p>
            <w:pPr>
              <w:pStyle w:val="Compact"/>
              <w:jc w:val="left"/>
            </w:pPr>
            <w:r>
              <w:t xml:space="preserve">SIT</w:t>
            </w:r>
          </w:p>
        </w:tc>
        <w:tc>
          <w:tcPr/>
          <w:p>
            <w:pPr>
              <w:pStyle w:val="Compact"/>
              <w:jc w:val="left"/>
            </w:pPr>
            <w:r>
              <w:t xml:space="preserve">P2</w:t>
            </w:r>
          </w:p>
        </w:tc>
        <w:tc>
          <w:tcPr/>
          <w:p>
            <w:pPr>
              <w:pStyle w:val="Compact"/>
              <w:jc w:val="left"/>
            </w:pPr>
            <w:r>
              <w:t xml:space="preserve">Manual</w:t>
            </w:r>
          </w:p>
        </w:tc>
      </w:tr>
    </w:tbl>
    <w:bookmarkEnd w:id="38"/>
    <w:bookmarkStart w:id="39" w:name="Xb3187bf46ce5f2f65d8c1a16d5420ea0a9941c5"/>
    <w:p>
      <w:pPr>
        <w:pStyle w:val="Heading2"/>
      </w:pPr>
      <w:r>
        <w:t xml:space="preserve">16. SIT with VETC, TASCO and Zalo</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TC-150</w:t>
            </w:r>
          </w:p>
        </w:tc>
        <w:tc>
          <w:tcPr/>
          <w:p>
            <w:pPr>
              <w:pStyle w:val="Compact"/>
              <w:jc w:val="left"/>
            </w:pPr>
            <w:r>
              <w:t xml:space="preserve">Zalo ZNS template delivery</w:t>
            </w:r>
          </w:p>
        </w:tc>
        <w:tc>
          <w:tcPr/>
          <w:p>
            <w:pPr>
              <w:pStyle w:val="Compact"/>
              <w:jc w:val="left"/>
            </w:pPr>
            <w:r>
              <w:t xml:space="preserve">Templates approved by Zalo; OA test account</w:t>
            </w:r>
          </w:p>
        </w:tc>
        <w:tc>
          <w:tcPr/>
          <w:p>
            <w:pPr>
              <w:pStyle w:val="Compact"/>
              <w:jc w:val="left"/>
            </w:pPr>
            <w:r>
              <w:t xml:space="preserve">Trigger</w:t>
            </w:r>
            <w:r>
              <w:t xml:space="preserve"> </w:t>
            </w:r>
            <w:r>
              <w:rPr>
                <w:rStyle w:val="VerbatimChar"/>
              </w:rPr>
              <w:t xml:space="preserve">first_reminder</w:t>
            </w:r>
            <w:r>
              <w:t xml:space="preserve"> </w:t>
            </w:r>
            <w:r>
              <w:t xml:space="preserve">and</w:t>
            </w:r>
            <w:r>
              <w:t xml:space="preserve"> </w:t>
            </w:r>
            <w:r>
              <w:rPr>
                <w:rStyle w:val="VerbatimChar"/>
              </w:rPr>
              <w:t xml:space="preserve">purchase_confirmation</w:t>
            </w:r>
          </w:p>
        </w:tc>
        <w:tc>
          <w:tcPr/>
          <w:p>
            <w:pPr>
              <w:pStyle w:val="Compact"/>
              <w:jc w:val="left"/>
            </w:pPr>
            <w:r>
              <w:t xml:space="preserve">Delivered with correct parameter mapping;</w:t>
            </w:r>
            <w:r>
              <w:t xml:space="preserve"> </w:t>
            </w:r>
            <w:r>
              <w:rPr>
                <w:rStyle w:val="VerbatimChar"/>
              </w:rPr>
              <w:t xml:space="preserve">providerMessageId</w:t>
            </w:r>
            <w:r>
              <w:t xml:space="preserve"> </w:t>
            </w:r>
            <w:r>
              <w:t xml:space="preserve">stored; delivery receipt correlated</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w:t>
            </w:r>
          </w:p>
        </w:tc>
      </w:tr>
      <w:tr>
        <w:tc>
          <w:tcPr/>
          <w:p>
            <w:pPr>
              <w:pStyle w:val="Compact"/>
              <w:jc w:val="left"/>
            </w:pPr>
            <w:r>
              <w:t xml:space="preserve">TC-151</w:t>
            </w:r>
          </w:p>
        </w:tc>
        <w:tc>
          <w:tcPr/>
          <w:p>
            <w:pPr>
              <w:pStyle w:val="Compact"/>
              <w:jc w:val="left"/>
            </w:pPr>
            <w:r>
              <w:t xml:space="preserve">VETC SSO token exchange</w:t>
            </w:r>
          </w:p>
        </w:tc>
        <w:tc>
          <w:tcPr/>
          <w:p>
            <w:pPr>
              <w:pStyle w:val="Compact"/>
              <w:jc w:val="left"/>
            </w:pPr>
            <w:r>
              <w:t xml:space="preserve">VETC identity UAT</w:t>
            </w:r>
          </w:p>
        </w:tc>
        <w:tc>
          <w:tcPr/>
          <w:p>
            <w:pPr>
              <w:pStyle w:val="Compact"/>
              <w:jc w:val="left"/>
            </w:pPr>
            <w:r>
              <w:t xml:space="preserve">Exchange a valid, an expired and a foreign-audience token at</w:t>
            </w:r>
            <w:r>
              <w:t xml:space="preserve"> </w:t>
            </w:r>
            <w:r>
              <w:rPr>
                <w:rStyle w:val="VerbatimChar"/>
              </w:rPr>
              <w:t xml:space="preserve">POST /api/customer/session</w:t>
            </w:r>
          </w:p>
        </w:tc>
        <w:tc>
          <w:tcPr/>
          <w:p>
            <w:pPr>
              <w:pStyle w:val="Compact"/>
              <w:jc w:val="left"/>
            </w:pPr>
            <w:r>
              <w:t xml:space="preserve">Valid → customer token; others → 401 "Link invalid or expired"</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 →</w:t>
            </w:r>
            <w:r>
              <w:t xml:space="preserve"> </w:t>
            </w:r>
            <w:r>
              <w:rPr>
                <w:rStyle w:val="VerbatimChar"/>
              </w:rPr>
              <w:t xml:space="preserve">test/api</w:t>
            </w:r>
            <w:r>
              <w:t xml:space="preserve"> </w:t>
            </w:r>
            <w:r>
              <w:t xml:space="preserve">contract stub</w:t>
            </w:r>
          </w:p>
        </w:tc>
      </w:tr>
      <w:tr>
        <w:tc>
          <w:tcPr/>
          <w:p>
            <w:pPr>
              <w:pStyle w:val="Compact"/>
              <w:jc w:val="left"/>
            </w:pPr>
            <w:r>
              <w:t xml:space="preserve">TC-152</w:t>
            </w:r>
          </w:p>
        </w:tc>
        <w:tc>
          <w:tcPr/>
          <w:p>
            <w:pPr>
              <w:pStyle w:val="Compact"/>
              <w:jc w:val="left"/>
            </w:pPr>
            <w:r>
              <w:t xml:space="preserve">Wallet debit idempotency and refund</w:t>
            </w:r>
          </w:p>
        </w:tc>
        <w:tc>
          <w:tcPr/>
          <w:p>
            <w:pPr>
              <w:pStyle w:val="Compact"/>
              <w:jc w:val="left"/>
            </w:pPr>
            <w:r>
              <w:t xml:space="preserve">VETC wallet UAT test wallets</w:t>
            </w:r>
          </w:p>
        </w:tc>
        <w:tc>
          <w:tcPr/>
          <w:p>
            <w:pPr>
              <w:pStyle w:val="Compact"/>
              <w:jc w:val="left"/>
            </w:pPr>
            <w:r>
              <w:t xml:space="preserve">Debit with the same idempotency key twice; force a client timeout then retry; refund</w:t>
            </w:r>
          </w:p>
        </w:tc>
        <w:tc>
          <w:tcPr/>
          <w:p>
            <w:pPr>
              <w:pStyle w:val="Compact"/>
              <w:jc w:val="left"/>
            </w:pPr>
            <w:r>
              <w:t xml:space="preserve">One capture; same</w:t>
            </w:r>
            <w:r>
              <w:t xml:space="preserve"> </w:t>
            </w:r>
            <w:r>
              <w:rPr>
                <w:rStyle w:val="VerbatimChar"/>
              </w:rPr>
              <w:t xml:space="preserve">transactionId</w:t>
            </w:r>
            <w:r>
              <w:t xml:space="preserve">; refund reflected in the wallet</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w:t>
            </w:r>
          </w:p>
        </w:tc>
      </w:tr>
      <w:tr>
        <w:tc>
          <w:tcPr/>
          <w:p>
            <w:pPr>
              <w:pStyle w:val="Compact"/>
              <w:jc w:val="left"/>
            </w:pPr>
            <w:r>
              <w:t xml:space="preserve">TC-153</w:t>
            </w:r>
          </w:p>
        </w:tc>
        <w:tc>
          <w:tcPr/>
          <w:p>
            <w:pPr>
              <w:pStyle w:val="Compact"/>
              <w:jc w:val="left"/>
            </w:pPr>
            <w:r>
              <w:t xml:space="preserve">TASCO core issuance</w:t>
            </w:r>
          </w:p>
        </w:tc>
        <w:tc>
          <w:tcPr/>
          <w:p>
            <w:pPr>
              <w:pStyle w:val="Compact"/>
              <w:jc w:val="left"/>
            </w:pPr>
            <w:r>
              <w:t xml:space="preserve">TASCO core UAT</w:t>
            </w:r>
          </w:p>
        </w:tc>
        <w:tc>
          <w:tcPr/>
          <w:p>
            <w:pPr>
              <w:pStyle w:val="Compact"/>
              <w:jc w:val="left"/>
            </w:pPr>
            <w:r>
              <w:t xml:space="preserve">Issue TNDS car, motorbike, MOTOR_PD, PA_SEAT</w:t>
            </w:r>
          </w:p>
        </w:tc>
        <w:tc>
          <w:tcPr/>
          <w:p>
            <w:pPr>
              <w:pStyle w:val="Compact"/>
              <w:jc w:val="left"/>
            </w:pPr>
            <w:r>
              <w:t xml:space="preserve">Policy and certificate numbers returned; the certificate URL opens</w:t>
            </w:r>
            <w:r>
              <w:t xml:space="preserve"> </w:t>
            </w:r>
            <w:r>
              <w:rPr>
                <w:rStyle w:val="VerbatimChar"/>
              </w:rPr>
              <w:t xml:space="preserve">/verify/&lt;certNo&gt;</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w:t>
            </w:r>
          </w:p>
        </w:tc>
      </w:tr>
      <w:tr>
        <w:tc>
          <w:tcPr/>
          <w:p>
            <w:pPr>
              <w:pStyle w:val="Compact"/>
              <w:jc w:val="left"/>
            </w:pPr>
            <w:r>
              <w:t xml:space="preserve">TC-154</w:t>
            </w:r>
          </w:p>
        </w:tc>
        <w:tc>
          <w:tcPr/>
          <w:p>
            <w:pPr>
              <w:pStyle w:val="Compact"/>
              <w:jc w:val="left"/>
            </w:pPr>
            <w:r>
              <w:t xml:space="preserve">Voice vendor integration</w:t>
            </w:r>
          </w:p>
        </w:tc>
        <w:tc>
          <w:tcPr/>
          <w:p>
            <w:pPr>
              <w:pStyle w:val="Compact"/>
              <w:jc w:val="left"/>
            </w:pPr>
            <w:r>
              <w:t xml:space="preserve">Vendor SIP test trunk; test SIM</w:t>
            </w:r>
          </w:p>
        </w:tc>
        <w:tc>
          <w:tcPr/>
          <w:p>
            <w:pPr>
              <w:pStyle w:val="Compact"/>
              <w:jc w:val="left"/>
            </w:pPr>
            <w:r>
              <w:t xml:space="preserve">Place a campaign call; speak the plate; opt out</w:t>
            </w:r>
          </w:p>
        </w:tc>
        <w:tc>
          <w:tcPr/>
          <w:p>
            <w:pPr>
              <w:pStyle w:val="Compact"/>
              <w:jc w:val="left"/>
            </w:pPr>
            <w:r>
              <w:t xml:space="preserve">ASR turns reach the dialogue; plate-first verification works on real speech; the opt-out persists</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w:t>
            </w:r>
          </w:p>
        </w:tc>
      </w:tr>
      <w:tr>
        <w:tc>
          <w:tcPr/>
          <w:p>
            <w:pPr>
              <w:pStyle w:val="Compact"/>
              <w:jc w:val="left"/>
            </w:pPr>
            <w:r>
              <w:t xml:space="preserve">TC-155</w:t>
            </w:r>
          </w:p>
        </w:tc>
        <w:tc>
          <w:tcPr/>
          <w:p>
            <w:pPr>
              <w:pStyle w:val="Compact"/>
              <w:jc w:val="left"/>
            </w:pPr>
            <w:r>
              <w:t xml:space="preserve">Settlement reconciliation</w:t>
            </w:r>
          </w:p>
        </w:tc>
        <w:tc>
          <w:tcPr/>
          <w:p>
            <w:pPr>
              <w:pStyle w:val="Compact"/>
              <w:jc w:val="left"/>
            </w:pPr>
            <w:r>
              <w:t xml:space="preserve">One day of SIT orders</w:t>
            </w:r>
          </w:p>
        </w:tc>
        <w:tc>
          <w:tcPr/>
          <w:p>
            <w:pPr>
              <w:pStyle w:val="Compact"/>
              <w:jc w:val="left"/>
            </w:pPr>
            <w:r>
              <w:t xml:space="preserve">Compare</w:t>
            </w:r>
            <w:r>
              <w:t xml:space="preserve"> </w:t>
            </w:r>
            <w:r>
              <w:rPr>
                <w:rStyle w:val="VerbatimChar"/>
              </w:rPr>
              <w:t xml:space="preserve">orders</w:t>
            </w:r>
            <w:r>
              <w:t xml:space="preserve"> </w:t>
            </w:r>
            <w:r>
              <w:t xml:space="preserve">with the VETC settlement file and the TASCO issuance report</w:t>
            </w:r>
          </w:p>
        </w:tc>
        <w:tc>
          <w:tcPr/>
          <w:p>
            <w:pPr>
              <w:pStyle w:val="Compact"/>
              <w:jc w:val="left"/>
            </w:pPr>
            <w:r>
              <w:t xml:space="preserve">Zero unexplained differences; differences raised to RB-11</w:t>
            </w:r>
          </w:p>
        </w:tc>
        <w:tc>
          <w:tcPr/>
          <w:p>
            <w:pPr>
              <w:pStyle w:val="Compact"/>
              <w:jc w:val="left"/>
            </w:pPr>
            <w:r>
              <w:t xml:space="preserve">SIT</w:t>
            </w:r>
          </w:p>
        </w:tc>
        <w:tc>
          <w:tcPr/>
          <w:p>
            <w:pPr>
              <w:pStyle w:val="Compact"/>
              <w:jc w:val="left"/>
            </w:pPr>
            <w:r>
              <w:t xml:space="preserve">P1</w:t>
            </w:r>
          </w:p>
        </w:tc>
        <w:tc>
          <w:tcPr/>
          <w:p>
            <w:pPr>
              <w:pStyle w:val="Compact"/>
              <w:jc w:val="left"/>
            </w:pPr>
            <w:r>
              <w:t xml:space="preserve">Manual (KI-18)</w:t>
            </w:r>
          </w:p>
        </w:tc>
      </w:tr>
    </w:tbl>
    <w:p>
      <w:r>
        <w:pict>
          <v:rect style="width:0;height:1.5pt" o:hralign="center" o:hrstd="t" o:hr="t"/>
        </w:pict>
      </w:r>
    </w:p>
    <w:bookmarkEnd w:id="39"/>
    <w:bookmarkStart w:id="40" w:name="traceability-summary"/>
    <w:p>
      <w:pPr>
        <w:pStyle w:val="Heading2"/>
      </w:pPr>
      <w:r>
        <w:t xml:space="preserve">Traceability summary</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Requirement area (from the project plan)</w:t>
            </w:r>
          </w:p>
        </w:tc>
        <w:tc>
          <w:tcPr>
            <w:shd w:val="clear" w:color="auto" w:fill="213368"/>
          </w:tcPr>
          <w:p>
            <w:pPr>
              <w:pStyle w:val="Compact"/>
              <w:jc w:val="left"/>
            </w:pPr>
            <w:r>
              <w:rPr>
                <w:b/>
                <w:color w:val="FFFFFF"/>
              </w:rPr>
              <w:t xml:space="preserve">Test cases</w:t>
            </w:r>
          </w:p>
        </w:tc>
      </w:tr>
      <w:tr>
        <w:tc>
          <w:tcPr/>
          <w:p>
            <w:pPr>
              <w:pStyle w:val="Compact"/>
              <w:jc w:val="left"/>
            </w:pPr>
            <w:r>
              <w:t xml:space="preserve">Data foundation and identity (S1)</w:t>
            </w:r>
          </w:p>
        </w:tc>
        <w:tc>
          <w:tcPr/>
          <w:p>
            <w:pPr>
              <w:pStyle w:val="Compact"/>
              <w:jc w:val="left"/>
            </w:pPr>
            <w:r>
              <w:t xml:space="preserve">TC-001–TC-040, TC-108–TC-112</w:t>
            </w:r>
          </w:p>
        </w:tc>
      </w:tr>
      <w:tr>
        <w:tc>
          <w:tcPr/>
          <w:p>
            <w:pPr>
              <w:pStyle w:val="Compact"/>
              <w:jc w:val="left"/>
            </w:pPr>
            <w:r>
              <w:t xml:space="preserve">Scoring, journeys and messaging (S2)</w:t>
            </w:r>
          </w:p>
        </w:tc>
        <w:tc>
          <w:tcPr/>
          <w:p>
            <w:pPr>
              <w:pStyle w:val="Compact"/>
              <w:jc w:val="left"/>
            </w:pPr>
            <w:r>
              <w:t xml:space="preserve">TC-041–TC-063, TC-147, TC-150</w:t>
            </w:r>
          </w:p>
        </w:tc>
      </w:tr>
      <w:tr>
        <w:tc>
          <w:tcPr/>
          <w:p>
            <w:pPr>
              <w:pStyle w:val="Compact"/>
              <w:jc w:val="left"/>
            </w:pPr>
            <w:r>
              <w:t xml:space="preserve">Purchase and voice (S3)</w:t>
            </w:r>
          </w:p>
        </w:tc>
        <w:tc>
          <w:tcPr/>
          <w:p>
            <w:pPr>
              <w:pStyle w:val="Compact"/>
              <w:jc w:val="left"/>
            </w:pPr>
            <w:r>
              <w:t xml:space="preserve">TC-064–TC-080, TC-145, TC-151–TC-154</w:t>
            </w:r>
          </w:p>
        </w:tc>
      </w:tr>
      <w:tr>
        <w:tc>
          <w:tcPr/>
          <w:p>
            <w:pPr>
              <w:pStyle w:val="Compact"/>
              <w:jc w:val="left"/>
            </w:pPr>
            <w:r>
              <w:t xml:space="preserve">Governance, partners, claims, operations (S4)</w:t>
            </w:r>
          </w:p>
        </w:tc>
        <w:tc>
          <w:tcPr/>
          <w:p>
            <w:pPr>
              <w:pStyle w:val="Compact"/>
              <w:jc w:val="left"/>
            </w:pPr>
            <w:r>
              <w:t xml:space="preserve">TC-081–TC-107, TC-113–TC-116, TC-155</w:t>
            </w:r>
          </w:p>
        </w:tc>
      </w:tr>
      <w:tr>
        <w:tc>
          <w:tcPr/>
          <w:p>
            <w:pPr>
              <w:pStyle w:val="Compact"/>
              <w:jc w:val="left"/>
            </w:pPr>
            <w:r>
              <w:t xml:space="preserve">Platform security and NFRs</w:t>
            </w:r>
          </w:p>
        </w:tc>
        <w:tc>
          <w:tcPr/>
          <w:p>
            <w:pPr>
              <w:pStyle w:val="Compact"/>
              <w:jc w:val="left"/>
            </w:pPr>
            <w:r>
              <w:t xml:space="preserve">TC-117–TC-144</w:t>
            </w:r>
          </w:p>
        </w:tc>
      </w:tr>
    </w:tbl>
    <w:bookmarkEnd w:id="40"/>
    <w:bookmarkStart w:id="41" w:name="X95d6a5033435065d0d8058e908df01258f5f4ea"/>
    <w:p>
      <w:pPr>
        <w:pStyle w:val="Heading2"/>
      </w:pPr>
      <w:r>
        <w:t xml:space="preserve">17. Additional cases (assisted sales and review findings)</w:t>
      </w:r>
    </w:p>
    <w:p>
      <w:pPr>
        <w:pStyle w:val="FirstParagraph"/>
      </w:pPr>
      <w:r>
        <w:t xml:space="preserve">Staff can no longer take payment. Telesales send the quote to the customer's VETC app or Zalo with</w:t>
      </w:r>
      <w:r>
        <w:t xml:space="preserve"> </w:t>
      </w:r>
      <w:r>
        <w:rPr>
          <w:rStyle w:val="VerbatimChar"/>
        </w:rPr>
        <w:t xml:space="preserve">POST /api/quotes/:id/send</w:t>
      </w:r>
      <w:r>
        <w:t xml:space="preserve">, and the customer confirms and pays. Partner orders are</w:t>
      </w:r>
      <w:r>
        <w:t xml:space="preserve"> </w:t>
      </w:r>
      <w:r>
        <w:rPr>
          <w:rStyle w:val="VerbatimChar"/>
        </w:rPr>
        <w:t xml:space="preserve">partner_collected</w:t>
      </w:r>
      <w:r>
        <w:t xml:space="preserve">: the partner collects the premium and settles via the commission statement.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Preconditions</w:t>
            </w:r>
          </w:p>
        </w:tc>
        <w:tc>
          <w:tcPr>
            <w:shd w:val="clear" w:color="auto" w:fill="213368"/>
          </w:tcPr>
          <w:p>
            <w:pPr>
              <w:pStyle w:val="Compact"/>
              <w:jc w:val="left"/>
            </w:pPr>
            <w:r>
              <w:rPr>
                <w:b/>
                <w:color w:val="FFFFFF"/>
              </w:rPr>
              <w:t xml:space="preserve">Steps</w:t>
            </w:r>
          </w:p>
        </w:tc>
        <w:tc>
          <w:tcPr>
            <w:shd w:val="clear" w:color="auto" w:fill="213368"/>
          </w:tcPr>
          <w:p>
            <w:pPr>
              <w:pStyle w:val="Compact"/>
              <w:jc w:val="left"/>
            </w:pPr>
            <w:r>
              <w:rPr>
                <w:b/>
                <w:color w:val="FFFFFF"/>
              </w:rPr>
              <w:t xml:space="preserve">Expected result</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Pri</w:t>
            </w:r>
          </w:p>
        </w:tc>
        <w:tc>
          <w:tcPr>
            <w:shd w:val="clear" w:color="auto" w:fill="213368"/>
          </w:tcPr>
          <w:p>
            <w:pPr>
              <w:pStyle w:val="Compact"/>
              <w:jc w:val="left"/>
            </w:pPr>
            <w:r>
              <w:rPr>
                <w:b/>
                <w:color w:val="FFFFFF"/>
              </w:rPr>
              <w:t xml:space="preserve">Automation</w:t>
            </w:r>
          </w:p>
        </w:tc>
      </w:tr>
      <w:tr>
        <w:tc>
          <w:tcPr/>
          <w:p>
            <w:pPr>
              <w:pStyle w:val="Compact"/>
              <w:jc w:val="left"/>
            </w:pPr>
            <w:r>
              <w:t xml:space="preserve">TC-156</w:t>
            </w:r>
          </w:p>
        </w:tc>
        <w:tc>
          <w:tcPr/>
          <w:p>
            <w:pPr>
              <w:pStyle w:val="Compact"/>
              <w:jc w:val="left"/>
            </w:pPr>
            <w:r>
              <w:t xml:space="preserve">Staff can never debit a customer wallet</w:t>
            </w:r>
          </w:p>
        </w:tc>
        <w:tc>
          <w:tcPr/>
          <w:p>
            <w:pPr>
              <w:pStyle w:val="Compact"/>
              <w:jc w:val="left"/>
            </w:pPr>
            <w:r>
              <w:t xml:space="preserve">Open quote; staff principal (</w:t>
            </w:r>
            <w:r>
              <w:rPr>
                <w:rStyle w:val="VerbatimChar"/>
              </w:rPr>
              <w:t xml:space="preserve">agent.hn</w:t>
            </w:r>
            <w:r>
              <w:t xml:space="preserve">)</w:t>
            </w:r>
          </w:p>
        </w:tc>
        <w:tc>
          <w:tcPr/>
          <w:p>
            <w:pPr>
              <w:pStyle w:val="Compact"/>
              <w:jc w:val="left"/>
            </w:pPr>
            <w:r>
              <w:t xml:space="preserve">Call</w:t>
            </w:r>
            <w:r>
              <w:t xml:space="preserve"> </w:t>
            </w:r>
            <w:r>
              <w:rPr>
                <w:rStyle w:val="VerbatimChar"/>
              </w:rPr>
              <w:t xml:space="preserve">sales.purchase</w:t>
            </w:r>
            <w:r>
              <w:t xml:space="preserve"> </w:t>
            </w:r>
            <w:r>
              <w:t xml:space="preserve">as staff (no staff order route exists any more)</w:t>
            </w:r>
          </w:p>
        </w:tc>
        <w:tc>
          <w:tcPr/>
          <w:p>
            <w:pPr>
              <w:pStyle w:val="Compact"/>
              <w:jc w:val="left"/>
            </w:pPr>
            <w:r>
              <w:t xml:space="preserve">403 "Only the customer can confirm payment, inside the VETC app"; no debit; order</w:t>
            </w:r>
            <w:r>
              <w:t xml:space="preserve"> </w:t>
            </w:r>
            <w:r>
              <w:rPr>
                <w:rStyle w:val="VerbatimChar"/>
              </w:rPr>
              <w:t xml:space="preserve">payment_failed</w:t>
            </w:r>
            <w:r>
              <w:t xml:space="preserve"> </w:t>
            </w:r>
            <w:r>
              <w:t xml:space="preserve">recorded</w:t>
            </w:r>
          </w:p>
        </w:tc>
        <w:tc>
          <w:tcPr/>
          <w:p>
            <w:pPr>
              <w:pStyle w:val="Compact"/>
              <w:jc w:val="left"/>
            </w:pPr>
            <w:r>
              <w:t xml:space="preserve">Int</w:t>
            </w:r>
          </w:p>
        </w:tc>
        <w:tc>
          <w:tcPr/>
          <w:p>
            <w:pPr>
              <w:pStyle w:val="Compact"/>
              <w:jc w:val="left"/>
            </w:pPr>
            <w:r>
              <w:t xml:space="preserve">P1</w:t>
            </w:r>
          </w:p>
        </w:tc>
        <w:tc>
          <w:tcPr/>
          <w:p>
            <w:pPr>
              <w:pStyle w:val="Compact"/>
              <w:jc w:val="left"/>
            </w:pPr>
            <w:r>
              <w:rPr>
                <w:rStyle w:val="VerbatimChar"/>
              </w:rPr>
              <w:t xml:space="preserve">test/integration/sales.test.js</w:t>
            </w:r>
          </w:p>
        </w:tc>
      </w:tr>
      <w:tr>
        <w:tc>
          <w:tcPr/>
          <w:p>
            <w:pPr>
              <w:pStyle w:val="Compact"/>
              <w:jc w:val="left"/>
            </w:pPr>
            <w:r>
              <w:t xml:space="preserve">TC-157</w:t>
            </w:r>
          </w:p>
        </w:tc>
        <w:tc>
          <w:tcPr/>
          <w:p>
            <w:pPr>
              <w:pStyle w:val="Compact"/>
              <w:jc w:val="left"/>
            </w:pPr>
            <w:r>
              <w:t xml:space="preserve">Assisted sale: send the quote to the customer</w:t>
            </w:r>
          </w:p>
        </w:tc>
        <w:tc>
          <w:tcPr/>
          <w:p>
            <w:pPr>
              <w:pStyle w:val="Compact"/>
              <w:jc w:val="left"/>
            </w:pPr>
            <w:r>
              <w:rPr>
                <w:rStyle w:val="VerbatimChar"/>
              </w:rPr>
              <w:t xml:space="preserve">agent.hn</w:t>
            </w:r>
            <w:r>
              <w:t xml:space="preserve">, HN customer reachable on app push</w:t>
            </w:r>
          </w:p>
        </w:tc>
        <w:tc>
          <w:tcPr/>
          <w:p>
            <w:pPr>
              <w:pStyle w:val="Compact"/>
              <w:jc w:val="left"/>
            </w:pPr>
            <w:r>
              <w:rPr>
                <w:rStyle w:val="VerbatimChar"/>
              </w:rPr>
              <w:t xml:space="preserve">POST /api/quotes</w:t>
            </w:r>
            <w:r>
              <w:t xml:space="preserve"> </w:t>
            </w:r>
            <w:r>
              <w:t xml:space="preserve">→</w:t>
            </w:r>
            <w:r>
              <w:t xml:space="preserve"> </w:t>
            </w:r>
            <w:r>
              <w:rPr>
                <w:rStyle w:val="VerbatimChar"/>
              </w:rPr>
              <w:t xml:space="preserve">POST /api/quotes/:id/send</w:t>
            </w:r>
            <w:r>
              <w:t xml:space="preserve">; customer</w:t>
            </w:r>
            <w:r>
              <w:t xml:space="preserve"> </w:t>
            </w:r>
            <w:r>
              <w:rPr>
                <w:rStyle w:val="VerbatimChar"/>
              </w:rPr>
              <w:t xml:space="preserve">GET /api/customer/quotes</w:t>
            </w:r>
            <w:r>
              <w:t xml:space="preserve"> </w:t>
            </w:r>
            <w:r>
              <w:t xml:space="preserve">→</w:t>
            </w:r>
            <w:r>
              <w:t xml:space="preserve"> </w:t>
            </w:r>
            <w:r>
              <w:rPr>
                <w:rStyle w:val="VerbatimChar"/>
              </w:rPr>
              <w:t xml:space="preserve">POST /api/customer/orders</w:t>
            </w:r>
          </w:p>
        </w:tc>
        <w:tc>
          <w:tcPr/>
          <w:p>
            <w:pPr>
              <w:pStyle w:val="Compact"/>
              <w:jc w:val="left"/>
            </w:pPr>
            <w:r>
              <w:t xml:space="preserve">Service message</w:t>
            </w:r>
            <w:r>
              <w:t xml:space="preserve"> </w:t>
            </w:r>
            <w:r>
              <w:rPr>
                <w:rStyle w:val="VerbatimChar"/>
              </w:rPr>
              <w:t xml:space="preserve">quote_ready</w:t>
            </w:r>
            <w:r>
              <w:t xml:space="preserve"> </w:t>
            </w:r>
            <w:r>
              <w:t xml:space="preserve">(marketing:false) on the first reachable channel; audit</w:t>
            </w:r>
            <w:r>
              <w:t xml:space="preserve"> </w:t>
            </w:r>
            <w:r>
              <w:rPr>
                <w:rStyle w:val="VerbatimChar"/>
              </w:rPr>
              <w:t xml:space="preserve">quote.sent_to_customer</w:t>
            </w:r>
            <w:r>
              <w:t xml:space="preserve">; the quote appears in the customer's open quotes until expiry; the customer pays once; a sent quote that is no longer</w:t>
            </w:r>
            <w:r>
              <w:t xml:space="preserve"> </w:t>
            </w:r>
            <w:r>
              <w:rPr>
                <w:rStyle w:val="VerbatimChar"/>
              </w:rPr>
              <w:t xml:space="preserve">open</w:t>
            </w:r>
            <w:r>
              <w:t xml:space="preserve"> </w:t>
            </w:r>
            <w:r>
              <w:t xml:space="preserve">→ 422</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TC-158</w:t>
            </w:r>
          </w:p>
        </w:tc>
        <w:tc>
          <w:tcPr/>
          <w:p>
            <w:pPr>
              <w:pStyle w:val="Compact"/>
              <w:jc w:val="left"/>
            </w:pPr>
            <w:r>
              <w:t xml:space="preserve">Region check before side effects on quote send (KI-32)</w:t>
            </w:r>
          </w:p>
        </w:tc>
        <w:tc>
          <w:tcPr/>
          <w:p>
            <w:pPr>
              <w:pStyle w:val="Compact"/>
              <w:jc w:val="left"/>
            </w:pPr>
            <w:r>
              <w:rPr>
                <w:rStyle w:val="VerbatimChar"/>
              </w:rPr>
              <w:t xml:space="preserve">agent.hn</w:t>
            </w:r>
            <w:r>
              <w:t xml:space="preserve">; quote for an HCM customer</w:t>
            </w:r>
          </w:p>
        </w:tc>
        <w:tc>
          <w:tcPr/>
          <w:p>
            <w:pPr>
              <w:pStyle w:val="Compact"/>
              <w:jc w:val="left"/>
            </w:pPr>
            <w:r>
              <w:rPr>
                <w:rStyle w:val="VerbatimChar"/>
              </w:rPr>
              <w:t xml:space="preserve">POST /api/quotes/:id/send</w:t>
            </w:r>
          </w:p>
        </w:tc>
        <w:tc>
          <w:tcPr/>
          <w:p>
            <w:pPr>
              <w:pStyle w:val="Compact"/>
              <w:jc w:val="left"/>
            </w:pPr>
            <w:r>
              <w:rPr>
                <w:bCs/>
                <w:b/>
              </w:rPr>
              <w:t xml:space="preserve">Expected:</w:t>
            </w:r>
            <w:r>
              <w:t xml:space="preserve"> </w:t>
            </w:r>
            <w:r>
              <w:t xml:space="preserve">403 and the quote</w:t>
            </w:r>
            <w:r>
              <w:t xml:space="preserve"> </w:t>
            </w:r>
            <w:r>
              <w:rPr>
                <w:bCs/>
                <w:b/>
              </w:rPr>
              <w:t xml:space="preserve">not</w:t>
            </w:r>
            <w:r>
              <w:t xml:space="preserve"> </w:t>
            </w:r>
            <w:r>
              <w:t xml:space="preserve">modified.</w:t>
            </w:r>
            <w:r>
              <w:t xml:space="preserve"> </w:t>
            </w:r>
            <w:r>
              <w:rPr>
                <w:iCs/>
                <w:i/>
              </w:rPr>
              <w:t xml:space="preserve">Currently the quote is marked sent and audited before the 403: KI-32</w:t>
            </w:r>
          </w:p>
        </w:tc>
        <w:tc>
          <w:tcPr/>
          <w:p>
            <w:pPr>
              <w:pStyle w:val="Compact"/>
              <w:jc w:val="left"/>
            </w:pPr>
            <w:r>
              <w:t xml:space="preserve">Sec</w:t>
            </w:r>
          </w:p>
        </w:tc>
        <w:tc>
          <w:tcPr/>
          <w:p>
            <w:pPr>
              <w:pStyle w:val="Compact"/>
              <w:jc w:val="left"/>
            </w:pPr>
            <w:r>
              <w:t xml:space="preserve">P3</w:t>
            </w:r>
          </w:p>
        </w:tc>
        <w:tc>
          <w:tcPr/>
          <w:p>
            <w:pPr>
              <w:pStyle w:val="Compact"/>
              <w:jc w:val="left"/>
            </w:pPr>
            <w:r>
              <w:rPr>
                <w:rStyle w:val="VerbatimChar"/>
              </w:rPr>
              <w:t xml:space="preserve">test/security/security.test.js</w:t>
            </w:r>
            <w:r>
              <w:t xml:space="preserve"> </w:t>
            </w:r>
            <w:r>
              <w:t xml:space="preserve">(todo KI-32)</w:t>
            </w:r>
          </w:p>
        </w:tc>
      </w:tr>
      <w:tr>
        <w:tc>
          <w:tcPr/>
          <w:p>
            <w:pPr>
              <w:pStyle w:val="Compact"/>
              <w:jc w:val="left"/>
            </w:pPr>
            <w:r>
              <w:t xml:space="preserve">TC-159</w:t>
            </w:r>
          </w:p>
        </w:tc>
        <w:tc>
          <w:tcPr/>
          <w:p>
            <w:pPr>
              <w:pStyle w:val="Compact"/>
              <w:jc w:val="left"/>
            </w:pPr>
            <w:r>
              <w:t xml:space="preserve">Production refuses to run without a database (KI-28)</w:t>
            </w:r>
          </w:p>
        </w:tc>
        <w:tc>
          <w:tcPr/>
          <w:p>
            <w:pPr>
              <w:pStyle w:val="Compact"/>
              <w:jc w:val="left"/>
            </w:pPr>
            <w:r>
              <w:rPr>
                <w:rStyle w:val="VerbatimChar"/>
              </w:rPr>
              <w:t xml:space="preserve">NODE_ENV=production</w:t>
            </w:r>
            <w:r>
              <w:t xml:space="preserve">, secrets set, no</w:t>
            </w:r>
            <w:r>
              <w:t xml:space="preserve"> </w:t>
            </w:r>
            <w:r>
              <w:rPr>
                <w:rStyle w:val="VerbatimChar"/>
              </w:rPr>
              <w:t xml:space="preserve">DATABASE_URL</w:t>
            </w:r>
          </w:p>
        </w:tc>
        <w:tc>
          <w:tcPr/>
          <w:p>
            <w:pPr>
              <w:pStyle w:val="Compact"/>
              <w:jc w:val="left"/>
            </w:pPr>
            <w:r>
              <w:t xml:space="preserve">Start the server</w:t>
            </w:r>
          </w:p>
        </w:tc>
        <w:tc>
          <w:tcPr/>
          <w:p>
            <w:pPr>
              <w:pStyle w:val="Compact"/>
              <w:jc w:val="left"/>
            </w:pPr>
            <w:r>
              <w:rPr>
                <w:bCs/>
                <w:b/>
              </w:rPr>
              <w:t xml:space="preserve">Expected:</w:t>
            </w:r>
            <w:r>
              <w:t xml:space="preserve"> </w:t>
            </w:r>
            <w:r>
              <w:t xml:space="preserve">fatal startup error.</w:t>
            </w:r>
            <w:r>
              <w:t xml:space="preserve"> </w:t>
            </w:r>
            <w:r>
              <w:rPr>
                <w:iCs/>
                <w:i/>
              </w:rPr>
              <w:t xml:space="preserve">Currently boots on the in-memory store: KI-28</w:t>
            </w:r>
          </w:p>
        </w:tc>
        <w:tc>
          <w:tcPr/>
          <w:p>
            <w:pPr>
              <w:pStyle w:val="Compact"/>
              <w:jc w:val="left"/>
            </w:pPr>
            <w:r>
              <w:t xml:space="preserve">Unit</w:t>
            </w:r>
          </w:p>
        </w:tc>
        <w:tc>
          <w:tcPr/>
          <w:p>
            <w:pPr>
              <w:pStyle w:val="Compact"/>
              <w:jc w:val="left"/>
            </w:pPr>
            <w:r>
              <w:t xml:space="preserve">P1</w:t>
            </w:r>
          </w:p>
        </w:tc>
        <w:tc>
          <w:tcPr/>
          <w:p>
            <w:pPr>
              <w:pStyle w:val="Compact"/>
              <w:jc w:val="left"/>
            </w:pPr>
            <w:r>
              <w:rPr>
                <w:rStyle w:val="VerbatimChar"/>
              </w:rPr>
              <w:t xml:space="preserve">test/unit/platform.test.js</w:t>
            </w:r>
            <w:r>
              <w:t xml:space="preserve"> </w:t>
            </w:r>
            <w:r>
              <w:t xml:space="preserve">(todo KI-28)</w:t>
            </w:r>
          </w:p>
        </w:tc>
      </w:tr>
      <w:tr>
        <w:tc>
          <w:tcPr/>
          <w:p>
            <w:pPr>
              <w:pStyle w:val="Compact"/>
              <w:jc w:val="left"/>
            </w:pPr>
            <w:r>
              <w:t xml:space="preserve">TC-160</w:t>
            </w:r>
          </w:p>
        </w:tc>
        <w:tc>
          <w:tcPr/>
          <w:p>
            <w:pPr>
              <w:pStyle w:val="Compact"/>
              <w:jc w:val="left"/>
            </w:pPr>
            <w:r>
              <w:t xml:space="preserve">Replay of a failed order (KI-31)</w:t>
            </w:r>
          </w:p>
        </w:tc>
        <w:tc>
          <w:tcPr/>
          <w:p>
            <w:pPr>
              <w:pStyle w:val="Compact"/>
              <w:jc w:val="left"/>
            </w:pPr>
            <w:r>
              <w:t xml:space="preserve">Customer order failed at payment</w:t>
            </w:r>
          </w:p>
        </w:tc>
        <w:tc>
          <w:tcPr/>
          <w:p>
            <w:pPr>
              <w:pStyle w:val="Compact"/>
              <w:jc w:val="left"/>
            </w:pPr>
            <w:r>
              <w:t xml:space="preserve">Re-send with the same</w:t>
            </w:r>
            <w:r>
              <w:t xml:space="preserve"> </w:t>
            </w:r>
            <w:r>
              <w:rPr>
                <w:rStyle w:val="VerbatimChar"/>
              </w:rPr>
              <w:t xml:space="preserve">Idempotency-Key</w:t>
            </w:r>
          </w:p>
        </w:tc>
        <w:tc>
          <w:tcPr/>
          <w:p>
            <w:pPr>
              <w:pStyle w:val="Compact"/>
              <w:jc w:val="left"/>
            </w:pPr>
            <w:r>
              <w:rPr>
                <w:bCs/>
                <w:b/>
              </w:rPr>
              <w:t xml:space="preserve">Expected:</w:t>
            </w:r>
            <w:r>
              <w:t xml:space="preserve"> </w:t>
            </w:r>
            <w:r>
              <w:t xml:space="preserve">the original error status (e.g. 503/422), not 200.</w:t>
            </w:r>
            <w:r>
              <w:t xml:space="preserve"> </w:t>
            </w:r>
            <w:r>
              <w:rPr>
                <w:iCs/>
                <w:i/>
              </w:rPr>
              <w:t xml:space="preserve">Currently 200 with</w:t>
            </w:r>
            <w:r>
              <w:rPr>
                <w:iCs/>
                <w:i/>
              </w:rPr>
              <w:t xml:space="preserve"> </w:t>
            </w:r>
            <w:r>
              <w:rPr>
                <w:rStyle w:val="VerbatimChar"/>
                <w:iCs/>
                <w:i/>
              </w:rPr>
              <w:t xml:space="preserve">idempotentReplay:true</w:t>
            </w:r>
            <w:r>
              <w:rPr>
                <w:iCs/>
                <w:i/>
              </w:rPr>
              <w:t xml:space="preserve"> </w:t>
            </w:r>
            <w:r>
              <w:rPr>
                <w:iCs/>
                <w:i/>
              </w:rPr>
              <w:t xml:space="preserve">and the failed order: KI-31</w:t>
            </w:r>
            <w:r>
              <w:t xml:space="preserve">; retry with a new key succeeds</w:t>
            </w:r>
          </w:p>
        </w:tc>
        <w:tc>
          <w:tcPr/>
          <w:p>
            <w:pPr>
              <w:pStyle w:val="Compact"/>
              <w:jc w:val="left"/>
            </w:pPr>
            <w:r>
              <w:t xml:space="preserve">API</w:t>
            </w:r>
          </w:p>
        </w:tc>
        <w:tc>
          <w:tcPr/>
          <w:p>
            <w:pPr>
              <w:pStyle w:val="Compact"/>
              <w:jc w:val="left"/>
            </w:pPr>
            <w:r>
              <w:t xml:space="preserve">P2</w:t>
            </w:r>
          </w:p>
        </w:tc>
        <w:tc>
          <w:tcPr/>
          <w:p>
            <w:pPr>
              <w:pStyle w:val="Compact"/>
              <w:jc w:val="left"/>
            </w:pPr>
            <w:r>
              <w:rPr>
                <w:rStyle w:val="VerbatimChar"/>
              </w:rPr>
              <w:t xml:space="preserve">test/api/api.test.js</w:t>
            </w:r>
            <w:r>
              <w:t xml:space="preserve"> </w:t>
            </w:r>
            <w:r>
              <w:t xml:space="preserve">(todo KI-31)</w:t>
            </w:r>
          </w:p>
        </w:tc>
      </w:tr>
      <w:tr>
        <w:tc>
          <w:tcPr/>
          <w:p>
            <w:pPr>
              <w:pStyle w:val="Compact"/>
              <w:jc w:val="left"/>
            </w:pPr>
            <w:r>
              <w:t xml:space="preserve">TC-161</w:t>
            </w:r>
          </w:p>
        </w:tc>
        <w:tc>
          <w:tcPr/>
          <w:p>
            <w:pPr>
              <w:pStyle w:val="Compact"/>
              <w:jc w:val="left"/>
            </w:pPr>
            <w:r>
              <w:t xml:space="preserve">Partner order settlement</w:t>
            </w:r>
          </w:p>
        </w:tc>
        <w:tc>
          <w:tcPr/>
          <w:p>
            <w:pPr>
              <w:pStyle w:val="Compact"/>
              <w:jc w:val="left"/>
            </w:pPr>
            <w:r>
              <w:t xml:space="preserve">Partner key; partner quote</w:t>
            </w:r>
          </w:p>
        </w:tc>
        <w:tc>
          <w:tcPr/>
          <w:p>
            <w:pPr>
              <w:pStyle w:val="Compact"/>
              <w:jc w:val="left"/>
            </w:pPr>
            <w:r>
              <w:rPr>
                <w:rStyle w:val="VerbatimChar"/>
              </w:rPr>
              <w:t xml:space="preserve">POST /api/partner/v1/orders</w:t>
            </w:r>
          </w:p>
        </w:tc>
        <w:tc>
          <w:tcPr/>
          <w:p>
            <w:pPr>
              <w:pStyle w:val="Compact"/>
              <w:jc w:val="left"/>
            </w:pPr>
            <w:r>
              <w:t xml:space="preserve">Order</w:t>
            </w:r>
            <w:r>
              <w:t xml:space="preserve"> </w:t>
            </w:r>
            <w:r>
              <w:rPr>
                <w:rStyle w:val="VerbatimChar"/>
              </w:rPr>
              <w:t xml:space="preserve">completed</w:t>
            </w:r>
            <w:r>
              <w:t xml:space="preserve">;</w:t>
            </w:r>
            <w:r>
              <w:t xml:space="preserve"> </w:t>
            </w:r>
            <w:r>
              <w:rPr>
                <w:rStyle w:val="VerbatimChar"/>
              </w:rPr>
              <w:t xml:space="preserve">paymentRef</w:t>
            </w:r>
            <w:r>
              <w:t xml:space="preserve"> </w:t>
            </w:r>
            <w:r>
              <w:rPr>
                <w:rStyle w:val="VerbatimChar"/>
              </w:rPr>
              <w:t xml:space="preserve">PARTNER-&lt;partnerId&gt;-&lt;orderId&gt;</w:t>
            </w:r>
            <w:r>
              <w:t xml:space="preserve">; no wallet call (</w:t>
            </w:r>
            <w:r>
              <w:rPr>
                <w:rStyle w:val="VerbatimChar"/>
              </w:rPr>
              <w:t xml:space="preserve">integration_calls_total{integration="vetc-wallet"}</w:t>
            </w:r>
            <w:r>
              <w:t xml:space="preserve"> </w:t>
            </w:r>
            <w:r>
              <w:t xml:space="preserve">unchanged); commission lines capped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TC-162</w:t>
            </w:r>
          </w:p>
        </w:tc>
        <w:tc>
          <w:tcPr/>
          <w:p>
            <w:pPr>
              <w:pStyle w:val="Compact"/>
              <w:jc w:val="left"/>
            </w:pPr>
            <w:r>
              <w:t xml:space="preserve">Time override cannot bypass the contact window in production</w:t>
            </w:r>
          </w:p>
        </w:tc>
        <w:tc>
          <w:tcPr/>
          <w:p>
            <w:pPr>
              <w:pStyle w:val="Compact"/>
              <w:jc w:val="left"/>
            </w:pPr>
            <w:r>
              <w:rPr>
                <w:rStyle w:val="VerbatimChar"/>
              </w:rPr>
              <w:t xml:space="preserve">NODE_ENV=production</w:t>
            </w:r>
            <w:r>
              <w:t xml:space="preserve">; real time 21:00 ICT</w:t>
            </w:r>
          </w:p>
        </w:tc>
        <w:tc>
          <w:tcPr/>
          <w:p>
            <w:pPr>
              <w:pStyle w:val="Compact"/>
              <w:jc w:val="left"/>
            </w:pPr>
            <w:r>
              <w:rPr>
                <w:rStyle w:val="VerbatimChar"/>
              </w:rPr>
              <w:t xml:space="preserve">POST /api/voice/campaign {at:"&lt;today&gt;T03:00:00Z"}</w:t>
            </w:r>
            <w:r>
              <w:t xml:space="preserve">;</w:t>
            </w:r>
            <w:r>
              <w:t xml:space="preserve"> </w:t>
            </w:r>
            <w:r>
              <w:rPr>
                <w:rStyle w:val="VerbatimChar"/>
              </w:rPr>
              <w:t xml:space="preserve">POST /api/journeys/run {at:"…T03:00:00Z"}</w:t>
            </w:r>
          </w:p>
        </w:tc>
        <w:tc>
          <w:tcPr/>
          <w:p>
            <w:pPr>
              <w:pStyle w:val="Compact"/>
              <w:jc w:val="left"/>
            </w:pPr>
            <w:r>
              <w:rPr>
                <w:bCs/>
                <w:b/>
              </w:rPr>
              <w:t xml:space="preserve">Expected:</w:t>
            </w:r>
            <w:r>
              <w:t xml:space="preserve"> </w:t>
            </w:r>
            <w:r>
              <w:rPr>
                <w:rStyle w:val="VerbatimChar"/>
              </w:rPr>
              <w:t xml:space="preserve">at</w:t>
            </w:r>
            <w:r>
              <w:t xml:space="preserve"> </w:t>
            </w:r>
            <w:r>
              <w:t xml:space="preserve">is rejected or ignored outside test/demo modes, so no marketing calls or messages go out.</w:t>
            </w:r>
            <w:r>
              <w:t xml:space="preserve"> </w:t>
            </w:r>
            <w:r>
              <w:rPr>
                <w:iCs/>
                <w:i/>
              </w:rPr>
              <w:t xml:space="preserve">Currently</w:t>
            </w:r>
            <w:r>
              <w:rPr>
                <w:iCs/>
                <w:i/>
              </w:rPr>
              <w:t xml:space="preserve"> </w:t>
            </w:r>
            <w:r>
              <w:rPr>
                <w:rStyle w:val="VerbatimChar"/>
                <w:iCs/>
                <w:i/>
              </w:rPr>
              <w:t xml:space="preserve">at</w:t>
            </w:r>
            <w:r>
              <w:rPr>
                <w:iCs/>
                <w:i/>
              </w:rPr>
              <w:t xml:space="preserve"> </w:t>
            </w:r>
            <w:r>
              <w:rPr>
                <w:iCs/>
                <w:i/>
              </w:rPr>
              <w:t xml:space="preserve">overrides the clock for both: residual of KI-05/KI-09, tracked as KI-33</w:t>
            </w:r>
          </w:p>
        </w:tc>
        <w:tc>
          <w:tcPr/>
          <w:p>
            <w:pPr>
              <w:pStyle w:val="Compact"/>
              <w:jc w:val="left"/>
            </w:pPr>
            <w:r>
              <w:t xml:space="preserve">Sec</w:t>
            </w:r>
          </w:p>
        </w:tc>
        <w:tc>
          <w:tcPr/>
          <w:p>
            <w:pPr>
              <w:pStyle w:val="Compact"/>
              <w:jc w:val="left"/>
            </w:pPr>
            <w:r>
              <w:t xml:space="preserve">P1</w:t>
            </w:r>
          </w:p>
        </w:tc>
        <w:tc>
          <w:tcPr/>
          <w:p>
            <w:pPr>
              <w:pStyle w:val="Compact"/>
              <w:jc w:val="left"/>
            </w:pPr>
            <w:r>
              <w:rPr>
                <w:rStyle w:val="VerbatimChar"/>
              </w:rPr>
              <w:t xml:space="preserve">test/security/security.test.js</w:t>
            </w:r>
            <w:r>
              <w:t xml:space="preserve"> </w:t>
            </w:r>
            <w:r>
              <w:t xml:space="preserve">(todo KI-33)</w:t>
            </w:r>
          </w:p>
        </w:tc>
      </w:tr>
      <w:tr>
        <w:tc>
          <w:tcPr/>
          <w:p>
            <w:pPr>
              <w:pStyle w:val="Compact"/>
              <w:jc w:val="left"/>
            </w:pPr>
            <w:r>
              <w:t xml:space="preserve">TC-163</w:t>
            </w:r>
          </w:p>
        </w:tc>
        <w:tc>
          <w:tcPr/>
          <w:p>
            <w:pPr>
              <w:pStyle w:val="Compact"/>
              <w:jc w:val="left"/>
            </w:pPr>
            <w:r>
              <w:t xml:space="preserve">Physical damage needs an inspection before payment</w:t>
            </w:r>
          </w:p>
        </w:tc>
        <w:tc>
          <w:tcPr/>
          <w:p>
            <w:pPr>
              <w:pStyle w:val="Compact"/>
              <w:jc w:val="left"/>
            </w:pPr>
            <w:r>
              <w:t xml:space="preserve">Customer quote with</w:t>
            </w:r>
            <w:r>
              <w:t xml:space="preserve"> </w:t>
            </w:r>
            <w:r>
              <w:rPr>
                <w:rStyle w:val="VerbatimChar"/>
              </w:rPr>
              <w:t xml:space="preserve">MOTOR_PD</w:t>
            </w:r>
            <w:r>
              <w:t xml:space="preserve"> </w:t>
            </w:r>
            <w:r>
              <w:t xml:space="preserve">(</w:t>
            </w:r>
            <w:r>
              <w:rPr>
                <w:rStyle w:val="VerbatimChar"/>
              </w:rPr>
              <w:t xml:space="preserve">requiresInspection:true</w:t>
            </w:r>
            <w:r>
              <w:t xml:space="preserve">)</w:t>
            </w:r>
          </w:p>
        </w:tc>
        <w:tc>
          <w:tcPr/>
          <w:p>
            <w:pPr>
              <w:pStyle w:val="Compact"/>
              <w:jc w:val="left"/>
            </w:pPr>
            <w:r>
              <w:t xml:space="preserve">Customer pays; then staff</w:t>
            </w:r>
            <w:r>
              <w:t xml:space="preserve"> </w:t>
            </w:r>
            <w:r>
              <w:rPr>
                <w:rStyle w:val="VerbatimChar"/>
              </w:rPr>
              <w:t xml:space="preserve">POST /api/quotes/:id/inspection {passed:true, evidence}</w:t>
            </w:r>
            <w:r>
              <w:t xml:space="preserve">; customer pays again with a new key</w:t>
            </w:r>
          </w:p>
        </w:tc>
        <w:tc>
          <w:tcPr/>
          <w:p>
            <w:pPr>
              <w:pStyle w:val="Compact"/>
              <w:jc w:val="left"/>
            </w:pPr>
            <w:r>
              <w:t xml:space="preserve">First → 422 "Physical damage cover needs a vehicle inspection first …"; inspection recorded (audit</w:t>
            </w:r>
            <w:r>
              <w:t xml:space="preserve"> </w:t>
            </w:r>
            <w:r>
              <w:rPr>
                <w:rStyle w:val="VerbatimChar"/>
              </w:rPr>
              <w:t xml:space="preserve">quote.inspection_recorded</w:t>
            </w:r>
            <w:r>
              <w:t xml:space="preserve">); then 200 completed</w:t>
            </w:r>
          </w:p>
        </w:tc>
        <w:tc>
          <w:tcPr/>
          <w:p>
            <w:pPr>
              <w:pStyle w:val="Compact"/>
              <w:jc w:val="left"/>
            </w:pPr>
            <w:r>
              <w:t xml:space="preserve">API</w:t>
            </w:r>
          </w:p>
        </w:tc>
        <w:tc>
          <w:tcPr/>
          <w:p>
            <w:pPr>
              <w:pStyle w:val="Compact"/>
              <w:jc w:val="left"/>
            </w:pPr>
            <w:r>
              <w:t xml:space="preserve">P1</w:t>
            </w:r>
          </w:p>
        </w:tc>
        <w:tc>
          <w:tcPr/>
          <w:p>
            <w:pPr>
              <w:pStyle w:val="Compact"/>
              <w:jc w:val="left"/>
            </w:pPr>
            <w:r>
              <w:rPr>
                <w:rStyle w:val="VerbatimChar"/>
              </w:rPr>
              <w:t xml:space="preserve">test/api/api.test.js</w:t>
            </w:r>
          </w:p>
        </w:tc>
      </w:tr>
      <w:tr>
        <w:tc>
          <w:tcPr/>
          <w:p>
            <w:pPr>
              <w:pStyle w:val="Compact"/>
              <w:jc w:val="left"/>
            </w:pPr>
            <w:r>
              <w:t xml:space="preserve">TC-164</w:t>
            </w:r>
          </w:p>
        </w:tc>
        <w:tc>
          <w:tcPr/>
          <w:p>
            <w:pPr>
              <w:pStyle w:val="Compact"/>
              <w:jc w:val="left"/>
            </w:pPr>
            <w:r>
              <w:t xml:space="preserve">Claim detail for claims handlers</w:t>
            </w:r>
          </w:p>
        </w:tc>
        <w:tc>
          <w:tcPr/>
          <w:p>
            <w:pPr>
              <w:pStyle w:val="Compact"/>
              <w:jc w:val="left"/>
            </w:pPr>
            <w:r>
              <w:rPr>
                <w:rStyle w:val="VerbatimChar"/>
              </w:rPr>
              <w:t xml:space="preserve">claims</w:t>
            </w:r>
            <w:r>
              <w:t xml:space="preserve"> </w:t>
            </w:r>
            <w:r>
              <w:t xml:space="preserve">user</w:t>
            </w:r>
          </w:p>
        </w:tc>
        <w:tc>
          <w:tcPr/>
          <w:p>
            <w:pPr>
              <w:pStyle w:val="Compact"/>
              <w:jc w:val="left"/>
            </w:pPr>
            <w:r>
              <w:rPr>
                <w:rStyle w:val="VerbatimChar"/>
              </w:rPr>
              <w:t xml:space="preserve">GET /api/claims/:id</w:t>
            </w:r>
            <w:r>
              <w:t xml:space="preserve">; unknown id</w:t>
            </w:r>
          </w:p>
        </w:tc>
        <w:tc>
          <w:tcPr/>
          <w:p>
            <w:pPr>
              <w:pStyle w:val="Compact"/>
              <w:jc w:val="left"/>
            </w:pPr>
            <w:r>
              <w:t xml:space="preserve">200 with history; 404 "Claim not found"; other roles → 403</w:t>
            </w:r>
          </w:p>
        </w:tc>
        <w:tc>
          <w:tcPr/>
          <w:p>
            <w:pPr>
              <w:pStyle w:val="Compact"/>
              <w:jc w:val="left"/>
            </w:pPr>
            <w:r>
              <w:t xml:space="preserve">API</w:t>
            </w:r>
          </w:p>
        </w:tc>
        <w:tc>
          <w:tcPr/>
          <w:p>
            <w:pPr>
              <w:pStyle w:val="Compact"/>
              <w:jc w:val="left"/>
            </w:pPr>
            <w:r>
              <w:t xml:space="preserve">P3</w:t>
            </w:r>
          </w:p>
        </w:tc>
        <w:tc>
          <w:tcPr/>
          <w:p>
            <w:pPr>
              <w:pStyle w:val="Compact"/>
              <w:jc w:val="left"/>
            </w:pPr>
            <w:r>
              <w:rPr>
                <w:rStyle w:val="VerbatimChar"/>
              </w:rPr>
              <w:t xml:space="preserve">test/api/api.test.js</w:t>
            </w:r>
          </w:p>
        </w:tc>
      </w:tr>
    </w:tbl>
    <w:bookmarkEnd w:id="41"/>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6" Type="http://schemas.openxmlformats.org/officeDocument/2006/relationships/hyperlink" Target="performance-and-capacity-test-plan.docx" TargetMode="External"/><Relationship Id="rId20" Type="http://schemas.openxmlformats.org/officeDocument/2006/relationships/hyperlink" Target="test-strategy.docx"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performance-and-capacity-test-plan.docx" TargetMode="External"/><Relationship Id="rId20" Type="http://schemas.openxmlformats.org/officeDocument/2006/relationships/hyperlink" Target="test-strategy.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 Catalogue — TASCO Growth Platform</dc:title>
  <dc:creator>iorta TechNXT</dc:creator>
  <cp:keywords/>
  <dcterms:created xsi:type="dcterms:W3CDTF">2026-10-07T17:45:31Z</dcterms:created>
  <dcterms:modified xsi:type="dcterms:W3CDTF">2026-10-07T17:45:31Z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Quality Engineering</vt:lpwstr>
  </property>
</Properties>
</file>