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Monitoring and Alerting — TASCO Growth Platform</w:t>
      </w:r>
    </w:p>
    <w:p>
      <w:pPr>
        <w:pStyle w:val="Subtitle"/>
      </w:pPr>
      <w:r>
        <w:t xml:space="preserve">TASCO Insurance × VETC Growth Platform — Operations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Monitoring and Alerting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SRE (iorta TechNXT during hypercare, then TASCO IT operations)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Stack (reference)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Prometheus (+ Alertmanager), Grafana, Loki (or the TASCO log platform), blackbox exporter, postgres_exporter / sql_exporter. Any Prometheus-compatible stack works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0">
              <w:r>
                <w:rPr>
                  <w:rStyle w:val="Hyperlink"/>
                </w:rPr>
                <w:t xml:space="preserve">Runbook and Support Guide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(RB-xx) ·</w:t>
            </w:r>
            <w:r>
              <w:rPr>
                <w:sz w:val="18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Performance and Capacity Test Plan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§4 SLOs · KI-14 (fixed), KI-17 (open)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Xb64641a92334855cd4ddbcd0fb912740a29937f"/>
    <w:p>
      <w:pPr>
        <w:pStyle w:val="Heading2"/>
      </w:pPr>
      <w:r>
        <w:t xml:space="preserve">1. What the application exposes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Exposure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/metrics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Prometheus text format 0.0.4,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per process</w:t>
            </w:r>
            <w:r>
              <w:rPr>
                <w:sz w:val="18"/>
              </w:rPr>
              <w:t xml:space="preserve">: counters and histograms below, plus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process_resident_memory_bytes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process_uptime_seconds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Protected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METRICS_TOKEN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(KI-14 fixed): without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Authorization: Bearer &lt;token&gt;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endpoint returns 401. Prometheus scrapes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authorization: {type: Bearer, credentials_file: …}</w:t>
            </w:r>
            <w:r>
              <w:rPr>
                <w:sz w:val="18"/>
              </w:rPr>
              <w:t xml:space="preserve">. The production Deployment mounts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METRICS_TOKEN_FILE</w:t>
            </w:r>
            <w:r>
              <w:rPr>
                <w:sz w:val="18"/>
              </w:rPr>
              <w:t xml:space="preserve">. It is open only if the token is unset, so always set it, block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/metrics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the ingress, and let the NetworkPolicy allow only the Prometheus namespace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/health/live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{status:"ok"}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Liveness probe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/health/ready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{status, store, db}</w:t>
            </w:r>
            <w:r>
              <w:rPr>
                <w:sz w:val="18"/>
              </w:rPr>
              <w:t xml:space="preserve">; 503 when not ready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Readiness probe; external synthetic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/api/ops/status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Circuit state per integration, active rule versions and checksums,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eventBacklog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status, audit count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ops:read</w:t>
            </w:r>
            <w:r>
              <w:rPr>
                <w:sz w:val="18"/>
              </w:rPr>
              <w:t xml:space="preserve">. Use for humans and dashboards' links, not as a scrape target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stdout JSON logs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request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method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route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ms</w:t>
            </w:r>
            <w:r>
              <w:rPr>
                <w:sz w:val="18"/>
              </w:rPr>
              <w:t xml:space="preserve">; lifecycle and error events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 pipeline (Loki/ELK)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 on the metrics implementation (</w:t>
      </w:r>
      <w:r>
        <w:rPr>
          <w:rStyle w:val="VerbatimChar"/>
          <w:bCs/>
          <w:b/>
        </w:rPr>
        <w:t xml:space="preserve">src/shared/metrics.js</w:t>
      </w:r>
      <w:r>
        <w:rPr>
          <w:bCs/>
          <w:b/>
        </w:rP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Counters are in-memory per pod and</w:t>
      </w:r>
      <w:r>
        <w:t xml:space="preserve"> </w:t>
      </w:r>
      <w:r>
        <w:rPr>
          <w:bCs/>
          <w:b/>
        </w:rPr>
        <w:t xml:space="preserve">reset on restart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/</w:t>
      </w:r>
      <w:r>
        <w:rPr>
          <w:rStyle w:val="VerbatimChar"/>
        </w:rPr>
        <w:t xml:space="preserve">increase()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across pods.</w:t>
      </w:r>
    </w:p>
    <w:p>
      <w:pPr>
        <w:numPr>
          <w:ilvl w:val="0"/>
          <w:numId w:val="1001"/>
        </w:numPr>
        <w:pStyle w:val="Compact"/>
      </w:pPr>
      <w:r>
        <w:t xml:space="preserve">The output has no</w:t>
      </w:r>
      <w:r>
        <w:t xml:space="preserve"> </w:t>
      </w:r>
      <w:r>
        <w:rPr>
          <w:rStyle w:val="VerbatimChar"/>
        </w:rPr>
        <w:t xml:space="preserve"># TYPE</w:t>
      </w:r>
      <w:r>
        <w:t xml:space="preserve"> </w:t>
      </w:r>
      <w:r>
        <w:t xml:space="preserve">lines, so Prometheus ingests the series as untyped.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histogram_quantile()</w:t>
      </w:r>
      <w:r>
        <w:t xml:space="preserve"> </w:t>
      </w:r>
      <w:r>
        <w:t xml:space="preserve">still work on the</w:t>
      </w:r>
      <w:r>
        <w:t xml:space="preserve"> </w:t>
      </w:r>
      <w:r>
        <w:rPr>
          <w:rStyle w:val="VerbatimChar"/>
        </w:rPr>
        <w:t xml:space="preserve">_bucket</w:t>
      </w:r>
      <w:r>
        <w:t xml:space="preserve"> </w:t>
      </w:r>
      <w:r>
        <w:t xml:space="preserve">series.</w:t>
      </w:r>
    </w:p>
    <w:p>
      <w:pPr>
        <w:numPr>
          <w:ilvl w:val="0"/>
          <w:numId w:val="1001"/>
        </w:numPr>
        <w:pStyle w:val="Compact"/>
      </w:pPr>
      <w:r>
        <w:t xml:space="preserve">Histogram buckets (seconds): 0.005, 0.01, 0.025, 0.05, 0.1, 0.25, 0.5, 1, 2.5, 5, 10, +Inf.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route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route template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POST /api/customer/orders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/api/customers/:id</w:t>
      </w:r>
      <w:r>
        <w:t xml:space="preserve">). Probes are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 the scrape itself is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 unmatched/static paths are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and the spec is</w:t>
      </w:r>
      <w:r>
        <w:t xml:space="preserve"> </w:t>
      </w:r>
      <w:r>
        <w:rPr>
          <w:rStyle w:val="VerbatimChar"/>
        </w:rPr>
        <w:t xml:space="preserve">openapi</w:t>
      </w:r>
      <w:r>
        <w:t xml:space="preserve">, so cardinality is bounded (80 API routes + 4 labels).</w:t>
      </w:r>
    </w:p>
    <w:bookmarkEnd w:id="22"/>
    <w:bookmarkStart w:id="23" w:name="X03577b6b4c387f1e7c7756c41e88b62306f0065"/>
    <w:p>
      <w:pPr>
        <w:pStyle w:val="Heading2"/>
      </w:pPr>
      <w:r>
        <w:t xml:space="preserve">2. Additional exporters (to configure)</w:t>
      </w:r>
    </w:p>
    <w:p>
      <w:pPr>
        <w:pStyle w:val="FirstParagraph"/>
      </w:pPr>
      <w:r>
        <w:t xml:space="preserve">Some signals the app does not export yet (KI-17). Provide them with a read-only SQL exporter against the</w:t>
      </w:r>
      <w:r>
        <w:t xml:space="preserve"> </w:t>
      </w:r>
      <w:r>
        <w:rPr>
          <w:bCs/>
          <w:b/>
        </w:rPr>
        <w:t xml:space="preserve">replica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metrics_ro</w:t>
      </w:r>
      <w:r>
        <w:t xml:space="preserve">), polled every 60 s. These series are prefixed</w:t>
      </w:r>
      <w:r>
        <w:t xml:space="preserve"> </w:t>
      </w:r>
      <w:r>
        <w:rPr>
          <w:rStyle w:val="VerbatimChar"/>
        </w:rPr>
        <w:t xml:space="preserve">tasco_db_</w:t>
      </w:r>
      <w:r>
        <w:t xml:space="preserve"> </w:t>
      </w:r>
      <w:r>
        <w:t xml:space="preserve">to make clear they come from the database, not the app.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Series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Query (sketch)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tasco_db_domain_events{status}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SELECT status, count(*) FROM domain_events GROUP BY 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ALR-21, ALR-22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tasco_db_domain_events_oldest_pending_seconds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SELECT extract(epoch FROM now() - min(occurred_at)) FROM domain_events WHERE status='pending'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ALR-21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tasco_db_touchpoints_due_unexecuted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SELECT count(*) FROM touchpoints WHERE status='scheduled' AND due_date &lt; CURRENT_DATE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ALR-34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tasco_db_handoffs_open_older_than_2h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SELECT count(*) FROM handoffs WHERE status='open' AND created_at &lt; now() - interval '2 hours'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ALR-83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tasco_db_orders{status}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(last 24 h)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SELECT status, count(*) FROM orders WHERE created_at &gt; now()-interval '1 day' GROUP BY status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ALR-84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tasco_db_job_last_success_timestamp{kind}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SELECT kind, extract(epoch FROM max(started_at)) FROM job_runs WHERE data-&gt;&gt;'status'='succeeded' GROUP BY kind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ALR-35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postgres_exporter standard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Connections, replication lag, locks, transaction wraparound, DB size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ALR-90–ALR-93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reconciliation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 </w:t>
      </w:r>
      <w:r>
        <w:t xml:space="preserve">today. CLI-run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recompute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do not, so their freshness comes from logs (ALR-33) and the CronJob status (</w:t>
      </w:r>
      <w:r>
        <w:rPr>
          <w:rStyle w:val="VerbatimChar"/>
        </w:rPr>
        <w:t xml:space="preserve">kube_cronjob_status_last_successful_time</w:t>
      </w:r>
      <w:r>
        <w:t xml:space="preserve"> </w:t>
      </w:r>
      <w:r>
        <w:t xml:space="preserve">from kube-state-metrics).</w:t>
      </w:r>
    </w:p>
    <w:bookmarkEnd w:id="23"/>
    <w:bookmarkStart w:id="24" w:name="X7d19989490b9f0cfc2319f7ffae8e0b832dbe06"/>
    <w:p>
      <w:pPr>
        <w:pStyle w:val="Heading2"/>
      </w:pPr>
      <w:r>
        <w:t xml:space="preserve">3. Metric catalogue (from the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Labels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Emitted by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route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method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app.js</w:t>
            </w:r>
            <w:r>
              <w:rPr>
                <w:sz w:val="18"/>
              </w:rPr>
              <w:t xml:space="preserve">, every request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http_request_duration_seconds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histogram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route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integration_calls_total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integration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vetc-wallet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tasco-core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voice-ai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app-push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zalo-zns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sms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ok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error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resilience.js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every attempt including retries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integration_short_circuit_total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resilience.js</w:t>
            </w:r>
            <w:r>
              <w:rPr>
                <w:sz w:val="18"/>
              </w:rPr>
              <w:t xml:space="preserve">, calls rejected while the circuit is open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events_published_total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type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policy.issued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profiles.rebuilt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lead.recompute_requested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handoff.created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renewal.link_requested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claim.submitted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rules.activated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outboxEventBus.publish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events_processed_total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type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done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will retry,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dead_letter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outboxEventBus.relay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channel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app_push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zalo_zns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sms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sent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failed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blocked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journeyService.sendMessage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voice_calls_total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outcome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hot_handoff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link_sent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already_renewed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opted_out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wrong_person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plate_mismatch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unverified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callback_later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not_interested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voiceService.finalize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quotes_total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channel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vetc_app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zalo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telesales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voice_bot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partner_api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salesService.quote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orders_completed_total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channel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salesService.purchase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orders_compensation_total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issuance_failed_refunded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salesService.purchase</w:t>
            </w:r>
            <w:r>
              <w:rPr>
                <w:sz w:val="18"/>
              </w:rPr>
              <w:t xml:space="preserve">, saga compensation after an issuance failure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process_resident_memory_bytes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gauge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metrics.render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process_uptime_seconds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gauge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metrics.render</w:t>
            </w:r>
          </w:p>
        </w:tc>
      </w:tr>
    </w:tbl>
    <w:bookmarkEnd w:id="24"/>
    <w:bookmarkStart w:id="25" w:name="X8d9a9db686727eb77d769d207c6c64e737f4431"/>
    <w:p>
      <w:pPr>
        <w:pStyle w:val="Heading2"/>
      </w:pPr>
      <w:r>
        <w:t xml:space="preserve">4. SLIs and SLOs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SLO 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User journey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SLI (Prometheus)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Objective (28-day rolling)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purchase path availability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Non-5xx ratio over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route=~"POST /api/customer/(quotes|orders)|POST /api/customer/session|GET /api/customer/home"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99.9 %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 min error budget / 28 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API availability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Non-5xx ratio over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route=~"(POST|GET) /api/partner/v1/.*"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99.9 %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console availability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Non-5xx ratio over all other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99.5 %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Certificate verification availability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Non-5xx ratio over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/api/public/certificates/:certNo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synthetic SYN-02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99.95 %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Latency: customer reads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/api/customer/home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300 ms for 99 % of 5-min windows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Latency: quotes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of quote routes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500 ms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Latency: 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of order routes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2.5 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Latency: staff reads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/api/leads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/api/customers/:id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/api/handoffs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500 ms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 freshness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Daily journey run completes by 12:00 ICT with backlog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tasco_db_touchpoints_due_unexecuted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99 % of days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Event freshness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Oldest pending event &lt; 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99 % of the time</w:t>
            </w:r>
          </w:p>
        </w:tc>
      </w:tr>
    </w:tbl>
    <w:p>
      <w:pPr>
        <w:pStyle w:val="BodyText"/>
      </w:pPr>
      <w:r>
        <w:t xml:space="preserve">Recording rules:</w:t>
      </w:r>
    </w:p>
    <w:p>
      <w:pPr>
        <w:pStyle w:val="SourceCode"/>
      </w:pP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tasco-gp-recording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route:http_requests:rate5m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 by (route, status) (rate(http_requests_total[5m]))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slo:customer_purchase:error_ratio5m</w:t>
      </w:r>
      <w:r>
        <w:br/>
      </w:r>
      <w:r>
        <w:rPr>
          <w:rStyle w:val="FunctionTok"/>
        </w:rPr>
        <w:t xml:space="preserve">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sum(rate(http_requests_total{route=~"POST /api/customer/(quotes|orders)|POST /api/customer/session|GET /api/customer/home",status=~"5.."}[5m]))</w:t>
      </w:r>
      <w:r>
        <w:br/>
      </w:r>
      <w:r>
        <w:rPr>
          <w:rStyle w:val="NormalTok"/>
        </w:rPr>
        <w:t xml:space="preserve">      /</w:t>
      </w:r>
      <w:r>
        <w:br/>
      </w:r>
      <w:r>
        <w:rPr>
          <w:rStyle w:val="NormalTok"/>
        </w:rPr>
        <w:t xml:space="preserve">      sum(rate(http_requests_total{route=~"POST /api/customer/(quotes|orders)|POST /api/customer/session|GET /api/customer/home"}[5m]))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slo:customer_purchase:error_ratio1h</w:t>
      </w:r>
      <w:r>
        <w:br/>
      </w:r>
      <w:r>
        <w:rPr>
          <w:rStyle w:val="FunctionTok"/>
        </w:rPr>
        <w:t xml:space="preserve">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sum(rate(http_requests_total{route=~"POST /api/customer/(quotes|orders)|POST /api/customer/session|GET /api/customer/home",status=~"5.."}[1h]))</w:t>
      </w:r>
      <w:r>
        <w:br/>
      </w:r>
      <w:r>
        <w:rPr>
          <w:rStyle w:val="NormalTok"/>
        </w:rPr>
        <w:t xml:space="preserve">      /</w:t>
      </w:r>
      <w:r>
        <w:br/>
      </w:r>
      <w:r>
        <w:rPr>
          <w:rStyle w:val="NormalTok"/>
        </w:rPr>
        <w:t xml:space="preserve">      sum(rate(http_requests_total{route=~"POST /api/customer/(quotes|orders)|POST /api/customer/session|GET /api/customer/home"}[1h]))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route:http_request_duration_seconds:p95_5m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histogram_quantile(0.95, sum by (le, route) (rate(http_request_duration_seconds_bucket{route!~"health|metrics|static|openapi"}[5m])))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integration:error_ratio5m</w:t>
      </w:r>
      <w:r>
        <w:br/>
      </w:r>
      <w:r>
        <w:rPr>
          <w:rStyle w:val="FunctionTok"/>
        </w:rPr>
        <w:t xml:space="preserve">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sum by (integration) (rate(integration_calls_total{result="error"}[5m]))</w:t>
      </w:r>
      <w:r>
        <w:br/>
      </w:r>
      <w:r>
        <w:rPr>
          <w:rStyle w:val="NormalTok"/>
        </w:rPr>
        <w:t xml:space="preserve">      / sum by (integration) (rate(integration_calls_total[5m]))</w:t>
      </w:r>
    </w:p>
    <w:bookmarkEnd w:id="25"/>
    <w:bookmarkStart w:id="26" w:name="X33319ed07f45207f3d7ea109ae3f4c4973d8aeb"/>
    <w:p>
      <w:pPr>
        <w:pStyle w:val="Heading2"/>
      </w:pPr>
      <w:r>
        <w:t xml:space="preserve">5. Golden signals and dashboards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Dashboard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Panels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Audience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D1 Service overview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RPS by route group; 4xx/5xx ratio; p50/p95/p99 by route (</w:t>
            </w:r>
            <w:r>
              <w:rPr>
                <w:rStyle w:val="VerbatimChar"/>
                <w:sz w:val="18"/>
              </w:rPr>
              <w:t xml:space="preserve">route:http_request_duration_seconds:p95_5m</w:t>
            </w:r>
            <w:r>
              <w:rPr>
                <w:sz w:val="18"/>
              </w:rPr>
              <w:t xml:space="preserve">); 429 rate; pods ready; memory per pod; restarts; SLO burn (SLO-01..04)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On-call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D2 Integrations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 integration: call rate, error ratio, short-circuits, circuit state (from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integration_short_circuit_total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&gt; 0 plus a link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/api/ops/status</w:t>
            </w:r>
            <w:r>
              <w:rPr>
                <w:sz w:val="18"/>
              </w:rPr>
              <w:t xml:space="preserve">), retries (calls ÷ requests)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On-call, vendor managers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D3 Events and jobs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events_published_total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events_processed_total{status}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type;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tasco_db_domain_events{status}</w:t>
            </w:r>
            <w:r>
              <w:rPr>
                <w:sz w:val="18"/>
              </w:rPr>
              <w:t xml:space="preserve">; oldest pending; dead letters; CronJob last success; journey run summary (log-derived)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On-call, L3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D4 Business funnel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quotes_total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orders_completed_total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channel and journey; quote→order conversion; messages by channel and status; voice outcomes; open handoffs &gt; 2 h; GWP (from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/api/dashboard/overview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export, daily)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Business owner, campaign managers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D5 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messages_total{status="blocked"}</w:t>
            </w:r>
            <w:r>
              <w:rPr>
                <w:sz w:val="18"/>
              </w:rPr>
              <w:t xml:space="preserve">; marketing messages outside the window (SQL, should be 0); opt-outs (</w:t>
            </w:r>
            <w:r>
              <w:rPr>
                <w:rStyle w:val="VerbatimChar"/>
                <w:sz w:val="18"/>
              </w:rPr>
              <w:t xml:space="preserve">voice_calls_total{outcome="opted_out"}</w:t>
            </w:r>
            <w:r>
              <w:rPr>
                <w:sz w:val="18"/>
              </w:rPr>
              <w:t xml:space="preserve">); DNC contacts (should be 0); audit chain verify status; rule activations timeline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Compliance, DPO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D6 Security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Login 401/423/429 rates; MFA failures (audit); 403 rate by route; partner 401 rate; WAF blocks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D7 Database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Connections vs max, CPU, IOPS, replication lag, slow statements, table sizes (</w:t>
            </w:r>
            <w:r>
              <w:rPr>
                <w:rStyle w:val="VerbatimChar"/>
                <w:sz w:val="18"/>
              </w:rPr>
              <w:t xml:space="preserve">domain_events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audit_log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messages</w:t>
            </w:r>
            <w:r>
              <w:rPr>
                <w:sz w:val="18"/>
              </w:rPr>
              <w:t xml:space="preserve">), advisory-lock waits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DBA</w:t>
            </w:r>
          </w:p>
        </w:tc>
      </w:tr>
    </w:tbl>
    <w:p>
      <w:pPr>
        <w:pStyle w:val="BodyText"/>
      </w:pPr>
      <w:r>
        <w:t xml:space="preserve">Golden signals mapping: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Signal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http_request_duration_seconds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(by route),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logs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Traffic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rate(http_requests_total[5m])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quotes_total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orders_completed_total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http_requests_total{status=~"5.."}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integration_calls_total{result="error"}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events_processed_total{status="dead_letter"}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messages_total{status="failed"}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Saturation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process_resident_memory_bytes</w:t>
            </w:r>
            <w:r>
              <w:rPr>
                <w:sz w:val="18"/>
              </w:rPr>
              <w:t xml:space="preserve">, container CPU throttling, DB connections,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tasco_db_domain_events{status="pending"}</w:t>
            </w:r>
          </w:p>
        </w:tc>
      </w:tr>
    </w:tbl>
    <w:bookmarkEnd w:id="26"/>
    <w:bookmarkStart w:id="34" w:name="X4f87993e365545f8026c63999b56dd2e2704733"/>
    <w:p>
      <w:pPr>
        <w:pStyle w:val="Heading2"/>
      </w:pPr>
      <w:r>
        <w:t xml:space="preserve">6. Alert rules</w:t>
      </w:r>
    </w:p>
    <w:p>
      <w:pPr>
        <w:pStyle w:val="FirstParagraph"/>
      </w:pPr>
      <w:r>
        <w:rPr>
          <w:rStyle w:val="VerbatimChar"/>
        </w:rPr>
        <w:t xml:space="preserve">severity: page</w:t>
      </w:r>
      <w:r>
        <w:t xml:space="preserve"> </w:t>
      </w:r>
      <w:r>
        <w:t xml:space="preserve">pages on-call 24×7;</w:t>
      </w:r>
      <w:r>
        <w:t xml:space="preserve"> </w:t>
      </w:r>
      <w:r>
        <w:rPr>
          <w:rStyle w:val="VerbatimChar"/>
        </w:rPr>
        <w:t xml:space="preserve">severity: ticket</w:t>
      </w:r>
      <w:r>
        <w:t xml:space="preserve"> </w:t>
      </w:r>
      <w:r>
        <w:t xml:space="preserve">creates a ticket and posts to the channel during business hours. Every alert carries a</w:t>
      </w:r>
      <w:r>
        <w:t xml:space="preserve"> </w:t>
      </w:r>
      <w:r>
        <w:rPr>
          <w:rStyle w:val="VerbatimChar"/>
        </w:rPr>
        <w:t xml:space="preserve">runbook_url</w:t>
      </w:r>
      <w:r>
        <w:t xml:space="preserve"> </w:t>
      </w:r>
      <w:r>
        <w:t xml:space="preserve">to the Runbook and Support Guide and names the RB-xx procedure.</w:t>
      </w:r>
    </w:p>
    <w:bookmarkStart w:id="27" w:name="X721eac829c69ff7a014a4915d935d3733cf718c"/>
    <w:p>
      <w:pPr>
        <w:pStyle w:val="Heading3"/>
      </w:pPr>
      <w:r>
        <w:t xml:space="preserve">6.1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Runbook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ReadinessFailing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probe_success{job="blackbox",instance=~".*/health/ready"} ==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HighErrorRate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sum(rate(http_requests_total{status=~"5..",route!~"health|metrics|static"}[5m])) / sum(rate(http_requests_total{route!~"health|metrics|static"}[5m])) &gt; 0.02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RB-01 / RB-12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LatencySLOBreach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route:http_request_duration_seconds:p95_5m{route=~"GET /api/customer/home"} &gt; 0.3 or route:http_request_duration_seconds:p95_5m{route=~"POST /api/(customer/)?quotes|POST /api/partner/v1/quotes"} &gt; 0.5 or route:http_request_duration_seconds:p95_5m{route=~"POST /api/(customer/|partner/v1/)?orders"} &gt; 2.5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 (page if &gt; 2× threshold)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PurchaseSLOFastBurn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slo:customer_purchase:error_ratio5m &gt; (14.4 * 0.001) and slo:customer_purchase:error_ratio1h &gt; (14.4 * 0.001)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RB-02/03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PurchaseSLOSlowBurn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slo:customer_purchase:error_ratio1h &gt; (6 * 0.001)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InternalErrors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sum(increase(http_requests_total{status="500"}[10m])) &gt; 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(500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INTERNAL_ERROR</w:t>
            </w:r>
            <w:r>
              <w:rPr>
                <w:sz w:val="17"/>
              </w:rPr>
              <w:t xml:space="preserve">; 503 is upstream)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Logs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unhandled error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RateLimitSurge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sum(rate(http_requests_total{status="429"}[5m])) &gt; 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RB-09 / RB-14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NoTraffic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sum(rate(http_requests_total{route!~"health|metrics|static"}[15m])) == 0 and on() (hour() &gt;= 1 and hour() &lt; 13)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(08:00–20:00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ScrapeDown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up{job="tasco-growth-api"} ==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7"/>
    <w:bookmarkStart w:id="28" w:name="X3bc952578aea4ef9f2f250193087c09eb35476a"/>
    <w:p>
      <w:pPr>
        <w:pStyle w:val="Heading3"/>
      </w:pPr>
      <w:r>
        <w:t xml:space="preserve">6.2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Runbook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CircuitOpen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(integration) (increase(integration_short_circuit_total[5m])) 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vetc-wallet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tasco-core</w:t>
            </w:r>
            <w:r>
              <w:rPr>
                <w:sz w:val="17"/>
              </w:rPr>
              <w:t xml:space="preserve">; ticket for others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RB-02 – RB-05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IntegrationErrorRatio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integration:error_ratio5m &gt; 0.2 and sum by (integration) (rate(integration_calls_total[5m])) &gt; 0.1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RB-02 – RB-05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IntegrationRetryInflation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(integration) (rate(integration_calls_total[10m])) / on() group_left sum(rate(http_requests_total{route=~"POST /api/(customer/|partner/v1/)?orders"}[10m])) &gt; 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(wallet: &gt; 1 call per order means retries)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RB-02</w:t>
            </w:r>
          </w:p>
        </w:tc>
      </w:tr>
    </w:tbl>
    <w:bookmarkEnd w:id="28"/>
    <w:bookmarkStart w:id="29" w:name="Xf34beb459250e73e456f8ceb6a98d2ed7e84aa5"/>
    <w:p>
      <w:pPr>
        <w:pStyle w:val="Heading3"/>
      </w:pPr>
      <w:r>
        <w:t xml:space="preserve">6.3 Events and jobs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Runbook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DeadLetterEvents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(type) (increase(events_processed_total{status="dead_letter"}[15m])) 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(business hours) / ticket (night)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OutboxBacklog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tasco_db_domain_events{status="pending"} &gt; 10000 or tasco_db_domain_events_oldest_pending_seconds &gt; 300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 (page if &gt; 30 min)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EventsStuckProcessing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tasco_db_domain_events{status="processing"} &gt;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sustained. The Postgres relay re-claims after 5 min, so persistence means no relay is running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EventRetryChurn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(type) (rate(events_processed_total{status="pending"}[10m])) &gt; 0.5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BacklogGrowth (app-only fallback)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sum(increase(events_published_total[30m])) - sum(increase(events_processed_total{status="done"}[30m])) &gt; 5000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ALR-33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JourneySkipSpike (log-based)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Loki ruler: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max_over_time({app="tasco-growth-api"} | json | msg="journey run complete" | unwrap skipped [1h]) / max_over_time({app="tasco-growth-api"} | json | msg="journey run complete" | unwrap due [1h]) &gt; 0.3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RB-07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ALR-34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JourneyBacklog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tasco_db_touchpoints_due_unexecuted &gt; 0 and on() hour() &gt;= 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(after 12:00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RB-07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ALR-35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JobNotRun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time() - kube_cronjob_status_last_successful_time{cronjob=~"tasco-growth-(journeys|recompute|reconcile|retention)"} &gt; 26*3600</w:t>
            </w:r>
            <w:r>
              <w:rPr>
                <w:sz w:val="17"/>
              </w:rPr>
              <w:t xml:space="preserve">;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tasco-growth-relay</w:t>
            </w:r>
            <w:r>
              <w:rPr>
                <w:sz w:val="17"/>
              </w:rPr>
              <w:t xml:space="preserve">: &gt; 900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SOP-09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ALR-36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ReconciliationMismatch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Log/SQL: last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reconciliation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job result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mismatches &gt;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/api/ops/jobs</w:t>
            </w:r>
            <w:r>
              <w:rPr>
                <w:sz w:val="17"/>
              </w:rPr>
              <w:t xml:space="preserve">,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tasco_db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query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job_runs.data-&gt;'result'-&gt;&gt;'mismatches'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 (page if &gt; 10)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RB-11</w:t>
            </w:r>
          </w:p>
        </w:tc>
      </w:tr>
    </w:tbl>
    <w:bookmarkEnd w:id="29"/>
    <w:bookmarkStart w:id="30" w:name="X6797de190150d4fbf15b0c7a5e551d27afc4cd5"/>
    <w:p>
      <w:pPr>
        <w:pStyle w:val="Heading3"/>
      </w:pPr>
      <w:r>
        <w:t xml:space="preserve">6.4 Security and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Runbook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ALR-40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AuditChainBroken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Synthetic SYN-07 result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ok == false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(exported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probe_success{probe="audit_verify"} == 0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RB-08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LoginFailureSpike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sum(increase(http_requests_total{route="POST /api/auth/login",status="401"}[5m])) &gt; 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 (page if &gt; 200)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RB-09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AccountLockouts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sum(increase(http_requests_total{route="POST /api/auth/login",status="423"}[15m])) &gt; 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RB-09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LoginRateLimited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sum(increase(http_requests_total{route=~"POST /api/auth/(login|mfa)",status="429"}[5m])) &gt; 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RB-09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MfaFailures (log/audit)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auth.mfa_failed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count &gt; 20 in 15 min (SQL exporter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audit_log.action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RB-09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PartnerAuthFailures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sum(increase(http_requests_total{route=~".*/api/partner/v1/.*",status="401"}[10m])) &gt; 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RB-15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ForbiddenSpike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(route) (increase(http_requests_total{status="403"}[10m])) &gt; 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(possible IDOR probing)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Security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DemoModeInProduction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Synthetic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/api/meta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body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demoMode:true</w:t>
            </w:r>
            <w:r>
              <w:rPr>
                <w:sz w:val="17"/>
              </w:rPr>
              <w:t xml:space="preserve">,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/api/demo/totp/admin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≠ 404 (defence in depth: production refuses to start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DEMO_MODE=true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Configuration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InMemoryStoreInProduction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Synthetic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/health/ready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body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store != "postgres"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(defence in depth: production refuses to start without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DATABASE_URL</w:t>
            </w:r>
            <w:r>
              <w:rPr>
                <w:sz w:val="17"/>
              </w:rPr>
              <w:t xml:space="preserve">, KI-28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RB-01</w:t>
            </w:r>
          </w:p>
        </w:tc>
      </w:tr>
    </w:tbl>
    <w:bookmarkEnd w:id="30"/>
    <w:bookmarkStart w:id="31" w:name="X8772b4b7c3cb98b4197fbe4c63e403ce502d62b"/>
    <w:p>
      <w:pPr>
        <w:pStyle w:val="Heading3"/>
      </w:pPr>
      <w:r>
        <w:t xml:space="preserve">6.5 Resources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Runbook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MemoryHigh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max(process_resident_memory_bytes) &gt; 0.8 * 1.5 * 1024^3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(adjust to the container limit)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RB-13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ALR-61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FrequentRestarts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sum(resets(process_uptime_seconds[1h])) &gt;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RB-13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ALR-62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CPUThrottling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sum(rate(container_cpu_cfs_throttled_periods_total{container="api"}[5m])) / sum(rate(container_cpu_cfs_periods_total{container="api"}[5m])) &gt; 0.25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RB-12</w:t>
            </w:r>
          </w:p>
        </w:tc>
      </w:tr>
    </w:tbl>
    <w:bookmarkEnd w:id="31"/>
    <w:bookmarkStart w:id="32" w:name="X37934170864985682c1d5286d1bff8ed06807fc"/>
    <w:p>
      <w:pPr>
        <w:pStyle w:val="Heading3"/>
      </w:pPr>
      <w:r>
        <w:t xml:space="preserve">6.6 Business KPIs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CopyGuardBlocked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sum(increase(messages_total{status="blocked"}[1h])) 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Compliance + L2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An active template contains banned wording, which validation should prevent: investigate the rule set (RB-10)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ALR-31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MessageFailureRatio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(channel) (increase(messages_total{status="failed"}[30m])) / sum by (channel) (increase(messages_total[30m])) &gt; 0.1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RB-04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NoOrdersInBusinessHours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sum(increase(orders_completed_total[1h])) == 0 and on() (hour() &gt;= 2 and hour() &lt; 13)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(after pilot full volume)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09:00–20:00 ICT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ConversionDrop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sum(increase(orders_completed_total[6h])) / sum(increase(quotes_total[6h])) &lt; 0.5 * (sum(increase(orders_completed_total[6h] offset 1w)) / sum(increase(quotes_total[6h] offset 1w)))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Week-over-week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QuotesDropByChannel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(channel) (increase(quotes_total[1h])) &lt; 0.3 * sum by (channel) (increase(quotes_total[1h] offset 1w))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Channel outage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HotHandoffsUnworked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tasco_db_handoffs_open_older_than_2h &gt; 20 and on() (hour() &gt;= 1 and hour() &lt; 11)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30m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 to the telesales supervisor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KPI: first contact ≤ 2 business hours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IssuanceFailures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 by (status) (increase(orders_compensation_total[15m])) &gt;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 metric),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tasco_db_orders{status=~"issuance_failed_refunded|compensation_failed"} 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(</w:t>
            </w:r>
            <w:r>
              <w:rPr>
                <w:rStyle w:val="VerbatimChar"/>
                <w:sz w:val="17"/>
              </w:rPr>
              <w:t xml:space="preserve">compensation_failed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always pages)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RB-11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OptOutSpike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sum(increase(voice_calls_total{outcome="opted_out"}[2h])) / sum(increase(voice_calls_total[2h])) &gt; 0.1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 to 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Script or targeting problem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ALR-86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PlateMismatchSpike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sum(increase(voice_calls_total{outcome=~"plate_mismatch|unverified"}[2h])) / sum(increase(voice_calls_total[2h])) &gt; 0.15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quality, or ASR quality (spoken-plate parsing fixed under KI-25)</w:t>
            </w:r>
          </w:p>
        </w:tc>
      </w:tr>
    </w:tbl>
    <w:bookmarkEnd w:id="32"/>
    <w:bookmarkStart w:id="33" w:name="X19fb7b6d161eef986ff19405fabd2ff69a449ec"/>
    <w:p>
      <w:pPr>
        <w:pStyle w:val="Heading3"/>
      </w:pPr>
      <w:r>
        <w:t xml:space="preserve">6.7 Database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Expression (postgres_exporter)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ALR-90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DBConnectionsHigh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sum(pg_stat_activity_count) / max(pg_settings_max_connections) &gt; 0.8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ALR-91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DBReplicationLag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pg_replication_lag_seconds &gt; 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(RPO at risk)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ALR-92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DBDiskHigh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DB volume used &gt; 70 % (provider metric)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ALR-93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BackupFailed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Provider backup/PITR status ≠ success in 24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</w:t>
            </w:r>
          </w:p>
        </w:tc>
      </w:tr>
    </w:tbl>
    <w:p>
      <w:pPr>
        <w:pStyle w:val="BodyText"/>
      </w:pPr>
      <w:r>
        <w:t xml:space="preserve">Example Alertmanager rule file entry: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CircuitOpen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 by (integration) (increase(integration_short_circuit_total[5m])) &gt;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'{{ if or (eq $labels.integration "vetc-wallet") (eq $labels.integration "tasco-core") }}page{{ else }}ticket{{ end }}'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"Circuit open for {{ $labels.integration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runbook_url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"&lt;docs-portal&gt;/operations/runbook-and-support-guide.pdf"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runbook_section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"RB-02 to RB-05"</w:t>
      </w:r>
    </w:p>
    <w:p>
      <w:pPr>
        <w:pStyle w:val="FirstParagraph"/>
      </w:pPr>
      <w:r>
        <w:t xml:space="preserve">(Alertmanager cannot template labels in the rule itself on every version. If yours cannot, split the rule into a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rule for</w:t>
      </w:r>
      <w:r>
        <w:t xml:space="preserve"> </w:t>
      </w:r>
      <w:r>
        <w:rPr>
          <w:rStyle w:val="VerbatimChar"/>
        </w:rPr>
        <w:t xml:space="preserve">integration=~"vetc-wallet|tasco-core"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rule for the rest.)</w:t>
      </w:r>
    </w:p>
    <w:bookmarkEnd w:id="33"/>
    <w:bookmarkEnd w:id="34"/>
    <w:bookmarkStart w:id="35" w:name="X54c11f43f56c3499a2c42d53f9dfcb5bdc33a1d"/>
    <w:p>
      <w:pPr>
        <w:pStyle w:val="Heading2"/>
      </w:pPr>
      <w:r>
        <w:t xml:space="preserve">7. Log-based alerts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Query (LogQL)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Threshold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Severity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sum(count_over_time({app="tasco-growth-api"} | json | msg="unhandled error" [10m]))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count_over_time({app="tasco-growth-api"} | json | msg="circuit opened" [5m])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follows ALR-10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count_over_time({app="tasco-growth-api"} | json | msg="job failed" [1h])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count_over_time({app="tasco-growth-api"} | json | msg="pg pool error" [5m])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count_over_time({app="tasco-growth-api"} | json | level="warn" |~ "not set — using an ephemeral"[1h])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0 in 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 (missing secret in a non-production config that reached prod)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Sign-in failures: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sum(count_over_time({app="tasco-growth-api"} | json | route="POST /api/auth/login" | status="401" [5m]))</w:t>
            </w:r>
            <w:r>
              <w:rPr>
                <w:sz w:val="18"/>
              </w:rPr>
              <w:t xml:space="preserve">.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audit action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auth.login_failed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in the DB, not the logs; use the HTTP 401 on the login route as the log proxy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{app="tasco-growth-api"} |~ "(?i)(\\b0[35789]\\d{8}\\b)"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(unredacted VN mobile pattern in logs)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 to Security (redaction gap)</w:t>
            </w:r>
          </w:p>
        </w:tc>
      </w:tr>
    </w:tbl>
    <w:bookmarkEnd w:id="35"/>
    <w:bookmarkStart w:id="36" w:name="X476983c393a3fc10f743112c446b838b6fb6a7c"/>
    <w:p>
      <w:pPr>
        <w:pStyle w:val="Heading2"/>
      </w:pPr>
      <w:r>
        <w:t xml:space="preserve">8. Synthetic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Frequency / location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Assertion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Alert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/health/ready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through the public ingress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 min, 2 locations (HN, HCM)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200,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db:true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store:"postgres"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ALR-01, ALR-57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/api/public/certificates/&lt;synthetic cert&gt;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 long-dated internal test policy agreed with TASCO core)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valid:true</w:t>
            </w:r>
            <w:r>
              <w:rPr>
                <w:sz w:val="17"/>
              </w:rPr>
              <w:t xml:space="preserve">, masked plate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ALR-71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Staff login with a no-MFA synthetic user (role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executive</w:t>
            </w:r>
            <w:r>
              <w:rPr>
                <w:sz w:val="17"/>
              </w:rPr>
              <w:t xml:space="preserve">, read-only)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/api/auth/me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200 within 1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 flow (session → home → quote) in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PREPROD only</w:t>
            </w:r>
            <w:r>
              <w:rPr>
                <w:sz w:val="17"/>
              </w:rPr>
              <w:t xml:space="preserve">. In PROD a quote creates real records, so it runs read-only (session + home) for a synthetic test profile excluded from KPIs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200s within SLO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/api/meta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demoMode:false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/api/demo/totp/admin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 h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404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ALR-56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/api/audit/verify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service account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 h, off-peak heavy (KI-12)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ok:true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ALR-40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TLS certificate expiry for the public hostnames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Daily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&gt; 21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ticket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/verify/&lt;certNo&gt;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page renders (HTML 200)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200, contains the cert number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ALR-71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ALR-71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Certificate verification synthetic failing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SYN-02 or SYN-09 failing for 10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page (police/inspection depend on it)</w:t>
            </w:r>
          </w:p>
        </w:tc>
      </w:tr>
    </w:tbl>
    <w:bookmarkEnd w:id="36"/>
    <w:bookmarkStart w:id="37" w:name="X9de0025c06dd2dfcb30bce40ef3d8512e6aea41"/>
    <w:p>
      <w:pPr>
        <w:pStyle w:val="Heading2"/>
      </w:pPr>
      <w:r>
        <w:t xml:space="preserve">9. Alert hygiene</w:t>
      </w:r>
    </w:p>
    <w:p>
      <w:pPr>
        <w:numPr>
          <w:ilvl w:val="0"/>
          <w:numId w:val="1002"/>
        </w:numPr>
        <w:pStyle w:val="Compact"/>
      </w:pPr>
      <w:r>
        <w:t xml:space="preserve">Every alert has an owner, a runbook link and a tested expression (unit-tested with</w:t>
      </w:r>
      <w:r>
        <w:t xml:space="preserve"> </w:t>
      </w:r>
      <w:r>
        <w:rPr>
          <w:rStyle w:val="VerbatimChar"/>
        </w:rPr>
        <w:t xml:space="preserve">promtool test rules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Silences must have an expiry and a ticket ID.</w:t>
      </w:r>
    </w:p>
    <w:p>
      <w:pPr>
        <w:numPr>
          <w:ilvl w:val="0"/>
          <w:numId w:val="1002"/>
        </w:numPr>
        <w:pStyle w:val="Compact"/>
      </w:pPr>
      <w:r>
        <w:t xml:space="preserve">Monthly review: alerts that fired with no action are tuned or removed; incidents with no alert get a new rule.</w:t>
      </w:r>
    </w:p>
    <w:p>
      <w:pPr>
        <w:numPr>
          <w:ilvl w:val="0"/>
          <w:numId w:val="1002"/>
        </w:numPr>
        <w:pStyle w:val="Compact"/>
      </w:pPr>
      <w:r>
        <w:t xml:space="preserve">Thresholds marked for the pilot are re-baselined after pilot week 2 and before W1 (volumes ×20–30).</w:t>
      </w:r>
    </w:p>
    <w:bookmarkEnd w:id="37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../quality/performance-and-capacity-test-plan.pdf" TargetMode="External"/><Relationship Id="rId20" Type="http://schemas.openxmlformats.org/officeDocument/2006/relationships/hyperlink" Target="runbook-and-support-guide.pdf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quality/performance-and-capacity-test-plan.pdf" TargetMode="External"/><Relationship Id="rId20" Type="http://schemas.openxmlformats.org/officeDocument/2006/relationships/hyperlink" Target="runbook-and-support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and Alerting — TASCO Growth Platform</dc:title>
  <dc:creator>iorta TechNXT</dc:creator>
  <cp:keywords/>
  <dcterms:created xsi:type="dcterms:W3CDTF">2026-10-07T22:36:19Z</dcterms:created>
  <dcterms:modified xsi:type="dcterms:W3CDTF">2026-10-07T22:36:19Z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Operations</vt:lpwstr>
  </property>
</Properties>
</file>