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2C3E50"/>
          <w:sz w:val="36"/>
        </w:rPr>
        <w:t>Limites de Planes Gratuitos y de Pago - Capachica Turismo</w:t>
      </w:r>
    </w:p>
    <w:p>
      <w:r>
        <w:rPr>
          <w:rFonts w:ascii="Calibri" w:hAnsi="Calibri"/>
          <w:color w:val="888888"/>
          <w:sz w:val="18"/>
        </w:rPr>
        <w:t>Fecha: julio 2026</w:t>
      </w:r>
    </w:p>
    <w:p/>
    <w:p>
      <w:r>
        <w:rPr>
          <w:rFonts w:ascii="Calibri" w:hAnsi="Calibri"/>
          <w:sz w:val="21"/>
        </w:rPr>
        <w:t>Este documento explica que es EAS (Expo Application Services) y si los planes actuales de Railway (Hobby), Supabase (Free) y Cloudinary (Free) alcanzan con un volumen de aproximadamente 1,000 usuarios/mes en la app movil y el sitio web.</w:t>
      </w:r>
    </w:p>
    <w:p/>
    <w:p>
      <w:r>
        <w:rPr>
          <w:rFonts w:ascii="Calibri" w:hAnsi="Calibri"/>
          <w:b/>
          <w:color w:val="2C3E50"/>
          <w:sz w:val="24"/>
        </w:rPr>
        <w:t>1. Que es EAS (Expo Application Services)</w:t>
      </w:r>
    </w:p>
    <w:p>
      <w:r>
        <w:rPr>
          <w:rFonts w:ascii="Calibri" w:hAnsi="Calibri"/>
          <w:sz w:val="21"/>
        </w:rPr>
        <w:t>EAS es el servicio en la nube de Expo usado para compilar la app movil (eas build), enviar actualizaciones sin reinstalar (eas update / OTA) y publicarla en las tiendas (eas submit). Es infraestructura de desarrollo y distribucion: cuando un usuario abre la app ya instalada, esta corre local en su celular, no depende de EAS para funcionar. Solo se conecta brevemente a EAS para revisar si hay una actualizacion OTA nueva.</w:t>
      </w:r>
    </w:p>
    <w:p/>
    <w:p>
      <w:r>
        <w:rPr>
          <w:rFonts w:ascii="Calibri" w:hAnsi="Calibri"/>
          <w:b/>
          <w:color w:val="2C3E50"/>
          <w:sz w:val="24"/>
        </w:rPr>
        <w:t>2. Resumen: alcanza con 1,000 usuarios/mes?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Servicio</w:t>
            </w:r>
          </w:p>
        </w:tc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Plan</w:t>
            </w:r>
          </w:p>
        </w:tc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Limite clave</w:t>
            </w:r>
          </w:p>
        </w:tc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Con ~1,000 usuarios/mes</w:t>
            </w:r>
          </w:p>
        </w:tc>
        <w:tc>
          <w:tcPr>
            <w:tcW w:type="dxa" w:w="1728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Riesgo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EAS Update (Expo)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Free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1,000 MAU para recibir actualizaciones OTA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Justo en el limite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ALERTA</w:t>
            </w:r>
          </w:p>
        </w:tc>
      </w:tr>
      <w:tr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EAS Build (Expo)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Free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15 builds Android + 15 iOS / mes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No depende de usuarios finales, depende de cuantas veces compilas tu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</w:tr>
      <w:tr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Railway (Backend + IA)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Hobby $5/mes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$5 de uso incluido (CPU, RAM, egress)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Probablemente alcanza, backend liviano</w:t>
            </w:r>
          </w:p>
        </w:tc>
        <w:tc>
          <w:tcPr>
            <w:tcW w:type="dxa" w:w="1728"/>
            <w:shd w:val="clear" w:color="auto" w:fill="FFF3CD"/>
          </w:tcPr>
          <w:p>
            <w:r>
              <w:rPr>
                <w:rFonts w:ascii="Calibri" w:hAnsi="Calibri"/>
                <w:b w:val="0"/>
                <w:sz w:val="19"/>
              </w:rPr>
              <w:t>VIGILAR</w:t>
            </w:r>
          </w:p>
        </w:tc>
      </w:tr>
      <w:tr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Supabase (Base de datos)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Free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50,000 MAU / 500 MB BD / ~2-5 GB egress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Muy por debajo del limite de usuarios</w:t>
            </w:r>
          </w:p>
        </w:tc>
        <w:tc>
          <w:tcPr>
            <w:tcW w:type="dxa" w:w="1728"/>
            <w:shd w:val="clear" w:color="auto" w:fill="D6F0E0"/>
          </w:tcPr>
          <w:p>
            <w:r>
              <w:rPr>
                <w:rFonts w:ascii="Calibri" w:hAnsi="Calibri"/>
                <w:b w:val="0"/>
                <w:sz w:val="19"/>
              </w:rPr>
              <w:t>OK</w:t>
            </w:r>
          </w:p>
        </w:tc>
      </w:tr>
      <w:tr>
        <w:tc>
          <w:tcPr>
            <w:tcW w:type="dxa" w:w="1728"/>
            <w:shd w:val="clear" w:color="auto" w:fill="FDECEA"/>
          </w:tcPr>
          <w:p>
            <w:r>
              <w:rPr>
                <w:rFonts w:ascii="Calibri" w:hAnsi="Calibri"/>
                <w:b w:val="0"/>
                <w:sz w:val="19"/>
              </w:rPr>
              <w:t>Cloudinary (Imagenes)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Calibri" w:hAnsi="Calibri"/>
                <w:b w:val="0"/>
                <w:sz w:val="19"/>
              </w:rPr>
              <w:t>Free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Calibri" w:hAnsi="Calibri"/>
                <w:b w:val="0"/>
                <w:sz w:val="19"/>
              </w:rPr>
              <w:t>25 creditos/mes (transformaciones + storage + bandwidth)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Calibri" w:hAnsi="Calibri"/>
                <w:b w:val="0"/>
                <w:sz w:val="19"/>
              </w:rPr>
              <w:t>Depende de cuantas fotos/transformaciones se generen</w:t>
            </w:r>
          </w:p>
        </w:tc>
        <w:tc>
          <w:tcPr>
            <w:tcW w:type="dxa" w:w="1728"/>
            <w:shd w:val="clear" w:color="auto" w:fill="FDECEA"/>
          </w:tcPr>
          <w:p>
            <w:r>
              <w:rPr>
                <w:rFonts w:ascii="Calibri" w:hAnsi="Calibri"/>
                <w:b w:val="0"/>
                <w:sz w:val="19"/>
              </w:rPr>
              <w:t>RIESGO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>3. Detalle: EAS (Expo)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Builds incluidos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15 Android + 15 iOS por mes (compilaciones que tu generas, no usuarios)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EAS Update - limite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1,000 MAU (usuarios activos mensuales que reciben actualizaciones OTA)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Que pasa si se supera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La app sigue funcionando igual para todos. Los usuarios que excedan el limite de MAU simplemente no reciben la actualizacion OTA nueva hasta que subas de plan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Canal configurado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production (vinculado al profile de build production en eas.json)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Recomendacion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Con 1,000 usuarios/mes ya estas en el limite exacto. Si el numero de usuarios crece, conviene evaluar el plan de pago (Production, ~$99/mes) para no perder alcance de las actualizaciones OTA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>4. Detalle: Railway (Hobby)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Costo base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$5/mes fijo (siempre se paga, incluso si usas menos)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Que cubre el $5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Uso real de CPU, RAM y egress (transferencia de datos) de los 3 servicios: backend, IA, frontend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Si te pasas de $5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Se cobra la diferencia sobre el consumo real, no hay corte de servicio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Riesgo con 1,000 usuarios/mes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Bajo. Un backend Node.js liviano como el de Capachica normalmente se mantiene dentro del credito incluido, salvo picos de trafico fuertes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Recomendacion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Revisar el dashboard de uso de Railway 1 vez al mes para confirmar que no se este acercando al limite de $5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>5. Detalle: Supabase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Base de datos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500 MB de almacenamiento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Usuarios (MAU)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50,000 usuarios activos mensuales (solo cuenta quien hace login ese mes)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Egress / transferencia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Aproximadamente 2 a 5 GB por mes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Storage de archivos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1 GB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Riesgo importante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El proyecto se PAUSA automaticamente tras 1 semana sin actividad. Hay que revisar que siempre haya trafico o reactivar manualmente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Riesgo con 1,000 usuarios/mes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Muy bajo en MAU (50,000 de limite). El unico cuidado real es el tamano de la base de datos (500 MB) si se acumulan muchos registros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>6. Detalle: Cloudinary (Free)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Campo</w:t>
            </w:r>
          </w:p>
        </w:tc>
        <w:tc>
          <w:tcPr>
            <w:tcW w:type="dxa" w:w="4320"/>
            <w:shd w:val="clear" w:color="auto" w:fill="2C3E50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</w:rPr>
              <w:t>Valor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Creditos incluidos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25 creditos/mes. 1 credito equivale a 1,000 transformaciones, o 1 GB de storage, o 1 GB de bandwidth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Ejemplo de reparto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5,000 transformaciones + 10 GB storage + 10 GB bandwidth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Ventana de medicion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Rolling de 30 dias (no se reinicia por calendario, se recalcula dia a dia)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Si se supera el limite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Se bloquean subidas o se suspende la cuenta. No cobra automaticamente, corta el servicio</w:t>
            </w:r>
          </w:p>
        </w:tc>
      </w:tr>
      <w:tr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/>
              </w:rPr>
              <w:t>Riesgo con 1,000 usuarios/mes</w:t>
            </w:r>
          </w:p>
        </w:tc>
        <w:tc>
          <w:tcPr>
            <w:tcW w:type="dxa" w:w="4320"/>
            <w:shd w:val="clear" w:color="auto" w:fill="F2F2F2"/>
          </w:tcPr>
          <w:p>
            <w:r>
              <w:rPr>
                <w:rFonts w:ascii="Calibri" w:hAnsi="Calibri"/>
                <w:b w:val="0"/>
              </w:rPr>
              <w:t>Es el servicio con MAYOR riesgo de quedarse corto, depende directamente de cuantas fotos nuevas suben los proveedores y cuantas transformaciones (miniaturas, recortes) genera la app por cada visita</w:t>
            </w:r>
          </w:p>
        </w:tc>
      </w:tr>
      <w:tr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/>
              </w:rPr>
              <w:t>Recomendacion</w:t>
            </w:r>
          </w:p>
        </w:tc>
        <w:tc>
          <w:tcPr>
            <w:tcW w:type="dxa" w:w="4320"/>
            <w:shd w:val="clear" w:color="auto" w:fill="FFFFFF"/>
          </w:tcPr>
          <w:p>
            <w:r>
              <w:rPr>
                <w:rFonts w:ascii="Calibri" w:hAnsi="Calibri"/>
                <w:b w:val="0"/>
              </w:rPr>
              <w:t>Revisar el dashboard de Cloudinary mensualmente. Si se acerca al limite, subir al plan Plus es la salida mas directa</w:t>
            </w:r>
          </w:p>
        </w:tc>
      </w:tr>
    </w:tbl>
    <w:p/>
    <w:p>
      <w:r>
        <w:rPr>
          <w:rFonts w:ascii="Calibri" w:hAnsi="Calibri"/>
          <w:b/>
          <w:color w:val="2C3E50"/>
          <w:sz w:val="24"/>
        </w:rPr>
        <w:t>7. Conclusion</w:t>
      </w:r>
    </w:p>
    <w:p>
      <w:r>
        <w:rPr>
          <w:rFonts w:ascii="Calibri" w:hAnsi="Calibri"/>
          <w:sz w:val="21"/>
        </w:rPr>
        <w:t>Con el volumen actual (~1,000 usuarios/mes), el stack de Capachica Turismo aguanta bien en Supabase y probablemente en Railway Hobby. Los dos puntos a vigilar de cerca son EAS Update (justo en el limite de 1,000 MAU) y Cloudinary (el mas facil de agotar si suben muchas fotos). Ninguno de estos limites hace que la app deje de funcionar: en el peor caso, algunos usuarios se quedan sin la ultima actualizacion OTA, o se bloquean subidas nuevas de imagenes hasta subir de plan.</w:t>
      </w:r>
    </w:p>
    <w:p/>
    <w:p>
      <w:r>
        <w:rPr>
          <w:rFonts w:ascii="Calibri" w:hAnsi="Calibri"/>
          <w:b/>
          <w:color w:val="2C3E50"/>
          <w:sz w:val="24"/>
        </w:rPr>
        <w:t>8. Fuentes</w:t>
      </w:r>
    </w:p>
    <w:p>
      <w:pPr>
        <w:pStyle w:val="ListBullet"/>
      </w:pPr>
      <w:r>
        <w:rPr>
          <w:rFonts w:ascii="Calibri" w:hAnsi="Calibri"/>
          <w:sz w:val="19"/>
        </w:rPr>
        <w:t>Expo Pricing - https://expo.dev/pricing</w:t>
      </w:r>
    </w:p>
    <w:p>
      <w:pPr>
        <w:pStyle w:val="ListBullet"/>
      </w:pPr>
      <w:r>
        <w:rPr>
          <w:rFonts w:ascii="Calibri" w:hAnsi="Calibri"/>
          <w:sz w:val="19"/>
        </w:rPr>
        <w:t>Railway Pricing - https://railway.com/pricing</w:t>
      </w:r>
    </w:p>
    <w:p>
      <w:pPr>
        <w:pStyle w:val="ListBullet"/>
      </w:pPr>
      <w:r>
        <w:rPr>
          <w:rFonts w:ascii="Calibri" w:hAnsi="Calibri"/>
          <w:sz w:val="19"/>
        </w:rPr>
        <w:t>Railway Pricing FAQs - https://docs.railway.com/pricing/faqs</w:t>
      </w:r>
    </w:p>
    <w:p>
      <w:pPr>
        <w:pStyle w:val="ListBullet"/>
      </w:pPr>
      <w:r>
        <w:rPr>
          <w:rFonts w:ascii="Calibri" w:hAnsi="Calibri"/>
          <w:sz w:val="19"/>
        </w:rPr>
        <w:t>Supabase Pricing - https://supabase.com/pricing</w:t>
      </w:r>
    </w:p>
    <w:p>
      <w:pPr>
        <w:pStyle w:val="ListBullet"/>
      </w:pPr>
      <w:r>
        <w:rPr>
          <w:rFonts w:ascii="Calibri" w:hAnsi="Calibri"/>
          <w:sz w:val="19"/>
        </w:rPr>
        <w:t>Cloudinary Pricing - https://cloudinary.com/pricing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