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02" w:rsidRDefault="006D5902" w:rsidP="006D5902">
      <w:pPr>
        <w:pStyle w:val="2"/>
        <w:spacing w:after="156" w:line="240" w:lineRule="auto"/>
        <w:ind w:left="0" w:firstLine="0"/>
        <w:rPr>
          <w:rFonts w:asciiTheme="minorEastAsia" w:eastAsiaTheme="minorEastAsia" w:hAnsiTheme="minorEastAsia"/>
          <w:b/>
          <w:szCs w:val="28"/>
        </w:rPr>
      </w:pPr>
      <w:r w:rsidRPr="006D5902">
        <w:rPr>
          <w:rFonts w:asciiTheme="minorEastAsia" w:eastAsiaTheme="minorEastAsia" w:hAnsiTheme="minorEastAsia" w:hint="eastAsia"/>
          <w:b/>
          <w:szCs w:val="28"/>
        </w:rPr>
        <w:t>1.简介</w:t>
      </w:r>
    </w:p>
    <w:p w:rsidR="006D5902" w:rsidRPr="006D5902" w:rsidRDefault="006D5902" w:rsidP="006D5902">
      <w:pPr>
        <w:pStyle w:val="2"/>
        <w:spacing w:after="156" w:line="240" w:lineRule="auto"/>
        <w:ind w:left="0" w:firstLine="0"/>
        <w:rPr>
          <w:rFonts w:asciiTheme="minorEastAsia" w:eastAsiaTheme="minorEastAsia" w:hAnsiTheme="minorEastAsia"/>
          <w:sz w:val="21"/>
          <w:szCs w:val="21"/>
        </w:rPr>
      </w:pPr>
      <w:r w:rsidRPr="006D5902">
        <w:rPr>
          <w:rFonts w:asciiTheme="minorEastAsia" w:eastAsiaTheme="minorEastAsia" w:hAnsiTheme="minorEastAsia" w:hint="eastAsia"/>
          <w:sz w:val="21"/>
          <w:szCs w:val="21"/>
        </w:rPr>
        <w:t>建筑信息模型（Building Information Modeling）是以建筑工程项目的各项相关信息数据作为模型的基础，进行建筑模型的建立，通过数字信息仿真模拟建筑物所具有的真实信息。它具有信息完备性、信息关联性、信息一致性、 可视化、协调性、模拟性、优化性和可出图性八大特点。</w:t>
      </w:r>
      <w:r>
        <w:rPr>
          <w:rFonts w:asciiTheme="minorEastAsia" w:eastAsiaTheme="minorEastAsia" w:hAnsiTheme="minorEastAsia" w:hint="eastAsia"/>
          <w:sz w:val="21"/>
          <w:szCs w:val="21"/>
        </w:rPr>
        <w:t>其在</w:t>
      </w:r>
      <w:r w:rsidRPr="006D5902">
        <w:rPr>
          <w:rFonts w:asciiTheme="minorEastAsia" w:eastAsiaTheme="minorEastAsia" w:hAnsiTheme="minorEastAsia" w:hint="eastAsia"/>
          <w:sz w:val="21"/>
          <w:szCs w:val="21"/>
        </w:rPr>
        <w:t>工程领域的前期设计、规划、施工等整个生命周期的管理</w:t>
      </w:r>
      <w:r>
        <w:rPr>
          <w:rFonts w:asciiTheme="minorEastAsia" w:eastAsiaTheme="minorEastAsia" w:hAnsiTheme="minorEastAsia" w:hint="eastAsia"/>
          <w:sz w:val="21"/>
          <w:szCs w:val="21"/>
        </w:rPr>
        <w:t>都起到关键的作用。下图为BIM模型可视化示例图。</w:t>
      </w:r>
      <w:r w:rsidRPr="006D5902">
        <w:rPr>
          <w:rFonts w:asciiTheme="minorEastAsia" w:eastAsiaTheme="minorEastAsia" w:hAnsiTheme="minorEastAsia" w:hint="eastAsia"/>
          <w:sz w:val="21"/>
          <w:szCs w:val="21"/>
        </w:rPr>
        <w:t>中间为模型显示视口；左右两边为可隐藏的视口，其中</w:t>
      </w:r>
      <w:r w:rsidR="00574981">
        <w:rPr>
          <w:rFonts w:asciiTheme="minorEastAsia" w:eastAsiaTheme="minorEastAsia" w:hAnsiTheme="minorEastAsia" w:hint="eastAsia"/>
          <w:sz w:val="21"/>
          <w:szCs w:val="21"/>
        </w:rPr>
        <w:t>左</w:t>
      </w:r>
      <w:r w:rsidRPr="006D5902">
        <w:rPr>
          <w:rFonts w:asciiTheme="minorEastAsia" w:eastAsiaTheme="minorEastAsia" w:hAnsiTheme="minorEastAsia" w:hint="eastAsia"/>
          <w:sz w:val="21"/>
          <w:szCs w:val="21"/>
        </w:rPr>
        <w:t>边的视口表示已生成的检验批列表，右边视口表示模型的树状视图。</w:t>
      </w:r>
    </w:p>
    <w:p w:rsidR="006D5902" w:rsidRDefault="006D5902" w:rsidP="006D5902">
      <w:r>
        <w:rPr>
          <w:rFonts w:hint="eastAsia"/>
          <w:noProof/>
        </w:rPr>
        <w:drawing>
          <wp:inline distT="0" distB="0" distL="0" distR="0">
            <wp:extent cx="4748893" cy="29310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24" cy="293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02" w:rsidRPr="006D5902" w:rsidRDefault="006D5902" w:rsidP="006D5902"/>
    <w:p w:rsidR="006D5902" w:rsidRPr="006D5902" w:rsidRDefault="006D5902" w:rsidP="006D5902">
      <w:r>
        <w:rPr>
          <w:rFonts w:hint="eastAsia"/>
        </w:rPr>
        <w:t>物联网技术是通过传感器与互联网结合，将收集到的数据（如</w:t>
      </w:r>
      <w:r w:rsidRPr="006D5902">
        <w:rPr>
          <w:rFonts w:hint="eastAsia"/>
        </w:rPr>
        <w:t>周围环境的温度、湿度、位置等</w:t>
      </w:r>
      <w:r>
        <w:rPr>
          <w:rFonts w:hint="eastAsia"/>
        </w:rPr>
        <w:t>）传送到用户手中进行处理和分析等操作。而在</w:t>
      </w:r>
      <w:r>
        <w:rPr>
          <w:rFonts w:hint="eastAsia"/>
        </w:rPr>
        <w:t>Web2.0</w:t>
      </w:r>
      <w:r>
        <w:rPr>
          <w:rFonts w:hint="eastAsia"/>
        </w:rPr>
        <w:t>时代，位置信息是一个非常主要的概念，而</w:t>
      </w:r>
      <w:r>
        <w:rPr>
          <w:rFonts w:hint="eastAsia"/>
        </w:rPr>
        <w:t>BIM</w:t>
      </w:r>
      <w:r>
        <w:rPr>
          <w:rFonts w:hint="eastAsia"/>
        </w:rPr>
        <w:t>技术可以将建筑空间位置数据化，可以轻松标注建筑内传感器数据发生变化的位置，从而进行位置管理和预警计算等处理。所以说</w:t>
      </w:r>
      <w:r>
        <w:rPr>
          <w:rFonts w:hint="eastAsia"/>
        </w:rPr>
        <w:t>IOT</w:t>
      </w:r>
      <w:r>
        <w:rPr>
          <w:rFonts w:hint="eastAsia"/>
        </w:rPr>
        <w:t>与</w:t>
      </w:r>
      <w:r>
        <w:rPr>
          <w:rFonts w:hint="eastAsia"/>
        </w:rPr>
        <w:t>BIM</w:t>
      </w:r>
      <w:r>
        <w:rPr>
          <w:rFonts w:hint="eastAsia"/>
        </w:rPr>
        <w:t>的结合在工程建设的智慧化管理会带来巨大的价值。</w:t>
      </w:r>
    </w:p>
    <w:p w:rsidR="006D5902" w:rsidRDefault="006D5902" w:rsidP="006D5902">
      <w:pPr>
        <w:pStyle w:val="2"/>
        <w:spacing w:after="156" w:line="240" w:lineRule="auto"/>
        <w:ind w:left="0" w:firstLine="0"/>
      </w:pPr>
      <w:r>
        <w:rPr>
          <w:rFonts w:hint="eastAsia"/>
        </w:rPr>
        <w:t>2.</w:t>
      </w:r>
      <w:r w:rsidRPr="006D5902">
        <w:rPr>
          <w:rFonts w:asciiTheme="minorEastAsia" w:eastAsiaTheme="minorEastAsia" w:hAnsiTheme="minorEastAsia" w:hint="eastAsia"/>
          <w:b/>
        </w:rPr>
        <w:t>BIM</w:t>
      </w:r>
      <w:r w:rsidRPr="006D5902">
        <w:rPr>
          <w:rFonts w:ascii="宋体" w:eastAsia="宋体" w:hAnsi="宋体" w:hint="eastAsia"/>
          <w:b/>
        </w:rPr>
        <w:t>模块接口</w:t>
      </w:r>
    </w:p>
    <w:p w:rsidR="006D5902" w:rsidRDefault="006D5902" w:rsidP="006D5902">
      <w:pPr>
        <w:rPr>
          <w:b/>
        </w:rPr>
      </w:pPr>
      <w:r>
        <w:rPr>
          <w:b/>
        </w:rPr>
        <w:t>[</w:t>
      </w:r>
      <w:r>
        <w:rPr>
          <w:rFonts w:hint="eastAsia"/>
          <w:b/>
        </w:rPr>
        <w:t>接口功能描述</w:t>
      </w:r>
      <w:r>
        <w:rPr>
          <w:b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83"/>
        <w:gridCol w:w="2322"/>
        <w:gridCol w:w="1983"/>
        <w:gridCol w:w="1541"/>
        <w:gridCol w:w="2365"/>
      </w:tblGrid>
      <w:tr w:rsidR="006D5902" w:rsidTr="00E439E4"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接口声明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触发条件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  <w:r>
              <w:rPr>
                <w:rFonts w:ascii="宋体" w:hAnsi="宋体"/>
                <w:color w:val="000000"/>
                <w:szCs w:val="21"/>
              </w:rPr>
              <w:t xml:space="preserve">     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返回值及格式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</w:p>
        </w:tc>
      </w:tr>
      <w:tr w:rsidR="006D5902" w:rsidTr="00E439E4">
        <w:trPr>
          <w:trHeight w:val="689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读取设备模型列表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点击设备列表按钮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显示该模型中所有设备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D5902" w:rsidTr="00E439E4"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</w:p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显示设备模型的具体信息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在BIM界面点击具体模型；或者点击列表中的模型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显示设备信息和遥测数据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</w:p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</w:p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D5902" w:rsidTr="00E439E4"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6D5902">
            <w:r>
              <w:rPr>
                <w:rFonts w:hint="eastAsia"/>
              </w:rPr>
              <w:t>定位和模型选取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6D590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双击模型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放大到具体模型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D5902" w:rsidTr="00E439E4"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r>
              <w:rPr>
                <w:rFonts w:hint="eastAsia"/>
              </w:rPr>
              <w:t>添加标记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6D590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点击标记按钮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添加一次性标记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D5902" w:rsidTr="00E439E4"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P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r>
              <w:rPr>
                <w:rFonts w:hint="eastAsia"/>
              </w:rPr>
              <w:t>添加属性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6D590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点击添加属性按钮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6D590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可新增一些在设备接入时没有添加的属性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902" w:rsidRDefault="006D5902" w:rsidP="00E439E4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6D5902" w:rsidRDefault="006D5902" w:rsidP="006D5902">
      <w:pPr>
        <w:rPr>
          <w:b/>
        </w:rPr>
      </w:pPr>
    </w:p>
    <w:p w:rsidR="00DE2FF5" w:rsidRDefault="00DE2FF5" w:rsidP="00DE2FF5">
      <w:pPr>
        <w:pStyle w:val="2"/>
        <w:spacing w:after="156" w:line="240" w:lineRule="auto"/>
        <w:ind w:left="0" w:firstLine="0"/>
      </w:pPr>
      <w:r>
        <w:rPr>
          <w:rFonts w:hint="eastAsia"/>
        </w:rPr>
        <w:t>3.</w:t>
      </w:r>
      <w:r>
        <w:rPr>
          <w:rFonts w:asciiTheme="minorEastAsia" w:eastAsiaTheme="minorEastAsia" w:hAnsiTheme="minorEastAsia" w:hint="eastAsia"/>
          <w:b/>
        </w:rPr>
        <w:t>设计方案</w:t>
      </w:r>
    </w:p>
    <w:p w:rsidR="006D5902" w:rsidRPr="006D5902" w:rsidRDefault="006D5902" w:rsidP="006D5902">
      <w:r w:rsidRPr="006D5902">
        <w:rPr>
          <w:rFonts w:hint="eastAsia"/>
        </w:rPr>
        <w:t>目前考虑</w:t>
      </w:r>
      <w:r>
        <w:rPr>
          <w:rFonts w:hint="eastAsia"/>
        </w:rPr>
        <w:t>采用</w:t>
      </w:r>
      <w:r>
        <w:rPr>
          <w:rFonts w:hint="eastAsia"/>
        </w:rPr>
        <w:t>BIMServer+BIMSurfer</w:t>
      </w:r>
    </w:p>
    <w:p w:rsidR="006D5902" w:rsidRDefault="006D5902" w:rsidP="006D5902">
      <w:r>
        <w:rPr>
          <w:rFonts w:hint="eastAsia"/>
        </w:rPr>
        <w:tab/>
      </w:r>
      <w:r w:rsidRPr="007D5834">
        <w:rPr>
          <w:rFonts w:hint="eastAsia"/>
        </w:rPr>
        <w:t>BIM</w:t>
      </w:r>
      <w:r>
        <w:rPr>
          <w:rFonts w:hint="eastAsia"/>
        </w:rPr>
        <w:t>S</w:t>
      </w:r>
      <w:r w:rsidRPr="007D5834">
        <w:rPr>
          <w:rFonts w:hint="eastAsia"/>
        </w:rPr>
        <w:t>erver (</w:t>
      </w:r>
      <w:r w:rsidRPr="007D5834">
        <w:rPr>
          <w:rFonts w:hint="eastAsia"/>
        </w:rPr>
        <w:t>构建信息模型服务器</w:t>
      </w:r>
      <w:r w:rsidRPr="007D5834">
        <w:rPr>
          <w:rFonts w:hint="eastAsia"/>
        </w:rPr>
        <w:t>)</w:t>
      </w:r>
      <w:r>
        <w:rPr>
          <w:rFonts w:hint="eastAsia"/>
        </w:rPr>
        <w:t>是一个基于</w:t>
      </w:r>
      <w:r>
        <w:rPr>
          <w:rFonts w:hint="eastAsia"/>
        </w:rPr>
        <w:t>IFC</w:t>
      </w:r>
      <w:r>
        <w:rPr>
          <w:rFonts w:hint="eastAsia"/>
        </w:rPr>
        <w:t>标准的开源服务器。</w:t>
      </w:r>
    </w:p>
    <w:p w:rsidR="006D5902" w:rsidRDefault="006D5902" w:rsidP="006D5902">
      <w:r>
        <w:rPr>
          <w:rFonts w:hint="eastAsia"/>
        </w:rPr>
        <w:t>该服务器平台使用面向对象方式集中管理</w:t>
      </w:r>
      <w:r>
        <w:rPr>
          <w:rFonts w:hint="eastAsia"/>
        </w:rPr>
        <w:t xml:space="preserve"> BIM </w:t>
      </w:r>
      <w:r>
        <w:rPr>
          <w:rFonts w:hint="eastAsia"/>
        </w:rPr>
        <w:t>模型，可通过浏览器直接上传、读取、操作</w:t>
      </w:r>
      <w:r>
        <w:rPr>
          <w:rFonts w:hint="eastAsia"/>
        </w:rPr>
        <w:t xml:space="preserve"> BIM </w:t>
      </w:r>
      <w:r>
        <w:rPr>
          <w:rFonts w:hint="eastAsia"/>
        </w:rPr>
        <w:t>模型，同时</w:t>
      </w:r>
      <w:r w:rsidRPr="007D5834">
        <w:rPr>
          <w:rFonts w:hint="eastAsia"/>
        </w:rPr>
        <w:t>能够存储和管理构建</w:t>
      </w:r>
      <w:r w:rsidRPr="007D5834">
        <w:rPr>
          <w:rFonts w:hint="eastAsia"/>
        </w:rPr>
        <w:t>(</w:t>
      </w:r>
      <w:r w:rsidRPr="007D5834">
        <w:rPr>
          <w:rFonts w:hint="eastAsia"/>
        </w:rPr>
        <w:t>或其他相关的建筑物</w:t>
      </w:r>
      <w:r w:rsidRPr="007D5834">
        <w:rPr>
          <w:rFonts w:hint="eastAsia"/>
        </w:rPr>
        <w:t>)</w:t>
      </w:r>
      <w:r w:rsidRPr="007D5834">
        <w:rPr>
          <w:rFonts w:hint="eastAsia"/>
        </w:rPr>
        <w:t>项目的信息。数据</w:t>
      </w:r>
      <w:r>
        <w:rPr>
          <w:rFonts w:hint="eastAsia"/>
        </w:rPr>
        <w:t>采用</w:t>
      </w:r>
      <w:r>
        <w:rPr>
          <w:rFonts w:hint="eastAsia"/>
        </w:rPr>
        <w:t>ifc</w:t>
      </w:r>
      <w:r>
        <w:rPr>
          <w:rFonts w:hint="eastAsia"/>
        </w:rPr>
        <w:t>标准格式存储</w:t>
      </w:r>
      <w:r w:rsidRPr="007D5834">
        <w:rPr>
          <w:rFonts w:hint="eastAsia"/>
        </w:rPr>
        <w:t>。</w:t>
      </w:r>
      <w:r w:rsidRPr="007D5834">
        <w:rPr>
          <w:rFonts w:hint="eastAsia"/>
        </w:rPr>
        <w:t>BIMserver</w:t>
      </w:r>
      <w:r w:rsidRPr="007D5834">
        <w:rPr>
          <w:rFonts w:hint="eastAsia"/>
        </w:rPr>
        <w:t>不是</w:t>
      </w:r>
      <w:r>
        <w:rPr>
          <w:rFonts w:hint="eastAsia"/>
        </w:rPr>
        <w:t>一种文件服务器</w:t>
      </w:r>
      <w:r w:rsidRPr="007D5834">
        <w:rPr>
          <w:rFonts w:hint="eastAsia"/>
        </w:rPr>
        <w:t>，而是使用一个模型驱动的体系结构方法。这意味着</w:t>
      </w:r>
      <w:r w:rsidRPr="007D5834">
        <w:rPr>
          <w:rFonts w:hint="eastAsia"/>
        </w:rPr>
        <w:t>ifc</w:t>
      </w:r>
      <w:r w:rsidRPr="007D5834">
        <w:rPr>
          <w:rFonts w:hint="eastAsia"/>
        </w:rPr>
        <w:t>数据存储在一个底层数据库中。这种方法的主要优点是能够查询、合并和筛选</w:t>
      </w:r>
      <w:r w:rsidRPr="007D5834">
        <w:rPr>
          <w:rFonts w:hint="eastAsia"/>
        </w:rPr>
        <w:t>bim</w:t>
      </w:r>
      <w:r w:rsidRPr="007D5834">
        <w:rPr>
          <w:rFonts w:hint="eastAsia"/>
        </w:rPr>
        <w:t>模型，并在运行时生成</w:t>
      </w:r>
      <w:r w:rsidRPr="007D5834">
        <w:rPr>
          <w:rFonts w:hint="eastAsia"/>
        </w:rPr>
        <w:t>ifc</w:t>
      </w:r>
      <w:r w:rsidRPr="007D5834">
        <w:rPr>
          <w:rFonts w:hint="eastAsia"/>
        </w:rPr>
        <w:t>文件。</w:t>
      </w:r>
    </w:p>
    <w:p w:rsidR="006D5902" w:rsidRDefault="006D5902" w:rsidP="006D5902">
      <w:pPr>
        <w:ind w:firstLine="420"/>
      </w:pPr>
      <w:r>
        <w:rPr>
          <w:rFonts w:hint="eastAsia"/>
        </w:rPr>
        <w:t>BIMSurfer</w:t>
      </w:r>
      <w:r>
        <w:rPr>
          <w:rFonts w:hint="eastAsia"/>
        </w:rPr>
        <w:t>是一个开源的基于</w:t>
      </w:r>
      <w:r>
        <w:rPr>
          <w:rFonts w:hint="eastAsia"/>
        </w:rPr>
        <w:t>Web</w:t>
      </w:r>
      <w:r>
        <w:rPr>
          <w:rFonts w:hint="eastAsia"/>
        </w:rPr>
        <w:t>的浏览器工具包，可将</w:t>
      </w:r>
      <w:r>
        <w:rPr>
          <w:rFonts w:hint="eastAsia"/>
        </w:rPr>
        <w:t>IFC</w:t>
      </w:r>
      <w:r>
        <w:rPr>
          <w:rFonts w:hint="eastAsia"/>
        </w:rPr>
        <w:t>和</w:t>
      </w:r>
      <w:r>
        <w:rPr>
          <w:rFonts w:hint="eastAsia"/>
        </w:rPr>
        <w:t>GLTF</w:t>
      </w:r>
      <w:r>
        <w:rPr>
          <w:rFonts w:hint="eastAsia"/>
        </w:rPr>
        <w:t>数据可视化为</w:t>
      </w:r>
      <w:r>
        <w:rPr>
          <w:rFonts w:hint="eastAsia"/>
        </w:rPr>
        <w:t>BIM</w:t>
      </w:r>
      <w:r>
        <w:rPr>
          <w:rFonts w:hint="eastAsia"/>
        </w:rPr>
        <w:t>模型。</w:t>
      </w:r>
    </w:p>
    <w:p w:rsidR="00574981" w:rsidRDefault="00574981" w:rsidP="006D5902">
      <w:pPr>
        <w:ind w:firstLine="420"/>
      </w:pPr>
    </w:p>
    <w:p w:rsidR="00977C62" w:rsidRDefault="00574981" w:rsidP="00977C62">
      <w:r>
        <w:rPr>
          <w:rFonts w:hint="eastAsia"/>
        </w:rPr>
        <w:t>下图为</w:t>
      </w:r>
      <w:r>
        <w:rPr>
          <w:rFonts w:hint="eastAsia"/>
        </w:rPr>
        <w:t>BIMServer</w:t>
      </w:r>
      <w:r>
        <w:rPr>
          <w:rFonts w:hint="eastAsia"/>
        </w:rPr>
        <w:t>部署在本地服务器下，</w:t>
      </w:r>
      <w:r w:rsidR="0094559F">
        <w:rPr>
          <w:rFonts w:hint="eastAsia"/>
        </w:rPr>
        <w:t>将</w:t>
      </w:r>
      <w:r>
        <w:rPr>
          <w:rFonts w:hint="eastAsia"/>
        </w:rPr>
        <w:t>本地模型上传到服务器中，再利用</w:t>
      </w:r>
      <w:r>
        <w:rPr>
          <w:rFonts w:hint="eastAsia"/>
        </w:rPr>
        <w:t>BIM</w:t>
      </w:r>
      <w:r w:rsidR="004B2436">
        <w:rPr>
          <w:rFonts w:hint="eastAsia"/>
        </w:rPr>
        <w:t>View</w:t>
      </w:r>
      <w:r>
        <w:rPr>
          <w:rFonts w:hint="eastAsia"/>
        </w:rPr>
        <w:t>插件对</w:t>
      </w:r>
      <w:r>
        <w:rPr>
          <w:rFonts w:hint="eastAsia"/>
        </w:rPr>
        <w:t>ifc</w:t>
      </w:r>
      <w:r>
        <w:rPr>
          <w:rFonts w:hint="eastAsia"/>
        </w:rPr>
        <w:t>数据进行解析，将模型渲染到浏览器上，</w:t>
      </w:r>
      <w:r w:rsidR="004214F0">
        <w:rPr>
          <w:rFonts w:hint="eastAsia"/>
        </w:rPr>
        <w:t>同时支持模型部件透明度（包括全透明、半透明和不透明）调整，</w:t>
      </w:r>
      <w:r>
        <w:rPr>
          <w:rFonts w:hint="eastAsia"/>
        </w:rPr>
        <w:t>方便用户应用和分析</w:t>
      </w:r>
      <w:r>
        <w:rPr>
          <w:rFonts w:hint="eastAsia"/>
        </w:rPr>
        <w:t>BIM</w:t>
      </w:r>
      <w:r>
        <w:rPr>
          <w:rFonts w:hint="eastAsia"/>
        </w:rPr>
        <w:t>模型。左侧为模型树状图。</w:t>
      </w:r>
    </w:p>
    <w:p w:rsidR="00977C62" w:rsidRDefault="00977C62" w:rsidP="00977C62">
      <w:r>
        <w:rPr>
          <w:noProof/>
        </w:rPr>
        <w:drawing>
          <wp:inline distT="0" distB="0" distL="0" distR="0">
            <wp:extent cx="5274310" cy="31782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81" w:rsidRDefault="00574981" w:rsidP="006D5902">
      <w:pPr>
        <w:rPr>
          <w:noProof/>
        </w:rPr>
      </w:pPr>
    </w:p>
    <w:p w:rsidR="00574981" w:rsidRDefault="00574981" w:rsidP="006D5902">
      <w:pPr>
        <w:rPr>
          <w:noProof/>
        </w:rPr>
      </w:pPr>
    </w:p>
    <w:p w:rsidR="00574981" w:rsidRDefault="00574981" w:rsidP="006D5902">
      <w:pPr>
        <w:rPr>
          <w:noProof/>
        </w:rPr>
      </w:pPr>
    </w:p>
    <w:p w:rsidR="00574981" w:rsidRDefault="00574981" w:rsidP="006D5902">
      <w:pPr>
        <w:rPr>
          <w:noProof/>
        </w:rPr>
      </w:pPr>
    </w:p>
    <w:p w:rsidR="00574981" w:rsidRDefault="00574981" w:rsidP="006D5902">
      <w:pPr>
        <w:rPr>
          <w:noProof/>
        </w:rPr>
      </w:pPr>
    </w:p>
    <w:p w:rsidR="00574981" w:rsidRDefault="00574981" w:rsidP="006D5902">
      <w:pPr>
        <w:rPr>
          <w:noProof/>
        </w:rPr>
      </w:pPr>
      <w:r>
        <w:rPr>
          <w:rFonts w:hint="eastAsia"/>
          <w:noProof/>
        </w:rPr>
        <w:lastRenderedPageBreak/>
        <w:t>下图为</w:t>
      </w:r>
      <w:r>
        <w:rPr>
          <w:rFonts w:hint="eastAsia"/>
          <w:noProof/>
        </w:rPr>
        <w:t>BIMSurfer</w:t>
      </w:r>
      <w:r>
        <w:rPr>
          <w:rFonts w:hint="eastAsia"/>
          <w:noProof/>
        </w:rPr>
        <w:t>单独运行下渲染的</w:t>
      </w:r>
      <w:r>
        <w:rPr>
          <w:rFonts w:hint="eastAsia"/>
          <w:noProof/>
        </w:rPr>
        <w:t>gltf</w:t>
      </w:r>
      <w:r>
        <w:rPr>
          <w:rFonts w:hint="eastAsia"/>
          <w:noProof/>
        </w:rPr>
        <w:t>模型，右侧显示的为建筑模型具体参数。</w:t>
      </w:r>
    </w:p>
    <w:p w:rsidR="006D5902" w:rsidRPr="006D5902" w:rsidRDefault="007E2770" w:rsidP="006D5902">
      <w:r>
        <w:rPr>
          <w:noProof/>
        </w:rPr>
        <w:drawing>
          <wp:inline distT="0" distB="0" distL="0" distR="0">
            <wp:extent cx="5274310" cy="31782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02" w:rsidRDefault="006D5902" w:rsidP="006D5902"/>
    <w:p w:rsidR="00787D79" w:rsidRDefault="00787D79"/>
    <w:sectPr w:rsidR="00787D79" w:rsidSect="0089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117" w:rsidRDefault="00F90117" w:rsidP="006D5902">
      <w:r>
        <w:separator/>
      </w:r>
    </w:p>
  </w:endnote>
  <w:endnote w:type="continuationSeparator" w:id="1">
    <w:p w:rsidR="00F90117" w:rsidRDefault="00F90117" w:rsidP="006D5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117" w:rsidRDefault="00F90117" w:rsidP="006D5902">
      <w:r>
        <w:separator/>
      </w:r>
    </w:p>
  </w:footnote>
  <w:footnote w:type="continuationSeparator" w:id="1">
    <w:p w:rsidR="00F90117" w:rsidRDefault="00F90117" w:rsidP="006D59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155B6"/>
    <w:multiLevelType w:val="multilevel"/>
    <w:tmpl w:val="3A1155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902"/>
    <w:rsid w:val="004214F0"/>
    <w:rsid w:val="004B2436"/>
    <w:rsid w:val="00574981"/>
    <w:rsid w:val="005E18CD"/>
    <w:rsid w:val="006D5902"/>
    <w:rsid w:val="00787D79"/>
    <w:rsid w:val="007E2770"/>
    <w:rsid w:val="00897A52"/>
    <w:rsid w:val="0094559F"/>
    <w:rsid w:val="00977C62"/>
    <w:rsid w:val="00B7562B"/>
    <w:rsid w:val="00C32B5D"/>
    <w:rsid w:val="00C873D6"/>
    <w:rsid w:val="00D34626"/>
    <w:rsid w:val="00DE2FF5"/>
    <w:rsid w:val="00F90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9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5902"/>
    <w:pPr>
      <w:keepNext/>
      <w:tabs>
        <w:tab w:val="left" w:pos="425"/>
      </w:tabs>
      <w:spacing w:beforeLines="50" w:afterLines="50"/>
      <w:ind w:left="425" w:hanging="425"/>
      <w:outlineLvl w:val="0"/>
    </w:pPr>
    <w:rPr>
      <w:rFonts w:eastAsia="黑体"/>
      <w:sz w:val="30"/>
    </w:rPr>
  </w:style>
  <w:style w:type="paragraph" w:styleId="2">
    <w:name w:val="heading 2"/>
    <w:basedOn w:val="a"/>
    <w:next w:val="a"/>
    <w:link w:val="2Char"/>
    <w:qFormat/>
    <w:rsid w:val="006D5902"/>
    <w:pPr>
      <w:keepNext/>
      <w:keepLines/>
      <w:tabs>
        <w:tab w:val="left" w:pos="567"/>
      </w:tabs>
      <w:spacing w:before="260" w:afterLines="50" w:line="416" w:lineRule="auto"/>
      <w:ind w:left="567" w:hanging="567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6D5902"/>
    <w:pPr>
      <w:keepNext/>
      <w:keepLines/>
      <w:tabs>
        <w:tab w:val="left" w:pos="709"/>
      </w:tabs>
      <w:spacing w:before="260" w:afterLines="50" w:line="416" w:lineRule="auto"/>
      <w:ind w:left="709" w:hanging="709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9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902"/>
    <w:rPr>
      <w:sz w:val="18"/>
      <w:szCs w:val="18"/>
    </w:rPr>
  </w:style>
  <w:style w:type="character" w:customStyle="1" w:styleId="1Char">
    <w:name w:val="标题 1 Char"/>
    <w:basedOn w:val="a0"/>
    <w:link w:val="1"/>
    <w:rsid w:val="006D5902"/>
    <w:rPr>
      <w:rFonts w:ascii="Times New Roman" w:eastAsia="黑体" w:hAnsi="Times New Roman" w:cs="Times New Roman"/>
      <w:sz w:val="30"/>
      <w:szCs w:val="24"/>
    </w:rPr>
  </w:style>
  <w:style w:type="character" w:customStyle="1" w:styleId="2Char">
    <w:name w:val="标题 2 Char"/>
    <w:basedOn w:val="a0"/>
    <w:link w:val="2"/>
    <w:rsid w:val="006D5902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rsid w:val="006D5902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D59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59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AutoBVT</cp:lastModifiedBy>
  <cp:revision>9</cp:revision>
  <dcterms:created xsi:type="dcterms:W3CDTF">2018-03-29T05:26:00Z</dcterms:created>
  <dcterms:modified xsi:type="dcterms:W3CDTF">2018-03-30T10:37:00Z</dcterms:modified>
</cp:coreProperties>
</file>