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2C" w:rsidRPr="00DB0DDD" w:rsidRDefault="00452D2C" w:rsidP="00452D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DDD">
        <w:rPr>
          <w:rFonts w:ascii="Times New Roman" w:hAnsi="Times New Roman" w:cs="Times New Roman"/>
          <w:b/>
          <w:sz w:val="32"/>
          <w:szCs w:val="32"/>
        </w:rPr>
        <w:t>Практическое занятие логические элементы, часть 1.</w:t>
      </w: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Логическими элементами называются элементы, выполняющие логические операции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ИЛИ, НЕ и комбинации этих операций. </w:t>
      </w: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2B418" wp14:editId="29D3D37D">
            <wp:extent cx="4373880" cy="1555750"/>
            <wp:effectExtent l="0" t="0" r="7620" b="635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подавляющем большинстве применяется  электронные логические элементы, причем электронные логические элементы входят в состав микросхем. </w:t>
      </w: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Имея в распоряжении логические элементы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ИЛИ, НЕ, можно сконструировать цифровое электронное устройство любой сложности. Электронная часть любого компьютера состоит из логических элементов.</w:t>
      </w:r>
    </w:p>
    <w:p w:rsidR="00DB0DDD" w:rsidRDefault="00DB0DDD" w:rsidP="00DB0DDD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простых логических функций, на основе которой можно получить любую логическую функцию, называется функционально полной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0DDD" w:rsidRDefault="00DB0DDD" w:rsidP="00DB0DDD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F9A0A2" wp14:editId="2B944C15">
            <wp:extent cx="5940425" cy="4451350"/>
            <wp:effectExtent l="0" t="0" r="3175" b="6350"/>
            <wp:docPr id="1031" name="Image1" descr="http://privetstudent.com/uploads/posts/2013-03/1364062747_slay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DDD" w:rsidRDefault="00DB0DDD" w:rsidP="00DB0D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Указанные логические операции можно реализовать с помощью контактно-релейных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электронных схем.</w:t>
      </w:r>
    </w:p>
    <w:p w:rsidR="00DB0DDD" w:rsidRDefault="00DB0DDD" w:rsidP="00DB0DDD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DDD" w:rsidRDefault="00DB0DDD" w:rsidP="00DB0DDD">
      <w:pPr>
        <w:spacing w:before="100" w:beforeAutospacing="1" w:after="100" w:afterAutospacing="1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контактно-релейных схем в режиме положительной логики логической единице соответствует замкнутый контакт ключа или реле, а логическому нулю - разомкнутый. </w:t>
      </w:r>
    </w:p>
    <w:p w:rsidR="00DB0DDD" w:rsidRDefault="00DB0DDD" w:rsidP="00DB0DDD">
      <w:pPr>
        <w:spacing w:before="100" w:beforeAutospacing="1" w:after="100" w:afterAutospacing="1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Светящийся индикатор (лампочка, светодиод) соответствует логической единице, а несветящийся - логическому нулю. </w:t>
      </w:r>
    </w:p>
    <w:p w:rsidR="00DB0DDD" w:rsidRDefault="00DB0DDD" w:rsidP="0045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DDD" w:rsidRDefault="00DB0DDD" w:rsidP="0045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6F" w:rsidRDefault="00F4636F" w:rsidP="00452D2C">
      <w:pPr>
        <w:rPr>
          <w:rFonts w:ascii="Times New Roman" w:hAnsi="Times New Roman" w:cs="Times New Roman"/>
          <w:sz w:val="28"/>
          <w:szCs w:val="28"/>
        </w:rPr>
      </w:pPr>
    </w:p>
    <w:p w:rsidR="00452D2C" w:rsidRDefault="00452D2C" w:rsidP="0045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НЕ, И,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ИЛИ,  исключающее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ИЛИ. </w:t>
      </w:r>
    </w:p>
    <w:p w:rsidR="00452D2C" w:rsidRDefault="00452D2C" w:rsidP="0045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таблицы истинности.</w:t>
      </w:r>
    </w:p>
    <w:p w:rsidR="00452D2C" w:rsidRDefault="00452D2C" w:rsidP="00452D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79CAA7" wp14:editId="1B603F10">
            <wp:extent cx="5934075" cy="16002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91" w:rsidRDefault="006D5F91" w:rsidP="00452D2C">
      <w:pPr>
        <w:rPr>
          <w:rFonts w:ascii="Times New Roman" w:hAnsi="Times New Roman" w:cs="Times New Roman"/>
          <w:sz w:val="28"/>
          <w:szCs w:val="28"/>
        </w:rPr>
      </w:pPr>
    </w:p>
    <w:p w:rsidR="00452D2C" w:rsidRPr="00452D2C" w:rsidRDefault="00452D2C" w:rsidP="00452D2C">
      <w:pPr>
        <w:rPr>
          <w:rFonts w:ascii="Times New Roman" w:hAnsi="Times New Roman" w:cs="Times New Roman"/>
          <w:sz w:val="28"/>
          <w:szCs w:val="28"/>
        </w:rPr>
      </w:pPr>
    </w:p>
    <w:p w:rsidR="00452D2C" w:rsidRDefault="00452D2C"/>
    <w:p w:rsidR="00452D2C" w:rsidRDefault="00452D2C">
      <w:pPr>
        <w:rPr>
          <w:sz w:val="32"/>
          <w:szCs w:val="32"/>
        </w:rPr>
      </w:pPr>
    </w:p>
    <w:p w:rsidR="00DB0DDD" w:rsidRDefault="00DB0DDD">
      <w:pPr>
        <w:rPr>
          <w:sz w:val="32"/>
          <w:szCs w:val="32"/>
        </w:rPr>
      </w:pPr>
    </w:p>
    <w:p w:rsidR="00DB0DDD" w:rsidRDefault="00DB0DDD">
      <w:pPr>
        <w:rPr>
          <w:sz w:val="32"/>
          <w:szCs w:val="32"/>
        </w:rPr>
      </w:pPr>
    </w:p>
    <w:p w:rsidR="00DB0DDD" w:rsidRDefault="00DB0DDD">
      <w:pPr>
        <w:rPr>
          <w:sz w:val="32"/>
          <w:szCs w:val="32"/>
        </w:rPr>
      </w:pPr>
    </w:p>
    <w:p w:rsidR="00DB0DDD" w:rsidRPr="00DB0DDD" w:rsidRDefault="00DB0DDD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755F89" w:rsidRPr="00DB0DDD" w:rsidRDefault="00716C52">
      <w:pPr>
        <w:rPr>
          <w:sz w:val="32"/>
          <w:szCs w:val="32"/>
        </w:rPr>
      </w:pPr>
      <w:r w:rsidRPr="00DB0DDD">
        <w:rPr>
          <w:sz w:val="32"/>
          <w:szCs w:val="32"/>
        </w:rPr>
        <w:t>Электромагнитное реле</w:t>
      </w:r>
    </w:p>
    <w:p w:rsidR="00716C52" w:rsidRDefault="00716C52">
      <w:r>
        <w:rPr>
          <w:noProof/>
          <w:lang w:eastAsia="ru-RU"/>
        </w:rPr>
        <w:drawing>
          <wp:inline distT="0" distB="0" distL="0" distR="0" wp14:anchorId="48955EEE" wp14:editId="5457C537">
            <wp:extent cx="3810000" cy="2133600"/>
            <wp:effectExtent l="0" t="0" r="0" b="0"/>
            <wp:docPr id="2" name="Рисунок 2" descr="http://stoom.ru/images/stories/electric/re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oom.ru/images/stories/electric/rel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36" w:rsidRDefault="007A1236">
      <w:r>
        <w:rPr>
          <w:noProof/>
          <w:lang w:eastAsia="ru-RU"/>
        </w:rPr>
        <w:drawing>
          <wp:inline distT="0" distB="0" distL="0" distR="0" wp14:anchorId="5FD708CE" wp14:editId="273AE764">
            <wp:extent cx="5400675" cy="3771900"/>
            <wp:effectExtent l="0" t="0" r="9525" b="0"/>
            <wp:docPr id="3" name="Рисунок 3" descr="http://www.freshdesigner.ru/book02/enpic-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reshdesigner.ru/book02/enpic-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36" w:rsidRDefault="007A1236">
      <w:r>
        <w:rPr>
          <w:noProof/>
          <w:lang w:eastAsia="ru-RU"/>
        </w:rPr>
        <w:drawing>
          <wp:inline distT="0" distB="0" distL="0" distR="0" wp14:anchorId="006D597F" wp14:editId="3EBCF6D0">
            <wp:extent cx="4943475" cy="923925"/>
            <wp:effectExtent l="0" t="0" r="9525" b="9525"/>
            <wp:docPr id="4" name="Рисунок 4" descr="https://ds03.infourok.ru/uploads/ex/04bd/0003872c-53eed49d/hello_html_64ee03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s03.infourok.ru/uploads/ex/04bd/0003872c-53eed49d/hello_html_64ee03d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52" w:rsidRDefault="00716C52">
      <w:r>
        <w:rPr>
          <w:noProof/>
          <w:lang w:eastAsia="ru-RU"/>
        </w:rPr>
        <w:lastRenderedPageBreak/>
        <w:drawing>
          <wp:inline distT="0" distB="0" distL="0" distR="0" wp14:anchorId="68489B49" wp14:editId="07C869C2">
            <wp:extent cx="5940425" cy="4455319"/>
            <wp:effectExtent l="0" t="0" r="3175" b="2540"/>
            <wp:docPr id="1" name="Рисунок 1" descr="http://present5.com/docs/7_rele_ait_images/7_rele_ai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sent5.com/docs/7_rele_ait_images/7_rele_ai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BD" w:rsidRDefault="003631BD" w:rsidP="003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1.Собрать и исследовать логические элементы на электромагнитных реле и выключателях</w:t>
      </w:r>
    </w:p>
    <w:p w:rsidR="003631BD" w:rsidRDefault="003631BD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Элемент «И» (AND) </w:t>
      </w:r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конъюнктор</w:t>
      </w:r>
      <w:proofErr w:type="spellEnd"/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логический </w:t>
      </w:r>
      <w:proofErr w:type="gramStart"/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 2</w:t>
      </w:r>
      <w:proofErr w:type="gramEnd"/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И. 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выполняет операцию логического умножения.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58B115" wp14:editId="798E41FA">
            <wp:extent cx="4551679" cy="1296670"/>
            <wp:effectExtent l="0" t="0" r="1270" b="0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679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6F" w:rsidRPr="00F4636F" w:rsidRDefault="00F4636F" w:rsidP="00F463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Обозначение логического элемента 2И на принципиальных </w:t>
      </w:r>
      <w:proofErr w:type="gramStart"/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схемах  показано</w:t>
      </w:r>
      <w:proofErr w:type="gramEnd"/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рисунке (б). </w:t>
      </w:r>
    </w:p>
    <w:p w:rsidR="00F4636F" w:rsidRDefault="00F4636F" w:rsidP="00F463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  &amp;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(амперсант) в левом верхнем углу прямоугольника  указывает, что это логический элемент И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636F" w:rsidRPr="003631BD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31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Элемент «ИЛИ» (OR) «</w:t>
      </w:r>
      <w:proofErr w:type="spellStart"/>
      <w:r w:rsidRPr="003631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дизъюнктор</w:t>
      </w:r>
      <w:proofErr w:type="spellEnd"/>
      <w:r w:rsidRPr="003631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». 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Логический элемент 2ИЛИ выполняет логическую операцию логического </w:t>
      </w:r>
      <w:proofErr w:type="gramStart"/>
      <w:r w:rsidRPr="00F4636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сложения  у</w:t>
      </w:r>
      <w:proofErr w:type="gramEnd"/>
      <w:r w:rsidRPr="00F4636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=х1+х2.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89960" wp14:editId="2950D9A8">
            <wp:extent cx="4865370" cy="1781174"/>
            <wp:effectExtent l="0" t="0" r="0" b="9525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7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Лампочка будет гореть, если замкнуты контакты хотя бы одного тумблера, т.е. активным логическим уровнем для элементов ИЛИ является уровень логической единицы</w:t>
      </w: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636F" w:rsidRPr="003631BD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31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 «НЕ» (</w:t>
      </w:r>
      <w:proofErr w:type="gramStart"/>
      <w:r w:rsidRPr="003631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NOT)  «</w:t>
      </w:r>
      <w:proofErr w:type="gramEnd"/>
      <w:r w:rsidRPr="003631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инвертор». 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Логический элемент НЕ выполняет операцию отрицания.</w:t>
      </w:r>
    </w:p>
    <w:p w:rsidR="00F4636F" w:rsidRPr="00F4636F" w:rsidRDefault="00F4636F" w:rsidP="00F4636F">
      <w:pPr>
        <w:spacing w:before="100" w:beforeAutospacing="1" w:after="100" w:afterAutospacing="1" w:line="240" w:lineRule="auto"/>
        <w:rPr>
          <w:sz w:val="28"/>
          <w:szCs w:val="28"/>
        </w:rPr>
      </w:pPr>
      <w:r w:rsidRPr="00F4636F">
        <w:rPr>
          <w:noProof/>
          <w:sz w:val="28"/>
          <w:szCs w:val="28"/>
          <w:lang w:eastAsia="ru-RU"/>
        </w:rPr>
        <w:drawing>
          <wp:inline distT="0" distB="0" distL="0" distR="0" wp14:anchorId="49F53620" wp14:editId="5F2A488F">
            <wp:extent cx="4408170" cy="1856105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6F" w:rsidRDefault="00F4636F" w:rsidP="00F4636F">
      <w:pPr>
        <w:spacing w:before="100" w:beforeAutospacing="1" w:after="100" w:afterAutospacing="1" w:line="240" w:lineRule="auto"/>
      </w:pPr>
      <w:r w:rsidRPr="00F4636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 электромагнитного реле с нормально замкнутыми контактами следующий: при отсутствии электрического тока через обмотку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реле контакты реле замкнуты, а при протекании достаточного тока через обмотку реле контакты реле разомкнуты.</w:t>
      </w:r>
    </w:p>
    <w:p w:rsidR="00F4636F" w:rsidRDefault="00F4636F" w:rsidP="00F4636F"/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F4636F" w:rsidRDefault="00F4636F" w:rsidP="00F463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 «Исключающее ИЛИ» (XOR).</w:t>
      </w: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Операция, которую он выполняет, часто называют «сложение по модулю 2». На самом деле, на этих элементах строятся цифровые сумматоры. </w:t>
      </w: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таблицу истинности. Когда на выходе единицы? Правильно: когда на входах разные сигналы. На одном – 1, на другом – 0.</w:t>
      </w: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54B26" wp14:editId="2760CD1E">
            <wp:extent cx="5629909" cy="969009"/>
            <wp:effectExtent l="0" t="0" r="8890" b="254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909" cy="9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6F" w:rsidRDefault="00F4636F" w:rsidP="00F4636F"/>
    <w:p w:rsidR="003631BD" w:rsidRPr="003631BD" w:rsidRDefault="003631BD" w:rsidP="003631BD">
      <w:pPr>
        <w:jc w:val="center"/>
        <w:rPr>
          <w:b/>
        </w:rPr>
      </w:pPr>
      <w:r w:rsidRPr="003631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2ИЛИ-НЕ</w:t>
      </w:r>
      <w:r w:rsidRPr="003631B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631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</w:p>
    <w:p w:rsidR="00DB0DDD" w:rsidRDefault="003631B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EF0267" wp14:editId="6F3C0D85">
            <wp:extent cx="4763135" cy="1965325"/>
            <wp:effectExtent l="0" t="0" r="0" b="0"/>
            <wp:docPr id="10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Default="00DB0DDD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</w:p>
    <w:p w:rsidR="00F4636F" w:rsidRDefault="00F4636F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bookmarkStart w:id="0" w:name="_GoBack"/>
      <w:bookmarkEnd w:id="0"/>
    </w:p>
    <w:p w:rsidR="00DC6124" w:rsidRPr="00DC6124" w:rsidRDefault="00DC6124" w:rsidP="00DC6124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US" w:eastAsia="ru-RU"/>
        </w:rPr>
      </w:pPr>
      <w:r w:rsidRPr="00DC6124">
        <w:rPr>
          <w:rFonts w:ascii="Arial" w:eastAsia="Times New Roman" w:hAnsi="Arial" w:cs="Arial"/>
          <w:sz w:val="35"/>
          <w:szCs w:val="35"/>
          <w:lang w:eastAsia="ru-RU"/>
        </w:rPr>
        <w:t>Панель</w:t>
      </w:r>
      <w:r w:rsidRPr="00DC6124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Logic Gates</w:t>
      </w:r>
    </w:p>
    <w:p w:rsidR="00DC6124" w:rsidRDefault="00DC6124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DC6124" w:rsidRDefault="00DC6124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  <w:r w:rsidRPr="00DC6124">
        <w:rPr>
          <w:rFonts w:ascii="Arial" w:eastAsia="Times New Roman" w:hAnsi="Arial" w:cs="Arial"/>
          <w:sz w:val="35"/>
          <w:szCs w:val="35"/>
          <w:lang w:eastAsia="ru-RU"/>
        </w:rPr>
        <w:t xml:space="preserve">На панели </w:t>
      </w:r>
      <w:r w:rsidRPr="00DC6124">
        <w:rPr>
          <w:rFonts w:ascii="Arial" w:eastAsia="Times New Roman" w:hAnsi="Arial" w:cs="Arial"/>
          <w:sz w:val="35"/>
          <w:szCs w:val="35"/>
          <w:lang w:val="en-US" w:eastAsia="ru-RU"/>
        </w:rPr>
        <w:t>Logic</w:t>
      </w:r>
      <w:r w:rsidRPr="00DC6124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proofErr w:type="gramStart"/>
      <w:r w:rsidRPr="00DC6124">
        <w:rPr>
          <w:rFonts w:ascii="Arial" w:eastAsia="Times New Roman" w:hAnsi="Arial" w:cs="Arial"/>
          <w:sz w:val="35"/>
          <w:szCs w:val="35"/>
          <w:lang w:val="en-US" w:eastAsia="ru-RU"/>
        </w:rPr>
        <w:t>Gates</w:t>
      </w:r>
      <w:r w:rsidRPr="00DC6124">
        <w:rPr>
          <w:rFonts w:ascii="Arial" w:eastAsia="Times New Roman" w:hAnsi="Arial" w:cs="Arial"/>
          <w:sz w:val="35"/>
          <w:szCs w:val="35"/>
          <w:lang w:eastAsia="ru-RU"/>
        </w:rPr>
        <w:t xml:space="preserve">  собраны</w:t>
      </w:r>
      <w:proofErr w:type="gramEnd"/>
      <w:r w:rsidRPr="00DC6124">
        <w:rPr>
          <w:rFonts w:ascii="Arial" w:eastAsia="Times New Roman" w:hAnsi="Arial" w:cs="Arial"/>
          <w:sz w:val="35"/>
          <w:szCs w:val="35"/>
          <w:lang w:eastAsia="ru-RU"/>
        </w:rPr>
        <w:t xml:space="preserve"> логические элементы.</w:t>
      </w:r>
    </w:p>
    <w:p w:rsidR="00B26A98" w:rsidRDefault="00B26A98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  <w:r>
        <w:rPr>
          <w:rFonts w:ascii="Arial" w:eastAsia="Times New Roman" w:hAnsi="Arial" w:cs="Arial"/>
          <w:noProof/>
          <w:sz w:val="35"/>
          <w:szCs w:val="35"/>
          <w:lang w:eastAsia="ru-RU"/>
        </w:rPr>
        <w:drawing>
          <wp:inline distT="0" distB="0" distL="0" distR="0">
            <wp:extent cx="6512400" cy="4438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400" cy="44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24" w:rsidRDefault="00DC6124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DC6124" w:rsidRDefault="00DC6124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D65D0F" w:rsidRDefault="00D65D0F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DC6124" w:rsidRDefault="00DC6124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2B6243" w:rsidRPr="00DB0DDD" w:rsidRDefault="00DC6124" w:rsidP="00DC61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>Верхняя строка панели представляет элементы, по</w:t>
      </w:r>
      <w:r w:rsidR="002B6243"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>умолчанию использующие</w:t>
      </w:r>
      <w:r w:rsidR="002B6243"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идеальную модель, </w:t>
      </w:r>
    </w:p>
    <w:p w:rsidR="00B26A98" w:rsidRPr="00DB0DDD" w:rsidRDefault="00DC6124" w:rsidP="00DC61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нижняя строка – элементы на основе реально выпускаемых ИС. </w:t>
      </w:r>
    </w:p>
    <w:p w:rsidR="00B26A98" w:rsidRPr="00DB0DDD" w:rsidRDefault="00B26A98" w:rsidP="00DC61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26A98" w:rsidRPr="00DB0DDD" w:rsidRDefault="00DC6124" w:rsidP="00DC61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Количество входных выводов у идеальных элементов может быть выбрано от 2 до </w:t>
      </w:r>
      <w:proofErr w:type="gramStart"/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>8 ,</w:t>
      </w:r>
      <w:proofErr w:type="gramEnd"/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 реально выпускаемых элементов изменить количество выводов нельзя. </w:t>
      </w:r>
    </w:p>
    <w:p w:rsidR="00B26A98" w:rsidRPr="00DB0DDD" w:rsidRDefault="00B26A98" w:rsidP="00DC61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C6124" w:rsidRPr="00DB0DDD" w:rsidRDefault="00DC6124" w:rsidP="00DC61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B0DDD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Кроме того, в реально выпускаемых ИС как правило содержится от 3 до 6 логических элементов одного типа.</w:t>
      </w:r>
    </w:p>
    <w:p w:rsidR="00DC6124" w:rsidRDefault="00DC6124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DB0DDD" w:rsidRPr="00DB0DDD" w:rsidRDefault="00DB0DDD" w:rsidP="00DB0DDD">
      <w:pPr>
        <w:rPr>
          <w:rFonts w:ascii="Times New Roman" w:hAnsi="Times New Roman" w:cs="Times New Roman"/>
          <w:sz w:val="36"/>
          <w:szCs w:val="36"/>
        </w:rPr>
      </w:pPr>
      <w:r w:rsidRPr="00DB0DDD">
        <w:rPr>
          <w:rFonts w:ascii="Times New Roman" w:hAnsi="Times New Roman" w:cs="Times New Roman"/>
          <w:sz w:val="36"/>
          <w:szCs w:val="36"/>
        </w:rPr>
        <w:t xml:space="preserve">2. Разработать на логических элементах стенд управления </w:t>
      </w:r>
      <w:proofErr w:type="spellStart"/>
      <w:r w:rsidRPr="00DB0DDD">
        <w:rPr>
          <w:rFonts w:ascii="Times New Roman" w:hAnsi="Times New Roman" w:cs="Times New Roman"/>
          <w:sz w:val="36"/>
          <w:szCs w:val="36"/>
        </w:rPr>
        <w:t>семисегментным</w:t>
      </w:r>
      <w:proofErr w:type="spellEnd"/>
      <w:r w:rsidRPr="00DB0DDD">
        <w:rPr>
          <w:rFonts w:ascii="Times New Roman" w:hAnsi="Times New Roman" w:cs="Times New Roman"/>
          <w:sz w:val="36"/>
          <w:szCs w:val="36"/>
        </w:rPr>
        <w:t xml:space="preserve"> индикатором.</w:t>
      </w:r>
    </w:p>
    <w:p w:rsidR="00DB0DDD" w:rsidRDefault="00DB0DDD" w:rsidP="00DB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C7145" wp14:editId="60B25282">
            <wp:extent cx="6019200" cy="3852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00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DDD" w:rsidRPr="00DC6124" w:rsidRDefault="00DB0DDD" w:rsidP="00DC612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1D1CC8" w:rsidRDefault="001D1CC8"/>
    <w:sectPr w:rsidR="001D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52"/>
    <w:rsid w:val="001911DD"/>
    <w:rsid w:val="001D1CC8"/>
    <w:rsid w:val="002B6243"/>
    <w:rsid w:val="003631BD"/>
    <w:rsid w:val="00452D2C"/>
    <w:rsid w:val="006D5F91"/>
    <w:rsid w:val="00716C52"/>
    <w:rsid w:val="00755F89"/>
    <w:rsid w:val="007A1236"/>
    <w:rsid w:val="008A76CB"/>
    <w:rsid w:val="00B26A98"/>
    <w:rsid w:val="00D65D0F"/>
    <w:rsid w:val="00DB0DDD"/>
    <w:rsid w:val="00DC6124"/>
    <w:rsid w:val="00F4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7EF3"/>
  <w15:chartTrackingRefBased/>
  <w15:docId w15:val="{A53DDA74-5488-4DC3-B1C2-2CFF5561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3</cp:revision>
  <dcterms:created xsi:type="dcterms:W3CDTF">2021-04-01T17:12:00Z</dcterms:created>
  <dcterms:modified xsi:type="dcterms:W3CDTF">2021-04-01T17:25:00Z</dcterms:modified>
</cp:coreProperties>
</file>