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0820CF"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Pr>
          <w:rFonts w:ascii="Times New Roman" w:eastAsia="Times New Roman" w:hAnsi="Times New Roman" w:cs="Times New Roman"/>
          <w:b/>
          <w:i/>
          <w:color w:val="292929"/>
          <w:sz w:val="28"/>
          <w:szCs w:val="28"/>
          <w:u w:val="single"/>
          <w:shd w:val="clear" w:color="auto" w:fill="FFFFFF"/>
          <w:lang w:eastAsia="ru-RU"/>
        </w:rPr>
        <w:t xml:space="preserve"> </w:t>
      </w:r>
      <w:r w:rsidR="002F6FC2"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DD2459">
        <w:rPr>
          <w:rFonts w:ascii="Times New Roman" w:eastAsia="Times New Roman" w:hAnsi="Times New Roman" w:cs="Times New Roman"/>
          <w:b/>
          <w:i/>
          <w:color w:val="292929"/>
          <w:sz w:val="28"/>
          <w:szCs w:val="28"/>
          <w:u w:val="single"/>
          <w:shd w:val="clear" w:color="auto" w:fill="FFFFFF"/>
          <w:lang w:eastAsia="ru-RU"/>
        </w:rPr>
        <w:t>1</w:t>
      </w:r>
      <w:r w:rsidR="003E306A">
        <w:rPr>
          <w:rFonts w:ascii="Times New Roman" w:eastAsia="Times New Roman" w:hAnsi="Times New Roman" w:cs="Times New Roman"/>
          <w:b/>
          <w:i/>
          <w:color w:val="292929"/>
          <w:sz w:val="28"/>
          <w:szCs w:val="28"/>
          <w:u w:val="single"/>
          <w:shd w:val="clear" w:color="auto" w:fill="FFFFFF"/>
          <w:lang w:eastAsia="ru-RU"/>
        </w:rPr>
        <w:t>4</w:t>
      </w:r>
      <w:r w:rsidR="002F6FC2" w:rsidRPr="00A41107">
        <w:rPr>
          <w:rFonts w:ascii="Times New Roman" w:eastAsia="Times New Roman" w:hAnsi="Times New Roman" w:cs="Times New Roman"/>
          <w:b/>
          <w:i/>
          <w:color w:val="292929"/>
          <w:sz w:val="28"/>
          <w:szCs w:val="28"/>
          <w:u w:val="single"/>
          <w:shd w:val="clear" w:color="auto" w:fill="FFFFFF"/>
          <w:lang w:eastAsia="ru-RU"/>
        </w:rPr>
        <w:t>.</w:t>
      </w:r>
    </w:p>
    <w:p w:rsidR="0041153D" w:rsidRDefault="003E306A" w:rsidP="0041153D">
      <w:pPr>
        <w:spacing w:before="240"/>
        <w:jc w:val="center"/>
        <w:rPr>
          <w:rFonts w:ascii="Times New Roman" w:eastAsia="Times New Roman" w:hAnsi="Times New Roman" w:cs="Times New Roman"/>
          <w:b/>
          <w:color w:val="292929"/>
          <w:sz w:val="28"/>
          <w:szCs w:val="28"/>
          <w:shd w:val="clear" w:color="auto" w:fill="FFFFFF"/>
          <w:lang w:eastAsia="ru-RU"/>
        </w:rPr>
      </w:pPr>
      <w:r w:rsidRPr="003E306A">
        <w:rPr>
          <w:rFonts w:ascii="Times New Roman" w:eastAsia="Times New Roman" w:hAnsi="Times New Roman" w:cs="Times New Roman"/>
          <w:b/>
          <w:color w:val="292929"/>
          <w:sz w:val="28"/>
          <w:szCs w:val="28"/>
          <w:shd w:val="clear" w:color="auto" w:fill="FFFFFF"/>
          <w:lang w:eastAsia="ru-RU"/>
        </w:rPr>
        <w:t>Сравнение методов адресации IPv4 и IPv6, оценка протоколов IPv4 и IPv6, увеличение использования IPv6 в современных компьютерных сетях и сокращение использования IPv4</w:t>
      </w:r>
      <w:r w:rsidR="0041153D" w:rsidRPr="0041153D">
        <w:rPr>
          <w:rFonts w:ascii="Times New Roman" w:eastAsia="Times New Roman" w:hAnsi="Times New Roman" w:cs="Times New Roman"/>
          <w:b/>
          <w:color w:val="292929"/>
          <w:sz w:val="28"/>
          <w:szCs w:val="28"/>
          <w:shd w:val="clear" w:color="auto" w:fill="FFFFFF"/>
          <w:lang w:eastAsia="ru-RU"/>
        </w:rPr>
        <w:t xml:space="preserve"> </w:t>
      </w:r>
    </w:p>
    <w:p w:rsidR="002F6FC2" w:rsidRPr="00A41107" w:rsidRDefault="002F6FC2" w:rsidP="0041153D">
      <w:pPr>
        <w:spacing w:after="0"/>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План</w:t>
      </w:r>
      <w:r w:rsidR="00A41107" w:rsidRPr="00A41107">
        <w:rPr>
          <w:rFonts w:ascii="Times New Roman" w:eastAsia="Times New Roman" w:hAnsi="Times New Roman" w:cs="Times New Roman"/>
          <w:b/>
          <w:i/>
          <w:color w:val="292929"/>
          <w:sz w:val="28"/>
          <w:szCs w:val="28"/>
          <w:u w:val="single"/>
          <w:shd w:val="clear" w:color="auto" w:fill="FFFFFF"/>
          <w:lang w:eastAsia="ru-RU"/>
        </w:rPr>
        <w:t>:</w:t>
      </w:r>
    </w:p>
    <w:p w:rsidR="002F6FC2" w:rsidRPr="003E306A" w:rsidRDefault="0074776D" w:rsidP="0074776D">
      <w:pPr>
        <w:spacing w:before="240" w:after="0"/>
        <w:jc w:val="both"/>
        <w:rPr>
          <w:rFonts w:ascii="Times New Roman" w:eastAsia="Times New Roman" w:hAnsi="Times New Roman" w:cs="Times New Roman"/>
          <w:b/>
          <w:i/>
          <w:color w:val="FF0000"/>
          <w:sz w:val="28"/>
          <w:szCs w:val="28"/>
          <w:shd w:val="clear" w:color="auto" w:fill="FFFFFF"/>
          <w:lang w:eastAsia="ru-RU"/>
        </w:rPr>
      </w:pPr>
      <w:r w:rsidRPr="0074776D">
        <w:rPr>
          <w:rFonts w:ascii="Times New Roman" w:eastAsia="Times New Roman" w:hAnsi="Times New Roman" w:cs="Times New Roman"/>
          <w:b/>
          <w:i/>
          <w:sz w:val="28"/>
          <w:szCs w:val="28"/>
          <w:shd w:val="clear" w:color="auto" w:fill="FFFFFF"/>
          <w:lang w:eastAsia="ru-RU"/>
        </w:rPr>
        <w:t>1</w:t>
      </w:r>
      <w:r w:rsidR="00B94B19">
        <w:rPr>
          <w:rFonts w:ascii="Times New Roman" w:eastAsia="Times New Roman" w:hAnsi="Times New Roman" w:cs="Times New Roman"/>
          <w:b/>
          <w:i/>
          <w:sz w:val="28"/>
          <w:szCs w:val="28"/>
          <w:shd w:val="clear" w:color="auto" w:fill="FFFFFF"/>
          <w:lang w:eastAsia="ru-RU"/>
        </w:rPr>
        <w:t xml:space="preserve">. </w:t>
      </w:r>
      <w:r w:rsidR="003E306A" w:rsidRPr="003E306A">
        <w:rPr>
          <w:rFonts w:ascii="Times New Roman" w:eastAsia="Times New Roman" w:hAnsi="Times New Roman" w:cs="Times New Roman"/>
          <w:b/>
          <w:i/>
          <w:color w:val="000000" w:themeColor="text1"/>
          <w:sz w:val="28"/>
          <w:szCs w:val="28"/>
          <w:shd w:val="clear" w:color="auto" w:fill="FFFFFF"/>
          <w:lang w:eastAsia="ru-RU"/>
        </w:rPr>
        <w:t>Сравнение методов адресации IPv4 и IPv6</w:t>
      </w:r>
    </w:p>
    <w:p w:rsidR="00546B45" w:rsidRPr="00AF7FCD" w:rsidRDefault="0074776D" w:rsidP="002F6FC2">
      <w:pPr>
        <w:spacing w:after="0"/>
        <w:jc w:val="both"/>
        <w:rPr>
          <w:rFonts w:ascii="Times New Roman" w:eastAsia="Times New Roman" w:hAnsi="Times New Roman" w:cs="Times New Roman"/>
          <w:b/>
          <w:i/>
          <w:color w:val="000000" w:themeColor="text1"/>
          <w:sz w:val="28"/>
          <w:szCs w:val="28"/>
          <w:shd w:val="clear" w:color="auto" w:fill="FFFFFF"/>
          <w:lang w:eastAsia="ru-RU"/>
        </w:rPr>
      </w:pPr>
      <w:r w:rsidRPr="00AF7FCD">
        <w:rPr>
          <w:rFonts w:ascii="Times New Roman" w:eastAsia="Times New Roman" w:hAnsi="Times New Roman" w:cs="Times New Roman"/>
          <w:b/>
          <w:i/>
          <w:color w:val="000000" w:themeColor="text1"/>
          <w:sz w:val="28"/>
          <w:szCs w:val="28"/>
          <w:shd w:val="clear" w:color="auto" w:fill="FFFFFF"/>
          <w:lang w:eastAsia="ru-RU"/>
        </w:rPr>
        <w:t>2</w:t>
      </w:r>
      <w:r w:rsidR="002F6FC2" w:rsidRPr="00AF7FCD">
        <w:rPr>
          <w:rFonts w:ascii="Times New Roman" w:eastAsia="Times New Roman" w:hAnsi="Times New Roman" w:cs="Times New Roman"/>
          <w:b/>
          <w:i/>
          <w:color w:val="000000" w:themeColor="text1"/>
          <w:sz w:val="28"/>
          <w:szCs w:val="28"/>
          <w:shd w:val="clear" w:color="auto" w:fill="FFFFFF"/>
          <w:lang w:eastAsia="ru-RU"/>
        </w:rPr>
        <w:t>.</w:t>
      </w:r>
      <w:r w:rsidRPr="00AF7FCD">
        <w:rPr>
          <w:color w:val="000000" w:themeColor="text1"/>
        </w:rPr>
        <w:t xml:space="preserve"> </w:t>
      </w:r>
      <w:r w:rsidR="00AF7FCD" w:rsidRPr="00AF7FCD">
        <w:rPr>
          <w:rFonts w:ascii="Times New Roman" w:eastAsia="Times New Roman" w:hAnsi="Times New Roman" w:cs="Times New Roman"/>
          <w:b/>
          <w:i/>
          <w:color w:val="000000" w:themeColor="text1"/>
          <w:sz w:val="28"/>
          <w:szCs w:val="28"/>
          <w:shd w:val="clear" w:color="auto" w:fill="FFFFFF"/>
          <w:lang w:eastAsia="ru-RU"/>
        </w:rPr>
        <w:t>Сравнение IPv4 и IPv6</w:t>
      </w:r>
    </w:p>
    <w:p w:rsidR="00427FF8" w:rsidRPr="00F13FE4" w:rsidRDefault="0074776D" w:rsidP="002F6FC2">
      <w:pPr>
        <w:spacing w:after="0"/>
        <w:jc w:val="both"/>
        <w:rPr>
          <w:rFonts w:ascii="Times New Roman" w:eastAsia="Times New Roman" w:hAnsi="Times New Roman" w:cs="Times New Roman"/>
          <w:b/>
          <w:i/>
          <w:color w:val="000000" w:themeColor="text1"/>
          <w:sz w:val="28"/>
          <w:szCs w:val="28"/>
          <w:shd w:val="clear" w:color="auto" w:fill="FFFFFF"/>
          <w:lang w:eastAsia="ru-RU"/>
        </w:rPr>
      </w:pPr>
      <w:r w:rsidRPr="00F13FE4">
        <w:rPr>
          <w:rFonts w:ascii="Times New Roman" w:eastAsia="Times New Roman" w:hAnsi="Times New Roman" w:cs="Times New Roman"/>
          <w:b/>
          <w:i/>
          <w:color w:val="000000" w:themeColor="text1"/>
          <w:sz w:val="28"/>
          <w:szCs w:val="28"/>
          <w:shd w:val="clear" w:color="auto" w:fill="FFFFFF"/>
          <w:lang w:eastAsia="ru-RU"/>
        </w:rPr>
        <w:t>3</w:t>
      </w:r>
      <w:r w:rsidR="00427FF8" w:rsidRPr="00F13FE4">
        <w:rPr>
          <w:rFonts w:ascii="Times New Roman" w:eastAsia="Times New Roman" w:hAnsi="Times New Roman" w:cs="Times New Roman"/>
          <w:b/>
          <w:i/>
          <w:color w:val="000000" w:themeColor="text1"/>
          <w:sz w:val="28"/>
          <w:szCs w:val="28"/>
          <w:shd w:val="clear" w:color="auto" w:fill="FFFFFF"/>
          <w:lang w:eastAsia="ru-RU"/>
        </w:rPr>
        <w:t>.</w:t>
      </w:r>
      <w:r w:rsidR="006072C7" w:rsidRPr="00F13FE4">
        <w:rPr>
          <w:color w:val="000000" w:themeColor="text1"/>
        </w:rPr>
        <w:t xml:space="preserve"> </w:t>
      </w:r>
      <w:r w:rsidR="00F13FE4" w:rsidRPr="00F13FE4">
        <w:rPr>
          <w:rFonts w:ascii="Times New Roman" w:eastAsia="Times New Roman" w:hAnsi="Times New Roman" w:cs="Times New Roman"/>
          <w:b/>
          <w:i/>
          <w:color w:val="000000" w:themeColor="text1"/>
          <w:sz w:val="28"/>
          <w:szCs w:val="28"/>
          <w:shd w:val="clear" w:color="auto" w:fill="FFFFFF"/>
          <w:lang w:eastAsia="ru-RU"/>
        </w:rPr>
        <w:t>Использование</w:t>
      </w:r>
      <w:r w:rsidR="00F37D15" w:rsidRPr="00F13FE4">
        <w:rPr>
          <w:rFonts w:ascii="Times New Roman" w:eastAsia="Times New Roman" w:hAnsi="Times New Roman" w:cs="Times New Roman"/>
          <w:b/>
          <w:i/>
          <w:color w:val="000000" w:themeColor="text1"/>
          <w:sz w:val="28"/>
          <w:szCs w:val="28"/>
          <w:shd w:val="clear" w:color="auto" w:fill="FFFFFF"/>
          <w:lang w:eastAsia="ru-RU"/>
        </w:rPr>
        <w:t xml:space="preserve"> IPv6</w:t>
      </w:r>
      <w:r w:rsidR="00F13FE4" w:rsidRPr="00F13FE4">
        <w:rPr>
          <w:rFonts w:ascii="Times New Roman" w:eastAsia="Times New Roman" w:hAnsi="Times New Roman" w:cs="Times New Roman"/>
          <w:b/>
          <w:i/>
          <w:color w:val="000000" w:themeColor="text1"/>
          <w:sz w:val="28"/>
          <w:szCs w:val="28"/>
          <w:shd w:val="clear" w:color="auto" w:fill="FFFFFF"/>
          <w:lang w:eastAsia="ru-RU"/>
        </w:rPr>
        <w:t xml:space="preserve"> в современных компьютерных сетях</w:t>
      </w:r>
    </w:p>
    <w:p w:rsidR="0074776D" w:rsidRPr="000820CF" w:rsidRDefault="0074776D" w:rsidP="0074776D">
      <w:pPr>
        <w:spacing w:before="240" w:after="0"/>
        <w:jc w:val="both"/>
        <w:rPr>
          <w:rFonts w:ascii="Times New Roman" w:hAnsi="Times New Roman" w:cs="Times New Roman"/>
          <w:i/>
          <w:color w:val="000000" w:themeColor="text1"/>
          <w:sz w:val="28"/>
          <w:szCs w:val="28"/>
        </w:rPr>
      </w:pPr>
      <w:r w:rsidRPr="00B52690">
        <w:rPr>
          <w:rFonts w:ascii="Times New Roman" w:hAnsi="Times New Roman" w:cs="Times New Roman"/>
          <w:b/>
          <w:bCs/>
          <w:i/>
          <w:sz w:val="28"/>
          <w:szCs w:val="28"/>
        </w:rPr>
        <w:t xml:space="preserve">Ключевые слова: </w:t>
      </w:r>
      <w:r w:rsidR="003E306A" w:rsidRPr="003E306A">
        <w:rPr>
          <w:rFonts w:ascii="Times New Roman" w:hAnsi="Times New Roman" w:cs="Times New Roman"/>
          <w:i/>
          <w:sz w:val="28"/>
          <w:szCs w:val="28"/>
        </w:rPr>
        <w:t>числовые методы адресации</w:t>
      </w:r>
      <w:r w:rsidR="003B36FD" w:rsidRPr="003E306A">
        <w:rPr>
          <w:rFonts w:ascii="Times New Roman" w:hAnsi="Times New Roman" w:cs="Times New Roman"/>
          <w:bCs/>
          <w:i/>
          <w:color w:val="FF0000"/>
          <w:sz w:val="28"/>
          <w:szCs w:val="28"/>
        </w:rPr>
        <w:t xml:space="preserve">, </w:t>
      </w:r>
      <w:r w:rsidR="003E306A" w:rsidRPr="003E306A">
        <w:rPr>
          <w:rFonts w:ascii="Times New Roman" w:hAnsi="Times New Roman" w:cs="Times New Roman"/>
          <w:i/>
          <w:sz w:val="28"/>
          <w:szCs w:val="28"/>
        </w:rPr>
        <w:t>буквенно-числовые методы адресации</w:t>
      </w:r>
      <w:r w:rsidR="00C8180F" w:rsidRPr="00AF7FCD">
        <w:rPr>
          <w:rFonts w:ascii="Times New Roman" w:hAnsi="Times New Roman" w:cs="Times New Roman"/>
          <w:i/>
          <w:color w:val="000000" w:themeColor="text1"/>
          <w:sz w:val="28"/>
          <w:szCs w:val="28"/>
        </w:rPr>
        <w:t xml:space="preserve">, </w:t>
      </w:r>
      <w:r w:rsidR="00AF7FCD" w:rsidRPr="00AF7FCD">
        <w:rPr>
          <w:rFonts w:ascii="Times New Roman" w:hAnsi="Times New Roman" w:cs="Times New Roman"/>
          <w:bCs/>
          <w:i/>
          <w:color w:val="000000" w:themeColor="text1"/>
          <w:sz w:val="28"/>
          <w:szCs w:val="28"/>
        </w:rPr>
        <w:t>адресное пространство</w:t>
      </w:r>
      <w:r w:rsidR="00546B45" w:rsidRPr="00AF7FCD">
        <w:rPr>
          <w:rFonts w:ascii="Times New Roman" w:hAnsi="Times New Roman" w:cs="Times New Roman"/>
          <w:bCs/>
          <w:i/>
          <w:color w:val="000000" w:themeColor="text1"/>
          <w:sz w:val="28"/>
          <w:szCs w:val="28"/>
        </w:rPr>
        <w:t xml:space="preserve">, </w:t>
      </w:r>
      <w:r w:rsidR="00AF7FCD" w:rsidRPr="00AF7FCD">
        <w:rPr>
          <w:rFonts w:ascii="Times New Roman" w:hAnsi="Times New Roman" w:cs="Times New Roman"/>
          <w:i/>
          <w:color w:val="000000" w:themeColor="text1"/>
          <w:sz w:val="28"/>
          <w:szCs w:val="28"/>
        </w:rPr>
        <w:t>линейная организация</w:t>
      </w:r>
      <w:r w:rsidR="003E651B" w:rsidRPr="00AF7FCD">
        <w:rPr>
          <w:rFonts w:ascii="Times New Roman" w:hAnsi="Times New Roman" w:cs="Times New Roman"/>
          <w:i/>
          <w:color w:val="000000" w:themeColor="text1"/>
          <w:sz w:val="28"/>
          <w:szCs w:val="28"/>
        </w:rPr>
        <w:t>,</w:t>
      </w:r>
      <w:r w:rsidR="00E16C0A" w:rsidRPr="00AF7FCD">
        <w:rPr>
          <w:rFonts w:ascii="Times New Roman" w:hAnsi="Times New Roman" w:cs="Times New Roman"/>
          <w:i/>
          <w:color w:val="000000" w:themeColor="text1"/>
          <w:sz w:val="28"/>
          <w:szCs w:val="28"/>
        </w:rPr>
        <w:t xml:space="preserve"> </w:t>
      </w:r>
      <w:r w:rsidR="00AF7FCD" w:rsidRPr="00AF7FCD">
        <w:rPr>
          <w:rFonts w:ascii="Times New Roman" w:eastAsia="Times New Roman" w:hAnsi="Times New Roman" w:cs="Times New Roman"/>
          <w:i/>
          <w:color w:val="000000" w:themeColor="text1"/>
          <w:sz w:val="28"/>
          <w:szCs w:val="28"/>
          <w:shd w:val="clear" w:color="auto" w:fill="FFFFFF"/>
          <w:lang w:eastAsia="ru-RU"/>
        </w:rPr>
        <w:t>иерархическая организация</w:t>
      </w:r>
      <w:r w:rsidR="004E1112" w:rsidRPr="00AF7FCD">
        <w:rPr>
          <w:rFonts w:ascii="Times New Roman" w:eastAsia="Times New Roman" w:hAnsi="Times New Roman" w:cs="Times New Roman"/>
          <w:i/>
          <w:color w:val="000000" w:themeColor="text1"/>
          <w:sz w:val="28"/>
          <w:szCs w:val="28"/>
          <w:shd w:val="clear" w:color="auto" w:fill="FFFFFF"/>
          <w:lang w:eastAsia="ru-RU"/>
        </w:rPr>
        <w:t>,</w:t>
      </w:r>
      <w:r w:rsidR="004E1112" w:rsidRPr="003E306A">
        <w:rPr>
          <w:rFonts w:ascii="Times New Roman" w:eastAsia="Times New Roman" w:hAnsi="Times New Roman" w:cs="Times New Roman"/>
          <w:color w:val="FF0000"/>
          <w:sz w:val="28"/>
          <w:szCs w:val="28"/>
          <w:shd w:val="clear" w:color="auto" w:fill="FFFFFF"/>
          <w:lang w:eastAsia="ru-RU"/>
        </w:rPr>
        <w:t xml:space="preserve"> </w:t>
      </w:r>
      <w:r w:rsidR="00596814" w:rsidRPr="003E306A">
        <w:rPr>
          <w:rFonts w:ascii="Times New Roman" w:eastAsia="Times New Roman" w:hAnsi="Times New Roman" w:cs="Times New Roman"/>
          <w:color w:val="FF0000"/>
          <w:sz w:val="28"/>
          <w:szCs w:val="28"/>
          <w:shd w:val="clear" w:color="auto" w:fill="FFFFFF"/>
          <w:lang w:eastAsia="ru-RU"/>
        </w:rPr>
        <w:t xml:space="preserve"> </w:t>
      </w:r>
      <w:r w:rsidR="00AF7FCD" w:rsidRPr="00AF7FCD">
        <w:rPr>
          <w:rFonts w:ascii="Times New Roman" w:eastAsia="Times New Roman" w:hAnsi="Times New Roman" w:cs="Times New Roman"/>
          <w:i/>
          <w:color w:val="000000" w:themeColor="text1"/>
          <w:sz w:val="28"/>
          <w:szCs w:val="28"/>
          <w:shd w:val="clear" w:color="auto" w:fill="FFFFFF"/>
          <w:lang w:eastAsia="ru-RU"/>
        </w:rPr>
        <w:t>аппаратный адрес</w:t>
      </w:r>
      <w:r w:rsidR="0088785E" w:rsidRPr="00AF7FCD">
        <w:rPr>
          <w:rFonts w:ascii="Times New Roman" w:eastAsia="Times New Roman" w:hAnsi="Times New Roman" w:cs="Times New Roman"/>
          <w:i/>
          <w:color w:val="000000" w:themeColor="text1"/>
          <w:sz w:val="28"/>
          <w:szCs w:val="28"/>
          <w:shd w:val="clear" w:color="auto" w:fill="FFFFFF"/>
          <w:lang w:eastAsia="ru-RU"/>
        </w:rPr>
        <w:t>,</w:t>
      </w:r>
      <w:r w:rsidR="002B2EFE" w:rsidRPr="00AF7FCD">
        <w:rPr>
          <w:rFonts w:ascii="Times New Roman" w:eastAsia="Times New Roman" w:hAnsi="Times New Roman" w:cs="Times New Roman"/>
          <w:i/>
          <w:color w:val="000000" w:themeColor="text1"/>
          <w:sz w:val="28"/>
          <w:szCs w:val="28"/>
          <w:shd w:val="clear" w:color="auto" w:fill="FFFFFF"/>
          <w:lang w:eastAsia="ru-RU"/>
        </w:rPr>
        <w:t xml:space="preserve"> </w:t>
      </w:r>
      <w:r w:rsidR="00AF7FCD" w:rsidRPr="00AF7FCD">
        <w:rPr>
          <w:rFonts w:ascii="Times New Roman" w:eastAsia="Times New Roman" w:hAnsi="Times New Roman" w:cs="Times New Roman"/>
          <w:i/>
          <w:color w:val="000000" w:themeColor="text1"/>
          <w:sz w:val="28"/>
          <w:szCs w:val="28"/>
          <w:shd w:val="clear" w:color="auto" w:fill="FFFFFF"/>
          <w:lang w:eastAsia="ru-RU"/>
        </w:rPr>
        <w:t>маска переменной длины</w:t>
      </w:r>
      <w:r w:rsidR="0088785E" w:rsidRPr="00AF7FCD">
        <w:rPr>
          <w:rFonts w:ascii="Times New Roman" w:hAnsi="Times New Roman" w:cs="Times New Roman"/>
          <w:i/>
          <w:color w:val="000000" w:themeColor="text1"/>
          <w:sz w:val="28"/>
          <w:szCs w:val="28"/>
        </w:rPr>
        <w:t xml:space="preserve">, </w:t>
      </w:r>
      <w:r w:rsidR="000820CF" w:rsidRPr="000820CF">
        <w:rPr>
          <w:rFonts w:ascii="Times New Roman" w:hAnsi="Times New Roman" w:cs="Times New Roman"/>
          <w:i/>
          <w:color w:val="000000" w:themeColor="text1"/>
          <w:sz w:val="28"/>
          <w:szCs w:val="28"/>
        </w:rPr>
        <w:t>больший пул адресов</w:t>
      </w:r>
      <w:r w:rsidR="00BE451C" w:rsidRPr="000820CF">
        <w:rPr>
          <w:rFonts w:ascii="Times New Roman" w:eastAsia="Times New Roman" w:hAnsi="Times New Roman" w:cs="Times New Roman"/>
          <w:i/>
          <w:color w:val="000000" w:themeColor="text1"/>
          <w:sz w:val="28"/>
          <w:szCs w:val="28"/>
          <w:shd w:val="clear" w:color="auto" w:fill="FFFFFF"/>
          <w:lang w:eastAsia="ru-RU"/>
        </w:rPr>
        <w:t xml:space="preserve">, </w:t>
      </w:r>
      <w:r w:rsidR="000820CF" w:rsidRPr="000820CF">
        <w:rPr>
          <w:rFonts w:ascii="Times New Roman" w:eastAsia="Times New Roman" w:hAnsi="Times New Roman" w:cs="Times New Roman"/>
          <w:i/>
          <w:color w:val="000000" w:themeColor="text1"/>
          <w:sz w:val="28"/>
          <w:szCs w:val="28"/>
          <w:shd w:val="clear" w:color="auto" w:fill="FFFFFF"/>
          <w:lang w:eastAsia="ru-RU"/>
        </w:rPr>
        <w:t>арендуемый адрес</w:t>
      </w:r>
      <w:r w:rsidR="000820CF">
        <w:rPr>
          <w:rFonts w:ascii="Times New Roman" w:eastAsia="Times New Roman" w:hAnsi="Times New Roman" w:cs="Times New Roman"/>
          <w:i/>
          <w:color w:val="000000" w:themeColor="text1"/>
          <w:sz w:val="28"/>
          <w:szCs w:val="28"/>
          <w:shd w:val="clear" w:color="auto" w:fill="FFFFFF"/>
          <w:lang w:eastAsia="ru-RU"/>
        </w:rPr>
        <w:t xml:space="preserve">, совместимость, гибридная среда, </w:t>
      </w:r>
      <w:r w:rsidR="000820CF" w:rsidRPr="000820CF">
        <w:rPr>
          <w:rFonts w:ascii="Times New Roman" w:eastAsia="Times New Roman" w:hAnsi="Times New Roman" w:cs="Times New Roman"/>
          <w:i/>
          <w:color w:val="000000" w:themeColor="text1"/>
          <w:sz w:val="28"/>
          <w:szCs w:val="28"/>
          <w:shd w:val="clear" w:color="auto" w:fill="FFFFFF"/>
          <w:lang w:eastAsia="ru-RU"/>
        </w:rPr>
        <w:t>NAT</w:t>
      </w:r>
    </w:p>
    <w:p w:rsidR="00E3791A" w:rsidRPr="00EA0E37" w:rsidRDefault="003E306A" w:rsidP="00546B45">
      <w:pPr>
        <w:spacing w:before="240"/>
        <w:jc w:val="center"/>
        <w:rPr>
          <w:rFonts w:ascii="Times New Roman" w:eastAsia="Times New Roman" w:hAnsi="Times New Roman" w:cs="Times New Roman"/>
          <w:b/>
          <w:sz w:val="28"/>
          <w:szCs w:val="28"/>
          <w:shd w:val="clear" w:color="auto" w:fill="FFFFFF"/>
          <w:lang w:eastAsia="ru-RU"/>
        </w:rPr>
      </w:pPr>
      <w:r w:rsidRPr="003E306A">
        <w:rPr>
          <w:rFonts w:ascii="Times New Roman" w:eastAsia="Times New Roman" w:hAnsi="Times New Roman" w:cs="Times New Roman"/>
          <w:b/>
          <w:color w:val="292929"/>
          <w:sz w:val="28"/>
          <w:szCs w:val="28"/>
          <w:shd w:val="clear" w:color="auto" w:fill="FFFFFF"/>
          <w:lang w:eastAsia="ru-RU"/>
        </w:rPr>
        <w:t>Сравнение методов адресации IPv4 и IPv6</w:t>
      </w:r>
    </w:p>
    <w:p w:rsidR="003E306A" w:rsidRDefault="00076A00" w:rsidP="003E306A">
      <w:pPr>
        <w:spacing w:before="240" w:after="0"/>
        <w:jc w:val="both"/>
        <w:rPr>
          <w:rFonts w:ascii="Times New Roman" w:hAnsi="Times New Roman" w:cs="Times New Roman"/>
          <w:sz w:val="28"/>
          <w:szCs w:val="28"/>
        </w:rPr>
      </w:pPr>
      <w:bookmarkStart w:id="0" w:name="TOC_id315270"/>
      <w:bookmarkEnd w:id="0"/>
      <w:r w:rsidRPr="003B36FD">
        <w:rPr>
          <w:rFonts w:ascii="Times New Roman" w:hAnsi="Times New Roman" w:cs="Times New Roman"/>
          <w:sz w:val="28"/>
          <w:szCs w:val="28"/>
        </w:rPr>
        <w:tab/>
      </w:r>
      <w:r w:rsidR="003E306A">
        <w:rPr>
          <w:rFonts w:ascii="Times New Roman" w:hAnsi="Times New Roman" w:cs="Times New Roman"/>
          <w:sz w:val="28"/>
          <w:szCs w:val="28"/>
        </w:rPr>
        <w:t>П</w:t>
      </w:r>
      <w:r w:rsidR="003E306A" w:rsidRPr="003E306A">
        <w:rPr>
          <w:rFonts w:ascii="Times New Roman" w:hAnsi="Times New Roman" w:cs="Times New Roman"/>
          <w:sz w:val="28"/>
          <w:szCs w:val="28"/>
        </w:rPr>
        <w:t xml:space="preserve">роблемой,  которую   нужно  учитывать   при объединении   трех  и   более  компьютеров, является проблема их адресации, точнее адресации их сетевых интерфейсов. </w:t>
      </w:r>
    </w:p>
    <w:p w:rsidR="003E306A" w:rsidRDefault="003E306A" w:rsidP="003E306A">
      <w:pPr>
        <w:spacing w:before="240" w:after="0"/>
        <w:ind w:firstLine="708"/>
        <w:jc w:val="both"/>
        <w:rPr>
          <w:rFonts w:ascii="Times New Roman" w:hAnsi="Times New Roman" w:cs="Times New Roman"/>
          <w:sz w:val="28"/>
          <w:szCs w:val="28"/>
        </w:rPr>
      </w:pPr>
      <w:r w:rsidRPr="003E306A">
        <w:rPr>
          <w:rFonts w:ascii="Times New Roman" w:hAnsi="Times New Roman" w:cs="Times New Roman"/>
          <w:sz w:val="28"/>
          <w:szCs w:val="28"/>
        </w:rPr>
        <w:t>Один компьютер может  иметь несколько сетевых интерфейсов.  Например, для   создания полносвязной  структуры   из N компьютеров  необходимо, чтобы у каждого из них   имелся N -   1 интерфейс.</w:t>
      </w:r>
    </w:p>
    <w:p w:rsidR="00C7350F" w:rsidRPr="00BF26BE" w:rsidRDefault="00C7350F" w:rsidP="003E306A">
      <w:pPr>
        <w:spacing w:before="240" w:after="0"/>
        <w:ind w:firstLine="708"/>
        <w:jc w:val="both"/>
        <w:rPr>
          <w:rFonts w:ascii="Times New Roman" w:hAnsi="Times New Roman" w:cs="Times New Roman"/>
          <w:sz w:val="28"/>
          <w:szCs w:val="28"/>
        </w:rPr>
      </w:pPr>
      <w:r w:rsidRPr="00C7350F">
        <w:rPr>
          <w:rFonts w:ascii="Times New Roman" w:hAnsi="Times New Roman" w:cs="Times New Roman"/>
          <w:sz w:val="28"/>
          <w:szCs w:val="28"/>
        </w:rPr>
        <w:t>По количеству   адресуемых   интерфейсов   адреса   можно   классифицировать следующим образом</w:t>
      </w:r>
      <w:r>
        <w:rPr>
          <w:rFonts w:ascii="Times New Roman" w:hAnsi="Times New Roman" w:cs="Times New Roman"/>
          <w:sz w:val="28"/>
          <w:szCs w:val="28"/>
        </w:rPr>
        <w:t>:</w:t>
      </w:r>
    </w:p>
    <w:p w:rsidR="00C7350F" w:rsidRDefault="00C7350F" w:rsidP="00C7350F">
      <w:pPr>
        <w:pStyle w:val="a5"/>
        <w:numPr>
          <w:ilvl w:val="0"/>
          <w:numId w:val="39"/>
        </w:numPr>
        <w:spacing w:before="240" w:after="0"/>
        <w:ind w:left="709" w:hanging="709"/>
        <w:jc w:val="both"/>
        <w:rPr>
          <w:rFonts w:ascii="Times New Roman" w:hAnsi="Times New Roman" w:cs="Times New Roman"/>
          <w:sz w:val="28"/>
          <w:szCs w:val="28"/>
        </w:rPr>
      </w:pPr>
      <w:r>
        <w:rPr>
          <w:rFonts w:ascii="Times New Roman" w:hAnsi="Times New Roman" w:cs="Times New Roman"/>
          <w:sz w:val="28"/>
          <w:szCs w:val="28"/>
        </w:rPr>
        <w:t>у</w:t>
      </w:r>
      <w:r w:rsidRPr="00C7350F">
        <w:rPr>
          <w:rFonts w:ascii="Times New Roman" w:hAnsi="Times New Roman" w:cs="Times New Roman"/>
          <w:sz w:val="28"/>
          <w:szCs w:val="28"/>
        </w:rPr>
        <w:t>никальный адрес (</w:t>
      </w:r>
      <w:r w:rsidRPr="00C7350F">
        <w:rPr>
          <w:rFonts w:ascii="Times New Roman" w:hAnsi="Times New Roman" w:cs="Times New Roman"/>
          <w:sz w:val="28"/>
          <w:szCs w:val="28"/>
          <w:lang w:val="en-US"/>
        </w:rPr>
        <w:t>unicast</w:t>
      </w:r>
      <w:r w:rsidRPr="00C7350F">
        <w:rPr>
          <w:rFonts w:ascii="Times New Roman" w:hAnsi="Times New Roman" w:cs="Times New Roman"/>
          <w:sz w:val="28"/>
          <w:szCs w:val="28"/>
        </w:rPr>
        <w:t xml:space="preserve">) используется для идентификации </w:t>
      </w:r>
      <w:proofErr w:type="gramStart"/>
      <w:r w:rsidRPr="00C7350F">
        <w:rPr>
          <w:rFonts w:ascii="Times New Roman" w:hAnsi="Times New Roman" w:cs="Times New Roman"/>
          <w:sz w:val="28"/>
          <w:szCs w:val="28"/>
        </w:rPr>
        <w:t>отдельных</w:t>
      </w:r>
      <w:proofErr w:type="gramEnd"/>
      <w:r w:rsidRPr="00C7350F">
        <w:rPr>
          <w:rFonts w:ascii="Times New Roman" w:hAnsi="Times New Roman" w:cs="Times New Roman"/>
          <w:sz w:val="28"/>
          <w:szCs w:val="28"/>
        </w:rPr>
        <w:t xml:space="preserve"> файлов</w:t>
      </w:r>
      <w:r>
        <w:rPr>
          <w:rFonts w:ascii="Times New Roman" w:hAnsi="Times New Roman" w:cs="Times New Roman"/>
          <w:sz w:val="28"/>
          <w:szCs w:val="28"/>
        </w:rPr>
        <w:t>;</w:t>
      </w:r>
    </w:p>
    <w:p w:rsidR="00C7350F" w:rsidRDefault="00C7350F" w:rsidP="00C7350F">
      <w:pPr>
        <w:pStyle w:val="a5"/>
        <w:numPr>
          <w:ilvl w:val="0"/>
          <w:numId w:val="39"/>
        </w:numPr>
        <w:spacing w:before="240" w:after="0"/>
        <w:ind w:left="709" w:hanging="709"/>
        <w:jc w:val="both"/>
        <w:rPr>
          <w:rFonts w:ascii="Times New Roman" w:hAnsi="Times New Roman" w:cs="Times New Roman"/>
          <w:sz w:val="28"/>
          <w:szCs w:val="28"/>
        </w:rPr>
      </w:pPr>
      <w:r w:rsidRPr="00C7350F">
        <w:rPr>
          <w:rFonts w:ascii="Times New Roman" w:hAnsi="Times New Roman" w:cs="Times New Roman"/>
          <w:sz w:val="28"/>
          <w:szCs w:val="28"/>
        </w:rPr>
        <w:t>групповой адрес  (multicast)   идентифицирует   сразу   несколько интерфейсов, поэтому данные, помеченные  групповым   адресом, доставляются   каждому   из узлов, входящих в группу</w:t>
      </w:r>
      <w:r>
        <w:rPr>
          <w:rFonts w:ascii="Times New Roman" w:hAnsi="Times New Roman" w:cs="Times New Roman"/>
          <w:sz w:val="28"/>
          <w:szCs w:val="28"/>
        </w:rPr>
        <w:t>;</w:t>
      </w:r>
    </w:p>
    <w:p w:rsidR="00C7350F" w:rsidRDefault="00C7350F" w:rsidP="00C7350F">
      <w:pPr>
        <w:pStyle w:val="a5"/>
        <w:numPr>
          <w:ilvl w:val="0"/>
          <w:numId w:val="39"/>
        </w:numPr>
        <w:spacing w:before="240" w:after="0"/>
        <w:ind w:left="709" w:hanging="709"/>
        <w:jc w:val="both"/>
        <w:rPr>
          <w:rFonts w:ascii="Times New Roman" w:hAnsi="Times New Roman" w:cs="Times New Roman"/>
          <w:sz w:val="28"/>
          <w:szCs w:val="28"/>
        </w:rPr>
      </w:pPr>
      <w:r w:rsidRPr="00C7350F">
        <w:rPr>
          <w:rFonts w:ascii="Times New Roman" w:hAnsi="Times New Roman" w:cs="Times New Roman"/>
          <w:sz w:val="28"/>
          <w:szCs w:val="28"/>
        </w:rPr>
        <w:t>данные, направленные по широковещательному  адресу (broadcast), должны быть доставлены всем узлам сети</w:t>
      </w:r>
      <w:r>
        <w:rPr>
          <w:rFonts w:ascii="Times New Roman" w:hAnsi="Times New Roman" w:cs="Times New Roman"/>
          <w:sz w:val="28"/>
          <w:szCs w:val="28"/>
        </w:rPr>
        <w:t>;</w:t>
      </w:r>
    </w:p>
    <w:p w:rsidR="00C7350F" w:rsidRDefault="00C7350F" w:rsidP="00C7350F">
      <w:pPr>
        <w:pStyle w:val="a5"/>
        <w:numPr>
          <w:ilvl w:val="0"/>
          <w:numId w:val="39"/>
        </w:numPr>
        <w:spacing w:before="240" w:after="0"/>
        <w:ind w:left="709" w:hanging="709"/>
        <w:jc w:val="both"/>
        <w:rPr>
          <w:rFonts w:ascii="Times New Roman" w:hAnsi="Times New Roman" w:cs="Times New Roman"/>
          <w:sz w:val="28"/>
          <w:szCs w:val="28"/>
        </w:rPr>
      </w:pPr>
      <w:r w:rsidRPr="00C7350F">
        <w:rPr>
          <w:rFonts w:ascii="Times New Roman" w:hAnsi="Times New Roman" w:cs="Times New Roman"/>
          <w:sz w:val="28"/>
          <w:szCs w:val="28"/>
        </w:rPr>
        <w:t>адрес произвольной рассылки (anycast), определенный в новой версии протокола  IPv6,     так же, как и групповой адрес, задает группу адресов, однако данные, посланные по этому адресу, должны быть доставлены не всем адресам данной группы, а любому из них</w:t>
      </w:r>
      <w:r>
        <w:rPr>
          <w:rFonts w:ascii="Times New Roman" w:hAnsi="Times New Roman" w:cs="Times New Roman"/>
          <w:sz w:val="28"/>
          <w:szCs w:val="28"/>
        </w:rPr>
        <w:t>.</w:t>
      </w:r>
    </w:p>
    <w:p w:rsidR="00C7350F" w:rsidRPr="00C7350F" w:rsidRDefault="00C7350F" w:rsidP="00421E84">
      <w:pPr>
        <w:spacing w:before="240" w:after="0"/>
        <w:ind w:firstLine="708"/>
        <w:jc w:val="both"/>
        <w:rPr>
          <w:rFonts w:ascii="Times New Roman" w:hAnsi="Times New Roman" w:cs="Times New Roman"/>
          <w:sz w:val="28"/>
          <w:szCs w:val="28"/>
        </w:rPr>
      </w:pPr>
      <w:r w:rsidRPr="00C7350F">
        <w:rPr>
          <w:rFonts w:ascii="Times New Roman" w:hAnsi="Times New Roman" w:cs="Times New Roman"/>
          <w:sz w:val="28"/>
          <w:szCs w:val="28"/>
        </w:rPr>
        <w:lastRenderedPageBreak/>
        <w:t xml:space="preserve">Адреса могут быть числовыми (например, 129.26.255.255 или </w:t>
      </w:r>
      <w:r w:rsidR="00BF3E71" w:rsidRPr="00BF3E71">
        <w:rPr>
          <w:rFonts w:ascii="Times New Roman" w:hAnsi="Times New Roman" w:cs="Times New Roman"/>
          <w:sz w:val="28"/>
          <w:szCs w:val="28"/>
        </w:rPr>
        <w:t>81.1a.ff.f</w:t>
      </w:r>
      <w:r w:rsidR="00BF3E71" w:rsidRPr="00BF3E71">
        <w:rPr>
          <w:rFonts w:ascii="Times New Roman" w:hAnsi="Times New Roman" w:cs="Times New Roman"/>
          <w:sz w:val="28"/>
          <w:szCs w:val="28"/>
          <w:lang w:val="en-US"/>
        </w:rPr>
        <w:t>f</w:t>
      </w:r>
      <w:bookmarkStart w:id="1" w:name="_GoBack"/>
      <w:bookmarkEnd w:id="1"/>
      <w:r w:rsidRPr="00C7350F">
        <w:rPr>
          <w:rFonts w:ascii="Times New Roman" w:hAnsi="Times New Roman" w:cs="Times New Roman"/>
          <w:sz w:val="28"/>
          <w:szCs w:val="28"/>
        </w:rPr>
        <w:t>)</w:t>
      </w:r>
      <w:r w:rsidR="00421E84">
        <w:rPr>
          <w:rFonts w:ascii="Times New Roman" w:hAnsi="Times New Roman" w:cs="Times New Roman"/>
          <w:sz w:val="28"/>
          <w:szCs w:val="28"/>
        </w:rPr>
        <w:t xml:space="preserve"> </w:t>
      </w:r>
      <w:r w:rsidRPr="00C7350F">
        <w:rPr>
          <w:rFonts w:ascii="Times New Roman" w:hAnsi="Times New Roman" w:cs="Times New Roman"/>
          <w:sz w:val="28"/>
          <w:szCs w:val="28"/>
        </w:rPr>
        <w:t>и   символьными</w:t>
      </w:r>
      <w:r w:rsidR="00421E84">
        <w:rPr>
          <w:rFonts w:ascii="Times New Roman" w:hAnsi="Times New Roman" w:cs="Times New Roman"/>
          <w:sz w:val="28"/>
          <w:szCs w:val="28"/>
        </w:rPr>
        <w:t>.</w:t>
      </w:r>
    </w:p>
    <w:p w:rsidR="003E306A" w:rsidRDefault="003E306A" w:rsidP="003E306A">
      <w:pPr>
        <w:spacing w:before="240" w:after="0"/>
        <w:ind w:firstLine="708"/>
        <w:jc w:val="both"/>
        <w:rPr>
          <w:rFonts w:ascii="Times New Roman" w:hAnsi="Times New Roman" w:cs="Times New Roman"/>
          <w:sz w:val="28"/>
          <w:szCs w:val="28"/>
        </w:rPr>
      </w:pPr>
      <w:r w:rsidRPr="003E306A">
        <w:rPr>
          <w:rFonts w:ascii="Times New Roman" w:hAnsi="Times New Roman" w:cs="Times New Roman"/>
          <w:sz w:val="28"/>
          <w:szCs w:val="28"/>
        </w:rPr>
        <w:t xml:space="preserve">В IPv4 применяются </w:t>
      </w:r>
      <w:r w:rsidRPr="003E306A">
        <w:rPr>
          <w:rFonts w:ascii="Times New Roman" w:hAnsi="Times New Roman" w:cs="Times New Roman"/>
          <w:i/>
          <w:sz w:val="28"/>
          <w:szCs w:val="28"/>
        </w:rPr>
        <w:t>числовые методы адресации</w:t>
      </w:r>
      <w:r w:rsidRPr="003E306A">
        <w:rPr>
          <w:rFonts w:ascii="Times New Roman" w:hAnsi="Times New Roman" w:cs="Times New Roman"/>
          <w:sz w:val="28"/>
          <w:szCs w:val="28"/>
        </w:rPr>
        <w:t xml:space="preserve">, а </w:t>
      </w:r>
      <w:proofErr w:type="gramStart"/>
      <w:r w:rsidRPr="003E306A">
        <w:rPr>
          <w:rFonts w:ascii="Times New Roman" w:hAnsi="Times New Roman" w:cs="Times New Roman"/>
          <w:sz w:val="28"/>
          <w:szCs w:val="28"/>
        </w:rPr>
        <w:t>в</w:t>
      </w:r>
      <w:proofErr w:type="gramEnd"/>
      <w:r w:rsidRPr="003E306A">
        <w:rPr>
          <w:rFonts w:ascii="Times New Roman" w:hAnsi="Times New Roman" w:cs="Times New Roman"/>
          <w:sz w:val="28"/>
          <w:szCs w:val="28"/>
        </w:rPr>
        <w:t xml:space="preserve"> и IPv6 — </w:t>
      </w:r>
      <w:r w:rsidRPr="00AF7FCD">
        <w:rPr>
          <w:rFonts w:ascii="Times New Roman" w:hAnsi="Times New Roman" w:cs="Times New Roman"/>
          <w:i/>
          <w:sz w:val="28"/>
          <w:szCs w:val="28"/>
        </w:rPr>
        <w:t>буквенно-числовые</w:t>
      </w:r>
      <w:r w:rsidRPr="003E306A">
        <w:rPr>
          <w:rFonts w:ascii="Times New Roman" w:hAnsi="Times New Roman" w:cs="Times New Roman"/>
          <w:sz w:val="28"/>
          <w:szCs w:val="28"/>
        </w:rPr>
        <w:t xml:space="preserve">. </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 xml:space="preserve">Множество всех адресов, которые являются допустимыми в рамках некоторой схемы адресации,    называется </w:t>
      </w:r>
      <w:r w:rsidRPr="00AF7FCD">
        <w:rPr>
          <w:rFonts w:ascii="Times New Roman" w:hAnsi="Times New Roman" w:cs="Times New Roman"/>
          <w:i/>
          <w:sz w:val="28"/>
          <w:szCs w:val="28"/>
        </w:rPr>
        <w:t>адресным   пространством</w:t>
      </w:r>
      <w:r w:rsidRPr="00421E84">
        <w:rPr>
          <w:rFonts w:ascii="Times New Roman" w:hAnsi="Times New Roman" w:cs="Times New Roman"/>
          <w:sz w:val="28"/>
          <w:szCs w:val="28"/>
        </w:rPr>
        <w:t>.</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 xml:space="preserve">Адресное пространство   может   иметь  плоскую   (линейную)   организацию   </w:t>
      </w:r>
      <w:r>
        <w:rPr>
          <w:rFonts w:ascii="Times New Roman" w:hAnsi="Times New Roman" w:cs="Times New Roman"/>
          <w:sz w:val="28"/>
          <w:szCs w:val="28"/>
        </w:rPr>
        <w:t>или  иерархическую организацию.</w:t>
      </w:r>
      <w:r w:rsidRPr="00421E84">
        <w:rPr>
          <w:rFonts w:ascii="Times New Roman" w:hAnsi="Times New Roman" w:cs="Times New Roman"/>
          <w:sz w:val="28"/>
          <w:szCs w:val="28"/>
        </w:rPr>
        <w:t xml:space="preserve">  </w:t>
      </w:r>
    </w:p>
    <w:p w:rsidR="00421E84" w:rsidRDefault="00421E84" w:rsidP="00421E84">
      <w:pPr>
        <w:spacing w:before="240" w:after="0"/>
        <w:jc w:val="center"/>
        <w:rPr>
          <w:rFonts w:ascii="Times New Roman" w:hAnsi="Times New Roman" w:cs="Times New Roman"/>
          <w:sz w:val="28"/>
          <w:szCs w:val="28"/>
        </w:rPr>
      </w:pPr>
      <w:r>
        <w:rPr>
          <w:noProof/>
          <w:lang w:eastAsia="ru-RU"/>
        </w:rPr>
        <w:drawing>
          <wp:anchor distT="0" distB="0" distL="114300" distR="114300" simplePos="0" relativeHeight="251658240" behindDoc="0" locked="0" layoutInCell="1" allowOverlap="1" wp14:anchorId="4CC687E9" wp14:editId="7758E5CF">
            <wp:simplePos x="0" y="0"/>
            <wp:positionH relativeFrom="column">
              <wp:posOffset>1170940</wp:posOffset>
            </wp:positionH>
            <wp:positionV relativeFrom="paragraph">
              <wp:posOffset>2160270</wp:posOffset>
            </wp:positionV>
            <wp:extent cx="638175" cy="409575"/>
            <wp:effectExtent l="0" t="0" r="9525"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175" cy="4095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1468B487" wp14:editId="7C757C97">
            <wp:extent cx="4753155" cy="31313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863" cy="3131179"/>
                    </a:xfrm>
                    <a:prstGeom prst="rect">
                      <a:avLst/>
                    </a:prstGeom>
                  </pic:spPr>
                </pic:pic>
              </a:graphicData>
            </a:graphic>
          </wp:inline>
        </w:drawing>
      </w:r>
    </w:p>
    <w:p w:rsidR="00421E84" w:rsidRDefault="00421E84" w:rsidP="00421E84">
      <w:pPr>
        <w:spacing w:before="240" w:after="0"/>
        <w:jc w:val="center"/>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14B84FAA" wp14:editId="7DD4F549">
            <wp:simplePos x="0" y="0"/>
            <wp:positionH relativeFrom="column">
              <wp:posOffset>946785</wp:posOffset>
            </wp:positionH>
            <wp:positionV relativeFrom="paragraph">
              <wp:posOffset>2301875</wp:posOffset>
            </wp:positionV>
            <wp:extent cx="752475" cy="4381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2475" cy="43815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02D65444" wp14:editId="7A68DFCE">
            <wp:extent cx="5965253" cy="311413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65848" cy="3114447"/>
                    </a:xfrm>
                    <a:prstGeom prst="rect">
                      <a:avLst/>
                    </a:prstGeom>
                  </pic:spPr>
                </pic:pic>
              </a:graphicData>
            </a:graphic>
          </wp:inline>
        </w:drawing>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lastRenderedPageBreak/>
        <w:t xml:space="preserve">При </w:t>
      </w:r>
      <w:r w:rsidRPr="000820CF">
        <w:rPr>
          <w:rFonts w:ascii="Times New Roman" w:hAnsi="Times New Roman" w:cs="Times New Roman"/>
          <w:i/>
          <w:sz w:val="28"/>
          <w:szCs w:val="28"/>
        </w:rPr>
        <w:t>иерархической организации</w:t>
      </w:r>
      <w:r w:rsidRPr="00421E84">
        <w:rPr>
          <w:rFonts w:ascii="Times New Roman" w:hAnsi="Times New Roman" w:cs="Times New Roman"/>
          <w:sz w:val="28"/>
          <w:szCs w:val="28"/>
        </w:rPr>
        <w:t xml:space="preserve"> адресное пространство структурируется в виде вложенных друг в друга подгрупп, которые, последовательно сужая адресуемую область, в конце концов, определяют отдельный сетевой интерфейс. </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В показанной на рис</w:t>
      </w:r>
      <w:r>
        <w:rPr>
          <w:rFonts w:ascii="Times New Roman" w:hAnsi="Times New Roman" w:cs="Times New Roman"/>
          <w:sz w:val="28"/>
          <w:szCs w:val="28"/>
        </w:rPr>
        <w:t>унке</w:t>
      </w:r>
      <w:r w:rsidRPr="00421E84">
        <w:rPr>
          <w:rFonts w:ascii="Times New Roman" w:hAnsi="Times New Roman" w:cs="Times New Roman"/>
          <w:sz w:val="28"/>
          <w:szCs w:val="28"/>
        </w:rPr>
        <w:t xml:space="preserve"> трехуровневой структуре адресного пространства адрес конечного узла задается тремя составляющими: идентификатором группы (К), в которую входит данный узел, идентификатором подгруппы (</w:t>
      </w:r>
      <w:r>
        <w:rPr>
          <w:rFonts w:ascii="Times New Roman" w:hAnsi="Times New Roman" w:cs="Times New Roman"/>
          <w:sz w:val="28"/>
          <w:szCs w:val="28"/>
          <w:lang w:val="en-US"/>
        </w:rPr>
        <w:t>L</w:t>
      </w:r>
      <w:r w:rsidRPr="00421E84">
        <w:rPr>
          <w:rFonts w:ascii="Times New Roman" w:hAnsi="Times New Roman" w:cs="Times New Roman"/>
          <w:sz w:val="28"/>
          <w:szCs w:val="28"/>
        </w:rPr>
        <w:t>) и, наконец, идентификатором узла (</w:t>
      </w:r>
      <w:r>
        <w:rPr>
          <w:rFonts w:ascii="Times New Roman" w:hAnsi="Times New Roman" w:cs="Times New Roman"/>
          <w:sz w:val="28"/>
          <w:szCs w:val="28"/>
          <w:lang w:val="en-US"/>
        </w:rPr>
        <w:t>n</w:t>
      </w:r>
      <w:r w:rsidRPr="00421E84">
        <w:rPr>
          <w:rFonts w:ascii="Times New Roman" w:hAnsi="Times New Roman" w:cs="Times New Roman"/>
          <w:sz w:val="28"/>
          <w:szCs w:val="28"/>
        </w:rPr>
        <w:t xml:space="preserve">), однозначно определяющим его в подгруппе. </w:t>
      </w:r>
    </w:p>
    <w:p w:rsidR="00421E84" w:rsidRDefault="00421E84" w:rsidP="003E306A">
      <w:pPr>
        <w:spacing w:before="240" w:after="0"/>
        <w:ind w:firstLine="708"/>
        <w:jc w:val="both"/>
        <w:rPr>
          <w:rFonts w:ascii="Times New Roman" w:hAnsi="Times New Roman" w:cs="Times New Roman"/>
          <w:sz w:val="28"/>
          <w:szCs w:val="28"/>
        </w:rPr>
      </w:pPr>
      <w:r w:rsidRPr="000820CF">
        <w:rPr>
          <w:rFonts w:ascii="Times New Roman" w:hAnsi="Times New Roman" w:cs="Times New Roman"/>
          <w:i/>
          <w:sz w:val="28"/>
          <w:szCs w:val="28"/>
        </w:rPr>
        <w:t>Иерархическая адресация</w:t>
      </w:r>
      <w:r w:rsidRPr="00421E84">
        <w:rPr>
          <w:rFonts w:ascii="Times New Roman" w:hAnsi="Times New Roman" w:cs="Times New Roman"/>
          <w:sz w:val="28"/>
          <w:szCs w:val="28"/>
        </w:rPr>
        <w:t xml:space="preserve"> во многих случаях оказывается более рациональной, чем плоская. В больших сетях, состоящих из многих тысяч узлов, использование плоских адресов приводит к большим издержкам — конечным</w:t>
      </w:r>
      <w:r>
        <w:rPr>
          <w:rFonts w:ascii="Times New Roman" w:hAnsi="Times New Roman" w:cs="Times New Roman"/>
          <w:sz w:val="28"/>
          <w:szCs w:val="28"/>
        </w:rPr>
        <w:t xml:space="preserve"> </w:t>
      </w:r>
      <w:r w:rsidRPr="00421E84">
        <w:rPr>
          <w:rFonts w:ascii="Times New Roman" w:hAnsi="Times New Roman" w:cs="Times New Roman"/>
          <w:sz w:val="28"/>
          <w:szCs w:val="28"/>
        </w:rPr>
        <w:t xml:space="preserve">узлам и коммуникационному оборудованию приходится оперировать таблицами адресов, состоящими из тысяч записей. </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В противоположность этому иерархическая система адресации позволяет при перемещении данных до определенного момента пользоваться только старшей составляющей адреса (например, идентификатором группы К), затем для дальнейшей локализации адресата задействовать следующую по старшинству часть (</w:t>
      </w:r>
      <w:r>
        <w:rPr>
          <w:rFonts w:ascii="Times New Roman" w:hAnsi="Times New Roman" w:cs="Times New Roman"/>
          <w:sz w:val="28"/>
          <w:szCs w:val="28"/>
          <w:lang w:val="en-US"/>
        </w:rPr>
        <w:t>L</w:t>
      </w:r>
      <w:r w:rsidRPr="00421E84">
        <w:rPr>
          <w:rFonts w:ascii="Times New Roman" w:hAnsi="Times New Roman" w:cs="Times New Roman"/>
          <w:sz w:val="28"/>
          <w:szCs w:val="28"/>
        </w:rPr>
        <w:t>) и</w:t>
      </w:r>
      <w:r w:rsidR="00AF7FCD">
        <w:rPr>
          <w:rFonts w:ascii="Times New Roman" w:hAnsi="Times New Roman" w:cs="Times New Roman"/>
          <w:sz w:val="28"/>
          <w:szCs w:val="28"/>
        </w:rPr>
        <w:t>,</w:t>
      </w:r>
      <w:r w:rsidRPr="00421E84">
        <w:rPr>
          <w:rFonts w:ascii="Times New Roman" w:hAnsi="Times New Roman" w:cs="Times New Roman"/>
          <w:sz w:val="28"/>
          <w:szCs w:val="28"/>
        </w:rPr>
        <w:t xml:space="preserve"> в конечном счете</w:t>
      </w:r>
      <w:r w:rsidR="00AF7FCD">
        <w:rPr>
          <w:rFonts w:ascii="Times New Roman" w:hAnsi="Times New Roman" w:cs="Times New Roman"/>
          <w:sz w:val="28"/>
          <w:szCs w:val="28"/>
        </w:rPr>
        <w:t>,</w:t>
      </w:r>
      <w:r w:rsidRPr="00421E84">
        <w:rPr>
          <w:rFonts w:ascii="Times New Roman" w:hAnsi="Times New Roman" w:cs="Times New Roman"/>
          <w:sz w:val="28"/>
          <w:szCs w:val="28"/>
        </w:rPr>
        <w:t xml:space="preserve"> — младшую часть </w:t>
      </w:r>
      <w:r>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w:t>
      </w:r>
      <w:r w:rsidRPr="00421E84">
        <w:rPr>
          <w:rFonts w:ascii="Times New Roman" w:hAnsi="Times New Roman" w:cs="Times New Roman"/>
          <w:sz w:val="28"/>
          <w:szCs w:val="28"/>
        </w:rPr>
        <w:t>.</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Типичными   представителями   иерархических   числовых   адресов  являются   IP-адреса.</w:t>
      </w:r>
    </w:p>
    <w:p w:rsidR="00AF7FCD"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 xml:space="preserve">При </w:t>
      </w:r>
      <w:r w:rsidRPr="000820CF">
        <w:rPr>
          <w:rFonts w:ascii="Times New Roman" w:hAnsi="Times New Roman" w:cs="Times New Roman"/>
          <w:i/>
          <w:sz w:val="28"/>
          <w:szCs w:val="28"/>
        </w:rPr>
        <w:t>плоской организации</w:t>
      </w:r>
      <w:r w:rsidRPr="00421E84">
        <w:rPr>
          <w:rFonts w:ascii="Times New Roman" w:hAnsi="Times New Roman" w:cs="Times New Roman"/>
          <w:sz w:val="28"/>
          <w:szCs w:val="28"/>
        </w:rPr>
        <w:t xml:space="preserve"> множество адресов никак не структурировано.  Примером  плоского числового адреса является   МАС-адрес, предназначенный для однозначной   идентификации сетевых интерфейсов в локальных сетях. </w:t>
      </w:r>
    </w:p>
    <w:p w:rsidR="00AF7FCD"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 xml:space="preserve">Такой адрес обычно используется только   аппаратурой, поэтому его стараются   сделать по возможности   компактным   и   записывают в виде двоичного  или  шестнадцатеричного   числа,  например   0081005е24а8.  </w:t>
      </w:r>
    </w:p>
    <w:p w:rsidR="00421E84" w:rsidRDefault="00421E84" w:rsidP="003E306A">
      <w:pPr>
        <w:spacing w:before="240" w:after="0"/>
        <w:ind w:firstLine="708"/>
        <w:jc w:val="both"/>
        <w:rPr>
          <w:rFonts w:ascii="Times New Roman" w:hAnsi="Times New Roman" w:cs="Times New Roman"/>
          <w:sz w:val="28"/>
          <w:szCs w:val="28"/>
        </w:rPr>
      </w:pPr>
      <w:r w:rsidRPr="00421E84">
        <w:rPr>
          <w:rFonts w:ascii="Times New Roman" w:hAnsi="Times New Roman" w:cs="Times New Roman"/>
          <w:sz w:val="28"/>
          <w:szCs w:val="28"/>
        </w:rPr>
        <w:t xml:space="preserve">При задании МАС-адресов не требуется выполнение ручной работы, так как они обычно встраиваются в аппаратуру компанией-изготовителем, поэтому их называют также </w:t>
      </w:r>
      <w:r w:rsidRPr="00FE4CA8">
        <w:rPr>
          <w:rFonts w:ascii="Times New Roman" w:hAnsi="Times New Roman" w:cs="Times New Roman"/>
          <w:i/>
          <w:sz w:val="28"/>
          <w:szCs w:val="28"/>
        </w:rPr>
        <w:t>аппаратными адресами</w:t>
      </w:r>
      <w:r w:rsidRPr="00421E84">
        <w:rPr>
          <w:rFonts w:ascii="Times New Roman" w:hAnsi="Times New Roman" w:cs="Times New Roman"/>
          <w:sz w:val="28"/>
          <w:szCs w:val="28"/>
        </w:rPr>
        <w:t xml:space="preserve"> </w:t>
      </w:r>
      <w:r w:rsidRPr="00FE4CA8">
        <w:rPr>
          <w:rFonts w:ascii="Times New Roman" w:hAnsi="Times New Roman" w:cs="Times New Roman"/>
          <w:i/>
          <w:sz w:val="28"/>
          <w:szCs w:val="28"/>
        </w:rPr>
        <w:t>(hardware address)</w:t>
      </w:r>
      <w:r w:rsidRPr="00421E84">
        <w:rPr>
          <w:rFonts w:ascii="Times New Roman" w:hAnsi="Times New Roman" w:cs="Times New Roman"/>
          <w:sz w:val="28"/>
          <w:szCs w:val="28"/>
        </w:rPr>
        <w:t>. Использование плоских адресов является жестким решением — при замене аппаратуры, например сетевого адаптера, изменяется и адрес сетевого интерфейса компьютера.</w:t>
      </w:r>
    </w:p>
    <w:p w:rsidR="007B7E9C" w:rsidRPr="007B7E9C" w:rsidRDefault="00AF7FCD" w:rsidP="003E306A">
      <w:pPr>
        <w:spacing w:before="240" w:after="0"/>
        <w:jc w:val="center"/>
        <w:rPr>
          <w:rFonts w:ascii="Times New Roman" w:hAnsi="Times New Roman" w:cs="Times New Roman"/>
          <w:b/>
          <w:sz w:val="28"/>
          <w:szCs w:val="28"/>
        </w:rPr>
      </w:pPr>
      <w:r w:rsidRPr="00AF7FCD">
        <w:rPr>
          <w:rFonts w:ascii="Times New Roman" w:hAnsi="Times New Roman" w:cs="Times New Roman"/>
          <w:b/>
          <w:sz w:val="28"/>
          <w:szCs w:val="28"/>
        </w:rPr>
        <w:lastRenderedPageBreak/>
        <w:t>Сравнение IPv4 и IPv6</w:t>
      </w:r>
    </w:p>
    <w:p w:rsidR="00AF7FCD" w:rsidRPr="00AF7FCD" w:rsidRDefault="00AF7FCD" w:rsidP="00AF7FCD">
      <w:pPr>
        <w:spacing w:before="240" w:after="0"/>
        <w:ind w:firstLine="708"/>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Основное внешнее отличие четвертой и шестой версии протокола — структура IP-адреса. IPv4 использует четыре однобайтовых десятичных числа, разделенных точкой (172.268.0.1). IPv6 — шестнадцатеричные числа, разделенные двоеточиями (fe70</w:t>
      </w:r>
      <w:proofErr w:type="gramStart"/>
      <w:r w:rsidRPr="00AF7FCD">
        <w:rPr>
          <w:rFonts w:ascii="Times New Roman" w:eastAsia="Times New Roman" w:hAnsi="Times New Roman" w:cs="Times New Roman"/>
          <w:sz w:val="28"/>
          <w:szCs w:val="28"/>
          <w:shd w:val="clear" w:color="auto" w:fill="FFFFFF"/>
          <w:lang w:eastAsia="ru-RU"/>
        </w:rPr>
        <w:t xml:space="preserve"> :</w:t>
      </w:r>
      <w:proofErr w:type="gramEnd"/>
      <w:r w:rsidRPr="00AF7FCD">
        <w:rPr>
          <w:rFonts w:ascii="Times New Roman" w:eastAsia="Times New Roman" w:hAnsi="Times New Roman" w:cs="Times New Roman"/>
          <w:sz w:val="28"/>
          <w:szCs w:val="28"/>
          <w:shd w:val="clear" w:color="auto" w:fill="FFFFFF"/>
          <w:lang w:eastAsia="ru-RU"/>
        </w:rPr>
        <w:t xml:space="preserve"> d5a9: 4521: d1d7: d8f4b11). </w:t>
      </w:r>
      <w:r w:rsidR="00BF26BE">
        <w:rPr>
          <w:rFonts w:ascii="Times New Roman" w:eastAsia="Times New Roman" w:hAnsi="Times New Roman" w:cs="Times New Roman"/>
          <w:sz w:val="28"/>
          <w:szCs w:val="28"/>
          <w:shd w:val="clear" w:color="auto" w:fill="FFFFFF"/>
          <w:lang w:eastAsia="ru-RU"/>
        </w:rPr>
        <w:t>Кроме того</w:t>
      </w:r>
      <w:r w:rsidRPr="00AF7FCD">
        <w:rPr>
          <w:rFonts w:ascii="Times New Roman" w:eastAsia="Times New Roman" w:hAnsi="Times New Roman" w:cs="Times New Roman"/>
          <w:sz w:val="28"/>
          <w:szCs w:val="28"/>
          <w:shd w:val="clear" w:color="auto" w:fill="FFFFFF"/>
          <w:lang w:eastAsia="ru-RU"/>
        </w:rPr>
        <w:t>:</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 xml:space="preserve">В IPv4 применяются </w:t>
      </w:r>
      <w:r w:rsidRPr="00AF7FCD">
        <w:rPr>
          <w:rFonts w:ascii="Times New Roman" w:eastAsia="Times New Roman" w:hAnsi="Times New Roman" w:cs="Times New Roman"/>
          <w:i/>
          <w:sz w:val="28"/>
          <w:szCs w:val="28"/>
          <w:shd w:val="clear" w:color="auto" w:fill="FFFFFF"/>
          <w:lang w:eastAsia="ru-RU"/>
        </w:rPr>
        <w:t>числовые методы адресации</w:t>
      </w:r>
      <w:r w:rsidR="00FE4CA8">
        <w:rPr>
          <w:rFonts w:ascii="Times New Roman" w:eastAsia="Times New Roman" w:hAnsi="Times New Roman" w:cs="Times New Roman"/>
          <w:sz w:val="28"/>
          <w:szCs w:val="28"/>
          <w:shd w:val="clear" w:color="auto" w:fill="FFFFFF"/>
          <w:lang w:eastAsia="ru-RU"/>
        </w:rPr>
        <w:t xml:space="preserve">, </w:t>
      </w:r>
      <w:proofErr w:type="gramStart"/>
      <w:r w:rsidRPr="00AF7FCD">
        <w:rPr>
          <w:rFonts w:ascii="Times New Roman" w:eastAsia="Times New Roman" w:hAnsi="Times New Roman" w:cs="Times New Roman"/>
          <w:sz w:val="28"/>
          <w:szCs w:val="28"/>
          <w:shd w:val="clear" w:color="auto" w:fill="FFFFFF"/>
          <w:lang w:eastAsia="ru-RU"/>
        </w:rPr>
        <w:t>в</w:t>
      </w:r>
      <w:proofErr w:type="gramEnd"/>
      <w:r w:rsidRPr="00AF7FCD">
        <w:rPr>
          <w:rFonts w:ascii="Times New Roman" w:eastAsia="Times New Roman" w:hAnsi="Times New Roman" w:cs="Times New Roman"/>
          <w:sz w:val="28"/>
          <w:szCs w:val="28"/>
          <w:shd w:val="clear" w:color="auto" w:fill="FFFFFF"/>
          <w:lang w:eastAsia="ru-RU"/>
        </w:rPr>
        <w:t xml:space="preserve"> и IPv6 — </w:t>
      </w:r>
      <w:r w:rsidRPr="00AF7FCD">
        <w:rPr>
          <w:rFonts w:ascii="Times New Roman" w:eastAsia="Times New Roman" w:hAnsi="Times New Roman" w:cs="Times New Roman"/>
          <w:i/>
          <w:sz w:val="28"/>
          <w:szCs w:val="28"/>
          <w:shd w:val="clear" w:color="auto" w:fill="FFFFFF"/>
          <w:lang w:eastAsia="ru-RU"/>
        </w:rPr>
        <w:t>буквенно-числовые</w:t>
      </w:r>
      <w:r w:rsidRPr="00AF7FCD">
        <w:rPr>
          <w:rFonts w:ascii="Times New Roman" w:eastAsia="Times New Roman" w:hAnsi="Times New Roman" w:cs="Times New Roman"/>
          <w:sz w:val="28"/>
          <w:szCs w:val="28"/>
          <w:shd w:val="clear" w:color="auto" w:fill="FFFFFF"/>
          <w:lang w:eastAsia="ru-RU"/>
        </w:rPr>
        <w:t>.</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Длина адреса IPv4 составляет 32 бита, у IPv6 — 128 бит.</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IPv4 и IPv6 предлагают поля с 12 и 8 заголовками соответственно.</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Широковещательные каналы поддерживаются только в IPv4. IPv6 поддерживает многоадресные группы.</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Поле контрольной суммы присутствует в IPv4, но не в IPv6.</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Концепция сетевых масок переменной длины применима только к IPv4.</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Для определения MAC-адресов четвертая версия использует ARP, а IPv6 использует NDP.</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IPv4 поддерживает ручную настройку и настройку адреса DHCP, в IPv6 поддерживается автоматическая настройка адреса и настройка адреса с перенумерацией.</w:t>
      </w:r>
    </w:p>
    <w:p w:rsidR="00AF7FCD" w:rsidRP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IPv4 может генерировать до 4,29 млрд адресного массива, тогда как IPv6 — до 79 228 162 514 264 337 593 543 950 336 октиллионов.</w:t>
      </w:r>
    </w:p>
    <w:p w:rsidR="00AF7FCD" w:rsidRDefault="00AF7FCD" w:rsidP="00AF7FCD">
      <w:pPr>
        <w:numPr>
          <w:ilvl w:val="0"/>
          <w:numId w:val="40"/>
        </w:numPr>
        <w:spacing w:before="240" w:after="0"/>
        <w:jc w:val="both"/>
        <w:rPr>
          <w:rFonts w:ascii="Times New Roman" w:eastAsia="Times New Roman" w:hAnsi="Times New Roman" w:cs="Times New Roman"/>
          <w:sz w:val="28"/>
          <w:szCs w:val="28"/>
          <w:shd w:val="clear" w:color="auto" w:fill="FFFFFF"/>
          <w:lang w:eastAsia="ru-RU"/>
        </w:rPr>
      </w:pPr>
      <w:r w:rsidRPr="00AF7FCD">
        <w:rPr>
          <w:rFonts w:ascii="Times New Roman" w:eastAsia="Times New Roman" w:hAnsi="Times New Roman" w:cs="Times New Roman"/>
          <w:sz w:val="28"/>
          <w:szCs w:val="28"/>
          <w:shd w:val="clear" w:color="auto" w:fill="FFFFFF"/>
          <w:lang w:eastAsia="ru-RU"/>
        </w:rPr>
        <w:t xml:space="preserve">В IPv4 используются уникальные публичные и «частные» адреса для трафика, в IPv6 — глобально уникальные </w:t>
      </w:r>
      <w:r>
        <w:rPr>
          <w:rFonts w:ascii="Times New Roman" w:eastAsia="Times New Roman" w:hAnsi="Times New Roman" w:cs="Times New Roman"/>
          <w:sz w:val="28"/>
          <w:szCs w:val="28"/>
          <w:shd w:val="clear" w:color="auto" w:fill="FFFFFF"/>
          <w:lang w:val="en-US" w:eastAsia="ru-RU"/>
        </w:rPr>
        <w:t>unicast</w:t>
      </w:r>
      <w:r w:rsidRPr="00AF7FCD">
        <w:rPr>
          <w:rFonts w:ascii="Times New Roman" w:eastAsia="Times New Roman" w:hAnsi="Times New Roman" w:cs="Times New Roman"/>
          <w:sz w:val="28"/>
          <w:szCs w:val="28"/>
          <w:shd w:val="clear" w:color="auto" w:fill="FFFFFF"/>
          <w:lang w:eastAsia="ru-RU"/>
        </w:rPr>
        <w:t>-адреса и локальные адреса (FD00::/8).</w:t>
      </w:r>
    </w:p>
    <w:p w:rsidR="00EA09F6" w:rsidRDefault="00EA09F6" w:rsidP="00EA09F6">
      <w:pPr>
        <w:spacing w:before="240" w:after="0"/>
        <w:jc w:val="both"/>
        <w:rPr>
          <w:rFonts w:ascii="Times New Roman" w:eastAsia="Times New Roman" w:hAnsi="Times New Roman" w:cs="Times New Roman"/>
          <w:sz w:val="28"/>
          <w:szCs w:val="28"/>
          <w:shd w:val="clear" w:color="auto" w:fill="FFFFFF"/>
          <w:lang w:eastAsia="ru-RU"/>
        </w:rPr>
      </w:pPr>
    </w:p>
    <w:p w:rsidR="00EA09F6" w:rsidRDefault="00EA09F6" w:rsidP="00EA09F6">
      <w:pPr>
        <w:spacing w:before="240" w:after="0"/>
        <w:jc w:val="both"/>
        <w:rPr>
          <w:rFonts w:ascii="Times New Roman" w:eastAsia="Times New Roman" w:hAnsi="Times New Roman" w:cs="Times New Roman"/>
          <w:sz w:val="28"/>
          <w:szCs w:val="28"/>
          <w:shd w:val="clear" w:color="auto" w:fill="FFFFFF"/>
          <w:lang w:eastAsia="ru-RU"/>
        </w:rPr>
      </w:pPr>
    </w:p>
    <w:p w:rsidR="00EA09F6" w:rsidRDefault="00EA09F6" w:rsidP="00EA09F6">
      <w:pPr>
        <w:spacing w:before="240" w:after="0"/>
        <w:jc w:val="both"/>
        <w:rPr>
          <w:rFonts w:ascii="Times New Roman" w:eastAsia="Times New Roman" w:hAnsi="Times New Roman" w:cs="Times New Roman"/>
          <w:sz w:val="28"/>
          <w:szCs w:val="28"/>
          <w:shd w:val="clear" w:color="auto" w:fill="FFFFFF"/>
          <w:lang w:eastAsia="ru-RU"/>
        </w:rPr>
      </w:pPr>
    </w:p>
    <w:p w:rsidR="00EA09F6" w:rsidRDefault="00EA09F6" w:rsidP="00EA09F6">
      <w:pPr>
        <w:spacing w:before="240" w:after="0"/>
        <w:jc w:val="both"/>
        <w:rPr>
          <w:rFonts w:ascii="Times New Roman" w:eastAsia="Times New Roman" w:hAnsi="Times New Roman" w:cs="Times New Roman"/>
          <w:sz w:val="28"/>
          <w:szCs w:val="28"/>
          <w:shd w:val="clear" w:color="auto" w:fill="FFFFFF"/>
          <w:lang w:eastAsia="ru-RU"/>
        </w:rPr>
      </w:pPr>
    </w:p>
    <w:p w:rsidR="00EA09F6" w:rsidRDefault="00EA09F6" w:rsidP="00EA09F6">
      <w:pPr>
        <w:spacing w:before="240" w:after="0"/>
        <w:jc w:val="both"/>
        <w:rPr>
          <w:rFonts w:ascii="Times New Roman" w:eastAsia="Times New Roman" w:hAnsi="Times New Roman" w:cs="Times New Roman"/>
          <w:sz w:val="28"/>
          <w:szCs w:val="28"/>
          <w:shd w:val="clear" w:color="auto" w:fill="FFFFFF"/>
          <w:lang w:eastAsia="ru-RU"/>
        </w:rPr>
      </w:pPr>
    </w:p>
    <w:p w:rsidR="00F13FE4" w:rsidRDefault="00EA09F6" w:rsidP="00EA09F6">
      <w:pPr>
        <w:spacing w:before="240"/>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lastRenderedPageBreak/>
        <w:t>Таблица сравнения протоколов</w:t>
      </w:r>
    </w:p>
    <w:tbl>
      <w:tblPr>
        <w:tblStyle w:val="aa"/>
        <w:tblW w:w="0" w:type="auto"/>
        <w:tblLook w:val="04A0" w:firstRow="1" w:lastRow="0" w:firstColumn="1" w:lastColumn="0" w:noHBand="0" w:noVBand="1"/>
      </w:tblPr>
      <w:tblGrid>
        <w:gridCol w:w="2235"/>
        <w:gridCol w:w="3543"/>
        <w:gridCol w:w="3793"/>
      </w:tblGrid>
      <w:tr w:rsidR="00F13FE4" w:rsidTr="00F13FE4">
        <w:tc>
          <w:tcPr>
            <w:tcW w:w="2235" w:type="dxa"/>
          </w:tcPr>
          <w:p w:rsidR="00F13FE4" w:rsidRDefault="00F13FE4" w:rsidP="00F13FE4">
            <w:pPr>
              <w:spacing w:before="240"/>
              <w:jc w:val="center"/>
              <w:rPr>
                <w:rFonts w:ascii="Times New Roman" w:eastAsia="Times New Roman" w:hAnsi="Times New Roman" w:cs="Times New Roman"/>
                <w:sz w:val="28"/>
                <w:szCs w:val="28"/>
                <w:shd w:val="clear" w:color="auto" w:fill="FFFFFF"/>
                <w:lang w:eastAsia="ru-RU"/>
              </w:rPr>
            </w:pPr>
            <w:r w:rsidRPr="00F13FE4">
              <w:rPr>
                <w:rFonts w:ascii="Times New Roman" w:eastAsia="Times New Roman" w:hAnsi="Times New Roman" w:cs="Times New Roman"/>
                <w:b/>
                <w:bCs/>
                <w:sz w:val="24"/>
                <w:szCs w:val="24"/>
                <w:shd w:val="clear" w:color="auto" w:fill="FFFFFF"/>
                <w:lang w:eastAsia="ru-RU"/>
              </w:rPr>
              <w:t>Описание</w:t>
            </w:r>
          </w:p>
        </w:tc>
        <w:tc>
          <w:tcPr>
            <w:tcW w:w="3543" w:type="dxa"/>
          </w:tcPr>
          <w:p w:rsidR="00F13FE4" w:rsidRDefault="00F13FE4" w:rsidP="00F13FE4">
            <w:pPr>
              <w:spacing w:before="240"/>
              <w:jc w:val="center"/>
              <w:rPr>
                <w:rFonts w:ascii="Times New Roman" w:eastAsia="Times New Roman" w:hAnsi="Times New Roman" w:cs="Times New Roman"/>
                <w:sz w:val="28"/>
                <w:szCs w:val="28"/>
                <w:shd w:val="clear" w:color="auto" w:fill="FFFFFF"/>
                <w:lang w:eastAsia="ru-RU"/>
              </w:rPr>
            </w:pPr>
            <w:r w:rsidRPr="00F13FE4">
              <w:rPr>
                <w:rFonts w:ascii="Times New Roman" w:eastAsia="Times New Roman" w:hAnsi="Times New Roman" w:cs="Times New Roman"/>
                <w:b/>
                <w:bCs/>
                <w:sz w:val="24"/>
                <w:szCs w:val="24"/>
                <w:shd w:val="clear" w:color="auto" w:fill="FFFFFF"/>
                <w:lang w:eastAsia="ru-RU"/>
              </w:rPr>
              <w:t>IPv4</w:t>
            </w:r>
          </w:p>
        </w:tc>
        <w:tc>
          <w:tcPr>
            <w:tcW w:w="3793" w:type="dxa"/>
          </w:tcPr>
          <w:p w:rsidR="00F13FE4" w:rsidRDefault="00F13FE4" w:rsidP="00F13FE4">
            <w:pPr>
              <w:spacing w:before="240"/>
              <w:jc w:val="center"/>
              <w:rPr>
                <w:rFonts w:ascii="Times New Roman" w:eastAsia="Times New Roman" w:hAnsi="Times New Roman" w:cs="Times New Roman"/>
                <w:sz w:val="28"/>
                <w:szCs w:val="28"/>
                <w:shd w:val="clear" w:color="auto" w:fill="FFFFFF"/>
                <w:lang w:eastAsia="ru-RU"/>
              </w:rPr>
            </w:pPr>
            <w:r w:rsidRPr="00F13FE4">
              <w:rPr>
                <w:rFonts w:ascii="Times New Roman" w:eastAsia="Times New Roman" w:hAnsi="Times New Roman" w:cs="Times New Roman"/>
                <w:b/>
                <w:bCs/>
                <w:sz w:val="24"/>
                <w:szCs w:val="24"/>
                <w:shd w:val="clear" w:color="auto" w:fill="FFFFFF"/>
                <w:lang w:eastAsia="ru-RU"/>
              </w:rPr>
              <w:t>IPv6</w:t>
            </w:r>
          </w:p>
        </w:tc>
      </w:tr>
      <w:tr w:rsidR="00B832A4" w:rsidTr="000B7453">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преобразования адресов (ARP)</w:t>
            </w:r>
          </w:p>
        </w:tc>
        <w:tc>
          <w:tcPr>
            <w:tcW w:w="354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ARP применяется в протоколе IPv4 для определения физического адреса, например, адреса MAC или адреса канала связи, связанного с адресом IPv4.</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В IPv6 эти функции являются встроенными. Они реализованы в алгоритмах автоматической настройки адресов и поиска соседей, в которых применяется протокол ICMPv6. В связи с этим протокол ARP6 не был разработан.</w:t>
            </w:r>
          </w:p>
        </w:tc>
      </w:tr>
      <w:tr w:rsidR="00B832A4" w:rsidTr="000B7453">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динамической настройки хостов (DHCP)</w:t>
            </w:r>
          </w:p>
        </w:tc>
        <w:tc>
          <w:tcPr>
            <w:tcW w:w="3543" w:type="dxa"/>
            <w:vAlign w:val="center"/>
          </w:tcPr>
          <w:p w:rsidR="00B832A4" w:rsidRPr="00B832A4" w:rsidRDefault="00B832A4" w:rsidP="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 xml:space="preserve">DHCP применяется для динамического получения IP-адреса и другой информации о конфигурации. IBM </w:t>
            </w:r>
            <w:r>
              <w:rPr>
                <w:rFonts w:ascii="Times New Roman" w:eastAsia="Times New Roman" w:hAnsi="Times New Roman" w:cs="Times New Roman"/>
                <w:sz w:val="24"/>
                <w:szCs w:val="24"/>
                <w:shd w:val="clear" w:color="auto" w:fill="FFFFFF"/>
                <w:lang w:val="en-US" w:eastAsia="ru-RU"/>
              </w:rPr>
              <w:t>i</w:t>
            </w:r>
            <w:r w:rsidRPr="00B832A4">
              <w:rPr>
                <w:rFonts w:ascii="Times New Roman" w:eastAsia="Times New Roman" w:hAnsi="Times New Roman" w:cs="Times New Roman"/>
                <w:sz w:val="24"/>
                <w:szCs w:val="24"/>
                <w:shd w:val="clear" w:color="auto" w:fill="FFFFFF"/>
                <w:lang w:eastAsia="ru-RU"/>
              </w:rPr>
              <w:t> поддерживает сервер DHCP для IPv4.</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Реализация DHCP IBM i не поддерживает IPv6. Однако</w:t>
            </w:r>
            <w:proofErr w:type="gramStart"/>
            <w:r w:rsidRPr="00B832A4">
              <w:rPr>
                <w:rFonts w:ascii="Times New Roman" w:eastAsia="Times New Roman" w:hAnsi="Times New Roman" w:cs="Times New Roman"/>
                <w:sz w:val="24"/>
                <w:szCs w:val="24"/>
                <w:shd w:val="clear" w:color="auto" w:fill="FFFFFF"/>
                <w:lang w:eastAsia="ru-RU"/>
              </w:rPr>
              <w:t>,</w:t>
            </w:r>
            <w:proofErr w:type="gramEnd"/>
            <w:r w:rsidRPr="00B832A4">
              <w:rPr>
                <w:rFonts w:ascii="Times New Roman" w:eastAsia="Times New Roman" w:hAnsi="Times New Roman" w:cs="Times New Roman"/>
                <w:sz w:val="24"/>
                <w:szCs w:val="24"/>
                <w:shd w:val="clear" w:color="auto" w:fill="FFFFFF"/>
                <w:lang w:eastAsia="ru-RU"/>
              </w:rPr>
              <w:t xml:space="preserve"> может быть использована реализация </w:t>
            </w:r>
            <w:hyperlink r:id="rId11" w:history="1">
              <w:r w:rsidRPr="00B832A4">
                <w:rPr>
                  <w:rFonts w:ascii="Times New Roman" w:eastAsia="Times New Roman" w:hAnsi="Times New Roman" w:cs="Times New Roman"/>
                  <w:sz w:val="24"/>
                  <w:szCs w:val="24"/>
                  <w:shd w:val="clear" w:color="auto" w:fill="FFFFFF"/>
                  <w:lang w:eastAsia="ru-RU"/>
                </w:rPr>
                <w:t>Сервера DHCP ISC</w:t>
              </w:r>
            </w:hyperlink>
            <w:r w:rsidRPr="00B832A4">
              <w:rPr>
                <w:rFonts w:ascii="Times New Roman" w:eastAsia="Times New Roman" w:hAnsi="Times New Roman" w:cs="Times New Roman"/>
                <w:sz w:val="24"/>
                <w:szCs w:val="24"/>
                <w:shd w:val="clear" w:color="auto" w:fill="FFFFFF"/>
                <w:lang w:eastAsia="ru-RU"/>
              </w:rPr>
              <w:t>.</w:t>
            </w:r>
          </w:p>
        </w:tc>
      </w:tr>
      <w:tr w:rsidR="00B832A4" w:rsidTr="000B7453">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передачи файлов (FTP)</w:t>
            </w:r>
          </w:p>
        </w:tc>
        <w:tc>
          <w:tcPr>
            <w:tcW w:w="354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FTP служит для приема и отправки файлов по сети.</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Та же самая поддержка для IPv6.</w:t>
            </w:r>
          </w:p>
        </w:tc>
      </w:tr>
      <w:tr w:rsidR="00B832A4" w:rsidTr="000B7453">
        <w:tc>
          <w:tcPr>
            <w:tcW w:w="2235" w:type="dxa"/>
            <w:vAlign w:val="center"/>
          </w:tcPr>
          <w:p w:rsidR="00B832A4" w:rsidRPr="00B832A4" w:rsidRDefault="00B832A4" w:rsidP="00B832A4">
            <w:pPr>
              <w:jc w:val="center"/>
              <w:rPr>
                <w:rFonts w:ascii="Times New Roman" w:eastAsia="Times New Roman" w:hAnsi="Times New Roman" w:cs="Times New Roman"/>
                <w:b/>
                <w:bCs/>
                <w:sz w:val="24"/>
                <w:szCs w:val="24"/>
                <w:shd w:val="clear" w:color="auto" w:fill="FFFFFF"/>
                <w:lang w:eastAsia="ru-RU"/>
              </w:rPr>
            </w:pPr>
            <w:r w:rsidRPr="00B832A4">
              <w:rPr>
                <w:rFonts w:ascii="Times New Roman" w:eastAsia="Times New Roman" w:hAnsi="Times New Roman" w:cs="Times New Roman"/>
                <w:b/>
                <w:sz w:val="24"/>
                <w:szCs w:val="24"/>
                <w:shd w:val="clear" w:color="auto" w:fill="FFFFFF"/>
                <w:lang w:eastAsia="ru-RU"/>
              </w:rPr>
              <w:t>Протокол управляющих сообщений Internet (ICMP)</w:t>
            </w:r>
          </w:p>
        </w:tc>
        <w:tc>
          <w:tcPr>
            <w:tcW w:w="354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Применяется в протоколе IPv4 для обмена информацией о сети.</w:t>
            </w:r>
          </w:p>
        </w:tc>
        <w:tc>
          <w:tcPr>
            <w:tcW w:w="3793" w:type="dxa"/>
            <w:vAlign w:val="center"/>
          </w:tcPr>
          <w:p w:rsidR="00B832A4" w:rsidRPr="00BF26BE" w:rsidRDefault="00B832A4" w:rsidP="00B832A4">
            <w:pPr>
              <w:rPr>
                <w:rFonts w:ascii="Times New Roman" w:hAnsi="Times New Roman" w:cs="Times New Roman"/>
                <w:sz w:val="24"/>
                <w:szCs w:val="24"/>
                <w:shd w:val="clear" w:color="auto" w:fill="FFFFFF"/>
              </w:rPr>
            </w:pPr>
            <w:r w:rsidRPr="00B832A4">
              <w:rPr>
                <w:rFonts w:ascii="Times New Roman" w:eastAsia="Times New Roman" w:hAnsi="Times New Roman" w:cs="Times New Roman"/>
                <w:sz w:val="24"/>
                <w:szCs w:val="24"/>
                <w:shd w:val="clear" w:color="auto" w:fill="FFFFFF"/>
                <w:lang w:eastAsia="ru-RU"/>
              </w:rPr>
              <w:t>В протоколе IPv6 применяется для тех же целей. Однако Протокол управляющих сообщений Internet версии 6 (ICMPv6) поддерживает ряд новых атрибутов.</w:t>
            </w:r>
          </w:p>
        </w:tc>
      </w:tr>
      <w:tr w:rsidR="00B832A4" w:rsidTr="000B7453">
        <w:tc>
          <w:tcPr>
            <w:tcW w:w="2235" w:type="dxa"/>
            <w:vAlign w:val="center"/>
          </w:tcPr>
          <w:p w:rsidR="00B832A4" w:rsidRPr="00B832A4" w:rsidRDefault="00B832A4" w:rsidP="00B832A4">
            <w:pPr>
              <w:jc w:val="center"/>
              <w:rPr>
                <w:rFonts w:ascii="Times New Roman" w:eastAsia="Times New Roman" w:hAnsi="Times New Roman" w:cs="Times New Roman"/>
                <w:b/>
                <w:bCs/>
                <w:sz w:val="24"/>
                <w:szCs w:val="24"/>
                <w:shd w:val="clear" w:color="auto" w:fill="FFFFFF"/>
                <w:lang w:eastAsia="ru-RU"/>
              </w:rPr>
            </w:pPr>
            <w:r w:rsidRPr="00B832A4">
              <w:rPr>
                <w:rFonts w:ascii="Times New Roman" w:eastAsia="Times New Roman" w:hAnsi="Times New Roman" w:cs="Times New Roman"/>
                <w:b/>
                <w:sz w:val="24"/>
                <w:szCs w:val="24"/>
                <w:shd w:val="clear" w:color="auto" w:fill="FFFFFF"/>
                <w:lang w:eastAsia="ru-RU"/>
              </w:rPr>
              <w:t>Протокол Internet для управления группами (IGMP)</w:t>
            </w:r>
          </w:p>
        </w:tc>
        <w:tc>
          <w:tcPr>
            <w:tcW w:w="3543" w:type="dxa"/>
            <w:vAlign w:val="center"/>
          </w:tcPr>
          <w:p w:rsidR="00B832A4" w:rsidRPr="00B832A4" w:rsidRDefault="00B832A4" w:rsidP="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 xml:space="preserve">IGMP применяется маршрутизаторами IPv4 для поиска хостов, которым должны доставляться данные многоцелевой рассылки. </w:t>
            </w:r>
          </w:p>
        </w:tc>
        <w:tc>
          <w:tcPr>
            <w:tcW w:w="3793" w:type="dxa"/>
            <w:vAlign w:val="center"/>
          </w:tcPr>
          <w:p w:rsidR="00B832A4" w:rsidRPr="00B832A4" w:rsidRDefault="00B832A4" w:rsidP="00B832A4">
            <w:pPr>
              <w:rPr>
                <w:rFonts w:ascii="Times New Roman" w:eastAsia="Times New Roman" w:hAnsi="Times New Roman" w:cs="Times New Roman"/>
                <w:sz w:val="24"/>
                <w:szCs w:val="24"/>
                <w:shd w:val="clear" w:color="auto" w:fill="FFFFFF"/>
                <w:lang w:eastAsia="ru-RU"/>
              </w:rPr>
            </w:pPr>
            <w:proofErr w:type="gramStart"/>
            <w:r w:rsidRPr="00B832A4">
              <w:rPr>
                <w:rFonts w:ascii="Times New Roman" w:eastAsia="Times New Roman" w:hAnsi="Times New Roman" w:cs="Times New Roman"/>
                <w:sz w:val="24"/>
                <w:szCs w:val="24"/>
                <w:shd w:val="clear" w:color="auto" w:fill="FFFFFF"/>
                <w:lang w:eastAsia="ru-RU"/>
              </w:rPr>
              <w:t>IGMP заменен на протокол MLD для IPv6.</w:t>
            </w:r>
            <w:proofErr w:type="gramEnd"/>
            <w:r w:rsidRPr="00B832A4">
              <w:rPr>
                <w:rFonts w:ascii="Times New Roman" w:eastAsia="Times New Roman" w:hAnsi="Times New Roman" w:cs="Times New Roman"/>
                <w:sz w:val="24"/>
                <w:szCs w:val="24"/>
                <w:shd w:val="clear" w:color="auto" w:fill="FFFFFF"/>
                <w:lang w:eastAsia="ru-RU"/>
              </w:rPr>
              <w:t xml:space="preserve"> MLD протокол выполняет те же функции, что и протокол IGMP в IPv4. </w:t>
            </w:r>
          </w:p>
        </w:tc>
      </w:tr>
      <w:tr w:rsidR="00B832A4" w:rsidTr="00B832A4">
        <w:trPr>
          <w:trHeight w:val="72"/>
        </w:trPr>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L2TP</w:t>
            </w:r>
          </w:p>
        </w:tc>
        <w:tc>
          <w:tcPr>
            <w:tcW w:w="3543" w:type="dxa"/>
            <w:vAlign w:val="center"/>
          </w:tcPr>
          <w:p w:rsidR="00B832A4" w:rsidRPr="00B832A4" w:rsidRDefault="00B832A4" w:rsidP="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 xml:space="preserve">Протокол L2TP можно рассматривать как виртуальный протокол PPP. </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Та же самая поддержка для IPv6.</w:t>
            </w:r>
          </w:p>
        </w:tc>
      </w:tr>
      <w:tr w:rsidR="00B832A4" w:rsidTr="00B832A4">
        <w:trPr>
          <w:trHeight w:val="72"/>
        </w:trPr>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кратчайшего пути (OSPF)</w:t>
            </w:r>
          </w:p>
        </w:tc>
        <w:tc>
          <w:tcPr>
            <w:tcW w:w="354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OSPF - это протокол маршрутизатора, который в больших сетях автономных систем более предпочтителен, чем RIP.</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Та же самая поддержка для IPv6.</w:t>
            </w:r>
          </w:p>
        </w:tc>
      </w:tr>
      <w:tr w:rsidR="00B832A4" w:rsidTr="00B832A4">
        <w:trPr>
          <w:trHeight w:val="72"/>
        </w:trPr>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Двухточечный протокол (PPP)</w:t>
            </w:r>
          </w:p>
        </w:tc>
        <w:tc>
          <w:tcPr>
            <w:tcW w:w="354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PPP позволяет устанавливать коммутируемые соединения с помощью различных модемов и линий связи.</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Та же самая поддержка для IPv6.</w:t>
            </w:r>
          </w:p>
        </w:tc>
      </w:tr>
      <w:tr w:rsidR="00B832A4" w:rsidTr="00B832A4">
        <w:trPr>
          <w:trHeight w:val="72"/>
        </w:trPr>
        <w:tc>
          <w:tcPr>
            <w:tcW w:w="2235" w:type="dxa"/>
            <w:vAlign w:val="center"/>
          </w:tcPr>
          <w:p w:rsidR="00B832A4" w:rsidRPr="00B832A4" w:rsidRDefault="00B832A4" w:rsidP="00B832A4">
            <w:pPr>
              <w:jc w:val="cente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b/>
                <w:bCs/>
                <w:sz w:val="24"/>
                <w:szCs w:val="24"/>
                <w:shd w:val="clear" w:color="auto" w:fill="FFFFFF"/>
                <w:lang w:eastAsia="ru-RU"/>
              </w:rPr>
              <w:t>Протокол информации о маршрутизации (RIP)</w:t>
            </w:r>
          </w:p>
        </w:tc>
        <w:tc>
          <w:tcPr>
            <w:tcW w:w="3543" w:type="dxa"/>
            <w:vAlign w:val="center"/>
          </w:tcPr>
          <w:p w:rsidR="00B832A4" w:rsidRPr="00B832A4" w:rsidRDefault="00B832A4" w:rsidP="00EA09F6">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RIP - протокол маршрутизации.</w:t>
            </w:r>
          </w:p>
        </w:tc>
        <w:tc>
          <w:tcPr>
            <w:tcW w:w="3793" w:type="dxa"/>
            <w:vAlign w:val="center"/>
          </w:tcPr>
          <w:p w:rsidR="00B832A4" w:rsidRPr="00B832A4" w:rsidRDefault="00B832A4">
            <w:pPr>
              <w:rPr>
                <w:rFonts w:ascii="Times New Roman" w:eastAsia="Times New Roman" w:hAnsi="Times New Roman" w:cs="Times New Roman"/>
                <w:sz w:val="24"/>
                <w:szCs w:val="24"/>
                <w:shd w:val="clear" w:color="auto" w:fill="FFFFFF"/>
                <w:lang w:eastAsia="ru-RU"/>
              </w:rPr>
            </w:pPr>
            <w:r w:rsidRPr="00B832A4">
              <w:rPr>
                <w:rFonts w:ascii="Times New Roman" w:eastAsia="Times New Roman" w:hAnsi="Times New Roman" w:cs="Times New Roman"/>
                <w:sz w:val="24"/>
                <w:szCs w:val="24"/>
                <w:shd w:val="clear" w:color="auto" w:fill="FFFFFF"/>
                <w:lang w:eastAsia="ru-RU"/>
              </w:rPr>
              <w:t>В настоящее время протокол RIP не поддерживает IPv6.</w:t>
            </w:r>
          </w:p>
        </w:tc>
      </w:tr>
      <w:tr w:rsidR="00EA09F6" w:rsidTr="00B832A4">
        <w:trPr>
          <w:trHeight w:val="72"/>
        </w:trPr>
        <w:tc>
          <w:tcPr>
            <w:tcW w:w="2235" w:type="dxa"/>
            <w:vAlign w:val="center"/>
          </w:tcPr>
          <w:p w:rsidR="00EA09F6" w:rsidRPr="00EA09F6" w:rsidRDefault="00EA09F6" w:rsidP="00EA09F6">
            <w:pPr>
              <w:jc w:val="center"/>
              <w:rPr>
                <w:rFonts w:ascii="Times New Roman" w:eastAsia="Times New Roman" w:hAnsi="Times New Roman" w:cs="Times New Roman"/>
                <w:sz w:val="24"/>
                <w:szCs w:val="24"/>
                <w:shd w:val="clear" w:color="auto" w:fill="FFFFFF"/>
                <w:lang w:eastAsia="ru-RU"/>
              </w:rPr>
            </w:pPr>
            <w:r w:rsidRPr="00EA09F6">
              <w:rPr>
                <w:rFonts w:ascii="Times New Roman" w:eastAsia="Times New Roman" w:hAnsi="Times New Roman" w:cs="Times New Roman"/>
                <w:b/>
                <w:bCs/>
                <w:sz w:val="24"/>
                <w:szCs w:val="24"/>
                <w:shd w:val="clear" w:color="auto" w:fill="FFFFFF"/>
                <w:lang w:eastAsia="ru-RU"/>
              </w:rPr>
              <w:t>Простой протокол управления сетью (SNMP)</w:t>
            </w:r>
          </w:p>
        </w:tc>
        <w:tc>
          <w:tcPr>
            <w:tcW w:w="3543" w:type="dxa"/>
            <w:vAlign w:val="center"/>
          </w:tcPr>
          <w:p w:rsidR="00EA09F6" w:rsidRPr="00EA09F6" w:rsidRDefault="00EA09F6">
            <w:pPr>
              <w:rPr>
                <w:rFonts w:ascii="Times New Roman" w:eastAsia="Times New Roman" w:hAnsi="Times New Roman" w:cs="Times New Roman"/>
                <w:sz w:val="24"/>
                <w:szCs w:val="24"/>
                <w:shd w:val="clear" w:color="auto" w:fill="FFFFFF"/>
                <w:lang w:eastAsia="ru-RU"/>
              </w:rPr>
            </w:pPr>
            <w:r w:rsidRPr="00EA09F6">
              <w:rPr>
                <w:rFonts w:ascii="Times New Roman" w:eastAsia="Times New Roman" w:hAnsi="Times New Roman" w:cs="Times New Roman"/>
                <w:sz w:val="24"/>
                <w:szCs w:val="24"/>
                <w:shd w:val="clear" w:color="auto" w:fill="FFFFFF"/>
                <w:lang w:eastAsia="ru-RU"/>
              </w:rPr>
              <w:t>Протокол SNMP служит для управления системами.</w:t>
            </w:r>
          </w:p>
        </w:tc>
        <w:tc>
          <w:tcPr>
            <w:tcW w:w="3793" w:type="dxa"/>
            <w:vAlign w:val="center"/>
          </w:tcPr>
          <w:p w:rsidR="00EA09F6" w:rsidRPr="00EA09F6" w:rsidRDefault="00EA09F6">
            <w:pPr>
              <w:rPr>
                <w:rFonts w:ascii="Times New Roman" w:eastAsia="Times New Roman" w:hAnsi="Times New Roman" w:cs="Times New Roman"/>
                <w:sz w:val="24"/>
                <w:szCs w:val="24"/>
                <w:shd w:val="clear" w:color="auto" w:fill="FFFFFF"/>
                <w:lang w:eastAsia="ru-RU"/>
              </w:rPr>
            </w:pPr>
            <w:r w:rsidRPr="00EA09F6">
              <w:rPr>
                <w:rFonts w:ascii="Times New Roman" w:eastAsia="Times New Roman" w:hAnsi="Times New Roman" w:cs="Times New Roman"/>
                <w:sz w:val="24"/>
                <w:szCs w:val="24"/>
                <w:shd w:val="clear" w:color="auto" w:fill="FFFFFF"/>
                <w:lang w:eastAsia="ru-RU"/>
              </w:rPr>
              <w:t>Та же самая поддержка для IPv6.</w:t>
            </w:r>
          </w:p>
        </w:tc>
      </w:tr>
      <w:tr w:rsidR="00EA09F6" w:rsidTr="00B832A4">
        <w:trPr>
          <w:trHeight w:val="72"/>
        </w:trPr>
        <w:tc>
          <w:tcPr>
            <w:tcW w:w="2235" w:type="dxa"/>
            <w:vAlign w:val="center"/>
          </w:tcPr>
          <w:p w:rsidR="00EA09F6" w:rsidRPr="00EA09F6" w:rsidRDefault="00EA09F6" w:rsidP="00EA09F6">
            <w:pPr>
              <w:jc w:val="center"/>
              <w:rPr>
                <w:rFonts w:ascii="Times New Roman" w:eastAsia="Times New Roman" w:hAnsi="Times New Roman" w:cs="Times New Roman"/>
                <w:b/>
                <w:sz w:val="24"/>
                <w:szCs w:val="24"/>
                <w:shd w:val="clear" w:color="auto" w:fill="FFFFFF"/>
                <w:lang w:eastAsia="ru-RU"/>
              </w:rPr>
            </w:pPr>
            <w:r w:rsidRPr="00EA09F6">
              <w:rPr>
                <w:rFonts w:ascii="Times New Roman" w:eastAsia="Times New Roman" w:hAnsi="Times New Roman" w:cs="Times New Roman"/>
                <w:b/>
                <w:sz w:val="24"/>
                <w:szCs w:val="24"/>
                <w:shd w:val="clear" w:color="auto" w:fill="FFFFFF"/>
                <w:lang w:eastAsia="ru-RU"/>
              </w:rPr>
              <w:t>Протокол</w:t>
            </w:r>
            <w:r w:rsidRPr="00EA09F6">
              <w:rPr>
                <w:rFonts w:ascii="Times New Roman" w:eastAsia="Times New Roman" w:hAnsi="Times New Roman" w:cs="Times New Roman"/>
                <w:b/>
                <w:bCs/>
                <w:sz w:val="24"/>
                <w:szCs w:val="24"/>
                <w:shd w:val="clear" w:color="auto" w:fill="FFFFFF"/>
                <w:lang w:eastAsia="ru-RU"/>
              </w:rPr>
              <w:t xml:space="preserve"> </w:t>
            </w:r>
            <w:r w:rsidRPr="00EA09F6">
              <w:rPr>
                <w:rFonts w:ascii="Times New Roman" w:eastAsia="Times New Roman" w:hAnsi="Times New Roman" w:cs="Times New Roman"/>
                <w:b/>
                <w:bCs/>
                <w:sz w:val="24"/>
                <w:szCs w:val="24"/>
                <w:shd w:val="clear" w:color="auto" w:fill="FFFFFF"/>
                <w:lang w:val="en-US" w:eastAsia="ru-RU"/>
              </w:rPr>
              <w:t>T</w:t>
            </w:r>
            <w:r w:rsidRPr="00EA09F6">
              <w:rPr>
                <w:rFonts w:ascii="Times New Roman" w:eastAsia="Times New Roman" w:hAnsi="Times New Roman" w:cs="Times New Roman"/>
                <w:b/>
                <w:bCs/>
                <w:sz w:val="24"/>
                <w:szCs w:val="24"/>
                <w:shd w:val="clear" w:color="auto" w:fill="FFFFFF"/>
                <w:lang w:eastAsia="ru-RU"/>
              </w:rPr>
              <w:t>elnet</w:t>
            </w:r>
          </w:p>
        </w:tc>
        <w:tc>
          <w:tcPr>
            <w:tcW w:w="3543" w:type="dxa"/>
            <w:vAlign w:val="center"/>
          </w:tcPr>
          <w:p w:rsidR="00EA09F6" w:rsidRPr="00EA09F6" w:rsidRDefault="00EA09F6" w:rsidP="00EA09F6">
            <w:pPr>
              <w:rPr>
                <w:rFonts w:ascii="Times New Roman" w:eastAsia="Times New Roman" w:hAnsi="Times New Roman" w:cs="Times New Roman"/>
                <w:sz w:val="24"/>
                <w:szCs w:val="24"/>
                <w:shd w:val="clear" w:color="auto" w:fill="FFFFFF"/>
                <w:lang w:eastAsia="ru-RU"/>
              </w:rPr>
            </w:pPr>
            <w:r w:rsidRPr="00EA09F6">
              <w:rPr>
                <w:rFonts w:ascii="Times New Roman" w:eastAsia="Times New Roman" w:hAnsi="Times New Roman" w:cs="Times New Roman"/>
                <w:sz w:val="24"/>
                <w:szCs w:val="24"/>
                <w:shd w:val="clear" w:color="auto" w:fill="FFFFFF"/>
                <w:lang w:eastAsia="ru-RU"/>
              </w:rPr>
              <w:t>Telnet позволяет работать с удаленной системой.</w:t>
            </w:r>
          </w:p>
        </w:tc>
        <w:tc>
          <w:tcPr>
            <w:tcW w:w="3793" w:type="dxa"/>
            <w:vAlign w:val="center"/>
          </w:tcPr>
          <w:p w:rsidR="00EA09F6" w:rsidRPr="00EA09F6" w:rsidRDefault="00EA09F6">
            <w:pPr>
              <w:rPr>
                <w:rFonts w:ascii="Times New Roman" w:eastAsia="Times New Roman" w:hAnsi="Times New Roman" w:cs="Times New Roman"/>
                <w:sz w:val="24"/>
                <w:szCs w:val="24"/>
                <w:shd w:val="clear" w:color="auto" w:fill="FFFFFF"/>
                <w:lang w:eastAsia="ru-RU"/>
              </w:rPr>
            </w:pPr>
            <w:r w:rsidRPr="00EA09F6">
              <w:rPr>
                <w:rFonts w:ascii="Times New Roman" w:eastAsia="Times New Roman" w:hAnsi="Times New Roman" w:cs="Times New Roman"/>
                <w:sz w:val="24"/>
                <w:szCs w:val="24"/>
                <w:shd w:val="clear" w:color="auto" w:fill="FFFFFF"/>
                <w:lang w:eastAsia="ru-RU"/>
              </w:rPr>
              <w:t>Та же самая поддержка для IPv6.</w:t>
            </w:r>
          </w:p>
        </w:tc>
      </w:tr>
    </w:tbl>
    <w:p w:rsidR="00F13FE4" w:rsidRDefault="00F13FE4" w:rsidP="00F13FE4">
      <w:pPr>
        <w:spacing w:before="240" w:after="0"/>
        <w:jc w:val="center"/>
        <w:rPr>
          <w:rFonts w:ascii="Times New Roman" w:eastAsia="Times New Roman" w:hAnsi="Times New Roman" w:cs="Times New Roman"/>
          <w:b/>
          <w:sz w:val="28"/>
          <w:szCs w:val="28"/>
          <w:shd w:val="clear" w:color="auto" w:fill="FFFFFF"/>
          <w:lang w:eastAsia="ru-RU"/>
        </w:rPr>
      </w:pPr>
      <w:r w:rsidRPr="00F13FE4">
        <w:rPr>
          <w:rFonts w:ascii="Times New Roman" w:eastAsia="Times New Roman" w:hAnsi="Times New Roman" w:cs="Times New Roman"/>
          <w:b/>
          <w:sz w:val="28"/>
          <w:szCs w:val="28"/>
          <w:shd w:val="clear" w:color="auto" w:fill="FFFFFF"/>
          <w:lang w:eastAsia="ru-RU"/>
        </w:rPr>
        <w:lastRenderedPageBreak/>
        <w:t>Использование IPv6 в современных компьютерных сетях</w:t>
      </w:r>
    </w:p>
    <w:p w:rsidR="002865AD" w:rsidRPr="002865AD" w:rsidRDefault="002865AD" w:rsidP="002865AD">
      <w:pPr>
        <w:spacing w:before="240"/>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В </w:t>
      </w:r>
      <w:r>
        <w:rPr>
          <w:rFonts w:ascii="Times New Roman" w:hAnsi="Times New Roman" w:cs="Times New Roman"/>
          <w:sz w:val="28"/>
          <w:szCs w:val="28"/>
        </w:rPr>
        <w:t>И</w:t>
      </w:r>
      <w:r w:rsidRPr="002865AD">
        <w:rPr>
          <w:rFonts w:ascii="Times New Roman" w:hAnsi="Times New Roman" w:cs="Times New Roman"/>
          <w:sz w:val="28"/>
          <w:szCs w:val="28"/>
        </w:rPr>
        <w:t>нтернете заканчиваются адреса IPv4. Это было неизбежно, учитывая, насколько широко распространились сети и сетевые устройства. Даже в локальной сети пользователям приходится использовать подсети просто потому, что устройства, например, в корпоративной сети, могли занять все адреса 192.68.1.#. Для этого был разработан IPv6, который предлагает больший пул адресов для использования.</w:t>
      </w:r>
    </w:p>
    <w:p w:rsidR="00120BC0" w:rsidRDefault="002865AD" w:rsidP="002865AD">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Однако появляется другая проблема: перейти на IPv6 и оптимизировать работу с новым протоколом не так просто. У пользователя могут быть сотни устройств и множество локаций. </w:t>
      </w:r>
    </w:p>
    <w:p w:rsidR="002865AD" w:rsidRPr="002865AD" w:rsidRDefault="002865AD" w:rsidP="002865AD">
      <w:pPr>
        <w:ind w:firstLine="708"/>
        <w:jc w:val="both"/>
        <w:rPr>
          <w:rFonts w:ascii="Times New Roman" w:hAnsi="Times New Roman" w:cs="Times New Roman"/>
          <w:sz w:val="28"/>
          <w:szCs w:val="28"/>
        </w:rPr>
      </w:pPr>
      <w:r w:rsidRPr="002865AD">
        <w:rPr>
          <w:rFonts w:ascii="Times New Roman" w:hAnsi="Times New Roman" w:cs="Times New Roman"/>
          <w:sz w:val="28"/>
          <w:szCs w:val="28"/>
        </w:rPr>
        <w:t>Вдобавок всегда есть DNS, который необходимо обновить</w:t>
      </w:r>
      <w:r w:rsidR="000820CF">
        <w:rPr>
          <w:rFonts w:ascii="Times New Roman" w:hAnsi="Times New Roman" w:cs="Times New Roman"/>
          <w:sz w:val="28"/>
          <w:szCs w:val="28"/>
        </w:rPr>
        <w:t>. Да и запомнить</w:t>
      </w:r>
      <w:r w:rsidRPr="002865AD">
        <w:rPr>
          <w:rFonts w:ascii="Times New Roman" w:hAnsi="Times New Roman" w:cs="Times New Roman"/>
          <w:sz w:val="28"/>
          <w:szCs w:val="28"/>
        </w:rPr>
        <w:t>, 192.168.1.1 намного проще, чем</w:t>
      </w:r>
      <w:r w:rsidR="000820CF">
        <w:rPr>
          <w:rFonts w:ascii="Times New Roman" w:hAnsi="Times New Roman" w:cs="Times New Roman"/>
          <w:sz w:val="28"/>
          <w:szCs w:val="28"/>
        </w:rPr>
        <w:t xml:space="preserve"> </w:t>
      </w:r>
      <w:r w:rsidRPr="002865AD">
        <w:rPr>
          <w:rFonts w:ascii="Times New Roman" w:hAnsi="Times New Roman" w:cs="Times New Roman"/>
          <w:sz w:val="28"/>
          <w:szCs w:val="28"/>
        </w:rPr>
        <w:t xml:space="preserve"> 0: 0: 0: 0: 0: ffff: c0a8: 101.</w:t>
      </w:r>
    </w:p>
    <w:p w:rsidR="002865AD" w:rsidRPr="002865AD" w:rsidRDefault="002865AD" w:rsidP="002865AD">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Переход на новый протокол затягивается. </w:t>
      </w:r>
      <w:r w:rsidRPr="002865AD">
        <w:rPr>
          <w:rFonts w:ascii="Times New Roman" w:hAnsi="Times New Roman" w:cs="Times New Roman"/>
          <w:sz w:val="28"/>
          <w:szCs w:val="28"/>
        </w:rPr>
        <w:t xml:space="preserve">Причина проста: высокая стоимость. Чтобы обновить все серверы, маршрутизаторы и коммутаторы, которые всё это время работали лишь с IPv4, потребуется много времени и денег. </w:t>
      </w:r>
    </w:p>
    <w:p w:rsidR="00120BC0" w:rsidRDefault="002865AD" w:rsidP="002865AD">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Также нельзя не упомянуть и повсеместную практику провайдеров назначать пользователям динамический адрес, меняющийся при подключении </w:t>
      </w:r>
      <w:proofErr w:type="gramStart"/>
      <w:r w:rsidRPr="002865AD">
        <w:rPr>
          <w:rFonts w:ascii="Times New Roman" w:hAnsi="Times New Roman" w:cs="Times New Roman"/>
          <w:sz w:val="28"/>
          <w:szCs w:val="28"/>
        </w:rPr>
        <w:t>к</w:t>
      </w:r>
      <w:proofErr w:type="gramEnd"/>
      <w:r w:rsidRPr="002865AD">
        <w:rPr>
          <w:rFonts w:ascii="Times New Roman" w:hAnsi="Times New Roman" w:cs="Times New Roman"/>
          <w:sz w:val="28"/>
          <w:szCs w:val="28"/>
        </w:rPr>
        <w:t xml:space="preserve"> другой сети.</w:t>
      </w:r>
      <w:r w:rsidR="00FE4CA8">
        <w:rPr>
          <w:rFonts w:ascii="Times New Roman" w:hAnsi="Times New Roman" w:cs="Times New Roman"/>
          <w:sz w:val="28"/>
          <w:szCs w:val="28"/>
        </w:rPr>
        <w:t xml:space="preserve"> </w:t>
      </w:r>
      <w:r w:rsidRPr="002865AD">
        <w:rPr>
          <w:rFonts w:ascii="Times New Roman" w:hAnsi="Times New Roman" w:cs="Times New Roman"/>
          <w:sz w:val="28"/>
          <w:szCs w:val="28"/>
        </w:rPr>
        <w:t xml:space="preserve"> </w:t>
      </w:r>
    </w:p>
    <w:p w:rsidR="002865AD" w:rsidRPr="002865AD" w:rsidRDefault="002865AD" w:rsidP="002865AD">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В таком случае после отключения от </w:t>
      </w:r>
      <w:r>
        <w:rPr>
          <w:rFonts w:ascii="Times New Roman" w:hAnsi="Times New Roman" w:cs="Times New Roman"/>
          <w:sz w:val="28"/>
          <w:szCs w:val="28"/>
        </w:rPr>
        <w:t>И</w:t>
      </w:r>
      <w:r w:rsidRPr="002865AD">
        <w:rPr>
          <w:rFonts w:ascii="Times New Roman" w:hAnsi="Times New Roman" w:cs="Times New Roman"/>
          <w:sz w:val="28"/>
          <w:szCs w:val="28"/>
        </w:rPr>
        <w:t xml:space="preserve">нтернета устройства освобождают адрес,  в результате чего он становится доступен другим устройствам (по сути </w:t>
      </w:r>
      <w:r>
        <w:rPr>
          <w:rFonts w:ascii="Times New Roman" w:hAnsi="Times New Roman" w:cs="Times New Roman"/>
          <w:sz w:val="28"/>
          <w:szCs w:val="28"/>
        </w:rPr>
        <w:t>м</w:t>
      </w:r>
      <w:r w:rsidRPr="002865AD">
        <w:rPr>
          <w:rFonts w:ascii="Times New Roman" w:hAnsi="Times New Roman" w:cs="Times New Roman"/>
          <w:sz w:val="28"/>
          <w:szCs w:val="28"/>
        </w:rPr>
        <w:t>ы не владеете адресом, а лишь арендуе</w:t>
      </w:r>
      <w:r>
        <w:rPr>
          <w:rFonts w:ascii="Times New Roman" w:hAnsi="Times New Roman" w:cs="Times New Roman"/>
          <w:sz w:val="28"/>
          <w:szCs w:val="28"/>
        </w:rPr>
        <w:t>м</w:t>
      </w:r>
      <w:r w:rsidRPr="002865AD">
        <w:rPr>
          <w:rFonts w:ascii="Times New Roman" w:hAnsi="Times New Roman" w:cs="Times New Roman"/>
          <w:sz w:val="28"/>
          <w:szCs w:val="28"/>
        </w:rPr>
        <w:t xml:space="preserve"> адрес). </w:t>
      </w:r>
    </w:p>
    <w:p w:rsidR="002865AD" w:rsidRPr="002865AD" w:rsidRDefault="002865AD" w:rsidP="002865AD">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Всё это в целом замедляет долгожданный и повсеместный переход с IPv4 на IPv6. </w:t>
      </w:r>
    </w:p>
    <w:p w:rsidR="00120BC0" w:rsidRDefault="002865AD" w:rsidP="00565A7B">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Но это не значит, что IPv6 плохо распространяется. Сегодня он применяется параллельно с IPv4. </w:t>
      </w:r>
    </w:p>
    <w:p w:rsidR="00120BC0" w:rsidRDefault="002865AD" w:rsidP="00565A7B">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По данным Google, порядка 14 % его пользователей уже используют IPv6. </w:t>
      </w:r>
    </w:p>
    <w:p w:rsidR="002865AD" w:rsidRDefault="002865AD" w:rsidP="00565A7B">
      <w:pPr>
        <w:ind w:firstLine="708"/>
        <w:jc w:val="both"/>
        <w:rPr>
          <w:rFonts w:ascii="Times New Roman" w:hAnsi="Times New Roman" w:cs="Times New Roman"/>
          <w:sz w:val="28"/>
          <w:szCs w:val="28"/>
        </w:rPr>
      </w:pPr>
      <w:r w:rsidRPr="002865AD">
        <w:rPr>
          <w:rFonts w:ascii="Times New Roman" w:hAnsi="Times New Roman" w:cs="Times New Roman"/>
          <w:sz w:val="28"/>
          <w:szCs w:val="28"/>
        </w:rPr>
        <w:t xml:space="preserve">А если верить заявлением американского провайдера Comcast, </w:t>
      </w:r>
      <w:r w:rsidR="00120BC0">
        <w:rPr>
          <w:rFonts w:ascii="Times New Roman" w:hAnsi="Times New Roman" w:cs="Times New Roman"/>
          <w:sz w:val="28"/>
          <w:szCs w:val="28"/>
        </w:rPr>
        <w:t xml:space="preserve">уже </w:t>
      </w:r>
      <w:r w:rsidRPr="002865AD">
        <w:rPr>
          <w:rFonts w:ascii="Times New Roman" w:hAnsi="Times New Roman" w:cs="Times New Roman"/>
          <w:sz w:val="28"/>
          <w:szCs w:val="28"/>
        </w:rPr>
        <w:t>в 2018 году в США около половины пользователей уже перешли на IPv6.</w:t>
      </w:r>
    </w:p>
    <w:p w:rsidR="00565A7B"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t>IPv6 не имеет обратной совместимости с IPv4. Из-за этого многие администраторы избегают нового протокола. Что делать?</w:t>
      </w:r>
    </w:p>
    <w:p w:rsidR="00565A7B" w:rsidRPr="00565A7B"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lastRenderedPageBreak/>
        <w:t>Во-первых, нужно переместить устройства в гибридную среду, в которой сосуществуют IPv4 и IPv6. Для многих переход на IPv6 начался много лет назад. Большинство аналитиков предсказывали, что на это уйдут годы, но гибридные модели дают даже больше времени, поскольку пользователи будут запускать свои сети с использованием обоих типов адресов.</w:t>
      </w:r>
    </w:p>
    <w:p w:rsidR="00565A7B"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t>Поскольку структуры адресов сильно отличаются друг от друга, а IPv6 использует другую архитектуру пакетов данных, устройства IPv4 и устройства IPv6 не могут взаимодействовать без использования шлюза.</w:t>
      </w:r>
    </w:p>
    <w:p w:rsidR="00565A7B"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t>Наиболее популярные гибридные стратегии совместного использования включают туннелирование, при котором трафик IPv6 инкапсулируется в заголовок IPv4. Хотя это приводит к дополнительным накладным расходам, двойному стеку, который осложняет работу сети и требует дополнительных ресурсо</w:t>
      </w:r>
      <w:r>
        <w:rPr>
          <w:rFonts w:ascii="Times New Roman" w:hAnsi="Times New Roman" w:cs="Times New Roman"/>
          <w:sz w:val="28"/>
          <w:szCs w:val="28"/>
        </w:rPr>
        <w:t>в.</w:t>
      </w:r>
    </w:p>
    <w:p w:rsidR="00565A7B" w:rsidRPr="00565A7B"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t>Многие производители маршрутизаторов и коммутаторов разрабатывают устройства</w:t>
      </w:r>
      <w:proofErr w:type="gramStart"/>
      <w:r w:rsidRPr="00565A7B">
        <w:rPr>
          <w:rFonts w:ascii="Times New Roman" w:hAnsi="Times New Roman" w:cs="Times New Roman"/>
          <w:sz w:val="28"/>
          <w:szCs w:val="28"/>
        </w:rPr>
        <w:t xml:space="preserve"> ,</w:t>
      </w:r>
      <w:proofErr w:type="gramEnd"/>
      <w:r w:rsidRPr="00565A7B">
        <w:rPr>
          <w:rFonts w:ascii="Times New Roman" w:hAnsi="Times New Roman" w:cs="Times New Roman"/>
          <w:sz w:val="28"/>
          <w:szCs w:val="28"/>
        </w:rPr>
        <w:t xml:space="preserve"> которые помогают с переходом на IPv6. Поэтому когда больше не нужно подключаться к службам, которые все еще используют IPv4, можно перейти от гибридной среды к сети, полностью оборудованной для IPv6.</w:t>
      </w:r>
    </w:p>
    <w:p w:rsidR="00565A7B" w:rsidRPr="002865AD" w:rsidRDefault="00565A7B" w:rsidP="00565A7B">
      <w:pPr>
        <w:ind w:firstLine="708"/>
        <w:jc w:val="both"/>
        <w:rPr>
          <w:rFonts w:ascii="Times New Roman" w:hAnsi="Times New Roman" w:cs="Times New Roman"/>
          <w:sz w:val="28"/>
          <w:szCs w:val="28"/>
        </w:rPr>
      </w:pPr>
      <w:r w:rsidRPr="00565A7B">
        <w:rPr>
          <w:rFonts w:ascii="Times New Roman" w:hAnsi="Times New Roman" w:cs="Times New Roman"/>
          <w:sz w:val="28"/>
          <w:szCs w:val="28"/>
        </w:rPr>
        <w:t xml:space="preserve">В комфортном переходе на IPv6 может помочь механизм NAT (Network Address Translation — трансляция сетевых адресов и портов), который применяется в IP-протоколах и позволяет заменять локальный </w:t>
      </w:r>
      <w:r w:rsidR="000820CF">
        <w:rPr>
          <w:rFonts w:ascii="Times New Roman" w:hAnsi="Times New Roman" w:cs="Times New Roman"/>
          <w:sz w:val="28"/>
          <w:szCs w:val="28"/>
        </w:rPr>
        <w:t xml:space="preserve">IP-адрес на публичный. </w:t>
      </w:r>
      <w:r w:rsidRPr="00565A7B">
        <w:rPr>
          <w:rFonts w:ascii="Times New Roman" w:hAnsi="Times New Roman" w:cs="Times New Roman"/>
          <w:sz w:val="28"/>
          <w:szCs w:val="28"/>
        </w:rPr>
        <w:t>Исчерпание IPv4 увеличивает затраты поставщика услуг, тогда как инвестиции в NAT снизят затраты.</w:t>
      </w:r>
    </w:p>
    <w:p w:rsidR="00B52690" w:rsidRPr="00036DD5" w:rsidRDefault="00B52690" w:rsidP="00B52690">
      <w:pPr>
        <w:jc w:val="both"/>
        <w:rPr>
          <w:rFonts w:ascii="Times New Roman" w:hAnsi="Times New Roman" w:cs="Times New Roman"/>
          <w:b/>
          <w:sz w:val="28"/>
          <w:szCs w:val="28"/>
        </w:rPr>
      </w:pPr>
      <w:r w:rsidRPr="00036DD5">
        <w:rPr>
          <w:rFonts w:ascii="Times New Roman" w:hAnsi="Times New Roman" w:cs="Times New Roman"/>
          <w:b/>
          <w:sz w:val="28"/>
          <w:szCs w:val="28"/>
        </w:rPr>
        <w:t>Контрольные вопросы:</w:t>
      </w:r>
    </w:p>
    <w:p w:rsidR="00546B45" w:rsidRPr="00826506" w:rsidRDefault="00FE4CA8" w:rsidP="00546B45">
      <w:pPr>
        <w:pStyle w:val="a5"/>
        <w:numPr>
          <w:ilvl w:val="0"/>
          <w:numId w:val="22"/>
        </w:numPr>
        <w:jc w:val="both"/>
        <w:rPr>
          <w:rFonts w:ascii="Times New Roman" w:hAnsi="Times New Roman" w:cs="Times New Roman"/>
          <w:sz w:val="28"/>
          <w:szCs w:val="28"/>
        </w:rPr>
      </w:pPr>
      <w:r>
        <w:rPr>
          <w:rFonts w:ascii="Times New Roman" w:hAnsi="Times New Roman" w:cs="Times New Roman"/>
          <w:sz w:val="28"/>
          <w:szCs w:val="28"/>
        </w:rPr>
        <w:t>Как можно классифицировать адреса по количеству адресуемых интерфейсов</w:t>
      </w:r>
      <w:r w:rsidR="002214DC">
        <w:rPr>
          <w:rFonts w:ascii="Times New Roman" w:hAnsi="Times New Roman" w:cs="Times New Roman"/>
          <w:sz w:val="28"/>
          <w:szCs w:val="28"/>
        </w:rPr>
        <w:t>?</w:t>
      </w:r>
    </w:p>
    <w:p w:rsidR="00546B45" w:rsidRPr="00826506" w:rsidRDefault="00FE4CA8" w:rsidP="00546B45">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Что такое числовые и буквенно-числовые методы адресации</w:t>
      </w:r>
      <w:r w:rsidR="002214DC">
        <w:rPr>
          <w:rFonts w:ascii="Times New Roman" w:eastAsia="Times New Roman" w:hAnsi="Times New Roman" w:cs="Times New Roman"/>
          <w:sz w:val="28"/>
          <w:szCs w:val="28"/>
          <w:shd w:val="clear" w:color="auto" w:fill="FFFFFF"/>
          <w:lang w:eastAsia="ru-RU"/>
        </w:rPr>
        <w:t>?</w:t>
      </w:r>
    </w:p>
    <w:p w:rsidR="00546B45" w:rsidRPr="00826506" w:rsidRDefault="00FE4CA8" w:rsidP="00546B45">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Понятие адресного пространства</w:t>
      </w:r>
      <w:r w:rsidR="007C57A1">
        <w:rPr>
          <w:rFonts w:ascii="Times New Roman" w:eastAsia="Times New Roman" w:hAnsi="Times New Roman" w:cs="Times New Roman"/>
          <w:sz w:val="28"/>
          <w:szCs w:val="28"/>
          <w:shd w:val="clear" w:color="auto" w:fill="FFFFFF"/>
          <w:lang w:eastAsia="ru-RU"/>
        </w:rPr>
        <w:t>.</w:t>
      </w:r>
    </w:p>
    <w:p w:rsidR="003E651B" w:rsidRPr="00826506" w:rsidRDefault="00FE4CA8" w:rsidP="003E651B">
      <w:pPr>
        <w:pStyle w:val="a5"/>
        <w:numPr>
          <w:ilvl w:val="0"/>
          <w:numId w:val="22"/>
        </w:numPr>
        <w:jc w:val="both"/>
        <w:rPr>
          <w:rFonts w:ascii="Times New Roman" w:hAnsi="Times New Roman" w:cs="Times New Roman"/>
          <w:sz w:val="28"/>
          <w:szCs w:val="28"/>
        </w:rPr>
      </w:pPr>
      <w:r>
        <w:rPr>
          <w:rFonts w:ascii="Times New Roman" w:hAnsi="Times New Roman" w:cs="Times New Roman"/>
          <w:sz w:val="28"/>
          <w:szCs w:val="28"/>
        </w:rPr>
        <w:t>Что такое иерархическая организация адресного пространства?</w:t>
      </w:r>
    </w:p>
    <w:p w:rsidR="003E651B" w:rsidRPr="00826506" w:rsidRDefault="00FE4CA8" w:rsidP="003E651B">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Что такое плоская организация адресного пространства?</w:t>
      </w:r>
    </w:p>
    <w:p w:rsidR="003E651B" w:rsidRPr="00826506" w:rsidRDefault="00FE4CA8" w:rsidP="003E651B">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Сравнение</w:t>
      </w:r>
      <w:r w:rsidR="002214DC">
        <w:rPr>
          <w:rFonts w:ascii="Times New Roman" w:hAnsi="Times New Roman" w:cs="Times New Roman"/>
          <w:sz w:val="28"/>
          <w:szCs w:val="28"/>
        </w:rPr>
        <w:t xml:space="preserve"> </w:t>
      </w:r>
      <w:r w:rsidR="002214DC" w:rsidRPr="00F37D15">
        <w:rPr>
          <w:rFonts w:ascii="Times New Roman" w:eastAsia="Times New Roman" w:hAnsi="Times New Roman" w:cs="Times New Roman"/>
          <w:sz w:val="28"/>
          <w:szCs w:val="28"/>
          <w:shd w:val="clear" w:color="auto" w:fill="FFFFFF"/>
          <w:lang w:eastAsia="ru-RU"/>
        </w:rPr>
        <w:t>IPv4</w:t>
      </w:r>
      <w:r>
        <w:rPr>
          <w:rFonts w:ascii="Times New Roman" w:eastAsia="Times New Roman" w:hAnsi="Times New Roman" w:cs="Times New Roman"/>
          <w:sz w:val="28"/>
          <w:szCs w:val="28"/>
          <w:shd w:val="clear" w:color="auto" w:fill="FFFFFF"/>
          <w:lang w:eastAsia="ru-RU"/>
        </w:rPr>
        <w:t xml:space="preserve"> и </w:t>
      </w:r>
      <w:r w:rsidRPr="00F37D15">
        <w:rPr>
          <w:rFonts w:ascii="Times New Roman" w:eastAsia="Times New Roman" w:hAnsi="Times New Roman" w:cs="Times New Roman"/>
          <w:sz w:val="28"/>
          <w:szCs w:val="28"/>
          <w:shd w:val="clear" w:color="auto" w:fill="FFFFFF"/>
          <w:lang w:eastAsia="ru-RU"/>
        </w:rPr>
        <w:t>IPv</w:t>
      </w:r>
      <w:r>
        <w:rPr>
          <w:rFonts w:ascii="Times New Roman" w:eastAsia="Times New Roman" w:hAnsi="Times New Roman" w:cs="Times New Roman"/>
          <w:sz w:val="28"/>
          <w:szCs w:val="28"/>
          <w:shd w:val="clear" w:color="auto" w:fill="FFFFFF"/>
          <w:lang w:eastAsia="ru-RU"/>
        </w:rPr>
        <w:t>6</w:t>
      </w:r>
      <w:r w:rsidR="002214DC">
        <w:rPr>
          <w:rFonts w:ascii="Times New Roman" w:eastAsia="Times New Roman" w:hAnsi="Times New Roman" w:cs="Times New Roman"/>
          <w:sz w:val="28"/>
          <w:szCs w:val="28"/>
          <w:shd w:val="clear" w:color="auto" w:fill="FFFFFF"/>
          <w:lang w:eastAsia="ru-RU"/>
        </w:rPr>
        <w:t>.</w:t>
      </w:r>
    </w:p>
    <w:p w:rsidR="003E651B" w:rsidRDefault="00FE4CA8" w:rsidP="003E651B">
      <w:pPr>
        <w:pStyle w:val="a5"/>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Сколько адресов могут генерировать каждый из </w:t>
      </w:r>
      <w:r w:rsidRPr="00F37D15">
        <w:rPr>
          <w:rFonts w:ascii="Times New Roman" w:eastAsia="Times New Roman" w:hAnsi="Times New Roman" w:cs="Times New Roman"/>
          <w:sz w:val="28"/>
          <w:szCs w:val="28"/>
          <w:shd w:val="clear" w:color="auto" w:fill="FFFFFF"/>
          <w:lang w:eastAsia="ru-RU"/>
        </w:rPr>
        <w:t>IPv4</w:t>
      </w:r>
      <w:r>
        <w:rPr>
          <w:rFonts w:ascii="Times New Roman" w:eastAsia="Times New Roman" w:hAnsi="Times New Roman" w:cs="Times New Roman"/>
          <w:sz w:val="28"/>
          <w:szCs w:val="28"/>
          <w:shd w:val="clear" w:color="auto" w:fill="FFFFFF"/>
          <w:lang w:eastAsia="ru-RU"/>
        </w:rPr>
        <w:t xml:space="preserve"> и </w:t>
      </w:r>
      <w:r w:rsidRPr="00F37D15">
        <w:rPr>
          <w:rFonts w:ascii="Times New Roman" w:eastAsia="Times New Roman" w:hAnsi="Times New Roman" w:cs="Times New Roman"/>
          <w:sz w:val="28"/>
          <w:szCs w:val="28"/>
          <w:shd w:val="clear" w:color="auto" w:fill="FFFFFF"/>
          <w:lang w:eastAsia="ru-RU"/>
        </w:rPr>
        <w:t>IPv</w:t>
      </w:r>
      <w:r>
        <w:rPr>
          <w:rFonts w:ascii="Times New Roman" w:eastAsia="Times New Roman" w:hAnsi="Times New Roman" w:cs="Times New Roman"/>
          <w:sz w:val="28"/>
          <w:szCs w:val="28"/>
          <w:shd w:val="clear" w:color="auto" w:fill="FFFFFF"/>
          <w:lang w:eastAsia="ru-RU"/>
        </w:rPr>
        <w:t>6?</w:t>
      </w:r>
    </w:p>
    <w:p w:rsidR="00E30C57" w:rsidRPr="00826506" w:rsidRDefault="00FE4CA8" w:rsidP="00E30C57">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Основная причина перехода на</w:t>
      </w:r>
      <w:r w:rsidR="007C57A1">
        <w:rPr>
          <w:rFonts w:ascii="Times New Roman" w:hAnsi="Times New Roman" w:cs="Times New Roman"/>
          <w:sz w:val="28"/>
          <w:szCs w:val="28"/>
        </w:rPr>
        <w:t xml:space="preserve"> </w:t>
      </w:r>
      <w:r w:rsidR="00E30C57" w:rsidRPr="00F37D15">
        <w:rPr>
          <w:rFonts w:ascii="Times New Roman" w:eastAsia="Times New Roman" w:hAnsi="Times New Roman" w:cs="Times New Roman"/>
          <w:sz w:val="28"/>
          <w:szCs w:val="28"/>
          <w:shd w:val="clear" w:color="auto" w:fill="FFFFFF"/>
          <w:lang w:eastAsia="ru-RU"/>
        </w:rPr>
        <w:t>IPv</w:t>
      </w:r>
      <w:r w:rsidR="00E30C57">
        <w:rPr>
          <w:rFonts w:ascii="Times New Roman" w:eastAsia="Times New Roman" w:hAnsi="Times New Roman" w:cs="Times New Roman"/>
          <w:sz w:val="28"/>
          <w:szCs w:val="28"/>
          <w:shd w:val="clear" w:color="auto" w:fill="FFFFFF"/>
          <w:lang w:eastAsia="ru-RU"/>
        </w:rPr>
        <w:t>6</w:t>
      </w:r>
      <w:r>
        <w:rPr>
          <w:rFonts w:ascii="Times New Roman" w:eastAsia="Times New Roman" w:hAnsi="Times New Roman" w:cs="Times New Roman"/>
          <w:sz w:val="28"/>
          <w:szCs w:val="28"/>
          <w:shd w:val="clear" w:color="auto" w:fill="FFFFFF"/>
          <w:lang w:eastAsia="ru-RU"/>
        </w:rPr>
        <w:t>.</w:t>
      </w:r>
    </w:p>
    <w:p w:rsidR="003E651B" w:rsidRPr="00E30C57" w:rsidRDefault="00FE4CA8" w:rsidP="003E651B">
      <w:pPr>
        <w:pStyle w:val="a5"/>
        <w:numPr>
          <w:ilvl w:val="0"/>
          <w:numId w:val="22"/>
        </w:numPr>
        <w:jc w:val="both"/>
        <w:rPr>
          <w:rFonts w:ascii="Times New Roman" w:hAnsi="Times New Roman" w:cs="Times New Roman"/>
          <w:b/>
          <w:sz w:val="28"/>
          <w:szCs w:val="28"/>
        </w:rPr>
      </w:pPr>
      <w:r>
        <w:rPr>
          <w:rFonts w:ascii="Times New Roman" w:hAnsi="Times New Roman" w:cs="Times New Roman"/>
          <w:sz w:val="28"/>
          <w:szCs w:val="28"/>
        </w:rPr>
        <w:t>Проблем</w:t>
      </w:r>
      <w:r w:rsidR="00802470">
        <w:rPr>
          <w:rFonts w:ascii="Times New Roman" w:hAnsi="Times New Roman" w:cs="Times New Roman"/>
          <w:sz w:val="28"/>
          <w:szCs w:val="28"/>
        </w:rPr>
        <w:t>ы</w:t>
      </w:r>
      <w:r>
        <w:rPr>
          <w:rFonts w:ascii="Times New Roman" w:hAnsi="Times New Roman" w:cs="Times New Roman"/>
          <w:sz w:val="28"/>
          <w:szCs w:val="28"/>
        </w:rPr>
        <w:t xml:space="preserve"> перехода на</w:t>
      </w:r>
      <w:r w:rsidR="007C57A1">
        <w:rPr>
          <w:rFonts w:ascii="Times New Roman" w:hAnsi="Times New Roman" w:cs="Times New Roman"/>
          <w:sz w:val="28"/>
          <w:szCs w:val="28"/>
        </w:rPr>
        <w:t xml:space="preserve"> </w:t>
      </w:r>
      <w:r w:rsidR="00E30C57" w:rsidRPr="00E30C57">
        <w:rPr>
          <w:rFonts w:ascii="Times New Roman" w:eastAsia="Times New Roman" w:hAnsi="Times New Roman" w:cs="Times New Roman"/>
          <w:sz w:val="28"/>
          <w:szCs w:val="28"/>
          <w:shd w:val="clear" w:color="auto" w:fill="FFFFFF"/>
          <w:lang w:eastAsia="ru-RU"/>
        </w:rPr>
        <w:t>IPv6.</w:t>
      </w:r>
    </w:p>
    <w:p w:rsidR="00195B68" w:rsidRPr="005A3211" w:rsidRDefault="00FE4CA8" w:rsidP="00A746E0">
      <w:pPr>
        <w:pStyle w:val="a5"/>
        <w:numPr>
          <w:ilvl w:val="0"/>
          <w:numId w:val="22"/>
        </w:numPr>
        <w:jc w:val="both"/>
        <w:rPr>
          <w:rFonts w:ascii="Times New Roman" w:hAnsi="Times New Roman" w:cs="Times New Roman"/>
          <w:sz w:val="28"/>
          <w:szCs w:val="28"/>
        </w:rPr>
      </w:pPr>
      <w:r>
        <w:rPr>
          <w:rFonts w:ascii="Times New Roman" w:hAnsi="Times New Roman" w:cs="Times New Roman"/>
          <w:sz w:val="28"/>
          <w:szCs w:val="28"/>
        </w:rPr>
        <w:t>Пон</w:t>
      </w:r>
      <w:r w:rsidR="00802470">
        <w:rPr>
          <w:rFonts w:ascii="Times New Roman" w:hAnsi="Times New Roman" w:cs="Times New Roman"/>
          <w:sz w:val="28"/>
          <w:szCs w:val="28"/>
        </w:rPr>
        <w:t>я</w:t>
      </w:r>
      <w:r>
        <w:rPr>
          <w:rFonts w:ascii="Times New Roman" w:hAnsi="Times New Roman" w:cs="Times New Roman"/>
          <w:sz w:val="28"/>
          <w:szCs w:val="28"/>
        </w:rPr>
        <w:t xml:space="preserve">тие гибридной модели. Механизм </w:t>
      </w:r>
      <w:r w:rsidRPr="00565A7B">
        <w:rPr>
          <w:rFonts w:ascii="Times New Roman" w:hAnsi="Times New Roman" w:cs="Times New Roman"/>
          <w:sz w:val="28"/>
          <w:szCs w:val="28"/>
        </w:rPr>
        <w:t>NAT</w:t>
      </w:r>
      <w:r>
        <w:rPr>
          <w:rFonts w:ascii="Times New Roman" w:hAnsi="Times New Roman" w:cs="Times New Roman"/>
          <w:sz w:val="28"/>
          <w:szCs w:val="28"/>
        </w:rPr>
        <w:t xml:space="preserve">. </w:t>
      </w:r>
      <w:r w:rsidR="00C479D8">
        <w:rPr>
          <w:rFonts w:ascii="Times New Roman" w:hAnsi="Times New Roman" w:cs="Times New Roman"/>
          <w:sz w:val="28"/>
          <w:szCs w:val="28"/>
        </w:rPr>
        <w:t xml:space="preserve"> </w:t>
      </w:r>
    </w:p>
    <w:sectPr w:rsidR="00195B68" w:rsidRPr="005A32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C8F"/>
    <w:multiLevelType w:val="multilevel"/>
    <w:tmpl w:val="7EC2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E4D4E"/>
    <w:multiLevelType w:val="multilevel"/>
    <w:tmpl w:val="E3E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45145"/>
    <w:multiLevelType w:val="multilevel"/>
    <w:tmpl w:val="09C0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55189"/>
    <w:multiLevelType w:val="hybridMultilevel"/>
    <w:tmpl w:val="4B86C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60B5073"/>
    <w:multiLevelType w:val="multilevel"/>
    <w:tmpl w:val="326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74968"/>
    <w:multiLevelType w:val="hybridMultilevel"/>
    <w:tmpl w:val="1F86ADEE"/>
    <w:lvl w:ilvl="0" w:tplc="9D868F5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DAD2AA1"/>
    <w:multiLevelType w:val="multilevel"/>
    <w:tmpl w:val="1DB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041ECA"/>
    <w:multiLevelType w:val="hybridMultilevel"/>
    <w:tmpl w:val="6BC4C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7A4D25"/>
    <w:multiLevelType w:val="multilevel"/>
    <w:tmpl w:val="A72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255C8"/>
    <w:multiLevelType w:val="multilevel"/>
    <w:tmpl w:val="336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ED0D15"/>
    <w:multiLevelType w:val="multilevel"/>
    <w:tmpl w:val="466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C5736"/>
    <w:multiLevelType w:val="hybridMultilevel"/>
    <w:tmpl w:val="C22EF2F4"/>
    <w:lvl w:ilvl="0" w:tplc="F4B68D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32C85ADE"/>
    <w:multiLevelType w:val="multilevel"/>
    <w:tmpl w:val="965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197C16"/>
    <w:multiLevelType w:val="hybridMultilevel"/>
    <w:tmpl w:val="EB42D992"/>
    <w:lvl w:ilvl="0" w:tplc="FF90FBE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175768"/>
    <w:multiLevelType w:val="multilevel"/>
    <w:tmpl w:val="173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857D45"/>
    <w:multiLevelType w:val="hybridMultilevel"/>
    <w:tmpl w:val="9558EB24"/>
    <w:lvl w:ilvl="0" w:tplc="F4B68D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C536A96"/>
    <w:multiLevelType w:val="multilevel"/>
    <w:tmpl w:val="AEE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FB727F"/>
    <w:multiLevelType w:val="hybridMultilevel"/>
    <w:tmpl w:val="64C2F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647588D"/>
    <w:multiLevelType w:val="multilevel"/>
    <w:tmpl w:val="D4B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04BDF"/>
    <w:multiLevelType w:val="hybridMultilevel"/>
    <w:tmpl w:val="F9480C68"/>
    <w:lvl w:ilvl="0" w:tplc="EB1C170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9F05A8"/>
    <w:multiLevelType w:val="multilevel"/>
    <w:tmpl w:val="6CA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A81B92"/>
    <w:multiLevelType w:val="multilevel"/>
    <w:tmpl w:val="A9D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BE6DC7"/>
    <w:multiLevelType w:val="multilevel"/>
    <w:tmpl w:val="A9D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4B2700"/>
    <w:multiLevelType w:val="hybridMultilevel"/>
    <w:tmpl w:val="84425836"/>
    <w:lvl w:ilvl="0" w:tplc="FF90FBE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F9D4E63"/>
    <w:multiLevelType w:val="hybridMultilevel"/>
    <w:tmpl w:val="C8644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FE108BB"/>
    <w:multiLevelType w:val="multilevel"/>
    <w:tmpl w:val="27B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013B57"/>
    <w:multiLevelType w:val="multilevel"/>
    <w:tmpl w:val="4BD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CA2C2F"/>
    <w:multiLevelType w:val="multilevel"/>
    <w:tmpl w:val="9130846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A9015A"/>
    <w:multiLevelType w:val="multilevel"/>
    <w:tmpl w:val="EAD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BD26EB"/>
    <w:multiLevelType w:val="multilevel"/>
    <w:tmpl w:val="594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057F85"/>
    <w:multiLevelType w:val="hybridMultilevel"/>
    <w:tmpl w:val="EA9035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nsid w:val="69DD1794"/>
    <w:multiLevelType w:val="multilevel"/>
    <w:tmpl w:val="863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5E2F4D"/>
    <w:multiLevelType w:val="multilevel"/>
    <w:tmpl w:val="D15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182DBA"/>
    <w:multiLevelType w:val="multilevel"/>
    <w:tmpl w:val="0AA8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AF6169"/>
    <w:multiLevelType w:val="hybridMultilevel"/>
    <w:tmpl w:val="77906744"/>
    <w:lvl w:ilvl="0" w:tplc="1758092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164F2C"/>
    <w:multiLevelType w:val="multilevel"/>
    <w:tmpl w:val="079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044F54"/>
    <w:multiLevelType w:val="multilevel"/>
    <w:tmpl w:val="321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0A19CB"/>
    <w:multiLevelType w:val="hybridMultilevel"/>
    <w:tmpl w:val="D29639FE"/>
    <w:lvl w:ilvl="0" w:tplc="3CE0B506">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CF22347"/>
    <w:multiLevelType w:val="hybridMultilevel"/>
    <w:tmpl w:val="85B27386"/>
    <w:lvl w:ilvl="0" w:tplc="53B6FBF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7EA020E2"/>
    <w:multiLevelType w:val="hybridMultilevel"/>
    <w:tmpl w:val="846833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5"/>
  </w:num>
  <w:num w:numId="2">
    <w:abstractNumId w:val="17"/>
  </w:num>
  <w:num w:numId="3">
    <w:abstractNumId w:val="30"/>
  </w:num>
  <w:num w:numId="4">
    <w:abstractNumId w:val="29"/>
  </w:num>
  <w:num w:numId="5">
    <w:abstractNumId w:val="11"/>
  </w:num>
  <w:num w:numId="6">
    <w:abstractNumId w:val="0"/>
  </w:num>
  <w:num w:numId="7">
    <w:abstractNumId w:val="27"/>
  </w:num>
  <w:num w:numId="8">
    <w:abstractNumId w:val="14"/>
  </w:num>
  <w:num w:numId="9">
    <w:abstractNumId w:val="16"/>
  </w:num>
  <w:num w:numId="10">
    <w:abstractNumId w:val="6"/>
  </w:num>
  <w:num w:numId="11">
    <w:abstractNumId w:val="9"/>
  </w:num>
  <w:num w:numId="12">
    <w:abstractNumId w:val="35"/>
  </w:num>
  <w:num w:numId="13">
    <w:abstractNumId w:val="12"/>
  </w:num>
  <w:num w:numId="14">
    <w:abstractNumId w:val="32"/>
  </w:num>
  <w:num w:numId="15">
    <w:abstractNumId w:val="20"/>
  </w:num>
  <w:num w:numId="16">
    <w:abstractNumId w:val="31"/>
  </w:num>
  <w:num w:numId="17">
    <w:abstractNumId w:val="1"/>
  </w:num>
  <w:num w:numId="18">
    <w:abstractNumId w:val="7"/>
  </w:num>
  <w:num w:numId="19">
    <w:abstractNumId w:val="5"/>
  </w:num>
  <w:num w:numId="20">
    <w:abstractNumId w:val="19"/>
  </w:num>
  <w:num w:numId="21">
    <w:abstractNumId w:val="2"/>
  </w:num>
  <w:num w:numId="22">
    <w:abstractNumId w:val="37"/>
  </w:num>
  <w:num w:numId="23">
    <w:abstractNumId w:val="38"/>
  </w:num>
  <w:num w:numId="24">
    <w:abstractNumId w:val="4"/>
  </w:num>
  <w:num w:numId="25">
    <w:abstractNumId w:val="25"/>
  </w:num>
  <w:num w:numId="26">
    <w:abstractNumId w:val="36"/>
  </w:num>
  <w:num w:numId="27">
    <w:abstractNumId w:val="28"/>
  </w:num>
  <w:num w:numId="28">
    <w:abstractNumId w:val="26"/>
  </w:num>
  <w:num w:numId="29">
    <w:abstractNumId w:val="18"/>
  </w:num>
  <w:num w:numId="30">
    <w:abstractNumId w:val="10"/>
  </w:num>
  <w:num w:numId="31">
    <w:abstractNumId w:val="33"/>
  </w:num>
  <w:num w:numId="32">
    <w:abstractNumId w:val="23"/>
  </w:num>
  <w:num w:numId="33">
    <w:abstractNumId w:val="13"/>
  </w:num>
  <w:num w:numId="34">
    <w:abstractNumId w:val="24"/>
  </w:num>
  <w:num w:numId="35">
    <w:abstractNumId w:val="34"/>
  </w:num>
  <w:num w:numId="36">
    <w:abstractNumId w:val="21"/>
  </w:num>
  <w:num w:numId="37">
    <w:abstractNumId w:val="22"/>
  </w:num>
  <w:num w:numId="38">
    <w:abstractNumId w:val="3"/>
  </w:num>
  <w:num w:numId="39">
    <w:abstractNumId w:val="3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13814"/>
    <w:rsid w:val="0005544F"/>
    <w:rsid w:val="00076A00"/>
    <w:rsid w:val="000820CF"/>
    <w:rsid w:val="000A74C7"/>
    <w:rsid w:val="000C4075"/>
    <w:rsid w:val="00103BD9"/>
    <w:rsid w:val="00114B35"/>
    <w:rsid w:val="00120BC0"/>
    <w:rsid w:val="0013045E"/>
    <w:rsid w:val="001374A0"/>
    <w:rsid w:val="00144C75"/>
    <w:rsid w:val="00180401"/>
    <w:rsid w:val="00195B68"/>
    <w:rsid w:val="001B0D17"/>
    <w:rsid w:val="001D5294"/>
    <w:rsid w:val="001E5CC3"/>
    <w:rsid w:val="00213F20"/>
    <w:rsid w:val="002214DC"/>
    <w:rsid w:val="00221DE9"/>
    <w:rsid w:val="002416E2"/>
    <w:rsid w:val="002418BB"/>
    <w:rsid w:val="002865AD"/>
    <w:rsid w:val="002B2EFE"/>
    <w:rsid w:val="002C21C8"/>
    <w:rsid w:val="002C7EB2"/>
    <w:rsid w:val="002D1EB6"/>
    <w:rsid w:val="002D5016"/>
    <w:rsid w:val="002F6FC2"/>
    <w:rsid w:val="00314208"/>
    <w:rsid w:val="0037672A"/>
    <w:rsid w:val="003B36FD"/>
    <w:rsid w:val="003D256B"/>
    <w:rsid w:val="003E306A"/>
    <w:rsid w:val="003E651B"/>
    <w:rsid w:val="003F69A3"/>
    <w:rsid w:val="00405C09"/>
    <w:rsid w:val="00410498"/>
    <w:rsid w:val="0041153D"/>
    <w:rsid w:val="00421E84"/>
    <w:rsid w:val="00427FF8"/>
    <w:rsid w:val="00435C19"/>
    <w:rsid w:val="00445B5A"/>
    <w:rsid w:val="004514A4"/>
    <w:rsid w:val="00477163"/>
    <w:rsid w:val="004B54CF"/>
    <w:rsid w:val="004E1112"/>
    <w:rsid w:val="004F26CA"/>
    <w:rsid w:val="004F300D"/>
    <w:rsid w:val="00521606"/>
    <w:rsid w:val="0052639C"/>
    <w:rsid w:val="00531086"/>
    <w:rsid w:val="00546B45"/>
    <w:rsid w:val="00565A7B"/>
    <w:rsid w:val="00587694"/>
    <w:rsid w:val="005903A5"/>
    <w:rsid w:val="00595FCE"/>
    <w:rsid w:val="00596814"/>
    <w:rsid w:val="005A3211"/>
    <w:rsid w:val="005B265E"/>
    <w:rsid w:val="005E2523"/>
    <w:rsid w:val="006072C7"/>
    <w:rsid w:val="00651330"/>
    <w:rsid w:val="00654A95"/>
    <w:rsid w:val="00660563"/>
    <w:rsid w:val="00690C0C"/>
    <w:rsid w:val="006A64BF"/>
    <w:rsid w:val="006E71CA"/>
    <w:rsid w:val="00721E71"/>
    <w:rsid w:val="0074776D"/>
    <w:rsid w:val="007612AD"/>
    <w:rsid w:val="007A0740"/>
    <w:rsid w:val="007A105E"/>
    <w:rsid w:val="007A70DC"/>
    <w:rsid w:val="007B7E9C"/>
    <w:rsid w:val="007C57A1"/>
    <w:rsid w:val="00802470"/>
    <w:rsid w:val="00803F80"/>
    <w:rsid w:val="00821580"/>
    <w:rsid w:val="008416C5"/>
    <w:rsid w:val="008738FC"/>
    <w:rsid w:val="0088785E"/>
    <w:rsid w:val="008974F9"/>
    <w:rsid w:val="008B6D63"/>
    <w:rsid w:val="008E39BD"/>
    <w:rsid w:val="008F30AB"/>
    <w:rsid w:val="00904729"/>
    <w:rsid w:val="009048CA"/>
    <w:rsid w:val="009642CD"/>
    <w:rsid w:val="00971413"/>
    <w:rsid w:val="009D7897"/>
    <w:rsid w:val="009E23A1"/>
    <w:rsid w:val="009F6184"/>
    <w:rsid w:val="009F72AE"/>
    <w:rsid w:val="00A3722C"/>
    <w:rsid w:val="00A41107"/>
    <w:rsid w:val="00A746E0"/>
    <w:rsid w:val="00A84136"/>
    <w:rsid w:val="00AB050E"/>
    <w:rsid w:val="00AE1F4A"/>
    <w:rsid w:val="00AE2C80"/>
    <w:rsid w:val="00AF076B"/>
    <w:rsid w:val="00AF7FCD"/>
    <w:rsid w:val="00B07A79"/>
    <w:rsid w:val="00B346CD"/>
    <w:rsid w:val="00B52690"/>
    <w:rsid w:val="00B832A4"/>
    <w:rsid w:val="00B94B19"/>
    <w:rsid w:val="00BD6B21"/>
    <w:rsid w:val="00BE451C"/>
    <w:rsid w:val="00BF0F06"/>
    <w:rsid w:val="00BF11D7"/>
    <w:rsid w:val="00BF26BE"/>
    <w:rsid w:val="00BF3E71"/>
    <w:rsid w:val="00BF5BA3"/>
    <w:rsid w:val="00C146C3"/>
    <w:rsid w:val="00C27AB1"/>
    <w:rsid w:val="00C471B7"/>
    <w:rsid w:val="00C479D8"/>
    <w:rsid w:val="00C7350F"/>
    <w:rsid w:val="00C8180F"/>
    <w:rsid w:val="00C8759D"/>
    <w:rsid w:val="00CB2600"/>
    <w:rsid w:val="00D07EA0"/>
    <w:rsid w:val="00D30010"/>
    <w:rsid w:val="00D44380"/>
    <w:rsid w:val="00D94E8B"/>
    <w:rsid w:val="00DD2459"/>
    <w:rsid w:val="00E16C0A"/>
    <w:rsid w:val="00E30C57"/>
    <w:rsid w:val="00E3791A"/>
    <w:rsid w:val="00E54146"/>
    <w:rsid w:val="00E7012B"/>
    <w:rsid w:val="00EA09F6"/>
    <w:rsid w:val="00EA0E37"/>
    <w:rsid w:val="00EB5955"/>
    <w:rsid w:val="00F13FE4"/>
    <w:rsid w:val="00F37D15"/>
    <w:rsid w:val="00F80838"/>
    <w:rsid w:val="00F82FD8"/>
    <w:rsid w:val="00FA6108"/>
    <w:rsid w:val="00FE4CA8"/>
    <w:rsid w:val="00FE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2526">
      <w:bodyDiv w:val="1"/>
      <w:marLeft w:val="0"/>
      <w:marRight w:val="0"/>
      <w:marTop w:val="0"/>
      <w:marBottom w:val="0"/>
      <w:divBdr>
        <w:top w:val="none" w:sz="0" w:space="0" w:color="auto"/>
        <w:left w:val="none" w:sz="0" w:space="0" w:color="auto"/>
        <w:bottom w:val="none" w:sz="0" w:space="0" w:color="auto"/>
        <w:right w:val="none" w:sz="0" w:space="0" w:color="auto"/>
      </w:divBdr>
    </w:div>
    <w:div w:id="84348317">
      <w:bodyDiv w:val="1"/>
      <w:marLeft w:val="0"/>
      <w:marRight w:val="0"/>
      <w:marTop w:val="0"/>
      <w:marBottom w:val="0"/>
      <w:divBdr>
        <w:top w:val="none" w:sz="0" w:space="0" w:color="auto"/>
        <w:left w:val="none" w:sz="0" w:space="0" w:color="auto"/>
        <w:bottom w:val="none" w:sz="0" w:space="0" w:color="auto"/>
        <w:right w:val="none" w:sz="0" w:space="0" w:color="auto"/>
      </w:divBdr>
    </w:div>
    <w:div w:id="116222379">
      <w:bodyDiv w:val="1"/>
      <w:marLeft w:val="0"/>
      <w:marRight w:val="0"/>
      <w:marTop w:val="0"/>
      <w:marBottom w:val="0"/>
      <w:divBdr>
        <w:top w:val="none" w:sz="0" w:space="0" w:color="auto"/>
        <w:left w:val="none" w:sz="0" w:space="0" w:color="auto"/>
        <w:bottom w:val="none" w:sz="0" w:space="0" w:color="auto"/>
        <w:right w:val="none" w:sz="0" w:space="0" w:color="auto"/>
      </w:divBdr>
    </w:div>
    <w:div w:id="119956214">
      <w:bodyDiv w:val="1"/>
      <w:marLeft w:val="0"/>
      <w:marRight w:val="0"/>
      <w:marTop w:val="0"/>
      <w:marBottom w:val="0"/>
      <w:divBdr>
        <w:top w:val="none" w:sz="0" w:space="0" w:color="auto"/>
        <w:left w:val="none" w:sz="0" w:space="0" w:color="auto"/>
        <w:bottom w:val="none" w:sz="0" w:space="0" w:color="auto"/>
        <w:right w:val="none" w:sz="0" w:space="0" w:color="auto"/>
      </w:divBdr>
    </w:div>
    <w:div w:id="121003019">
      <w:bodyDiv w:val="1"/>
      <w:marLeft w:val="0"/>
      <w:marRight w:val="0"/>
      <w:marTop w:val="0"/>
      <w:marBottom w:val="0"/>
      <w:divBdr>
        <w:top w:val="none" w:sz="0" w:space="0" w:color="auto"/>
        <w:left w:val="none" w:sz="0" w:space="0" w:color="auto"/>
        <w:bottom w:val="none" w:sz="0" w:space="0" w:color="auto"/>
        <w:right w:val="none" w:sz="0" w:space="0" w:color="auto"/>
      </w:divBdr>
    </w:div>
    <w:div w:id="136529593">
      <w:bodyDiv w:val="1"/>
      <w:marLeft w:val="0"/>
      <w:marRight w:val="0"/>
      <w:marTop w:val="0"/>
      <w:marBottom w:val="0"/>
      <w:divBdr>
        <w:top w:val="none" w:sz="0" w:space="0" w:color="auto"/>
        <w:left w:val="none" w:sz="0" w:space="0" w:color="auto"/>
        <w:bottom w:val="none" w:sz="0" w:space="0" w:color="auto"/>
        <w:right w:val="none" w:sz="0" w:space="0" w:color="auto"/>
      </w:divBdr>
    </w:div>
    <w:div w:id="146214867">
      <w:bodyDiv w:val="1"/>
      <w:marLeft w:val="0"/>
      <w:marRight w:val="0"/>
      <w:marTop w:val="0"/>
      <w:marBottom w:val="0"/>
      <w:divBdr>
        <w:top w:val="none" w:sz="0" w:space="0" w:color="auto"/>
        <w:left w:val="none" w:sz="0" w:space="0" w:color="auto"/>
        <w:bottom w:val="none" w:sz="0" w:space="0" w:color="auto"/>
        <w:right w:val="none" w:sz="0" w:space="0" w:color="auto"/>
      </w:divBdr>
    </w:div>
    <w:div w:id="185145457">
      <w:bodyDiv w:val="1"/>
      <w:marLeft w:val="0"/>
      <w:marRight w:val="0"/>
      <w:marTop w:val="0"/>
      <w:marBottom w:val="0"/>
      <w:divBdr>
        <w:top w:val="none" w:sz="0" w:space="0" w:color="auto"/>
        <w:left w:val="none" w:sz="0" w:space="0" w:color="auto"/>
        <w:bottom w:val="none" w:sz="0" w:space="0" w:color="auto"/>
        <w:right w:val="none" w:sz="0" w:space="0" w:color="auto"/>
      </w:divBdr>
    </w:div>
    <w:div w:id="215362279">
      <w:bodyDiv w:val="1"/>
      <w:marLeft w:val="0"/>
      <w:marRight w:val="0"/>
      <w:marTop w:val="0"/>
      <w:marBottom w:val="0"/>
      <w:divBdr>
        <w:top w:val="none" w:sz="0" w:space="0" w:color="auto"/>
        <w:left w:val="none" w:sz="0" w:space="0" w:color="auto"/>
        <w:bottom w:val="none" w:sz="0" w:space="0" w:color="auto"/>
        <w:right w:val="none" w:sz="0" w:space="0" w:color="auto"/>
      </w:divBdr>
    </w:div>
    <w:div w:id="233902891">
      <w:bodyDiv w:val="1"/>
      <w:marLeft w:val="0"/>
      <w:marRight w:val="0"/>
      <w:marTop w:val="0"/>
      <w:marBottom w:val="0"/>
      <w:divBdr>
        <w:top w:val="none" w:sz="0" w:space="0" w:color="auto"/>
        <w:left w:val="none" w:sz="0" w:space="0" w:color="auto"/>
        <w:bottom w:val="none" w:sz="0" w:space="0" w:color="auto"/>
        <w:right w:val="none" w:sz="0" w:space="0" w:color="auto"/>
      </w:divBdr>
    </w:div>
    <w:div w:id="250284694">
      <w:bodyDiv w:val="1"/>
      <w:marLeft w:val="0"/>
      <w:marRight w:val="0"/>
      <w:marTop w:val="0"/>
      <w:marBottom w:val="0"/>
      <w:divBdr>
        <w:top w:val="none" w:sz="0" w:space="0" w:color="auto"/>
        <w:left w:val="none" w:sz="0" w:space="0" w:color="auto"/>
        <w:bottom w:val="none" w:sz="0" w:space="0" w:color="auto"/>
        <w:right w:val="none" w:sz="0" w:space="0" w:color="auto"/>
      </w:divBdr>
    </w:div>
    <w:div w:id="262306510">
      <w:bodyDiv w:val="1"/>
      <w:marLeft w:val="0"/>
      <w:marRight w:val="0"/>
      <w:marTop w:val="0"/>
      <w:marBottom w:val="0"/>
      <w:divBdr>
        <w:top w:val="none" w:sz="0" w:space="0" w:color="auto"/>
        <w:left w:val="none" w:sz="0" w:space="0" w:color="auto"/>
        <w:bottom w:val="none" w:sz="0" w:space="0" w:color="auto"/>
        <w:right w:val="none" w:sz="0" w:space="0" w:color="auto"/>
      </w:divBdr>
    </w:div>
    <w:div w:id="271015923">
      <w:bodyDiv w:val="1"/>
      <w:marLeft w:val="0"/>
      <w:marRight w:val="0"/>
      <w:marTop w:val="0"/>
      <w:marBottom w:val="0"/>
      <w:divBdr>
        <w:top w:val="none" w:sz="0" w:space="0" w:color="auto"/>
        <w:left w:val="none" w:sz="0" w:space="0" w:color="auto"/>
        <w:bottom w:val="none" w:sz="0" w:space="0" w:color="auto"/>
        <w:right w:val="none" w:sz="0" w:space="0" w:color="auto"/>
      </w:divBdr>
    </w:div>
    <w:div w:id="309289016">
      <w:bodyDiv w:val="1"/>
      <w:marLeft w:val="0"/>
      <w:marRight w:val="0"/>
      <w:marTop w:val="0"/>
      <w:marBottom w:val="0"/>
      <w:divBdr>
        <w:top w:val="none" w:sz="0" w:space="0" w:color="auto"/>
        <w:left w:val="none" w:sz="0" w:space="0" w:color="auto"/>
        <w:bottom w:val="none" w:sz="0" w:space="0" w:color="auto"/>
        <w:right w:val="none" w:sz="0" w:space="0" w:color="auto"/>
      </w:divBdr>
    </w:div>
    <w:div w:id="318853917">
      <w:bodyDiv w:val="1"/>
      <w:marLeft w:val="0"/>
      <w:marRight w:val="0"/>
      <w:marTop w:val="0"/>
      <w:marBottom w:val="0"/>
      <w:divBdr>
        <w:top w:val="none" w:sz="0" w:space="0" w:color="auto"/>
        <w:left w:val="none" w:sz="0" w:space="0" w:color="auto"/>
        <w:bottom w:val="none" w:sz="0" w:space="0" w:color="auto"/>
        <w:right w:val="none" w:sz="0" w:space="0" w:color="auto"/>
      </w:divBdr>
    </w:div>
    <w:div w:id="403574941">
      <w:bodyDiv w:val="1"/>
      <w:marLeft w:val="0"/>
      <w:marRight w:val="0"/>
      <w:marTop w:val="0"/>
      <w:marBottom w:val="0"/>
      <w:divBdr>
        <w:top w:val="none" w:sz="0" w:space="0" w:color="auto"/>
        <w:left w:val="none" w:sz="0" w:space="0" w:color="auto"/>
        <w:bottom w:val="none" w:sz="0" w:space="0" w:color="auto"/>
        <w:right w:val="none" w:sz="0" w:space="0" w:color="auto"/>
      </w:divBdr>
    </w:div>
    <w:div w:id="471797568">
      <w:bodyDiv w:val="1"/>
      <w:marLeft w:val="0"/>
      <w:marRight w:val="0"/>
      <w:marTop w:val="0"/>
      <w:marBottom w:val="0"/>
      <w:divBdr>
        <w:top w:val="none" w:sz="0" w:space="0" w:color="auto"/>
        <w:left w:val="none" w:sz="0" w:space="0" w:color="auto"/>
        <w:bottom w:val="none" w:sz="0" w:space="0" w:color="auto"/>
        <w:right w:val="none" w:sz="0" w:space="0" w:color="auto"/>
      </w:divBdr>
    </w:div>
    <w:div w:id="539783109">
      <w:bodyDiv w:val="1"/>
      <w:marLeft w:val="0"/>
      <w:marRight w:val="0"/>
      <w:marTop w:val="0"/>
      <w:marBottom w:val="0"/>
      <w:divBdr>
        <w:top w:val="none" w:sz="0" w:space="0" w:color="auto"/>
        <w:left w:val="none" w:sz="0" w:space="0" w:color="auto"/>
        <w:bottom w:val="none" w:sz="0" w:space="0" w:color="auto"/>
        <w:right w:val="none" w:sz="0" w:space="0" w:color="auto"/>
      </w:divBdr>
    </w:div>
    <w:div w:id="551505000">
      <w:bodyDiv w:val="1"/>
      <w:marLeft w:val="0"/>
      <w:marRight w:val="0"/>
      <w:marTop w:val="0"/>
      <w:marBottom w:val="0"/>
      <w:divBdr>
        <w:top w:val="none" w:sz="0" w:space="0" w:color="auto"/>
        <w:left w:val="none" w:sz="0" w:space="0" w:color="auto"/>
        <w:bottom w:val="none" w:sz="0" w:space="0" w:color="auto"/>
        <w:right w:val="none" w:sz="0" w:space="0" w:color="auto"/>
      </w:divBdr>
    </w:div>
    <w:div w:id="575014607">
      <w:bodyDiv w:val="1"/>
      <w:marLeft w:val="0"/>
      <w:marRight w:val="0"/>
      <w:marTop w:val="0"/>
      <w:marBottom w:val="0"/>
      <w:divBdr>
        <w:top w:val="none" w:sz="0" w:space="0" w:color="auto"/>
        <w:left w:val="none" w:sz="0" w:space="0" w:color="auto"/>
        <w:bottom w:val="none" w:sz="0" w:space="0" w:color="auto"/>
        <w:right w:val="none" w:sz="0" w:space="0" w:color="auto"/>
      </w:divBdr>
      <w:divsChild>
        <w:div w:id="1544321298">
          <w:marLeft w:val="0"/>
          <w:marRight w:val="0"/>
          <w:marTop w:val="0"/>
          <w:marBottom w:val="0"/>
          <w:divBdr>
            <w:top w:val="none" w:sz="0" w:space="0" w:color="auto"/>
            <w:left w:val="none" w:sz="0" w:space="0" w:color="auto"/>
            <w:bottom w:val="none" w:sz="0" w:space="0" w:color="auto"/>
            <w:right w:val="none" w:sz="0" w:space="0" w:color="auto"/>
          </w:divBdr>
        </w:div>
        <w:div w:id="1285308820">
          <w:marLeft w:val="0"/>
          <w:marRight w:val="0"/>
          <w:marTop w:val="0"/>
          <w:marBottom w:val="0"/>
          <w:divBdr>
            <w:top w:val="none" w:sz="0" w:space="0" w:color="auto"/>
            <w:left w:val="none" w:sz="0" w:space="0" w:color="auto"/>
            <w:bottom w:val="none" w:sz="0" w:space="0" w:color="auto"/>
            <w:right w:val="none" w:sz="0" w:space="0" w:color="auto"/>
          </w:divBdr>
        </w:div>
        <w:div w:id="1982735416">
          <w:marLeft w:val="0"/>
          <w:marRight w:val="0"/>
          <w:marTop w:val="0"/>
          <w:marBottom w:val="0"/>
          <w:divBdr>
            <w:top w:val="none" w:sz="0" w:space="0" w:color="auto"/>
            <w:left w:val="none" w:sz="0" w:space="0" w:color="auto"/>
            <w:bottom w:val="none" w:sz="0" w:space="0" w:color="auto"/>
            <w:right w:val="none" w:sz="0" w:space="0" w:color="auto"/>
          </w:divBdr>
        </w:div>
      </w:divsChild>
    </w:div>
    <w:div w:id="586621879">
      <w:bodyDiv w:val="1"/>
      <w:marLeft w:val="0"/>
      <w:marRight w:val="0"/>
      <w:marTop w:val="0"/>
      <w:marBottom w:val="0"/>
      <w:divBdr>
        <w:top w:val="none" w:sz="0" w:space="0" w:color="auto"/>
        <w:left w:val="none" w:sz="0" w:space="0" w:color="auto"/>
        <w:bottom w:val="none" w:sz="0" w:space="0" w:color="auto"/>
        <w:right w:val="none" w:sz="0" w:space="0" w:color="auto"/>
      </w:divBdr>
    </w:div>
    <w:div w:id="593437435">
      <w:bodyDiv w:val="1"/>
      <w:marLeft w:val="0"/>
      <w:marRight w:val="0"/>
      <w:marTop w:val="0"/>
      <w:marBottom w:val="0"/>
      <w:divBdr>
        <w:top w:val="none" w:sz="0" w:space="0" w:color="auto"/>
        <w:left w:val="none" w:sz="0" w:space="0" w:color="auto"/>
        <w:bottom w:val="none" w:sz="0" w:space="0" w:color="auto"/>
        <w:right w:val="none" w:sz="0" w:space="0" w:color="auto"/>
      </w:divBdr>
    </w:div>
    <w:div w:id="626163431">
      <w:bodyDiv w:val="1"/>
      <w:marLeft w:val="0"/>
      <w:marRight w:val="0"/>
      <w:marTop w:val="0"/>
      <w:marBottom w:val="0"/>
      <w:divBdr>
        <w:top w:val="none" w:sz="0" w:space="0" w:color="auto"/>
        <w:left w:val="none" w:sz="0" w:space="0" w:color="auto"/>
        <w:bottom w:val="none" w:sz="0" w:space="0" w:color="auto"/>
        <w:right w:val="none" w:sz="0" w:space="0" w:color="auto"/>
      </w:divBdr>
    </w:div>
    <w:div w:id="630596981">
      <w:bodyDiv w:val="1"/>
      <w:marLeft w:val="0"/>
      <w:marRight w:val="0"/>
      <w:marTop w:val="0"/>
      <w:marBottom w:val="0"/>
      <w:divBdr>
        <w:top w:val="none" w:sz="0" w:space="0" w:color="auto"/>
        <w:left w:val="none" w:sz="0" w:space="0" w:color="auto"/>
        <w:bottom w:val="none" w:sz="0" w:space="0" w:color="auto"/>
        <w:right w:val="none" w:sz="0" w:space="0" w:color="auto"/>
      </w:divBdr>
    </w:div>
    <w:div w:id="631709420">
      <w:bodyDiv w:val="1"/>
      <w:marLeft w:val="0"/>
      <w:marRight w:val="0"/>
      <w:marTop w:val="0"/>
      <w:marBottom w:val="0"/>
      <w:divBdr>
        <w:top w:val="none" w:sz="0" w:space="0" w:color="auto"/>
        <w:left w:val="none" w:sz="0" w:space="0" w:color="auto"/>
        <w:bottom w:val="none" w:sz="0" w:space="0" w:color="auto"/>
        <w:right w:val="none" w:sz="0" w:space="0" w:color="auto"/>
      </w:divBdr>
    </w:div>
    <w:div w:id="653603351">
      <w:bodyDiv w:val="1"/>
      <w:marLeft w:val="0"/>
      <w:marRight w:val="0"/>
      <w:marTop w:val="0"/>
      <w:marBottom w:val="0"/>
      <w:divBdr>
        <w:top w:val="none" w:sz="0" w:space="0" w:color="auto"/>
        <w:left w:val="none" w:sz="0" w:space="0" w:color="auto"/>
        <w:bottom w:val="none" w:sz="0" w:space="0" w:color="auto"/>
        <w:right w:val="none" w:sz="0" w:space="0" w:color="auto"/>
      </w:divBdr>
    </w:div>
    <w:div w:id="673000001">
      <w:bodyDiv w:val="1"/>
      <w:marLeft w:val="0"/>
      <w:marRight w:val="0"/>
      <w:marTop w:val="0"/>
      <w:marBottom w:val="0"/>
      <w:divBdr>
        <w:top w:val="none" w:sz="0" w:space="0" w:color="auto"/>
        <w:left w:val="none" w:sz="0" w:space="0" w:color="auto"/>
        <w:bottom w:val="none" w:sz="0" w:space="0" w:color="auto"/>
        <w:right w:val="none" w:sz="0" w:space="0" w:color="auto"/>
      </w:divBdr>
    </w:div>
    <w:div w:id="730232299">
      <w:bodyDiv w:val="1"/>
      <w:marLeft w:val="0"/>
      <w:marRight w:val="0"/>
      <w:marTop w:val="0"/>
      <w:marBottom w:val="0"/>
      <w:divBdr>
        <w:top w:val="none" w:sz="0" w:space="0" w:color="auto"/>
        <w:left w:val="none" w:sz="0" w:space="0" w:color="auto"/>
        <w:bottom w:val="none" w:sz="0" w:space="0" w:color="auto"/>
        <w:right w:val="none" w:sz="0" w:space="0" w:color="auto"/>
      </w:divBdr>
    </w:div>
    <w:div w:id="732587035">
      <w:bodyDiv w:val="1"/>
      <w:marLeft w:val="0"/>
      <w:marRight w:val="0"/>
      <w:marTop w:val="0"/>
      <w:marBottom w:val="0"/>
      <w:divBdr>
        <w:top w:val="none" w:sz="0" w:space="0" w:color="auto"/>
        <w:left w:val="none" w:sz="0" w:space="0" w:color="auto"/>
        <w:bottom w:val="none" w:sz="0" w:space="0" w:color="auto"/>
        <w:right w:val="none" w:sz="0" w:space="0" w:color="auto"/>
      </w:divBdr>
    </w:div>
    <w:div w:id="745760965">
      <w:bodyDiv w:val="1"/>
      <w:marLeft w:val="0"/>
      <w:marRight w:val="0"/>
      <w:marTop w:val="0"/>
      <w:marBottom w:val="0"/>
      <w:divBdr>
        <w:top w:val="none" w:sz="0" w:space="0" w:color="auto"/>
        <w:left w:val="none" w:sz="0" w:space="0" w:color="auto"/>
        <w:bottom w:val="none" w:sz="0" w:space="0" w:color="auto"/>
        <w:right w:val="none" w:sz="0" w:space="0" w:color="auto"/>
      </w:divBdr>
    </w:div>
    <w:div w:id="769931627">
      <w:bodyDiv w:val="1"/>
      <w:marLeft w:val="0"/>
      <w:marRight w:val="0"/>
      <w:marTop w:val="0"/>
      <w:marBottom w:val="0"/>
      <w:divBdr>
        <w:top w:val="none" w:sz="0" w:space="0" w:color="auto"/>
        <w:left w:val="none" w:sz="0" w:space="0" w:color="auto"/>
        <w:bottom w:val="none" w:sz="0" w:space="0" w:color="auto"/>
        <w:right w:val="none" w:sz="0" w:space="0" w:color="auto"/>
      </w:divBdr>
    </w:div>
    <w:div w:id="783698131">
      <w:bodyDiv w:val="1"/>
      <w:marLeft w:val="0"/>
      <w:marRight w:val="0"/>
      <w:marTop w:val="0"/>
      <w:marBottom w:val="0"/>
      <w:divBdr>
        <w:top w:val="none" w:sz="0" w:space="0" w:color="auto"/>
        <w:left w:val="none" w:sz="0" w:space="0" w:color="auto"/>
        <w:bottom w:val="none" w:sz="0" w:space="0" w:color="auto"/>
        <w:right w:val="none" w:sz="0" w:space="0" w:color="auto"/>
      </w:divBdr>
    </w:div>
    <w:div w:id="818349002">
      <w:bodyDiv w:val="1"/>
      <w:marLeft w:val="0"/>
      <w:marRight w:val="0"/>
      <w:marTop w:val="0"/>
      <w:marBottom w:val="0"/>
      <w:divBdr>
        <w:top w:val="none" w:sz="0" w:space="0" w:color="auto"/>
        <w:left w:val="none" w:sz="0" w:space="0" w:color="auto"/>
        <w:bottom w:val="none" w:sz="0" w:space="0" w:color="auto"/>
        <w:right w:val="none" w:sz="0" w:space="0" w:color="auto"/>
      </w:divBdr>
    </w:div>
    <w:div w:id="820774609">
      <w:bodyDiv w:val="1"/>
      <w:marLeft w:val="0"/>
      <w:marRight w:val="0"/>
      <w:marTop w:val="0"/>
      <w:marBottom w:val="0"/>
      <w:divBdr>
        <w:top w:val="none" w:sz="0" w:space="0" w:color="auto"/>
        <w:left w:val="none" w:sz="0" w:space="0" w:color="auto"/>
        <w:bottom w:val="none" w:sz="0" w:space="0" w:color="auto"/>
        <w:right w:val="none" w:sz="0" w:space="0" w:color="auto"/>
      </w:divBdr>
    </w:div>
    <w:div w:id="825975049">
      <w:bodyDiv w:val="1"/>
      <w:marLeft w:val="0"/>
      <w:marRight w:val="0"/>
      <w:marTop w:val="0"/>
      <w:marBottom w:val="0"/>
      <w:divBdr>
        <w:top w:val="none" w:sz="0" w:space="0" w:color="auto"/>
        <w:left w:val="none" w:sz="0" w:space="0" w:color="auto"/>
        <w:bottom w:val="none" w:sz="0" w:space="0" w:color="auto"/>
        <w:right w:val="none" w:sz="0" w:space="0" w:color="auto"/>
      </w:divBdr>
    </w:div>
    <w:div w:id="830407419">
      <w:bodyDiv w:val="1"/>
      <w:marLeft w:val="0"/>
      <w:marRight w:val="0"/>
      <w:marTop w:val="0"/>
      <w:marBottom w:val="0"/>
      <w:divBdr>
        <w:top w:val="none" w:sz="0" w:space="0" w:color="auto"/>
        <w:left w:val="none" w:sz="0" w:space="0" w:color="auto"/>
        <w:bottom w:val="none" w:sz="0" w:space="0" w:color="auto"/>
        <w:right w:val="none" w:sz="0" w:space="0" w:color="auto"/>
      </w:divBdr>
    </w:div>
    <w:div w:id="855312408">
      <w:bodyDiv w:val="1"/>
      <w:marLeft w:val="0"/>
      <w:marRight w:val="0"/>
      <w:marTop w:val="0"/>
      <w:marBottom w:val="0"/>
      <w:divBdr>
        <w:top w:val="none" w:sz="0" w:space="0" w:color="auto"/>
        <w:left w:val="none" w:sz="0" w:space="0" w:color="auto"/>
        <w:bottom w:val="none" w:sz="0" w:space="0" w:color="auto"/>
        <w:right w:val="none" w:sz="0" w:space="0" w:color="auto"/>
      </w:divBdr>
    </w:div>
    <w:div w:id="881405374">
      <w:bodyDiv w:val="1"/>
      <w:marLeft w:val="0"/>
      <w:marRight w:val="0"/>
      <w:marTop w:val="0"/>
      <w:marBottom w:val="0"/>
      <w:divBdr>
        <w:top w:val="none" w:sz="0" w:space="0" w:color="auto"/>
        <w:left w:val="none" w:sz="0" w:space="0" w:color="auto"/>
        <w:bottom w:val="none" w:sz="0" w:space="0" w:color="auto"/>
        <w:right w:val="none" w:sz="0" w:space="0" w:color="auto"/>
      </w:divBdr>
    </w:div>
    <w:div w:id="887575101">
      <w:bodyDiv w:val="1"/>
      <w:marLeft w:val="0"/>
      <w:marRight w:val="0"/>
      <w:marTop w:val="0"/>
      <w:marBottom w:val="0"/>
      <w:divBdr>
        <w:top w:val="none" w:sz="0" w:space="0" w:color="auto"/>
        <w:left w:val="none" w:sz="0" w:space="0" w:color="auto"/>
        <w:bottom w:val="none" w:sz="0" w:space="0" w:color="auto"/>
        <w:right w:val="none" w:sz="0" w:space="0" w:color="auto"/>
      </w:divBdr>
    </w:div>
    <w:div w:id="893976766">
      <w:bodyDiv w:val="1"/>
      <w:marLeft w:val="0"/>
      <w:marRight w:val="0"/>
      <w:marTop w:val="0"/>
      <w:marBottom w:val="0"/>
      <w:divBdr>
        <w:top w:val="none" w:sz="0" w:space="0" w:color="auto"/>
        <w:left w:val="none" w:sz="0" w:space="0" w:color="auto"/>
        <w:bottom w:val="none" w:sz="0" w:space="0" w:color="auto"/>
        <w:right w:val="none" w:sz="0" w:space="0" w:color="auto"/>
      </w:divBdr>
    </w:div>
    <w:div w:id="918055873">
      <w:bodyDiv w:val="1"/>
      <w:marLeft w:val="0"/>
      <w:marRight w:val="0"/>
      <w:marTop w:val="0"/>
      <w:marBottom w:val="0"/>
      <w:divBdr>
        <w:top w:val="none" w:sz="0" w:space="0" w:color="auto"/>
        <w:left w:val="none" w:sz="0" w:space="0" w:color="auto"/>
        <w:bottom w:val="none" w:sz="0" w:space="0" w:color="auto"/>
        <w:right w:val="none" w:sz="0" w:space="0" w:color="auto"/>
      </w:divBdr>
    </w:div>
    <w:div w:id="950474361">
      <w:bodyDiv w:val="1"/>
      <w:marLeft w:val="0"/>
      <w:marRight w:val="0"/>
      <w:marTop w:val="0"/>
      <w:marBottom w:val="0"/>
      <w:divBdr>
        <w:top w:val="none" w:sz="0" w:space="0" w:color="auto"/>
        <w:left w:val="none" w:sz="0" w:space="0" w:color="auto"/>
        <w:bottom w:val="none" w:sz="0" w:space="0" w:color="auto"/>
        <w:right w:val="none" w:sz="0" w:space="0" w:color="auto"/>
      </w:divBdr>
    </w:div>
    <w:div w:id="977762451">
      <w:bodyDiv w:val="1"/>
      <w:marLeft w:val="0"/>
      <w:marRight w:val="0"/>
      <w:marTop w:val="0"/>
      <w:marBottom w:val="0"/>
      <w:divBdr>
        <w:top w:val="none" w:sz="0" w:space="0" w:color="auto"/>
        <w:left w:val="none" w:sz="0" w:space="0" w:color="auto"/>
        <w:bottom w:val="none" w:sz="0" w:space="0" w:color="auto"/>
        <w:right w:val="none" w:sz="0" w:space="0" w:color="auto"/>
      </w:divBdr>
    </w:div>
    <w:div w:id="1008142136">
      <w:bodyDiv w:val="1"/>
      <w:marLeft w:val="0"/>
      <w:marRight w:val="0"/>
      <w:marTop w:val="0"/>
      <w:marBottom w:val="0"/>
      <w:divBdr>
        <w:top w:val="none" w:sz="0" w:space="0" w:color="auto"/>
        <w:left w:val="none" w:sz="0" w:space="0" w:color="auto"/>
        <w:bottom w:val="none" w:sz="0" w:space="0" w:color="auto"/>
        <w:right w:val="none" w:sz="0" w:space="0" w:color="auto"/>
      </w:divBdr>
      <w:divsChild>
        <w:div w:id="707026744">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1577088011">
          <w:marLeft w:val="0"/>
          <w:marRight w:val="0"/>
          <w:marTop w:val="0"/>
          <w:marBottom w:val="0"/>
          <w:divBdr>
            <w:top w:val="none" w:sz="0" w:space="0" w:color="auto"/>
            <w:left w:val="none" w:sz="0" w:space="0" w:color="auto"/>
            <w:bottom w:val="none" w:sz="0" w:space="0" w:color="auto"/>
            <w:right w:val="none" w:sz="0" w:space="0" w:color="auto"/>
          </w:divBdr>
        </w:div>
      </w:divsChild>
    </w:div>
    <w:div w:id="1009059866">
      <w:bodyDiv w:val="1"/>
      <w:marLeft w:val="0"/>
      <w:marRight w:val="0"/>
      <w:marTop w:val="0"/>
      <w:marBottom w:val="0"/>
      <w:divBdr>
        <w:top w:val="none" w:sz="0" w:space="0" w:color="auto"/>
        <w:left w:val="none" w:sz="0" w:space="0" w:color="auto"/>
        <w:bottom w:val="none" w:sz="0" w:space="0" w:color="auto"/>
        <w:right w:val="none" w:sz="0" w:space="0" w:color="auto"/>
      </w:divBdr>
    </w:div>
    <w:div w:id="1010254278">
      <w:bodyDiv w:val="1"/>
      <w:marLeft w:val="0"/>
      <w:marRight w:val="0"/>
      <w:marTop w:val="0"/>
      <w:marBottom w:val="0"/>
      <w:divBdr>
        <w:top w:val="none" w:sz="0" w:space="0" w:color="auto"/>
        <w:left w:val="none" w:sz="0" w:space="0" w:color="auto"/>
        <w:bottom w:val="none" w:sz="0" w:space="0" w:color="auto"/>
        <w:right w:val="none" w:sz="0" w:space="0" w:color="auto"/>
      </w:divBdr>
    </w:div>
    <w:div w:id="1052315172">
      <w:bodyDiv w:val="1"/>
      <w:marLeft w:val="0"/>
      <w:marRight w:val="0"/>
      <w:marTop w:val="0"/>
      <w:marBottom w:val="0"/>
      <w:divBdr>
        <w:top w:val="none" w:sz="0" w:space="0" w:color="auto"/>
        <w:left w:val="none" w:sz="0" w:space="0" w:color="auto"/>
        <w:bottom w:val="none" w:sz="0" w:space="0" w:color="auto"/>
        <w:right w:val="none" w:sz="0" w:space="0" w:color="auto"/>
      </w:divBdr>
    </w:div>
    <w:div w:id="1059087722">
      <w:bodyDiv w:val="1"/>
      <w:marLeft w:val="0"/>
      <w:marRight w:val="0"/>
      <w:marTop w:val="0"/>
      <w:marBottom w:val="0"/>
      <w:divBdr>
        <w:top w:val="none" w:sz="0" w:space="0" w:color="auto"/>
        <w:left w:val="none" w:sz="0" w:space="0" w:color="auto"/>
        <w:bottom w:val="none" w:sz="0" w:space="0" w:color="auto"/>
        <w:right w:val="none" w:sz="0" w:space="0" w:color="auto"/>
      </w:divBdr>
    </w:div>
    <w:div w:id="1063018213">
      <w:bodyDiv w:val="1"/>
      <w:marLeft w:val="0"/>
      <w:marRight w:val="0"/>
      <w:marTop w:val="0"/>
      <w:marBottom w:val="0"/>
      <w:divBdr>
        <w:top w:val="none" w:sz="0" w:space="0" w:color="auto"/>
        <w:left w:val="none" w:sz="0" w:space="0" w:color="auto"/>
        <w:bottom w:val="none" w:sz="0" w:space="0" w:color="auto"/>
        <w:right w:val="none" w:sz="0" w:space="0" w:color="auto"/>
      </w:divBdr>
    </w:div>
    <w:div w:id="112230600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11">
          <w:marLeft w:val="0"/>
          <w:marRight w:val="0"/>
          <w:marTop w:val="0"/>
          <w:marBottom w:val="0"/>
          <w:divBdr>
            <w:top w:val="none" w:sz="0" w:space="0" w:color="auto"/>
            <w:left w:val="none" w:sz="0" w:space="0" w:color="auto"/>
            <w:bottom w:val="none" w:sz="0" w:space="0" w:color="auto"/>
            <w:right w:val="none" w:sz="0" w:space="0" w:color="auto"/>
          </w:divBdr>
        </w:div>
      </w:divsChild>
    </w:div>
    <w:div w:id="1198661679">
      <w:bodyDiv w:val="1"/>
      <w:marLeft w:val="0"/>
      <w:marRight w:val="0"/>
      <w:marTop w:val="0"/>
      <w:marBottom w:val="0"/>
      <w:divBdr>
        <w:top w:val="none" w:sz="0" w:space="0" w:color="auto"/>
        <w:left w:val="none" w:sz="0" w:space="0" w:color="auto"/>
        <w:bottom w:val="none" w:sz="0" w:space="0" w:color="auto"/>
        <w:right w:val="none" w:sz="0" w:space="0" w:color="auto"/>
      </w:divBdr>
    </w:div>
    <w:div w:id="1206604536">
      <w:bodyDiv w:val="1"/>
      <w:marLeft w:val="0"/>
      <w:marRight w:val="0"/>
      <w:marTop w:val="0"/>
      <w:marBottom w:val="0"/>
      <w:divBdr>
        <w:top w:val="none" w:sz="0" w:space="0" w:color="auto"/>
        <w:left w:val="none" w:sz="0" w:space="0" w:color="auto"/>
        <w:bottom w:val="none" w:sz="0" w:space="0" w:color="auto"/>
        <w:right w:val="none" w:sz="0" w:space="0" w:color="auto"/>
      </w:divBdr>
    </w:div>
    <w:div w:id="1226528572">
      <w:bodyDiv w:val="1"/>
      <w:marLeft w:val="0"/>
      <w:marRight w:val="0"/>
      <w:marTop w:val="0"/>
      <w:marBottom w:val="0"/>
      <w:divBdr>
        <w:top w:val="none" w:sz="0" w:space="0" w:color="auto"/>
        <w:left w:val="none" w:sz="0" w:space="0" w:color="auto"/>
        <w:bottom w:val="none" w:sz="0" w:space="0" w:color="auto"/>
        <w:right w:val="none" w:sz="0" w:space="0" w:color="auto"/>
      </w:divBdr>
    </w:div>
    <w:div w:id="1233396030">
      <w:bodyDiv w:val="1"/>
      <w:marLeft w:val="0"/>
      <w:marRight w:val="0"/>
      <w:marTop w:val="0"/>
      <w:marBottom w:val="0"/>
      <w:divBdr>
        <w:top w:val="none" w:sz="0" w:space="0" w:color="auto"/>
        <w:left w:val="none" w:sz="0" w:space="0" w:color="auto"/>
        <w:bottom w:val="none" w:sz="0" w:space="0" w:color="auto"/>
        <w:right w:val="none" w:sz="0" w:space="0" w:color="auto"/>
      </w:divBdr>
    </w:div>
    <w:div w:id="1246380230">
      <w:bodyDiv w:val="1"/>
      <w:marLeft w:val="0"/>
      <w:marRight w:val="0"/>
      <w:marTop w:val="0"/>
      <w:marBottom w:val="0"/>
      <w:divBdr>
        <w:top w:val="none" w:sz="0" w:space="0" w:color="auto"/>
        <w:left w:val="none" w:sz="0" w:space="0" w:color="auto"/>
        <w:bottom w:val="none" w:sz="0" w:space="0" w:color="auto"/>
        <w:right w:val="none" w:sz="0" w:space="0" w:color="auto"/>
      </w:divBdr>
    </w:div>
    <w:div w:id="1249080627">
      <w:bodyDiv w:val="1"/>
      <w:marLeft w:val="0"/>
      <w:marRight w:val="0"/>
      <w:marTop w:val="0"/>
      <w:marBottom w:val="0"/>
      <w:divBdr>
        <w:top w:val="none" w:sz="0" w:space="0" w:color="auto"/>
        <w:left w:val="none" w:sz="0" w:space="0" w:color="auto"/>
        <w:bottom w:val="none" w:sz="0" w:space="0" w:color="auto"/>
        <w:right w:val="none" w:sz="0" w:space="0" w:color="auto"/>
      </w:divBdr>
    </w:div>
    <w:div w:id="1267425472">
      <w:bodyDiv w:val="1"/>
      <w:marLeft w:val="0"/>
      <w:marRight w:val="0"/>
      <w:marTop w:val="0"/>
      <w:marBottom w:val="0"/>
      <w:divBdr>
        <w:top w:val="none" w:sz="0" w:space="0" w:color="auto"/>
        <w:left w:val="none" w:sz="0" w:space="0" w:color="auto"/>
        <w:bottom w:val="none" w:sz="0" w:space="0" w:color="auto"/>
        <w:right w:val="none" w:sz="0" w:space="0" w:color="auto"/>
      </w:divBdr>
    </w:div>
    <w:div w:id="1268345823">
      <w:bodyDiv w:val="1"/>
      <w:marLeft w:val="0"/>
      <w:marRight w:val="0"/>
      <w:marTop w:val="0"/>
      <w:marBottom w:val="0"/>
      <w:divBdr>
        <w:top w:val="none" w:sz="0" w:space="0" w:color="auto"/>
        <w:left w:val="none" w:sz="0" w:space="0" w:color="auto"/>
        <w:bottom w:val="none" w:sz="0" w:space="0" w:color="auto"/>
        <w:right w:val="none" w:sz="0" w:space="0" w:color="auto"/>
      </w:divBdr>
    </w:div>
    <w:div w:id="1358193095">
      <w:bodyDiv w:val="1"/>
      <w:marLeft w:val="0"/>
      <w:marRight w:val="0"/>
      <w:marTop w:val="0"/>
      <w:marBottom w:val="0"/>
      <w:divBdr>
        <w:top w:val="none" w:sz="0" w:space="0" w:color="auto"/>
        <w:left w:val="none" w:sz="0" w:space="0" w:color="auto"/>
        <w:bottom w:val="none" w:sz="0" w:space="0" w:color="auto"/>
        <w:right w:val="none" w:sz="0" w:space="0" w:color="auto"/>
      </w:divBdr>
    </w:div>
    <w:div w:id="1365980518">
      <w:bodyDiv w:val="1"/>
      <w:marLeft w:val="0"/>
      <w:marRight w:val="0"/>
      <w:marTop w:val="0"/>
      <w:marBottom w:val="0"/>
      <w:divBdr>
        <w:top w:val="none" w:sz="0" w:space="0" w:color="auto"/>
        <w:left w:val="none" w:sz="0" w:space="0" w:color="auto"/>
        <w:bottom w:val="none" w:sz="0" w:space="0" w:color="auto"/>
        <w:right w:val="none" w:sz="0" w:space="0" w:color="auto"/>
      </w:divBdr>
    </w:div>
    <w:div w:id="1406492730">
      <w:bodyDiv w:val="1"/>
      <w:marLeft w:val="0"/>
      <w:marRight w:val="0"/>
      <w:marTop w:val="0"/>
      <w:marBottom w:val="0"/>
      <w:divBdr>
        <w:top w:val="none" w:sz="0" w:space="0" w:color="auto"/>
        <w:left w:val="none" w:sz="0" w:space="0" w:color="auto"/>
        <w:bottom w:val="none" w:sz="0" w:space="0" w:color="auto"/>
        <w:right w:val="none" w:sz="0" w:space="0" w:color="auto"/>
      </w:divBdr>
    </w:div>
    <w:div w:id="1435636988">
      <w:bodyDiv w:val="1"/>
      <w:marLeft w:val="0"/>
      <w:marRight w:val="0"/>
      <w:marTop w:val="0"/>
      <w:marBottom w:val="0"/>
      <w:divBdr>
        <w:top w:val="none" w:sz="0" w:space="0" w:color="auto"/>
        <w:left w:val="none" w:sz="0" w:space="0" w:color="auto"/>
        <w:bottom w:val="none" w:sz="0" w:space="0" w:color="auto"/>
        <w:right w:val="none" w:sz="0" w:space="0" w:color="auto"/>
      </w:divBdr>
    </w:div>
    <w:div w:id="1455447226">
      <w:bodyDiv w:val="1"/>
      <w:marLeft w:val="0"/>
      <w:marRight w:val="0"/>
      <w:marTop w:val="0"/>
      <w:marBottom w:val="0"/>
      <w:divBdr>
        <w:top w:val="none" w:sz="0" w:space="0" w:color="auto"/>
        <w:left w:val="none" w:sz="0" w:space="0" w:color="auto"/>
        <w:bottom w:val="none" w:sz="0" w:space="0" w:color="auto"/>
        <w:right w:val="none" w:sz="0" w:space="0" w:color="auto"/>
      </w:divBdr>
    </w:div>
    <w:div w:id="1464159525">
      <w:bodyDiv w:val="1"/>
      <w:marLeft w:val="0"/>
      <w:marRight w:val="0"/>
      <w:marTop w:val="0"/>
      <w:marBottom w:val="0"/>
      <w:divBdr>
        <w:top w:val="none" w:sz="0" w:space="0" w:color="auto"/>
        <w:left w:val="none" w:sz="0" w:space="0" w:color="auto"/>
        <w:bottom w:val="none" w:sz="0" w:space="0" w:color="auto"/>
        <w:right w:val="none" w:sz="0" w:space="0" w:color="auto"/>
      </w:divBdr>
    </w:div>
    <w:div w:id="1464275346">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552422893">
      <w:bodyDiv w:val="1"/>
      <w:marLeft w:val="0"/>
      <w:marRight w:val="0"/>
      <w:marTop w:val="0"/>
      <w:marBottom w:val="0"/>
      <w:divBdr>
        <w:top w:val="none" w:sz="0" w:space="0" w:color="auto"/>
        <w:left w:val="none" w:sz="0" w:space="0" w:color="auto"/>
        <w:bottom w:val="none" w:sz="0" w:space="0" w:color="auto"/>
        <w:right w:val="none" w:sz="0" w:space="0" w:color="auto"/>
      </w:divBdr>
    </w:div>
    <w:div w:id="1555579510">
      <w:bodyDiv w:val="1"/>
      <w:marLeft w:val="0"/>
      <w:marRight w:val="0"/>
      <w:marTop w:val="0"/>
      <w:marBottom w:val="0"/>
      <w:divBdr>
        <w:top w:val="none" w:sz="0" w:space="0" w:color="auto"/>
        <w:left w:val="none" w:sz="0" w:space="0" w:color="auto"/>
        <w:bottom w:val="none" w:sz="0" w:space="0" w:color="auto"/>
        <w:right w:val="none" w:sz="0" w:space="0" w:color="auto"/>
      </w:divBdr>
    </w:div>
    <w:div w:id="1570533723">
      <w:bodyDiv w:val="1"/>
      <w:marLeft w:val="0"/>
      <w:marRight w:val="0"/>
      <w:marTop w:val="0"/>
      <w:marBottom w:val="0"/>
      <w:divBdr>
        <w:top w:val="none" w:sz="0" w:space="0" w:color="auto"/>
        <w:left w:val="none" w:sz="0" w:space="0" w:color="auto"/>
        <w:bottom w:val="none" w:sz="0" w:space="0" w:color="auto"/>
        <w:right w:val="none" w:sz="0" w:space="0" w:color="auto"/>
      </w:divBdr>
    </w:div>
    <w:div w:id="1591809632">
      <w:bodyDiv w:val="1"/>
      <w:marLeft w:val="0"/>
      <w:marRight w:val="0"/>
      <w:marTop w:val="0"/>
      <w:marBottom w:val="0"/>
      <w:divBdr>
        <w:top w:val="none" w:sz="0" w:space="0" w:color="auto"/>
        <w:left w:val="none" w:sz="0" w:space="0" w:color="auto"/>
        <w:bottom w:val="none" w:sz="0" w:space="0" w:color="auto"/>
        <w:right w:val="none" w:sz="0" w:space="0" w:color="auto"/>
      </w:divBdr>
    </w:div>
    <w:div w:id="1594239226">
      <w:bodyDiv w:val="1"/>
      <w:marLeft w:val="0"/>
      <w:marRight w:val="0"/>
      <w:marTop w:val="0"/>
      <w:marBottom w:val="0"/>
      <w:divBdr>
        <w:top w:val="none" w:sz="0" w:space="0" w:color="auto"/>
        <w:left w:val="none" w:sz="0" w:space="0" w:color="auto"/>
        <w:bottom w:val="none" w:sz="0" w:space="0" w:color="auto"/>
        <w:right w:val="none" w:sz="0" w:space="0" w:color="auto"/>
      </w:divBdr>
    </w:div>
    <w:div w:id="1621573540">
      <w:bodyDiv w:val="1"/>
      <w:marLeft w:val="0"/>
      <w:marRight w:val="0"/>
      <w:marTop w:val="0"/>
      <w:marBottom w:val="0"/>
      <w:divBdr>
        <w:top w:val="none" w:sz="0" w:space="0" w:color="auto"/>
        <w:left w:val="none" w:sz="0" w:space="0" w:color="auto"/>
        <w:bottom w:val="none" w:sz="0" w:space="0" w:color="auto"/>
        <w:right w:val="none" w:sz="0" w:space="0" w:color="auto"/>
      </w:divBdr>
    </w:div>
    <w:div w:id="1629049320">
      <w:bodyDiv w:val="1"/>
      <w:marLeft w:val="0"/>
      <w:marRight w:val="0"/>
      <w:marTop w:val="0"/>
      <w:marBottom w:val="0"/>
      <w:divBdr>
        <w:top w:val="none" w:sz="0" w:space="0" w:color="auto"/>
        <w:left w:val="none" w:sz="0" w:space="0" w:color="auto"/>
        <w:bottom w:val="none" w:sz="0" w:space="0" w:color="auto"/>
        <w:right w:val="none" w:sz="0" w:space="0" w:color="auto"/>
      </w:divBdr>
    </w:div>
    <w:div w:id="1689328356">
      <w:bodyDiv w:val="1"/>
      <w:marLeft w:val="0"/>
      <w:marRight w:val="0"/>
      <w:marTop w:val="0"/>
      <w:marBottom w:val="0"/>
      <w:divBdr>
        <w:top w:val="none" w:sz="0" w:space="0" w:color="auto"/>
        <w:left w:val="none" w:sz="0" w:space="0" w:color="auto"/>
        <w:bottom w:val="none" w:sz="0" w:space="0" w:color="auto"/>
        <w:right w:val="none" w:sz="0" w:space="0" w:color="auto"/>
      </w:divBdr>
    </w:div>
    <w:div w:id="1698584376">
      <w:bodyDiv w:val="1"/>
      <w:marLeft w:val="0"/>
      <w:marRight w:val="0"/>
      <w:marTop w:val="0"/>
      <w:marBottom w:val="0"/>
      <w:divBdr>
        <w:top w:val="none" w:sz="0" w:space="0" w:color="auto"/>
        <w:left w:val="none" w:sz="0" w:space="0" w:color="auto"/>
        <w:bottom w:val="none" w:sz="0" w:space="0" w:color="auto"/>
        <w:right w:val="none" w:sz="0" w:space="0" w:color="auto"/>
      </w:divBdr>
    </w:div>
    <w:div w:id="1699504365">
      <w:bodyDiv w:val="1"/>
      <w:marLeft w:val="0"/>
      <w:marRight w:val="0"/>
      <w:marTop w:val="0"/>
      <w:marBottom w:val="0"/>
      <w:divBdr>
        <w:top w:val="none" w:sz="0" w:space="0" w:color="auto"/>
        <w:left w:val="none" w:sz="0" w:space="0" w:color="auto"/>
        <w:bottom w:val="none" w:sz="0" w:space="0" w:color="auto"/>
        <w:right w:val="none" w:sz="0" w:space="0" w:color="auto"/>
      </w:divBdr>
    </w:div>
    <w:div w:id="1726248084">
      <w:bodyDiv w:val="1"/>
      <w:marLeft w:val="0"/>
      <w:marRight w:val="0"/>
      <w:marTop w:val="0"/>
      <w:marBottom w:val="0"/>
      <w:divBdr>
        <w:top w:val="none" w:sz="0" w:space="0" w:color="auto"/>
        <w:left w:val="none" w:sz="0" w:space="0" w:color="auto"/>
        <w:bottom w:val="none" w:sz="0" w:space="0" w:color="auto"/>
        <w:right w:val="none" w:sz="0" w:space="0" w:color="auto"/>
      </w:divBdr>
    </w:div>
    <w:div w:id="1729187074">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38745496">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59399932">
      <w:bodyDiv w:val="1"/>
      <w:marLeft w:val="0"/>
      <w:marRight w:val="0"/>
      <w:marTop w:val="0"/>
      <w:marBottom w:val="0"/>
      <w:divBdr>
        <w:top w:val="none" w:sz="0" w:space="0" w:color="auto"/>
        <w:left w:val="none" w:sz="0" w:space="0" w:color="auto"/>
        <w:bottom w:val="none" w:sz="0" w:space="0" w:color="auto"/>
        <w:right w:val="none" w:sz="0" w:space="0" w:color="auto"/>
      </w:divBdr>
    </w:div>
    <w:div w:id="1760952867">
      <w:bodyDiv w:val="1"/>
      <w:marLeft w:val="0"/>
      <w:marRight w:val="0"/>
      <w:marTop w:val="0"/>
      <w:marBottom w:val="0"/>
      <w:divBdr>
        <w:top w:val="none" w:sz="0" w:space="0" w:color="auto"/>
        <w:left w:val="none" w:sz="0" w:space="0" w:color="auto"/>
        <w:bottom w:val="none" w:sz="0" w:space="0" w:color="auto"/>
        <w:right w:val="none" w:sz="0" w:space="0" w:color="auto"/>
      </w:divBdr>
      <w:divsChild>
        <w:div w:id="305286608">
          <w:marLeft w:val="0"/>
          <w:marRight w:val="0"/>
          <w:marTop w:val="0"/>
          <w:marBottom w:val="0"/>
          <w:divBdr>
            <w:top w:val="none" w:sz="0" w:space="0" w:color="auto"/>
            <w:left w:val="none" w:sz="0" w:space="0" w:color="auto"/>
            <w:bottom w:val="none" w:sz="0" w:space="0" w:color="auto"/>
            <w:right w:val="none" w:sz="0" w:space="0" w:color="auto"/>
          </w:divBdr>
          <w:divsChild>
            <w:div w:id="175340990">
              <w:marLeft w:val="0"/>
              <w:marRight w:val="0"/>
              <w:marTop w:val="180"/>
              <w:marBottom w:val="180"/>
              <w:divBdr>
                <w:top w:val="none" w:sz="0" w:space="0" w:color="auto"/>
                <w:left w:val="none" w:sz="0" w:space="0" w:color="auto"/>
                <w:bottom w:val="none" w:sz="0" w:space="0" w:color="auto"/>
                <w:right w:val="none" w:sz="0" w:space="0" w:color="auto"/>
              </w:divBdr>
            </w:div>
          </w:divsChild>
        </w:div>
        <w:div w:id="80218726">
          <w:marLeft w:val="0"/>
          <w:marRight w:val="0"/>
          <w:marTop w:val="0"/>
          <w:marBottom w:val="0"/>
          <w:divBdr>
            <w:top w:val="none" w:sz="0" w:space="0" w:color="auto"/>
            <w:left w:val="none" w:sz="0" w:space="0" w:color="auto"/>
            <w:bottom w:val="none" w:sz="0" w:space="0" w:color="auto"/>
            <w:right w:val="none" w:sz="0" w:space="0" w:color="auto"/>
          </w:divBdr>
          <w:divsChild>
            <w:div w:id="829369437">
              <w:marLeft w:val="0"/>
              <w:marRight w:val="0"/>
              <w:marTop w:val="0"/>
              <w:marBottom w:val="0"/>
              <w:divBdr>
                <w:top w:val="none" w:sz="0" w:space="0" w:color="auto"/>
                <w:left w:val="none" w:sz="0" w:space="0" w:color="auto"/>
                <w:bottom w:val="none" w:sz="0" w:space="0" w:color="auto"/>
                <w:right w:val="none" w:sz="0" w:space="0" w:color="auto"/>
              </w:divBdr>
              <w:divsChild>
                <w:div w:id="875581850">
                  <w:marLeft w:val="0"/>
                  <w:marRight w:val="0"/>
                  <w:marTop w:val="0"/>
                  <w:marBottom w:val="0"/>
                  <w:divBdr>
                    <w:top w:val="none" w:sz="0" w:space="0" w:color="auto"/>
                    <w:left w:val="none" w:sz="0" w:space="0" w:color="auto"/>
                    <w:bottom w:val="none" w:sz="0" w:space="0" w:color="auto"/>
                    <w:right w:val="none" w:sz="0" w:space="0" w:color="auto"/>
                  </w:divBdr>
                  <w:divsChild>
                    <w:div w:id="472404482">
                      <w:marLeft w:val="0"/>
                      <w:marRight w:val="0"/>
                      <w:marTop w:val="0"/>
                      <w:marBottom w:val="0"/>
                      <w:divBdr>
                        <w:top w:val="none" w:sz="0" w:space="0" w:color="auto"/>
                        <w:left w:val="none" w:sz="0" w:space="0" w:color="auto"/>
                        <w:bottom w:val="none" w:sz="0" w:space="0" w:color="auto"/>
                        <w:right w:val="none" w:sz="0" w:space="0" w:color="auto"/>
                      </w:divBdr>
                      <w:divsChild>
                        <w:div w:id="689643499">
                          <w:marLeft w:val="0"/>
                          <w:marRight w:val="0"/>
                          <w:marTop w:val="0"/>
                          <w:marBottom w:val="0"/>
                          <w:divBdr>
                            <w:top w:val="none" w:sz="0" w:space="0" w:color="auto"/>
                            <w:left w:val="none" w:sz="0" w:space="0" w:color="auto"/>
                            <w:bottom w:val="none" w:sz="0" w:space="0" w:color="auto"/>
                            <w:right w:val="none" w:sz="0" w:space="0" w:color="auto"/>
                          </w:divBdr>
                          <w:divsChild>
                            <w:div w:id="819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743244">
      <w:bodyDiv w:val="1"/>
      <w:marLeft w:val="0"/>
      <w:marRight w:val="0"/>
      <w:marTop w:val="0"/>
      <w:marBottom w:val="0"/>
      <w:divBdr>
        <w:top w:val="none" w:sz="0" w:space="0" w:color="auto"/>
        <w:left w:val="none" w:sz="0" w:space="0" w:color="auto"/>
        <w:bottom w:val="none" w:sz="0" w:space="0" w:color="auto"/>
        <w:right w:val="none" w:sz="0" w:space="0" w:color="auto"/>
      </w:divBdr>
    </w:div>
    <w:div w:id="1776290505">
      <w:bodyDiv w:val="1"/>
      <w:marLeft w:val="0"/>
      <w:marRight w:val="0"/>
      <w:marTop w:val="0"/>
      <w:marBottom w:val="0"/>
      <w:divBdr>
        <w:top w:val="none" w:sz="0" w:space="0" w:color="auto"/>
        <w:left w:val="none" w:sz="0" w:space="0" w:color="auto"/>
        <w:bottom w:val="none" w:sz="0" w:space="0" w:color="auto"/>
        <w:right w:val="none" w:sz="0" w:space="0" w:color="auto"/>
      </w:divBdr>
    </w:div>
    <w:div w:id="1796171965">
      <w:bodyDiv w:val="1"/>
      <w:marLeft w:val="0"/>
      <w:marRight w:val="0"/>
      <w:marTop w:val="0"/>
      <w:marBottom w:val="0"/>
      <w:divBdr>
        <w:top w:val="none" w:sz="0" w:space="0" w:color="auto"/>
        <w:left w:val="none" w:sz="0" w:space="0" w:color="auto"/>
        <w:bottom w:val="none" w:sz="0" w:space="0" w:color="auto"/>
        <w:right w:val="none" w:sz="0" w:space="0" w:color="auto"/>
      </w:divBdr>
    </w:div>
    <w:div w:id="1835534397">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1914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260904">
          <w:marLeft w:val="0"/>
          <w:marRight w:val="0"/>
          <w:marTop w:val="0"/>
          <w:marBottom w:val="0"/>
          <w:divBdr>
            <w:top w:val="none" w:sz="0" w:space="0" w:color="auto"/>
            <w:left w:val="none" w:sz="0" w:space="0" w:color="auto"/>
            <w:bottom w:val="none" w:sz="0" w:space="0" w:color="auto"/>
            <w:right w:val="none" w:sz="0" w:space="0" w:color="auto"/>
          </w:divBdr>
        </w:div>
      </w:divsChild>
    </w:div>
    <w:div w:id="1939824644">
      <w:bodyDiv w:val="1"/>
      <w:marLeft w:val="0"/>
      <w:marRight w:val="0"/>
      <w:marTop w:val="0"/>
      <w:marBottom w:val="0"/>
      <w:divBdr>
        <w:top w:val="none" w:sz="0" w:space="0" w:color="auto"/>
        <w:left w:val="none" w:sz="0" w:space="0" w:color="auto"/>
        <w:bottom w:val="none" w:sz="0" w:space="0" w:color="auto"/>
        <w:right w:val="none" w:sz="0" w:space="0" w:color="auto"/>
      </w:divBdr>
    </w:div>
    <w:div w:id="1945307392">
      <w:bodyDiv w:val="1"/>
      <w:marLeft w:val="0"/>
      <w:marRight w:val="0"/>
      <w:marTop w:val="0"/>
      <w:marBottom w:val="0"/>
      <w:divBdr>
        <w:top w:val="none" w:sz="0" w:space="0" w:color="auto"/>
        <w:left w:val="none" w:sz="0" w:space="0" w:color="auto"/>
        <w:bottom w:val="none" w:sz="0" w:space="0" w:color="auto"/>
        <w:right w:val="none" w:sz="0" w:space="0" w:color="auto"/>
      </w:divBdr>
    </w:div>
    <w:div w:id="1975284958">
      <w:bodyDiv w:val="1"/>
      <w:marLeft w:val="0"/>
      <w:marRight w:val="0"/>
      <w:marTop w:val="0"/>
      <w:marBottom w:val="0"/>
      <w:divBdr>
        <w:top w:val="none" w:sz="0" w:space="0" w:color="auto"/>
        <w:left w:val="none" w:sz="0" w:space="0" w:color="auto"/>
        <w:bottom w:val="none" w:sz="0" w:space="0" w:color="auto"/>
        <w:right w:val="none" w:sz="0" w:space="0" w:color="auto"/>
      </w:divBdr>
    </w:div>
    <w:div w:id="1987079442">
      <w:bodyDiv w:val="1"/>
      <w:marLeft w:val="0"/>
      <w:marRight w:val="0"/>
      <w:marTop w:val="0"/>
      <w:marBottom w:val="0"/>
      <w:divBdr>
        <w:top w:val="none" w:sz="0" w:space="0" w:color="auto"/>
        <w:left w:val="none" w:sz="0" w:space="0" w:color="auto"/>
        <w:bottom w:val="none" w:sz="0" w:space="0" w:color="auto"/>
        <w:right w:val="none" w:sz="0" w:space="0" w:color="auto"/>
      </w:divBdr>
    </w:div>
    <w:div w:id="2007049667">
      <w:bodyDiv w:val="1"/>
      <w:marLeft w:val="0"/>
      <w:marRight w:val="0"/>
      <w:marTop w:val="0"/>
      <w:marBottom w:val="0"/>
      <w:divBdr>
        <w:top w:val="none" w:sz="0" w:space="0" w:color="auto"/>
        <w:left w:val="none" w:sz="0" w:space="0" w:color="auto"/>
        <w:bottom w:val="none" w:sz="0" w:space="0" w:color="auto"/>
        <w:right w:val="none" w:sz="0" w:space="0" w:color="auto"/>
      </w:divBdr>
    </w:div>
    <w:div w:id="2008172947">
      <w:bodyDiv w:val="1"/>
      <w:marLeft w:val="0"/>
      <w:marRight w:val="0"/>
      <w:marTop w:val="0"/>
      <w:marBottom w:val="0"/>
      <w:divBdr>
        <w:top w:val="none" w:sz="0" w:space="0" w:color="auto"/>
        <w:left w:val="none" w:sz="0" w:space="0" w:color="auto"/>
        <w:bottom w:val="none" w:sz="0" w:space="0" w:color="auto"/>
        <w:right w:val="none" w:sz="0" w:space="0" w:color="auto"/>
      </w:divBdr>
    </w:div>
    <w:div w:id="2045204700">
      <w:bodyDiv w:val="1"/>
      <w:marLeft w:val="0"/>
      <w:marRight w:val="0"/>
      <w:marTop w:val="0"/>
      <w:marBottom w:val="0"/>
      <w:divBdr>
        <w:top w:val="none" w:sz="0" w:space="0" w:color="auto"/>
        <w:left w:val="none" w:sz="0" w:space="0" w:color="auto"/>
        <w:bottom w:val="none" w:sz="0" w:space="0" w:color="auto"/>
        <w:right w:val="none" w:sz="0" w:space="0" w:color="auto"/>
      </w:divBdr>
    </w:div>
    <w:div w:id="2130463736">
      <w:bodyDiv w:val="1"/>
      <w:marLeft w:val="0"/>
      <w:marRight w:val="0"/>
      <w:marTop w:val="0"/>
      <w:marBottom w:val="0"/>
      <w:divBdr>
        <w:top w:val="none" w:sz="0" w:space="0" w:color="auto"/>
        <w:left w:val="none" w:sz="0" w:space="0" w:color="auto"/>
        <w:bottom w:val="none" w:sz="0" w:space="0" w:color="auto"/>
        <w:right w:val="none" w:sz="0" w:space="0" w:color="auto"/>
      </w:divBdr>
    </w:div>
    <w:div w:id="2130854849">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81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docs/ru/ssw_ibm_i_73/rzakg/rzakguseiscdhcp4.htm"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91E23-0CBA-4247-A8C5-11377244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1685</Words>
  <Characters>9607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9</cp:revision>
  <cp:lastPrinted>2021-09-03T12:06:00Z</cp:lastPrinted>
  <dcterms:created xsi:type="dcterms:W3CDTF">2021-09-13T05:43:00Z</dcterms:created>
  <dcterms:modified xsi:type="dcterms:W3CDTF">2021-11-04T03:46:00Z</dcterms:modified>
</cp:coreProperties>
</file>