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C2" w:rsidRPr="00A41107" w:rsidRDefault="000820CF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 </w:t>
      </w:r>
      <w:r w:rsidR="002F6FC2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Лекция </w:t>
      </w:r>
      <w:r w:rsidR="005434D2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2</w:t>
      </w:r>
      <w:r w:rsidR="009865AF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6</w:t>
      </w:r>
      <w:r w:rsidR="002F6FC2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.</w:t>
      </w:r>
    </w:p>
    <w:p w:rsidR="007B7AF3" w:rsidRDefault="009865AF" w:rsidP="007B7AF3">
      <w:pPr>
        <w:spacing w:before="240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</w:pPr>
      <w:r w:rsidRPr="009865AF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Современные компьютерные сети, конвергентные сети, гетерогенные сети</w:t>
      </w:r>
    </w:p>
    <w:p w:rsidR="007B7AF3" w:rsidRPr="00A41107" w:rsidRDefault="007B7AF3" w:rsidP="007B7AF3">
      <w:pPr>
        <w:spacing w:after="0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План:</w:t>
      </w:r>
    </w:p>
    <w:p w:rsidR="007B7AF3" w:rsidRPr="007F3A27" w:rsidRDefault="007B7AF3" w:rsidP="007B7AF3">
      <w:pPr>
        <w:spacing w:before="240"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74776D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. </w:t>
      </w:r>
      <w:r w:rsidR="009865AF" w:rsidRPr="009865AF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Конвергентные сети</w:t>
      </w:r>
    </w:p>
    <w:p w:rsidR="004078B8" w:rsidRPr="00F40AE0" w:rsidRDefault="007B7AF3" w:rsidP="007B7AF3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A6DAB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2.</w:t>
      </w:r>
      <w:r w:rsidRPr="00FA6DAB">
        <w:t xml:space="preserve"> </w:t>
      </w:r>
      <w:r w:rsidR="009865AF" w:rsidRPr="009865AF">
        <w:rPr>
          <w:rFonts w:ascii="Times New Roman" w:hAnsi="Times New Roman" w:cs="Times New Roman"/>
          <w:b/>
          <w:i/>
          <w:sz w:val="28"/>
          <w:szCs w:val="28"/>
        </w:rPr>
        <w:t xml:space="preserve">Технологии </w:t>
      </w:r>
      <w:proofErr w:type="gramStart"/>
      <w:r w:rsidR="009865AF" w:rsidRPr="009865AF">
        <w:rPr>
          <w:rFonts w:ascii="Times New Roman" w:hAnsi="Times New Roman" w:cs="Times New Roman"/>
          <w:b/>
          <w:i/>
          <w:sz w:val="28"/>
          <w:szCs w:val="28"/>
        </w:rPr>
        <w:t>конвергентных</w:t>
      </w:r>
      <w:proofErr w:type="gramEnd"/>
      <w:r w:rsidR="009865AF" w:rsidRPr="009865AF">
        <w:rPr>
          <w:rFonts w:ascii="Times New Roman" w:hAnsi="Times New Roman" w:cs="Times New Roman"/>
          <w:b/>
          <w:i/>
          <w:sz w:val="28"/>
          <w:szCs w:val="28"/>
        </w:rPr>
        <w:t xml:space="preserve"> сетей</w:t>
      </w:r>
    </w:p>
    <w:p w:rsidR="004078B8" w:rsidRPr="00CD3D73" w:rsidRDefault="007B7AF3" w:rsidP="004078B8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CD3D73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3.</w:t>
      </w:r>
      <w:r w:rsidR="00AB78BF" w:rsidRPr="00CD3D73">
        <w:t xml:space="preserve"> </w:t>
      </w:r>
      <w:r w:rsidR="009865AF" w:rsidRPr="009865AF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Гетерогенные сети</w:t>
      </w:r>
    </w:p>
    <w:p w:rsidR="009865AF" w:rsidRPr="00452904" w:rsidRDefault="009865AF" w:rsidP="009865AF">
      <w:pPr>
        <w:spacing w:before="240"/>
        <w:jc w:val="both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3F63DF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Ключевые слова: </w:t>
      </w:r>
      <w:r w:rsidRPr="00C75B78">
        <w:rPr>
          <w:rFonts w:ascii="Times New Roman" w:hAnsi="Times New Roman" w:cs="Times New Roman"/>
          <w:bCs/>
          <w:i/>
          <w:sz w:val="28"/>
          <w:szCs w:val="28"/>
        </w:rPr>
        <w:t>протоколы доступа</w:t>
      </w:r>
      <w:r w:rsidRPr="00452904">
        <w:rPr>
          <w:rFonts w:ascii="Times New Roman" w:hAnsi="Times New Roman" w:cs="Times New Roman"/>
          <w:bCs/>
          <w:i/>
          <w:color w:val="FF0000"/>
          <w:sz w:val="28"/>
          <w:szCs w:val="28"/>
        </w:rPr>
        <w:t>,</w:t>
      </w:r>
      <w:r w:rsidRPr="00452904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i/>
          <w:sz w:val="28"/>
          <w:szCs w:val="28"/>
        </w:rPr>
        <w:t>ма</w:t>
      </w:r>
      <w:r w:rsidRPr="00C75B78">
        <w:rPr>
          <w:rFonts w:ascii="Times New Roman" w:hAnsi="Times New Roman" w:cs="Times New Roman"/>
          <w:bCs/>
          <w:i/>
          <w:sz w:val="28"/>
          <w:szCs w:val="28"/>
        </w:rPr>
        <w:t xml:space="preserve">сштабирование, </w:t>
      </w:r>
      <w:r w:rsidRPr="007C78FD">
        <w:rPr>
          <w:rFonts w:ascii="Times New Roman" w:hAnsi="Times New Roman" w:cs="Times New Roman"/>
          <w:i/>
          <w:sz w:val="28"/>
          <w:szCs w:val="28"/>
        </w:rPr>
        <w:t xml:space="preserve">конвергентность, мультисервисная сеть, </w:t>
      </w:r>
      <w:r w:rsidRPr="00F67151">
        <w:rPr>
          <w:rFonts w:ascii="Times New Roman" w:hAnsi="Times New Roman" w:cs="Times New Roman"/>
          <w:i/>
          <w:sz w:val="28"/>
          <w:szCs w:val="28"/>
        </w:rPr>
        <w:t>интегрированное обслуживание,</w:t>
      </w:r>
      <w:r w:rsidRPr="00452904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Pr="009D07B4">
        <w:rPr>
          <w:rFonts w:ascii="Times New Roman" w:hAnsi="Times New Roman" w:cs="Times New Roman"/>
          <w:i/>
          <w:sz w:val="28"/>
          <w:szCs w:val="28"/>
        </w:rPr>
        <w:t xml:space="preserve">переадресация вызова, </w:t>
      </w:r>
      <w:proofErr w:type="gramStart"/>
      <w:r w:rsidRPr="009D07B4">
        <w:rPr>
          <w:rFonts w:ascii="Times New Roman" w:hAnsi="Times New Roman" w:cs="Times New Roman"/>
          <w:i/>
          <w:sz w:val="28"/>
          <w:szCs w:val="28"/>
        </w:rPr>
        <w:t>конференц-связь</w:t>
      </w:r>
      <w:proofErr w:type="gramEnd"/>
      <w:r w:rsidRPr="009D07B4">
        <w:rPr>
          <w:rFonts w:ascii="Times New Roman" w:hAnsi="Times New Roman" w:cs="Times New Roman"/>
          <w:i/>
          <w:sz w:val="28"/>
          <w:szCs w:val="28"/>
        </w:rPr>
        <w:t>, интеллектуальная сеть,</w:t>
      </w:r>
      <w:r w:rsidRPr="00452904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Pr="006B0B63">
        <w:rPr>
          <w:rFonts w:ascii="Times New Roman" w:hAnsi="Times New Roman" w:cs="Times New Roman"/>
          <w:i/>
          <w:sz w:val="28"/>
          <w:szCs w:val="28"/>
        </w:rPr>
        <w:t xml:space="preserve">протокол FCoE, </w:t>
      </w:r>
      <w:r w:rsidRPr="00F54C07">
        <w:rPr>
          <w:rFonts w:ascii="Times New Roman" w:hAnsi="Times New Roman" w:cs="Times New Roman"/>
          <w:i/>
          <w:sz w:val="28"/>
          <w:szCs w:val="28"/>
        </w:rPr>
        <w:t>Quality of Service</w:t>
      </w:r>
      <w:r>
        <w:rPr>
          <w:rFonts w:ascii="Times New Roman" w:hAnsi="Times New Roman" w:cs="Times New Roman"/>
          <w:i/>
          <w:sz w:val="28"/>
          <w:szCs w:val="28"/>
        </w:rPr>
        <w:t>,</w:t>
      </w:r>
      <w:r w:rsidRPr="00F54C0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CD6136">
        <w:rPr>
          <w:rFonts w:ascii="Times New Roman" w:hAnsi="Times New Roman" w:cs="Times New Roman"/>
          <w:i/>
          <w:sz w:val="28"/>
          <w:szCs w:val="28"/>
        </w:rPr>
        <w:t xml:space="preserve">технологии, стандарты, </w:t>
      </w:r>
      <w:r w:rsidRPr="00393B9D">
        <w:rPr>
          <w:rFonts w:ascii="Times New Roman" w:hAnsi="Times New Roman" w:cs="Times New Roman"/>
          <w:i/>
          <w:sz w:val="28"/>
          <w:szCs w:val="28"/>
        </w:rPr>
        <w:t>шлюз, формат сети</w:t>
      </w:r>
    </w:p>
    <w:p w:rsidR="009865AF" w:rsidRPr="00452904" w:rsidRDefault="009865AF" w:rsidP="009865AF">
      <w:pPr>
        <w:pStyle w:val="a5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452904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Конвергентные сети</w:t>
      </w:r>
    </w:p>
    <w:p w:rsidR="009865AF" w:rsidRPr="00C75B78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Значительное увеличение</w:t>
      </w:r>
      <w:r w:rsidRPr="00C75B78">
        <w:rPr>
          <w:rFonts w:ascii="Times New Roman" w:hAnsi="Times New Roman" w:cs="Times New Roman"/>
          <w:sz w:val="28"/>
          <w:szCs w:val="28"/>
        </w:rPr>
        <w:t xml:space="preserve"> количества устройств, использующих различные протоколы доступа, а также услуг (видео/аудио, цифровые данные и др.), передаваемых по сетевой ИТ-инфраструктуре, активно стимулируют развитие </w:t>
      </w:r>
      <w:r w:rsidRPr="00491521">
        <w:rPr>
          <w:rFonts w:ascii="Times New Roman" w:hAnsi="Times New Roman" w:cs="Times New Roman"/>
          <w:i/>
          <w:sz w:val="28"/>
          <w:szCs w:val="28"/>
        </w:rPr>
        <w:t>конвергентных сетей</w:t>
      </w:r>
      <w:r w:rsidRPr="00C75B78">
        <w:rPr>
          <w:rFonts w:ascii="Times New Roman" w:hAnsi="Times New Roman" w:cs="Times New Roman"/>
          <w:sz w:val="28"/>
          <w:szCs w:val="28"/>
        </w:rPr>
        <w:t>.</w:t>
      </w:r>
    </w:p>
    <w:p w:rsidR="009865AF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5B78">
        <w:rPr>
          <w:rFonts w:ascii="Times New Roman" w:hAnsi="Times New Roman" w:cs="Times New Roman"/>
          <w:sz w:val="28"/>
          <w:szCs w:val="28"/>
        </w:rPr>
        <w:t xml:space="preserve">Основные цели, которые ставятся при внедрении </w:t>
      </w:r>
      <w:r w:rsidRPr="00491521">
        <w:rPr>
          <w:rFonts w:ascii="Times New Roman" w:hAnsi="Times New Roman" w:cs="Times New Roman"/>
          <w:i/>
          <w:sz w:val="28"/>
          <w:szCs w:val="28"/>
        </w:rPr>
        <w:t>конвергентных сетей</w:t>
      </w:r>
      <w:r w:rsidRPr="00C75B78">
        <w:rPr>
          <w:rFonts w:ascii="Times New Roman" w:hAnsi="Times New Roman" w:cs="Times New Roman"/>
          <w:sz w:val="28"/>
          <w:szCs w:val="28"/>
        </w:rPr>
        <w:t>, это: упрощение масштабирования/управления и/или снижение капитальных/эксплуатационных издержек.</w:t>
      </w:r>
    </w:p>
    <w:p w:rsidR="009865AF" w:rsidRPr="00C75B78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91521">
        <w:rPr>
          <w:rFonts w:ascii="Times New Roman" w:hAnsi="Times New Roman" w:cs="Times New Roman"/>
          <w:i/>
          <w:sz w:val="28"/>
          <w:szCs w:val="28"/>
        </w:rPr>
        <w:t>Конвергенция</w:t>
      </w:r>
      <w:r w:rsidRPr="00C75B78">
        <w:rPr>
          <w:rFonts w:ascii="Times New Roman" w:hAnsi="Times New Roman" w:cs="Times New Roman"/>
          <w:sz w:val="28"/>
          <w:szCs w:val="28"/>
        </w:rPr>
        <w:t xml:space="preserve"> телекоммуникационных сетей — объединение нескольких, бывших ранее раздельными, услуг в рамках одной услуги.</w:t>
      </w:r>
    </w:p>
    <w:p w:rsidR="009865AF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8FD">
        <w:rPr>
          <w:rFonts w:ascii="Times New Roman" w:hAnsi="Times New Roman" w:cs="Times New Roman"/>
          <w:sz w:val="28"/>
          <w:szCs w:val="28"/>
        </w:rPr>
        <w:t>Конвергентным телекоммуникационным оборудованием при этом может считаться оборудование способное подменить несколько ролей. В определенном смысле можно считать, что узкоспециализированное оборудование обладает низкой конвергентностью, а стандартное оборудование - высокой.</w:t>
      </w:r>
    </w:p>
    <w:p w:rsidR="009865AF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8FD">
        <w:rPr>
          <w:rFonts w:ascii="Times New Roman" w:hAnsi="Times New Roman" w:cs="Times New Roman"/>
          <w:sz w:val="28"/>
          <w:szCs w:val="28"/>
        </w:rPr>
        <w:t xml:space="preserve">С каждым годом усиливается тенденция сближения компьютерных и телекоммуникационных сетей разных видов. </w:t>
      </w:r>
    </w:p>
    <w:p w:rsidR="009865AF" w:rsidRPr="007C78FD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8FD">
        <w:rPr>
          <w:rFonts w:ascii="Times New Roman" w:hAnsi="Times New Roman" w:cs="Times New Roman"/>
          <w:sz w:val="28"/>
          <w:szCs w:val="28"/>
        </w:rPr>
        <w:t>Предпринимаются попытки создания универсальной, так называемой мультисервисной сети, способной предоставлять услуги как компьютерных, так и телекоммуникационных сетей.</w:t>
      </w:r>
    </w:p>
    <w:p w:rsidR="009865AF" w:rsidRPr="007C78FD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44551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8FD">
        <w:rPr>
          <w:rFonts w:ascii="Times New Roman" w:hAnsi="Times New Roman" w:cs="Times New Roman"/>
          <w:sz w:val="28"/>
          <w:szCs w:val="28"/>
        </w:rPr>
        <w:lastRenderedPageBreak/>
        <w:t xml:space="preserve">К телекоммуникационным сетям относятся телефонные сети, радиосети и телевизионные сети. </w:t>
      </w:r>
    </w:p>
    <w:p w:rsidR="00491521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8FD">
        <w:rPr>
          <w:rFonts w:ascii="Times New Roman" w:hAnsi="Times New Roman" w:cs="Times New Roman"/>
          <w:sz w:val="28"/>
          <w:szCs w:val="28"/>
        </w:rPr>
        <w:t xml:space="preserve">Главное, что объединяет их с компьютерными сетями, — то, что в качестве ресурса, предоставляемого клиентам, выступает информация. </w:t>
      </w:r>
    </w:p>
    <w:p w:rsidR="009865AF" w:rsidRPr="007C78FD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8FD">
        <w:rPr>
          <w:rFonts w:ascii="Times New Roman" w:hAnsi="Times New Roman" w:cs="Times New Roman"/>
          <w:sz w:val="28"/>
          <w:szCs w:val="28"/>
        </w:rPr>
        <w:t xml:space="preserve">Однако эти сети, как правило, представляют информацию в разном виде. Так, изначально компьютерные сети разрабатывались для передачи алфавитно-цифровой информации, которую часто называют просто данными, в результате у компьютерных сетей имеется и другое название — </w:t>
      </w:r>
      <w:r w:rsidRPr="00491521">
        <w:rPr>
          <w:rFonts w:ascii="Times New Roman" w:hAnsi="Times New Roman" w:cs="Times New Roman"/>
          <w:i/>
          <w:sz w:val="28"/>
          <w:szCs w:val="28"/>
        </w:rPr>
        <w:t>сети передачи данных</w:t>
      </w:r>
      <w:r w:rsidRPr="007C78FD">
        <w:rPr>
          <w:rFonts w:ascii="Times New Roman" w:hAnsi="Times New Roman" w:cs="Times New Roman"/>
          <w:sz w:val="28"/>
          <w:szCs w:val="28"/>
        </w:rPr>
        <w:t>, в то время как телефонные сети и радиосети были созданы для передачи только голосовой информации, а телевизионные сети передают и голос, и изображение.</w:t>
      </w:r>
    </w:p>
    <w:p w:rsidR="009865AF" w:rsidRPr="007C78FD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8FD">
        <w:rPr>
          <w:rFonts w:ascii="Times New Roman" w:hAnsi="Times New Roman" w:cs="Times New Roman"/>
          <w:sz w:val="28"/>
          <w:szCs w:val="28"/>
        </w:rPr>
        <w:t xml:space="preserve">Несмотря на это, </w:t>
      </w:r>
      <w:r w:rsidRPr="00D44551">
        <w:rPr>
          <w:rFonts w:ascii="Times New Roman" w:hAnsi="Times New Roman" w:cs="Times New Roman"/>
          <w:i/>
          <w:sz w:val="28"/>
          <w:szCs w:val="28"/>
        </w:rPr>
        <w:t>конвергенция</w:t>
      </w:r>
      <w:r w:rsidRPr="007C78FD">
        <w:rPr>
          <w:rFonts w:ascii="Times New Roman" w:hAnsi="Times New Roman" w:cs="Times New Roman"/>
          <w:sz w:val="28"/>
          <w:szCs w:val="28"/>
        </w:rPr>
        <w:t xml:space="preserve"> телекоммуникационных и компьютерных сетей идет по нескольким направлениям.</w:t>
      </w:r>
    </w:p>
    <w:p w:rsidR="00D44551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8FD">
        <w:rPr>
          <w:rFonts w:ascii="Times New Roman" w:hAnsi="Times New Roman" w:cs="Times New Roman"/>
          <w:sz w:val="28"/>
          <w:szCs w:val="28"/>
        </w:rPr>
        <w:t xml:space="preserve">Прежде всего, наблюдается сближение видов услуг, предоставляемых клиентам. Первая и не очень успешная попытка создания мультисервисной сети, способной оказывать различные услуги, в том числе услуги телефонии и передачи данных, привела к появлению технологии </w:t>
      </w:r>
      <w:proofErr w:type="gramStart"/>
      <w:r w:rsidRPr="00D44551">
        <w:rPr>
          <w:rFonts w:ascii="Times New Roman" w:hAnsi="Times New Roman" w:cs="Times New Roman"/>
          <w:i/>
          <w:sz w:val="28"/>
          <w:szCs w:val="28"/>
        </w:rPr>
        <w:t>цифровых</w:t>
      </w:r>
      <w:proofErr w:type="gramEnd"/>
      <w:r w:rsidRPr="00D44551">
        <w:rPr>
          <w:rFonts w:ascii="Times New Roman" w:hAnsi="Times New Roman" w:cs="Times New Roman"/>
          <w:i/>
          <w:sz w:val="28"/>
          <w:szCs w:val="28"/>
        </w:rPr>
        <w:t xml:space="preserve"> сетей с интегрированным обслуживанием</w:t>
      </w:r>
      <w:r w:rsidRPr="007C78FD">
        <w:rPr>
          <w:rFonts w:ascii="Times New Roman" w:hAnsi="Times New Roman" w:cs="Times New Roman"/>
          <w:sz w:val="28"/>
          <w:szCs w:val="28"/>
        </w:rPr>
        <w:t xml:space="preserve"> (Integrated Services Digital Network, ISDN). </w:t>
      </w:r>
    </w:p>
    <w:p w:rsidR="00D44551" w:rsidRDefault="009865AF" w:rsidP="00D4455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8FD">
        <w:rPr>
          <w:rFonts w:ascii="Times New Roman" w:hAnsi="Times New Roman" w:cs="Times New Roman"/>
          <w:sz w:val="28"/>
          <w:szCs w:val="28"/>
        </w:rPr>
        <w:t xml:space="preserve">Однако на практике ISDN предоставляет сегодня в основном телефонные услуги. </w:t>
      </w:r>
    </w:p>
    <w:p w:rsidR="00D44551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78FD">
        <w:rPr>
          <w:rFonts w:ascii="Times New Roman" w:hAnsi="Times New Roman" w:cs="Times New Roman"/>
          <w:sz w:val="28"/>
          <w:szCs w:val="28"/>
        </w:rPr>
        <w:t xml:space="preserve">Сегодня на роль глобальной мультисервисной сети нового поколения, часто называемой в англоязычной литературе Next Generation Network (NGN), или New Public Network (NPN), претендует Интернет. </w:t>
      </w:r>
    </w:p>
    <w:p w:rsidR="00D44551" w:rsidRPr="00767B6A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B6A">
        <w:rPr>
          <w:rFonts w:ascii="Times New Roman" w:hAnsi="Times New Roman" w:cs="Times New Roman"/>
          <w:sz w:val="28"/>
          <w:szCs w:val="28"/>
        </w:rPr>
        <w:t xml:space="preserve">Наибольшую привлекательность сейчас представляют собой новые виды комбинированных услуг, в которых сочетаются несколько традиционных услуг. </w:t>
      </w:r>
    </w:p>
    <w:p w:rsidR="009865AF" w:rsidRPr="00767B6A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B6A">
        <w:rPr>
          <w:rFonts w:ascii="Times New Roman" w:hAnsi="Times New Roman" w:cs="Times New Roman"/>
          <w:sz w:val="28"/>
          <w:szCs w:val="28"/>
        </w:rPr>
        <w:t>Наибольших успехов на практическом поприще достигла IP-телефония, услугами которой, прямо или косвенно сегодня пользуются миллионы людей. Однако для того, чтобы стать сетью NGN, Интернету еще предстоит пройти большой путь.</w:t>
      </w:r>
    </w:p>
    <w:p w:rsidR="009865AF" w:rsidRPr="00767B6A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B6A">
        <w:rPr>
          <w:rFonts w:ascii="Times New Roman" w:hAnsi="Times New Roman" w:cs="Times New Roman"/>
          <w:sz w:val="28"/>
          <w:szCs w:val="28"/>
        </w:rPr>
        <w:t xml:space="preserve">Технологическое сближение сетей происходит сегодня на основе цифровой передачи информации различного типа, метода коммутации пакетов и программирования услуг. </w:t>
      </w:r>
    </w:p>
    <w:p w:rsidR="009865AF" w:rsidRPr="00767B6A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B6A">
        <w:rPr>
          <w:rFonts w:ascii="Times New Roman" w:hAnsi="Times New Roman" w:cs="Times New Roman"/>
          <w:sz w:val="28"/>
          <w:szCs w:val="28"/>
        </w:rPr>
        <w:lastRenderedPageBreak/>
        <w:t xml:space="preserve">Телефония уже давно сделала ряд шагов навстречу компьютерным сетям, прежде всего, за счет представления голоса в цифровой форме, что делает принципиально возможным передачу телефонного и компьютерного трафика по одним и тем же цифровым каналам (телевидение также перешло на передачу изображения в цифровой форме). </w:t>
      </w:r>
    </w:p>
    <w:p w:rsidR="009865AF" w:rsidRPr="00767B6A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B6A">
        <w:rPr>
          <w:rFonts w:ascii="Times New Roman" w:hAnsi="Times New Roman" w:cs="Times New Roman"/>
          <w:sz w:val="28"/>
          <w:szCs w:val="28"/>
        </w:rPr>
        <w:t>Телефонные сети широко используют комбинацию методов коммутации каналов и пакетов. Так, для передачи служебных сообщений (называемых сообщениями сигнализации) применяются протоколы коммутации пакетов, аналогичные протоколам компьютерных сетей, а для передачи собственно голоса между абонентами коммутируется традиционный составной канал.</w:t>
      </w:r>
    </w:p>
    <w:p w:rsidR="009865AF" w:rsidRPr="00767B6A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B6A">
        <w:rPr>
          <w:rFonts w:ascii="Times New Roman" w:hAnsi="Times New Roman" w:cs="Times New Roman"/>
          <w:sz w:val="28"/>
          <w:szCs w:val="28"/>
        </w:rPr>
        <w:t xml:space="preserve">Дополнительные услуги телефонных сетей, такие как переадресация вызова, конференц-связь, телеголосование и другие, могут создаваться с помощью, так называемой </w:t>
      </w:r>
      <w:r w:rsidRPr="00767B6A">
        <w:rPr>
          <w:rFonts w:ascii="Times New Roman" w:hAnsi="Times New Roman" w:cs="Times New Roman"/>
          <w:i/>
          <w:sz w:val="28"/>
          <w:szCs w:val="28"/>
        </w:rPr>
        <w:t>интеллектуальной сети</w:t>
      </w:r>
      <w:r w:rsidRPr="00767B6A">
        <w:rPr>
          <w:rFonts w:ascii="Times New Roman" w:hAnsi="Times New Roman" w:cs="Times New Roman"/>
          <w:sz w:val="28"/>
          <w:szCs w:val="28"/>
        </w:rPr>
        <w:t xml:space="preserve"> (Intelligent Network, IN), по своей сути являющейся компьютерной сетью с серверами, на которых программируется логика услуг.</w:t>
      </w:r>
    </w:p>
    <w:p w:rsidR="00D44551" w:rsidRPr="00767B6A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B6A">
        <w:rPr>
          <w:rFonts w:ascii="Times New Roman" w:hAnsi="Times New Roman" w:cs="Times New Roman"/>
          <w:sz w:val="28"/>
          <w:szCs w:val="28"/>
        </w:rPr>
        <w:t xml:space="preserve">Сегодня пакетные методы коммутации постепенно теснят традиционные для телефонных сетей методы коммутации каналов даже при передаче голоса. </w:t>
      </w:r>
    </w:p>
    <w:p w:rsidR="00D44551" w:rsidRPr="00767B6A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B6A">
        <w:rPr>
          <w:rFonts w:ascii="Times New Roman" w:hAnsi="Times New Roman" w:cs="Times New Roman"/>
          <w:sz w:val="28"/>
          <w:szCs w:val="28"/>
        </w:rPr>
        <w:t>У этой тенденции есть достаточно очевидная причина — на основе метода коммутации пакетов можно более эффективно использовать пропускную способность каналов связи и коммутационного оборудования.</w:t>
      </w:r>
    </w:p>
    <w:p w:rsidR="009865AF" w:rsidRPr="00767B6A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B6A">
        <w:rPr>
          <w:rFonts w:ascii="Times New Roman" w:hAnsi="Times New Roman" w:cs="Times New Roman"/>
          <w:sz w:val="28"/>
          <w:szCs w:val="28"/>
        </w:rPr>
        <w:t xml:space="preserve">Например, паузы в телефонном разговоре могут составлять до 40 % общего времени соединения, однако только пакетная коммутация позволяет «вырезать» паузы и использовать высвободившуюся пропускную способность канала для передачи трафика других абонентов. </w:t>
      </w:r>
    </w:p>
    <w:p w:rsidR="00D44551" w:rsidRPr="00767B6A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B6A">
        <w:rPr>
          <w:rFonts w:ascii="Times New Roman" w:hAnsi="Times New Roman" w:cs="Times New Roman"/>
          <w:sz w:val="28"/>
          <w:szCs w:val="28"/>
        </w:rPr>
        <w:t>Использование коммутации пакетов для одновременной передачи через пакетные сети разнородного трафика — голоса, видео и текста — сделало актуальным разработку новых методов обеспечения требуемого качества обслуживания (</w:t>
      </w:r>
      <w:r w:rsidRPr="00767B6A">
        <w:rPr>
          <w:rFonts w:ascii="Times New Roman" w:hAnsi="Times New Roman" w:cs="Times New Roman"/>
          <w:i/>
          <w:sz w:val="28"/>
          <w:szCs w:val="28"/>
        </w:rPr>
        <w:t>Quality of Service, QoS</w:t>
      </w:r>
      <w:r w:rsidRPr="00767B6A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9865AF" w:rsidRPr="00767B6A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B6A">
        <w:rPr>
          <w:rFonts w:ascii="Times New Roman" w:hAnsi="Times New Roman" w:cs="Times New Roman"/>
          <w:sz w:val="28"/>
          <w:szCs w:val="28"/>
        </w:rPr>
        <w:t>Методы QoS призваны минимизировать уровень задержек для чувствительного к ним трафика, например голосового, и одновременно гарантировать среднюю скорость и динамичную передачу пульсаций для трафика данных.</w:t>
      </w:r>
    </w:p>
    <w:p w:rsidR="00D44551" w:rsidRDefault="00D44551" w:rsidP="009865AF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65AF" w:rsidRPr="00767B6A" w:rsidRDefault="009865AF" w:rsidP="009865AF">
      <w:pPr>
        <w:spacing w:before="24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67B6A">
        <w:rPr>
          <w:rFonts w:ascii="Times New Roman" w:hAnsi="Times New Roman" w:cs="Times New Roman"/>
          <w:b/>
          <w:sz w:val="28"/>
          <w:szCs w:val="28"/>
        </w:rPr>
        <w:lastRenderedPageBreak/>
        <w:t>Технологии конвергентных сетей</w:t>
      </w:r>
    </w:p>
    <w:p w:rsidR="009865AF" w:rsidRPr="00767B6A" w:rsidRDefault="009865AF" w:rsidP="009865AF">
      <w:pPr>
        <w:spacing w:before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B6A">
        <w:rPr>
          <w:rFonts w:ascii="Times New Roman" w:hAnsi="Times New Roman" w:cs="Times New Roman"/>
          <w:sz w:val="28"/>
          <w:szCs w:val="28"/>
        </w:rPr>
        <w:t>В настоящее время в области конвергентных сетевых инфраструктур можно выделить 2 направления:</w:t>
      </w:r>
    </w:p>
    <w:p w:rsidR="009865AF" w:rsidRPr="00767B6A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B6A">
        <w:rPr>
          <w:rFonts w:ascii="Times New Roman" w:hAnsi="Times New Roman" w:cs="Times New Roman"/>
          <w:sz w:val="28"/>
          <w:szCs w:val="28"/>
        </w:rPr>
        <w:t>– решения на базе протокола Ethernet без потери данных (Data Center Ethernet – DCE – или lossless Ethernet, также используется для этих решений стандартизованный термин Data Center Bridging), позволяющего инкапсулировать FC (а также и iSCSI) на базе протокола FCoE (Fibre Channel over Ethernet). Направление поддерживается всеми мировыми вендорами;</w:t>
      </w:r>
    </w:p>
    <w:p w:rsidR="009865AF" w:rsidRPr="00767B6A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B6A">
        <w:rPr>
          <w:rFonts w:ascii="Times New Roman" w:hAnsi="Times New Roman" w:cs="Times New Roman"/>
          <w:sz w:val="28"/>
          <w:szCs w:val="28"/>
        </w:rPr>
        <w:t xml:space="preserve">– решения на базе протокола Infiniband, позволяющего инкапсулировать практически весь стек протоколов, используемых </w:t>
      </w:r>
      <w:proofErr w:type="gramStart"/>
      <w:r w:rsidRPr="00767B6A">
        <w:rPr>
          <w:rFonts w:ascii="Times New Roman" w:hAnsi="Times New Roman" w:cs="Times New Roman"/>
          <w:sz w:val="28"/>
          <w:szCs w:val="28"/>
        </w:rPr>
        <w:t>современными</w:t>
      </w:r>
      <w:proofErr w:type="gramEnd"/>
      <w:r w:rsidRPr="00767B6A">
        <w:rPr>
          <w:rFonts w:ascii="Times New Roman" w:hAnsi="Times New Roman" w:cs="Times New Roman"/>
          <w:sz w:val="28"/>
          <w:szCs w:val="28"/>
        </w:rPr>
        <w:t xml:space="preserve"> дата-центрами. Направление, в основном, развивается компанией Mellanox.</w:t>
      </w:r>
    </w:p>
    <w:p w:rsidR="009865AF" w:rsidRPr="00767B6A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B6A">
        <w:rPr>
          <w:rFonts w:ascii="Times New Roman" w:hAnsi="Times New Roman" w:cs="Times New Roman"/>
          <w:sz w:val="28"/>
          <w:szCs w:val="28"/>
        </w:rPr>
        <w:t>Протокол FCoE – стандарт, который стал продвигаться с конца 2007 г., позволяющий создавать смешанные сети или одну сеть на базе DCE вместо двух – LAN и SAN в центрах обработки данных. Спецификация стандарта была предложена комитету T11 Национального института стандартизации США (American National Standards Institute, ANSI) сообществом ведущих IT-компаний, в число которых вошли IBM, Intel, Brocade, Cisco, EMC, Emulex, Nuova, QLogic и тогда еще Sun Microsystems.</w:t>
      </w:r>
    </w:p>
    <w:p w:rsidR="009865AF" w:rsidRPr="00767B6A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B6A">
        <w:rPr>
          <w:rFonts w:ascii="Times New Roman" w:hAnsi="Times New Roman" w:cs="Times New Roman"/>
          <w:sz w:val="28"/>
          <w:szCs w:val="28"/>
        </w:rPr>
        <w:t xml:space="preserve">Стандарт </w:t>
      </w:r>
      <w:r w:rsidRPr="00767B6A">
        <w:rPr>
          <w:rFonts w:ascii="Times New Roman" w:hAnsi="Times New Roman" w:cs="Times New Roman"/>
          <w:i/>
          <w:sz w:val="28"/>
          <w:szCs w:val="28"/>
        </w:rPr>
        <w:t>FCoE</w:t>
      </w:r>
      <w:r w:rsidRPr="00767B6A">
        <w:rPr>
          <w:rFonts w:ascii="Times New Roman" w:hAnsi="Times New Roman" w:cs="Times New Roman"/>
          <w:sz w:val="28"/>
          <w:szCs w:val="28"/>
        </w:rPr>
        <w:t xml:space="preserve"> поддержан всеми основными мировыми поставщиками СХД, разработчиками серверных адаптеров и сетевого оборудования (Cisco, Brocade, HP, Extreme Networks, Juniper Networks и др.). В настоящее время решения на базе FCoE уже вошли в стадию зрелости, позволяя создавать полностью законченные FCoE-решения.</w:t>
      </w:r>
    </w:p>
    <w:p w:rsidR="009865AF" w:rsidRPr="00767B6A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B6A">
        <w:rPr>
          <w:rFonts w:ascii="Times New Roman" w:hAnsi="Times New Roman" w:cs="Times New Roman"/>
          <w:sz w:val="28"/>
          <w:szCs w:val="28"/>
        </w:rPr>
        <w:t xml:space="preserve">Отличительной особенностью сетевых решений последнего поколения, поддерживающих протокол </w:t>
      </w:r>
      <w:r w:rsidRPr="00767B6A">
        <w:rPr>
          <w:rFonts w:ascii="Times New Roman" w:hAnsi="Times New Roman" w:cs="Times New Roman"/>
          <w:i/>
          <w:sz w:val="28"/>
          <w:szCs w:val="28"/>
        </w:rPr>
        <w:t>FCoE</w:t>
      </w:r>
      <w:r w:rsidRPr="00767B6A">
        <w:rPr>
          <w:rFonts w:ascii="Times New Roman" w:hAnsi="Times New Roman" w:cs="Times New Roman"/>
          <w:sz w:val="28"/>
          <w:szCs w:val="28"/>
        </w:rPr>
        <w:t xml:space="preserve">, является глубокая интеграция с платформами серверной виртуализации и, в частности, с VMware и с Microsoft Hyper-V. </w:t>
      </w:r>
    </w:p>
    <w:p w:rsidR="009865AF" w:rsidRPr="00767B6A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B6A">
        <w:rPr>
          <w:rFonts w:ascii="Times New Roman" w:hAnsi="Times New Roman" w:cs="Times New Roman"/>
          <w:sz w:val="28"/>
          <w:szCs w:val="28"/>
        </w:rPr>
        <w:t>Компания Cisco так же демонстрирует комплексный подход к конвергентным сетям. В обновленной линейке оборудования присутствуют конвергентные коммутаторы уровня доступа – модели Nexus 5596UP и 5548UP.</w:t>
      </w:r>
    </w:p>
    <w:p w:rsidR="009865AF" w:rsidRPr="00767B6A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67B6A">
        <w:rPr>
          <w:rFonts w:ascii="Times New Roman" w:hAnsi="Times New Roman" w:cs="Times New Roman"/>
          <w:sz w:val="28"/>
          <w:szCs w:val="28"/>
        </w:rPr>
        <w:t>В настоящий момент быстро набирает ход внедрение технологии 10Gb FCoE. В дальнейшем произойдет переход на 40Gb и 100Gb, который уже заканчивает стандартизацию.</w:t>
      </w:r>
    </w:p>
    <w:p w:rsidR="009865AF" w:rsidRPr="00F2333C" w:rsidRDefault="009865AF" w:rsidP="009865AF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r w:rsidRPr="00F2333C">
        <w:rPr>
          <w:rFonts w:ascii="Times New Roman" w:hAnsi="Times New Roman" w:cs="Times New Roman"/>
          <w:b/>
          <w:bCs/>
          <w:sz w:val="28"/>
          <w:szCs w:val="28"/>
          <w:lang w:val="uz-Cyrl-UZ"/>
        </w:rPr>
        <w:lastRenderedPageBreak/>
        <w:t>Гетерогенные сети</w:t>
      </w:r>
    </w:p>
    <w:p w:rsidR="009865AF" w:rsidRPr="00F2333C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333C">
        <w:rPr>
          <w:rFonts w:ascii="Times New Roman" w:hAnsi="Times New Roman" w:cs="Times New Roman"/>
          <w:i/>
          <w:sz w:val="28"/>
          <w:szCs w:val="28"/>
        </w:rPr>
        <w:t>Гетерогенная компьютерная сеть</w:t>
      </w:r>
      <w:r w:rsidRPr="00F2333C">
        <w:rPr>
          <w:rFonts w:ascii="Times New Roman" w:hAnsi="Times New Roman" w:cs="Times New Roman"/>
          <w:sz w:val="28"/>
          <w:szCs w:val="28"/>
        </w:rPr>
        <w:t xml:space="preserve"> — вычислительная сеть, соединяющая персональные компьютеры и другие устройства с различными операционными системами или протоколами передачи данных.</w:t>
      </w:r>
    </w:p>
    <w:p w:rsidR="009865AF" w:rsidRPr="00F2333C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333C">
        <w:rPr>
          <w:rFonts w:ascii="Times New Roman" w:hAnsi="Times New Roman" w:cs="Times New Roman"/>
          <w:sz w:val="28"/>
          <w:szCs w:val="28"/>
        </w:rPr>
        <w:t>Термин «</w:t>
      </w:r>
      <w:r w:rsidRPr="00F2333C">
        <w:rPr>
          <w:rFonts w:ascii="Times New Roman" w:hAnsi="Times New Roman" w:cs="Times New Roman"/>
          <w:i/>
          <w:sz w:val="28"/>
          <w:szCs w:val="28"/>
        </w:rPr>
        <w:t>гетерогенные сети</w:t>
      </w:r>
      <w:r w:rsidRPr="00F2333C">
        <w:rPr>
          <w:rFonts w:ascii="Times New Roman" w:hAnsi="Times New Roman" w:cs="Times New Roman"/>
          <w:sz w:val="28"/>
          <w:szCs w:val="28"/>
        </w:rPr>
        <w:t>» также употребляется в беспроводных вычислительных сетях, где используются различные технологии для подключения. Например, компьютерная сеть, которая обеспечивает доступ через беспроводную локальную сеть и способна обеспечивать доступ, переключаясь на сотовую связь, также называется гетерогенной сетью.</w:t>
      </w:r>
    </w:p>
    <w:p w:rsidR="009865AF" w:rsidRPr="00F2333C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333C">
        <w:rPr>
          <w:rFonts w:ascii="Times New Roman" w:hAnsi="Times New Roman" w:cs="Times New Roman"/>
          <w:sz w:val="28"/>
          <w:szCs w:val="28"/>
        </w:rPr>
        <w:t>Так как спрос на мобильные данные превосходит все ожидания, гетерогенная сетевая архитектура с множеством частотных диапазонов, применением различных технологий радиодоступа и использованием базовых станций с различной величиной зон покрытия, является единственным решением, позволяющим операторам двигаться вперед.</w:t>
      </w:r>
    </w:p>
    <w:p w:rsidR="009865AF" w:rsidRPr="00F2333C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333C">
        <w:rPr>
          <w:rFonts w:ascii="Times New Roman" w:hAnsi="Times New Roman" w:cs="Times New Roman"/>
          <w:i/>
          <w:sz w:val="28"/>
          <w:szCs w:val="28"/>
        </w:rPr>
        <w:t>Гетерогенная сеть</w:t>
      </w:r>
      <w:r w:rsidRPr="00F2333C">
        <w:rPr>
          <w:rFonts w:ascii="Times New Roman" w:hAnsi="Times New Roman" w:cs="Times New Roman"/>
          <w:sz w:val="28"/>
          <w:szCs w:val="28"/>
        </w:rPr>
        <w:t xml:space="preserve"> строится из подсетей, работающих в разных стандартах, по разным технологиям. При этом все они образуют единую интегрированную среду, где обеспечен бесшовный незаметный для пользователя переход из одной подсети в другую. То есть, гетерогенная сеть функционирует, как единая система.</w:t>
      </w:r>
    </w:p>
    <w:p w:rsidR="009865AF" w:rsidRPr="00F2333C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333C">
        <w:rPr>
          <w:rFonts w:ascii="Times New Roman" w:hAnsi="Times New Roman" w:cs="Times New Roman"/>
          <w:sz w:val="28"/>
          <w:szCs w:val="28"/>
        </w:rPr>
        <w:t xml:space="preserve">На сегодняшний день любой крупный город может служить примером </w:t>
      </w:r>
      <w:r w:rsidRPr="00F2333C">
        <w:rPr>
          <w:rFonts w:ascii="Times New Roman" w:hAnsi="Times New Roman" w:cs="Times New Roman"/>
          <w:i/>
          <w:sz w:val="28"/>
          <w:szCs w:val="28"/>
        </w:rPr>
        <w:t>гетерогенной сети</w:t>
      </w:r>
      <w:r w:rsidRPr="00F2333C">
        <w:rPr>
          <w:rFonts w:ascii="Times New Roman" w:hAnsi="Times New Roman" w:cs="Times New Roman"/>
          <w:sz w:val="28"/>
          <w:szCs w:val="28"/>
        </w:rPr>
        <w:t>.</w:t>
      </w:r>
    </w:p>
    <w:p w:rsidR="006C3FC0" w:rsidRPr="00F2333C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333C">
        <w:rPr>
          <w:rFonts w:ascii="Times New Roman" w:hAnsi="Times New Roman" w:cs="Times New Roman"/>
          <w:sz w:val="28"/>
          <w:szCs w:val="28"/>
        </w:rPr>
        <w:t xml:space="preserve">Учитывая многоуровневую и многостандартную структуру гетерогенной сети, на первый план выходит обеспечение непрерывного нахождения абонента в этой сети, независимо от того, подключен он к ней, в каком стандарте она работает и по какой технологии. </w:t>
      </w:r>
    </w:p>
    <w:p w:rsidR="009865AF" w:rsidRPr="00F2333C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333C">
        <w:rPr>
          <w:rFonts w:ascii="Times New Roman" w:hAnsi="Times New Roman" w:cs="Times New Roman"/>
          <w:sz w:val="28"/>
          <w:szCs w:val="28"/>
        </w:rPr>
        <w:t>Только общий подход, примененный ко всем уровням и технологиям, позволяет достичь непрерывности в пользовании сетью и добиться максимальной эффективности использования ресурсов.</w:t>
      </w:r>
    </w:p>
    <w:p w:rsidR="009865AF" w:rsidRPr="00F2333C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333C">
        <w:rPr>
          <w:rFonts w:ascii="Times New Roman" w:hAnsi="Times New Roman" w:cs="Times New Roman"/>
          <w:sz w:val="28"/>
          <w:szCs w:val="28"/>
        </w:rPr>
        <w:t xml:space="preserve">Для пользователей повсеместный переход на </w:t>
      </w:r>
      <w:proofErr w:type="gramStart"/>
      <w:r w:rsidRPr="00F2333C">
        <w:rPr>
          <w:rFonts w:ascii="Times New Roman" w:hAnsi="Times New Roman" w:cs="Times New Roman"/>
          <w:i/>
          <w:sz w:val="28"/>
          <w:szCs w:val="28"/>
        </w:rPr>
        <w:t>гетерогенные</w:t>
      </w:r>
      <w:proofErr w:type="gramEnd"/>
      <w:r w:rsidRPr="00F2333C">
        <w:rPr>
          <w:rFonts w:ascii="Times New Roman" w:hAnsi="Times New Roman" w:cs="Times New Roman"/>
          <w:i/>
          <w:sz w:val="28"/>
          <w:szCs w:val="28"/>
        </w:rPr>
        <w:t xml:space="preserve"> сети</w:t>
      </w:r>
      <w:r w:rsidRPr="00F2333C">
        <w:rPr>
          <w:rFonts w:ascii="Times New Roman" w:hAnsi="Times New Roman" w:cs="Times New Roman"/>
          <w:sz w:val="28"/>
          <w:szCs w:val="28"/>
        </w:rPr>
        <w:t xml:space="preserve"> останется незаметным. Ему не нужно будет вручную переключаться между стандартами, точками доступа и разными сетями. Поставщик услуг будет делать это автоматически.</w:t>
      </w:r>
    </w:p>
    <w:p w:rsidR="009865AF" w:rsidRPr="00F2333C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333C">
        <w:rPr>
          <w:rFonts w:ascii="Times New Roman" w:hAnsi="Times New Roman" w:cs="Times New Roman"/>
          <w:sz w:val="28"/>
          <w:szCs w:val="28"/>
        </w:rPr>
        <w:t>Для организации взаимодействия различных сетей в настоящее время используется два подхода.</w:t>
      </w:r>
    </w:p>
    <w:p w:rsidR="009865AF" w:rsidRPr="00F2333C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333C">
        <w:rPr>
          <w:rFonts w:ascii="Times New Roman" w:hAnsi="Times New Roman" w:cs="Times New Roman"/>
          <w:sz w:val="28"/>
          <w:szCs w:val="28"/>
        </w:rPr>
        <w:lastRenderedPageBreak/>
        <w:t>Первый подход связан с использованием так называемых шлюзов, которые обеспечивают согласование двух стеков протоколов путем преобразования (трансляции) протоколов. Шлюз размещается между взаимодействующими сетями и служит посредником, переводящим сообщения, поступающие от одной сети, в формат другой сети.</w:t>
      </w:r>
    </w:p>
    <w:p w:rsidR="006C3FC0" w:rsidRPr="00F2333C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333C">
        <w:rPr>
          <w:rFonts w:ascii="Times New Roman" w:hAnsi="Times New Roman" w:cs="Times New Roman"/>
          <w:sz w:val="28"/>
          <w:szCs w:val="28"/>
        </w:rPr>
        <w:t xml:space="preserve">Второй подход заключается в том, что в операционные системы серверов и рабочих станций встраиваются несколько мирно сосуществующих наиболее популярных стеков протоколов. </w:t>
      </w:r>
    </w:p>
    <w:p w:rsidR="009865AF" w:rsidRPr="00F2333C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333C">
        <w:rPr>
          <w:rFonts w:ascii="Times New Roman" w:hAnsi="Times New Roman" w:cs="Times New Roman"/>
          <w:sz w:val="28"/>
          <w:szCs w:val="28"/>
        </w:rPr>
        <w:t xml:space="preserve">Такая технология получила название </w:t>
      </w:r>
      <w:r w:rsidRPr="00F2333C">
        <w:rPr>
          <w:rFonts w:ascii="Times New Roman" w:hAnsi="Times New Roman" w:cs="Times New Roman"/>
          <w:i/>
          <w:sz w:val="28"/>
          <w:szCs w:val="28"/>
        </w:rPr>
        <w:t>мультиплексирования стеков протоколов</w:t>
      </w:r>
      <w:r w:rsidRPr="00F2333C">
        <w:rPr>
          <w:rFonts w:ascii="Times New Roman" w:hAnsi="Times New Roman" w:cs="Times New Roman"/>
          <w:sz w:val="28"/>
          <w:szCs w:val="28"/>
        </w:rPr>
        <w:t>. За счет ее использования либо клиентские запросы используют стек протоколов той сети, к которой относятся нужные серверы, либо серверы подключают стек протоколов, соответствующий поступившему клиентскому запросу.</w:t>
      </w:r>
    </w:p>
    <w:p w:rsidR="009865AF" w:rsidRPr="00F2333C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333C">
        <w:rPr>
          <w:rFonts w:ascii="Times New Roman" w:hAnsi="Times New Roman" w:cs="Times New Roman"/>
          <w:sz w:val="28"/>
          <w:szCs w:val="28"/>
        </w:rPr>
        <w:t>Шлюз согласует коммуникационные протоколы одного стека с коммуникационными протоколами другого стека. Программные средства, реализующие шлюз, нет смысла устанавливать ни на одном из двух взаимодействующих компьютеров с разными стеками протоколов, гораздо рациональнее разместить их на некотором компьютере-посреднике.</w:t>
      </w:r>
    </w:p>
    <w:p w:rsidR="009865AF" w:rsidRDefault="009865AF" w:rsidP="009865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26793F" wp14:editId="3A0612FF">
            <wp:extent cx="5391150" cy="1666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AF" w:rsidRPr="00C507B5" w:rsidRDefault="009865AF" w:rsidP="009865AF">
      <w:pPr>
        <w:jc w:val="center"/>
        <w:rPr>
          <w:rFonts w:ascii="Times New Roman" w:hAnsi="Times New Roman" w:cs="Times New Roman"/>
          <w:sz w:val="28"/>
          <w:szCs w:val="28"/>
        </w:rPr>
      </w:pPr>
      <w:r w:rsidRPr="00C507B5">
        <w:rPr>
          <w:rFonts w:ascii="Times New Roman" w:hAnsi="Times New Roman" w:cs="Times New Roman"/>
          <w:sz w:val="28"/>
          <w:szCs w:val="28"/>
        </w:rPr>
        <w:t>Принципы построения гетерогенных сетей</w:t>
      </w:r>
    </w:p>
    <w:p w:rsidR="009865AF" w:rsidRPr="00C507B5" w:rsidRDefault="009865AF" w:rsidP="009865A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507B5">
        <w:rPr>
          <w:rFonts w:ascii="Times New Roman" w:hAnsi="Times New Roman" w:cs="Times New Roman"/>
          <w:sz w:val="28"/>
          <w:szCs w:val="28"/>
        </w:rPr>
        <w:t>Принцип работы гетерогенной сети следующий: в местах большого скопления людей (стадион, парк, торговый центр, аэропорт и т.п.), где нужно увеличить пропускную способность сети, устанавливают микро БС, или Wi-Fi-точки доступа, которые могут быть как доверенными (принадлежать оператору), так и нет.</w:t>
      </w:r>
    </w:p>
    <w:p w:rsidR="009865AF" w:rsidRDefault="009865AF" w:rsidP="009865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65AF" w:rsidRDefault="009865AF" w:rsidP="009865A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865AF" w:rsidRDefault="009865AF" w:rsidP="009865A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865AF" w:rsidRDefault="009865AF" w:rsidP="009865A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C5537"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:rsidR="009865AF" w:rsidRPr="00826506" w:rsidRDefault="009865AF" w:rsidP="009865A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цели внедрения конвергентных сетей.</w:t>
      </w:r>
    </w:p>
    <w:p w:rsidR="009865AF" w:rsidRPr="00826506" w:rsidRDefault="009865AF" w:rsidP="009865A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конвергентные сети?</w:t>
      </w:r>
    </w:p>
    <w:p w:rsidR="009865AF" w:rsidRPr="00FA54C7" w:rsidRDefault="009865AF" w:rsidP="009865A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конвергентное телекоммуникационное оборудование?</w:t>
      </w:r>
    </w:p>
    <w:p w:rsidR="009865AF" w:rsidRPr="00E34D9C" w:rsidRDefault="009865AF" w:rsidP="009865A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Зачем нужны методы </w:t>
      </w:r>
      <w:r>
        <w:rPr>
          <w:rFonts w:ascii="Times New Roman" w:hAnsi="Times New Roman" w:cs="Times New Roman"/>
          <w:sz w:val="28"/>
          <w:szCs w:val="28"/>
          <w:lang w:val="en-US"/>
        </w:rPr>
        <w:t>QoS</w:t>
      </w:r>
      <w:r w:rsidRPr="00E34D9C">
        <w:rPr>
          <w:rFonts w:ascii="Times New Roman" w:hAnsi="Times New Roman" w:cs="Times New Roman"/>
          <w:sz w:val="28"/>
          <w:szCs w:val="28"/>
        </w:rPr>
        <w:t>?</w:t>
      </w:r>
    </w:p>
    <w:p w:rsidR="009865AF" w:rsidRPr="00826506" w:rsidRDefault="009865AF" w:rsidP="009865A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Направления конвергентных сетевых технологий.</w:t>
      </w:r>
    </w:p>
    <w:p w:rsidR="009865AF" w:rsidRDefault="009865AF" w:rsidP="009865A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FCoE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865AF" w:rsidRPr="00826506" w:rsidRDefault="009865AF" w:rsidP="009865A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гетерогенная сеть?</w:t>
      </w:r>
    </w:p>
    <w:p w:rsidR="009865AF" w:rsidRDefault="009865AF" w:rsidP="009865A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строится гетерогенная сеть?</w:t>
      </w:r>
    </w:p>
    <w:p w:rsidR="009865AF" w:rsidRDefault="009865AF" w:rsidP="009865A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такое шлюз?</w:t>
      </w:r>
    </w:p>
    <w:p w:rsidR="009865AF" w:rsidRPr="006B2835" w:rsidRDefault="009865AF" w:rsidP="009865AF">
      <w:pPr>
        <w:pStyle w:val="a5"/>
        <w:numPr>
          <w:ilvl w:val="0"/>
          <w:numId w:val="1"/>
        </w:num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устанавливаются программные средства, реализующие шлюз?</w:t>
      </w:r>
    </w:p>
    <w:p w:rsidR="00543E5A" w:rsidRPr="009865AF" w:rsidRDefault="00543E5A" w:rsidP="009865AF">
      <w:pPr>
        <w:spacing w:before="240"/>
        <w:ind w:left="708" w:hanging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543E5A" w:rsidRPr="009865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05934"/>
    <w:multiLevelType w:val="multilevel"/>
    <w:tmpl w:val="EC8A2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20C13"/>
    <w:multiLevelType w:val="multilevel"/>
    <w:tmpl w:val="C05E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6756A"/>
    <w:multiLevelType w:val="multilevel"/>
    <w:tmpl w:val="797E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433E96"/>
    <w:multiLevelType w:val="hybridMultilevel"/>
    <w:tmpl w:val="5E7046F4"/>
    <w:lvl w:ilvl="0" w:tplc="59C2BCF8">
      <w:start w:val="5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6BB29F5"/>
    <w:multiLevelType w:val="multilevel"/>
    <w:tmpl w:val="B660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4A5C0E"/>
    <w:multiLevelType w:val="multilevel"/>
    <w:tmpl w:val="787ED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946CBE"/>
    <w:multiLevelType w:val="multilevel"/>
    <w:tmpl w:val="28302C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7336E2"/>
    <w:multiLevelType w:val="hybridMultilevel"/>
    <w:tmpl w:val="8118EB1C"/>
    <w:lvl w:ilvl="0" w:tplc="59C2BCF8">
      <w:start w:val="5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90B468C"/>
    <w:multiLevelType w:val="multilevel"/>
    <w:tmpl w:val="7A127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E660C1"/>
    <w:multiLevelType w:val="multilevel"/>
    <w:tmpl w:val="2AC29B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866F74"/>
    <w:multiLevelType w:val="multilevel"/>
    <w:tmpl w:val="2E2CA5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3871E0"/>
    <w:multiLevelType w:val="hybridMultilevel"/>
    <w:tmpl w:val="FBCEB9AE"/>
    <w:lvl w:ilvl="0" w:tplc="4F2A582E">
      <w:start w:val="1"/>
      <w:numFmt w:val="decimal"/>
      <w:lvlText w:val="%1."/>
      <w:lvlJc w:val="left"/>
      <w:pPr>
        <w:ind w:left="1428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59E3146B"/>
    <w:multiLevelType w:val="multilevel"/>
    <w:tmpl w:val="FB6AAB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837D27"/>
    <w:multiLevelType w:val="multilevel"/>
    <w:tmpl w:val="36D2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9D6FED"/>
    <w:multiLevelType w:val="multilevel"/>
    <w:tmpl w:val="6654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C67533"/>
    <w:multiLevelType w:val="multilevel"/>
    <w:tmpl w:val="1188FA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BB261A"/>
    <w:multiLevelType w:val="hybridMultilevel"/>
    <w:tmpl w:val="32460774"/>
    <w:lvl w:ilvl="0" w:tplc="4F2A582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F22347"/>
    <w:multiLevelType w:val="hybridMultilevel"/>
    <w:tmpl w:val="85B27386"/>
    <w:lvl w:ilvl="0" w:tplc="53B6FBF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7"/>
  </w:num>
  <w:num w:numId="2">
    <w:abstractNumId w:val="11"/>
  </w:num>
  <w:num w:numId="3">
    <w:abstractNumId w:val="0"/>
  </w:num>
  <w:num w:numId="4">
    <w:abstractNumId w:val="3"/>
  </w:num>
  <w:num w:numId="5">
    <w:abstractNumId w:val="7"/>
  </w:num>
  <w:num w:numId="6">
    <w:abstractNumId w:val="16"/>
  </w:num>
  <w:num w:numId="7">
    <w:abstractNumId w:val="6"/>
  </w:num>
  <w:num w:numId="8">
    <w:abstractNumId w:val="15"/>
  </w:num>
  <w:num w:numId="9">
    <w:abstractNumId w:val="9"/>
  </w:num>
  <w:num w:numId="10">
    <w:abstractNumId w:val="12"/>
  </w:num>
  <w:num w:numId="11">
    <w:abstractNumId w:val="10"/>
  </w:num>
  <w:num w:numId="12">
    <w:abstractNumId w:val="4"/>
  </w:num>
  <w:num w:numId="13">
    <w:abstractNumId w:val="2"/>
  </w:num>
  <w:num w:numId="14">
    <w:abstractNumId w:val="14"/>
  </w:num>
  <w:num w:numId="15">
    <w:abstractNumId w:val="1"/>
  </w:num>
  <w:num w:numId="16">
    <w:abstractNumId w:val="5"/>
  </w:num>
  <w:num w:numId="17">
    <w:abstractNumId w:val="13"/>
  </w:num>
  <w:num w:numId="18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C2"/>
    <w:rsid w:val="00013814"/>
    <w:rsid w:val="00020A4C"/>
    <w:rsid w:val="0005544F"/>
    <w:rsid w:val="0005712F"/>
    <w:rsid w:val="00057794"/>
    <w:rsid w:val="00076A00"/>
    <w:rsid w:val="000820CF"/>
    <w:rsid w:val="000A74C7"/>
    <w:rsid w:val="000C4075"/>
    <w:rsid w:val="000E6C58"/>
    <w:rsid w:val="00102CB6"/>
    <w:rsid w:val="00103BD9"/>
    <w:rsid w:val="00113623"/>
    <w:rsid w:val="00114B35"/>
    <w:rsid w:val="0013030C"/>
    <w:rsid w:val="0013045E"/>
    <w:rsid w:val="001374A0"/>
    <w:rsid w:val="00144C75"/>
    <w:rsid w:val="00155D23"/>
    <w:rsid w:val="00155FAA"/>
    <w:rsid w:val="00162BBC"/>
    <w:rsid w:val="00180401"/>
    <w:rsid w:val="00181343"/>
    <w:rsid w:val="00195B68"/>
    <w:rsid w:val="001B0D17"/>
    <w:rsid w:val="001B4990"/>
    <w:rsid w:val="001D5294"/>
    <w:rsid w:val="001E486D"/>
    <w:rsid w:val="001E5CC3"/>
    <w:rsid w:val="001F4D36"/>
    <w:rsid w:val="002013B4"/>
    <w:rsid w:val="00204CFA"/>
    <w:rsid w:val="00213F20"/>
    <w:rsid w:val="002214DC"/>
    <w:rsid w:val="00221DE9"/>
    <w:rsid w:val="00231216"/>
    <w:rsid w:val="002416E2"/>
    <w:rsid w:val="002418BB"/>
    <w:rsid w:val="00254022"/>
    <w:rsid w:val="002644B9"/>
    <w:rsid w:val="00277E69"/>
    <w:rsid w:val="002865AD"/>
    <w:rsid w:val="00290024"/>
    <w:rsid w:val="002B1BE4"/>
    <w:rsid w:val="002B1ECC"/>
    <w:rsid w:val="002B2EFE"/>
    <w:rsid w:val="002B6752"/>
    <w:rsid w:val="002C1DFF"/>
    <w:rsid w:val="002C21C8"/>
    <w:rsid w:val="002C610A"/>
    <w:rsid w:val="002C7EB2"/>
    <w:rsid w:val="002D1EB6"/>
    <w:rsid w:val="002D5016"/>
    <w:rsid w:val="002D6328"/>
    <w:rsid w:val="002F2CB9"/>
    <w:rsid w:val="002F6FC2"/>
    <w:rsid w:val="00314208"/>
    <w:rsid w:val="00331B04"/>
    <w:rsid w:val="00353122"/>
    <w:rsid w:val="00365275"/>
    <w:rsid w:val="0037672A"/>
    <w:rsid w:val="00380341"/>
    <w:rsid w:val="003B36FD"/>
    <w:rsid w:val="003D256B"/>
    <w:rsid w:val="003D6A59"/>
    <w:rsid w:val="003E306A"/>
    <w:rsid w:val="003E43AD"/>
    <w:rsid w:val="003E651B"/>
    <w:rsid w:val="003F69A3"/>
    <w:rsid w:val="0040050B"/>
    <w:rsid w:val="00405C09"/>
    <w:rsid w:val="004078B8"/>
    <w:rsid w:val="00410498"/>
    <w:rsid w:val="0041153D"/>
    <w:rsid w:val="00421E84"/>
    <w:rsid w:val="00427FF8"/>
    <w:rsid w:val="00431523"/>
    <w:rsid w:val="004330E1"/>
    <w:rsid w:val="00433307"/>
    <w:rsid w:val="00435C19"/>
    <w:rsid w:val="00445B5A"/>
    <w:rsid w:val="004514A4"/>
    <w:rsid w:val="00461904"/>
    <w:rsid w:val="00467438"/>
    <w:rsid w:val="00473DA2"/>
    <w:rsid w:val="00477163"/>
    <w:rsid w:val="00491521"/>
    <w:rsid w:val="004A33D2"/>
    <w:rsid w:val="004B54CF"/>
    <w:rsid w:val="004C65BA"/>
    <w:rsid w:val="004D6AC1"/>
    <w:rsid w:val="004E1112"/>
    <w:rsid w:val="004F26CA"/>
    <w:rsid w:val="004F300D"/>
    <w:rsid w:val="005061FD"/>
    <w:rsid w:val="00521606"/>
    <w:rsid w:val="0052639C"/>
    <w:rsid w:val="00531086"/>
    <w:rsid w:val="005434D2"/>
    <w:rsid w:val="00543E5A"/>
    <w:rsid w:val="00546B45"/>
    <w:rsid w:val="00551F60"/>
    <w:rsid w:val="00555FF8"/>
    <w:rsid w:val="00557E27"/>
    <w:rsid w:val="00562618"/>
    <w:rsid w:val="00565A7B"/>
    <w:rsid w:val="00587694"/>
    <w:rsid w:val="005903A5"/>
    <w:rsid w:val="00595FCE"/>
    <w:rsid w:val="00596814"/>
    <w:rsid w:val="005A3211"/>
    <w:rsid w:val="005A4FC2"/>
    <w:rsid w:val="005B265E"/>
    <w:rsid w:val="005D1D01"/>
    <w:rsid w:val="005E2523"/>
    <w:rsid w:val="005F5639"/>
    <w:rsid w:val="0060580B"/>
    <w:rsid w:val="006072C7"/>
    <w:rsid w:val="00612CA0"/>
    <w:rsid w:val="00620886"/>
    <w:rsid w:val="00626B71"/>
    <w:rsid w:val="00633D81"/>
    <w:rsid w:val="00636B8F"/>
    <w:rsid w:val="00651330"/>
    <w:rsid w:val="00654A95"/>
    <w:rsid w:val="00660563"/>
    <w:rsid w:val="006674F2"/>
    <w:rsid w:val="006742EC"/>
    <w:rsid w:val="006762C4"/>
    <w:rsid w:val="00683ACD"/>
    <w:rsid w:val="00690C0C"/>
    <w:rsid w:val="006A64BF"/>
    <w:rsid w:val="006A65C5"/>
    <w:rsid w:val="006C3FC0"/>
    <w:rsid w:val="006D626D"/>
    <w:rsid w:val="006E71CA"/>
    <w:rsid w:val="006F5909"/>
    <w:rsid w:val="00703F7F"/>
    <w:rsid w:val="0071652E"/>
    <w:rsid w:val="00721E71"/>
    <w:rsid w:val="007458DC"/>
    <w:rsid w:val="0074776D"/>
    <w:rsid w:val="007612AD"/>
    <w:rsid w:val="00767B6A"/>
    <w:rsid w:val="007A0708"/>
    <w:rsid w:val="007A0740"/>
    <w:rsid w:val="007A105E"/>
    <w:rsid w:val="007A70DC"/>
    <w:rsid w:val="007B7AF3"/>
    <w:rsid w:val="007B7E9C"/>
    <w:rsid w:val="007C57A1"/>
    <w:rsid w:val="007F3A27"/>
    <w:rsid w:val="00802470"/>
    <w:rsid w:val="00803F80"/>
    <w:rsid w:val="00804931"/>
    <w:rsid w:val="00821580"/>
    <w:rsid w:val="008237CC"/>
    <w:rsid w:val="008306AD"/>
    <w:rsid w:val="008416C5"/>
    <w:rsid w:val="008738FC"/>
    <w:rsid w:val="008817CB"/>
    <w:rsid w:val="0088785E"/>
    <w:rsid w:val="00894D5D"/>
    <w:rsid w:val="008974F9"/>
    <w:rsid w:val="008B6D63"/>
    <w:rsid w:val="008C55EE"/>
    <w:rsid w:val="008E1E26"/>
    <w:rsid w:val="008E39BD"/>
    <w:rsid w:val="008F30AB"/>
    <w:rsid w:val="00904729"/>
    <w:rsid w:val="009048CA"/>
    <w:rsid w:val="009062F3"/>
    <w:rsid w:val="00913CCB"/>
    <w:rsid w:val="00933693"/>
    <w:rsid w:val="009642CD"/>
    <w:rsid w:val="00971413"/>
    <w:rsid w:val="0097199B"/>
    <w:rsid w:val="00981C5B"/>
    <w:rsid w:val="009865AF"/>
    <w:rsid w:val="0099305A"/>
    <w:rsid w:val="009B4205"/>
    <w:rsid w:val="009C4103"/>
    <w:rsid w:val="009D6E1D"/>
    <w:rsid w:val="009D7897"/>
    <w:rsid w:val="009E23A1"/>
    <w:rsid w:val="009F6184"/>
    <w:rsid w:val="009F72AE"/>
    <w:rsid w:val="00A3722C"/>
    <w:rsid w:val="00A41107"/>
    <w:rsid w:val="00A56112"/>
    <w:rsid w:val="00A6406B"/>
    <w:rsid w:val="00A664BA"/>
    <w:rsid w:val="00A716C7"/>
    <w:rsid w:val="00A746E0"/>
    <w:rsid w:val="00A84136"/>
    <w:rsid w:val="00AA4BBF"/>
    <w:rsid w:val="00AA6129"/>
    <w:rsid w:val="00AB050E"/>
    <w:rsid w:val="00AB78BF"/>
    <w:rsid w:val="00AE1F4A"/>
    <w:rsid w:val="00AE2C80"/>
    <w:rsid w:val="00AF076B"/>
    <w:rsid w:val="00AF7FCD"/>
    <w:rsid w:val="00B07A79"/>
    <w:rsid w:val="00B346CD"/>
    <w:rsid w:val="00B52690"/>
    <w:rsid w:val="00B74ACD"/>
    <w:rsid w:val="00B832A4"/>
    <w:rsid w:val="00B94B19"/>
    <w:rsid w:val="00BB61B7"/>
    <w:rsid w:val="00BD6B21"/>
    <w:rsid w:val="00BE451C"/>
    <w:rsid w:val="00BF0F06"/>
    <w:rsid w:val="00BF11D7"/>
    <w:rsid w:val="00BF4F93"/>
    <w:rsid w:val="00BF5BA3"/>
    <w:rsid w:val="00C117F5"/>
    <w:rsid w:val="00C146C3"/>
    <w:rsid w:val="00C27AB1"/>
    <w:rsid w:val="00C33955"/>
    <w:rsid w:val="00C34D7F"/>
    <w:rsid w:val="00C471B7"/>
    <w:rsid w:val="00C474F9"/>
    <w:rsid w:val="00C479D8"/>
    <w:rsid w:val="00C507B5"/>
    <w:rsid w:val="00C7350F"/>
    <w:rsid w:val="00C8180F"/>
    <w:rsid w:val="00C8759D"/>
    <w:rsid w:val="00CA1550"/>
    <w:rsid w:val="00CB2600"/>
    <w:rsid w:val="00CB709F"/>
    <w:rsid w:val="00CC230B"/>
    <w:rsid w:val="00CD3D73"/>
    <w:rsid w:val="00CE1DF8"/>
    <w:rsid w:val="00CE73AB"/>
    <w:rsid w:val="00D07EA0"/>
    <w:rsid w:val="00D30010"/>
    <w:rsid w:val="00D34D19"/>
    <w:rsid w:val="00D353B4"/>
    <w:rsid w:val="00D44380"/>
    <w:rsid w:val="00D44551"/>
    <w:rsid w:val="00D8727F"/>
    <w:rsid w:val="00D93068"/>
    <w:rsid w:val="00D94E8B"/>
    <w:rsid w:val="00DA7F13"/>
    <w:rsid w:val="00DD2459"/>
    <w:rsid w:val="00DE1B96"/>
    <w:rsid w:val="00DE7AD9"/>
    <w:rsid w:val="00E16C0A"/>
    <w:rsid w:val="00E30B43"/>
    <w:rsid w:val="00E30C57"/>
    <w:rsid w:val="00E3791A"/>
    <w:rsid w:val="00E458E5"/>
    <w:rsid w:val="00E53C98"/>
    <w:rsid w:val="00E54146"/>
    <w:rsid w:val="00E66F46"/>
    <w:rsid w:val="00E67D4D"/>
    <w:rsid w:val="00E7012B"/>
    <w:rsid w:val="00E95A62"/>
    <w:rsid w:val="00EA09F6"/>
    <w:rsid w:val="00EA0E37"/>
    <w:rsid w:val="00EB5955"/>
    <w:rsid w:val="00EE51C6"/>
    <w:rsid w:val="00F13FE4"/>
    <w:rsid w:val="00F20C11"/>
    <w:rsid w:val="00F2333C"/>
    <w:rsid w:val="00F263EA"/>
    <w:rsid w:val="00F37D15"/>
    <w:rsid w:val="00F40AE0"/>
    <w:rsid w:val="00F52D82"/>
    <w:rsid w:val="00F74866"/>
    <w:rsid w:val="00F80838"/>
    <w:rsid w:val="00F82FD8"/>
    <w:rsid w:val="00F85A99"/>
    <w:rsid w:val="00F91409"/>
    <w:rsid w:val="00FA6108"/>
    <w:rsid w:val="00FA6DAB"/>
    <w:rsid w:val="00FC0C95"/>
    <w:rsid w:val="00FC0EB5"/>
    <w:rsid w:val="00FD4559"/>
    <w:rsid w:val="00FE492C"/>
    <w:rsid w:val="00FE4CA8"/>
    <w:rsid w:val="00FE4E5C"/>
    <w:rsid w:val="00FE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C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  <w:style w:type="character" w:customStyle="1" w:styleId="40">
    <w:name w:val="Заголовок 4 Знак"/>
    <w:basedOn w:val="a0"/>
    <w:link w:val="4"/>
    <w:uiPriority w:val="9"/>
    <w:semiHidden/>
    <w:rsid w:val="00DE7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C0C95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7A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0C9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F1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F13FE4"/>
    <w:rPr>
      <w:rFonts w:ascii="Courier New" w:eastAsia="Times New Roman" w:hAnsi="Courier New" w:cs="Courier New"/>
    </w:rPr>
  </w:style>
  <w:style w:type="paragraph" w:customStyle="1" w:styleId="p">
    <w:name w:val="p"/>
    <w:basedOn w:val="a"/>
    <w:rsid w:val="00F1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B832A4"/>
  </w:style>
  <w:style w:type="character" w:customStyle="1" w:styleId="40">
    <w:name w:val="Заголовок 4 Знак"/>
    <w:basedOn w:val="a0"/>
    <w:link w:val="4"/>
    <w:uiPriority w:val="9"/>
    <w:semiHidden/>
    <w:rsid w:val="00DE7A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FC0C9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872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16492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6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61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0488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2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100947388">
              <w:marLeft w:val="-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638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5996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327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7414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9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6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20DF4-9378-4C68-A970-47EEF2797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5</cp:revision>
  <cp:lastPrinted>2021-09-03T12:06:00Z</cp:lastPrinted>
  <dcterms:created xsi:type="dcterms:W3CDTF">2021-09-17T08:45:00Z</dcterms:created>
  <dcterms:modified xsi:type="dcterms:W3CDTF">2021-11-16T17:01:00Z</dcterms:modified>
</cp:coreProperties>
</file>