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5434D2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="0012588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7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Default="00125889" w:rsidP="007B7AF3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12588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IoT, облачные и туманные технологии</w:t>
      </w:r>
    </w:p>
    <w:p w:rsidR="007B7AF3" w:rsidRPr="00A41107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D448C9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D448C9" w:rsidRPr="00D448C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Интернет вещей (IoT)</w:t>
      </w:r>
    </w:p>
    <w:p w:rsidR="004078B8" w:rsidRPr="00125889" w:rsidRDefault="007B7AF3" w:rsidP="007B7AF3">
      <w:p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310AA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E310AA">
        <w:t xml:space="preserve"> </w:t>
      </w:r>
      <w:r w:rsidR="00CA1A10" w:rsidRPr="00CA1A10">
        <w:rPr>
          <w:rFonts w:ascii="Times New Roman" w:hAnsi="Times New Roman" w:cs="Times New Roman"/>
          <w:b/>
          <w:i/>
          <w:sz w:val="28"/>
          <w:szCs w:val="28"/>
        </w:rPr>
        <w:t>Облачные технологии</w:t>
      </w:r>
    </w:p>
    <w:p w:rsidR="004078B8" w:rsidRPr="00124D0F" w:rsidRDefault="007B7AF3" w:rsidP="004078B8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124D0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="00AB78BF" w:rsidRPr="00124D0F">
        <w:t xml:space="preserve"> </w:t>
      </w:r>
      <w:r w:rsidR="00124D0F" w:rsidRPr="00124D0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Туманные технологии</w:t>
      </w:r>
    </w:p>
    <w:p w:rsidR="009865AF" w:rsidRPr="00452904" w:rsidRDefault="009865AF" w:rsidP="009865AF">
      <w:pPr>
        <w:spacing w:before="24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proofErr w:type="gramStart"/>
      <w:r w:rsidRPr="003F63D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D448C9" w:rsidRPr="00D448C9">
        <w:rPr>
          <w:rFonts w:ascii="Times New Roman" w:hAnsi="Times New Roman" w:cs="Times New Roman"/>
          <w:bCs/>
          <w:i/>
          <w:sz w:val="28"/>
          <w:szCs w:val="28"/>
        </w:rPr>
        <w:t>подключенные устройства</w:t>
      </w:r>
      <w:r w:rsidRPr="00D448C9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D448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48C9" w:rsidRPr="00D448C9">
        <w:rPr>
          <w:rFonts w:ascii="Times New Roman" w:hAnsi="Times New Roman" w:cs="Times New Roman"/>
          <w:bCs/>
          <w:i/>
          <w:sz w:val="28"/>
          <w:szCs w:val="28"/>
        </w:rPr>
        <w:t>новейшие технологии</w:t>
      </w:r>
      <w:r w:rsidRPr="00D448C9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125889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D448C9" w:rsidRPr="00D448C9">
        <w:rPr>
          <w:rFonts w:ascii="Times New Roman" w:hAnsi="Times New Roman" w:cs="Times New Roman"/>
          <w:bCs/>
          <w:i/>
          <w:sz w:val="28"/>
          <w:szCs w:val="28"/>
        </w:rPr>
        <w:t>вещи,</w:t>
      </w:r>
      <w:r w:rsidR="00D448C9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D448C9" w:rsidRPr="00D448C9">
        <w:rPr>
          <w:rFonts w:ascii="Times New Roman" w:hAnsi="Times New Roman" w:cs="Times New Roman"/>
          <w:i/>
          <w:sz w:val="28"/>
          <w:szCs w:val="28"/>
        </w:rPr>
        <w:t>сеть, облако</w:t>
      </w:r>
      <w:r w:rsidR="009E121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E121F" w:rsidRPr="009E121F">
        <w:rPr>
          <w:rFonts w:ascii="Times New Roman" w:hAnsi="Times New Roman" w:cs="Times New Roman"/>
          <w:i/>
          <w:sz w:val="28"/>
          <w:szCs w:val="28"/>
        </w:rPr>
        <w:t>малые данные</w:t>
      </w:r>
      <w:r w:rsidRPr="009E121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E121F" w:rsidRPr="009E121F">
        <w:rPr>
          <w:rFonts w:ascii="Times New Roman" w:hAnsi="Times New Roman" w:cs="Times New Roman"/>
          <w:i/>
          <w:sz w:val="28"/>
          <w:szCs w:val="28"/>
        </w:rPr>
        <w:t>большие данные</w:t>
      </w:r>
      <w:r w:rsidRPr="009E121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A1A10" w:rsidRPr="00CA1A10">
        <w:rPr>
          <w:rFonts w:ascii="Times New Roman" w:hAnsi="Times New Roman" w:cs="Times New Roman"/>
          <w:i/>
          <w:sz w:val="28"/>
          <w:szCs w:val="28"/>
        </w:rPr>
        <w:t>LoRaWAN, Sigfox</w:t>
      </w:r>
      <w:r w:rsidRPr="00CA1A1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F4D20" w:rsidRPr="002F4D20">
        <w:rPr>
          <w:rFonts w:ascii="Times New Roman" w:hAnsi="Times New Roman" w:cs="Times New Roman"/>
          <w:bCs/>
          <w:i/>
          <w:sz w:val="28"/>
          <w:szCs w:val="28"/>
        </w:rPr>
        <w:t>aaS</w:t>
      </w:r>
      <w:r w:rsidR="002F4D20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2F4D20" w:rsidRPr="00125889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F76D71" w:rsidRPr="00F76D71">
        <w:rPr>
          <w:rFonts w:ascii="Times New Roman" w:hAnsi="Times New Roman" w:cs="Times New Roman"/>
          <w:i/>
          <w:sz w:val="28"/>
          <w:szCs w:val="28"/>
        </w:rPr>
        <w:t>локальный компьютер</w:t>
      </w:r>
      <w:r w:rsidRPr="00F76D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76D71" w:rsidRPr="00F76D71">
        <w:rPr>
          <w:rFonts w:ascii="Times New Roman" w:hAnsi="Times New Roman" w:cs="Times New Roman"/>
          <w:i/>
          <w:sz w:val="28"/>
          <w:szCs w:val="28"/>
        </w:rPr>
        <w:t>дата-центр</w:t>
      </w:r>
      <w:r w:rsidRPr="00F76D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76D71" w:rsidRPr="00F76D71">
        <w:rPr>
          <w:rFonts w:ascii="Times New Roman" w:hAnsi="Times New Roman" w:cs="Times New Roman"/>
          <w:i/>
          <w:sz w:val="28"/>
          <w:szCs w:val="28"/>
        </w:rPr>
        <w:t>конечная точка данных, граница сети</w:t>
      </w:r>
      <w:r w:rsidRPr="00F76D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C2822" w:rsidRPr="00AC2822">
        <w:rPr>
          <w:rFonts w:ascii="Times New Roman" w:hAnsi="Times New Roman" w:cs="Times New Roman"/>
          <w:i/>
          <w:sz w:val="28"/>
          <w:szCs w:val="28"/>
        </w:rPr>
        <w:t>мгновенная реакция, задержка</w:t>
      </w:r>
      <w:r w:rsidRPr="00AC282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C2822" w:rsidRPr="00AC2822">
        <w:rPr>
          <w:rFonts w:ascii="Times New Roman" w:hAnsi="Times New Roman" w:cs="Times New Roman"/>
          <w:i/>
          <w:sz w:val="28"/>
          <w:szCs w:val="28"/>
        </w:rPr>
        <w:t>пропускная способность, трафик</w:t>
      </w:r>
      <w:proofErr w:type="gramEnd"/>
    </w:p>
    <w:p w:rsidR="009865AF" w:rsidRPr="00452904" w:rsidRDefault="007626E2" w:rsidP="009865AF">
      <w:pPr>
        <w:pStyle w:val="a5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7626E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Интернет вещей (IoT)</w:t>
      </w:r>
    </w:p>
    <w:p w:rsidR="007626E2" w:rsidRPr="007626E2" w:rsidRDefault="007626E2" w:rsidP="007626E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8C9">
        <w:rPr>
          <w:rFonts w:ascii="Times New Roman" w:hAnsi="Times New Roman" w:cs="Times New Roman"/>
          <w:i/>
          <w:sz w:val="28"/>
          <w:szCs w:val="28"/>
        </w:rPr>
        <w:t>Интернет вещей (IoT)</w:t>
      </w:r>
      <w:r w:rsidRPr="007626E2">
        <w:rPr>
          <w:rFonts w:ascii="Times New Roman" w:hAnsi="Times New Roman" w:cs="Times New Roman"/>
          <w:sz w:val="28"/>
          <w:szCs w:val="28"/>
        </w:rPr>
        <w:t xml:space="preserve"> – это мир подключенных к Интернету устройств, мир умных домов, фабрик и городов на базе новейших технологий</w:t>
      </w:r>
    </w:p>
    <w:p w:rsidR="007626E2" w:rsidRDefault="007626E2" w:rsidP="007626E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6E2">
        <w:rPr>
          <w:rFonts w:ascii="Times New Roman" w:hAnsi="Times New Roman" w:cs="Times New Roman"/>
          <w:i/>
          <w:sz w:val="28"/>
          <w:szCs w:val="28"/>
        </w:rPr>
        <w:t>Интернет вещей</w:t>
      </w:r>
      <w:r w:rsidRPr="007626E2">
        <w:rPr>
          <w:rFonts w:ascii="Times New Roman" w:hAnsi="Times New Roman" w:cs="Times New Roman"/>
          <w:sz w:val="28"/>
          <w:szCs w:val="28"/>
        </w:rPr>
        <w:t xml:space="preserve">, простыми словами, это устройства и предметы, подключенные к сети (включая Интернет) или к другим устройствам и машинам и работающие автономно без вмешательства человека. Все остальные термины просто описывают то, что становится возможным благодаря Интернету вещей. Поэтому термины Умный дом, Подключенные Машины и прочие означают только то, что эти предметы каким-то образом подключены к сети. То же самое касается и </w:t>
      </w:r>
      <w:r w:rsidR="00D448C9">
        <w:rPr>
          <w:rFonts w:ascii="Times New Roman" w:hAnsi="Times New Roman" w:cs="Times New Roman"/>
          <w:sz w:val="28"/>
          <w:szCs w:val="28"/>
        </w:rPr>
        <w:t>п</w:t>
      </w:r>
      <w:r w:rsidRPr="007626E2">
        <w:rPr>
          <w:rFonts w:ascii="Times New Roman" w:hAnsi="Times New Roman" w:cs="Times New Roman"/>
          <w:sz w:val="28"/>
          <w:szCs w:val="28"/>
        </w:rPr>
        <w:t>ромышленного IoT.</w:t>
      </w:r>
    </w:p>
    <w:p w:rsidR="00D448C9" w:rsidRDefault="00D448C9" w:rsidP="007626E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8C9">
        <w:rPr>
          <w:rFonts w:ascii="Times New Roman" w:hAnsi="Times New Roman" w:cs="Times New Roman"/>
          <w:sz w:val="28"/>
          <w:szCs w:val="28"/>
        </w:rPr>
        <w:t>Подключение становится возможным благодаря современным компонентам и беспроводным протоколам передачи данных. Новейшие технологии подталкивают инженеров создавать интеллектуальные устройства и оборудование, которые способны отслеживать, регистрировать, отображать данные, проводить мониторинг и подстраиваться соответственно условиям.</w:t>
      </w:r>
    </w:p>
    <w:p w:rsidR="00D448C9" w:rsidRPr="00D448C9" w:rsidRDefault="00D448C9" w:rsidP="00943B5A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D448C9">
        <w:rPr>
          <w:rFonts w:ascii="Times New Roman" w:hAnsi="Times New Roman" w:cs="Times New Roman"/>
          <w:bCs/>
          <w:i/>
          <w:sz w:val="28"/>
          <w:szCs w:val="28"/>
        </w:rPr>
        <w:t>Архитектура IoT</w:t>
      </w:r>
      <w:r w:rsidR="00CA1A10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r w:rsidRPr="00D448C9">
        <w:rPr>
          <w:rFonts w:ascii="Times New Roman" w:hAnsi="Times New Roman" w:cs="Times New Roman"/>
          <w:sz w:val="28"/>
          <w:szCs w:val="28"/>
        </w:rPr>
        <w:t>В архитектуре IoT обычно выделяют три основных элемента.</w:t>
      </w:r>
    </w:p>
    <w:p w:rsidR="00D448C9" w:rsidRDefault="00D448C9" w:rsidP="00D448C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8C9">
        <w:rPr>
          <w:rFonts w:ascii="Times New Roman" w:hAnsi="Times New Roman" w:cs="Times New Roman"/>
          <w:bCs/>
          <w:i/>
          <w:sz w:val="28"/>
          <w:szCs w:val="28"/>
        </w:rPr>
        <w:t>Вещи (Things)</w:t>
      </w:r>
      <w:r w:rsidRPr="00D448C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448C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448C9">
        <w:rPr>
          <w:rFonts w:ascii="Times New Roman" w:hAnsi="Times New Roman" w:cs="Times New Roman"/>
          <w:sz w:val="28"/>
          <w:szCs w:val="28"/>
        </w:rPr>
        <w:t>борудование, которое имеет устройства для подключения (проводного или беспроводного) к сети.</w:t>
      </w:r>
    </w:p>
    <w:p w:rsidR="00D448C9" w:rsidRDefault="00D448C9" w:rsidP="00D448C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8C9">
        <w:rPr>
          <w:rFonts w:ascii="Times New Roman" w:hAnsi="Times New Roman" w:cs="Times New Roman"/>
          <w:bCs/>
          <w:i/>
          <w:sz w:val="28"/>
          <w:szCs w:val="28"/>
        </w:rPr>
        <w:t>Сеть (Network)</w:t>
      </w:r>
      <w:r w:rsidRPr="00D448C9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448C9">
        <w:rPr>
          <w:rFonts w:ascii="Times New Roman" w:hAnsi="Times New Roman" w:cs="Times New Roman"/>
          <w:sz w:val="28"/>
          <w:szCs w:val="28"/>
        </w:rPr>
        <w:t>налогично роутеру в доме сеть объединяет и подключает любое количество устройств к облаку.</w:t>
      </w:r>
    </w:p>
    <w:p w:rsidR="00D448C9" w:rsidRDefault="00D448C9" w:rsidP="00D448C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8C9">
        <w:rPr>
          <w:rFonts w:ascii="Times New Roman" w:hAnsi="Times New Roman" w:cs="Times New Roman"/>
          <w:bCs/>
          <w:i/>
          <w:sz w:val="28"/>
          <w:szCs w:val="28"/>
        </w:rPr>
        <w:lastRenderedPageBreak/>
        <w:t>Облако (Cloud)</w:t>
      </w:r>
      <w:r w:rsidRPr="00D448C9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448C9">
        <w:rPr>
          <w:rFonts w:ascii="Times New Roman" w:hAnsi="Times New Roman" w:cs="Times New Roman"/>
          <w:sz w:val="28"/>
          <w:szCs w:val="28"/>
        </w:rPr>
        <w:t>даленный сервер в дата-центре, консолидирующий и надежно хранящий данные.</w:t>
      </w:r>
    </w:p>
    <w:p w:rsidR="009E121F" w:rsidRPr="009E121F" w:rsidRDefault="009E121F" w:rsidP="009E121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21F">
        <w:rPr>
          <w:rFonts w:ascii="Times New Roman" w:hAnsi="Times New Roman" w:cs="Times New Roman"/>
          <w:sz w:val="28"/>
          <w:szCs w:val="28"/>
        </w:rPr>
        <w:t xml:space="preserve">Вещи создают потоки данных – байты собранной с помощью датчиков такой простой информации, как температура, влажность или положение. Часто эту информацию называют </w:t>
      </w:r>
      <w:r w:rsidRPr="009E121F">
        <w:rPr>
          <w:rFonts w:ascii="Times New Roman" w:hAnsi="Times New Roman" w:cs="Times New Roman"/>
          <w:i/>
          <w:sz w:val="28"/>
          <w:szCs w:val="28"/>
        </w:rPr>
        <w:t>Малыми данными (Little Data)</w:t>
      </w:r>
      <w:r w:rsidRPr="009E121F">
        <w:rPr>
          <w:rFonts w:ascii="Times New Roman" w:hAnsi="Times New Roman" w:cs="Times New Roman"/>
          <w:sz w:val="28"/>
          <w:szCs w:val="28"/>
        </w:rPr>
        <w:t>, так как она небольшая по объему.</w:t>
      </w:r>
    </w:p>
    <w:p w:rsidR="009E121F" w:rsidRDefault="009E121F" w:rsidP="009E121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21F">
        <w:rPr>
          <w:rFonts w:ascii="Times New Roman" w:hAnsi="Times New Roman" w:cs="Times New Roman"/>
          <w:sz w:val="28"/>
          <w:szCs w:val="28"/>
        </w:rPr>
        <w:t xml:space="preserve">Большой массив разных устройств передает огромное количество различных </w:t>
      </w:r>
      <w:r w:rsidRPr="009E121F">
        <w:rPr>
          <w:rFonts w:ascii="Times New Roman" w:hAnsi="Times New Roman" w:cs="Times New Roman"/>
          <w:i/>
          <w:sz w:val="28"/>
          <w:szCs w:val="28"/>
        </w:rPr>
        <w:t>Малых данных</w:t>
      </w:r>
      <w:r w:rsidRPr="009E121F">
        <w:rPr>
          <w:rFonts w:ascii="Times New Roman" w:hAnsi="Times New Roman" w:cs="Times New Roman"/>
          <w:sz w:val="28"/>
          <w:szCs w:val="28"/>
        </w:rPr>
        <w:t xml:space="preserve"> через сеть в облако, где они консолидируются, со временем данных становятся все больше и больше. И тогда их называют уже термином </w:t>
      </w:r>
      <w:r w:rsidRPr="009E121F">
        <w:rPr>
          <w:rFonts w:ascii="Times New Roman" w:hAnsi="Times New Roman" w:cs="Times New Roman"/>
          <w:i/>
          <w:sz w:val="28"/>
          <w:szCs w:val="28"/>
        </w:rPr>
        <w:t>Большие данные (Big Data).</w:t>
      </w:r>
      <w:r w:rsidRPr="009E12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21F" w:rsidRPr="009E121F" w:rsidRDefault="009E121F" w:rsidP="009E121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21F">
        <w:rPr>
          <w:rFonts w:ascii="Times New Roman" w:hAnsi="Times New Roman" w:cs="Times New Roman"/>
          <w:sz w:val="28"/>
          <w:szCs w:val="28"/>
        </w:rPr>
        <w:t>Здесь Интернет вещей становится по-настоящему интеллектуальным, Big Data позволяют отправлять запросы к тысячам и миллионам данных, чтобы изучать и управлять предметами более эффективно.</w:t>
      </w:r>
    </w:p>
    <w:p w:rsidR="009E121F" w:rsidRDefault="009E121F" w:rsidP="009E121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21F">
        <w:rPr>
          <w:rFonts w:ascii="Times New Roman" w:hAnsi="Times New Roman" w:cs="Times New Roman"/>
          <w:sz w:val="28"/>
          <w:szCs w:val="28"/>
        </w:rPr>
        <w:t>Использование аналитических данных, полученных от датчиков, дает вам возможность соотнести события с результатами или действиями.</w:t>
      </w:r>
      <w:r w:rsidR="00CA1A10">
        <w:rPr>
          <w:rFonts w:ascii="Times New Roman" w:hAnsi="Times New Roman" w:cs="Times New Roman"/>
          <w:sz w:val="28"/>
          <w:szCs w:val="28"/>
        </w:rPr>
        <w:t xml:space="preserve"> </w:t>
      </w:r>
      <w:r w:rsidRPr="009E121F">
        <w:rPr>
          <w:rFonts w:ascii="Times New Roman" w:hAnsi="Times New Roman" w:cs="Times New Roman"/>
          <w:sz w:val="28"/>
          <w:szCs w:val="28"/>
        </w:rPr>
        <w:t xml:space="preserve">Например, весной на улице темнеет позже, поэтому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9E121F">
        <w:rPr>
          <w:rFonts w:ascii="Times New Roman" w:hAnsi="Times New Roman" w:cs="Times New Roman"/>
          <w:sz w:val="28"/>
          <w:szCs w:val="28"/>
        </w:rPr>
        <w:t xml:space="preserve"> настроить датчик внешнего освещения в уличных лампах таким образом, чтобы он включался в более позднее время, тем самым экономя электричество. Или, например, датчики, обнаружившие превышение уровня вибрации оборудования, позволяют избежать поломки и вовремя произвести ремонт.</w:t>
      </w:r>
    </w:p>
    <w:p w:rsidR="00CA1A10" w:rsidRPr="00CA1A10" w:rsidRDefault="00CA1A10" w:rsidP="00CA1A1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10">
        <w:rPr>
          <w:rFonts w:ascii="Times New Roman" w:hAnsi="Times New Roman" w:cs="Times New Roman"/>
          <w:sz w:val="28"/>
          <w:szCs w:val="28"/>
        </w:rPr>
        <w:t xml:space="preserve">Благодаря IoT появилось много языков и протоколов – </w:t>
      </w:r>
      <w:proofErr w:type="gramStart"/>
      <w:r w:rsidRPr="00CA1A10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CA1A10">
        <w:rPr>
          <w:rFonts w:ascii="Times New Roman" w:hAnsi="Times New Roman" w:cs="Times New Roman"/>
          <w:sz w:val="28"/>
          <w:szCs w:val="28"/>
        </w:rPr>
        <w:t xml:space="preserve"> уже традиционных Wi-Fi и Bluetooth до новых LoRaWAN и Sigfox.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A10" w:rsidRDefault="00CA1A10" w:rsidP="00CA1A10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1A10">
        <w:rPr>
          <w:rFonts w:ascii="Times New Roman" w:hAnsi="Times New Roman" w:cs="Times New Roman"/>
          <w:sz w:val="28"/>
          <w:szCs w:val="28"/>
        </w:rPr>
        <w:t>Каждый из них подходит для разных применений в зависимости от нескольких факторов: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CA1A10">
        <w:rPr>
          <w:rFonts w:ascii="Times New Roman" w:hAnsi="Times New Roman" w:cs="Times New Roman"/>
          <w:bCs/>
          <w:sz w:val="28"/>
          <w:szCs w:val="28"/>
        </w:rPr>
        <w:t>корость обмена данными</w:t>
      </w:r>
      <w:r>
        <w:rPr>
          <w:rFonts w:ascii="Times New Roman" w:hAnsi="Times New Roman" w:cs="Times New Roman"/>
          <w:bCs/>
          <w:sz w:val="28"/>
          <w:szCs w:val="28"/>
        </w:rPr>
        <w:t>, э</w:t>
      </w:r>
      <w:r w:rsidRPr="00CA1A10">
        <w:rPr>
          <w:rFonts w:ascii="Times New Roman" w:hAnsi="Times New Roman" w:cs="Times New Roman"/>
          <w:bCs/>
          <w:sz w:val="28"/>
          <w:szCs w:val="28"/>
        </w:rPr>
        <w:t>нергопотребление</w:t>
      </w:r>
      <w:r>
        <w:rPr>
          <w:rFonts w:ascii="Times New Roman" w:hAnsi="Times New Roman" w:cs="Times New Roman"/>
          <w:bCs/>
          <w:sz w:val="28"/>
          <w:szCs w:val="28"/>
        </w:rPr>
        <w:t>, дальность, частота.</w:t>
      </w:r>
    </w:p>
    <w:p w:rsidR="00CA1A10" w:rsidRDefault="00CA1A10" w:rsidP="00CA1A1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10">
        <w:rPr>
          <w:rFonts w:ascii="Times New Roman" w:hAnsi="Times New Roman" w:cs="Times New Roman"/>
          <w:sz w:val="28"/>
          <w:szCs w:val="28"/>
        </w:rPr>
        <w:t>Многие технологии, используемые для построения Интернета вещей, не новы, просто все составляющие IoT достигли высокого уровня производительности, эффективности и доступности.</w:t>
      </w:r>
    </w:p>
    <w:p w:rsidR="00CA1A10" w:rsidRPr="00CA1A10" w:rsidRDefault="00CA1A10" w:rsidP="00CA1A1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10">
        <w:rPr>
          <w:rFonts w:ascii="Times New Roman" w:hAnsi="Times New Roman" w:cs="Times New Roman"/>
          <w:sz w:val="28"/>
          <w:szCs w:val="28"/>
        </w:rPr>
        <w:t>Идея умного автоматизированного дома всегда была очень заманчивой, но до настоящего момента из-за сложности и высокой стоимости являлась недосягаемой мечтой.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CA1A10">
        <w:rPr>
          <w:rFonts w:ascii="Times New Roman" w:hAnsi="Times New Roman" w:cs="Times New Roman"/>
          <w:sz w:val="28"/>
          <w:szCs w:val="28"/>
        </w:rPr>
        <w:t>оследние технологии и средства связи могут превратить наши дома в интеллектуальную среду, способную контролировать наши действия, предвидеть поведение и реагировать на потребности.</w:t>
      </w:r>
    </w:p>
    <w:p w:rsidR="009865AF" w:rsidRPr="009865AF" w:rsidRDefault="00E310AA" w:rsidP="009865AF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Облачные технологии</w:t>
      </w:r>
    </w:p>
    <w:p w:rsidR="00E310AA" w:rsidRDefault="00E310AA" w:rsidP="00E310A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E310AA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Облачные вычисления</w:t>
      </w:r>
      <w:r w:rsidRPr="00E310AA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— модель обеспечения удобного сетевого доступа по требованию к некоторому общему фонду конфигурируемых вычислительных ресурсов, которые могут быть оперативно предоставлены и освобождены с минимальными эксплуатационными затратами или обращениями к провайдеру.</w:t>
      </w:r>
    </w:p>
    <w:p w:rsidR="00E310AA" w:rsidRDefault="00965760" w:rsidP="00E310AA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965760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Облачные вычисления (cloud computing)</w:t>
      </w:r>
      <w:r w:rsidRPr="0096576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- это технология распределённой обработки данных в которой компьютерные ресурсы и мощности предоставляются пользователю как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И</w:t>
      </w:r>
      <w:r w:rsidRPr="0096576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нтернет-сервис.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Э</w:t>
      </w:r>
      <w:r w:rsidRPr="0096576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то рабочая площадка в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И</w:t>
      </w:r>
      <w:r w:rsidRPr="00965760">
        <w:rPr>
          <w:rFonts w:ascii="Times New Roman" w:hAnsi="Times New Roman" w:cs="Times New Roman"/>
          <w:bCs/>
          <w:sz w:val="28"/>
          <w:szCs w:val="28"/>
          <w:lang w:val="uz-Cyrl-UZ"/>
        </w:rPr>
        <w:t>нтернете, а точнее на удаленном сервере.</w:t>
      </w:r>
    </w:p>
    <w:p w:rsidR="00EC0B8D" w:rsidRPr="00EC0B8D" w:rsidRDefault="00EC0B8D" w:rsidP="00EC0B8D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EC0B8D">
        <w:rPr>
          <w:rFonts w:ascii="Times New Roman" w:hAnsi="Times New Roman" w:cs="Times New Roman"/>
          <w:bCs/>
          <w:sz w:val="28"/>
          <w:szCs w:val="28"/>
        </w:rPr>
        <w:t>ся разница заключается в методе хранения и обработке данных. Если все операции происходят на компьютере (с использованием его мощностей), то это - не "облако", а если процесс происходит на сервере в сети, то это принято называть «облачной технологией».</w:t>
      </w:r>
    </w:p>
    <w:p w:rsidR="00EC0B8D" w:rsidRDefault="00EC0B8D" w:rsidP="00AC2822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0B8D">
        <w:rPr>
          <w:rFonts w:ascii="Times New Roman" w:hAnsi="Times New Roman" w:cs="Times New Roman"/>
          <w:bCs/>
          <w:i/>
          <w:sz w:val="28"/>
          <w:szCs w:val="28"/>
        </w:rPr>
        <w:t>Облачные технологии</w:t>
      </w:r>
      <w:r w:rsidRPr="00EC0B8D">
        <w:rPr>
          <w:rFonts w:ascii="Times New Roman" w:hAnsi="Times New Roman" w:cs="Times New Roman"/>
          <w:bCs/>
          <w:sz w:val="28"/>
          <w:szCs w:val="28"/>
        </w:rPr>
        <w:t xml:space="preserve"> - это различные аппаратные, программные средства, методологии и инструменты, которые предоставляются пользователю, как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0B8D">
        <w:rPr>
          <w:rFonts w:ascii="Times New Roman" w:hAnsi="Times New Roman" w:cs="Times New Roman"/>
          <w:bCs/>
          <w:sz w:val="28"/>
          <w:szCs w:val="28"/>
        </w:rPr>
        <w:t>нтернет-сервисы, для реализации своих целей, задач, проектов.</w:t>
      </w:r>
    </w:p>
    <w:p w:rsidR="00EC0B8D" w:rsidRPr="00EC0B8D" w:rsidRDefault="00EC0B8D" w:rsidP="00AC2822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C0B8D">
        <w:rPr>
          <w:rFonts w:ascii="Times New Roman" w:hAnsi="Times New Roman" w:cs="Times New Roman"/>
          <w:bCs/>
          <w:sz w:val="28"/>
          <w:szCs w:val="28"/>
        </w:rPr>
        <w:t xml:space="preserve">труктуру, можно легко понять, если представить ее в виде </w:t>
      </w:r>
      <w:r w:rsidR="006D50ED">
        <w:rPr>
          <w:rFonts w:ascii="Times New Roman" w:hAnsi="Times New Roman" w:cs="Times New Roman"/>
          <w:bCs/>
          <w:sz w:val="28"/>
          <w:szCs w:val="28"/>
        </w:rPr>
        <w:t>следующей пирамиды:</w:t>
      </w:r>
    </w:p>
    <w:p w:rsidR="00EC0B8D" w:rsidRPr="00EC0B8D" w:rsidRDefault="00EC0B8D" w:rsidP="00EC0B8D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15100" cy="2493034"/>
            <wp:effectExtent l="0" t="0" r="0" b="2540"/>
            <wp:docPr id="5" name="Рисунок 5" descr="облачные технологии - структура в виде пирами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ачные технологии - структура в виде пирамид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27" cy="249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AA" w:rsidRDefault="00EC0B8D" w:rsidP="00EC0B8D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EC0B8D">
        <w:rPr>
          <w:rFonts w:ascii="Times New Roman" w:hAnsi="Times New Roman" w:cs="Times New Roman"/>
          <w:bCs/>
          <w:sz w:val="28"/>
          <w:szCs w:val="28"/>
          <w:lang w:val="uz-Cyrl-UZ"/>
        </w:rPr>
        <w:t>Основание пирамиды «инфраструктура» – это набор физических устройств (серверы, жесткие диски и т.д.), над ней выстраивается «платформа» - набор услуг и верхушка – программное обеспечение, доступное по запросу пользователей.</w:t>
      </w:r>
    </w:p>
    <w:p w:rsidR="002F4D20" w:rsidRPr="002F4D20" w:rsidRDefault="002F4D20" w:rsidP="002F4D20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D20">
        <w:rPr>
          <w:rFonts w:ascii="Times New Roman" w:hAnsi="Times New Roman" w:cs="Times New Roman"/>
          <w:bCs/>
          <w:sz w:val="28"/>
          <w:szCs w:val="28"/>
        </w:rPr>
        <w:lastRenderedPageBreak/>
        <w:t>Все, что касается </w:t>
      </w:r>
      <w:r w:rsidRPr="002F4D20">
        <w:rPr>
          <w:rFonts w:ascii="Times New Roman" w:hAnsi="Times New Roman" w:cs="Times New Roman"/>
          <w:bCs/>
          <w:i/>
          <w:sz w:val="28"/>
          <w:szCs w:val="28"/>
        </w:rPr>
        <w:t>сloud сomputing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4D20">
        <w:rPr>
          <w:rFonts w:ascii="Times New Roman" w:hAnsi="Times New Roman" w:cs="Times New Roman"/>
          <w:bCs/>
          <w:sz w:val="28"/>
          <w:szCs w:val="28"/>
        </w:rPr>
        <w:t>обычно принято называть словом </w:t>
      </w:r>
      <w:r w:rsidRPr="002F4D20">
        <w:rPr>
          <w:rFonts w:ascii="Times New Roman" w:hAnsi="Times New Roman" w:cs="Times New Roman"/>
          <w:bCs/>
          <w:i/>
          <w:sz w:val="28"/>
          <w:szCs w:val="28"/>
        </w:rPr>
        <w:t>aaS</w:t>
      </w:r>
      <w:r w:rsidRPr="002F4D20">
        <w:rPr>
          <w:rFonts w:ascii="Times New Roman" w:hAnsi="Times New Roman" w:cs="Times New Roman"/>
          <w:bCs/>
          <w:sz w:val="28"/>
          <w:szCs w:val="28"/>
        </w:rPr>
        <w:t>. Расшифровывается это– "</w:t>
      </w:r>
      <w:r w:rsidRPr="002F4D20">
        <w:rPr>
          <w:rFonts w:ascii="Times New Roman" w:hAnsi="Times New Roman" w:cs="Times New Roman"/>
          <w:bCs/>
          <w:i/>
          <w:sz w:val="28"/>
          <w:szCs w:val="28"/>
        </w:rPr>
        <w:t>as a Service</w:t>
      </w:r>
      <w:r w:rsidRPr="002F4D20">
        <w:rPr>
          <w:rFonts w:ascii="Times New Roman" w:hAnsi="Times New Roman" w:cs="Times New Roman"/>
          <w:bCs/>
          <w:sz w:val="28"/>
          <w:szCs w:val="28"/>
        </w:rPr>
        <w:t>", то есть "как сервис", или "в виде сервиса".</w:t>
      </w:r>
    </w:p>
    <w:p w:rsidR="002F4D20" w:rsidRPr="002F4D20" w:rsidRDefault="002F4D20" w:rsidP="002F4D20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D20">
        <w:rPr>
          <w:rFonts w:ascii="Times New Roman" w:hAnsi="Times New Roman" w:cs="Times New Roman"/>
          <w:bCs/>
          <w:sz w:val="28"/>
          <w:szCs w:val="28"/>
        </w:rPr>
        <w:t>В настоящее время облачные технологии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D20">
        <w:rPr>
          <w:rFonts w:ascii="Times New Roman" w:hAnsi="Times New Roman" w:cs="Times New Roman"/>
          <w:bCs/>
          <w:sz w:val="28"/>
          <w:szCs w:val="28"/>
        </w:rPr>
        <w:t>их концепция, предполагает оказание следующих типов услуг своим пользователям:</w:t>
      </w:r>
    </w:p>
    <w:p w:rsidR="002F4D20" w:rsidRDefault="002F4D20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D20">
        <w:rPr>
          <w:rFonts w:ascii="Times New Roman" w:hAnsi="Times New Roman" w:cs="Times New Roman"/>
          <w:bCs/>
          <w:i/>
          <w:sz w:val="28"/>
          <w:szCs w:val="28"/>
          <w:lang w:val="en-US"/>
        </w:rPr>
        <w:t>Storage</w:t>
      </w:r>
      <w:r w:rsidRPr="002F4D20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2F4D20">
        <w:rPr>
          <w:rFonts w:ascii="Times New Roman" w:hAnsi="Times New Roman" w:cs="Times New Roman"/>
          <w:bCs/>
          <w:i/>
          <w:sz w:val="28"/>
          <w:szCs w:val="28"/>
          <w:lang w:val="en-US"/>
        </w:rPr>
        <w:t>as</w:t>
      </w:r>
      <w:r w:rsidRPr="002F4D20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2F4D20">
        <w:rPr>
          <w:rFonts w:ascii="Times New Roman" w:hAnsi="Times New Roman" w:cs="Times New Roman"/>
          <w:bCs/>
          <w:i/>
          <w:sz w:val="28"/>
          <w:szCs w:val="28"/>
          <w:lang w:val="en-US"/>
        </w:rPr>
        <w:t>a</w:t>
      </w:r>
      <w:r w:rsidRPr="002F4D20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2F4D20">
        <w:rPr>
          <w:rFonts w:ascii="Times New Roman" w:hAnsi="Times New Roman" w:cs="Times New Roman"/>
          <w:bCs/>
          <w:i/>
          <w:sz w:val="28"/>
          <w:szCs w:val="28"/>
          <w:lang w:val="en-US"/>
        </w:rPr>
        <w:t>Service</w:t>
      </w:r>
      <w:r w:rsidRPr="002F4D20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2F4D20">
        <w:rPr>
          <w:rFonts w:ascii="Times New Roman" w:hAnsi="Times New Roman" w:cs="Times New Roman"/>
          <w:bCs/>
          <w:sz w:val="28"/>
          <w:szCs w:val="28"/>
        </w:rPr>
        <w:t>("хранение к</w:t>
      </w:r>
      <w:r w:rsidR="00F76D71">
        <w:rPr>
          <w:rFonts w:ascii="Times New Roman" w:hAnsi="Times New Roman" w:cs="Times New Roman"/>
          <w:bCs/>
          <w:sz w:val="28"/>
          <w:szCs w:val="28"/>
        </w:rPr>
        <w:t xml:space="preserve">ак сервис") - самый простой из сервисов, </w:t>
      </w:r>
      <w:r w:rsidRPr="002F4D20">
        <w:rPr>
          <w:rFonts w:ascii="Times New Roman" w:hAnsi="Times New Roman" w:cs="Times New Roman"/>
          <w:bCs/>
          <w:sz w:val="28"/>
          <w:szCs w:val="28"/>
        </w:rPr>
        <w:t>представляющий собой дисковое пространство по требованию</w:t>
      </w:r>
      <w:r w:rsidR="00B17D4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17D44" w:rsidRPr="002F4D20">
        <w:rPr>
          <w:rFonts w:ascii="Times New Roman" w:hAnsi="Times New Roman" w:cs="Times New Roman"/>
          <w:bCs/>
          <w:sz w:val="28"/>
          <w:szCs w:val="28"/>
        </w:rPr>
        <w:t>дает возможность сохранять данные во внешнем хранилище, в "облаке"</w:t>
      </w:r>
      <w:r w:rsidR="00B17D44">
        <w:rPr>
          <w:rFonts w:ascii="Times New Roman" w:hAnsi="Times New Roman" w:cs="Times New Roman"/>
          <w:bCs/>
          <w:sz w:val="28"/>
          <w:szCs w:val="28"/>
        </w:rPr>
        <w:t>.</w:t>
      </w:r>
    </w:p>
    <w:p w:rsidR="00B17D44" w:rsidRDefault="00B17D44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t>Database-as-a-Service</w:t>
      </w:r>
      <w:r w:rsidRPr="002F4D2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F4D20">
        <w:rPr>
          <w:rFonts w:ascii="Times New Roman" w:hAnsi="Times New Roman" w:cs="Times New Roman"/>
          <w:bCs/>
          <w:sz w:val="28"/>
          <w:szCs w:val="28"/>
        </w:rPr>
        <w:t>("база данных как сервис")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F4D20">
        <w:rPr>
          <w:rFonts w:ascii="Times New Roman" w:hAnsi="Times New Roman" w:cs="Times New Roman"/>
          <w:bCs/>
          <w:sz w:val="28"/>
          <w:szCs w:val="28"/>
        </w:rPr>
        <w:t>возможность работать с базами данных, как если бы </w:t>
      </w:r>
      <w:r w:rsidRPr="00B17D44">
        <w:rPr>
          <w:rFonts w:ascii="Times New Roman" w:hAnsi="Times New Roman" w:cs="Times New Roman"/>
          <w:bCs/>
          <w:sz w:val="28"/>
          <w:szCs w:val="28"/>
        </w:rPr>
        <w:t>СУБД</w:t>
      </w:r>
      <w:r w:rsidRPr="002F4D20">
        <w:rPr>
          <w:rFonts w:ascii="Times New Roman" w:hAnsi="Times New Roman" w:cs="Times New Roman"/>
          <w:bCs/>
          <w:sz w:val="28"/>
          <w:szCs w:val="28"/>
        </w:rPr>
        <w:t> была установлена на локальном ресурсе.</w:t>
      </w:r>
    </w:p>
    <w:p w:rsidR="00B17D44" w:rsidRPr="002F4D20" w:rsidRDefault="00B17D44" w:rsidP="00B17D44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t>Process-as-a-Service</w:t>
      </w:r>
      <w:r w:rsidRPr="002F4D2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F4D20">
        <w:rPr>
          <w:rFonts w:ascii="Times New Roman" w:hAnsi="Times New Roman" w:cs="Times New Roman"/>
          <w:bCs/>
          <w:sz w:val="28"/>
          <w:szCs w:val="28"/>
        </w:rPr>
        <w:t>("управление процессом как сервис")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Pr="002F4D20">
        <w:rPr>
          <w:rFonts w:ascii="Times New Roman" w:hAnsi="Times New Roman" w:cs="Times New Roman"/>
          <w:bCs/>
          <w:sz w:val="28"/>
          <w:szCs w:val="28"/>
        </w:rPr>
        <w:t>редставляет собой удаленный ресурс, который может связать воедино несколько ресурсов (таких как услуги или данные, содержащиеся в пределах одного "облака" или других доступных "облаков"), для создания единого бизнес-процесса.</w:t>
      </w:r>
    </w:p>
    <w:p w:rsidR="00B17D44" w:rsidRPr="00B17D44" w:rsidRDefault="00B17D44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Application</w:t>
      </w:r>
      <w:r w:rsidRPr="00B17D44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as</w:t>
      </w:r>
      <w:r w:rsidRPr="00B17D44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a</w:t>
      </w:r>
      <w:r w:rsidRPr="00B17D44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Service</w:t>
      </w:r>
      <w:r w:rsidRPr="00B17D44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B17D44">
        <w:rPr>
          <w:rFonts w:ascii="Times New Roman" w:hAnsi="Times New Roman" w:cs="Times New Roman"/>
          <w:bCs/>
          <w:sz w:val="28"/>
          <w:szCs w:val="28"/>
        </w:rPr>
        <w:t>("</w:t>
      </w:r>
      <w:r w:rsidRPr="002F4D20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B17D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D20">
        <w:rPr>
          <w:rFonts w:ascii="Times New Roman" w:hAnsi="Times New Roman" w:cs="Times New Roman"/>
          <w:bCs/>
          <w:sz w:val="28"/>
          <w:szCs w:val="28"/>
        </w:rPr>
        <w:t>как</w:t>
      </w:r>
      <w:r w:rsidRPr="00B17D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D20">
        <w:rPr>
          <w:rFonts w:ascii="Times New Roman" w:hAnsi="Times New Roman" w:cs="Times New Roman"/>
          <w:bCs/>
          <w:sz w:val="28"/>
          <w:szCs w:val="28"/>
        </w:rPr>
        <w:t>сервис</w:t>
      </w:r>
      <w:r w:rsidRPr="00B17D44">
        <w:rPr>
          <w:rFonts w:ascii="Times New Roman" w:hAnsi="Times New Roman" w:cs="Times New Roman"/>
          <w:bCs/>
          <w:sz w:val="28"/>
          <w:szCs w:val="28"/>
        </w:rPr>
        <w:t xml:space="preserve">")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B17D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7D44">
        <w:rPr>
          <w:rFonts w:ascii="Times New Roman" w:hAnsi="Times New Roman" w:cs="Times New Roman"/>
          <w:bCs/>
          <w:sz w:val="28"/>
          <w:szCs w:val="28"/>
        </w:rPr>
        <w:br/>
      </w: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Software</w:t>
      </w:r>
      <w:r w:rsidRPr="00B17D44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as</w:t>
      </w:r>
      <w:r w:rsidRPr="00B17D44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a</w:t>
      </w:r>
      <w:r w:rsidRPr="00B17D44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B17D44">
        <w:rPr>
          <w:rFonts w:ascii="Times New Roman" w:hAnsi="Times New Roman" w:cs="Times New Roman"/>
          <w:bCs/>
          <w:i/>
          <w:sz w:val="28"/>
          <w:szCs w:val="28"/>
          <w:lang w:val="en-US"/>
        </w:rPr>
        <w:t>Service</w:t>
      </w:r>
      <w:r w:rsidRPr="00B17D44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B17D44">
        <w:rPr>
          <w:rFonts w:ascii="Times New Roman" w:hAnsi="Times New Roman" w:cs="Times New Roman"/>
          <w:bCs/>
          <w:sz w:val="28"/>
          <w:szCs w:val="28"/>
        </w:rPr>
        <w:t>("</w:t>
      </w:r>
      <w:r w:rsidRPr="002F4D20">
        <w:rPr>
          <w:rFonts w:ascii="Times New Roman" w:hAnsi="Times New Roman" w:cs="Times New Roman"/>
          <w:bCs/>
          <w:sz w:val="28"/>
          <w:szCs w:val="28"/>
        </w:rPr>
        <w:t>ПО</w:t>
      </w:r>
      <w:r w:rsidRPr="00B17D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D20">
        <w:rPr>
          <w:rFonts w:ascii="Times New Roman" w:hAnsi="Times New Roman" w:cs="Times New Roman"/>
          <w:bCs/>
          <w:sz w:val="28"/>
          <w:szCs w:val="28"/>
        </w:rPr>
        <w:t>как</w:t>
      </w:r>
      <w:r w:rsidRPr="00B17D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D20">
        <w:rPr>
          <w:rFonts w:ascii="Times New Roman" w:hAnsi="Times New Roman" w:cs="Times New Roman"/>
          <w:bCs/>
          <w:sz w:val="28"/>
          <w:szCs w:val="28"/>
        </w:rPr>
        <w:t>сервис</w:t>
      </w:r>
      <w:r w:rsidRPr="00B17D44">
        <w:rPr>
          <w:rFonts w:ascii="Times New Roman" w:hAnsi="Times New Roman" w:cs="Times New Roman"/>
          <w:bCs/>
          <w:sz w:val="28"/>
          <w:szCs w:val="28"/>
        </w:rPr>
        <w:t xml:space="preserve">") 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2F4D20">
        <w:rPr>
          <w:rFonts w:ascii="Times New Roman" w:hAnsi="Times New Roman" w:cs="Times New Roman"/>
          <w:bCs/>
          <w:sz w:val="28"/>
          <w:szCs w:val="28"/>
        </w:rPr>
        <w:t xml:space="preserve"> «программное обеспечение по требованию», которое развернуто на удаленных серверах и каждый пользователь может получать к нему доступ посредством Интернета, все вопросы обновления и лицензий на данное обеспечение регулируется поставщиком данной услуги.</w:t>
      </w:r>
    </w:p>
    <w:p w:rsidR="002F4D20" w:rsidRPr="002F4D20" w:rsidRDefault="002F4D20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t>Platform-as-a-Service</w:t>
      </w:r>
      <w:r w:rsidRPr="002F4D2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F4D20">
        <w:rPr>
          <w:rFonts w:ascii="Times New Roman" w:hAnsi="Times New Roman" w:cs="Times New Roman"/>
          <w:bCs/>
          <w:sz w:val="28"/>
          <w:szCs w:val="28"/>
        </w:rPr>
        <w:t>("платформа как  сервис")</w:t>
      </w:r>
      <w:r w:rsidR="00B17D44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Pr="002F4D20">
        <w:rPr>
          <w:rFonts w:ascii="Times New Roman" w:hAnsi="Times New Roman" w:cs="Times New Roman"/>
          <w:bCs/>
          <w:sz w:val="28"/>
          <w:szCs w:val="28"/>
        </w:rPr>
        <w:t>ользователю предоставляется компьютерная платформа с установленной операционной системой и некоторым программным обеспечением.</w:t>
      </w:r>
    </w:p>
    <w:p w:rsidR="002F4D20" w:rsidRPr="002F4D20" w:rsidRDefault="002F4D20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t>Integration-as-a-Service</w:t>
      </w:r>
      <w:r w:rsidRPr="002F4D2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F4D20">
        <w:rPr>
          <w:rFonts w:ascii="Times New Roman" w:hAnsi="Times New Roman" w:cs="Times New Roman"/>
          <w:bCs/>
          <w:sz w:val="28"/>
          <w:szCs w:val="28"/>
        </w:rPr>
        <w:t>("интеграция как сервис")</w:t>
      </w:r>
      <w:r w:rsidR="00B17D44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F4D20">
        <w:rPr>
          <w:rFonts w:ascii="Times New Roman" w:hAnsi="Times New Roman" w:cs="Times New Roman"/>
          <w:bCs/>
          <w:sz w:val="28"/>
          <w:szCs w:val="28"/>
        </w:rPr>
        <w:t xml:space="preserve">возможность получать из "облака" полный интеграционный пакет, включая программные интерфейсы между приложениями и управление их алгоритмами. </w:t>
      </w:r>
    </w:p>
    <w:p w:rsidR="002F4D20" w:rsidRPr="002F4D20" w:rsidRDefault="002F4D20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t>Security-as-a-Service</w:t>
      </w:r>
      <w:r w:rsidRPr="002F4D20">
        <w:rPr>
          <w:rFonts w:ascii="Times New Roman" w:hAnsi="Times New Roman" w:cs="Times New Roman"/>
          <w:bCs/>
          <w:sz w:val="28"/>
          <w:szCs w:val="28"/>
        </w:rPr>
        <w:t> ("безопасность как сервис")</w:t>
      </w:r>
      <w:r w:rsidR="00B17D44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Pr="002F4D20">
        <w:rPr>
          <w:rFonts w:ascii="Times New Roman" w:hAnsi="Times New Roman" w:cs="Times New Roman"/>
          <w:bCs/>
          <w:sz w:val="28"/>
          <w:szCs w:val="28"/>
        </w:rPr>
        <w:t>редоставляет возможность пользователям быстро развертывать продукты, позволяющие обеспечить безопасное использование веб-технологий, электронной переписки, локальной сети</w:t>
      </w:r>
      <w:r w:rsidR="00B17D44">
        <w:rPr>
          <w:rFonts w:ascii="Times New Roman" w:hAnsi="Times New Roman" w:cs="Times New Roman"/>
          <w:bCs/>
          <w:sz w:val="28"/>
          <w:szCs w:val="28"/>
        </w:rPr>
        <w:t>.</w:t>
      </w:r>
    </w:p>
    <w:p w:rsidR="002F4D20" w:rsidRPr="002F4D20" w:rsidRDefault="002F4D20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lastRenderedPageBreak/>
        <w:t>Management/Governace-as-a-Service</w:t>
      </w:r>
      <w:r w:rsidRPr="002F4D2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F4D20">
        <w:rPr>
          <w:rFonts w:ascii="Times New Roman" w:hAnsi="Times New Roman" w:cs="Times New Roman"/>
          <w:bCs/>
          <w:sz w:val="28"/>
          <w:szCs w:val="28"/>
        </w:rPr>
        <w:t>("администрирование и управление как сервис")</w:t>
      </w:r>
      <w:r w:rsidR="00B17D44">
        <w:rPr>
          <w:rFonts w:ascii="Times New Roman" w:hAnsi="Times New Roman" w:cs="Times New Roman"/>
          <w:bCs/>
          <w:sz w:val="28"/>
          <w:szCs w:val="28"/>
        </w:rPr>
        <w:t xml:space="preserve"> - в</w:t>
      </w:r>
      <w:r w:rsidRPr="002F4D20">
        <w:rPr>
          <w:rFonts w:ascii="Times New Roman" w:hAnsi="Times New Roman" w:cs="Times New Roman"/>
          <w:bCs/>
          <w:sz w:val="28"/>
          <w:szCs w:val="28"/>
        </w:rPr>
        <w:t xml:space="preserve">озможность управлять и задавать параметры работы одного или многих "облачных" сервисов. </w:t>
      </w:r>
    </w:p>
    <w:p w:rsidR="002F4D20" w:rsidRPr="002F4D20" w:rsidRDefault="002F4D20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t>Infrastructure-as-a-Service</w:t>
      </w:r>
      <w:r w:rsidRPr="002F4D2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943B5A">
        <w:rPr>
          <w:rFonts w:ascii="Times New Roman" w:hAnsi="Times New Roman" w:cs="Times New Roman"/>
          <w:bCs/>
          <w:sz w:val="28"/>
          <w:szCs w:val="28"/>
        </w:rPr>
        <w:t xml:space="preserve">("инфраструктура как </w:t>
      </w:r>
      <w:r w:rsidRPr="002F4D20">
        <w:rPr>
          <w:rFonts w:ascii="Times New Roman" w:hAnsi="Times New Roman" w:cs="Times New Roman"/>
          <w:bCs/>
          <w:sz w:val="28"/>
          <w:szCs w:val="28"/>
        </w:rPr>
        <w:t>сервис")</w:t>
      </w:r>
      <w:r w:rsidR="00B17D44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Pr="002F4D20">
        <w:rPr>
          <w:rFonts w:ascii="Times New Roman" w:hAnsi="Times New Roman" w:cs="Times New Roman"/>
          <w:bCs/>
          <w:sz w:val="28"/>
          <w:szCs w:val="28"/>
        </w:rPr>
        <w:t>ользователю предоставляется компьютерная инфраструктура, обычно виртуальные платформы (компьютеры), связанные в сеть, которые он самостоятельно настраивает под собственные цели.</w:t>
      </w:r>
    </w:p>
    <w:p w:rsidR="002F4D20" w:rsidRPr="002F4D20" w:rsidRDefault="002F4D20" w:rsidP="002F4D20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D44">
        <w:rPr>
          <w:rFonts w:ascii="Times New Roman" w:hAnsi="Times New Roman" w:cs="Times New Roman"/>
          <w:bCs/>
          <w:i/>
          <w:sz w:val="28"/>
          <w:szCs w:val="28"/>
        </w:rPr>
        <w:t>Testing-as-a-Service</w:t>
      </w:r>
      <w:r w:rsidRPr="002F4D2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F4D20">
        <w:rPr>
          <w:rFonts w:ascii="Times New Roman" w:hAnsi="Times New Roman" w:cs="Times New Roman"/>
          <w:bCs/>
          <w:sz w:val="28"/>
          <w:szCs w:val="28"/>
        </w:rPr>
        <w:t>("тестирование как сервис")</w:t>
      </w:r>
      <w:r w:rsidR="00B17D44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F4D20">
        <w:rPr>
          <w:rFonts w:ascii="Times New Roman" w:hAnsi="Times New Roman" w:cs="Times New Roman"/>
          <w:bCs/>
          <w:sz w:val="28"/>
          <w:szCs w:val="28"/>
        </w:rPr>
        <w:t xml:space="preserve">возможность тестирования локальных или "облачных" систем с использованием тестового </w:t>
      </w:r>
      <w:r w:rsidR="00124D0F">
        <w:rPr>
          <w:rFonts w:ascii="Times New Roman" w:hAnsi="Times New Roman" w:cs="Times New Roman"/>
          <w:bCs/>
          <w:sz w:val="28"/>
          <w:szCs w:val="28"/>
        </w:rPr>
        <w:t>программного обеспечения</w:t>
      </w:r>
      <w:r w:rsidRPr="002F4D20">
        <w:rPr>
          <w:rFonts w:ascii="Times New Roman" w:hAnsi="Times New Roman" w:cs="Times New Roman"/>
          <w:bCs/>
          <w:sz w:val="28"/>
          <w:szCs w:val="28"/>
        </w:rPr>
        <w:t xml:space="preserve"> из "облака"</w:t>
      </w:r>
      <w:r w:rsidR="00B17D44">
        <w:rPr>
          <w:rFonts w:ascii="Times New Roman" w:hAnsi="Times New Roman" w:cs="Times New Roman"/>
          <w:bCs/>
          <w:sz w:val="28"/>
          <w:szCs w:val="28"/>
        </w:rPr>
        <w:t>.</w:t>
      </w:r>
    </w:p>
    <w:p w:rsidR="00E310AA" w:rsidRDefault="00124D0F" w:rsidP="009865AF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</w:rPr>
        <w:t>Туманные технологии</w:t>
      </w:r>
    </w:p>
    <w:p w:rsidR="00124D0F" w:rsidRPr="00124D0F" w:rsidRDefault="00124D0F" w:rsidP="00124D0F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4D0F">
        <w:rPr>
          <w:rFonts w:ascii="Times New Roman" w:hAnsi="Times New Roman" w:cs="Times New Roman"/>
          <w:bCs/>
          <w:i/>
          <w:sz w:val="28"/>
          <w:szCs w:val="28"/>
        </w:rPr>
        <w:t>Туманные вычисления</w:t>
      </w:r>
      <w:r w:rsidRPr="00124D0F">
        <w:rPr>
          <w:rFonts w:ascii="Times New Roman" w:hAnsi="Times New Roman" w:cs="Times New Roman"/>
          <w:bCs/>
          <w:sz w:val="28"/>
          <w:szCs w:val="28"/>
        </w:rPr>
        <w:t xml:space="preserve"> — это новая концепция, при которой часть данных обрабатывается на локальных компьютерах, а не в дата-центрах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24D0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10AA" w:rsidRDefault="00124D0F" w:rsidP="00124D0F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4D0F">
        <w:rPr>
          <w:rFonts w:ascii="Times New Roman" w:hAnsi="Times New Roman" w:cs="Times New Roman"/>
          <w:bCs/>
          <w:sz w:val="28"/>
          <w:szCs w:val="28"/>
        </w:rPr>
        <w:t xml:space="preserve">Новая концепция обработки данных тесно связана с облачными вычислениями и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24D0F">
        <w:rPr>
          <w:rFonts w:ascii="Times New Roman" w:hAnsi="Times New Roman" w:cs="Times New Roman"/>
          <w:bCs/>
          <w:sz w:val="28"/>
          <w:szCs w:val="28"/>
        </w:rPr>
        <w:t xml:space="preserve"> IoT. Туманные вычисления рассматривают IaaS как конечную точку данных, а границей сети считается точка, где создаются данные с IoT-устройств.</w:t>
      </w:r>
    </w:p>
    <w:p w:rsidR="00124D0F" w:rsidRPr="00124D0F" w:rsidRDefault="00124D0F" w:rsidP="00124D0F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4D0F">
        <w:rPr>
          <w:rFonts w:ascii="Times New Roman" w:hAnsi="Times New Roman" w:cs="Times New Roman"/>
          <w:bCs/>
          <w:sz w:val="28"/>
          <w:szCs w:val="28"/>
        </w:rPr>
        <w:t xml:space="preserve">Основная идея </w:t>
      </w:r>
      <w:r w:rsidRPr="00124D0F">
        <w:rPr>
          <w:rFonts w:ascii="Times New Roman" w:hAnsi="Times New Roman" w:cs="Times New Roman"/>
          <w:bCs/>
          <w:i/>
          <w:sz w:val="28"/>
          <w:szCs w:val="28"/>
        </w:rPr>
        <w:t>туманных вычислений</w:t>
      </w:r>
      <w:r w:rsidRPr="00124D0F">
        <w:rPr>
          <w:rFonts w:ascii="Times New Roman" w:hAnsi="Times New Roman" w:cs="Times New Roman"/>
          <w:bCs/>
          <w:sz w:val="28"/>
          <w:szCs w:val="28"/>
        </w:rPr>
        <w:t xml:space="preserve"> — соединить облачные вычисления и IoT. Другими словами, «туман» — это мост между облаками и IoT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4D0F">
        <w:rPr>
          <w:rFonts w:ascii="Times New Roman" w:hAnsi="Times New Roman" w:cs="Times New Roman"/>
          <w:bCs/>
          <w:sz w:val="28"/>
          <w:szCs w:val="28"/>
        </w:rPr>
        <w:t>(землей, когда данные обрабатываются на земле).</w:t>
      </w:r>
    </w:p>
    <w:p w:rsidR="00C451AC" w:rsidRPr="00C451AC" w:rsidRDefault="00124D0F" w:rsidP="00C451AC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4D0F">
        <w:rPr>
          <w:rFonts w:ascii="Times New Roman" w:hAnsi="Times New Roman" w:cs="Times New Roman"/>
          <w:bCs/>
          <w:sz w:val="28"/>
          <w:szCs w:val="28"/>
        </w:rPr>
        <w:t>Часть данных будет обрабатываться локально — на так называемой границе, а часть уйдет в облако. В этом суть.</w:t>
      </w:r>
      <w:r w:rsidR="00F76D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51AC" w:rsidRPr="00C451AC">
        <w:rPr>
          <w:rFonts w:ascii="Times New Roman" w:hAnsi="Times New Roman" w:cs="Times New Roman"/>
          <w:bCs/>
          <w:sz w:val="28"/>
          <w:szCs w:val="28"/>
        </w:rPr>
        <w:t>К преимуществам туманных вычислений можно отнести:</w:t>
      </w:r>
    </w:p>
    <w:p w:rsidR="00C451AC" w:rsidRPr="00C451AC" w:rsidRDefault="00C451AC" w:rsidP="00C451AC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51AC">
        <w:rPr>
          <w:rFonts w:ascii="Times New Roman" w:hAnsi="Times New Roman" w:cs="Times New Roman"/>
          <w:bCs/>
          <w:sz w:val="28"/>
          <w:szCs w:val="28"/>
        </w:rPr>
        <w:t>Предоставляют компаниям больше возможностей по обработке данных. В некоторых случаях, например, на производстве, при обеспечении безопасности (распознавание лиц) и т. д., подключенные машины должны реагировать мгновенно и не должно быть никаких задержек.</w:t>
      </w:r>
    </w:p>
    <w:p w:rsidR="00F76D71" w:rsidRPr="00F76D71" w:rsidRDefault="00C451AC" w:rsidP="00F76D71">
      <w:pPr>
        <w:pStyle w:val="a5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D71">
        <w:rPr>
          <w:rFonts w:ascii="Times New Roman" w:hAnsi="Times New Roman" w:cs="Times New Roman"/>
          <w:bCs/>
          <w:sz w:val="28"/>
          <w:szCs w:val="28"/>
        </w:rPr>
        <w:t>Позволяют создавать сетевые соединения с низкой задержкой, а обработка части данных на локальных устройствах уменьшает требуемую пропускную способность — ведь если данные отправлять на обработку в облако, а потом пересылать обратно, это создаст огромные потоки трафика</w:t>
      </w:r>
      <w:r w:rsidR="00AC2822">
        <w:rPr>
          <w:rFonts w:ascii="Times New Roman" w:hAnsi="Times New Roman" w:cs="Times New Roman"/>
          <w:bCs/>
          <w:sz w:val="28"/>
          <w:szCs w:val="28"/>
        </w:rPr>
        <w:t>.</w:t>
      </w:r>
      <w:r w:rsidRPr="00F76D7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451AC" w:rsidRDefault="00C451AC" w:rsidP="00F76D71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D71">
        <w:rPr>
          <w:rFonts w:ascii="Times New Roman" w:hAnsi="Times New Roman" w:cs="Times New Roman"/>
          <w:bCs/>
          <w:sz w:val="28"/>
          <w:szCs w:val="28"/>
        </w:rPr>
        <w:lastRenderedPageBreak/>
        <w:t>Учитывая особенности «тумана», его можно использовать в местах, где пропускная способность недостаточна, поэтому данные обрабатываются в том месте, где они были созданы.</w:t>
      </w:r>
    </w:p>
    <w:p w:rsidR="00F76D71" w:rsidRPr="00F76D71" w:rsidRDefault="00F76D71" w:rsidP="00F76D71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D71">
        <w:rPr>
          <w:rFonts w:ascii="Times New Roman" w:hAnsi="Times New Roman" w:cs="Times New Roman"/>
          <w:bCs/>
          <w:sz w:val="28"/>
          <w:szCs w:val="28"/>
        </w:rPr>
        <w:t>Не смотря на то, что туманные вычисления появились относительно недавно, их уже начинают использовать в экспериментальных проектах:</w:t>
      </w:r>
    </w:p>
    <w:p w:rsidR="00F76D71" w:rsidRPr="00F76D71" w:rsidRDefault="00F76D71" w:rsidP="00F76D71">
      <w:pPr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D71">
        <w:rPr>
          <w:rFonts w:ascii="Times New Roman" w:hAnsi="Times New Roman" w:cs="Times New Roman"/>
          <w:bCs/>
          <w:sz w:val="28"/>
          <w:szCs w:val="28"/>
        </w:rPr>
        <w:t>Умные города — коммунальные системы используют данные в режиме реального времени для более эффективной работы. Если данные находятся в отдаленных регионах с низкой пропускной способностью, то туманные вычисления являются оптимальным решением.</w:t>
      </w:r>
    </w:p>
    <w:p w:rsidR="00F76D71" w:rsidRDefault="00F76D71" w:rsidP="00F76D71">
      <w:pPr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D71">
        <w:rPr>
          <w:rFonts w:ascii="Times New Roman" w:hAnsi="Times New Roman" w:cs="Times New Roman"/>
          <w:bCs/>
          <w:sz w:val="28"/>
          <w:szCs w:val="28"/>
        </w:rPr>
        <w:t xml:space="preserve">Связь между автомобилями — уже сейчас на улицах появляются автомобили без водителей. Такие проекты запускают, как автомобильные гиганты, так и IT-корпорации, такие как Apple и Google. </w:t>
      </w:r>
    </w:p>
    <w:p w:rsidR="00F76D71" w:rsidRPr="00F76D71" w:rsidRDefault="00F76D71" w:rsidP="00F76D71">
      <w:pPr>
        <w:spacing w:before="240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D71">
        <w:rPr>
          <w:rFonts w:ascii="Times New Roman" w:hAnsi="Times New Roman" w:cs="Times New Roman"/>
          <w:bCs/>
          <w:sz w:val="28"/>
          <w:szCs w:val="28"/>
        </w:rPr>
        <w:t xml:space="preserve">Можно предположить, что в ближайшие </w:t>
      </w:r>
      <w:r>
        <w:rPr>
          <w:rFonts w:ascii="Times New Roman" w:hAnsi="Times New Roman" w:cs="Times New Roman"/>
          <w:bCs/>
          <w:sz w:val="28"/>
          <w:szCs w:val="28"/>
        </w:rPr>
        <w:t>годы</w:t>
      </w:r>
      <w:r w:rsidRPr="00F76D71">
        <w:rPr>
          <w:rFonts w:ascii="Times New Roman" w:hAnsi="Times New Roman" w:cs="Times New Roman"/>
          <w:bCs/>
          <w:sz w:val="28"/>
          <w:szCs w:val="28"/>
        </w:rPr>
        <w:t xml:space="preserve"> таких автомобилей станет больше. Для надежной работы беспилотн</w:t>
      </w:r>
      <w:r>
        <w:rPr>
          <w:rFonts w:ascii="Times New Roman" w:hAnsi="Times New Roman" w:cs="Times New Roman"/>
          <w:bCs/>
          <w:sz w:val="28"/>
          <w:szCs w:val="28"/>
        </w:rPr>
        <w:t>ого транспорта</w:t>
      </w:r>
      <w:r w:rsidRPr="00F76D71">
        <w:rPr>
          <w:rFonts w:ascii="Times New Roman" w:hAnsi="Times New Roman" w:cs="Times New Roman"/>
          <w:bCs/>
          <w:sz w:val="28"/>
          <w:szCs w:val="28"/>
        </w:rPr>
        <w:t xml:space="preserve"> нужно анализировать данные в режиме реального времени. Нет времени на отправку данных для их обработки в облако. Здесь на помощь как раз и пришел «туман».</w:t>
      </w:r>
    </w:p>
    <w:p w:rsidR="00F76D71" w:rsidRPr="00F76D71" w:rsidRDefault="00F76D71" w:rsidP="00F76D71">
      <w:pPr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F76D71">
        <w:rPr>
          <w:rFonts w:ascii="Times New Roman" w:hAnsi="Times New Roman" w:cs="Times New Roman"/>
          <w:bCs/>
          <w:sz w:val="28"/>
          <w:szCs w:val="28"/>
        </w:rPr>
        <w:t>Анализ в режиме реального времени — туман нашел свою нишу в системах обеспечения безопасности — они должны мгновенно реагировать на все происходящее в помещении. Задержки тут недопустимы, поэтому приходится обрабатывать часть данных локально</w:t>
      </w:r>
      <w:bookmarkEnd w:id="0"/>
      <w:r w:rsidRPr="00F76D71">
        <w:rPr>
          <w:rFonts w:ascii="Times New Roman" w:hAnsi="Times New Roman" w:cs="Times New Roman"/>
          <w:bCs/>
          <w:sz w:val="28"/>
          <w:szCs w:val="28"/>
        </w:rPr>
        <w:t>.</w:t>
      </w:r>
    </w:p>
    <w:p w:rsidR="009865AF" w:rsidRDefault="009865AF" w:rsidP="009865A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53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9865AF" w:rsidRPr="00826506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понятие «Интернет вещей»</w:t>
      </w:r>
      <w:r w:rsidR="009865AF">
        <w:rPr>
          <w:rFonts w:ascii="Times New Roman" w:hAnsi="Times New Roman" w:cs="Times New Roman"/>
          <w:sz w:val="28"/>
          <w:szCs w:val="28"/>
        </w:rPr>
        <w:t>.</w:t>
      </w:r>
    </w:p>
    <w:p w:rsidR="009865AF" w:rsidRPr="00826506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65AF" w:rsidRPr="00FA54C7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943B5A">
        <w:rPr>
          <w:rFonts w:ascii="Times New Roman" w:hAnsi="Times New Roman" w:cs="Times New Roman"/>
          <w:sz w:val="28"/>
          <w:szCs w:val="28"/>
        </w:rPr>
        <w:t>малые данные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865AF" w:rsidRPr="00E34D9C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большие данные</w:t>
      </w:r>
      <w:r w:rsidR="009865AF" w:rsidRPr="00E34D9C">
        <w:rPr>
          <w:rFonts w:ascii="Times New Roman" w:hAnsi="Times New Roman" w:cs="Times New Roman"/>
          <w:sz w:val="28"/>
          <w:szCs w:val="28"/>
        </w:rPr>
        <w:t>?</w:t>
      </w:r>
    </w:p>
    <w:p w:rsidR="009865AF" w:rsidRPr="00826506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9865AF">
        <w:rPr>
          <w:rFonts w:ascii="Times New Roman" w:hAnsi="Times New Roman" w:cs="Times New Roman"/>
          <w:sz w:val="28"/>
          <w:szCs w:val="28"/>
        </w:rPr>
        <w:t>.</w:t>
      </w:r>
    </w:p>
    <w:p w:rsidR="009865AF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облачных технологий.</w:t>
      </w:r>
    </w:p>
    <w:p w:rsidR="009865AF" w:rsidRPr="00826506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облачных технологий.</w:t>
      </w:r>
    </w:p>
    <w:p w:rsidR="009865AF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типы услуг облачных технологий.</w:t>
      </w:r>
    </w:p>
    <w:p w:rsidR="009865AF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туманных технологий.</w:t>
      </w:r>
    </w:p>
    <w:p w:rsidR="00F76D71" w:rsidRDefault="00943B5A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Проекты туманных технологий.</w:t>
      </w:r>
    </w:p>
    <w:sectPr w:rsidR="00F76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934"/>
    <w:multiLevelType w:val="multilevel"/>
    <w:tmpl w:val="EC8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C13"/>
    <w:multiLevelType w:val="multilevel"/>
    <w:tmpl w:val="C05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6756A"/>
    <w:multiLevelType w:val="multilevel"/>
    <w:tmpl w:val="797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33E96"/>
    <w:multiLevelType w:val="hybridMultilevel"/>
    <w:tmpl w:val="5E7046F4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BB29F5"/>
    <w:multiLevelType w:val="multilevel"/>
    <w:tmpl w:val="B66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A5C0E"/>
    <w:multiLevelType w:val="multilevel"/>
    <w:tmpl w:val="787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161AA3"/>
    <w:multiLevelType w:val="multilevel"/>
    <w:tmpl w:val="142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46CBE"/>
    <w:multiLevelType w:val="multilevel"/>
    <w:tmpl w:val="28302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7336E2"/>
    <w:multiLevelType w:val="hybridMultilevel"/>
    <w:tmpl w:val="8118EB1C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90B468C"/>
    <w:multiLevelType w:val="multilevel"/>
    <w:tmpl w:val="7A1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E660C1"/>
    <w:multiLevelType w:val="multilevel"/>
    <w:tmpl w:val="2AC29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155FC4"/>
    <w:multiLevelType w:val="multilevel"/>
    <w:tmpl w:val="693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866F74"/>
    <w:multiLevelType w:val="multilevel"/>
    <w:tmpl w:val="2E2CA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B67081"/>
    <w:multiLevelType w:val="multilevel"/>
    <w:tmpl w:val="142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3871E0"/>
    <w:multiLevelType w:val="hybridMultilevel"/>
    <w:tmpl w:val="FBCEB9AE"/>
    <w:lvl w:ilvl="0" w:tplc="4F2A582E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9E3146B"/>
    <w:multiLevelType w:val="multilevel"/>
    <w:tmpl w:val="FB6AA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837D27"/>
    <w:multiLevelType w:val="multilevel"/>
    <w:tmpl w:val="36D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9D6FED"/>
    <w:multiLevelType w:val="multilevel"/>
    <w:tmpl w:val="665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67533"/>
    <w:multiLevelType w:val="multilevel"/>
    <w:tmpl w:val="1188F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BB261A"/>
    <w:multiLevelType w:val="hybridMultilevel"/>
    <w:tmpl w:val="32460774"/>
    <w:lvl w:ilvl="0" w:tplc="4F2A58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3"/>
  </w:num>
  <w:num w:numId="5">
    <w:abstractNumId w:val="8"/>
  </w:num>
  <w:num w:numId="6">
    <w:abstractNumId w:val="19"/>
  </w:num>
  <w:num w:numId="7">
    <w:abstractNumId w:val="7"/>
  </w:num>
  <w:num w:numId="8">
    <w:abstractNumId w:val="18"/>
  </w:num>
  <w:num w:numId="9">
    <w:abstractNumId w:val="10"/>
  </w:num>
  <w:num w:numId="10">
    <w:abstractNumId w:val="15"/>
  </w:num>
  <w:num w:numId="11">
    <w:abstractNumId w:val="12"/>
  </w:num>
  <w:num w:numId="12">
    <w:abstractNumId w:val="4"/>
  </w:num>
  <w:num w:numId="13">
    <w:abstractNumId w:val="2"/>
  </w:num>
  <w:num w:numId="14">
    <w:abstractNumId w:val="17"/>
  </w:num>
  <w:num w:numId="15">
    <w:abstractNumId w:val="1"/>
  </w:num>
  <w:num w:numId="16">
    <w:abstractNumId w:val="5"/>
  </w:num>
  <w:num w:numId="17">
    <w:abstractNumId w:val="16"/>
  </w:num>
  <w:num w:numId="18">
    <w:abstractNumId w:val="9"/>
  </w:num>
  <w:num w:numId="19">
    <w:abstractNumId w:val="11"/>
  </w:num>
  <w:num w:numId="20">
    <w:abstractNumId w:val="6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57794"/>
    <w:rsid w:val="00076A00"/>
    <w:rsid w:val="000820CF"/>
    <w:rsid w:val="000A74C7"/>
    <w:rsid w:val="000C4075"/>
    <w:rsid w:val="000E6C58"/>
    <w:rsid w:val="00102CB6"/>
    <w:rsid w:val="00103BD9"/>
    <w:rsid w:val="00113623"/>
    <w:rsid w:val="00114B35"/>
    <w:rsid w:val="00124D0F"/>
    <w:rsid w:val="00125889"/>
    <w:rsid w:val="0013030C"/>
    <w:rsid w:val="0013045E"/>
    <w:rsid w:val="001374A0"/>
    <w:rsid w:val="00144C75"/>
    <w:rsid w:val="00155D23"/>
    <w:rsid w:val="00155FAA"/>
    <w:rsid w:val="00162BBC"/>
    <w:rsid w:val="00180401"/>
    <w:rsid w:val="00181343"/>
    <w:rsid w:val="00195B68"/>
    <w:rsid w:val="001B0D17"/>
    <w:rsid w:val="001B4990"/>
    <w:rsid w:val="001D5294"/>
    <w:rsid w:val="001E486D"/>
    <w:rsid w:val="001E5CC3"/>
    <w:rsid w:val="001F4D36"/>
    <w:rsid w:val="002013B4"/>
    <w:rsid w:val="00204CFA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90024"/>
    <w:rsid w:val="002B1BE4"/>
    <w:rsid w:val="002B1ECC"/>
    <w:rsid w:val="002B2EFE"/>
    <w:rsid w:val="002B6752"/>
    <w:rsid w:val="002C1DFF"/>
    <w:rsid w:val="002C21C8"/>
    <w:rsid w:val="002C610A"/>
    <w:rsid w:val="002C7EB2"/>
    <w:rsid w:val="002D1EB6"/>
    <w:rsid w:val="002D5016"/>
    <w:rsid w:val="002D6328"/>
    <w:rsid w:val="002F2CB9"/>
    <w:rsid w:val="002F4D20"/>
    <w:rsid w:val="002F6FC2"/>
    <w:rsid w:val="00314208"/>
    <w:rsid w:val="00331B04"/>
    <w:rsid w:val="00353122"/>
    <w:rsid w:val="00365275"/>
    <w:rsid w:val="0037672A"/>
    <w:rsid w:val="00380341"/>
    <w:rsid w:val="003B36FD"/>
    <w:rsid w:val="003D256B"/>
    <w:rsid w:val="003D6A59"/>
    <w:rsid w:val="003E306A"/>
    <w:rsid w:val="003E43AD"/>
    <w:rsid w:val="003E651B"/>
    <w:rsid w:val="003F69A3"/>
    <w:rsid w:val="0040050B"/>
    <w:rsid w:val="00405C09"/>
    <w:rsid w:val="004078B8"/>
    <w:rsid w:val="00410498"/>
    <w:rsid w:val="0041153D"/>
    <w:rsid w:val="00421E84"/>
    <w:rsid w:val="00427FF8"/>
    <w:rsid w:val="00431523"/>
    <w:rsid w:val="004330E1"/>
    <w:rsid w:val="00433307"/>
    <w:rsid w:val="00435C19"/>
    <w:rsid w:val="00445B5A"/>
    <w:rsid w:val="004514A4"/>
    <w:rsid w:val="00461904"/>
    <w:rsid w:val="00467438"/>
    <w:rsid w:val="00473DA2"/>
    <w:rsid w:val="00477163"/>
    <w:rsid w:val="00491521"/>
    <w:rsid w:val="004A33D2"/>
    <w:rsid w:val="004B54CF"/>
    <w:rsid w:val="004C65BA"/>
    <w:rsid w:val="004D6AC1"/>
    <w:rsid w:val="004E1112"/>
    <w:rsid w:val="004F26CA"/>
    <w:rsid w:val="004F300D"/>
    <w:rsid w:val="005061FD"/>
    <w:rsid w:val="00521606"/>
    <w:rsid w:val="0052639C"/>
    <w:rsid w:val="00531086"/>
    <w:rsid w:val="005434D2"/>
    <w:rsid w:val="00543E5A"/>
    <w:rsid w:val="00546B45"/>
    <w:rsid w:val="00551F60"/>
    <w:rsid w:val="00555FF8"/>
    <w:rsid w:val="00557E27"/>
    <w:rsid w:val="00562618"/>
    <w:rsid w:val="00565A7B"/>
    <w:rsid w:val="00587694"/>
    <w:rsid w:val="005903A5"/>
    <w:rsid w:val="00595FCE"/>
    <w:rsid w:val="00596814"/>
    <w:rsid w:val="005A3211"/>
    <w:rsid w:val="005A4FC2"/>
    <w:rsid w:val="005B265E"/>
    <w:rsid w:val="005D1D01"/>
    <w:rsid w:val="005E2523"/>
    <w:rsid w:val="005F5639"/>
    <w:rsid w:val="0060580B"/>
    <w:rsid w:val="006072C7"/>
    <w:rsid w:val="00612CA0"/>
    <w:rsid w:val="00620886"/>
    <w:rsid w:val="00626B71"/>
    <w:rsid w:val="00633D81"/>
    <w:rsid w:val="00636B8F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C3FC0"/>
    <w:rsid w:val="006D50ED"/>
    <w:rsid w:val="006D626D"/>
    <w:rsid w:val="006E71CA"/>
    <w:rsid w:val="006F5909"/>
    <w:rsid w:val="00703F7F"/>
    <w:rsid w:val="0071652E"/>
    <w:rsid w:val="00721E71"/>
    <w:rsid w:val="00724F6A"/>
    <w:rsid w:val="007458DC"/>
    <w:rsid w:val="0074776D"/>
    <w:rsid w:val="007612AD"/>
    <w:rsid w:val="007626E2"/>
    <w:rsid w:val="007A0708"/>
    <w:rsid w:val="007A0740"/>
    <w:rsid w:val="007A105E"/>
    <w:rsid w:val="007A70DC"/>
    <w:rsid w:val="007B7AF3"/>
    <w:rsid w:val="007B7E9C"/>
    <w:rsid w:val="007C57A1"/>
    <w:rsid w:val="007F3A27"/>
    <w:rsid w:val="00802470"/>
    <w:rsid w:val="00803F80"/>
    <w:rsid w:val="00804931"/>
    <w:rsid w:val="00821580"/>
    <w:rsid w:val="008237CC"/>
    <w:rsid w:val="008306AD"/>
    <w:rsid w:val="008416C5"/>
    <w:rsid w:val="008738FC"/>
    <w:rsid w:val="008817CB"/>
    <w:rsid w:val="0088785E"/>
    <w:rsid w:val="00894D5D"/>
    <w:rsid w:val="008974F9"/>
    <w:rsid w:val="008B6D63"/>
    <w:rsid w:val="008C55EE"/>
    <w:rsid w:val="008E1E26"/>
    <w:rsid w:val="008E39BD"/>
    <w:rsid w:val="008F1C1B"/>
    <w:rsid w:val="008F30AB"/>
    <w:rsid w:val="00904729"/>
    <w:rsid w:val="009048CA"/>
    <w:rsid w:val="009062F3"/>
    <w:rsid w:val="00913CCB"/>
    <w:rsid w:val="00933693"/>
    <w:rsid w:val="00943B5A"/>
    <w:rsid w:val="009642CD"/>
    <w:rsid w:val="00965760"/>
    <w:rsid w:val="00971413"/>
    <w:rsid w:val="0097199B"/>
    <w:rsid w:val="00981C5B"/>
    <w:rsid w:val="009865AF"/>
    <w:rsid w:val="0099305A"/>
    <w:rsid w:val="009B4205"/>
    <w:rsid w:val="009C4103"/>
    <w:rsid w:val="009D6E1D"/>
    <w:rsid w:val="009D7897"/>
    <w:rsid w:val="009E121F"/>
    <w:rsid w:val="009E23A1"/>
    <w:rsid w:val="009F6184"/>
    <w:rsid w:val="009F72AE"/>
    <w:rsid w:val="00A3722C"/>
    <w:rsid w:val="00A41107"/>
    <w:rsid w:val="00A56112"/>
    <w:rsid w:val="00A6406B"/>
    <w:rsid w:val="00A664BA"/>
    <w:rsid w:val="00A716C7"/>
    <w:rsid w:val="00A746E0"/>
    <w:rsid w:val="00A84136"/>
    <w:rsid w:val="00AA4BBF"/>
    <w:rsid w:val="00AA6129"/>
    <w:rsid w:val="00AB050E"/>
    <w:rsid w:val="00AB78BF"/>
    <w:rsid w:val="00AC2822"/>
    <w:rsid w:val="00AE1F4A"/>
    <w:rsid w:val="00AE2C80"/>
    <w:rsid w:val="00AF076B"/>
    <w:rsid w:val="00AF7FCD"/>
    <w:rsid w:val="00B07A79"/>
    <w:rsid w:val="00B17D44"/>
    <w:rsid w:val="00B346CD"/>
    <w:rsid w:val="00B52690"/>
    <w:rsid w:val="00B74ACD"/>
    <w:rsid w:val="00B832A4"/>
    <w:rsid w:val="00B94B19"/>
    <w:rsid w:val="00BB61B7"/>
    <w:rsid w:val="00BD6B21"/>
    <w:rsid w:val="00BE451C"/>
    <w:rsid w:val="00BF0F06"/>
    <w:rsid w:val="00BF11D7"/>
    <w:rsid w:val="00BF4F93"/>
    <w:rsid w:val="00BF5BA3"/>
    <w:rsid w:val="00C117F5"/>
    <w:rsid w:val="00C146C3"/>
    <w:rsid w:val="00C27AB1"/>
    <w:rsid w:val="00C33955"/>
    <w:rsid w:val="00C34D7F"/>
    <w:rsid w:val="00C451AC"/>
    <w:rsid w:val="00C471B7"/>
    <w:rsid w:val="00C474F9"/>
    <w:rsid w:val="00C479D8"/>
    <w:rsid w:val="00C7350F"/>
    <w:rsid w:val="00C8180F"/>
    <w:rsid w:val="00C8759D"/>
    <w:rsid w:val="00CA1550"/>
    <w:rsid w:val="00CA1A10"/>
    <w:rsid w:val="00CB2600"/>
    <w:rsid w:val="00CB709F"/>
    <w:rsid w:val="00CC230B"/>
    <w:rsid w:val="00CD3D73"/>
    <w:rsid w:val="00CE1DF8"/>
    <w:rsid w:val="00CE73AB"/>
    <w:rsid w:val="00D07EA0"/>
    <w:rsid w:val="00D30010"/>
    <w:rsid w:val="00D34D19"/>
    <w:rsid w:val="00D353B4"/>
    <w:rsid w:val="00D44380"/>
    <w:rsid w:val="00D44551"/>
    <w:rsid w:val="00D448C9"/>
    <w:rsid w:val="00D8727F"/>
    <w:rsid w:val="00D93068"/>
    <w:rsid w:val="00D94E8B"/>
    <w:rsid w:val="00DA7F13"/>
    <w:rsid w:val="00DD2459"/>
    <w:rsid w:val="00DE1B96"/>
    <w:rsid w:val="00DE7AD9"/>
    <w:rsid w:val="00E16C0A"/>
    <w:rsid w:val="00E30B43"/>
    <w:rsid w:val="00E30C57"/>
    <w:rsid w:val="00E310AA"/>
    <w:rsid w:val="00E3791A"/>
    <w:rsid w:val="00E458E5"/>
    <w:rsid w:val="00E53C98"/>
    <w:rsid w:val="00E54146"/>
    <w:rsid w:val="00E66F46"/>
    <w:rsid w:val="00E67D4D"/>
    <w:rsid w:val="00E7012B"/>
    <w:rsid w:val="00E95A62"/>
    <w:rsid w:val="00EA09F6"/>
    <w:rsid w:val="00EA0E37"/>
    <w:rsid w:val="00EB5955"/>
    <w:rsid w:val="00EC0B8D"/>
    <w:rsid w:val="00EE51C6"/>
    <w:rsid w:val="00F13FE4"/>
    <w:rsid w:val="00F20C11"/>
    <w:rsid w:val="00F263EA"/>
    <w:rsid w:val="00F37D15"/>
    <w:rsid w:val="00F40AE0"/>
    <w:rsid w:val="00F52D82"/>
    <w:rsid w:val="00F74866"/>
    <w:rsid w:val="00F76D71"/>
    <w:rsid w:val="00F80838"/>
    <w:rsid w:val="00F82FD8"/>
    <w:rsid w:val="00F85A99"/>
    <w:rsid w:val="00F91409"/>
    <w:rsid w:val="00FA6108"/>
    <w:rsid w:val="00FA6DAB"/>
    <w:rsid w:val="00FC0C95"/>
    <w:rsid w:val="00FC0EB5"/>
    <w:rsid w:val="00FD4559"/>
    <w:rsid w:val="00FE492C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2F4D0-6485-4CA0-80A1-328BCFBA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9</cp:revision>
  <cp:lastPrinted>2021-09-03T12:06:00Z</cp:lastPrinted>
  <dcterms:created xsi:type="dcterms:W3CDTF">2021-09-17T09:35:00Z</dcterms:created>
  <dcterms:modified xsi:type="dcterms:W3CDTF">2021-11-24T04:27:00Z</dcterms:modified>
</cp:coreProperties>
</file>