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2971B">
      <w:pPr>
        <w:numPr>
          <w:numId w:val="0"/>
        </w:numP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项目交付物1：HealthTrack 个人健康平台 - 概念设计</w:t>
      </w:r>
    </w:p>
    <w:p w14:paraId="4284DC8A"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组号：27</w:t>
      </w:r>
    </w:p>
    <w:p w14:paraId="4AF59AC5">
      <w:pPr>
        <w:numPr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小组成员：肖轶伟、蒋硕、刘仲翔</w:t>
      </w:r>
    </w:p>
    <w:p w14:paraId="4576995F">
      <w:pPr>
        <w:numPr>
          <w:numId w:val="0"/>
        </w:numPr>
        <w:rPr>
          <w:rFonts w:hint="eastAsia"/>
          <w:lang w:val="en-US" w:eastAsia="zh-CN"/>
        </w:rPr>
      </w:pPr>
    </w:p>
    <w:p w14:paraId="715F6ACD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阶段目标</w:t>
      </w:r>
    </w:p>
    <w:p w14:paraId="0FD66D9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本阶段目标：此阶段的核心目标是为“HealthTrack个人健康平台”进行全面的需求分析，并创建一个精确、详尽的概念模型 。主要包括以下几个方面：</w:t>
      </w:r>
    </w:p>
    <w:p w14:paraId="2BA81736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分析项目描述中的数据和功能需求，以识别核心的实体、属性和关系 。</w:t>
      </w:r>
    </w:p>
    <w:p w14:paraId="516063E1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使用课堂讲义中介绍的扩展实体-关系（EER）模型及其标准符号，设计一个概念模式（Conceptual Schema） 。</w:t>
      </w:r>
    </w:p>
    <w:p w14:paraId="6E8D97D5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在EER图中清晰地展示实体类型、关系类型（包括父类/子类关系）、属性（包括各种类型，如复合、多值、派生等）、角色、主键以及结构约束 。</w:t>
      </w:r>
    </w:p>
    <w:p w14:paraId="4EA5C88E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根据要求，同时使用传统基数比（Cardinality Ratio）和(min, max)两种表示法来标注结构约束 。</w:t>
      </w:r>
    </w:p>
    <w:p w14:paraId="70FE72C4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明确阐述在设计过程中做出的、超出项目原始描述的假设，特别是那些用于确定结构约束的假设 。</w:t>
      </w:r>
    </w:p>
    <w:p w14:paraId="73EAAD8B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记录并讨论在此概念设计阶段遇到的挑战及解决方案 。</w:t>
      </w:r>
    </w:p>
    <w:p w14:paraId="6DD4CF5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C8E345E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HealthTrack 平台扩展实体-关系图 (EER Diagram)</w:t>
      </w:r>
    </w:p>
    <w:p w14:paraId="4DDD6B5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以下是为HealthTrack平台设计的EER图，</w:t>
      </w:r>
    </w:p>
    <w:p w14:paraId="38C23F65">
      <w:pPr>
        <w:numPr>
          <w:numId w:val="0"/>
        </w:numPr>
        <w:rPr>
          <w:rFonts w:hint="default"/>
          <w:lang w:val="en-US" w:eastAsia="zh-CN"/>
        </w:rPr>
      </w:pPr>
    </w:p>
    <w:p w14:paraId="377D718F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bookmarkStart w:id="0" w:name="_GoBack"/>
      <w:r>
        <w:rPr>
          <w:rFonts w:hint="default"/>
          <w:b/>
          <w:bCs/>
          <w:lang w:val="en-US" w:eastAsia="zh-CN"/>
        </w:rPr>
        <w:t>设计决策、细节与假设</w:t>
      </w:r>
    </w:p>
    <w:bookmarkEnd w:id="0"/>
    <w:p w14:paraId="5AF106EC">
      <w:pPr>
        <w:numPr>
          <w:numId w:val="0"/>
        </w:numPr>
        <w:rPr>
          <w:rFonts w:hint="default"/>
          <w:lang w:val="en-US" w:eastAsia="zh-CN"/>
        </w:rPr>
      </w:pPr>
    </w:p>
    <w:p w14:paraId="2E51CB01">
      <w:pPr>
        <w:numPr>
          <w:ilvl w:val="0"/>
          <w:numId w:val="1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FBCE8E"/>
    <w:multiLevelType w:val="multilevel"/>
    <w:tmpl w:val="DAFBCE8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">
    <w:nsid w:val="FFFF6EC0"/>
    <w:multiLevelType w:val="singleLevel"/>
    <w:tmpl w:val="FFFF6EC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53B4FC7"/>
    <w:rsid w:val="671E1805"/>
    <w:rsid w:val="C9C5D627"/>
    <w:rsid w:val="E13FE4BA"/>
    <w:rsid w:val="E53B4FC7"/>
    <w:rsid w:val="EE69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2025-10-13T20:01:00Z</dcterms:created>
  <dc:creator>肖轶伟</dc:creator>
  <cp:lastModifiedBy>肖轶伟</cp:lastModifiedBy>
  <dcterms:modified xsi:type="dcterms:W3CDTF">2025-10-13T21:16:29Z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3850C26D46BFD72604EAEC687FF409AE_41</vt:lpwstr>
  </property>
</Properties>
</file>