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84" w:rsidRPr="00B61C08" w:rsidRDefault="006B1984" w:rsidP="006B1984">
      <w:pPr>
        <w:spacing w:line="288" w:lineRule="auto"/>
        <w:ind w:firstLineChars="200" w:firstLine="480"/>
        <w:rPr>
          <w:sz w:val="24"/>
        </w:rPr>
      </w:pPr>
      <w:r w:rsidRPr="00B61C08">
        <w:rPr>
          <w:rFonts w:hint="eastAsia"/>
          <w:sz w:val="24"/>
        </w:rPr>
        <w:t>数据层面研究，</w:t>
      </w:r>
      <w:r w:rsidR="00B67D02" w:rsidRPr="00B61C08">
        <w:rPr>
          <w:sz w:val="24"/>
        </w:rPr>
        <w:t xml:space="preserve"> </w:t>
      </w:r>
    </w:p>
    <w:p w:rsidR="00176C9E" w:rsidRPr="006B1984" w:rsidRDefault="00DC237D"/>
    <w:p w:rsidR="00C8126E" w:rsidRDefault="00C8126E"/>
    <w:p w:rsidR="006B1984" w:rsidRDefault="006B1984" w:rsidP="00C8126E">
      <w:pPr>
        <w:rPr>
          <w:sz w:val="24"/>
        </w:rPr>
      </w:pPr>
    </w:p>
    <w:p w:rsidR="006B1984" w:rsidRDefault="006B1984" w:rsidP="00C8126E">
      <w:pPr>
        <w:rPr>
          <w:sz w:val="24"/>
        </w:rPr>
      </w:pPr>
      <w:r w:rsidRPr="00B61C08">
        <w:rPr>
          <w:sz w:val="24"/>
        </w:rPr>
        <w:t>本文中希望研究一个重建模型</w:t>
      </w:r>
      <w:r w:rsidRPr="00B61C08">
        <w:rPr>
          <w:rFonts w:hint="eastAsia"/>
          <w:sz w:val="24"/>
        </w:rPr>
        <w:t>，</w:t>
      </w:r>
      <w:r w:rsidRPr="00B61C08">
        <w:rPr>
          <w:sz w:val="24"/>
        </w:rPr>
        <w:t>将多数类和少数类样本分开训练</w:t>
      </w:r>
      <w:r w:rsidRPr="00B61C08">
        <w:rPr>
          <w:rFonts w:hint="eastAsia"/>
          <w:sz w:val="24"/>
        </w:rPr>
        <w:t>，并根据相同类别具有更小的距离这一准则，利用重建误差进行投票分类。在这个方案中，涉及到的问题包括重建模型的基本结构，训练方式，目标函数构建，以及同样存在于数据层面研究中的模型在少数类中的收敛问题，由于最后的分类结果是根据重建误差计算得来，所以要求不同类别的重建模型，在训练时的误差应该尽量一致，否则会出现某个类别的重建模型容量过大，导致分类无效。</w:t>
      </w:r>
    </w:p>
    <w:p w:rsidR="006B1984" w:rsidRDefault="006B1984" w:rsidP="00C8126E">
      <w:pPr>
        <w:rPr>
          <w:sz w:val="24"/>
        </w:rPr>
      </w:pPr>
    </w:p>
    <w:p w:rsidR="006B1984" w:rsidRPr="00B61C08" w:rsidRDefault="006B1984" w:rsidP="006B1984">
      <w:pPr>
        <w:spacing w:line="288" w:lineRule="auto"/>
        <w:ind w:firstLineChars="200" w:firstLine="480"/>
        <w:rPr>
          <w:sz w:val="24"/>
        </w:rPr>
      </w:pPr>
      <w:r w:rsidRPr="00B61C08">
        <w:rPr>
          <w:rFonts w:hint="eastAsia"/>
          <w:sz w:val="24"/>
        </w:rPr>
        <w:t>分析</w:t>
      </w:r>
      <w:r w:rsidRPr="00B61C08">
        <w:rPr>
          <w:sz w:val="24"/>
        </w:rPr>
        <w:t>生成式模型特点，并针对不同的数据分布，生成比较好的样本。在不平衡的情况下</w:t>
      </w:r>
      <w:r w:rsidRPr="00B61C08">
        <w:rPr>
          <w:rFonts w:hint="eastAsia"/>
          <w:sz w:val="24"/>
        </w:rPr>
        <w:t>，</w:t>
      </w:r>
      <w:r w:rsidRPr="00B61C08">
        <w:rPr>
          <w:sz w:val="24"/>
        </w:rPr>
        <w:t>提出一种分类框架</w:t>
      </w:r>
      <w:r w:rsidRPr="00B61C08">
        <w:rPr>
          <w:rFonts w:hint="eastAsia"/>
          <w:sz w:val="24"/>
        </w:rPr>
        <w:t>，达到比较好的少数类识别效果。</w:t>
      </w:r>
    </w:p>
    <w:p w:rsidR="006B1984" w:rsidRPr="006B1984" w:rsidRDefault="006B1984" w:rsidP="00C8126E">
      <w:bookmarkStart w:id="0" w:name="_GoBack"/>
      <w:bookmarkEnd w:id="0"/>
    </w:p>
    <w:sectPr w:rsidR="006B1984" w:rsidRPr="006B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7D" w:rsidRDefault="00DC237D" w:rsidP="00B67D02">
      <w:r>
        <w:separator/>
      </w:r>
    </w:p>
  </w:endnote>
  <w:endnote w:type="continuationSeparator" w:id="0">
    <w:p w:rsidR="00DC237D" w:rsidRDefault="00DC237D" w:rsidP="00B6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7D" w:rsidRDefault="00DC237D" w:rsidP="00B67D02">
      <w:r>
        <w:separator/>
      </w:r>
    </w:p>
  </w:footnote>
  <w:footnote w:type="continuationSeparator" w:id="0">
    <w:p w:rsidR="00DC237D" w:rsidRDefault="00DC237D" w:rsidP="00B67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74"/>
    <w:rsid w:val="00094C36"/>
    <w:rsid w:val="00183974"/>
    <w:rsid w:val="00263786"/>
    <w:rsid w:val="006B1984"/>
    <w:rsid w:val="008000D3"/>
    <w:rsid w:val="00A35A45"/>
    <w:rsid w:val="00B67D02"/>
    <w:rsid w:val="00C331B0"/>
    <w:rsid w:val="00C8126E"/>
    <w:rsid w:val="00DA0E66"/>
    <w:rsid w:val="00DC237D"/>
    <w:rsid w:val="00F0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448A8-0868-4A65-94CC-DFA3FE1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9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D0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D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2017-09-19T06:49:00Z</dcterms:created>
  <dcterms:modified xsi:type="dcterms:W3CDTF">2017-09-21T09:46:00Z</dcterms:modified>
</cp:coreProperties>
</file>