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B79" w:rsidRDefault="00464B79" w:rsidP="00464B79">
      <w:pPr>
        <w:jc w:val="center"/>
        <w:rPr>
          <w:rFonts w:ascii="黑体" w:eastAsia="黑体" w:hAnsi="宋体"/>
          <w:b/>
          <w:sz w:val="56"/>
          <w:szCs w:val="56"/>
        </w:rPr>
      </w:pPr>
    </w:p>
    <w:p w:rsidR="00464B79" w:rsidRDefault="00464B79" w:rsidP="00464B79">
      <w:pPr>
        <w:jc w:val="center"/>
        <w:rPr>
          <w:rFonts w:ascii="黑体" w:eastAsia="黑体" w:hAnsi="宋体"/>
          <w:b/>
          <w:sz w:val="56"/>
          <w:szCs w:val="56"/>
        </w:rPr>
      </w:pPr>
    </w:p>
    <w:p w:rsidR="00464B79" w:rsidRDefault="00464B79" w:rsidP="00464B79">
      <w:pPr>
        <w:jc w:val="center"/>
        <w:rPr>
          <w:rFonts w:ascii="黑体" w:eastAsia="黑体" w:hAnsi="宋体"/>
          <w:b/>
          <w:sz w:val="56"/>
          <w:szCs w:val="56"/>
        </w:rPr>
      </w:pPr>
    </w:p>
    <w:p w:rsidR="003B0B29" w:rsidRDefault="003B0B29" w:rsidP="00464B79">
      <w:pPr>
        <w:jc w:val="center"/>
        <w:rPr>
          <w:rFonts w:ascii="黑体" w:eastAsia="黑体" w:hAnsi="宋体"/>
          <w:b/>
          <w:sz w:val="56"/>
          <w:szCs w:val="56"/>
        </w:rPr>
      </w:pPr>
      <w:r>
        <w:rPr>
          <w:rFonts w:ascii="黑体" w:eastAsia="黑体" w:hAnsi="宋体" w:hint="eastAsia"/>
          <w:b/>
          <w:sz w:val="56"/>
          <w:szCs w:val="56"/>
        </w:rPr>
        <w:t>哈尔滨工业大学深圳研究生院</w:t>
      </w:r>
    </w:p>
    <w:p w:rsidR="00464B79" w:rsidRPr="00FB4229" w:rsidRDefault="003B0B29" w:rsidP="00464B79">
      <w:pPr>
        <w:jc w:val="center"/>
        <w:rPr>
          <w:rFonts w:ascii="黑体" w:eastAsia="黑体" w:hAnsi="宋体"/>
          <w:b/>
          <w:sz w:val="40"/>
          <w:szCs w:val="40"/>
        </w:rPr>
      </w:pPr>
      <w:r>
        <w:rPr>
          <w:rFonts w:ascii="黑体" w:eastAsia="黑体" w:hAnsi="宋体" w:hint="eastAsia"/>
          <w:b/>
          <w:sz w:val="56"/>
          <w:szCs w:val="56"/>
        </w:rPr>
        <w:t>本科立项申请</w:t>
      </w:r>
    </w:p>
    <w:p w:rsidR="00464B79" w:rsidRDefault="00464B79" w:rsidP="00464B79">
      <w:pPr>
        <w:jc w:val="center"/>
        <w:rPr>
          <w:rFonts w:ascii="黑体" w:eastAsia="黑体" w:hAnsi="宋体"/>
          <w:b/>
          <w:sz w:val="56"/>
          <w:szCs w:val="56"/>
        </w:rPr>
      </w:pPr>
    </w:p>
    <w:p w:rsidR="00464B79" w:rsidRDefault="00464B79" w:rsidP="00464B79">
      <w:pPr>
        <w:jc w:val="center"/>
        <w:rPr>
          <w:rFonts w:ascii="黑体" w:eastAsia="黑体" w:hAnsi="宋体"/>
          <w:sz w:val="24"/>
          <w:szCs w:val="24"/>
        </w:rPr>
      </w:pPr>
    </w:p>
    <w:tbl>
      <w:tblPr>
        <w:tblW w:w="9072" w:type="dxa"/>
        <w:tblInd w:w="2" w:type="dxa"/>
        <w:tblLook w:val="01E0" w:firstRow="1" w:lastRow="1" w:firstColumn="1" w:lastColumn="1" w:noHBand="0" w:noVBand="0"/>
      </w:tblPr>
      <w:tblGrid>
        <w:gridCol w:w="2335"/>
        <w:gridCol w:w="3158"/>
        <w:gridCol w:w="1345"/>
        <w:gridCol w:w="2234"/>
      </w:tblGrid>
      <w:tr w:rsidR="00464B79">
        <w:trPr>
          <w:trHeight w:val="567"/>
        </w:trPr>
        <w:tc>
          <w:tcPr>
            <w:tcW w:w="2335" w:type="dxa"/>
            <w:vAlign w:val="bottom"/>
          </w:tcPr>
          <w:p w:rsidR="00464B79" w:rsidRDefault="00464B79" w:rsidP="0053692A">
            <w:r w:rsidRPr="00D853DB">
              <w:rPr>
                <w:rFonts w:ascii="黑体" w:eastAsia="黑体" w:hAnsi="宋体" w:hint="eastAsia"/>
                <w:b/>
                <w:sz w:val="24"/>
                <w:szCs w:val="24"/>
              </w:rPr>
              <w:t>项目名称：</w:t>
            </w:r>
          </w:p>
        </w:tc>
        <w:tc>
          <w:tcPr>
            <w:tcW w:w="6737" w:type="dxa"/>
            <w:gridSpan w:val="3"/>
            <w:tcBorders>
              <w:bottom w:val="single" w:sz="4" w:space="0" w:color="auto"/>
            </w:tcBorders>
            <w:vAlign w:val="bottom"/>
          </w:tcPr>
          <w:p w:rsidR="00464B79" w:rsidRPr="00D853DB" w:rsidRDefault="00F56FE0" w:rsidP="0053692A">
            <w:pPr>
              <w:rPr>
                <w:rFonts w:ascii="宋体" w:hAnsi="宋体" w:hint="eastAsia"/>
                <w:sz w:val="24"/>
                <w:szCs w:val="24"/>
              </w:rPr>
            </w:pPr>
            <w:r w:rsidRPr="00F56FE0">
              <w:rPr>
                <w:rFonts w:ascii="宋体" w:hAnsi="宋体" w:hint="eastAsia"/>
                <w:sz w:val="24"/>
                <w:szCs w:val="24"/>
              </w:rPr>
              <w:t>生成式模型在不平衡样本分类方法中的应用</w:t>
            </w:r>
          </w:p>
        </w:tc>
      </w:tr>
      <w:tr w:rsidR="00464B79">
        <w:trPr>
          <w:trHeight w:val="567"/>
        </w:trPr>
        <w:tc>
          <w:tcPr>
            <w:tcW w:w="2335" w:type="dxa"/>
            <w:vAlign w:val="bottom"/>
          </w:tcPr>
          <w:p w:rsidR="00464B79" w:rsidRDefault="00464B79" w:rsidP="0053692A">
            <w:r w:rsidRPr="00D853DB">
              <w:rPr>
                <w:rFonts w:ascii="黑体" w:eastAsia="黑体" w:hAnsi="宋体" w:hint="eastAsia"/>
                <w:b/>
                <w:sz w:val="24"/>
                <w:szCs w:val="24"/>
              </w:rPr>
              <w:t>依托单位：</w:t>
            </w:r>
          </w:p>
        </w:tc>
        <w:tc>
          <w:tcPr>
            <w:tcW w:w="6737" w:type="dxa"/>
            <w:gridSpan w:val="3"/>
            <w:tcBorders>
              <w:top w:val="single" w:sz="4" w:space="0" w:color="auto"/>
              <w:bottom w:val="single" w:sz="4" w:space="0" w:color="auto"/>
            </w:tcBorders>
            <w:vAlign w:val="bottom"/>
          </w:tcPr>
          <w:p w:rsidR="00464B79" w:rsidRPr="00D853DB" w:rsidRDefault="00220EA6" w:rsidP="0053692A">
            <w:pPr>
              <w:rPr>
                <w:sz w:val="24"/>
                <w:szCs w:val="24"/>
              </w:rPr>
            </w:pPr>
            <w:r>
              <w:rPr>
                <w:rFonts w:hint="eastAsia"/>
                <w:sz w:val="24"/>
                <w:szCs w:val="24"/>
              </w:rPr>
              <w:t>哈尔滨工业大学深圳研究生院</w:t>
            </w:r>
          </w:p>
        </w:tc>
      </w:tr>
      <w:tr w:rsidR="00464B79">
        <w:trPr>
          <w:trHeight w:val="567"/>
        </w:trPr>
        <w:tc>
          <w:tcPr>
            <w:tcW w:w="2335" w:type="dxa"/>
            <w:vAlign w:val="bottom"/>
          </w:tcPr>
          <w:p w:rsidR="00464B79" w:rsidRPr="00D853DB" w:rsidRDefault="00464B79" w:rsidP="0053692A">
            <w:pPr>
              <w:rPr>
                <w:sz w:val="24"/>
              </w:rPr>
            </w:pPr>
            <w:r w:rsidRPr="00D853DB">
              <w:rPr>
                <w:rFonts w:ascii="黑体" w:eastAsia="黑体" w:hAnsi="宋体" w:hint="eastAsia"/>
                <w:b/>
                <w:sz w:val="24"/>
                <w:szCs w:val="24"/>
              </w:rPr>
              <w:t>项目负责人：</w:t>
            </w:r>
          </w:p>
        </w:tc>
        <w:tc>
          <w:tcPr>
            <w:tcW w:w="3158" w:type="dxa"/>
            <w:tcBorders>
              <w:top w:val="single" w:sz="4" w:space="0" w:color="auto"/>
              <w:bottom w:val="single" w:sz="4" w:space="0" w:color="auto"/>
            </w:tcBorders>
            <w:vAlign w:val="bottom"/>
          </w:tcPr>
          <w:p w:rsidR="00464B79" w:rsidRPr="00D853DB" w:rsidRDefault="00464B79" w:rsidP="0053692A">
            <w:pPr>
              <w:rPr>
                <w:sz w:val="24"/>
                <w:szCs w:val="24"/>
              </w:rPr>
            </w:pPr>
          </w:p>
        </w:tc>
        <w:tc>
          <w:tcPr>
            <w:tcW w:w="1345" w:type="dxa"/>
            <w:vAlign w:val="bottom"/>
          </w:tcPr>
          <w:p w:rsidR="00464B79" w:rsidRPr="00D853DB" w:rsidRDefault="00620D63" w:rsidP="0053692A">
            <w:pPr>
              <w:rPr>
                <w:sz w:val="24"/>
                <w:u w:val="single"/>
              </w:rPr>
            </w:pPr>
            <w:r>
              <w:rPr>
                <w:rFonts w:ascii="黑体" w:eastAsia="黑体" w:hAnsi="宋体" w:hint="eastAsia"/>
                <w:b/>
                <w:sz w:val="24"/>
                <w:szCs w:val="24"/>
              </w:rPr>
              <w:t>移动</w:t>
            </w:r>
            <w:r w:rsidR="00464B79">
              <w:rPr>
                <w:rFonts w:ascii="黑体" w:eastAsia="黑体" w:hAnsi="宋体" w:hint="eastAsia"/>
                <w:b/>
                <w:sz w:val="24"/>
                <w:szCs w:val="24"/>
              </w:rPr>
              <w:t>电话</w:t>
            </w:r>
            <w:r w:rsidR="00464B79" w:rsidRPr="00D853DB">
              <w:rPr>
                <w:rFonts w:ascii="黑体" w:eastAsia="黑体" w:hAnsi="宋体" w:hint="eastAsia"/>
                <w:b/>
                <w:sz w:val="24"/>
                <w:szCs w:val="24"/>
              </w:rPr>
              <w:t>：</w:t>
            </w:r>
          </w:p>
        </w:tc>
        <w:tc>
          <w:tcPr>
            <w:tcW w:w="2234" w:type="dxa"/>
            <w:tcBorders>
              <w:top w:val="single" w:sz="4" w:space="0" w:color="auto"/>
              <w:bottom w:val="single" w:sz="4" w:space="0" w:color="auto"/>
            </w:tcBorders>
            <w:vAlign w:val="bottom"/>
          </w:tcPr>
          <w:p w:rsidR="00464B79" w:rsidRPr="00D853DB" w:rsidRDefault="000221CB" w:rsidP="0053692A">
            <w:pPr>
              <w:jc w:val="center"/>
              <w:rPr>
                <w:sz w:val="24"/>
                <w:szCs w:val="24"/>
              </w:rPr>
            </w:pPr>
            <w:r>
              <w:rPr>
                <w:rFonts w:hint="eastAsia"/>
                <w:sz w:val="24"/>
                <w:szCs w:val="24"/>
              </w:rPr>
              <w:t>13798519353</w:t>
            </w:r>
          </w:p>
        </w:tc>
      </w:tr>
      <w:tr w:rsidR="00464B79">
        <w:trPr>
          <w:trHeight w:val="567"/>
        </w:trPr>
        <w:tc>
          <w:tcPr>
            <w:tcW w:w="2335" w:type="dxa"/>
            <w:vAlign w:val="bottom"/>
          </w:tcPr>
          <w:p w:rsidR="00464B79" w:rsidRPr="00D853DB" w:rsidRDefault="00464B79" w:rsidP="0053692A">
            <w:pPr>
              <w:rPr>
                <w:rFonts w:ascii="黑体" w:eastAsia="黑体" w:hAnsi="宋体"/>
                <w:b/>
                <w:sz w:val="24"/>
                <w:szCs w:val="24"/>
              </w:rPr>
            </w:pPr>
            <w:r w:rsidRPr="00D853DB">
              <w:rPr>
                <w:rFonts w:ascii="黑体" w:eastAsia="黑体" w:hAnsi="宋体" w:hint="eastAsia"/>
                <w:b/>
                <w:sz w:val="24"/>
                <w:szCs w:val="24"/>
              </w:rPr>
              <w:t>电子邮箱：</w:t>
            </w:r>
          </w:p>
        </w:tc>
        <w:tc>
          <w:tcPr>
            <w:tcW w:w="3158" w:type="dxa"/>
            <w:tcBorders>
              <w:top w:val="single" w:sz="4" w:space="0" w:color="auto"/>
              <w:bottom w:val="single" w:sz="4" w:space="0" w:color="auto"/>
            </w:tcBorders>
            <w:vAlign w:val="bottom"/>
          </w:tcPr>
          <w:p w:rsidR="00464B79" w:rsidRPr="00D853DB" w:rsidRDefault="000221CB" w:rsidP="0053692A">
            <w:pPr>
              <w:rPr>
                <w:sz w:val="24"/>
                <w:szCs w:val="24"/>
              </w:rPr>
            </w:pPr>
            <w:r>
              <w:rPr>
                <w:sz w:val="24"/>
                <w:szCs w:val="24"/>
              </w:rPr>
              <w:t>ckzhang</w:t>
            </w:r>
            <w:r>
              <w:rPr>
                <w:rFonts w:hint="eastAsia"/>
                <w:sz w:val="24"/>
                <w:szCs w:val="24"/>
              </w:rPr>
              <w:t>812@gmail.com</w:t>
            </w:r>
          </w:p>
        </w:tc>
        <w:tc>
          <w:tcPr>
            <w:tcW w:w="1345" w:type="dxa"/>
            <w:vAlign w:val="bottom"/>
          </w:tcPr>
          <w:p w:rsidR="00464B79" w:rsidRPr="00D853DB" w:rsidRDefault="00464B79" w:rsidP="0053692A">
            <w:pPr>
              <w:rPr>
                <w:rFonts w:ascii="黑体" w:eastAsia="黑体" w:hAnsi="宋体"/>
                <w:b/>
                <w:sz w:val="24"/>
                <w:szCs w:val="24"/>
              </w:rPr>
            </w:pPr>
            <w:r w:rsidRPr="00D853DB">
              <w:rPr>
                <w:rFonts w:ascii="黑体" w:eastAsia="黑体" w:hAnsi="宋体" w:hint="eastAsia"/>
                <w:b/>
                <w:sz w:val="24"/>
                <w:szCs w:val="24"/>
              </w:rPr>
              <w:t xml:space="preserve">传  </w:t>
            </w:r>
            <w:r>
              <w:rPr>
                <w:rFonts w:ascii="黑体" w:eastAsia="黑体" w:hAnsi="宋体" w:hint="eastAsia"/>
                <w:b/>
                <w:sz w:val="24"/>
                <w:szCs w:val="24"/>
              </w:rPr>
              <w:t xml:space="preserve">  </w:t>
            </w:r>
            <w:r w:rsidRPr="00D853DB">
              <w:rPr>
                <w:rFonts w:ascii="黑体" w:eastAsia="黑体" w:hAnsi="宋体" w:hint="eastAsia"/>
                <w:b/>
                <w:sz w:val="24"/>
                <w:szCs w:val="24"/>
              </w:rPr>
              <w:t>真：</w:t>
            </w:r>
          </w:p>
        </w:tc>
        <w:tc>
          <w:tcPr>
            <w:tcW w:w="2234" w:type="dxa"/>
            <w:tcBorders>
              <w:top w:val="single" w:sz="4" w:space="0" w:color="auto"/>
              <w:bottom w:val="single" w:sz="4" w:space="0" w:color="auto"/>
            </w:tcBorders>
            <w:vAlign w:val="bottom"/>
          </w:tcPr>
          <w:p w:rsidR="00464B79" w:rsidRPr="00D853DB" w:rsidRDefault="00464B79" w:rsidP="0053692A">
            <w:pPr>
              <w:rPr>
                <w:sz w:val="24"/>
                <w:szCs w:val="24"/>
              </w:rPr>
            </w:pPr>
          </w:p>
        </w:tc>
      </w:tr>
    </w:tbl>
    <w:p w:rsidR="00723CF0" w:rsidRPr="00EB158D" w:rsidRDefault="00464B79" w:rsidP="00583AF4">
      <w:pPr>
        <w:pStyle w:val="1"/>
        <w:spacing w:before="240" w:after="120" w:line="360" w:lineRule="auto"/>
        <w:rPr>
          <w:rFonts w:ascii="黑体" w:eastAsia="黑体" w:hAnsi="黑体"/>
          <w:sz w:val="28"/>
          <w:szCs w:val="28"/>
        </w:rPr>
      </w:pPr>
      <w:r>
        <w:rPr>
          <w:rFonts w:ascii="黑体" w:eastAsia="黑体" w:hAnsi="宋体"/>
          <w:sz w:val="24"/>
          <w:szCs w:val="24"/>
        </w:rPr>
        <w:br w:type="page"/>
      </w:r>
      <w:r w:rsidR="00723CF0" w:rsidRPr="00EB158D">
        <w:rPr>
          <w:rFonts w:ascii="黑体" w:eastAsia="黑体" w:hAnsi="黑体" w:hint="eastAsia"/>
          <w:sz w:val="28"/>
          <w:szCs w:val="28"/>
        </w:rPr>
        <w:lastRenderedPageBreak/>
        <w:t>一、立项</w:t>
      </w:r>
      <w:r w:rsidR="00BF6429">
        <w:rPr>
          <w:rFonts w:ascii="黑体" w:eastAsia="黑体" w:hAnsi="黑体" w:hint="eastAsia"/>
          <w:sz w:val="28"/>
          <w:szCs w:val="28"/>
        </w:rPr>
        <w:t>背景（</w:t>
      </w:r>
      <w:r w:rsidR="00BF6429" w:rsidRPr="00BF6429">
        <w:rPr>
          <w:rFonts w:ascii="黑体" w:eastAsia="黑体" w:hAnsi="黑体" w:hint="eastAsia"/>
          <w:sz w:val="28"/>
          <w:szCs w:val="28"/>
        </w:rPr>
        <w:t>研究现状、趋势、研究意义等</w:t>
      </w:r>
      <w:r w:rsidR="00BF6429">
        <w:rPr>
          <w:rFonts w:ascii="黑体" w:eastAsia="黑体" w:hAnsi="黑体" w:hint="eastAsia"/>
          <w:sz w:val="28"/>
          <w:szCs w:val="28"/>
        </w:rPr>
        <w:t>）</w:t>
      </w:r>
    </w:p>
    <w:p w:rsidR="00B15860" w:rsidRPr="00B15860" w:rsidRDefault="00B15860" w:rsidP="00B15860">
      <w:pPr>
        <w:snapToGrid w:val="0"/>
        <w:spacing w:line="288" w:lineRule="auto"/>
        <w:ind w:firstLine="420"/>
        <w:rPr>
          <w:rFonts w:ascii="宋体" w:hAnsi="宋体" w:hint="eastAsia"/>
          <w:sz w:val="24"/>
          <w:szCs w:val="24"/>
        </w:rPr>
      </w:pPr>
      <w:r w:rsidRPr="00B15860">
        <w:rPr>
          <w:rFonts w:ascii="宋体" w:hAnsi="宋体" w:hint="eastAsia"/>
          <w:sz w:val="24"/>
          <w:szCs w:val="24"/>
        </w:rPr>
        <w:t>生成模型是目前机器学习中研究比较多的一个领域，在机器学习中，我们得到的数据通常假设其为独立同分布数据，生成样本则是指通过对其概率密度分布进行建模，并在该分布上进行采样的结果。但是由于数据的高维分布，使得我们难以通过建模方式来获取其分布，生成模型则是在不直接对数据分布进行建模的前提下，对数据样本进行扩充，或者是根据现有样本，合成一些新的样本。</w:t>
      </w:r>
    </w:p>
    <w:p w:rsidR="00B15860" w:rsidRPr="00B15860" w:rsidRDefault="00B15860" w:rsidP="00B15860">
      <w:pPr>
        <w:snapToGrid w:val="0"/>
        <w:spacing w:line="288" w:lineRule="auto"/>
        <w:ind w:firstLine="420"/>
        <w:rPr>
          <w:rFonts w:ascii="宋体" w:hAnsi="宋体" w:hint="eastAsia"/>
          <w:sz w:val="24"/>
          <w:szCs w:val="24"/>
        </w:rPr>
      </w:pPr>
      <w:r w:rsidRPr="00B15860">
        <w:rPr>
          <w:rFonts w:ascii="宋体" w:hAnsi="宋体" w:hint="eastAsia"/>
          <w:sz w:val="24"/>
          <w:szCs w:val="24"/>
        </w:rPr>
        <w:t>生成式模型不仅在人工智能领域占有重要地位,生成方法本身也具有很大的研究价值。生成方法和判别方法是机器学习中监督学习方法的两个分支。生成式模型是生成方法学习得到的模型，生成方法涉及对数据的分布假设和分布参数学习, 并能够根据学习而来的模型采样出新的样本[1]。</w:t>
      </w:r>
    </w:p>
    <w:p w:rsidR="00AF4A62" w:rsidRPr="00EF1C4E" w:rsidRDefault="00B15860" w:rsidP="00B15860">
      <w:pPr>
        <w:snapToGrid w:val="0"/>
        <w:spacing w:line="288" w:lineRule="auto"/>
        <w:ind w:firstLine="420"/>
        <w:rPr>
          <w:rFonts w:ascii="楷体_GB2312" w:eastAsia="楷体_GB2312" w:hAnsi="楷体"/>
          <w:sz w:val="24"/>
        </w:rPr>
      </w:pPr>
      <w:r w:rsidRPr="00B15860">
        <w:rPr>
          <w:rFonts w:ascii="宋体" w:hAnsi="宋体" w:hint="eastAsia"/>
          <w:sz w:val="24"/>
          <w:szCs w:val="24"/>
        </w:rPr>
        <w:t>不平衡数据集通常是指样本数据集的类别分布表现出不平衡的问题，数据集的不平衡问题会影响分类器的性能。当一些传统的方法面对不平衡问题时，往往不能取得很好的效果[2]，因为现有的成熟的分类器设计都是基于类分布大致均衡这一假设，用于训练的数据集是大致平衡的，以提高数据集的总体分类准确率为目标，忽略了少数类样本的重要性。所以当这些分类器应用到不平衡数据集的分类问题时，对于多数类的有较高的识别率，但少数类的识别率却很低。不平衡样本是生物信息数据的一个常见的问题，实际问题中也存在大量不平衡样本集的分类问题:信用卡欺诈行为检测，网络入侵检测，医学疾病诊断等。实际上不仅是类别数目的不平衡影响分类算法的结果，不同类的数据间的重合程度也会影响分类结果。而且数据集本身的概念复杂性、类重叠与类的不平衡分布的问题，使得不平衡数据的学习受到了广泛的关注和研究。</w:t>
      </w:r>
      <w:bookmarkStart w:id="0" w:name="_GoBack"/>
      <w:bookmarkEnd w:id="0"/>
    </w:p>
    <w:p w:rsidR="006A78CC" w:rsidRPr="00EB158D" w:rsidRDefault="006A78CC" w:rsidP="00EB158D">
      <w:pPr>
        <w:pStyle w:val="1"/>
        <w:spacing w:before="240" w:after="120" w:line="360" w:lineRule="auto"/>
        <w:rPr>
          <w:rFonts w:ascii="黑体" w:eastAsia="黑体" w:hAnsi="黑体"/>
          <w:sz w:val="28"/>
          <w:szCs w:val="28"/>
        </w:rPr>
      </w:pPr>
      <w:r w:rsidRPr="00EB158D">
        <w:rPr>
          <w:rFonts w:ascii="黑体" w:eastAsia="黑体" w:hAnsi="黑体" w:hint="eastAsia"/>
          <w:sz w:val="28"/>
          <w:szCs w:val="28"/>
        </w:rPr>
        <w:t>二、国内外研究现状和发展趋势</w:t>
      </w:r>
    </w:p>
    <w:p w:rsidR="00723CF0" w:rsidRDefault="006A78CC" w:rsidP="00415B90">
      <w:pPr>
        <w:pStyle w:val="2"/>
        <w:spacing w:before="120" w:after="0" w:line="300" w:lineRule="auto"/>
        <w:ind w:firstLineChars="150" w:firstLine="422"/>
        <w:rPr>
          <w:rFonts w:ascii="楷体_GB2312" w:eastAsia="楷体_GB2312"/>
          <w:sz w:val="28"/>
          <w:szCs w:val="28"/>
        </w:rPr>
      </w:pPr>
      <w:r w:rsidRPr="00EB158D">
        <w:rPr>
          <w:rFonts w:ascii="楷体_GB2312" w:eastAsia="楷体_GB2312" w:hint="eastAsia"/>
          <w:sz w:val="28"/>
          <w:szCs w:val="28"/>
        </w:rPr>
        <w:t>1</w:t>
      </w:r>
      <w:r w:rsidR="005F3665">
        <w:rPr>
          <w:rFonts w:ascii="楷体_GB2312" w:eastAsia="楷体_GB2312" w:hint="eastAsia"/>
          <w:sz w:val="28"/>
          <w:szCs w:val="28"/>
        </w:rPr>
        <w:t>．</w:t>
      </w:r>
      <w:r w:rsidR="00B82D5C">
        <w:rPr>
          <w:rFonts w:ascii="楷体_GB2312" w:eastAsia="楷体_GB2312" w:hint="eastAsia"/>
          <w:sz w:val="28"/>
          <w:szCs w:val="28"/>
        </w:rPr>
        <w:t>国内外研究现状</w:t>
      </w:r>
    </w:p>
    <w:p w:rsidR="00BF6429" w:rsidRPr="00BF6429" w:rsidRDefault="00BF6429" w:rsidP="00BF6429"/>
    <w:p w:rsidR="00723CF0" w:rsidRPr="003D18CA" w:rsidRDefault="006A78CC" w:rsidP="00415B90">
      <w:pPr>
        <w:pStyle w:val="2"/>
        <w:spacing w:before="120" w:after="0" w:line="300" w:lineRule="auto"/>
        <w:ind w:firstLineChars="150" w:firstLine="422"/>
        <w:rPr>
          <w:rFonts w:ascii="楷体_GB2312" w:eastAsia="楷体_GB2312"/>
          <w:sz w:val="28"/>
          <w:szCs w:val="28"/>
        </w:rPr>
      </w:pPr>
      <w:r w:rsidRPr="003D18CA">
        <w:rPr>
          <w:rFonts w:ascii="楷体_GB2312" w:eastAsia="楷体_GB2312" w:hint="eastAsia"/>
          <w:sz w:val="28"/>
          <w:szCs w:val="28"/>
        </w:rPr>
        <w:t>2</w:t>
      </w:r>
      <w:r w:rsidR="005F3665">
        <w:rPr>
          <w:rFonts w:ascii="楷体_GB2312" w:eastAsia="楷体_GB2312" w:hint="eastAsia"/>
          <w:sz w:val="28"/>
          <w:szCs w:val="28"/>
        </w:rPr>
        <w:t>．</w:t>
      </w:r>
      <w:r w:rsidR="00723CF0" w:rsidRPr="003D18CA">
        <w:rPr>
          <w:rFonts w:ascii="楷体_GB2312" w:eastAsia="楷体_GB2312" w:hint="eastAsia"/>
          <w:sz w:val="28"/>
          <w:szCs w:val="28"/>
        </w:rPr>
        <w:t>研究现状存在的核心问题和本项目的研究设想</w:t>
      </w:r>
    </w:p>
    <w:p w:rsidR="00723CF0" w:rsidRPr="00415B90" w:rsidRDefault="00723CF0" w:rsidP="00723CF0">
      <w:pPr>
        <w:numPr>
          <w:ilvl w:val="0"/>
          <w:numId w:val="3"/>
        </w:numPr>
        <w:snapToGrid w:val="0"/>
        <w:spacing w:line="300" w:lineRule="auto"/>
        <w:rPr>
          <w:rFonts w:ascii="楷体_GB2312" w:eastAsia="楷体_GB2312" w:hAnsi="楷体"/>
          <w:b/>
          <w:sz w:val="24"/>
        </w:rPr>
      </w:pPr>
      <w:r w:rsidRPr="00415B90">
        <w:rPr>
          <w:rFonts w:ascii="楷体_GB2312" w:eastAsia="楷体_GB2312" w:hAnsi="楷体" w:hint="eastAsia"/>
          <w:b/>
          <w:sz w:val="24"/>
        </w:rPr>
        <w:t>研究现状存在的核心问题</w:t>
      </w:r>
    </w:p>
    <w:p w:rsidR="00F96674" w:rsidRPr="00E75E43" w:rsidRDefault="00723CF0" w:rsidP="00F96674">
      <w:pPr>
        <w:snapToGrid w:val="0"/>
        <w:spacing w:line="300" w:lineRule="auto"/>
        <w:ind w:left="420" w:firstLineChars="200" w:firstLine="480"/>
        <w:rPr>
          <w:rFonts w:ascii="楷体_GB2312" w:eastAsia="楷体_GB2312" w:hAnsi="楷体"/>
          <w:sz w:val="24"/>
        </w:rPr>
      </w:pPr>
      <w:r w:rsidRPr="00E75E43">
        <w:rPr>
          <w:rFonts w:ascii="楷体_GB2312" w:eastAsia="楷体_GB2312" w:hAnsi="楷体" w:hint="eastAsia"/>
          <w:sz w:val="24"/>
        </w:rPr>
        <w:fldChar w:fldCharType="begin"/>
      </w:r>
      <w:r w:rsidRPr="00E75E43">
        <w:rPr>
          <w:rFonts w:ascii="楷体_GB2312" w:eastAsia="楷体_GB2312" w:hAnsi="楷体" w:hint="eastAsia"/>
          <w:sz w:val="24"/>
        </w:rPr>
        <w:instrText xml:space="preserve"> = 1 \* GB3 </w:instrText>
      </w:r>
      <w:r w:rsidRPr="00E75E43">
        <w:rPr>
          <w:rFonts w:ascii="楷体_GB2312" w:eastAsia="楷体_GB2312" w:hAnsi="楷体" w:hint="eastAsia"/>
          <w:sz w:val="24"/>
        </w:rPr>
        <w:fldChar w:fldCharType="separate"/>
      </w:r>
      <w:r w:rsidRPr="00E75E43">
        <w:rPr>
          <w:rFonts w:ascii="楷体_GB2312" w:eastAsia="楷体_GB2312" w:hAnsi="楷体" w:hint="eastAsia"/>
          <w:noProof/>
          <w:sz w:val="24"/>
        </w:rPr>
        <w:t>①</w:t>
      </w:r>
      <w:r w:rsidRPr="00E75E43">
        <w:rPr>
          <w:rFonts w:ascii="楷体_GB2312" w:eastAsia="楷体_GB2312" w:hAnsi="楷体" w:hint="eastAsia"/>
          <w:sz w:val="24"/>
        </w:rPr>
        <w:fldChar w:fldCharType="end"/>
      </w:r>
      <w:r w:rsidR="00F96674" w:rsidRPr="00E75E43">
        <w:rPr>
          <w:rFonts w:ascii="楷体_GB2312" w:eastAsia="楷体_GB2312" w:hAnsi="楷体"/>
          <w:sz w:val="24"/>
        </w:rPr>
        <w:t xml:space="preserve"> </w:t>
      </w:r>
    </w:p>
    <w:p w:rsidR="00723CF0" w:rsidRPr="00E75E43" w:rsidRDefault="00723CF0" w:rsidP="00723CF0">
      <w:pPr>
        <w:snapToGrid w:val="0"/>
        <w:spacing w:line="300" w:lineRule="auto"/>
        <w:ind w:left="420" w:firstLineChars="200" w:firstLine="480"/>
        <w:rPr>
          <w:rFonts w:ascii="楷体_GB2312" w:eastAsia="楷体_GB2312" w:hAnsi="楷体"/>
          <w:sz w:val="24"/>
        </w:rPr>
      </w:pPr>
    </w:p>
    <w:p w:rsidR="00723CF0" w:rsidRPr="00415B90" w:rsidRDefault="00723CF0" w:rsidP="00723CF0">
      <w:pPr>
        <w:numPr>
          <w:ilvl w:val="0"/>
          <w:numId w:val="3"/>
        </w:numPr>
        <w:snapToGrid w:val="0"/>
        <w:spacing w:line="300" w:lineRule="auto"/>
        <w:rPr>
          <w:rFonts w:ascii="楷体_GB2312" w:eastAsia="楷体_GB2312" w:hAnsi="楷体"/>
          <w:b/>
          <w:sz w:val="24"/>
        </w:rPr>
      </w:pPr>
      <w:r w:rsidRPr="00415B90">
        <w:rPr>
          <w:rFonts w:ascii="楷体_GB2312" w:eastAsia="楷体_GB2312" w:hAnsi="楷体" w:hint="eastAsia"/>
          <w:b/>
          <w:sz w:val="24"/>
        </w:rPr>
        <w:t>本项目的研究设想</w:t>
      </w:r>
    </w:p>
    <w:p w:rsidR="00C93361" w:rsidRDefault="00C93361" w:rsidP="00723CF0">
      <w:pPr>
        <w:snapToGrid w:val="0"/>
        <w:spacing w:line="300" w:lineRule="auto"/>
        <w:ind w:left="420" w:firstLineChars="200" w:firstLine="480"/>
        <w:rPr>
          <w:rFonts w:ascii="楷体_GB2312" w:eastAsia="楷体_GB2312" w:hAnsi="楷体"/>
          <w:sz w:val="24"/>
        </w:rPr>
      </w:pPr>
    </w:p>
    <w:p w:rsidR="00723CF0" w:rsidRPr="00E75E43" w:rsidRDefault="00723CF0" w:rsidP="00723CF0">
      <w:pPr>
        <w:tabs>
          <w:tab w:val="center" w:pos="4535"/>
        </w:tabs>
        <w:spacing w:beforeLines="50" w:before="120" w:after="60" w:line="300" w:lineRule="auto"/>
        <w:ind w:firstLineChars="300" w:firstLine="723"/>
        <w:rPr>
          <w:rFonts w:ascii="楷体_GB2312" w:eastAsia="楷体_GB2312" w:hAnsi="楷体"/>
          <w:b/>
          <w:sz w:val="24"/>
        </w:rPr>
      </w:pPr>
      <w:r w:rsidRPr="00E75E43">
        <w:rPr>
          <w:rFonts w:ascii="楷体_GB2312" w:eastAsia="楷体_GB2312" w:hAnsi="楷体" w:hint="eastAsia"/>
          <w:b/>
          <w:sz w:val="24"/>
        </w:rPr>
        <w:t>参考文献</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 xml:space="preserve">[1] </w:t>
      </w:r>
      <w:proofErr w:type="spellStart"/>
      <w:r w:rsidR="00D208B4">
        <w:rPr>
          <w:rFonts w:ascii="Calibri" w:hAnsi="Calibri"/>
          <w:szCs w:val="21"/>
        </w:rPr>
        <w:t>E</w:t>
      </w:r>
      <w:r w:rsidR="00D208B4" w:rsidRPr="00D208B4">
        <w:rPr>
          <w:color w:val="000000"/>
          <w:szCs w:val="24"/>
        </w:rPr>
        <w:t>sling</w:t>
      </w:r>
      <w:proofErr w:type="spellEnd"/>
      <w:r w:rsidR="00D208B4" w:rsidRPr="00D208B4">
        <w:rPr>
          <w:color w:val="000000"/>
          <w:szCs w:val="24"/>
        </w:rPr>
        <w:t xml:space="preserve"> P, </w:t>
      </w:r>
      <w:proofErr w:type="spellStart"/>
      <w:r w:rsidR="00D208B4" w:rsidRPr="00D208B4">
        <w:rPr>
          <w:color w:val="000000"/>
          <w:szCs w:val="24"/>
        </w:rPr>
        <w:t>Agon</w:t>
      </w:r>
      <w:proofErr w:type="spellEnd"/>
      <w:r w:rsidR="00D208B4" w:rsidRPr="00D208B4">
        <w:rPr>
          <w:color w:val="000000"/>
          <w:szCs w:val="24"/>
        </w:rPr>
        <w:t xml:space="preserve"> C. Time-series data </w:t>
      </w:r>
      <w:proofErr w:type="gramStart"/>
      <w:r w:rsidR="00D208B4" w:rsidRPr="00D208B4">
        <w:rPr>
          <w:color w:val="000000"/>
          <w:szCs w:val="24"/>
        </w:rPr>
        <w:t>mining[</w:t>
      </w:r>
      <w:proofErr w:type="gramEnd"/>
      <w:r w:rsidR="00D208B4" w:rsidRPr="00D208B4">
        <w:rPr>
          <w:color w:val="000000"/>
          <w:szCs w:val="24"/>
        </w:rPr>
        <w:t>J]. ACM Computing Surveys (</w:t>
      </w:r>
      <w:proofErr w:type="spellStart"/>
      <w:r w:rsidR="00D208B4" w:rsidRPr="00D208B4">
        <w:rPr>
          <w:color w:val="000000"/>
          <w:szCs w:val="24"/>
        </w:rPr>
        <w:t>CSUR</w:t>
      </w:r>
      <w:proofErr w:type="spellEnd"/>
      <w:r w:rsidR="00D208B4" w:rsidRPr="00D208B4">
        <w:rPr>
          <w:color w:val="000000"/>
          <w:szCs w:val="24"/>
        </w:rPr>
        <w:t>), 2012, 45(1): 12</w:t>
      </w:r>
      <w:r w:rsidR="00D208B4">
        <w:rPr>
          <w:rFonts w:hint="eastAsia"/>
          <w:color w:val="000000"/>
          <w:szCs w:val="24"/>
        </w:rPr>
        <w:t>.</w:t>
      </w:r>
    </w:p>
    <w:p w:rsidR="00723CF0" w:rsidRPr="00FD769F" w:rsidRDefault="00D208B4" w:rsidP="00723CF0">
      <w:pPr>
        <w:snapToGrid w:val="0"/>
        <w:spacing w:line="340" w:lineRule="atLeast"/>
        <w:ind w:leftChars="150" w:left="630" w:hangingChars="150" w:hanging="315"/>
        <w:rPr>
          <w:rFonts w:ascii="Calibri" w:hAnsi="Calibri"/>
          <w:szCs w:val="21"/>
        </w:rPr>
      </w:pPr>
      <w:r>
        <w:rPr>
          <w:rFonts w:ascii="Calibri" w:hAnsi="Calibri"/>
          <w:szCs w:val="21"/>
        </w:rPr>
        <w:t xml:space="preserve">[2] </w:t>
      </w:r>
      <w:proofErr w:type="spellStart"/>
      <w:r>
        <w:rPr>
          <w:rFonts w:ascii="Calibri" w:hAnsi="Calibri"/>
          <w:szCs w:val="21"/>
        </w:rPr>
        <w:t>F</w:t>
      </w:r>
      <w:r w:rsidRPr="00D208B4">
        <w:rPr>
          <w:color w:val="000000"/>
          <w:szCs w:val="24"/>
        </w:rPr>
        <w:t>aloutsos</w:t>
      </w:r>
      <w:proofErr w:type="spellEnd"/>
      <w:r w:rsidRPr="00D208B4">
        <w:rPr>
          <w:color w:val="000000"/>
          <w:szCs w:val="24"/>
        </w:rPr>
        <w:t xml:space="preserve"> C, </w:t>
      </w:r>
      <w:proofErr w:type="spellStart"/>
      <w:r w:rsidRPr="00D208B4">
        <w:rPr>
          <w:color w:val="000000"/>
          <w:szCs w:val="24"/>
        </w:rPr>
        <w:t>Ranganathan</w:t>
      </w:r>
      <w:proofErr w:type="spellEnd"/>
      <w:r w:rsidRPr="00D208B4">
        <w:rPr>
          <w:color w:val="000000"/>
          <w:szCs w:val="24"/>
        </w:rPr>
        <w:t xml:space="preserve"> M, </w:t>
      </w:r>
      <w:proofErr w:type="spellStart"/>
      <w:r w:rsidRPr="00D208B4">
        <w:rPr>
          <w:color w:val="000000"/>
          <w:szCs w:val="24"/>
        </w:rPr>
        <w:t>Manolopoulos</w:t>
      </w:r>
      <w:proofErr w:type="spellEnd"/>
      <w:r w:rsidRPr="00D208B4">
        <w:rPr>
          <w:color w:val="000000"/>
          <w:szCs w:val="24"/>
        </w:rPr>
        <w:t xml:space="preserve"> Y. Fast subsequence matching in time-series </w:t>
      </w:r>
      <w:proofErr w:type="gramStart"/>
      <w:r w:rsidRPr="00D208B4">
        <w:rPr>
          <w:color w:val="000000"/>
          <w:szCs w:val="24"/>
        </w:rPr>
        <w:t>databases[</w:t>
      </w:r>
      <w:proofErr w:type="gramEnd"/>
      <w:r w:rsidRPr="00D208B4">
        <w:rPr>
          <w:color w:val="000000"/>
          <w:szCs w:val="24"/>
        </w:rPr>
        <w:t>M]. ACM, 1994</w:t>
      </w:r>
      <w:r w:rsidR="00723CF0" w:rsidRPr="00FD769F">
        <w:rPr>
          <w:rFonts w:ascii="Calibri" w:hAnsi="Calibri"/>
          <w:szCs w:val="21"/>
        </w:rPr>
        <w:t>.</w:t>
      </w:r>
    </w:p>
    <w:p w:rsidR="00723CF0" w:rsidRPr="00FD769F" w:rsidRDefault="00D208B4" w:rsidP="00723CF0">
      <w:pPr>
        <w:snapToGrid w:val="0"/>
        <w:spacing w:line="340" w:lineRule="atLeast"/>
        <w:ind w:leftChars="150" w:left="630" w:hangingChars="150" w:hanging="315"/>
        <w:rPr>
          <w:rFonts w:ascii="Calibri" w:hAnsi="Calibri"/>
          <w:szCs w:val="21"/>
        </w:rPr>
      </w:pPr>
      <w:r>
        <w:rPr>
          <w:rFonts w:ascii="Calibri" w:hAnsi="Calibri"/>
          <w:szCs w:val="21"/>
        </w:rPr>
        <w:t>[3] K</w:t>
      </w:r>
      <w:r w:rsidRPr="00D208B4">
        <w:rPr>
          <w:color w:val="000000"/>
          <w:szCs w:val="24"/>
        </w:rPr>
        <w:t xml:space="preserve">eogh E, </w:t>
      </w:r>
      <w:proofErr w:type="spellStart"/>
      <w:r w:rsidRPr="00D208B4">
        <w:rPr>
          <w:color w:val="000000"/>
          <w:szCs w:val="24"/>
        </w:rPr>
        <w:t>Chakrabarti</w:t>
      </w:r>
      <w:proofErr w:type="spellEnd"/>
      <w:r w:rsidRPr="00D208B4">
        <w:rPr>
          <w:color w:val="000000"/>
          <w:szCs w:val="24"/>
        </w:rPr>
        <w:t xml:space="preserve"> K, </w:t>
      </w:r>
      <w:proofErr w:type="spellStart"/>
      <w:r w:rsidRPr="00D208B4">
        <w:rPr>
          <w:color w:val="000000"/>
          <w:szCs w:val="24"/>
        </w:rPr>
        <w:t>Pazzani</w:t>
      </w:r>
      <w:proofErr w:type="spellEnd"/>
      <w:r w:rsidRPr="00D208B4">
        <w:rPr>
          <w:color w:val="000000"/>
          <w:szCs w:val="24"/>
        </w:rPr>
        <w:t xml:space="preserve"> M, et al. Dimensionality reduction for fast similarity search in large </w:t>
      </w:r>
      <w:r w:rsidRPr="00D208B4">
        <w:rPr>
          <w:color w:val="000000"/>
          <w:szCs w:val="24"/>
        </w:rPr>
        <w:lastRenderedPageBreak/>
        <w:t xml:space="preserve">time series </w:t>
      </w:r>
      <w:proofErr w:type="gramStart"/>
      <w:r w:rsidRPr="00D208B4">
        <w:rPr>
          <w:color w:val="000000"/>
          <w:szCs w:val="24"/>
        </w:rPr>
        <w:t>databases[</w:t>
      </w:r>
      <w:proofErr w:type="gramEnd"/>
      <w:r w:rsidRPr="00D208B4">
        <w:rPr>
          <w:color w:val="000000"/>
          <w:szCs w:val="24"/>
        </w:rPr>
        <w:t>J]. Knowledge and information Systems, 2001, 3(3): 263-286</w:t>
      </w:r>
      <w:r w:rsidR="00723CF0" w:rsidRPr="00FD769F">
        <w:rPr>
          <w:rFonts w:ascii="Calibri" w:hAnsi="Calibri"/>
          <w:szCs w:val="21"/>
        </w:rPr>
        <w:t>.</w:t>
      </w:r>
    </w:p>
    <w:p w:rsidR="00723CF0" w:rsidRPr="00FD769F" w:rsidRDefault="00D208B4" w:rsidP="00723CF0">
      <w:pPr>
        <w:snapToGrid w:val="0"/>
        <w:spacing w:line="340" w:lineRule="atLeast"/>
        <w:ind w:leftChars="150" w:left="630" w:hangingChars="150" w:hanging="315"/>
        <w:rPr>
          <w:rFonts w:ascii="Calibri" w:hAnsi="Calibri"/>
          <w:szCs w:val="21"/>
        </w:rPr>
      </w:pPr>
      <w:r>
        <w:rPr>
          <w:rFonts w:ascii="Calibri" w:hAnsi="Calibri"/>
          <w:szCs w:val="21"/>
        </w:rPr>
        <w:t>[4] L</w:t>
      </w:r>
      <w:r w:rsidRPr="00D208B4">
        <w:rPr>
          <w:color w:val="000000"/>
          <w:szCs w:val="24"/>
        </w:rPr>
        <w:t xml:space="preserve">in J, Vlachos M, Keogh E, et al. A </w:t>
      </w:r>
      <w:proofErr w:type="spellStart"/>
      <w:r w:rsidRPr="00D208B4">
        <w:rPr>
          <w:color w:val="000000"/>
          <w:szCs w:val="24"/>
        </w:rPr>
        <w:t>MPAA</w:t>
      </w:r>
      <w:proofErr w:type="spellEnd"/>
      <w:r w:rsidRPr="00D208B4">
        <w:rPr>
          <w:color w:val="000000"/>
          <w:szCs w:val="24"/>
        </w:rPr>
        <w:t xml:space="preserve">-based iterative clustering algorithm augmented by nearest neighbors search for time-series data </w:t>
      </w:r>
      <w:proofErr w:type="gramStart"/>
      <w:r w:rsidRPr="00D208B4">
        <w:rPr>
          <w:color w:val="000000"/>
          <w:szCs w:val="24"/>
        </w:rPr>
        <w:t>streams[</w:t>
      </w:r>
      <w:proofErr w:type="gramEnd"/>
      <w:r w:rsidRPr="00D208B4">
        <w:rPr>
          <w:color w:val="000000"/>
          <w:szCs w:val="24"/>
        </w:rPr>
        <w:t>M]</w:t>
      </w:r>
      <w:r w:rsidRPr="00D208B4">
        <w:rPr>
          <w:rFonts w:hint="eastAsia"/>
          <w:color w:val="000000"/>
          <w:szCs w:val="24"/>
        </w:rPr>
        <w:t xml:space="preserve"> </w:t>
      </w:r>
      <w:r w:rsidRPr="00D208B4">
        <w:rPr>
          <w:color w:val="000000"/>
          <w:szCs w:val="24"/>
        </w:rPr>
        <w:t>//Advances in Knowledge Discovery and Data Mining. Springer Berlin Heidelberg, 2005: 333-342</w:t>
      </w:r>
      <w:r w:rsidR="00723CF0" w:rsidRPr="00FD769F">
        <w:rPr>
          <w:rFonts w:ascii="Calibri" w:hAnsi="Calibri"/>
          <w:szCs w:val="21"/>
        </w:rPr>
        <w:t xml:space="preserve">. </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[5]</w:t>
      </w:r>
      <w:r w:rsidR="00D208B4" w:rsidRPr="00D208B4">
        <w:rPr>
          <w:color w:val="000000" w:themeColor="text1"/>
          <w:szCs w:val="24"/>
        </w:rPr>
        <w:t xml:space="preserve"> </w:t>
      </w:r>
      <w:proofErr w:type="spellStart"/>
      <w:r w:rsidR="00D208B4" w:rsidRPr="00D208B4">
        <w:rPr>
          <w:color w:val="000000"/>
          <w:szCs w:val="24"/>
        </w:rPr>
        <w:t>Korn</w:t>
      </w:r>
      <w:proofErr w:type="spellEnd"/>
      <w:r w:rsidR="00D208B4" w:rsidRPr="00D208B4">
        <w:rPr>
          <w:color w:val="000000"/>
          <w:szCs w:val="24"/>
        </w:rPr>
        <w:t xml:space="preserve"> F, </w:t>
      </w:r>
      <w:proofErr w:type="spellStart"/>
      <w:r w:rsidR="00D208B4" w:rsidRPr="00D208B4">
        <w:rPr>
          <w:color w:val="000000"/>
          <w:szCs w:val="24"/>
        </w:rPr>
        <w:t>Jagadish</w:t>
      </w:r>
      <w:proofErr w:type="spellEnd"/>
      <w:r w:rsidR="00D208B4" w:rsidRPr="00D208B4">
        <w:rPr>
          <w:color w:val="000000"/>
          <w:szCs w:val="24"/>
        </w:rPr>
        <w:t xml:space="preserve"> H V, </w:t>
      </w:r>
      <w:proofErr w:type="spellStart"/>
      <w:r w:rsidR="00D208B4" w:rsidRPr="00D208B4">
        <w:rPr>
          <w:color w:val="000000"/>
          <w:szCs w:val="24"/>
        </w:rPr>
        <w:t>Faloutsos</w:t>
      </w:r>
      <w:proofErr w:type="spellEnd"/>
      <w:r w:rsidR="00D208B4" w:rsidRPr="00D208B4">
        <w:rPr>
          <w:color w:val="000000"/>
          <w:szCs w:val="24"/>
        </w:rPr>
        <w:t xml:space="preserve"> C. Efficiently supporting ad hoc queries in large datasets of time </w:t>
      </w:r>
      <w:proofErr w:type="gramStart"/>
      <w:r w:rsidR="00D208B4" w:rsidRPr="00D208B4">
        <w:rPr>
          <w:color w:val="000000"/>
          <w:szCs w:val="24"/>
        </w:rPr>
        <w:t>sequences[</w:t>
      </w:r>
      <w:proofErr w:type="gramEnd"/>
      <w:r w:rsidR="00D208B4" w:rsidRPr="00D208B4">
        <w:rPr>
          <w:color w:val="000000"/>
          <w:szCs w:val="24"/>
        </w:rPr>
        <w:t xml:space="preserve">J]. ACM </w:t>
      </w:r>
      <w:proofErr w:type="spellStart"/>
      <w:r w:rsidR="00D208B4" w:rsidRPr="00D208B4">
        <w:rPr>
          <w:color w:val="000000"/>
          <w:szCs w:val="24"/>
        </w:rPr>
        <w:t>SIGMOD</w:t>
      </w:r>
      <w:proofErr w:type="spellEnd"/>
      <w:r w:rsidR="00D208B4" w:rsidRPr="00D208B4">
        <w:rPr>
          <w:color w:val="000000"/>
          <w:szCs w:val="24"/>
        </w:rPr>
        <w:t xml:space="preserve"> Record, 1997, 26(2): 289-300</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[6]</w:t>
      </w:r>
      <w:r w:rsidR="00D208B4" w:rsidRPr="00D208B4">
        <w:rPr>
          <w:color w:val="000000" w:themeColor="text1"/>
          <w:szCs w:val="24"/>
        </w:rPr>
        <w:t xml:space="preserve"> </w:t>
      </w:r>
      <w:r w:rsidR="00D208B4" w:rsidRPr="00D208B4">
        <w:rPr>
          <w:color w:val="000000"/>
          <w:szCs w:val="24"/>
        </w:rPr>
        <w:t xml:space="preserve">Lin J, Keogh E, </w:t>
      </w:r>
      <w:proofErr w:type="spellStart"/>
      <w:r w:rsidR="00D208B4" w:rsidRPr="00D208B4">
        <w:rPr>
          <w:color w:val="000000"/>
          <w:szCs w:val="24"/>
        </w:rPr>
        <w:t>Lonardi</w:t>
      </w:r>
      <w:proofErr w:type="spellEnd"/>
      <w:r w:rsidR="00D208B4" w:rsidRPr="00D208B4">
        <w:rPr>
          <w:color w:val="000000"/>
          <w:szCs w:val="24"/>
        </w:rPr>
        <w:t xml:space="preserve"> S, et al. A symbolic representation of time series, with implications for streaming algorithms[C]//Proceedings of the 8th ACM </w:t>
      </w:r>
      <w:proofErr w:type="spellStart"/>
      <w:r w:rsidR="00D208B4" w:rsidRPr="00D208B4">
        <w:rPr>
          <w:color w:val="000000"/>
          <w:szCs w:val="24"/>
        </w:rPr>
        <w:t>SIGMOD</w:t>
      </w:r>
      <w:proofErr w:type="spellEnd"/>
      <w:r w:rsidR="00D208B4" w:rsidRPr="00D208B4">
        <w:rPr>
          <w:color w:val="000000"/>
          <w:szCs w:val="24"/>
        </w:rPr>
        <w:t xml:space="preserve"> workshop on Research issues in data mining and knowledge discovery. ACM, 2003: 2-11</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[7]</w:t>
      </w:r>
      <w:r w:rsidR="00D208B4" w:rsidRPr="00D208B4">
        <w:rPr>
          <w:color w:val="000000" w:themeColor="text1"/>
          <w:szCs w:val="24"/>
        </w:rPr>
        <w:t xml:space="preserve"> </w:t>
      </w:r>
      <w:r w:rsidR="00D208B4" w:rsidRPr="00D208B4">
        <w:rPr>
          <w:color w:val="000000"/>
          <w:szCs w:val="24"/>
        </w:rPr>
        <w:t xml:space="preserve">Shieh J, Keogh E. </w:t>
      </w:r>
      <w:proofErr w:type="spellStart"/>
      <w:r w:rsidR="00D208B4" w:rsidRPr="00D208B4">
        <w:rPr>
          <w:color w:val="000000"/>
          <w:szCs w:val="24"/>
        </w:rPr>
        <w:t>iSAX</w:t>
      </w:r>
      <w:proofErr w:type="spellEnd"/>
      <w:r w:rsidR="00D208B4" w:rsidRPr="00D208B4">
        <w:rPr>
          <w:color w:val="000000"/>
          <w:szCs w:val="24"/>
        </w:rPr>
        <w:t xml:space="preserve">: indexing and mining terabyte sized time series[C]//Proceedings of the 14th ACM </w:t>
      </w:r>
      <w:proofErr w:type="spellStart"/>
      <w:r w:rsidR="00D208B4" w:rsidRPr="00D208B4">
        <w:rPr>
          <w:color w:val="000000"/>
          <w:szCs w:val="24"/>
        </w:rPr>
        <w:t>SIGKDD</w:t>
      </w:r>
      <w:proofErr w:type="spellEnd"/>
      <w:r w:rsidR="00D208B4" w:rsidRPr="00D208B4">
        <w:rPr>
          <w:color w:val="000000"/>
          <w:szCs w:val="24"/>
        </w:rPr>
        <w:t xml:space="preserve"> international conference on Knowledge discovery and data mining. ACM, 2008: 623-631</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[8]</w:t>
      </w:r>
      <w:r w:rsidR="00443537" w:rsidRPr="00443537">
        <w:rPr>
          <w:color w:val="000000" w:themeColor="text1"/>
          <w:szCs w:val="24"/>
        </w:rPr>
        <w:t xml:space="preserve"> </w:t>
      </w:r>
      <w:r w:rsidR="00443537" w:rsidRPr="00443537">
        <w:rPr>
          <w:color w:val="000000"/>
          <w:szCs w:val="24"/>
        </w:rPr>
        <w:t xml:space="preserve">Keogh E J, </w:t>
      </w:r>
      <w:proofErr w:type="spellStart"/>
      <w:r w:rsidR="00443537" w:rsidRPr="00443537">
        <w:rPr>
          <w:color w:val="000000"/>
          <w:szCs w:val="24"/>
        </w:rPr>
        <w:t>Pazzani</w:t>
      </w:r>
      <w:proofErr w:type="spellEnd"/>
      <w:r w:rsidR="00443537" w:rsidRPr="00443537">
        <w:rPr>
          <w:color w:val="000000"/>
          <w:szCs w:val="24"/>
        </w:rPr>
        <w:t xml:space="preserve"> M J. An Enhanced Representation of Time Series Which Allows Fast and Accurate Classification, Clustering and Relevance Feedback[C]</w:t>
      </w:r>
      <w:r w:rsidR="00443537" w:rsidRPr="00443537">
        <w:rPr>
          <w:rFonts w:hint="eastAsia"/>
          <w:color w:val="000000"/>
          <w:szCs w:val="24"/>
        </w:rPr>
        <w:t xml:space="preserve"> </w:t>
      </w:r>
      <w:r w:rsidR="00443537" w:rsidRPr="00443537">
        <w:rPr>
          <w:color w:val="000000"/>
          <w:szCs w:val="24"/>
        </w:rPr>
        <w:t>//KDD. 1998, 98: 239-243</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[9]</w:t>
      </w:r>
      <w:r w:rsidR="00443537" w:rsidRPr="00443537">
        <w:rPr>
          <w:color w:val="000000" w:themeColor="text1"/>
          <w:szCs w:val="24"/>
          <w:shd w:val="clear" w:color="auto" w:fill="FFFFFF"/>
        </w:rPr>
        <w:t xml:space="preserve"> </w:t>
      </w:r>
      <w:r w:rsidR="00443537" w:rsidRPr="00443537">
        <w:rPr>
          <w:color w:val="000000"/>
          <w:szCs w:val="24"/>
          <w:shd w:val="clear" w:color="auto" w:fill="FFFFFF"/>
        </w:rPr>
        <w:t xml:space="preserve">Keogh E, </w:t>
      </w:r>
      <w:proofErr w:type="spellStart"/>
      <w:r w:rsidR="00443537" w:rsidRPr="00443537">
        <w:rPr>
          <w:color w:val="000000"/>
          <w:szCs w:val="24"/>
          <w:shd w:val="clear" w:color="auto" w:fill="FFFFFF"/>
        </w:rPr>
        <w:t>Kasetty</w:t>
      </w:r>
      <w:proofErr w:type="spellEnd"/>
      <w:r w:rsidR="00443537" w:rsidRPr="00443537">
        <w:rPr>
          <w:color w:val="000000"/>
          <w:szCs w:val="24"/>
          <w:shd w:val="clear" w:color="auto" w:fill="FFFFFF"/>
        </w:rPr>
        <w:t xml:space="preserve"> S. On the need for time series data mining benchmarks: a survey and empirical </w:t>
      </w:r>
      <w:proofErr w:type="gramStart"/>
      <w:r w:rsidR="00443537" w:rsidRPr="00443537">
        <w:rPr>
          <w:color w:val="000000"/>
          <w:szCs w:val="24"/>
          <w:shd w:val="clear" w:color="auto" w:fill="FFFFFF"/>
        </w:rPr>
        <w:t>demonstration[</w:t>
      </w:r>
      <w:proofErr w:type="gramEnd"/>
      <w:r w:rsidR="00443537" w:rsidRPr="00443537">
        <w:rPr>
          <w:color w:val="000000"/>
          <w:szCs w:val="24"/>
          <w:shd w:val="clear" w:color="auto" w:fill="FFFFFF"/>
        </w:rPr>
        <w:t>J]. Data Mining and knowledge discovery, 2003, 7(4): 349-371</w:t>
      </w:r>
      <w:r>
        <w:rPr>
          <w:rFonts w:ascii="Calibri" w:hAnsi="Calibri" w:hint="eastAsia"/>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[10]</w:t>
      </w:r>
      <w:r w:rsidR="00443537">
        <w:rPr>
          <w:rFonts w:ascii="Calibri" w:hAnsi="Calibri"/>
          <w:szCs w:val="21"/>
        </w:rPr>
        <w:t xml:space="preserve"> </w:t>
      </w:r>
      <w:r w:rsidR="00443537" w:rsidRPr="00443537">
        <w:rPr>
          <w:color w:val="000000"/>
          <w:szCs w:val="24"/>
          <w:shd w:val="clear" w:color="auto" w:fill="FFFFFF"/>
        </w:rPr>
        <w:t xml:space="preserve">Gupta M, Gao J, Aggarwal C, et al. Outlier detection for temporal </w:t>
      </w:r>
      <w:proofErr w:type="gramStart"/>
      <w:r w:rsidR="00443537" w:rsidRPr="00443537">
        <w:rPr>
          <w:color w:val="000000"/>
          <w:szCs w:val="24"/>
          <w:shd w:val="clear" w:color="auto" w:fill="FFFFFF"/>
        </w:rPr>
        <w:t>data[</w:t>
      </w:r>
      <w:proofErr w:type="gramEnd"/>
      <w:r w:rsidR="00443537" w:rsidRPr="00443537">
        <w:rPr>
          <w:color w:val="000000"/>
          <w:szCs w:val="24"/>
          <w:shd w:val="clear" w:color="auto" w:fill="FFFFFF"/>
        </w:rPr>
        <w:t>J]. Synthesis Lectures on Data Mining and Knowledge Discovery, 2014, 5(1): 1-129</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[11]</w:t>
      </w:r>
      <w:r w:rsidR="00443537">
        <w:rPr>
          <w:rFonts w:ascii="Calibri" w:hAnsi="Calibri"/>
          <w:szCs w:val="21"/>
        </w:rPr>
        <w:t xml:space="preserve"> </w:t>
      </w:r>
      <w:proofErr w:type="spellStart"/>
      <w:r w:rsidR="00443537" w:rsidRPr="00443537">
        <w:rPr>
          <w:color w:val="000000"/>
          <w:szCs w:val="24"/>
        </w:rPr>
        <w:t>Dasgupta</w:t>
      </w:r>
      <w:proofErr w:type="spellEnd"/>
      <w:r w:rsidR="00443537" w:rsidRPr="00443537">
        <w:rPr>
          <w:color w:val="000000"/>
          <w:szCs w:val="24"/>
        </w:rPr>
        <w:t xml:space="preserve"> D, Forrest S. Novelty detection in time series data using ideas from immunology</w:t>
      </w:r>
      <w:r w:rsidR="00443537">
        <w:rPr>
          <w:color w:val="000000"/>
          <w:szCs w:val="24"/>
        </w:rPr>
        <w:t xml:space="preserve"> </w:t>
      </w:r>
      <w:r w:rsidR="00443537" w:rsidRPr="00443537">
        <w:rPr>
          <w:color w:val="000000"/>
          <w:szCs w:val="24"/>
        </w:rPr>
        <w:t>[C]</w:t>
      </w:r>
      <w:r w:rsidR="00443537">
        <w:rPr>
          <w:color w:val="000000"/>
          <w:szCs w:val="24"/>
        </w:rPr>
        <w:t xml:space="preserve"> </w:t>
      </w:r>
      <w:r w:rsidR="00443537" w:rsidRPr="00443537">
        <w:rPr>
          <w:color w:val="000000"/>
          <w:szCs w:val="24"/>
        </w:rPr>
        <w:t>//</w:t>
      </w:r>
      <w:r w:rsidR="00443537">
        <w:rPr>
          <w:color w:val="000000"/>
          <w:szCs w:val="24"/>
        </w:rPr>
        <w:t xml:space="preserve"> </w:t>
      </w:r>
      <w:r w:rsidR="00443537" w:rsidRPr="00443537">
        <w:rPr>
          <w:color w:val="000000"/>
          <w:szCs w:val="24"/>
        </w:rPr>
        <w:t>Proceedings of the international conference on intelligent systems. 1996: 82-87</w:t>
      </w:r>
      <w:r>
        <w:rPr>
          <w:rFonts w:ascii="Calibri" w:hAnsi="Calibri" w:hint="eastAsia"/>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[12]</w:t>
      </w:r>
      <w:r w:rsidR="00443537" w:rsidRPr="00443537">
        <w:rPr>
          <w:color w:val="000000" w:themeColor="text1"/>
          <w:szCs w:val="24"/>
        </w:rPr>
        <w:t xml:space="preserve"> </w:t>
      </w:r>
      <w:r w:rsidR="00443537" w:rsidRPr="00443537">
        <w:rPr>
          <w:color w:val="000000"/>
          <w:szCs w:val="24"/>
        </w:rPr>
        <w:t>Ma J, Perkins S. Time-series novelty detection using one-class support vector machines[C]//Neural Networks, 2003. Proceedings of the International Joint Conference on. IEEE, 2003, 3: 1741-1745</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[13]</w:t>
      </w:r>
      <w:r w:rsidR="00443537" w:rsidRPr="00443537">
        <w:rPr>
          <w:color w:val="000000" w:themeColor="text1"/>
          <w:szCs w:val="24"/>
        </w:rPr>
        <w:t xml:space="preserve"> </w:t>
      </w:r>
      <w:r w:rsidR="00443537" w:rsidRPr="00443537">
        <w:rPr>
          <w:color w:val="000000"/>
          <w:szCs w:val="24"/>
        </w:rPr>
        <w:t>Keogh E, Lin J, Fu A. Hot sax: Efficiently finding the most unusual time series subsequence[C]</w:t>
      </w:r>
      <w:r w:rsidR="006C5DEA">
        <w:rPr>
          <w:color w:val="000000"/>
          <w:szCs w:val="24"/>
        </w:rPr>
        <w:t xml:space="preserve"> </w:t>
      </w:r>
      <w:r w:rsidR="00443537" w:rsidRPr="00443537">
        <w:rPr>
          <w:color w:val="000000"/>
          <w:szCs w:val="24"/>
        </w:rPr>
        <w:t>//Data mining, fifth IEEE international conference on. IEEE, 2005: 8 pp</w:t>
      </w:r>
      <w:r w:rsidRPr="00FD769F">
        <w:rPr>
          <w:rFonts w:ascii="Calibri" w:hAnsi="Calibri"/>
          <w:szCs w:val="21"/>
        </w:rPr>
        <w:t xml:space="preserve">.  </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[14]</w:t>
      </w:r>
      <w:r w:rsidR="006C5DEA" w:rsidRPr="006C5DEA">
        <w:rPr>
          <w:color w:val="000000" w:themeColor="text1"/>
          <w:szCs w:val="24"/>
        </w:rPr>
        <w:t xml:space="preserve"> </w:t>
      </w:r>
      <w:proofErr w:type="spellStart"/>
      <w:r w:rsidR="006C5DEA" w:rsidRPr="006C5DEA">
        <w:rPr>
          <w:color w:val="000000"/>
          <w:szCs w:val="24"/>
        </w:rPr>
        <w:t>Izakian</w:t>
      </w:r>
      <w:proofErr w:type="spellEnd"/>
      <w:r w:rsidR="006C5DEA" w:rsidRPr="006C5DEA">
        <w:rPr>
          <w:color w:val="000000"/>
          <w:szCs w:val="24"/>
        </w:rPr>
        <w:t xml:space="preserve"> H, </w:t>
      </w:r>
      <w:proofErr w:type="spellStart"/>
      <w:r w:rsidR="006C5DEA" w:rsidRPr="006C5DEA">
        <w:rPr>
          <w:color w:val="000000"/>
          <w:szCs w:val="24"/>
        </w:rPr>
        <w:t>Pedrycz</w:t>
      </w:r>
      <w:proofErr w:type="spellEnd"/>
      <w:r w:rsidR="006C5DEA" w:rsidRPr="006C5DEA">
        <w:rPr>
          <w:color w:val="000000"/>
          <w:szCs w:val="24"/>
        </w:rPr>
        <w:t xml:space="preserve"> W. Anomaly detection in time series data using a fuzzy c-means clustering[C]</w:t>
      </w:r>
      <w:r w:rsidR="006C5DEA">
        <w:rPr>
          <w:color w:val="000000"/>
          <w:szCs w:val="24"/>
        </w:rPr>
        <w:t xml:space="preserve"> </w:t>
      </w:r>
      <w:r w:rsidR="006C5DEA" w:rsidRPr="006C5DEA">
        <w:rPr>
          <w:color w:val="000000"/>
          <w:szCs w:val="24"/>
        </w:rPr>
        <w:t>//</w:t>
      </w:r>
      <w:proofErr w:type="spellStart"/>
      <w:r w:rsidR="006C5DEA" w:rsidRPr="006C5DEA">
        <w:rPr>
          <w:color w:val="000000"/>
          <w:szCs w:val="24"/>
        </w:rPr>
        <w:t>IFSA</w:t>
      </w:r>
      <w:proofErr w:type="spellEnd"/>
      <w:r w:rsidR="006C5DEA" w:rsidRPr="006C5DEA">
        <w:rPr>
          <w:color w:val="000000"/>
          <w:szCs w:val="24"/>
        </w:rPr>
        <w:t xml:space="preserve"> World Congress and </w:t>
      </w:r>
      <w:proofErr w:type="spellStart"/>
      <w:r w:rsidR="006C5DEA" w:rsidRPr="006C5DEA">
        <w:rPr>
          <w:color w:val="000000"/>
          <w:szCs w:val="24"/>
        </w:rPr>
        <w:t>NAFIPS</w:t>
      </w:r>
      <w:proofErr w:type="spellEnd"/>
      <w:r w:rsidR="006C5DEA" w:rsidRPr="006C5DEA">
        <w:rPr>
          <w:color w:val="000000"/>
          <w:szCs w:val="24"/>
        </w:rPr>
        <w:t xml:space="preserve"> Annual Meeting (</w:t>
      </w:r>
      <w:proofErr w:type="spellStart"/>
      <w:r w:rsidR="006C5DEA" w:rsidRPr="006C5DEA">
        <w:rPr>
          <w:color w:val="000000"/>
          <w:szCs w:val="24"/>
        </w:rPr>
        <w:t>IFSA</w:t>
      </w:r>
      <w:proofErr w:type="spellEnd"/>
      <w:r w:rsidR="006C5DEA" w:rsidRPr="006C5DEA">
        <w:rPr>
          <w:color w:val="000000"/>
          <w:szCs w:val="24"/>
        </w:rPr>
        <w:t>/</w:t>
      </w:r>
      <w:proofErr w:type="spellStart"/>
      <w:r w:rsidR="006C5DEA" w:rsidRPr="006C5DEA">
        <w:rPr>
          <w:color w:val="000000"/>
          <w:szCs w:val="24"/>
        </w:rPr>
        <w:t>NAFIPS</w:t>
      </w:r>
      <w:proofErr w:type="spellEnd"/>
      <w:r w:rsidR="006C5DEA" w:rsidRPr="006C5DEA">
        <w:rPr>
          <w:color w:val="000000"/>
          <w:szCs w:val="24"/>
        </w:rPr>
        <w:t>), 2013 Joint. IEEE, 2013: 1513-1518</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[15]</w:t>
      </w:r>
      <w:r w:rsidR="006C5DEA" w:rsidRPr="006C5DEA">
        <w:rPr>
          <w:color w:val="000000" w:themeColor="text1"/>
          <w:szCs w:val="24"/>
        </w:rPr>
        <w:t xml:space="preserve"> </w:t>
      </w:r>
      <w:proofErr w:type="spellStart"/>
      <w:r w:rsidR="006C5DEA" w:rsidRPr="006C5DEA">
        <w:rPr>
          <w:color w:val="000000"/>
          <w:szCs w:val="24"/>
        </w:rPr>
        <w:t>Sivaraks</w:t>
      </w:r>
      <w:proofErr w:type="spellEnd"/>
      <w:r w:rsidR="006C5DEA" w:rsidRPr="006C5DEA">
        <w:rPr>
          <w:color w:val="000000"/>
          <w:szCs w:val="24"/>
        </w:rPr>
        <w:t xml:space="preserve"> H, </w:t>
      </w:r>
      <w:proofErr w:type="spellStart"/>
      <w:r w:rsidR="006C5DEA" w:rsidRPr="006C5DEA">
        <w:rPr>
          <w:color w:val="000000"/>
          <w:szCs w:val="24"/>
        </w:rPr>
        <w:t>Ratanamahatana</w:t>
      </w:r>
      <w:proofErr w:type="spellEnd"/>
      <w:r w:rsidR="006C5DEA" w:rsidRPr="006C5DEA">
        <w:rPr>
          <w:color w:val="000000"/>
          <w:szCs w:val="24"/>
        </w:rPr>
        <w:t xml:space="preserve"> C A. Robust and Accurate Anomaly Detection in ECG Artifacts Using Time Series Motif </w:t>
      </w:r>
      <w:proofErr w:type="gramStart"/>
      <w:r w:rsidR="006C5DEA" w:rsidRPr="006C5DEA">
        <w:rPr>
          <w:color w:val="000000"/>
          <w:szCs w:val="24"/>
        </w:rPr>
        <w:t>Discovery[</w:t>
      </w:r>
      <w:proofErr w:type="gramEnd"/>
      <w:r w:rsidR="006C5DEA" w:rsidRPr="006C5DEA">
        <w:rPr>
          <w:color w:val="000000"/>
          <w:szCs w:val="24"/>
        </w:rPr>
        <w:t>J]. Computational and mathematical methods in medicine, 2015, 2015</w:t>
      </w:r>
      <w:r>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[16]</w:t>
      </w:r>
      <w:r w:rsidR="006C5DEA" w:rsidRPr="006C5DEA">
        <w:rPr>
          <w:color w:val="000000" w:themeColor="text1"/>
          <w:szCs w:val="24"/>
        </w:rPr>
        <w:t xml:space="preserve"> </w:t>
      </w:r>
      <w:r w:rsidR="006C5DEA" w:rsidRPr="006C5DEA">
        <w:rPr>
          <w:color w:val="000000"/>
          <w:szCs w:val="24"/>
        </w:rPr>
        <w:t>肖辉</w:t>
      </w:r>
      <w:r w:rsidR="006C5DEA" w:rsidRPr="006C5DEA">
        <w:rPr>
          <w:color w:val="000000"/>
          <w:szCs w:val="24"/>
        </w:rPr>
        <w:t xml:space="preserve">. </w:t>
      </w:r>
      <w:r w:rsidR="006C5DEA" w:rsidRPr="006C5DEA">
        <w:rPr>
          <w:color w:val="000000"/>
          <w:szCs w:val="24"/>
        </w:rPr>
        <w:t>时间序列的相似性查询与异常检测</w:t>
      </w:r>
      <w:r w:rsidR="006C5DEA" w:rsidRPr="006C5DEA">
        <w:rPr>
          <w:color w:val="000000"/>
          <w:szCs w:val="24"/>
        </w:rPr>
        <w:t xml:space="preserve">[D]. </w:t>
      </w:r>
      <w:r w:rsidR="006C5DEA" w:rsidRPr="006C5DEA">
        <w:rPr>
          <w:color w:val="000000"/>
          <w:szCs w:val="24"/>
        </w:rPr>
        <w:t>上海</w:t>
      </w:r>
      <w:r w:rsidR="006C5DEA" w:rsidRPr="006C5DEA">
        <w:rPr>
          <w:color w:val="000000"/>
          <w:szCs w:val="24"/>
        </w:rPr>
        <w:t xml:space="preserve">: </w:t>
      </w:r>
      <w:r w:rsidR="006C5DEA" w:rsidRPr="006C5DEA">
        <w:rPr>
          <w:color w:val="000000"/>
          <w:szCs w:val="24"/>
        </w:rPr>
        <w:t>复旦大学</w:t>
      </w:r>
      <w:r w:rsidR="006C5DEA" w:rsidRPr="006C5DEA">
        <w:rPr>
          <w:color w:val="000000"/>
          <w:szCs w:val="24"/>
        </w:rPr>
        <w:t>, 2005</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[17]</w:t>
      </w:r>
      <w:r w:rsidR="006C5DEA" w:rsidRPr="006C5DEA">
        <w:rPr>
          <w:color w:val="000000" w:themeColor="text1"/>
          <w:szCs w:val="24"/>
        </w:rPr>
        <w:t xml:space="preserve"> </w:t>
      </w:r>
      <w:r w:rsidR="006C5DEA" w:rsidRPr="006C5DEA">
        <w:rPr>
          <w:color w:val="000000"/>
          <w:szCs w:val="24"/>
        </w:rPr>
        <w:t>詹艳艳</w:t>
      </w:r>
      <w:r w:rsidR="006C5DEA" w:rsidRPr="006C5DEA">
        <w:rPr>
          <w:color w:val="000000"/>
          <w:szCs w:val="24"/>
        </w:rPr>
        <w:t xml:space="preserve">, </w:t>
      </w:r>
      <w:r w:rsidR="006C5DEA" w:rsidRPr="006C5DEA">
        <w:rPr>
          <w:color w:val="000000"/>
          <w:szCs w:val="24"/>
        </w:rPr>
        <w:t>陈晓云</w:t>
      </w:r>
      <w:r w:rsidR="006C5DEA" w:rsidRPr="006C5DEA">
        <w:rPr>
          <w:color w:val="000000"/>
          <w:szCs w:val="24"/>
        </w:rPr>
        <w:t xml:space="preserve">, </w:t>
      </w:r>
      <w:r w:rsidR="006C5DEA" w:rsidRPr="006C5DEA">
        <w:rPr>
          <w:color w:val="000000"/>
          <w:szCs w:val="24"/>
        </w:rPr>
        <w:t>徐荣聪</w:t>
      </w:r>
      <w:r w:rsidR="006C5DEA" w:rsidRPr="006C5DEA">
        <w:rPr>
          <w:color w:val="000000"/>
          <w:szCs w:val="24"/>
        </w:rPr>
        <w:t xml:space="preserve">. </w:t>
      </w:r>
      <w:r w:rsidR="006C5DEA" w:rsidRPr="006C5DEA">
        <w:rPr>
          <w:color w:val="000000"/>
          <w:szCs w:val="24"/>
        </w:rPr>
        <w:t>基于时间序列模式表示的异常检测算法</w:t>
      </w:r>
      <w:r w:rsidR="006C5DEA" w:rsidRPr="006C5DEA">
        <w:rPr>
          <w:color w:val="000000"/>
          <w:szCs w:val="24"/>
        </w:rPr>
        <w:t xml:space="preserve">[J]. </w:t>
      </w:r>
      <w:r w:rsidR="006C5DEA" w:rsidRPr="006C5DEA">
        <w:rPr>
          <w:color w:val="000000"/>
          <w:szCs w:val="24"/>
        </w:rPr>
        <w:t>计算机应用研究</w:t>
      </w:r>
      <w:r w:rsidR="006C5DEA" w:rsidRPr="006C5DEA">
        <w:rPr>
          <w:color w:val="000000"/>
          <w:szCs w:val="24"/>
        </w:rPr>
        <w:t>, 2007, 24(11): 78-79</w:t>
      </w:r>
      <w:r>
        <w:rPr>
          <w:rFonts w:ascii="Calibri" w:hAnsi="Calibri" w:hint="eastAsia"/>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[18]</w:t>
      </w:r>
      <w:r w:rsidR="006C5DEA" w:rsidRPr="006C5DEA">
        <w:rPr>
          <w:color w:val="000000" w:themeColor="text1"/>
          <w:szCs w:val="24"/>
        </w:rPr>
        <w:t xml:space="preserve"> </w:t>
      </w:r>
      <w:r w:rsidR="006C5DEA" w:rsidRPr="006C5DEA">
        <w:rPr>
          <w:color w:val="000000"/>
          <w:szCs w:val="24"/>
        </w:rPr>
        <w:t>杜洪波</w:t>
      </w:r>
      <w:r w:rsidR="006C5DEA" w:rsidRPr="006C5DEA">
        <w:rPr>
          <w:color w:val="000000"/>
          <w:szCs w:val="24"/>
        </w:rPr>
        <w:t xml:space="preserve">, </w:t>
      </w:r>
      <w:r w:rsidR="006C5DEA" w:rsidRPr="006C5DEA">
        <w:rPr>
          <w:color w:val="000000"/>
          <w:szCs w:val="24"/>
        </w:rPr>
        <w:t>张颖</w:t>
      </w:r>
      <w:r w:rsidR="006C5DEA" w:rsidRPr="006C5DEA">
        <w:rPr>
          <w:color w:val="000000"/>
          <w:szCs w:val="24"/>
        </w:rPr>
        <w:t xml:space="preserve">. </w:t>
      </w:r>
      <w:r w:rsidR="006C5DEA" w:rsidRPr="006C5DEA">
        <w:rPr>
          <w:color w:val="000000"/>
          <w:szCs w:val="24"/>
        </w:rPr>
        <w:t>基于</w:t>
      </w:r>
      <w:r w:rsidR="006C5DEA" w:rsidRPr="006C5DEA">
        <w:rPr>
          <w:color w:val="000000"/>
          <w:szCs w:val="24"/>
        </w:rPr>
        <w:t xml:space="preserve"> </w:t>
      </w:r>
      <w:proofErr w:type="spellStart"/>
      <w:r w:rsidR="006C5DEA" w:rsidRPr="006C5DEA">
        <w:rPr>
          <w:color w:val="000000"/>
          <w:szCs w:val="24"/>
        </w:rPr>
        <w:t>LLM</w:t>
      </w:r>
      <w:proofErr w:type="spellEnd"/>
      <w:r w:rsidR="006C5DEA" w:rsidRPr="006C5DEA">
        <w:rPr>
          <w:color w:val="000000"/>
          <w:szCs w:val="24"/>
        </w:rPr>
        <w:t xml:space="preserve"> </w:t>
      </w:r>
      <w:r w:rsidR="006C5DEA" w:rsidRPr="006C5DEA">
        <w:rPr>
          <w:color w:val="000000"/>
          <w:szCs w:val="24"/>
        </w:rPr>
        <w:t>的时间序列异常子序列检测算法</w:t>
      </w:r>
      <w:r w:rsidR="006C5DEA" w:rsidRPr="006C5DEA">
        <w:rPr>
          <w:color w:val="000000"/>
          <w:szCs w:val="24"/>
        </w:rPr>
        <w:t xml:space="preserve">[J]. </w:t>
      </w:r>
      <w:r w:rsidR="006C5DEA" w:rsidRPr="006C5DEA">
        <w:rPr>
          <w:color w:val="000000"/>
          <w:szCs w:val="24"/>
        </w:rPr>
        <w:t>沈阳工业大学学报</w:t>
      </w:r>
      <w:r w:rsidR="006C5DEA" w:rsidRPr="006C5DEA">
        <w:rPr>
          <w:color w:val="000000"/>
          <w:szCs w:val="24"/>
        </w:rPr>
        <w:t>, 2009, 31(3): 328-332</w:t>
      </w:r>
      <w:r w:rsidRPr="00FD769F">
        <w:rPr>
          <w:rFonts w:ascii="Calibri" w:hAnsi="Calibri"/>
          <w:szCs w:val="21"/>
        </w:rPr>
        <w:t xml:space="preserve">.  </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[19]</w:t>
      </w:r>
      <w:r w:rsidR="006C5DEA" w:rsidRPr="006C5DEA">
        <w:rPr>
          <w:color w:val="000000" w:themeColor="text1"/>
          <w:szCs w:val="24"/>
        </w:rPr>
        <w:t xml:space="preserve"> </w:t>
      </w:r>
      <w:r w:rsidR="006C5DEA" w:rsidRPr="006C5DEA">
        <w:rPr>
          <w:color w:val="000000"/>
          <w:szCs w:val="24"/>
        </w:rPr>
        <w:t>汪斐</w:t>
      </w:r>
      <w:r w:rsidR="006C5DEA" w:rsidRPr="006C5DEA">
        <w:rPr>
          <w:color w:val="000000"/>
          <w:szCs w:val="24"/>
        </w:rPr>
        <w:t xml:space="preserve">. </w:t>
      </w:r>
      <w:r w:rsidR="006C5DEA" w:rsidRPr="006C5DEA">
        <w:rPr>
          <w:color w:val="000000"/>
          <w:szCs w:val="24"/>
        </w:rPr>
        <w:t>在线的时间序列异常检测算法研究</w:t>
      </w:r>
      <w:r w:rsidR="006C5DEA" w:rsidRPr="006C5DEA">
        <w:rPr>
          <w:color w:val="000000"/>
          <w:szCs w:val="24"/>
        </w:rPr>
        <w:t xml:space="preserve">[D]. </w:t>
      </w:r>
      <w:r w:rsidR="006C5DEA" w:rsidRPr="006C5DEA">
        <w:rPr>
          <w:color w:val="000000"/>
          <w:szCs w:val="24"/>
        </w:rPr>
        <w:t>中山大学</w:t>
      </w:r>
      <w:r w:rsidR="006C5DEA" w:rsidRPr="006C5DEA">
        <w:rPr>
          <w:color w:val="000000"/>
          <w:szCs w:val="24"/>
        </w:rPr>
        <w:t>, 2008</w:t>
      </w:r>
      <w:r>
        <w:rPr>
          <w:rFonts w:ascii="Calibri" w:hAnsi="Calibri" w:hint="eastAsia"/>
          <w:szCs w:val="21"/>
        </w:rPr>
        <w:t>.</w:t>
      </w:r>
      <w:r w:rsidRPr="00FD769F">
        <w:rPr>
          <w:rFonts w:ascii="Calibri" w:hAnsi="Calibri"/>
          <w:szCs w:val="21"/>
        </w:rPr>
        <w:t xml:space="preserve"> </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[20]</w:t>
      </w:r>
      <w:r w:rsidR="006C5DEA" w:rsidRPr="006C5DEA">
        <w:rPr>
          <w:color w:val="000000" w:themeColor="text1"/>
          <w:szCs w:val="24"/>
        </w:rPr>
        <w:t xml:space="preserve"> </w:t>
      </w:r>
      <w:r w:rsidR="006C5DEA" w:rsidRPr="006C5DEA">
        <w:rPr>
          <w:color w:val="000000"/>
          <w:szCs w:val="24"/>
        </w:rPr>
        <w:t xml:space="preserve">Li G, </w:t>
      </w:r>
      <w:proofErr w:type="spellStart"/>
      <w:r w:rsidR="006C5DEA" w:rsidRPr="006C5DEA">
        <w:rPr>
          <w:color w:val="000000"/>
          <w:szCs w:val="24"/>
        </w:rPr>
        <w:t>Bräysy</w:t>
      </w:r>
      <w:proofErr w:type="spellEnd"/>
      <w:r w:rsidR="006C5DEA" w:rsidRPr="006C5DEA">
        <w:rPr>
          <w:color w:val="000000"/>
          <w:szCs w:val="24"/>
        </w:rPr>
        <w:t xml:space="preserve"> O, Jiang L, et al. Finding time series discord based on bit representation </w:t>
      </w:r>
      <w:proofErr w:type="gramStart"/>
      <w:r w:rsidR="006C5DEA" w:rsidRPr="006C5DEA">
        <w:rPr>
          <w:color w:val="000000"/>
          <w:szCs w:val="24"/>
        </w:rPr>
        <w:t>clustering[</w:t>
      </w:r>
      <w:proofErr w:type="gramEnd"/>
      <w:r w:rsidR="006C5DEA" w:rsidRPr="006C5DEA">
        <w:rPr>
          <w:color w:val="000000"/>
          <w:szCs w:val="24"/>
        </w:rPr>
        <w:t>J]. Knowledge-Based Systems, 2013, 54: 243-254</w:t>
      </w:r>
      <w:r>
        <w:rPr>
          <w:rFonts w:ascii="Calibri" w:hAnsi="Calibri" w:hint="eastAsia"/>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[21]</w:t>
      </w:r>
      <w:r w:rsidR="001E51FE">
        <w:rPr>
          <w:rFonts w:ascii="Calibri" w:hAnsi="Calibri"/>
          <w:szCs w:val="21"/>
        </w:rPr>
        <w:t xml:space="preserve"> Agrawal R, </w:t>
      </w:r>
      <w:proofErr w:type="spellStart"/>
      <w:r w:rsidR="001E51FE">
        <w:rPr>
          <w:rFonts w:ascii="Calibri" w:hAnsi="Calibri"/>
          <w:szCs w:val="21"/>
        </w:rPr>
        <w:t>Srikant</w:t>
      </w:r>
      <w:proofErr w:type="spellEnd"/>
      <w:r w:rsidR="001E51FE">
        <w:rPr>
          <w:rFonts w:ascii="Calibri" w:hAnsi="Calibri"/>
          <w:szCs w:val="21"/>
        </w:rPr>
        <w:t xml:space="preserve"> R</w:t>
      </w:r>
      <w:r w:rsidRPr="00FD769F">
        <w:rPr>
          <w:rFonts w:ascii="Calibri" w:hAnsi="Calibri"/>
          <w:szCs w:val="21"/>
        </w:rPr>
        <w:t>.</w:t>
      </w:r>
      <w:r w:rsidR="001E51FE">
        <w:rPr>
          <w:rFonts w:ascii="Calibri" w:hAnsi="Calibri"/>
          <w:szCs w:val="21"/>
        </w:rPr>
        <w:t xml:space="preserve"> Privacy Preserving Data Mining[C] //ACM </w:t>
      </w:r>
      <w:proofErr w:type="spellStart"/>
      <w:r w:rsidR="001E51FE">
        <w:rPr>
          <w:rFonts w:ascii="Calibri" w:hAnsi="Calibri"/>
          <w:szCs w:val="21"/>
        </w:rPr>
        <w:t>Sigmod</w:t>
      </w:r>
      <w:proofErr w:type="spellEnd"/>
      <w:r w:rsidR="001E51FE">
        <w:rPr>
          <w:rFonts w:ascii="Calibri" w:hAnsi="Calibri"/>
          <w:szCs w:val="21"/>
        </w:rPr>
        <w:t xml:space="preserve"> Record. ACM, 2000, 29 (2</w:t>
      </w:r>
      <w:proofErr w:type="gramStart"/>
      <w:r w:rsidR="001E51FE">
        <w:rPr>
          <w:rFonts w:ascii="Calibri" w:hAnsi="Calibri"/>
          <w:szCs w:val="21"/>
        </w:rPr>
        <w:t>) :</w:t>
      </w:r>
      <w:proofErr w:type="gramEnd"/>
      <w:r w:rsidR="001E51FE">
        <w:rPr>
          <w:rFonts w:ascii="Calibri" w:hAnsi="Calibri"/>
          <w:szCs w:val="21"/>
        </w:rPr>
        <w:t>439-450</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[22]</w:t>
      </w:r>
      <w:r w:rsidR="001A3C72" w:rsidRPr="001A3C72">
        <w:rPr>
          <w:rFonts w:hint="eastAsia"/>
        </w:rPr>
        <w:t xml:space="preserve"> </w:t>
      </w:r>
      <w:r w:rsidR="001A3C72">
        <w:rPr>
          <w:rFonts w:ascii="Calibri" w:hAnsi="Calibri" w:hint="eastAsia"/>
          <w:szCs w:val="21"/>
        </w:rPr>
        <w:t xml:space="preserve">Linden Y, </w:t>
      </w:r>
      <w:proofErr w:type="spellStart"/>
      <w:r w:rsidR="001A3C72">
        <w:rPr>
          <w:rFonts w:ascii="Calibri" w:hAnsi="Calibri" w:hint="eastAsia"/>
          <w:szCs w:val="21"/>
        </w:rPr>
        <w:t>Pinkas</w:t>
      </w:r>
      <w:proofErr w:type="spellEnd"/>
      <w:r w:rsidR="001A3C72">
        <w:rPr>
          <w:rFonts w:ascii="Calibri" w:hAnsi="Calibri" w:hint="eastAsia"/>
          <w:szCs w:val="21"/>
        </w:rPr>
        <w:t xml:space="preserve"> B. Privacy </w:t>
      </w:r>
      <w:r w:rsidR="001A3C72" w:rsidRPr="001A3C72">
        <w:rPr>
          <w:rFonts w:ascii="Calibri" w:hAnsi="Calibri" w:hint="eastAsia"/>
          <w:szCs w:val="21"/>
        </w:rPr>
        <w:t>Preserving Data Mining[C]//Advances in Cryptology</w:t>
      </w:r>
      <w:r w:rsidR="001A3C72">
        <w:rPr>
          <w:rFonts w:ascii="Calibri" w:hAnsi="Calibri" w:hint="eastAsia"/>
          <w:szCs w:val="21"/>
        </w:rPr>
        <w:t>--</w:t>
      </w:r>
      <w:r w:rsidR="001A3C72" w:rsidRPr="001A3C72">
        <w:rPr>
          <w:rFonts w:ascii="Calibri" w:hAnsi="Calibri" w:hint="eastAsia"/>
          <w:szCs w:val="21"/>
        </w:rPr>
        <w:t>CRYPTO 2000. Springer Berlin Heidelberg, 2000: 36-54</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lastRenderedPageBreak/>
        <w:t>[23]</w:t>
      </w:r>
      <w:r w:rsidR="00A014CD">
        <w:rPr>
          <w:rFonts w:ascii="Calibri" w:hAnsi="Calibri"/>
          <w:szCs w:val="21"/>
        </w:rPr>
        <w:t xml:space="preserve"> </w:t>
      </w:r>
      <w:r w:rsidR="00A014CD" w:rsidRPr="00A014CD">
        <w:rPr>
          <w:rFonts w:ascii="Calibri" w:hAnsi="Calibri"/>
          <w:szCs w:val="21"/>
        </w:rPr>
        <w:t>Yao A. Protocols for Secure Symposium o</w:t>
      </w:r>
      <w:r w:rsidR="00A014CD">
        <w:rPr>
          <w:rFonts w:ascii="Calibri" w:hAnsi="Calibri"/>
          <w:szCs w:val="21"/>
        </w:rPr>
        <w:t>n Foundations Computations[C]//</w:t>
      </w:r>
      <w:r w:rsidR="00A014CD" w:rsidRPr="00A014CD">
        <w:rPr>
          <w:rFonts w:ascii="Calibri" w:hAnsi="Calibri"/>
          <w:szCs w:val="21"/>
        </w:rPr>
        <w:t xml:space="preserve">Proceedings of Twenty-third IEEE of Computer Science. </w:t>
      </w:r>
      <w:proofErr w:type="spellStart"/>
      <w:r w:rsidR="00A014CD" w:rsidRPr="00A014CD">
        <w:rPr>
          <w:rFonts w:ascii="Calibri" w:hAnsi="Calibri"/>
          <w:szCs w:val="21"/>
        </w:rPr>
        <w:t>FOCS</w:t>
      </w:r>
      <w:proofErr w:type="spellEnd"/>
      <w:r w:rsidR="00A014CD" w:rsidRPr="00A014CD">
        <w:rPr>
          <w:rFonts w:ascii="Calibri" w:hAnsi="Calibri"/>
          <w:szCs w:val="21"/>
        </w:rPr>
        <w:t>, 1982, 82: 160-164</w:t>
      </w:r>
      <w:r w:rsidR="00A014CD">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[24]</w:t>
      </w:r>
      <w:r w:rsidR="00A014CD" w:rsidRPr="00A014CD">
        <w:rPr>
          <w:rFonts w:hint="eastAsia"/>
        </w:rPr>
        <w:t xml:space="preserve"> </w:t>
      </w:r>
      <w:proofErr w:type="spellStart"/>
      <w:r w:rsidR="00A014CD" w:rsidRPr="00A014CD">
        <w:rPr>
          <w:rFonts w:ascii="Calibri" w:hAnsi="Calibri" w:hint="eastAsia"/>
          <w:szCs w:val="21"/>
        </w:rPr>
        <w:t>Dolev</w:t>
      </w:r>
      <w:proofErr w:type="spellEnd"/>
      <w:r w:rsidR="00A014CD" w:rsidRPr="00A014CD">
        <w:rPr>
          <w:rFonts w:ascii="Calibri" w:hAnsi="Calibri" w:hint="eastAsia"/>
          <w:szCs w:val="21"/>
        </w:rPr>
        <w:t xml:space="preserve"> D, Yao A C. On the Security of Public Key Protocols [J].IEEE Transactions on Information Theory, 1983, 29(2): 198</w:t>
      </w:r>
      <w:r w:rsidR="00A014CD">
        <w:rPr>
          <w:rFonts w:ascii="Calibri" w:hAnsi="Calibri" w:hint="eastAsia"/>
          <w:szCs w:val="21"/>
        </w:rPr>
        <w:t>-</w:t>
      </w:r>
      <w:r w:rsidR="00A014CD" w:rsidRPr="00A014CD">
        <w:rPr>
          <w:rFonts w:ascii="Calibri" w:hAnsi="Calibri" w:hint="eastAsia"/>
          <w:szCs w:val="21"/>
        </w:rPr>
        <w:t>208</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[25]</w:t>
      </w:r>
      <w:r w:rsidR="00A014CD" w:rsidRPr="00A014CD">
        <w:t xml:space="preserve"> </w:t>
      </w:r>
      <w:r w:rsidR="00A014CD" w:rsidRPr="00A014CD">
        <w:rPr>
          <w:rFonts w:ascii="Calibri" w:hAnsi="Calibri"/>
          <w:szCs w:val="21"/>
        </w:rPr>
        <w:t>Yao A. How to Generate and Exchange Secrets[C]// Proceedings of the Foundations of Computer Science, 1986, 27th Annual Symposium on IEEE, 1986: 162-167</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[26]</w:t>
      </w:r>
      <w:r w:rsidR="00A014CD" w:rsidRPr="00A014CD">
        <w:rPr>
          <w:rFonts w:ascii="Calibri" w:hAnsi="Calibri"/>
          <w:szCs w:val="21"/>
        </w:rPr>
        <w:t xml:space="preserve"> </w:t>
      </w:r>
      <w:r w:rsidR="00A014CD" w:rsidRPr="00B377EA">
        <w:rPr>
          <w:rFonts w:ascii="Calibri" w:hAnsi="Calibri"/>
          <w:szCs w:val="21"/>
        </w:rPr>
        <w:t xml:space="preserve">Liu X, Deng R, Choo K </w:t>
      </w:r>
      <w:proofErr w:type="spellStart"/>
      <w:r w:rsidR="00A014CD" w:rsidRPr="00B377EA">
        <w:rPr>
          <w:rFonts w:ascii="Calibri" w:hAnsi="Calibri"/>
          <w:szCs w:val="21"/>
        </w:rPr>
        <w:t>K</w:t>
      </w:r>
      <w:proofErr w:type="spellEnd"/>
      <w:r w:rsidR="00A014CD" w:rsidRPr="00B377EA">
        <w:rPr>
          <w:rFonts w:ascii="Calibri" w:hAnsi="Calibri"/>
          <w:szCs w:val="21"/>
        </w:rPr>
        <w:t xml:space="preserve"> R, et al. An Efficient Privacy-Preserving Outsourced Calculation Toolkits with Multiple </w:t>
      </w:r>
      <w:proofErr w:type="gramStart"/>
      <w:r w:rsidR="00A014CD" w:rsidRPr="00B377EA">
        <w:rPr>
          <w:rFonts w:ascii="Calibri" w:hAnsi="Calibri"/>
          <w:szCs w:val="21"/>
        </w:rPr>
        <w:t>Keys[</w:t>
      </w:r>
      <w:proofErr w:type="gramEnd"/>
      <w:r w:rsidR="00A014CD" w:rsidRPr="00B377EA">
        <w:rPr>
          <w:rFonts w:ascii="Calibri" w:hAnsi="Calibri"/>
          <w:szCs w:val="21"/>
        </w:rPr>
        <w:t>J]. IEEE Transactions on Information Forensics &amp; Security, 2016, 11(11):1-1</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[27]</w:t>
      </w:r>
      <w:r w:rsidR="002A5774" w:rsidRPr="002A5774">
        <w:rPr>
          <w:rFonts w:hint="eastAsia"/>
        </w:rPr>
        <w:t xml:space="preserve"> </w:t>
      </w:r>
      <w:proofErr w:type="spellStart"/>
      <w:r w:rsidR="002A5774" w:rsidRPr="002A5774">
        <w:rPr>
          <w:rFonts w:ascii="Calibri" w:hAnsi="Calibri" w:hint="eastAsia"/>
          <w:szCs w:val="21"/>
        </w:rPr>
        <w:t>Abadi</w:t>
      </w:r>
      <w:proofErr w:type="spellEnd"/>
      <w:r w:rsidR="002A5774" w:rsidRPr="002A5774">
        <w:rPr>
          <w:rFonts w:ascii="Calibri" w:hAnsi="Calibri" w:hint="eastAsia"/>
          <w:szCs w:val="21"/>
        </w:rPr>
        <w:t xml:space="preserve"> M, </w:t>
      </w:r>
      <w:proofErr w:type="spellStart"/>
      <w:r w:rsidR="002A5774" w:rsidRPr="002A5774">
        <w:rPr>
          <w:rFonts w:ascii="Calibri" w:hAnsi="Calibri" w:hint="eastAsia"/>
          <w:szCs w:val="21"/>
        </w:rPr>
        <w:t>Feigenbaum</w:t>
      </w:r>
      <w:proofErr w:type="spellEnd"/>
      <w:r w:rsidR="002A5774" w:rsidRPr="002A5774">
        <w:rPr>
          <w:rFonts w:ascii="Calibri" w:hAnsi="Calibri" w:hint="eastAsia"/>
          <w:szCs w:val="21"/>
        </w:rPr>
        <w:t xml:space="preserve"> J. Secure Circuit Evaluation [J].Journal of Cryptology, 1990,</w:t>
      </w:r>
      <w:r w:rsidR="002A5774">
        <w:rPr>
          <w:rFonts w:ascii="Calibri" w:hAnsi="Calibri"/>
          <w:szCs w:val="21"/>
        </w:rPr>
        <w:t xml:space="preserve"> </w:t>
      </w:r>
      <w:r w:rsidR="002A5774" w:rsidRPr="002A5774">
        <w:rPr>
          <w:rFonts w:ascii="Calibri" w:hAnsi="Calibri" w:hint="eastAsia"/>
          <w:szCs w:val="21"/>
        </w:rPr>
        <w:t>2(1): 1</w:t>
      </w:r>
      <w:r w:rsidR="002A5774">
        <w:rPr>
          <w:rFonts w:ascii="Calibri" w:hAnsi="Calibri" w:hint="eastAsia"/>
          <w:szCs w:val="21"/>
        </w:rPr>
        <w:t>-</w:t>
      </w:r>
      <w:r w:rsidR="002A5774" w:rsidRPr="002A5774">
        <w:rPr>
          <w:rFonts w:ascii="Calibri" w:hAnsi="Calibri" w:hint="eastAsia"/>
          <w:szCs w:val="21"/>
        </w:rPr>
        <w:t>12</w:t>
      </w:r>
      <w:r>
        <w:rPr>
          <w:rFonts w:ascii="Calibri" w:hAnsi="Calibri" w:hint="eastAsia"/>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[28]</w:t>
      </w:r>
      <w:r w:rsidR="002A5774" w:rsidRPr="002A5774">
        <w:rPr>
          <w:rFonts w:hint="eastAsia"/>
        </w:rPr>
        <w:t xml:space="preserve"> </w:t>
      </w:r>
      <w:proofErr w:type="spellStart"/>
      <w:r w:rsidR="002A5774" w:rsidRPr="002A5774">
        <w:rPr>
          <w:rFonts w:ascii="Calibri" w:hAnsi="Calibri" w:hint="eastAsia"/>
          <w:szCs w:val="21"/>
        </w:rPr>
        <w:t>Goldreich</w:t>
      </w:r>
      <w:proofErr w:type="spellEnd"/>
      <w:r w:rsidR="002A5774" w:rsidRPr="002A5774">
        <w:rPr>
          <w:rFonts w:ascii="Calibri" w:hAnsi="Calibri" w:hint="eastAsia"/>
          <w:szCs w:val="21"/>
        </w:rPr>
        <w:t xml:space="preserve"> O. Secure Multi-party Computation [J].Manuscript. Preliminary Version 1998:1</w:t>
      </w:r>
      <w:r w:rsidR="002A5774">
        <w:rPr>
          <w:rFonts w:ascii="Calibri" w:hAnsi="Calibri" w:hint="eastAsia"/>
          <w:szCs w:val="21"/>
        </w:rPr>
        <w:t>-</w:t>
      </w:r>
      <w:r w:rsidR="002A5774" w:rsidRPr="002A5774">
        <w:rPr>
          <w:rFonts w:ascii="Calibri" w:hAnsi="Calibri" w:hint="eastAsia"/>
          <w:szCs w:val="21"/>
        </w:rPr>
        <w:t>10</w:t>
      </w:r>
      <w:r w:rsidRPr="00FD769F">
        <w:rPr>
          <w:rFonts w:ascii="Calibri" w:hAnsi="Calibri"/>
          <w:szCs w:val="21"/>
        </w:rPr>
        <w:t>.</w:t>
      </w:r>
    </w:p>
    <w:p w:rsidR="00723CF0" w:rsidRPr="00FD769F" w:rsidRDefault="00723CF0" w:rsidP="00B758E6">
      <w:pPr>
        <w:snapToGrid w:val="0"/>
        <w:spacing w:line="340" w:lineRule="atLeast"/>
        <w:ind w:leftChars="150" w:left="630" w:hangingChars="150" w:hanging="315"/>
        <w:rPr>
          <w:rFonts w:ascii="Calibri" w:hAnsi="Calibri"/>
          <w:szCs w:val="21"/>
        </w:rPr>
      </w:pPr>
      <w:r w:rsidRPr="00FD769F">
        <w:rPr>
          <w:rFonts w:ascii="Calibri" w:hAnsi="Calibri"/>
          <w:szCs w:val="21"/>
        </w:rPr>
        <w:t>[29]</w:t>
      </w:r>
      <w:r w:rsidR="00B758E6" w:rsidRPr="00B758E6">
        <w:t xml:space="preserve"> </w:t>
      </w:r>
      <w:r w:rsidR="00B758E6">
        <w:rPr>
          <w:rFonts w:ascii="Calibri" w:hAnsi="Calibri"/>
          <w:szCs w:val="21"/>
        </w:rPr>
        <w:t xml:space="preserve">Oliveira S R M, </w:t>
      </w:r>
      <w:proofErr w:type="spellStart"/>
      <w:r w:rsidR="00B758E6" w:rsidRPr="00B758E6">
        <w:rPr>
          <w:rFonts w:ascii="Calibri" w:hAnsi="Calibri"/>
          <w:szCs w:val="21"/>
        </w:rPr>
        <w:t>Zaiane</w:t>
      </w:r>
      <w:proofErr w:type="spellEnd"/>
      <w:r w:rsidR="00B758E6" w:rsidRPr="00B758E6">
        <w:rPr>
          <w:rFonts w:ascii="Calibri" w:hAnsi="Calibri"/>
          <w:szCs w:val="21"/>
        </w:rPr>
        <w:t xml:space="preserve"> O R. Privacy</w:t>
      </w:r>
      <w:r w:rsidR="00B758E6">
        <w:rPr>
          <w:rFonts w:ascii="Calibri" w:hAnsi="Calibri"/>
          <w:szCs w:val="21"/>
        </w:rPr>
        <w:t xml:space="preserve"> Preserving Frequent </w:t>
      </w:r>
      <w:proofErr w:type="spellStart"/>
      <w:r w:rsidR="00B758E6">
        <w:rPr>
          <w:rFonts w:ascii="Calibri" w:hAnsi="Calibri"/>
          <w:szCs w:val="21"/>
        </w:rPr>
        <w:t>Itemset</w:t>
      </w:r>
      <w:proofErr w:type="spellEnd"/>
      <w:r w:rsidR="00B758E6">
        <w:rPr>
          <w:rFonts w:ascii="Calibri" w:hAnsi="Calibri" w:hint="eastAsia"/>
          <w:szCs w:val="21"/>
        </w:rPr>
        <w:t xml:space="preserve"> </w:t>
      </w:r>
      <w:r w:rsidR="00B758E6" w:rsidRPr="00B758E6">
        <w:rPr>
          <w:rFonts w:ascii="Calibri" w:hAnsi="Calibri" w:hint="eastAsia"/>
          <w:szCs w:val="21"/>
        </w:rPr>
        <w:t>Mining[C]</w:t>
      </w:r>
      <w:r w:rsidR="00B758E6">
        <w:rPr>
          <w:rFonts w:ascii="Calibri" w:hAnsi="Calibri"/>
          <w:szCs w:val="21"/>
        </w:rPr>
        <w:t xml:space="preserve"> </w:t>
      </w:r>
      <w:r w:rsidR="00B758E6" w:rsidRPr="00B758E6">
        <w:rPr>
          <w:rFonts w:ascii="Calibri" w:hAnsi="Calibri" w:hint="eastAsia"/>
          <w:szCs w:val="21"/>
        </w:rPr>
        <w:t>//Proceedings of the IEEE International Conference on Privacy, Security and Data mining-Volume 14. Australian Computer Society, 2002: 43</w:t>
      </w:r>
      <w:r w:rsidR="00B758E6">
        <w:rPr>
          <w:rFonts w:ascii="Calibri" w:hAnsi="Calibri" w:hint="eastAsia"/>
          <w:szCs w:val="21"/>
        </w:rPr>
        <w:t>-</w:t>
      </w:r>
      <w:r w:rsidR="00B758E6" w:rsidRPr="00B758E6">
        <w:rPr>
          <w:rFonts w:ascii="Calibri" w:hAnsi="Calibri" w:hint="eastAsia"/>
          <w:szCs w:val="21"/>
        </w:rPr>
        <w:t>54</w:t>
      </w:r>
      <w:r>
        <w:rPr>
          <w:rFonts w:ascii="Calibri" w:hAnsi="Calibri" w:hint="eastAsia"/>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[30]</w:t>
      </w:r>
      <w:r w:rsidR="00014CDF" w:rsidRPr="00014CDF">
        <w:rPr>
          <w:rFonts w:hint="eastAsia"/>
        </w:rPr>
        <w:t xml:space="preserve"> </w:t>
      </w:r>
      <w:proofErr w:type="spellStart"/>
      <w:r w:rsidR="00014CDF" w:rsidRPr="00014CDF">
        <w:rPr>
          <w:rFonts w:ascii="Calibri" w:hAnsi="Calibri" w:hint="eastAsia"/>
          <w:szCs w:val="21"/>
        </w:rPr>
        <w:t>Kantarcio</w:t>
      </w:r>
      <w:r w:rsidR="00014CDF">
        <w:rPr>
          <w:rFonts w:ascii="Calibri" w:hAnsi="Calibri" w:hint="eastAsia"/>
          <w:szCs w:val="21"/>
        </w:rPr>
        <w:t>gl</w:t>
      </w:r>
      <w:r w:rsidR="00014CDF" w:rsidRPr="00014CDF">
        <w:rPr>
          <w:rFonts w:ascii="Calibri" w:hAnsi="Calibri" w:hint="eastAsia"/>
          <w:szCs w:val="21"/>
        </w:rPr>
        <w:t>u</w:t>
      </w:r>
      <w:proofErr w:type="spellEnd"/>
      <w:r w:rsidR="00014CDF" w:rsidRPr="00014CDF">
        <w:rPr>
          <w:rFonts w:ascii="Calibri" w:hAnsi="Calibri" w:hint="eastAsia"/>
          <w:szCs w:val="21"/>
        </w:rPr>
        <w:t xml:space="preserve"> M, Clifton C. Privately Computing a Distributed</w:t>
      </w:r>
      <w:r w:rsidR="00014CDF">
        <w:rPr>
          <w:rFonts w:ascii="Calibri" w:hAnsi="Calibri" w:hint="eastAsia"/>
          <w:szCs w:val="21"/>
        </w:rPr>
        <w:t xml:space="preserve"> K-</w:t>
      </w:r>
      <w:proofErr w:type="spellStart"/>
      <w:r w:rsidR="00014CDF">
        <w:rPr>
          <w:rFonts w:ascii="Calibri" w:hAnsi="Calibri" w:hint="eastAsia"/>
          <w:szCs w:val="21"/>
        </w:rPr>
        <w:t>NN</w:t>
      </w:r>
      <w:proofErr w:type="spellEnd"/>
      <w:r w:rsidR="00014CDF" w:rsidRPr="00014CDF">
        <w:rPr>
          <w:rFonts w:ascii="Calibri" w:hAnsi="Calibri" w:hint="eastAsia"/>
          <w:szCs w:val="21"/>
        </w:rPr>
        <w:t xml:space="preserve"> Classifier [M].Knowledge Discovery in Databases: </w:t>
      </w:r>
      <w:proofErr w:type="spellStart"/>
      <w:r w:rsidR="00014CDF" w:rsidRPr="00014CDF">
        <w:rPr>
          <w:rFonts w:ascii="Calibri" w:hAnsi="Calibri" w:hint="eastAsia"/>
          <w:szCs w:val="21"/>
        </w:rPr>
        <w:t>PKDD</w:t>
      </w:r>
      <w:proofErr w:type="spellEnd"/>
      <w:r w:rsidR="00014CDF" w:rsidRPr="00014CDF">
        <w:rPr>
          <w:rFonts w:ascii="Calibri" w:hAnsi="Calibri" w:hint="eastAsia"/>
          <w:szCs w:val="21"/>
        </w:rPr>
        <w:t xml:space="preserve"> 2004. Springer </w:t>
      </w:r>
      <w:proofErr w:type="spellStart"/>
      <w:r w:rsidR="00014CDF" w:rsidRPr="00014CDF">
        <w:rPr>
          <w:rFonts w:ascii="Calibri" w:hAnsi="Calibri" w:hint="eastAsia"/>
          <w:szCs w:val="21"/>
        </w:rPr>
        <w:t>Berfin</w:t>
      </w:r>
      <w:proofErr w:type="spellEnd"/>
      <w:r w:rsidR="00014CDF" w:rsidRPr="00014CDF">
        <w:rPr>
          <w:rFonts w:ascii="Calibri" w:hAnsi="Calibri" w:hint="eastAsia"/>
          <w:szCs w:val="21"/>
        </w:rPr>
        <w:t xml:space="preserve"> Heidelberg, 2004:279-290</w:t>
      </w:r>
      <w:r w:rsidRPr="00FD769F">
        <w:rPr>
          <w:rFonts w:ascii="Calibri" w:hAnsi="Calibri"/>
          <w:szCs w:val="21"/>
        </w:rPr>
        <w:t>.</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[31]</w:t>
      </w:r>
      <w:r w:rsidR="00014CDF" w:rsidRPr="00014CDF">
        <w:rPr>
          <w:rFonts w:hint="eastAsia"/>
        </w:rPr>
        <w:t xml:space="preserve"> </w:t>
      </w:r>
      <w:r w:rsidR="00014CDF" w:rsidRPr="00014CDF">
        <w:rPr>
          <w:rFonts w:ascii="Calibri" w:hAnsi="Calibri" w:hint="eastAsia"/>
          <w:szCs w:val="21"/>
        </w:rPr>
        <w:t xml:space="preserve">Yu H, Jiang X, Vaidya J. Privacy Preserving </w:t>
      </w:r>
      <w:proofErr w:type="spellStart"/>
      <w:r w:rsidR="00014CDF" w:rsidRPr="00014CDF">
        <w:rPr>
          <w:rFonts w:ascii="Calibri" w:hAnsi="Calibri" w:hint="eastAsia"/>
          <w:szCs w:val="21"/>
        </w:rPr>
        <w:t>SVM</w:t>
      </w:r>
      <w:proofErr w:type="spellEnd"/>
      <w:r w:rsidR="00014CDF" w:rsidRPr="00014CDF">
        <w:rPr>
          <w:rFonts w:ascii="Calibri" w:hAnsi="Calibri" w:hint="eastAsia"/>
          <w:szCs w:val="21"/>
        </w:rPr>
        <w:t xml:space="preserve"> Using Nonlinear Kernels Horizontally Partitioned Data[C]//Proceedings of the 2006 ACM Applied Computing. ACM, 2006: 603</w:t>
      </w:r>
      <w:r w:rsidR="00014CDF">
        <w:rPr>
          <w:rFonts w:ascii="Calibri" w:hAnsi="Calibri" w:hint="eastAsia"/>
          <w:szCs w:val="21"/>
        </w:rPr>
        <w:t>-</w:t>
      </w:r>
      <w:r w:rsidR="00014CDF" w:rsidRPr="00014CDF">
        <w:rPr>
          <w:rFonts w:ascii="Calibri" w:hAnsi="Calibri" w:hint="eastAsia"/>
          <w:szCs w:val="21"/>
        </w:rPr>
        <w:t>610.</w:t>
      </w:r>
    </w:p>
    <w:p w:rsidR="00723CF0" w:rsidRPr="00FD769F" w:rsidRDefault="00723CF0" w:rsidP="00CC6BDB">
      <w:pPr>
        <w:snapToGrid w:val="0"/>
        <w:spacing w:line="340" w:lineRule="atLeast"/>
        <w:ind w:leftChars="150" w:left="630" w:hangingChars="150" w:hanging="315"/>
        <w:rPr>
          <w:rFonts w:ascii="Calibri" w:hAnsi="Calibri"/>
          <w:szCs w:val="21"/>
        </w:rPr>
      </w:pPr>
      <w:r w:rsidRPr="00FD769F">
        <w:rPr>
          <w:rFonts w:ascii="Calibri" w:hAnsi="Calibri"/>
          <w:szCs w:val="21"/>
        </w:rPr>
        <w:t>[32]</w:t>
      </w:r>
      <w:r w:rsidR="00CC6BDB" w:rsidRPr="00CC6BDB">
        <w:t xml:space="preserve"> </w:t>
      </w:r>
      <w:proofErr w:type="spellStart"/>
      <w:r w:rsidR="00CC6BDB" w:rsidRPr="00CC6BDB">
        <w:rPr>
          <w:rFonts w:ascii="Calibri" w:hAnsi="Calibri"/>
          <w:szCs w:val="21"/>
        </w:rPr>
        <w:t>Evfimievski</w:t>
      </w:r>
      <w:proofErr w:type="spellEnd"/>
      <w:r w:rsidR="00CC6BDB" w:rsidRPr="00CC6BDB">
        <w:rPr>
          <w:rFonts w:ascii="Calibri" w:hAnsi="Calibri"/>
          <w:szCs w:val="21"/>
        </w:rPr>
        <w:t xml:space="preserve"> A, </w:t>
      </w:r>
      <w:proofErr w:type="spellStart"/>
      <w:r w:rsidR="00CC6BDB" w:rsidRPr="00CC6BDB">
        <w:rPr>
          <w:rFonts w:ascii="Calibri" w:hAnsi="Calibri"/>
          <w:szCs w:val="21"/>
        </w:rPr>
        <w:t>Srikant</w:t>
      </w:r>
      <w:proofErr w:type="spellEnd"/>
      <w:r w:rsidR="00CC6BDB" w:rsidRPr="00CC6BDB">
        <w:rPr>
          <w:rFonts w:ascii="Calibri" w:hAnsi="Calibri"/>
          <w:szCs w:val="21"/>
        </w:rPr>
        <w:t xml:space="preserve"> R, Agrawal R, et al</w:t>
      </w:r>
      <w:r w:rsidR="00CC6BDB">
        <w:rPr>
          <w:rFonts w:ascii="Calibri" w:hAnsi="Calibri"/>
          <w:szCs w:val="21"/>
        </w:rPr>
        <w:t>.  Privacy Preserving Mining of</w:t>
      </w:r>
      <w:r w:rsidR="00CC6BDB">
        <w:rPr>
          <w:rFonts w:ascii="Calibri" w:hAnsi="Calibri" w:hint="eastAsia"/>
          <w:szCs w:val="21"/>
        </w:rPr>
        <w:t xml:space="preserve"> </w:t>
      </w:r>
      <w:r w:rsidR="00CC6BDB" w:rsidRPr="00CC6BDB">
        <w:rPr>
          <w:rFonts w:ascii="Calibri" w:hAnsi="Calibri" w:hint="eastAsia"/>
          <w:szCs w:val="21"/>
        </w:rPr>
        <w:t xml:space="preserve">Association </w:t>
      </w:r>
      <w:proofErr w:type="gramStart"/>
      <w:r w:rsidR="00CC6BDB" w:rsidRPr="00CC6BDB">
        <w:rPr>
          <w:rFonts w:ascii="Calibri" w:hAnsi="Calibri" w:hint="eastAsia"/>
          <w:szCs w:val="21"/>
        </w:rPr>
        <w:t>Rules[</w:t>
      </w:r>
      <w:proofErr w:type="gramEnd"/>
      <w:r w:rsidR="00CC6BDB" w:rsidRPr="00CC6BDB">
        <w:rPr>
          <w:rFonts w:ascii="Calibri" w:hAnsi="Calibri" w:hint="eastAsia"/>
          <w:szCs w:val="21"/>
        </w:rPr>
        <w:t>J].</w:t>
      </w:r>
      <w:r w:rsidR="00CC6BDB">
        <w:rPr>
          <w:rFonts w:ascii="Calibri" w:hAnsi="Calibri"/>
          <w:szCs w:val="21"/>
        </w:rPr>
        <w:t xml:space="preserve"> </w:t>
      </w:r>
      <w:r w:rsidR="00CC6BDB" w:rsidRPr="00CC6BDB">
        <w:rPr>
          <w:rFonts w:ascii="Calibri" w:hAnsi="Calibri" w:hint="eastAsia"/>
          <w:szCs w:val="21"/>
        </w:rPr>
        <w:t>Information Systems, 2004, 29(4): 343</w:t>
      </w:r>
      <w:r w:rsidR="00CC6BDB">
        <w:rPr>
          <w:rFonts w:ascii="Calibri" w:hAnsi="Calibri" w:hint="eastAsia"/>
          <w:szCs w:val="21"/>
        </w:rPr>
        <w:t>-</w:t>
      </w:r>
      <w:r w:rsidR="00CC6BDB" w:rsidRPr="00CC6BDB">
        <w:rPr>
          <w:rFonts w:ascii="Calibri" w:hAnsi="Calibri" w:hint="eastAsia"/>
          <w:szCs w:val="21"/>
        </w:rPr>
        <w:t>364.</w:t>
      </w:r>
    </w:p>
    <w:p w:rsidR="00723CF0" w:rsidRPr="00FD769F" w:rsidRDefault="00723CF0" w:rsidP="00723CF0">
      <w:pPr>
        <w:snapToGrid w:val="0"/>
        <w:spacing w:line="340" w:lineRule="atLeast"/>
        <w:ind w:leftChars="150" w:left="630" w:hangingChars="150" w:hanging="315"/>
        <w:rPr>
          <w:rFonts w:ascii="Calibri" w:hAnsi="Calibri"/>
          <w:szCs w:val="21"/>
        </w:rPr>
      </w:pPr>
      <w:r w:rsidRPr="00FD769F">
        <w:rPr>
          <w:rFonts w:ascii="Calibri" w:hAnsi="Calibri"/>
          <w:szCs w:val="21"/>
        </w:rPr>
        <w:t>[33]</w:t>
      </w:r>
      <w:r w:rsidR="00F03167">
        <w:rPr>
          <w:rFonts w:ascii="Calibri" w:hAnsi="Calibri"/>
          <w:szCs w:val="21"/>
        </w:rPr>
        <w:t xml:space="preserve"> </w:t>
      </w:r>
      <w:r w:rsidR="00F03167" w:rsidRPr="00F03167">
        <w:rPr>
          <w:rFonts w:ascii="Calibri" w:hAnsi="Calibri" w:hint="eastAsia"/>
          <w:szCs w:val="21"/>
        </w:rPr>
        <w:t xml:space="preserve">Lin X, Clifton C, Zhu M. Privacy Preserving Clustering with Distributed EM Mixture </w:t>
      </w:r>
      <w:proofErr w:type="gramStart"/>
      <w:r w:rsidR="00F03167" w:rsidRPr="00F03167">
        <w:rPr>
          <w:rFonts w:ascii="Calibri" w:hAnsi="Calibri" w:hint="eastAsia"/>
          <w:szCs w:val="21"/>
        </w:rPr>
        <w:t>Modeling[</w:t>
      </w:r>
      <w:proofErr w:type="gramEnd"/>
      <w:r w:rsidR="00F03167" w:rsidRPr="00F03167">
        <w:rPr>
          <w:rFonts w:ascii="Calibri" w:hAnsi="Calibri" w:hint="eastAsia"/>
          <w:szCs w:val="21"/>
        </w:rPr>
        <w:t>J]. Knowledge and Information Systems, 2005, 8(1): 68</w:t>
      </w:r>
      <w:r w:rsidR="00F03167">
        <w:rPr>
          <w:rFonts w:ascii="Calibri" w:hAnsi="Calibri" w:hint="eastAsia"/>
          <w:szCs w:val="21"/>
        </w:rPr>
        <w:t>-</w:t>
      </w:r>
      <w:r w:rsidR="00F03167" w:rsidRPr="00F03167">
        <w:rPr>
          <w:rFonts w:ascii="Calibri" w:hAnsi="Calibri" w:hint="eastAsia"/>
          <w:szCs w:val="21"/>
        </w:rPr>
        <w:t>81</w:t>
      </w:r>
      <w:r w:rsidRPr="00FD769F">
        <w:rPr>
          <w:rFonts w:ascii="Calibri" w:hAnsi="Calibri"/>
          <w:szCs w:val="21"/>
        </w:rPr>
        <w:t>.</w:t>
      </w:r>
    </w:p>
    <w:p w:rsidR="00723CF0" w:rsidRPr="00FD769F" w:rsidRDefault="00723CF0" w:rsidP="0018008D">
      <w:pPr>
        <w:snapToGrid w:val="0"/>
        <w:spacing w:line="340" w:lineRule="atLeast"/>
        <w:ind w:leftChars="150" w:left="630" w:hangingChars="150" w:hanging="315"/>
        <w:rPr>
          <w:rFonts w:ascii="Calibri" w:hAnsi="Calibri"/>
          <w:szCs w:val="21"/>
        </w:rPr>
      </w:pPr>
      <w:r w:rsidRPr="00FD769F">
        <w:rPr>
          <w:rFonts w:ascii="Calibri" w:hAnsi="Calibri"/>
          <w:szCs w:val="21"/>
        </w:rPr>
        <w:t xml:space="preserve">[34] </w:t>
      </w:r>
      <w:r w:rsidR="0018008D">
        <w:rPr>
          <w:rFonts w:ascii="Calibri" w:hAnsi="Calibri"/>
          <w:szCs w:val="21"/>
        </w:rPr>
        <w:t xml:space="preserve">Vaidya J, </w:t>
      </w:r>
      <w:proofErr w:type="spellStart"/>
      <w:r w:rsidR="00161740">
        <w:rPr>
          <w:rFonts w:ascii="Calibri" w:hAnsi="Calibri"/>
          <w:szCs w:val="21"/>
        </w:rPr>
        <w:t>Kantarciogl</w:t>
      </w:r>
      <w:r w:rsidR="00A17826" w:rsidRPr="00A17826">
        <w:rPr>
          <w:rFonts w:ascii="Calibri" w:hAnsi="Calibri"/>
          <w:szCs w:val="21"/>
        </w:rPr>
        <w:t>u</w:t>
      </w:r>
      <w:proofErr w:type="spellEnd"/>
      <w:r w:rsidR="00A17826" w:rsidRPr="00A17826">
        <w:rPr>
          <w:rFonts w:ascii="Calibri" w:hAnsi="Calibri"/>
          <w:szCs w:val="21"/>
        </w:rPr>
        <w:t xml:space="preserve"> M</w:t>
      </w:r>
      <w:proofErr w:type="gramStart"/>
      <w:r w:rsidR="00A17826" w:rsidRPr="00A17826">
        <w:rPr>
          <w:rFonts w:ascii="Calibri" w:hAnsi="Calibri"/>
          <w:szCs w:val="21"/>
        </w:rPr>
        <w:t>,  Clifton</w:t>
      </w:r>
      <w:proofErr w:type="gramEnd"/>
      <w:r w:rsidR="00A17826" w:rsidRPr="00A17826">
        <w:rPr>
          <w:rFonts w:ascii="Calibri" w:hAnsi="Calibri"/>
          <w:szCs w:val="21"/>
        </w:rPr>
        <w:t xml:space="preserve">  C.  Privacy-Preserving</w:t>
      </w:r>
      <w:r w:rsidR="00A17826">
        <w:rPr>
          <w:rFonts w:ascii="Calibri" w:hAnsi="Calibri"/>
          <w:szCs w:val="21"/>
        </w:rPr>
        <w:t xml:space="preserve"> Naive </w:t>
      </w:r>
      <w:r w:rsidR="00A17826" w:rsidRPr="00A17826">
        <w:rPr>
          <w:rFonts w:ascii="Calibri" w:hAnsi="Calibri"/>
          <w:szCs w:val="21"/>
        </w:rPr>
        <w:t>Bayes</w:t>
      </w:r>
      <w:r w:rsidR="00A17826">
        <w:rPr>
          <w:rFonts w:ascii="Calibri" w:hAnsi="Calibri" w:hint="eastAsia"/>
          <w:szCs w:val="21"/>
        </w:rPr>
        <w:t xml:space="preserve"> </w:t>
      </w:r>
      <w:proofErr w:type="gramStart"/>
      <w:r w:rsidR="00A17826" w:rsidRPr="00A17826">
        <w:rPr>
          <w:rFonts w:ascii="Calibri" w:hAnsi="Calibri" w:hint="eastAsia"/>
          <w:szCs w:val="21"/>
        </w:rPr>
        <w:t>Classification[</w:t>
      </w:r>
      <w:proofErr w:type="gramEnd"/>
      <w:r w:rsidR="00A17826" w:rsidRPr="00A17826">
        <w:rPr>
          <w:rFonts w:ascii="Calibri" w:hAnsi="Calibri" w:hint="eastAsia"/>
          <w:szCs w:val="21"/>
        </w:rPr>
        <w:t xml:space="preserve">J].The </w:t>
      </w:r>
      <w:proofErr w:type="spellStart"/>
      <w:r w:rsidR="00A17826" w:rsidRPr="00A17826">
        <w:rPr>
          <w:rFonts w:ascii="Calibri" w:hAnsi="Calibri" w:hint="eastAsia"/>
          <w:szCs w:val="21"/>
        </w:rPr>
        <w:t>VLDB</w:t>
      </w:r>
      <w:proofErr w:type="spellEnd"/>
      <w:r w:rsidR="00A17826" w:rsidRPr="00A17826">
        <w:rPr>
          <w:rFonts w:ascii="Calibri" w:hAnsi="Calibri" w:hint="eastAsia"/>
          <w:szCs w:val="21"/>
        </w:rPr>
        <w:t xml:space="preserve"> </w:t>
      </w:r>
      <w:proofErr w:type="spellStart"/>
      <w:r w:rsidR="00A17826" w:rsidRPr="00A17826">
        <w:rPr>
          <w:rFonts w:ascii="Calibri" w:hAnsi="Calibri" w:hint="eastAsia"/>
          <w:szCs w:val="21"/>
        </w:rPr>
        <w:t>JournalThe</w:t>
      </w:r>
      <w:proofErr w:type="spellEnd"/>
      <w:r w:rsidR="00A17826" w:rsidRPr="00A17826">
        <w:rPr>
          <w:rFonts w:ascii="Calibri" w:hAnsi="Calibri" w:hint="eastAsia"/>
          <w:szCs w:val="21"/>
        </w:rPr>
        <w:t xml:space="preserve"> International Journal</w:t>
      </w:r>
      <w:r w:rsidR="00104BB8">
        <w:rPr>
          <w:rFonts w:ascii="Calibri" w:hAnsi="Calibri"/>
          <w:szCs w:val="21"/>
        </w:rPr>
        <w:t xml:space="preserve"> on Very</w:t>
      </w:r>
      <w:r w:rsidR="00104BB8">
        <w:rPr>
          <w:rFonts w:ascii="Calibri" w:hAnsi="Calibri" w:hint="eastAsia"/>
          <w:szCs w:val="21"/>
        </w:rPr>
        <w:t xml:space="preserve"> </w:t>
      </w:r>
      <w:r w:rsidR="00A17826" w:rsidRPr="00A17826">
        <w:rPr>
          <w:rFonts w:ascii="Calibri" w:hAnsi="Calibri" w:hint="eastAsia"/>
          <w:szCs w:val="21"/>
        </w:rPr>
        <w:t>Data Bases, 2008, 17(4): 879</w:t>
      </w:r>
      <w:r w:rsidR="00104BB8">
        <w:rPr>
          <w:rFonts w:ascii="Calibri" w:hAnsi="Calibri" w:hint="eastAsia"/>
          <w:szCs w:val="21"/>
        </w:rPr>
        <w:t>-</w:t>
      </w:r>
      <w:r w:rsidR="00A17826" w:rsidRPr="00A17826">
        <w:rPr>
          <w:rFonts w:ascii="Calibri" w:hAnsi="Calibri" w:hint="eastAsia"/>
          <w:szCs w:val="21"/>
        </w:rPr>
        <w:t>898.</w:t>
      </w:r>
    </w:p>
    <w:p w:rsidR="0018008D" w:rsidRDefault="00723CF0" w:rsidP="0018008D">
      <w:pPr>
        <w:snapToGrid w:val="0"/>
        <w:spacing w:line="340" w:lineRule="atLeast"/>
        <w:ind w:leftChars="150" w:left="630" w:hangingChars="150" w:hanging="315"/>
        <w:rPr>
          <w:rFonts w:ascii="Calibri" w:hAnsi="Calibri"/>
          <w:szCs w:val="21"/>
        </w:rPr>
      </w:pPr>
      <w:r w:rsidRPr="00FD769F">
        <w:rPr>
          <w:rFonts w:ascii="Calibri" w:hAnsi="Calibri"/>
          <w:szCs w:val="21"/>
        </w:rPr>
        <w:t xml:space="preserve">[35] </w:t>
      </w:r>
      <w:r w:rsidR="0018008D" w:rsidRPr="0018008D">
        <w:rPr>
          <w:rFonts w:ascii="Calibri" w:hAnsi="Calibri"/>
          <w:szCs w:val="21"/>
        </w:rPr>
        <w:t xml:space="preserve">Liu D, </w:t>
      </w:r>
      <w:proofErr w:type="spellStart"/>
      <w:r w:rsidR="0018008D" w:rsidRPr="0018008D">
        <w:rPr>
          <w:rFonts w:ascii="Calibri" w:hAnsi="Calibri"/>
          <w:szCs w:val="21"/>
        </w:rPr>
        <w:t>Bertino</w:t>
      </w:r>
      <w:proofErr w:type="spellEnd"/>
      <w:r w:rsidR="0018008D" w:rsidRPr="0018008D">
        <w:rPr>
          <w:rFonts w:ascii="Calibri" w:hAnsi="Calibri"/>
          <w:szCs w:val="21"/>
        </w:rPr>
        <w:t xml:space="preserve"> E, Yi X. Privacy of Outsourced k-mean Clustering[C]// ACM Symposium on Information, Computer and Communications Security. ACM, 2014:123-134.</w:t>
      </w:r>
    </w:p>
    <w:p w:rsidR="00723CF0" w:rsidRPr="0018008D" w:rsidRDefault="0018008D" w:rsidP="0018008D">
      <w:pPr>
        <w:snapToGrid w:val="0"/>
        <w:spacing w:line="340" w:lineRule="atLeast"/>
        <w:ind w:leftChars="150" w:left="630" w:hangingChars="150" w:hanging="315"/>
        <w:rPr>
          <w:rFonts w:ascii="Calibri" w:hAnsi="Calibri"/>
          <w:szCs w:val="21"/>
        </w:rPr>
      </w:pPr>
      <w:r>
        <w:rPr>
          <w:rFonts w:ascii="Calibri" w:hAnsi="Calibri"/>
          <w:szCs w:val="21"/>
        </w:rPr>
        <w:t xml:space="preserve">[36] </w:t>
      </w:r>
      <w:r w:rsidRPr="0018008D">
        <w:rPr>
          <w:rFonts w:ascii="Calibri" w:hAnsi="Calibri"/>
          <w:szCs w:val="21"/>
        </w:rPr>
        <w:t xml:space="preserve">Lindell Y, </w:t>
      </w:r>
      <w:proofErr w:type="spellStart"/>
      <w:r w:rsidRPr="0018008D">
        <w:rPr>
          <w:rFonts w:ascii="Calibri" w:hAnsi="Calibri"/>
          <w:szCs w:val="21"/>
        </w:rPr>
        <w:t>Pinkas</w:t>
      </w:r>
      <w:proofErr w:type="spellEnd"/>
      <w:r w:rsidRPr="0018008D">
        <w:rPr>
          <w:rFonts w:ascii="Calibri" w:hAnsi="Calibri"/>
          <w:szCs w:val="21"/>
        </w:rPr>
        <w:t xml:space="preserve"> B. An Efficient Protocol for Secure Two-Party Computation in the Presence of Malicious </w:t>
      </w:r>
      <w:proofErr w:type="gramStart"/>
      <w:r w:rsidRPr="0018008D">
        <w:rPr>
          <w:rFonts w:ascii="Calibri" w:hAnsi="Calibri"/>
          <w:szCs w:val="21"/>
        </w:rPr>
        <w:t>Adversaries[</w:t>
      </w:r>
      <w:proofErr w:type="gramEnd"/>
      <w:r w:rsidRPr="0018008D">
        <w:rPr>
          <w:rFonts w:ascii="Calibri" w:hAnsi="Calibri"/>
          <w:szCs w:val="21"/>
        </w:rPr>
        <w:t>J]. Journal of Cryptology, 2015, 28(2):312-350.</w:t>
      </w:r>
    </w:p>
    <w:p w:rsidR="00013BC2" w:rsidRPr="00EB158D" w:rsidRDefault="00013BC2" w:rsidP="00EB158D">
      <w:pPr>
        <w:pStyle w:val="1"/>
        <w:spacing w:before="240" w:after="120" w:line="360" w:lineRule="auto"/>
        <w:rPr>
          <w:rFonts w:ascii="黑体" w:eastAsia="黑体" w:hAnsi="黑体"/>
          <w:sz w:val="28"/>
          <w:szCs w:val="28"/>
        </w:rPr>
      </w:pPr>
      <w:r w:rsidRPr="00EB158D">
        <w:rPr>
          <w:rFonts w:ascii="黑体" w:eastAsia="黑体" w:hAnsi="黑体" w:hint="eastAsia"/>
          <w:sz w:val="28"/>
          <w:szCs w:val="28"/>
        </w:rPr>
        <w:t>三、拟解决的关键科学问题和主要研究内容</w:t>
      </w:r>
    </w:p>
    <w:p w:rsidR="00013BC2" w:rsidRPr="003D18CA" w:rsidRDefault="00013BC2" w:rsidP="006C5983">
      <w:pPr>
        <w:pStyle w:val="2"/>
        <w:numPr>
          <w:ilvl w:val="0"/>
          <w:numId w:val="9"/>
        </w:numPr>
        <w:spacing w:before="120" w:after="0" w:line="300" w:lineRule="auto"/>
        <w:rPr>
          <w:rFonts w:ascii="楷体_GB2312" w:eastAsia="楷体_GB2312"/>
          <w:sz w:val="28"/>
          <w:szCs w:val="28"/>
        </w:rPr>
      </w:pPr>
      <w:r w:rsidRPr="003D18CA">
        <w:rPr>
          <w:rFonts w:ascii="楷体_GB2312" w:eastAsia="楷体_GB2312" w:hint="eastAsia"/>
          <w:sz w:val="28"/>
          <w:szCs w:val="28"/>
        </w:rPr>
        <w:t>研究内容</w:t>
      </w:r>
    </w:p>
    <w:p w:rsidR="00013BC2" w:rsidRPr="00622654" w:rsidRDefault="00013BC2" w:rsidP="00013BC2">
      <w:pPr>
        <w:numPr>
          <w:ilvl w:val="0"/>
          <w:numId w:val="6"/>
        </w:numPr>
        <w:snapToGrid w:val="0"/>
        <w:spacing w:line="300" w:lineRule="auto"/>
        <w:rPr>
          <w:rFonts w:ascii="楷体_GB2312" w:eastAsia="楷体_GB2312" w:hAnsi="楷体"/>
          <w:sz w:val="24"/>
        </w:rPr>
      </w:pPr>
    </w:p>
    <w:p w:rsidR="00013BC2" w:rsidRPr="003D18CA" w:rsidRDefault="00013BC2" w:rsidP="006C5983">
      <w:pPr>
        <w:pStyle w:val="2"/>
        <w:numPr>
          <w:ilvl w:val="0"/>
          <w:numId w:val="9"/>
        </w:numPr>
        <w:spacing w:before="120" w:after="0" w:line="300" w:lineRule="auto"/>
        <w:rPr>
          <w:rFonts w:ascii="楷体_GB2312" w:eastAsia="楷体_GB2312"/>
          <w:sz w:val="28"/>
          <w:szCs w:val="28"/>
        </w:rPr>
      </w:pPr>
      <w:r w:rsidRPr="003D18CA">
        <w:rPr>
          <w:rFonts w:ascii="楷体_GB2312" w:eastAsia="楷体_GB2312" w:hint="eastAsia"/>
          <w:sz w:val="28"/>
          <w:szCs w:val="28"/>
        </w:rPr>
        <w:t>拟解决的关键问题</w:t>
      </w:r>
    </w:p>
    <w:p w:rsidR="00013BC2" w:rsidRDefault="00013BC2" w:rsidP="00013BC2">
      <w:pPr>
        <w:snapToGrid w:val="0"/>
        <w:spacing w:line="300" w:lineRule="auto"/>
        <w:ind w:leftChars="400" w:left="1080" w:hangingChars="100" w:hanging="240"/>
        <w:rPr>
          <w:rFonts w:ascii="楷体_GB2312" w:eastAsia="楷体_GB2312" w:hAnsi="楷体"/>
          <w:sz w:val="24"/>
        </w:rPr>
      </w:pPr>
    </w:p>
    <w:p w:rsidR="008C3A1C" w:rsidRPr="00EB158D" w:rsidRDefault="008C3A1C" w:rsidP="00AF63B0">
      <w:pPr>
        <w:pStyle w:val="1"/>
        <w:numPr>
          <w:ilvl w:val="0"/>
          <w:numId w:val="11"/>
        </w:numPr>
        <w:spacing w:before="240" w:after="120" w:line="360" w:lineRule="auto"/>
        <w:rPr>
          <w:rFonts w:ascii="黑体" w:eastAsia="黑体" w:hAnsi="黑体"/>
          <w:sz w:val="28"/>
          <w:szCs w:val="28"/>
        </w:rPr>
      </w:pPr>
      <w:r w:rsidRPr="00EB158D">
        <w:rPr>
          <w:rFonts w:ascii="黑体" w:eastAsia="黑体" w:hAnsi="黑体" w:hint="eastAsia"/>
          <w:sz w:val="28"/>
          <w:szCs w:val="28"/>
        </w:rPr>
        <w:t>总体研究方案</w:t>
      </w:r>
    </w:p>
    <w:p w:rsidR="00A77656" w:rsidRDefault="00A77656" w:rsidP="00830324">
      <w:pPr>
        <w:pStyle w:val="2"/>
        <w:numPr>
          <w:ilvl w:val="0"/>
          <w:numId w:val="30"/>
        </w:numPr>
        <w:spacing w:before="120" w:after="0" w:line="300" w:lineRule="auto"/>
        <w:rPr>
          <w:rFonts w:ascii="楷体_GB2312" w:eastAsia="楷体_GB2312"/>
          <w:sz w:val="28"/>
          <w:szCs w:val="28"/>
        </w:rPr>
      </w:pPr>
      <w:r w:rsidRPr="003D18CA">
        <w:rPr>
          <w:rFonts w:ascii="楷体_GB2312" w:eastAsia="楷体_GB2312" w:hint="eastAsia"/>
          <w:sz w:val="28"/>
          <w:szCs w:val="28"/>
        </w:rPr>
        <w:t>学术思路</w:t>
      </w:r>
    </w:p>
    <w:p w:rsidR="00FE0DC8" w:rsidRPr="00FE0DC8" w:rsidRDefault="00FE0DC8" w:rsidP="00D842BF">
      <w:pPr>
        <w:ind w:left="420" w:firstLine="420"/>
      </w:pPr>
    </w:p>
    <w:p w:rsidR="00020A15" w:rsidRDefault="003D7CD0" w:rsidP="00D24A4A">
      <w:pPr>
        <w:pStyle w:val="2"/>
        <w:numPr>
          <w:ilvl w:val="0"/>
          <w:numId w:val="30"/>
        </w:numPr>
        <w:spacing w:before="120" w:after="0" w:line="300" w:lineRule="auto"/>
        <w:rPr>
          <w:rFonts w:ascii="楷体_GB2312" w:eastAsia="楷体_GB2312"/>
          <w:sz w:val="28"/>
          <w:szCs w:val="28"/>
        </w:rPr>
      </w:pPr>
      <w:r w:rsidRPr="00FE0DC8">
        <w:rPr>
          <w:rFonts w:ascii="楷体_GB2312" w:eastAsia="楷体_GB2312" w:hint="eastAsia"/>
          <w:sz w:val="28"/>
          <w:szCs w:val="28"/>
        </w:rPr>
        <w:lastRenderedPageBreak/>
        <w:t>技术途径</w:t>
      </w:r>
    </w:p>
    <w:p w:rsidR="00BF6429" w:rsidRPr="00BF6429" w:rsidRDefault="00BF6429" w:rsidP="00BF6429"/>
    <w:p w:rsidR="00AF63B0" w:rsidRPr="003D18CA" w:rsidRDefault="00BD380A" w:rsidP="00A57A72">
      <w:pPr>
        <w:pStyle w:val="2"/>
        <w:numPr>
          <w:ilvl w:val="0"/>
          <w:numId w:val="9"/>
        </w:numPr>
        <w:spacing w:before="120" w:after="0" w:line="300" w:lineRule="auto"/>
        <w:rPr>
          <w:rFonts w:ascii="楷体_GB2312" w:eastAsia="楷体_GB2312"/>
          <w:sz w:val="28"/>
          <w:szCs w:val="28"/>
        </w:rPr>
      </w:pPr>
      <w:r>
        <w:rPr>
          <w:rFonts w:ascii="楷体_GB2312" w:eastAsia="楷体_GB2312" w:hint="eastAsia"/>
          <w:sz w:val="28"/>
          <w:szCs w:val="28"/>
        </w:rPr>
        <w:t>可行性分析</w:t>
      </w:r>
    </w:p>
    <w:p w:rsidR="007D1621" w:rsidRPr="003B14CA" w:rsidRDefault="007D1621" w:rsidP="00BF6429">
      <w:pPr>
        <w:tabs>
          <w:tab w:val="center" w:pos="4535"/>
        </w:tabs>
        <w:spacing w:line="300" w:lineRule="auto"/>
        <w:rPr>
          <w:rFonts w:ascii="楷体_GB2312" w:eastAsia="楷体_GB2312" w:hAnsi="楷体"/>
          <w:sz w:val="24"/>
        </w:rPr>
      </w:pPr>
    </w:p>
    <w:p w:rsidR="008C3A1C" w:rsidRDefault="008C3A1C" w:rsidP="006C5983">
      <w:pPr>
        <w:pStyle w:val="1"/>
        <w:numPr>
          <w:ilvl w:val="0"/>
          <w:numId w:val="10"/>
        </w:numPr>
        <w:spacing w:before="240" w:after="120" w:line="360" w:lineRule="auto"/>
        <w:rPr>
          <w:rFonts w:ascii="黑体" w:eastAsia="黑体" w:hAnsi="黑体"/>
          <w:sz w:val="28"/>
          <w:szCs w:val="28"/>
        </w:rPr>
      </w:pPr>
      <w:r w:rsidRPr="00EB158D">
        <w:rPr>
          <w:rFonts w:ascii="黑体" w:eastAsia="黑体" w:hAnsi="黑体" w:hint="eastAsia"/>
          <w:sz w:val="28"/>
          <w:szCs w:val="28"/>
        </w:rPr>
        <w:t>项目计划目标</w:t>
      </w:r>
    </w:p>
    <w:p w:rsidR="006C5983" w:rsidRPr="003D18CA" w:rsidRDefault="00AF63B0" w:rsidP="005F3665">
      <w:pPr>
        <w:pStyle w:val="2"/>
        <w:numPr>
          <w:ilvl w:val="0"/>
          <w:numId w:val="28"/>
        </w:numPr>
        <w:spacing w:before="120" w:after="0" w:line="300" w:lineRule="auto"/>
        <w:rPr>
          <w:rFonts w:ascii="楷体_GB2312" w:eastAsia="楷体_GB2312"/>
          <w:sz w:val="28"/>
          <w:szCs w:val="28"/>
        </w:rPr>
      </w:pPr>
      <w:r>
        <w:rPr>
          <w:rFonts w:ascii="楷体_GB2312" w:eastAsia="楷体_GB2312" w:hint="eastAsia"/>
          <w:sz w:val="28"/>
          <w:szCs w:val="28"/>
        </w:rPr>
        <w:t>总体</w:t>
      </w:r>
      <w:r w:rsidR="006C5983" w:rsidRPr="003D18CA">
        <w:rPr>
          <w:rFonts w:ascii="楷体_GB2312" w:eastAsia="楷体_GB2312" w:hint="eastAsia"/>
          <w:sz w:val="28"/>
          <w:szCs w:val="28"/>
        </w:rPr>
        <w:t>目标</w:t>
      </w:r>
    </w:p>
    <w:p w:rsidR="006C5983" w:rsidRDefault="00932A6E" w:rsidP="006C5983">
      <w:pPr>
        <w:snapToGrid w:val="0"/>
        <w:spacing w:line="300" w:lineRule="auto"/>
        <w:ind w:left="420" w:firstLineChars="200" w:firstLine="480"/>
        <w:rPr>
          <w:rFonts w:ascii="楷体_GB2312" w:eastAsia="楷体_GB2312" w:hAnsi="楷体"/>
          <w:sz w:val="24"/>
        </w:rPr>
      </w:pPr>
      <w:r>
        <w:rPr>
          <w:rFonts w:ascii="楷体_GB2312" w:eastAsia="楷体_GB2312" w:hAnsi="楷体"/>
          <w:sz w:val="24"/>
        </w:rPr>
        <w:t>本项目以基于多方计算下的时间序列异常检测为研究对象</w:t>
      </w:r>
      <w:r>
        <w:rPr>
          <w:rFonts w:ascii="楷体_GB2312" w:eastAsia="楷体_GB2312" w:hAnsi="楷体" w:hint="eastAsia"/>
          <w:sz w:val="24"/>
        </w:rPr>
        <w:t>，通过设计安全多方协议使得算法能够将时间序列数据在加密后的密文条件下依然能够检测出异常数据。</w:t>
      </w:r>
      <w:r w:rsidR="00855DF1">
        <w:rPr>
          <w:rFonts w:ascii="楷体_GB2312" w:eastAsia="楷体_GB2312" w:hAnsi="楷体" w:hint="eastAsia"/>
          <w:sz w:val="24"/>
        </w:rPr>
        <w:t>把时间序列异常检测、加密算法、以及安全多方协议等一系列内容整合成一个在安全多方下隐私保护的心电异常检测原型系统。</w:t>
      </w:r>
    </w:p>
    <w:p w:rsidR="006C5983" w:rsidRPr="003D18CA" w:rsidRDefault="006C5983" w:rsidP="005F3665">
      <w:pPr>
        <w:pStyle w:val="2"/>
        <w:numPr>
          <w:ilvl w:val="0"/>
          <w:numId w:val="28"/>
        </w:numPr>
        <w:spacing w:before="120" w:after="0" w:line="300" w:lineRule="auto"/>
        <w:rPr>
          <w:rFonts w:ascii="楷体_GB2312" w:eastAsia="楷体_GB2312"/>
          <w:sz w:val="28"/>
          <w:szCs w:val="28"/>
        </w:rPr>
      </w:pPr>
      <w:r>
        <w:rPr>
          <w:rFonts w:ascii="楷体_GB2312" w:eastAsia="楷体_GB2312" w:hint="eastAsia"/>
          <w:sz w:val="28"/>
          <w:szCs w:val="28"/>
        </w:rPr>
        <w:t>预期</w:t>
      </w:r>
      <w:r w:rsidRPr="003D18CA">
        <w:rPr>
          <w:rFonts w:ascii="楷体_GB2312" w:eastAsia="楷体_GB2312" w:hint="eastAsia"/>
          <w:sz w:val="28"/>
          <w:szCs w:val="28"/>
        </w:rPr>
        <w:t>目标</w:t>
      </w:r>
    </w:p>
    <w:p w:rsidR="001C6ECD" w:rsidRPr="00622654" w:rsidRDefault="001C6ECD" w:rsidP="001C6ECD">
      <w:pPr>
        <w:snapToGrid w:val="0"/>
        <w:spacing w:line="300" w:lineRule="auto"/>
        <w:ind w:leftChars="202" w:left="424" w:firstLineChars="222" w:firstLine="535"/>
        <w:rPr>
          <w:rFonts w:ascii="楷体_GB2312" w:eastAsia="楷体_GB2312" w:hAnsi="楷体" w:cs="楷体_GB2312"/>
          <w:sz w:val="24"/>
        </w:rPr>
      </w:pPr>
      <w:r w:rsidRPr="00622654">
        <w:rPr>
          <w:rFonts w:ascii="楷体_GB2312" w:eastAsia="楷体_GB2312" w:hAnsi="楷体" w:cs="楷体_GB2312" w:hint="eastAsia"/>
          <w:b/>
          <w:sz w:val="24"/>
        </w:rPr>
        <w:t>理论成果：</w:t>
      </w:r>
      <w:r w:rsidR="008F4696">
        <w:rPr>
          <w:rFonts w:ascii="楷体_GB2312" w:eastAsia="楷体_GB2312" w:hAnsi="楷体" w:cs="楷体_GB2312" w:hint="eastAsia"/>
          <w:sz w:val="24"/>
        </w:rPr>
        <w:t>以高质量的学术论文</w:t>
      </w:r>
      <w:r w:rsidR="006E1680">
        <w:rPr>
          <w:rFonts w:ascii="楷体_GB2312" w:eastAsia="楷体_GB2312" w:hAnsi="楷体" w:cs="楷体_GB2312" w:hint="eastAsia"/>
          <w:sz w:val="24"/>
        </w:rPr>
        <w:t>5</w:t>
      </w:r>
      <w:r w:rsidR="00A37D89">
        <w:rPr>
          <w:rFonts w:ascii="楷体_GB2312" w:eastAsia="楷体_GB2312" w:hAnsi="楷体" w:cs="楷体_GB2312" w:hint="eastAsia"/>
          <w:sz w:val="24"/>
        </w:rPr>
        <w:t>-</w:t>
      </w:r>
      <w:r w:rsidR="006E1680">
        <w:rPr>
          <w:rFonts w:ascii="楷体_GB2312" w:eastAsia="楷体_GB2312" w:hAnsi="楷体" w:cs="楷体_GB2312"/>
          <w:sz w:val="24"/>
        </w:rPr>
        <w:t>6</w:t>
      </w:r>
      <w:r w:rsidR="00A37D89">
        <w:rPr>
          <w:rFonts w:ascii="楷体_GB2312" w:eastAsia="楷体_GB2312" w:hAnsi="楷体" w:cs="楷体_GB2312"/>
          <w:sz w:val="24"/>
        </w:rPr>
        <w:t>篇</w:t>
      </w:r>
      <w:r w:rsidR="008F4696">
        <w:rPr>
          <w:rFonts w:ascii="楷体_GB2312" w:eastAsia="楷体_GB2312" w:hAnsi="楷体" w:cs="楷体_GB2312" w:hint="eastAsia"/>
          <w:sz w:val="24"/>
        </w:rPr>
        <w:t>、研究生学位论文</w:t>
      </w:r>
      <w:r w:rsidR="00A37D89">
        <w:rPr>
          <w:rFonts w:ascii="楷体_GB2312" w:eastAsia="楷体_GB2312" w:hAnsi="楷体" w:cs="楷体_GB2312" w:hint="eastAsia"/>
          <w:sz w:val="24"/>
        </w:rPr>
        <w:t>7-</w:t>
      </w:r>
      <w:r w:rsidR="006E1680">
        <w:rPr>
          <w:rFonts w:ascii="楷体_GB2312" w:eastAsia="楷体_GB2312" w:hAnsi="楷体" w:cs="楷体_GB2312"/>
          <w:sz w:val="24"/>
        </w:rPr>
        <w:t>8</w:t>
      </w:r>
      <w:r w:rsidR="00A37D89">
        <w:rPr>
          <w:rFonts w:ascii="楷体_GB2312" w:eastAsia="楷体_GB2312" w:hAnsi="楷体" w:cs="楷体_GB2312"/>
          <w:sz w:val="24"/>
        </w:rPr>
        <w:t>人的</w:t>
      </w:r>
      <w:r w:rsidR="008F4696">
        <w:rPr>
          <w:rFonts w:ascii="楷体_GB2312" w:eastAsia="楷体_GB2312" w:hAnsi="楷体" w:cs="楷体_GB2312" w:hint="eastAsia"/>
          <w:sz w:val="24"/>
        </w:rPr>
        <w:t>形式提交</w:t>
      </w:r>
      <w:r w:rsidRPr="00622654">
        <w:rPr>
          <w:rFonts w:ascii="楷体_GB2312" w:eastAsia="楷体_GB2312" w:hAnsi="楷体" w:cs="楷体_GB2312" w:hint="eastAsia"/>
          <w:sz w:val="24"/>
        </w:rPr>
        <w:t>。</w:t>
      </w:r>
    </w:p>
    <w:p w:rsidR="001C6ECD" w:rsidRPr="00622654" w:rsidRDefault="001C6ECD" w:rsidP="001C6ECD">
      <w:pPr>
        <w:snapToGrid w:val="0"/>
        <w:spacing w:line="300" w:lineRule="auto"/>
        <w:ind w:leftChars="202" w:left="424" w:firstLineChars="200" w:firstLine="482"/>
        <w:rPr>
          <w:rFonts w:ascii="楷体_GB2312" w:eastAsia="楷体_GB2312" w:hAnsi="楷体" w:cs="楷体_GB2312"/>
          <w:sz w:val="24"/>
        </w:rPr>
      </w:pPr>
      <w:r w:rsidRPr="00622654">
        <w:rPr>
          <w:rFonts w:ascii="楷体_GB2312" w:eastAsia="楷体_GB2312" w:hAnsi="楷体" w:cs="楷体_GB2312" w:hint="eastAsia"/>
          <w:b/>
          <w:sz w:val="24"/>
        </w:rPr>
        <w:t>应用成果：</w:t>
      </w:r>
      <w:r w:rsidR="00EC13E6">
        <w:rPr>
          <w:rFonts w:ascii="楷体_GB2312" w:eastAsia="楷体_GB2312" w:hAnsi="楷体" w:cs="楷体_GB2312" w:hint="eastAsia"/>
          <w:sz w:val="24"/>
        </w:rPr>
        <w:t>成果形式包括原型系统、相应软件以及关键技术的技术标准和专利申请。</w:t>
      </w:r>
      <w:r w:rsidR="00FB27D4">
        <w:rPr>
          <w:rFonts w:ascii="楷体_GB2312" w:eastAsia="楷体_GB2312" w:hAnsi="楷体" w:cs="楷体_GB2312" w:hint="eastAsia"/>
          <w:sz w:val="24"/>
        </w:rPr>
        <w:t>建立一个在安全多方计算下隐私保护的心电数据异常检测的原型系统，保证系统安全性、准确性。</w:t>
      </w:r>
    </w:p>
    <w:p w:rsidR="001C6ECD" w:rsidRPr="00622654" w:rsidRDefault="001C6ECD" w:rsidP="001C6ECD">
      <w:pPr>
        <w:snapToGrid w:val="0"/>
        <w:spacing w:line="300" w:lineRule="auto"/>
        <w:ind w:leftChars="202" w:left="424" w:firstLineChars="200" w:firstLine="482"/>
        <w:rPr>
          <w:rFonts w:ascii="楷体_GB2312" w:eastAsia="楷体_GB2312" w:hAnsi="楷体" w:cs="楷体_GB2312"/>
          <w:sz w:val="24"/>
        </w:rPr>
      </w:pPr>
      <w:r w:rsidRPr="00622654">
        <w:rPr>
          <w:rFonts w:ascii="楷体_GB2312" w:eastAsia="楷体_GB2312" w:hAnsi="楷体" w:cs="楷体_GB2312" w:hint="eastAsia"/>
          <w:b/>
          <w:sz w:val="24"/>
        </w:rPr>
        <w:t>申请专利：</w:t>
      </w:r>
      <w:r w:rsidRPr="001C6ECD">
        <w:rPr>
          <w:rFonts w:ascii="楷体_GB2312" w:eastAsia="楷体_GB2312" w:hAnsi="楷体" w:cs="楷体_GB2312" w:hint="eastAsia"/>
          <w:sz w:val="24"/>
        </w:rPr>
        <w:t>计划申报</w:t>
      </w:r>
      <w:r w:rsidR="00BC304D">
        <w:rPr>
          <w:rFonts w:ascii="楷体_GB2312" w:eastAsia="楷体_GB2312" w:hAnsi="楷体" w:cs="楷体_GB2312" w:hint="eastAsia"/>
          <w:sz w:val="24"/>
        </w:rPr>
        <w:t>安全多方计算下时间序列异常检测</w:t>
      </w:r>
      <w:r>
        <w:rPr>
          <w:rFonts w:ascii="楷体_GB2312" w:eastAsia="楷体_GB2312" w:hAnsi="楷体" w:cs="楷体_GB2312" w:hint="eastAsia"/>
          <w:sz w:val="24"/>
        </w:rPr>
        <w:t>算法的软件著作权，</w:t>
      </w:r>
      <w:r w:rsidRPr="001C6ECD">
        <w:rPr>
          <w:rFonts w:ascii="楷体_GB2312" w:eastAsia="楷体_GB2312" w:hAnsi="楷体" w:cs="楷体_GB2312" w:hint="eastAsia"/>
          <w:sz w:val="24"/>
        </w:rPr>
        <w:t>申</w:t>
      </w:r>
      <w:r w:rsidRPr="00622654">
        <w:rPr>
          <w:rFonts w:ascii="楷体_GB2312" w:eastAsia="楷体_GB2312" w:hAnsi="楷体" w:cs="楷体_GB2312" w:hint="eastAsia"/>
          <w:sz w:val="24"/>
        </w:rPr>
        <w:t>请</w:t>
      </w:r>
      <w:r w:rsidR="006E1680">
        <w:rPr>
          <w:rFonts w:ascii="楷体_GB2312" w:eastAsia="楷体_GB2312" w:hAnsi="楷体" w:cs="楷体_GB2312" w:hint="eastAsia"/>
          <w:sz w:val="24"/>
        </w:rPr>
        <w:t>3</w:t>
      </w:r>
      <w:r w:rsidRPr="00622654">
        <w:rPr>
          <w:rFonts w:ascii="楷体_GB2312" w:eastAsia="楷体_GB2312" w:hAnsi="楷体" w:cs="楷体_GB2312" w:hint="eastAsia"/>
          <w:sz w:val="24"/>
        </w:rPr>
        <w:t>项</w:t>
      </w:r>
      <w:r>
        <w:rPr>
          <w:rFonts w:ascii="楷体_GB2312" w:eastAsia="楷体_GB2312" w:hAnsi="楷体" w:cs="楷体_GB2312" w:hint="eastAsia"/>
          <w:sz w:val="24"/>
        </w:rPr>
        <w:t>相对应的</w:t>
      </w:r>
      <w:r w:rsidRPr="00622654">
        <w:rPr>
          <w:rFonts w:ascii="楷体_GB2312" w:eastAsia="楷体_GB2312" w:hAnsi="楷体" w:cs="楷体_GB2312" w:hint="eastAsia"/>
          <w:sz w:val="24"/>
        </w:rPr>
        <w:t>技术发明专利。</w:t>
      </w:r>
    </w:p>
    <w:p w:rsidR="001C6ECD" w:rsidRPr="00622654" w:rsidRDefault="00EC13E6" w:rsidP="001C6ECD">
      <w:pPr>
        <w:snapToGrid w:val="0"/>
        <w:spacing w:line="300" w:lineRule="auto"/>
        <w:ind w:leftChars="400" w:left="840"/>
        <w:rPr>
          <w:rFonts w:ascii="楷体_GB2312" w:eastAsia="楷体_GB2312" w:hAnsi="楷体" w:cs="楷体_GB2312"/>
          <w:sz w:val="24"/>
        </w:rPr>
      </w:pPr>
      <w:r>
        <w:rPr>
          <w:rFonts w:ascii="楷体_GB2312" w:eastAsia="楷体_GB2312" w:hAnsi="楷体" w:cs="楷体_GB2312" w:hint="eastAsia"/>
          <w:b/>
          <w:sz w:val="24"/>
        </w:rPr>
        <w:t>人才</w:t>
      </w:r>
      <w:r w:rsidR="001C6ECD" w:rsidRPr="00622654">
        <w:rPr>
          <w:rFonts w:ascii="楷体_GB2312" w:eastAsia="楷体_GB2312" w:hAnsi="楷体" w:cs="楷体_GB2312" w:hint="eastAsia"/>
          <w:b/>
          <w:sz w:val="24"/>
        </w:rPr>
        <w:t>培养：</w:t>
      </w:r>
      <w:r w:rsidR="008F4696">
        <w:rPr>
          <w:rFonts w:ascii="楷体_GB2312" w:eastAsia="楷体_GB2312" w:hAnsi="楷体" w:cs="楷体_GB2312" w:hint="eastAsia"/>
          <w:sz w:val="24"/>
        </w:rPr>
        <w:t>培养时间序列研究和信息安全领域</w:t>
      </w:r>
      <w:r w:rsidR="001C6ECD" w:rsidRPr="00622654">
        <w:rPr>
          <w:rFonts w:ascii="楷体_GB2312" w:eastAsia="楷体_GB2312" w:hAnsi="楷体" w:cs="楷体_GB2312" w:hint="eastAsia"/>
          <w:sz w:val="24"/>
        </w:rPr>
        <w:t>研究生</w:t>
      </w:r>
      <w:r w:rsidR="00A37D89">
        <w:rPr>
          <w:rFonts w:ascii="楷体_GB2312" w:eastAsia="楷体_GB2312" w:hAnsi="楷体" w:cs="楷体_GB2312" w:hint="eastAsia"/>
          <w:sz w:val="24"/>
        </w:rPr>
        <w:t>7</w:t>
      </w:r>
      <w:r w:rsidR="009B0CDF">
        <w:rPr>
          <w:rFonts w:ascii="楷体_GB2312" w:eastAsia="楷体_GB2312" w:hAnsi="楷体" w:cs="楷体_GB2312" w:hint="eastAsia"/>
          <w:sz w:val="24"/>
        </w:rPr>
        <w:t>-</w:t>
      </w:r>
      <w:r w:rsidR="006E1680">
        <w:rPr>
          <w:rFonts w:ascii="楷体_GB2312" w:eastAsia="楷体_GB2312" w:hAnsi="楷体" w:cs="楷体_GB2312"/>
          <w:sz w:val="24"/>
        </w:rPr>
        <w:t>8</w:t>
      </w:r>
      <w:r w:rsidR="001C6ECD" w:rsidRPr="00622654">
        <w:rPr>
          <w:rFonts w:ascii="楷体_GB2312" w:eastAsia="楷体_GB2312" w:hAnsi="楷体" w:cs="楷体_GB2312" w:hint="eastAsia"/>
          <w:sz w:val="24"/>
        </w:rPr>
        <w:t>名。</w:t>
      </w:r>
    </w:p>
    <w:p w:rsidR="00EC13E6" w:rsidRPr="00EC13E6" w:rsidRDefault="00EC13E6" w:rsidP="00EC13E6">
      <w:pPr>
        <w:snapToGrid w:val="0"/>
        <w:spacing w:line="300" w:lineRule="auto"/>
        <w:rPr>
          <w:rFonts w:ascii="楷体_GB2312" w:eastAsia="楷体_GB2312" w:hAnsi="楷体" w:cs="楷体_GB2312"/>
          <w:b/>
          <w:sz w:val="24"/>
        </w:rPr>
      </w:pPr>
      <w:r w:rsidRPr="00EC13E6">
        <w:rPr>
          <w:rFonts w:ascii="楷体_GB2312" w:eastAsia="楷体_GB2312" w:hAnsi="楷体" w:cs="楷体_GB2312" w:hint="eastAsia"/>
          <w:b/>
          <w:sz w:val="24"/>
        </w:rPr>
        <w:t>主要技术指标</w:t>
      </w:r>
      <w:r>
        <w:rPr>
          <w:rFonts w:ascii="楷体_GB2312" w:eastAsia="楷体_GB2312" w:hAnsi="楷体" w:cs="楷体_GB2312" w:hint="eastAsia"/>
          <w:b/>
          <w:sz w:val="24"/>
        </w:rPr>
        <w:t>：</w:t>
      </w:r>
    </w:p>
    <w:p w:rsidR="00EF520D" w:rsidRPr="00EC13E6" w:rsidRDefault="00EF520D" w:rsidP="00EF520D">
      <w:pPr>
        <w:numPr>
          <w:ilvl w:val="0"/>
          <w:numId w:val="12"/>
        </w:numPr>
        <w:snapToGrid w:val="0"/>
        <w:spacing w:line="300" w:lineRule="auto"/>
        <w:rPr>
          <w:rFonts w:ascii="楷体_GB2312" w:eastAsia="楷体_GB2312" w:hAnsi="楷体" w:cs="楷体_GB2312"/>
          <w:sz w:val="24"/>
        </w:rPr>
      </w:pPr>
      <w:r>
        <w:rPr>
          <w:rFonts w:ascii="楷体_GB2312" w:eastAsia="楷体_GB2312" w:hAnsi="楷体" w:cs="楷体_GB2312" w:hint="eastAsia"/>
          <w:sz w:val="24"/>
        </w:rPr>
        <w:t>安全性</w:t>
      </w:r>
      <w:r w:rsidRPr="00EC13E6">
        <w:rPr>
          <w:rFonts w:ascii="楷体_GB2312" w:eastAsia="楷体_GB2312" w:hAnsi="楷体" w:cs="楷体_GB2312" w:hint="eastAsia"/>
          <w:sz w:val="24"/>
        </w:rPr>
        <w:t>：</w:t>
      </w:r>
      <w:r>
        <w:rPr>
          <w:rFonts w:ascii="楷体_GB2312" w:eastAsia="楷体_GB2312" w:hAnsi="楷体" w:cs="楷体_GB2312" w:hint="eastAsia"/>
          <w:sz w:val="24"/>
        </w:rPr>
        <w:t>确保在半诚实模型下，整个系统是安全可靠的，所有算法的中间结果，通讯协议的数据都不会导致隐私的泄露</w:t>
      </w:r>
    </w:p>
    <w:p w:rsidR="00EF520D" w:rsidRPr="00EC13E6" w:rsidRDefault="00EF520D" w:rsidP="00EF520D">
      <w:pPr>
        <w:numPr>
          <w:ilvl w:val="0"/>
          <w:numId w:val="12"/>
        </w:numPr>
        <w:snapToGrid w:val="0"/>
        <w:spacing w:line="300" w:lineRule="auto"/>
        <w:rPr>
          <w:rFonts w:ascii="楷体_GB2312" w:eastAsia="楷体_GB2312" w:hAnsi="楷体" w:cs="楷体_GB2312"/>
          <w:sz w:val="24"/>
        </w:rPr>
      </w:pPr>
      <w:r>
        <w:rPr>
          <w:rFonts w:ascii="楷体_GB2312" w:eastAsia="楷体_GB2312" w:hAnsi="楷体" w:cs="楷体_GB2312" w:hint="eastAsia"/>
          <w:sz w:val="24"/>
        </w:rPr>
        <w:t>准确性</w:t>
      </w:r>
      <w:r w:rsidRPr="00EC13E6">
        <w:rPr>
          <w:rFonts w:ascii="楷体_GB2312" w:eastAsia="楷体_GB2312" w:hAnsi="楷体" w:cs="楷体_GB2312" w:hint="eastAsia"/>
          <w:sz w:val="24"/>
        </w:rPr>
        <w:t>：</w:t>
      </w:r>
      <w:r>
        <w:rPr>
          <w:rFonts w:ascii="楷体_GB2312" w:eastAsia="楷体_GB2312" w:hAnsi="楷体" w:cs="楷体_GB2312" w:hint="eastAsia"/>
          <w:sz w:val="24"/>
        </w:rPr>
        <w:t>针对给定的时间序列异常的定义，确保针对时间序列的检测时可以准确无误的将异常检测出来并返回客户端，尤其对于心电数据的检测，准确性的要求较高。</w:t>
      </w:r>
    </w:p>
    <w:p w:rsidR="00EF520D" w:rsidRPr="00EC13E6" w:rsidRDefault="00EF520D" w:rsidP="00EF520D">
      <w:pPr>
        <w:numPr>
          <w:ilvl w:val="0"/>
          <w:numId w:val="12"/>
        </w:numPr>
        <w:snapToGrid w:val="0"/>
        <w:spacing w:line="300" w:lineRule="auto"/>
        <w:rPr>
          <w:rFonts w:ascii="楷体_GB2312" w:eastAsia="楷体_GB2312" w:hAnsi="楷体" w:cs="楷体_GB2312"/>
          <w:sz w:val="24"/>
        </w:rPr>
      </w:pPr>
      <w:r>
        <w:rPr>
          <w:rFonts w:ascii="楷体_GB2312" w:eastAsia="楷体_GB2312" w:hAnsi="楷体" w:cs="楷体_GB2312" w:hint="eastAsia"/>
          <w:sz w:val="24"/>
        </w:rPr>
        <w:t>效率性：针对密文下的数据通常所需要的时间代价是非常大的，通过优化算法，保证系统的时间耗费满足异常检测的需求</w:t>
      </w:r>
      <w:r w:rsidRPr="00EC13E6">
        <w:rPr>
          <w:rFonts w:ascii="楷体_GB2312" w:eastAsia="楷体_GB2312" w:hAnsi="楷体" w:cs="楷体_GB2312" w:hint="eastAsia"/>
          <w:sz w:val="24"/>
        </w:rPr>
        <w:t>。</w:t>
      </w:r>
    </w:p>
    <w:p w:rsidR="008C3A1C" w:rsidRPr="00EB158D" w:rsidRDefault="008C3A1C" w:rsidP="009F655A">
      <w:pPr>
        <w:pStyle w:val="1"/>
        <w:spacing w:before="240" w:after="120" w:line="360" w:lineRule="auto"/>
        <w:rPr>
          <w:rFonts w:ascii="黑体" w:eastAsia="黑体" w:hAnsi="黑体"/>
          <w:sz w:val="28"/>
          <w:szCs w:val="28"/>
        </w:rPr>
      </w:pPr>
      <w:r w:rsidRPr="00EB158D">
        <w:rPr>
          <w:rFonts w:ascii="黑体" w:eastAsia="黑体" w:hAnsi="黑体" w:hint="eastAsia"/>
          <w:sz w:val="28"/>
          <w:szCs w:val="28"/>
        </w:rPr>
        <w:t>六、项目计划进度</w:t>
      </w:r>
    </w:p>
    <w:p w:rsidR="00280890" w:rsidRPr="001602B7" w:rsidRDefault="00280890" w:rsidP="001602B7">
      <w:pPr>
        <w:pStyle w:val="2"/>
        <w:spacing w:before="240" w:after="0" w:line="300" w:lineRule="auto"/>
        <w:ind w:left="420"/>
        <w:rPr>
          <w:rFonts w:ascii="楷体_GB2312" w:eastAsia="楷体_GB2312"/>
          <w:sz w:val="28"/>
          <w:szCs w:val="28"/>
        </w:rPr>
      </w:pPr>
      <w:r w:rsidRPr="001602B7">
        <w:rPr>
          <w:rFonts w:ascii="楷体_GB2312" w:eastAsia="楷体_GB2312"/>
          <w:sz w:val="28"/>
          <w:szCs w:val="28"/>
        </w:rPr>
        <w:t>1.计划进度</w:t>
      </w:r>
    </w:p>
    <w:p w:rsidR="00BC0527" w:rsidRDefault="000A24DB" w:rsidP="00280890">
      <w:pPr>
        <w:snapToGrid w:val="0"/>
        <w:ind w:firstLine="420"/>
        <w:rPr>
          <w:rFonts w:ascii="楷体_GB2312" w:eastAsia="楷体_GB2312" w:hAnsi="楷体"/>
          <w:sz w:val="24"/>
        </w:rPr>
      </w:pPr>
      <w:r>
        <w:rPr>
          <w:rFonts w:ascii="楷体_GB2312" w:eastAsia="楷体_GB2312" w:hAnsi="楷体" w:hint="eastAsia"/>
          <w:sz w:val="24"/>
        </w:rPr>
        <w:t>本项目拟在两</w:t>
      </w:r>
      <w:r w:rsidR="00DD4BA4">
        <w:rPr>
          <w:rFonts w:ascii="楷体_GB2312" w:eastAsia="楷体_GB2312" w:hAnsi="楷体" w:hint="eastAsia"/>
          <w:sz w:val="24"/>
        </w:rPr>
        <w:t>年内完成，其研究的总体安排与进度如表1</w:t>
      </w:r>
      <w:r w:rsidR="00BC0527" w:rsidRPr="00622654">
        <w:rPr>
          <w:rFonts w:ascii="楷体_GB2312" w:eastAsia="楷体_GB2312" w:hAnsi="楷体" w:hint="eastAsia"/>
          <w:sz w:val="24"/>
        </w:rPr>
        <w:t>：</w:t>
      </w:r>
    </w:p>
    <w:p w:rsidR="002156A7" w:rsidRDefault="00DD4BA4" w:rsidP="00DD4BA4">
      <w:pPr>
        <w:snapToGrid w:val="0"/>
        <w:spacing w:before="120" w:line="300" w:lineRule="auto"/>
        <w:ind w:firstLineChars="200" w:firstLine="480"/>
        <w:rPr>
          <w:rFonts w:ascii="黑体" w:eastAsia="黑体" w:hAnsi="黑体"/>
          <w:sz w:val="24"/>
        </w:rPr>
      </w:pPr>
      <w:r>
        <w:rPr>
          <w:rFonts w:ascii="楷体_GB2312" w:eastAsia="楷体_GB2312" w:hAnsi="楷体" w:hint="eastAsia"/>
          <w:sz w:val="24"/>
        </w:rPr>
        <w:t xml:space="preserve">                         </w:t>
      </w:r>
      <w:r w:rsidRPr="00D36DF3">
        <w:rPr>
          <w:rFonts w:ascii="黑体" w:eastAsia="黑体" w:hAnsi="黑体" w:hint="eastAsia"/>
          <w:sz w:val="24"/>
        </w:rPr>
        <w:t xml:space="preserve">  </w:t>
      </w:r>
    </w:p>
    <w:p w:rsidR="00DD4BA4" w:rsidRPr="00D36DF3" w:rsidRDefault="00DD4BA4" w:rsidP="002156A7">
      <w:pPr>
        <w:snapToGrid w:val="0"/>
        <w:spacing w:before="120" w:line="300" w:lineRule="auto"/>
        <w:ind w:firstLineChars="200" w:firstLine="420"/>
        <w:jc w:val="center"/>
        <w:rPr>
          <w:rFonts w:ascii="黑体" w:eastAsia="黑体" w:hAnsi="黑体"/>
          <w:szCs w:val="21"/>
        </w:rPr>
      </w:pPr>
      <w:r w:rsidRPr="00D36DF3">
        <w:rPr>
          <w:rFonts w:ascii="黑体" w:eastAsia="黑体" w:hAnsi="黑体" w:hint="eastAsia"/>
          <w:szCs w:val="21"/>
        </w:rPr>
        <w:t>表1  项目计划进度</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6759"/>
      </w:tblGrid>
      <w:tr w:rsidR="00806BE3" w:rsidRPr="00622654" w:rsidTr="00000BC7">
        <w:trPr>
          <w:trHeight w:val="1726"/>
        </w:trPr>
        <w:tc>
          <w:tcPr>
            <w:tcW w:w="1791" w:type="dxa"/>
            <w:shd w:val="clear" w:color="auto" w:fill="auto"/>
            <w:vAlign w:val="center"/>
          </w:tcPr>
          <w:p w:rsidR="00806BE3" w:rsidRPr="00D36DF3" w:rsidRDefault="00806BE3" w:rsidP="00000BC7">
            <w:pPr>
              <w:snapToGrid w:val="0"/>
              <w:spacing w:before="120"/>
              <w:rPr>
                <w:rFonts w:ascii="黑体" w:eastAsia="黑体" w:hAnsi="黑体"/>
                <w:szCs w:val="21"/>
              </w:rPr>
            </w:pPr>
            <w:r>
              <w:rPr>
                <w:rFonts w:ascii="黑体" w:eastAsia="黑体" w:hAnsi="黑体" w:hint="eastAsia"/>
                <w:szCs w:val="21"/>
              </w:rPr>
              <w:lastRenderedPageBreak/>
              <w:t>2017.</w:t>
            </w:r>
            <w:r w:rsidR="00DA16C9">
              <w:rPr>
                <w:rFonts w:ascii="黑体" w:eastAsia="黑体" w:hAnsi="黑体"/>
                <w:szCs w:val="21"/>
              </w:rPr>
              <w:t>10</w:t>
            </w:r>
            <w:r>
              <w:rPr>
                <w:rFonts w:ascii="黑体" w:eastAsia="黑体" w:hAnsi="黑体" w:hint="eastAsia"/>
                <w:szCs w:val="21"/>
              </w:rPr>
              <w:t>-201</w:t>
            </w:r>
            <w:r w:rsidR="00DA16C9">
              <w:rPr>
                <w:rFonts w:ascii="黑体" w:eastAsia="黑体" w:hAnsi="黑体"/>
                <w:szCs w:val="21"/>
              </w:rPr>
              <w:t>8</w:t>
            </w:r>
            <w:r>
              <w:rPr>
                <w:rFonts w:ascii="黑体" w:eastAsia="黑体" w:hAnsi="黑体" w:hint="eastAsia"/>
                <w:szCs w:val="21"/>
              </w:rPr>
              <w:t>.</w:t>
            </w:r>
            <w:r w:rsidR="00DA16C9">
              <w:rPr>
                <w:rFonts w:ascii="黑体" w:eastAsia="黑体" w:hAnsi="黑体"/>
                <w:szCs w:val="21"/>
              </w:rPr>
              <w:t>2</w:t>
            </w:r>
          </w:p>
          <w:p w:rsidR="00806BE3" w:rsidRPr="00D36DF3" w:rsidRDefault="00806BE3" w:rsidP="00000BC7">
            <w:pPr>
              <w:snapToGrid w:val="0"/>
              <w:spacing w:before="120"/>
              <w:rPr>
                <w:rFonts w:ascii="黑体" w:eastAsia="黑体" w:hAnsi="黑体"/>
                <w:szCs w:val="21"/>
              </w:rPr>
            </w:pPr>
          </w:p>
        </w:tc>
        <w:tc>
          <w:tcPr>
            <w:tcW w:w="6961" w:type="dxa"/>
            <w:shd w:val="clear" w:color="auto" w:fill="auto"/>
          </w:tcPr>
          <w:p w:rsidR="00806BE3" w:rsidRPr="00D36DF3" w:rsidRDefault="00806BE3" w:rsidP="00000BC7">
            <w:pPr>
              <w:snapToGrid w:val="0"/>
              <w:spacing w:before="120" w:line="300" w:lineRule="auto"/>
              <w:rPr>
                <w:rFonts w:ascii="黑体" w:eastAsia="黑体" w:hAnsi="黑体"/>
                <w:szCs w:val="21"/>
              </w:rPr>
            </w:pPr>
            <w:r>
              <w:rPr>
                <w:rFonts w:ascii="黑体" w:eastAsia="黑体" w:hAnsi="黑体" w:hint="eastAsia"/>
                <w:szCs w:val="21"/>
              </w:rPr>
              <w:t>完成数据的采集工作，对数据的预处理部分，研究时间序列异常相关知识，包含针对具体的时间序列数据采取何种表达方式，对异常的定义，意见在明文下高效的时间序列异常检测算法的设计和实现。发表阶段性学术论文1-</w:t>
            </w:r>
            <w:r>
              <w:rPr>
                <w:rFonts w:ascii="黑体" w:eastAsia="黑体" w:hAnsi="黑体"/>
                <w:szCs w:val="21"/>
              </w:rPr>
              <w:t>2篇</w:t>
            </w:r>
            <w:r>
              <w:rPr>
                <w:rFonts w:ascii="黑体" w:eastAsia="黑体" w:hAnsi="黑体" w:hint="eastAsia"/>
                <w:szCs w:val="21"/>
              </w:rPr>
              <w:t>，</w:t>
            </w:r>
            <w:r>
              <w:rPr>
                <w:rFonts w:ascii="黑体" w:eastAsia="黑体" w:hAnsi="黑体"/>
                <w:szCs w:val="21"/>
              </w:rPr>
              <w:t>参加学术会议及讨论</w:t>
            </w:r>
            <w:r>
              <w:rPr>
                <w:rFonts w:ascii="黑体" w:eastAsia="黑体" w:hAnsi="黑体" w:hint="eastAsia"/>
                <w:szCs w:val="21"/>
              </w:rPr>
              <w:t>。</w:t>
            </w:r>
            <w:r w:rsidRPr="00533FE9">
              <w:rPr>
                <w:rFonts w:ascii="黑体" w:eastAsia="黑体" w:hAnsi="黑体" w:hint="eastAsia"/>
                <w:szCs w:val="21"/>
              </w:rPr>
              <w:t>经费拟使用所批准经费的30%左右。</w:t>
            </w:r>
          </w:p>
        </w:tc>
      </w:tr>
      <w:tr w:rsidR="00806BE3" w:rsidRPr="00622654" w:rsidTr="00000BC7">
        <w:tc>
          <w:tcPr>
            <w:tcW w:w="1791" w:type="dxa"/>
            <w:shd w:val="clear" w:color="auto" w:fill="auto"/>
            <w:vAlign w:val="center"/>
          </w:tcPr>
          <w:p w:rsidR="00806BE3" w:rsidRPr="00D36DF3" w:rsidRDefault="00806BE3" w:rsidP="00DA16C9">
            <w:pPr>
              <w:snapToGrid w:val="0"/>
              <w:spacing w:before="120"/>
              <w:rPr>
                <w:rFonts w:ascii="黑体" w:eastAsia="黑体" w:hAnsi="黑体"/>
                <w:szCs w:val="21"/>
              </w:rPr>
            </w:pPr>
            <w:r>
              <w:rPr>
                <w:rFonts w:ascii="黑体" w:eastAsia="黑体" w:hAnsi="黑体" w:hint="eastAsia"/>
                <w:szCs w:val="21"/>
              </w:rPr>
              <w:t>201</w:t>
            </w:r>
            <w:r w:rsidR="00DA16C9">
              <w:rPr>
                <w:rFonts w:ascii="黑体" w:eastAsia="黑体" w:hAnsi="黑体"/>
                <w:szCs w:val="21"/>
              </w:rPr>
              <w:t>8</w:t>
            </w:r>
            <w:r>
              <w:rPr>
                <w:rFonts w:ascii="黑体" w:eastAsia="黑体" w:hAnsi="黑体" w:hint="eastAsia"/>
                <w:szCs w:val="21"/>
              </w:rPr>
              <w:t>.</w:t>
            </w:r>
            <w:r w:rsidR="00DA16C9">
              <w:rPr>
                <w:rFonts w:ascii="黑体" w:eastAsia="黑体" w:hAnsi="黑体"/>
                <w:szCs w:val="21"/>
              </w:rPr>
              <w:t>2</w:t>
            </w:r>
            <w:r>
              <w:rPr>
                <w:rFonts w:ascii="黑体" w:eastAsia="黑体" w:hAnsi="黑体" w:hint="eastAsia"/>
                <w:szCs w:val="21"/>
              </w:rPr>
              <w:t>-2018.</w:t>
            </w:r>
            <w:r w:rsidR="00DA16C9">
              <w:rPr>
                <w:rFonts w:ascii="黑体" w:eastAsia="黑体" w:hAnsi="黑体"/>
                <w:szCs w:val="21"/>
              </w:rPr>
              <w:t>9</w:t>
            </w:r>
          </w:p>
        </w:tc>
        <w:tc>
          <w:tcPr>
            <w:tcW w:w="6961" w:type="dxa"/>
            <w:shd w:val="clear" w:color="auto" w:fill="auto"/>
          </w:tcPr>
          <w:p w:rsidR="00806BE3" w:rsidRPr="00D36DF3" w:rsidRDefault="00806BE3" w:rsidP="00000BC7">
            <w:pPr>
              <w:snapToGrid w:val="0"/>
              <w:spacing w:before="120" w:line="300" w:lineRule="auto"/>
              <w:rPr>
                <w:rFonts w:ascii="黑体" w:eastAsia="黑体" w:hAnsi="黑体"/>
                <w:szCs w:val="21"/>
              </w:rPr>
            </w:pPr>
            <w:r>
              <w:rPr>
                <w:rFonts w:ascii="黑体" w:eastAsia="黑体" w:hAnsi="黑体" w:hint="eastAsia"/>
                <w:szCs w:val="21"/>
              </w:rPr>
              <w:t>针对现有的时间序列异常检测方法做出总结，简化算法流程，在算法层面上适应加密的需求。发表阶段性学术论文1篇，参加学术会议，</w:t>
            </w:r>
            <w:r w:rsidRPr="00533FE9">
              <w:rPr>
                <w:rFonts w:ascii="黑体" w:eastAsia="黑体" w:hAnsi="黑体" w:hint="eastAsia"/>
                <w:szCs w:val="21"/>
              </w:rPr>
              <w:t>经费拟使用所批准经费的</w:t>
            </w:r>
            <w:r>
              <w:rPr>
                <w:rFonts w:ascii="黑体" w:eastAsia="黑体" w:hAnsi="黑体" w:hint="eastAsia"/>
                <w:szCs w:val="21"/>
              </w:rPr>
              <w:t>2</w:t>
            </w:r>
            <w:r w:rsidRPr="00533FE9">
              <w:rPr>
                <w:rFonts w:ascii="黑体" w:eastAsia="黑体" w:hAnsi="黑体" w:hint="eastAsia"/>
                <w:szCs w:val="21"/>
              </w:rPr>
              <w:t>0%左右。</w:t>
            </w:r>
          </w:p>
        </w:tc>
      </w:tr>
      <w:tr w:rsidR="00806BE3" w:rsidRPr="00622654" w:rsidTr="00000BC7">
        <w:tc>
          <w:tcPr>
            <w:tcW w:w="1791" w:type="dxa"/>
            <w:shd w:val="clear" w:color="auto" w:fill="auto"/>
            <w:vAlign w:val="center"/>
          </w:tcPr>
          <w:p w:rsidR="00806BE3" w:rsidRPr="00D36DF3" w:rsidRDefault="00806BE3" w:rsidP="00DA16C9">
            <w:pPr>
              <w:snapToGrid w:val="0"/>
              <w:spacing w:before="120"/>
              <w:rPr>
                <w:rFonts w:ascii="黑体" w:eastAsia="黑体" w:hAnsi="黑体"/>
                <w:szCs w:val="21"/>
              </w:rPr>
            </w:pPr>
            <w:r>
              <w:rPr>
                <w:rFonts w:ascii="黑体" w:eastAsia="黑体" w:hAnsi="黑体" w:hint="eastAsia"/>
                <w:szCs w:val="21"/>
              </w:rPr>
              <w:t>2018.</w:t>
            </w:r>
            <w:r w:rsidR="00DA16C9">
              <w:rPr>
                <w:rFonts w:ascii="黑体" w:eastAsia="黑体" w:hAnsi="黑体"/>
                <w:szCs w:val="21"/>
              </w:rPr>
              <w:t>9</w:t>
            </w:r>
            <w:r>
              <w:rPr>
                <w:rFonts w:ascii="黑体" w:eastAsia="黑体" w:hAnsi="黑体" w:hint="eastAsia"/>
                <w:szCs w:val="21"/>
              </w:rPr>
              <w:t>-201</w:t>
            </w:r>
            <w:r w:rsidR="00DA16C9">
              <w:rPr>
                <w:rFonts w:ascii="黑体" w:eastAsia="黑体" w:hAnsi="黑体"/>
                <w:szCs w:val="21"/>
              </w:rPr>
              <w:t>9</w:t>
            </w:r>
            <w:r>
              <w:rPr>
                <w:rFonts w:ascii="黑体" w:eastAsia="黑体" w:hAnsi="黑体" w:hint="eastAsia"/>
                <w:szCs w:val="21"/>
              </w:rPr>
              <w:t>.</w:t>
            </w:r>
            <w:r w:rsidR="00DA16C9">
              <w:rPr>
                <w:rFonts w:ascii="黑体" w:eastAsia="黑体" w:hAnsi="黑体"/>
                <w:szCs w:val="21"/>
              </w:rPr>
              <w:t>2</w:t>
            </w:r>
          </w:p>
        </w:tc>
        <w:tc>
          <w:tcPr>
            <w:tcW w:w="6961" w:type="dxa"/>
            <w:shd w:val="clear" w:color="auto" w:fill="auto"/>
          </w:tcPr>
          <w:p w:rsidR="00806BE3" w:rsidRPr="00D36DF3" w:rsidRDefault="00806BE3" w:rsidP="00000BC7">
            <w:pPr>
              <w:snapToGrid w:val="0"/>
              <w:spacing w:before="120" w:line="300" w:lineRule="auto"/>
              <w:rPr>
                <w:rFonts w:ascii="黑体" w:eastAsia="黑体" w:hAnsi="黑体"/>
                <w:szCs w:val="21"/>
              </w:rPr>
            </w:pPr>
            <w:r>
              <w:rPr>
                <w:rFonts w:ascii="黑体" w:eastAsia="黑体" w:hAnsi="黑体" w:hint="eastAsia"/>
                <w:szCs w:val="21"/>
              </w:rPr>
              <w:t>针对安全多方计算的需求，根据前面工作中设计的时间序列异常检测算法设计安全多方协议，保证在半诚实模型下协议的安全可靠，测试不同的加密算法耗费资源的差异并选择最优加密算法，发表阶段性论文2-</w:t>
            </w:r>
            <w:r>
              <w:rPr>
                <w:rFonts w:ascii="黑体" w:eastAsia="黑体" w:hAnsi="黑体"/>
                <w:szCs w:val="21"/>
              </w:rPr>
              <w:t>3篇</w:t>
            </w:r>
            <w:r>
              <w:rPr>
                <w:rFonts w:ascii="黑体" w:eastAsia="黑体" w:hAnsi="黑体" w:hint="eastAsia"/>
                <w:szCs w:val="21"/>
              </w:rPr>
              <w:t>。参加学术会议并讨论，</w:t>
            </w:r>
            <w:r w:rsidRPr="00533FE9">
              <w:rPr>
                <w:rFonts w:ascii="黑体" w:eastAsia="黑体" w:hAnsi="黑体" w:hint="eastAsia"/>
                <w:szCs w:val="21"/>
              </w:rPr>
              <w:t>经费拟使用所批准经费的30%左右。</w:t>
            </w:r>
          </w:p>
        </w:tc>
      </w:tr>
      <w:tr w:rsidR="00806BE3" w:rsidRPr="00622654" w:rsidTr="00000BC7">
        <w:trPr>
          <w:trHeight w:val="1874"/>
        </w:trPr>
        <w:tc>
          <w:tcPr>
            <w:tcW w:w="1791" w:type="dxa"/>
            <w:shd w:val="clear" w:color="auto" w:fill="auto"/>
            <w:vAlign w:val="center"/>
          </w:tcPr>
          <w:p w:rsidR="00806BE3" w:rsidRPr="00D36DF3" w:rsidRDefault="00806BE3" w:rsidP="00DA16C9">
            <w:pPr>
              <w:snapToGrid w:val="0"/>
              <w:spacing w:before="120"/>
              <w:rPr>
                <w:rFonts w:ascii="黑体" w:eastAsia="黑体" w:hAnsi="黑体"/>
                <w:szCs w:val="21"/>
              </w:rPr>
            </w:pPr>
            <w:r>
              <w:rPr>
                <w:rFonts w:ascii="黑体" w:eastAsia="黑体" w:hAnsi="黑体" w:hint="eastAsia"/>
                <w:szCs w:val="21"/>
              </w:rPr>
              <w:t>201</w:t>
            </w:r>
            <w:r w:rsidR="00DA16C9">
              <w:rPr>
                <w:rFonts w:ascii="黑体" w:eastAsia="黑体" w:hAnsi="黑体"/>
                <w:szCs w:val="21"/>
              </w:rPr>
              <w:t>9</w:t>
            </w:r>
            <w:r>
              <w:rPr>
                <w:rFonts w:ascii="黑体" w:eastAsia="黑体" w:hAnsi="黑体" w:hint="eastAsia"/>
                <w:szCs w:val="21"/>
              </w:rPr>
              <w:t>.</w:t>
            </w:r>
            <w:r w:rsidR="00DA16C9">
              <w:rPr>
                <w:rFonts w:ascii="黑体" w:eastAsia="黑体" w:hAnsi="黑体"/>
                <w:szCs w:val="21"/>
              </w:rPr>
              <w:t>2</w:t>
            </w:r>
            <w:r>
              <w:rPr>
                <w:rFonts w:ascii="黑体" w:eastAsia="黑体" w:hAnsi="黑体" w:hint="eastAsia"/>
                <w:szCs w:val="21"/>
              </w:rPr>
              <w:t>-2019.</w:t>
            </w:r>
            <w:r w:rsidR="00DA16C9">
              <w:rPr>
                <w:rFonts w:ascii="黑体" w:eastAsia="黑体" w:hAnsi="黑体"/>
                <w:szCs w:val="21"/>
              </w:rPr>
              <w:t>10</w:t>
            </w:r>
          </w:p>
        </w:tc>
        <w:tc>
          <w:tcPr>
            <w:tcW w:w="6961" w:type="dxa"/>
            <w:shd w:val="clear" w:color="auto" w:fill="auto"/>
          </w:tcPr>
          <w:p w:rsidR="00806BE3" w:rsidRPr="00D36DF3" w:rsidRDefault="00806BE3" w:rsidP="00000BC7">
            <w:pPr>
              <w:snapToGrid w:val="0"/>
              <w:spacing w:before="120" w:line="300" w:lineRule="auto"/>
              <w:rPr>
                <w:rFonts w:ascii="黑体" w:eastAsia="黑体" w:hAnsi="黑体"/>
                <w:szCs w:val="21"/>
              </w:rPr>
            </w:pPr>
            <w:r>
              <w:rPr>
                <w:rFonts w:ascii="黑体" w:eastAsia="黑体" w:hAnsi="黑体" w:hint="eastAsia"/>
                <w:szCs w:val="21"/>
              </w:rPr>
              <w:t>根据协议实现异常检测算法，并针对不同的测试集进行测试，验证可行性后。运用至心电检测的原型系统中，反复验证，开发出安全、准确、快速的多方下隐私保护的心电检测系统。参加学术会议，对相关成果申请专利，邀请领域内专家交流讨论。</w:t>
            </w:r>
            <w:r w:rsidRPr="00533FE9">
              <w:rPr>
                <w:rFonts w:ascii="黑体" w:eastAsia="黑体" w:hAnsi="黑体" w:hint="eastAsia"/>
                <w:szCs w:val="21"/>
              </w:rPr>
              <w:t>经费拟使用所批准经费的</w:t>
            </w:r>
            <w:r>
              <w:rPr>
                <w:rFonts w:ascii="黑体" w:eastAsia="黑体" w:hAnsi="黑体" w:hint="eastAsia"/>
                <w:szCs w:val="21"/>
              </w:rPr>
              <w:t>2</w:t>
            </w:r>
            <w:r w:rsidRPr="00533FE9">
              <w:rPr>
                <w:rFonts w:ascii="黑体" w:eastAsia="黑体" w:hAnsi="黑体" w:hint="eastAsia"/>
                <w:szCs w:val="21"/>
              </w:rPr>
              <w:t>0%左右。</w:t>
            </w:r>
          </w:p>
        </w:tc>
      </w:tr>
    </w:tbl>
    <w:p w:rsidR="00FD60E8" w:rsidRPr="00622654" w:rsidRDefault="00FD60E8" w:rsidP="009A571A">
      <w:pPr>
        <w:spacing w:line="440" w:lineRule="atLeast"/>
        <w:rPr>
          <w:rFonts w:ascii="仿宋_GB2312" w:eastAsia="仿宋_GB2312" w:hAnsi="仿宋"/>
          <w:sz w:val="24"/>
        </w:rPr>
      </w:pPr>
      <w:r w:rsidRPr="00622654">
        <w:rPr>
          <w:rFonts w:ascii="仿宋_GB2312" w:eastAsia="仿宋_GB2312" w:hAnsi="仿宋" w:hint="eastAsia"/>
          <w:sz w:val="24"/>
        </w:rPr>
        <w:t xml:space="preserve">        </w:t>
      </w:r>
    </w:p>
    <w:p w:rsidR="00FD60E8" w:rsidRPr="003D18CA" w:rsidRDefault="00FD60E8" w:rsidP="00583AF4">
      <w:pPr>
        <w:pStyle w:val="2"/>
        <w:spacing w:before="240" w:after="0" w:line="300" w:lineRule="auto"/>
        <w:ind w:left="420"/>
        <w:rPr>
          <w:rFonts w:ascii="楷体_GB2312" w:eastAsia="楷体_GB2312"/>
          <w:sz w:val="28"/>
          <w:szCs w:val="28"/>
        </w:rPr>
      </w:pPr>
      <w:r w:rsidRPr="003D18CA">
        <w:rPr>
          <w:rFonts w:ascii="楷体_GB2312" w:eastAsia="楷体_GB2312" w:hint="eastAsia"/>
          <w:sz w:val="28"/>
          <w:szCs w:val="28"/>
        </w:rPr>
        <w:t>2</w:t>
      </w:r>
      <w:r w:rsidR="00FA14EC" w:rsidRPr="003D18CA">
        <w:rPr>
          <w:rFonts w:ascii="楷体_GB2312" w:eastAsia="楷体_GB2312" w:hint="eastAsia"/>
          <w:sz w:val="28"/>
          <w:szCs w:val="28"/>
        </w:rPr>
        <w:t>．</w:t>
      </w:r>
      <w:r w:rsidRPr="003D18CA">
        <w:rPr>
          <w:rFonts w:ascii="楷体_GB2312" w:eastAsia="楷体_GB2312" w:hint="eastAsia"/>
          <w:sz w:val="28"/>
          <w:szCs w:val="28"/>
        </w:rPr>
        <w:t>工作条件</w:t>
      </w:r>
    </w:p>
    <w:p w:rsidR="00F85E7C" w:rsidRPr="00F85E7C" w:rsidRDefault="00F85E7C" w:rsidP="00F85E7C">
      <w:pPr>
        <w:spacing w:line="440" w:lineRule="atLeast"/>
        <w:ind w:leftChars="202" w:left="424" w:firstLineChars="200" w:firstLine="480"/>
        <w:rPr>
          <w:rFonts w:ascii="楷体_GB2312" w:eastAsia="楷体_GB2312" w:hAnsi="楷体" w:cs="楷体_GB2312"/>
          <w:sz w:val="24"/>
        </w:rPr>
      </w:pPr>
      <w:r w:rsidRPr="00F85E7C">
        <w:rPr>
          <w:rFonts w:ascii="楷体_GB2312" w:eastAsia="楷体_GB2312" w:hAnsi="楷体" w:cs="楷体_GB2312"/>
          <w:sz w:val="24"/>
        </w:rPr>
        <w:t>项目组依托哈尔滨工业大学</w:t>
      </w:r>
      <w:r w:rsidRPr="00F85E7C">
        <w:rPr>
          <w:rFonts w:ascii="楷体_GB2312" w:eastAsia="楷体_GB2312" w:hAnsi="楷体" w:cs="楷体_GB2312" w:hint="eastAsia"/>
          <w:sz w:val="24"/>
        </w:rPr>
        <w:t>深圳研究生院网络信息中心，所在的移动计算实验室拥有40多台高性能计算机，10台数据处理工作站，以及5台高性能服务器。本项目计划先在实验室使用数据处理工作站搭建小型分布式云平台，达到预期效果后，接入开放的云平台上，开展进一步的试验验证，并由此优化本项目的研究成果。</w:t>
      </w:r>
    </w:p>
    <w:p w:rsidR="00FD60E8" w:rsidRPr="00F85E7C" w:rsidRDefault="00F85E7C" w:rsidP="00F85E7C">
      <w:pPr>
        <w:spacing w:line="440" w:lineRule="atLeast"/>
        <w:ind w:leftChars="202" w:left="424" w:firstLineChars="200" w:firstLine="480"/>
        <w:rPr>
          <w:rFonts w:ascii="楷体_GB2312" w:eastAsia="楷体_GB2312" w:hAnsi="楷体" w:cs="楷体_GB2312"/>
          <w:sz w:val="24"/>
        </w:rPr>
      </w:pPr>
      <w:r w:rsidRPr="00F85E7C">
        <w:rPr>
          <w:rFonts w:ascii="楷体_GB2312" w:eastAsia="楷体_GB2312" w:hAnsi="楷体" w:cs="楷体_GB2312"/>
          <w:sz w:val="24"/>
        </w:rPr>
        <w:t>并且</w:t>
      </w:r>
      <w:r w:rsidRPr="00F85E7C">
        <w:rPr>
          <w:rFonts w:ascii="楷体_GB2312" w:eastAsia="楷体_GB2312" w:hAnsi="楷体" w:cs="楷体_GB2312" w:hint="eastAsia"/>
          <w:sz w:val="24"/>
        </w:rPr>
        <w:t>，</w:t>
      </w:r>
      <w:r w:rsidRPr="00F85E7C">
        <w:rPr>
          <w:rFonts w:ascii="楷体_GB2312" w:eastAsia="楷体_GB2312" w:hAnsi="楷体" w:cs="楷体_GB2312"/>
          <w:sz w:val="24"/>
        </w:rPr>
        <w:t>哈尔滨工业大学深圳研究生院计算机学科已建成计算机应用中心</w:t>
      </w:r>
      <w:r w:rsidRPr="00F85E7C">
        <w:rPr>
          <w:rFonts w:ascii="楷体_GB2312" w:eastAsia="楷体_GB2312" w:hAnsi="楷体" w:cs="楷体_GB2312" w:hint="eastAsia"/>
          <w:sz w:val="24"/>
        </w:rPr>
        <w:t>、网络信息中心、智能计算等研究中心，每年投入的建设经费超过百万元，拥有一批Le</w:t>
      </w:r>
      <w:r w:rsidRPr="00F85E7C">
        <w:rPr>
          <w:rFonts w:ascii="楷体_GB2312" w:eastAsia="楷体_GB2312" w:hAnsi="楷体" w:cs="楷体_GB2312"/>
          <w:sz w:val="24"/>
        </w:rPr>
        <w:t>novo</w:t>
      </w:r>
      <w:r w:rsidRPr="00F85E7C">
        <w:rPr>
          <w:rFonts w:ascii="楷体_GB2312" w:eastAsia="楷体_GB2312" w:hAnsi="楷体" w:cs="楷体_GB2312" w:hint="eastAsia"/>
          <w:sz w:val="24"/>
        </w:rPr>
        <w:t>、Dell、HP等品牌的先进的试验设备和软件，可以满足项目研究的软硬件需要。另外，在文献资料方面，我校图书馆已经购买多个知名数据库镜像，可以查阅和下载历史和最新的国内外会议、期刊论文，了解最新的研究动态。本项目负责人及项目组成员跟国际同行有较密切联系，能够及时获得国际最新成果。</w:t>
      </w:r>
    </w:p>
    <w:p w:rsidR="00BD63C5" w:rsidRPr="00BD63C5" w:rsidRDefault="00BD63C5" w:rsidP="00F96674">
      <w:pPr>
        <w:pStyle w:val="2"/>
        <w:spacing w:before="240" w:after="0" w:line="300" w:lineRule="auto"/>
        <w:rPr>
          <w:rFonts w:ascii="楷体_GB2312" w:eastAsia="楷体_GB2312" w:hAnsi="楷体" w:cs="楷体_GB2312"/>
          <w:sz w:val="24"/>
        </w:rPr>
      </w:pPr>
    </w:p>
    <w:p w:rsidR="008C3A1C" w:rsidRPr="00B347E4" w:rsidRDefault="00CA2510" w:rsidP="00EB158D">
      <w:pPr>
        <w:pStyle w:val="1"/>
        <w:spacing w:before="240" w:after="120" w:line="360" w:lineRule="auto"/>
        <w:rPr>
          <w:rFonts w:ascii="黑体" w:eastAsia="黑体" w:hAnsi="黑体"/>
          <w:sz w:val="28"/>
          <w:szCs w:val="28"/>
        </w:rPr>
      </w:pPr>
      <w:r>
        <w:rPr>
          <w:rFonts w:ascii="黑体" w:eastAsia="黑体" w:hAnsi="黑体" w:hint="eastAsia"/>
          <w:sz w:val="28"/>
          <w:szCs w:val="28"/>
        </w:rPr>
        <w:t>七、</w:t>
      </w:r>
      <w:r w:rsidR="008C3A1C" w:rsidRPr="00B347E4">
        <w:rPr>
          <w:rFonts w:ascii="黑体" w:eastAsia="黑体" w:hAnsi="黑体" w:hint="eastAsia"/>
          <w:sz w:val="28"/>
          <w:szCs w:val="28"/>
        </w:rPr>
        <w:t>研究团队</w:t>
      </w:r>
    </w:p>
    <w:p w:rsidR="00D66D16" w:rsidRPr="003D18CA" w:rsidRDefault="00D66D16" w:rsidP="005122F9">
      <w:pPr>
        <w:pStyle w:val="2"/>
        <w:spacing w:before="120" w:after="0" w:line="300" w:lineRule="auto"/>
        <w:ind w:left="422"/>
        <w:rPr>
          <w:rFonts w:ascii="楷体_GB2312" w:eastAsia="楷体_GB2312"/>
          <w:sz w:val="28"/>
          <w:szCs w:val="28"/>
        </w:rPr>
      </w:pPr>
      <w:r w:rsidRPr="003D18CA">
        <w:rPr>
          <w:rFonts w:ascii="楷体_GB2312" w:eastAsia="楷体_GB2312" w:hint="eastAsia"/>
          <w:sz w:val="28"/>
          <w:szCs w:val="28"/>
        </w:rPr>
        <w:t>项目负责人和核心研究人员简介</w:t>
      </w:r>
    </w:p>
    <w:p w:rsidR="0082110D" w:rsidRDefault="00227E4F" w:rsidP="0082110D">
      <w:pPr>
        <w:numPr>
          <w:ilvl w:val="0"/>
          <w:numId w:val="29"/>
        </w:numPr>
        <w:spacing w:line="300" w:lineRule="auto"/>
        <w:rPr>
          <w:rFonts w:ascii="楷体_GB2312" w:eastAsia="楷体_GB2312" w:hAnsi="宋体"/>
          <w:b/>
          <w:sz w:val="24"/>
          <w:szCs w:val="24"/>
        </w:rPr>
      </w:pPr>
      <w:r>
        <w:rPr>
          <w:rFonts w:ascii="楷体_GB2312" w:eastAsia="楷体_GB2312" w:hAnsi="宋体" w:hint="eastAsia"/>
          <w:b/>
          <w:sz w:val="24"/>
          <w:szCs w:val="24"/>
        </w:rPr>
        <w:t>项目负责人</w:t>
      </w:r>
      <w:r w:rsidR="00D66D16" w:rsidRPr="002C2BFB">
        <w:rPr>
          <w:rFonts w:ascii="楷体_GB2312" w:eastAsia="楷体_GB2312" w:hAnsi="宋体" w:hint="eastAsia"/>
          <w:b/>
          <w:sz w:val="24"/>
          <w:szCs w:val="24"/>
        </w:rPr>
        <w:t>简介</w:t>
      </w:r>
    </w:p>
    <w:p w:rsidR="000B3B86" w:rsidRPr="00C8592B" w:rsidRDefault="000B3B86" w:rsidP="000B3B86">
      <w:pPr>
        <w:spacing w:line="300" w:lineRule="auto"/>
        <w:ind w:left="482"/>
        <w:rPr>
          <w:rFonts w:ascii="楷体_GB2312" w:eastAsia="楷体_GB2312" w:hAnsi="宋体"/>
          <w:b/>
          <w:sz w:val="24"/>
          <w:szCs w:val="24"/>
        </w:rPr>
      </w:pPr>
    </w:p>
    <w:p w:rsidR="008C3A1C" w:rsidRPr="0082110D" w:rsidRDefault="0082110D" w:rsidP="0082110D">
      <w:pPr>
        <w:numPr>
          <w:ilvl w:val="0"/>
          <w:numId w:val="29"/>
        </w:numPr>
        <w:spacing w:line="300" w:lineRule="auto"/>
        <w:rPr>
          <w:rFonts w:ascii="楷体_GB2312" w:eastAsia="楷体_GB2312" w:hAnsi="宋体"/>
          <w:b/>
          <w:sz w:val="24"/>
          <w:szCs w:val="24"/>
        </w:rPr>
      </w:pPr>
      <w:r w:rsidRPr="00DF7005">
        <w:rPr>
          <w:rFonts w:ascii="楷体_GB2312" w:eastAsia="楷体_GB2312" w:hAnsi="宋体" w:hint="eastAsia"/>
          <w:b/>
          <w:sz w:val="24"/>
          <w:szCs w:val="24"/>
        </w:rPr>
        <w:t>项目组核心成员简介</w:t>
      </w:r>
    </w:p>
    <w:sectPr w:rsidR="008C3A1C" w:rsidRPr="0082110D" w:rsidSect="00583AF4">
      <w:footerReference w:type="default" r:id="rId8"/>
      <w:pgSz w:w="11906" w:h="16838" w:code="9"/>
      <w:pgMar w:top="1418" w:right="1418" w:bottom="1418" w:left="1418" w:header="851" w:footer="992" w:gutter="0"/>
      <w:pgNumType w:fmt="numberInDash"/>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4B4" w:rsidRDefault="004634B4" w:rsidP="00464B79">
      <w:r>
        <w:separator/>
      </w:r>
    </w:p>
  </w:endnote>
  <w:endnote w:type="continuationSeparator" w:id="0">
    <w:p w:rsidR="004634B4" w:rsidRDefault="004634B4" w:rsidP="0046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6A7" w:rsidRDefault="002156A7">
    <w:pPr>
      <w:pStyle w:val="a4"/>
      <w:jc w:val="center"/>
    </w:pPr>
    <w:r>
      <w:fldChar w:fldCharType="begin"/>
    </w:r>
    <w:r>
      <w:instrText>PAGE   \* MERGEFORMAT</w:instrText>
    </w:r>
    <w:r>
      <w:fldChar w:fldCharType="separate"/>
    </w:r>
    <w:r w:rsidR="00B15860" w:rsidRPr="00B15860">
      <w:rPr>
        <w:noProof/>
        <w:lang w:val="zh-CN"/>
      </w:rPr>
      <w:t>-</w:t>
    </w:r>
    <w:r w:rsidR="00B15860">
      <w:rPr>
        <w:noProof/>
      </w:rPr>
      <w:t xml:space="preserve"> 2 -</w:t>
    </w:r>
    <w:r>
      <w:fldChar w:fldCharType="end"/>
    </w:r>
  </w:p>
  <w:p w:rsidR="002156A7" w:rsidRDefault="002156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4B4" w:rsidRDefault="004634B4" w:rsidP="00464B79">
      <w:r>
        <w:separator/>
      </w:r>
    </w:p>
  </w:footnote>
  <w:footnote w:type="continuationSeparator" w:id="0">
    <w:p w:rsidR="004634B4" w:rsidRDefault="004634B4" w:rsidP="00464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1"/>
    <w:multiLevelType w:val="singleLevel"/>
    <w:tmpl w:val="00000011"/>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759106C"/>
    <w:multiLevelType w:val="hybridMultilevel"/>
    <w:tmpl w:val="B1349A14"/>
    <w:lvl w:ilvl="0" w:tplc="ADF888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7B7E18"/>
    <w:multiLevelType w:val="hybridMultilevel"/>
    <w:tmpl w:val="52EA2CA2"/>
    <w:lvl w:ilvl="0" w:tplc="AF667FF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0F0F746B"/>
    <w:multiLevelType w:val="hybridMultilevel"/>
    <w:tmpl w:val="41C0EF16"/>
    <w:lvl w:ilvl="0" w:tplc="15B66856">
      <w:start w:val="1"/>
      <w:numFmt w:val="decimal"/>
      <w:lvlText w:val="%1."/>
      <w:lvlJc w:val="left"/>
      <w:pPr>
        <w:ind w:left="800" w:hanging="360"/>
      </w:pPr>
      <w:rPr>
        <w:rFonts w:ascii="宋体" w:eastAsia="宋体" w:hAnsi="宋体"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05369D8"/>
    <w:multiLevelType w:val="hybridMultilevel"/>
    <w:tmpl w:val="BA8E66AA"/>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15:restartNumberingAfterBreak="0">
    <w:nsid w:val="11285AAE"/>
    <w:multiLevelType w:val="hybridMultilevel"/>
    <w:tmpl w:val="ED96420A"/>
    <w:lvl w:ilvl="0" w:tplc="D80A93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144A5E"/>
    <w:multiLevelType w:val="hybridMultilevel"/>
    <w:tmpl w:val="6BBA44B4"/>
    <w:lvl w:ilvl="0" w:tplc="08A6420C">
      <w:start w:val="1"/>
      <w:numFmt w:val="decimal"/>
      <w:lvlText w:val="%1."/>
      <w:lvlJc w:val="left"/>
      <w:pPr>
        <w:tabs>
          <w:tab w:val="num" w:pos="785"/>
        </w:tabs>
        <w:ind w:left="454"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DB62C5"/>
    <w:multiLevelType w:val="hybridMultilevel"/>
    <w:tmpl w:val="F6EC62F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F9B33AB"/>
    <w:multiLevelType w:val="hybridMultilevel"/>
    <w:tmpl w:val="C5468ED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F70010"/>
    <w:multiLevelType w:val="hybridMultilevel"/>
    <w:tmpl w:val="2AEC241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13771F"/>
    <w:multiLevelType w:val="hybridMultilevel"/>
    <w:tmpl w:val="F030E2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9C0774F"/>
    <w:multiLevelType w:val="hybridMultilevel"/>
    <w:tmpl w:val="5B6E0888"/>
    <w:lvl w:ilvl="0" w:tplc="0409000B">
      <w:start w:val="1"/>
      <w:numFmt w:val="bullet"/>
      <w:lvlText w:val=""/>
      <w:lvlJc w:val="left"/>
      <w:pPr>
        <w:tabs>
          <w:tab w:val="num" w:pos="420"/>
        </w:tabs>
        <w:ind w:left="420" w:hanging="420"/>
      </w:pPr>
      <w:rPr>
        <w:rFonts w:ascii="Wingdings" w:hAnsi="Wingdings" w:hint="default"/>
      </w:rPr>
    </w:lvl>
    <w:lvl w:ilvl="1" w:tplc="A5B001B0">
      <w:numFmt w:val="bullet"/>
      <w:lvlText w:val="●"/>
      <w:lvlJc w:val="left"/>
      <w:pPr>
        <w:ind w:left="840" w:hanging="420"/>
      </w:pPr>
      <w:rPr>
        <w:rFonts w:ascii="宋体" w:eastAsia="宋体" w:hAnsi="宋体" w:cs="Times New Roman" w:hint="eastAsia"/>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C865281"/>
    <w:multiLevelType w:val="hybridMultilevel"/>
    <w:tmpl w:val="C8F85274"/>
    <w:lvl w:ilvl="0" w:tplc="A1302664">
      <w:start w:val="1"/>
      <w:numFmt w:val="decimal"/>
      <w:lvlText w:val="%1."/>
      <w:lvlJc w:val="left"/>
      <w:pPr>
        <w:ind w:left="780" w:hanging="36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1780306"/>
    <w:multiLevelType w:val="hybridMultilevel"/>
    <w:tmpl w:val="7500E64A"/>
    <w:lvl w:ilvl="0" w:tplc="8DC68E6C">
      <w:start w:val="1"/>
      <w:numFmt w:val="bullet"/>
      <w:lvlText w:val=""/>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21F0C22"/>
    <w:multiLevelType w:val="hybridMultilevel"/>
    <w:tmpl w:val="4754E6E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5" w15:restartNumberingAfterBreak="0">
    <w:nsid w:val="361B7585"/>
    <w:multiLevelType w:val="hybridMultilevel"/>
    <w:tmpl w:val="8A0681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287AE4"/>
    <w:multiLevelType w:val="hybridMultilevel"/>
    <w:tmpl w:val="0E00698C"/>
    <w:lvl w:ilvl="0" w:tplc="B174576A">
      <w:start w:val="1"/>
      <w:numFmt w:val="decimal"/>
      <w:lvlText w:val="%1."/>
      <w:lvlJc w:val="left"/>
      <w:pPr>
        <w:ind w:left="842" w:hanging="4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15:restartNumberingAfterBreak="0">
    <w:nsid w:val="3E904EFD"/>
    <w:multiLevelType w:val="hybridMultilevel"/>
    <w:tmpl w:val="3084B6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E906616"/>
    <w:multiLevelType w:val="hybridMultilevel"/>
    <w:tmpl w:val="02363F84"/>
    <w:lvl w:ilvl="0" w:tplc="D52801D8">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263B33"/>
    <w:multiLevelType w:val="hybridMultilevel"/>
    <w:tmpl w:val="085609D6"/>
    <w:lvl w:ilvl="0" w:tplc="CDDE61F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2AB6D03"/>
    <w:multiLevelType w:val="hybridMultilevel"/>
    <w:tmpl w:val="AAB43B20"/>
    <w:lvl w:ilvl="0" w:tplc="329E539A">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1A7F75"/>
    <w:multiLevelType w:val="hybridMultilevel"/>
    <w:tmpl w:val="2536D2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F2872CB"/>
    <w:multiLevelType w:val="hybridMultilevel"/>
    <w:tmpl w:val="3ECEEA36"/>
    <w:lvl w:ilvl="0" w:tplc="76063C6A">
      <w:start w:val="1"/>
      <w:numFmt w:val="decimal"/>
      <w:lvlText w:val="%1）"/>
      <w:lvlJc w:val="left"/>
      <w:pPr>
        <w:ind w:left="780" w:hanging="360"/>
      </w:pPr>
      <w:rPr>
        <w:rFonts w:ascii="Times New Roman" w:eastAsia="宋体"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0516D6F"/>
    <w:multiLevelType w:val="hybridMultilevel"/>
    <w:tmpl w:val="2D7E808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50650528"/>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9E01F78"/>
    <w:multiLevelType w:val="hybridMultilevel"/>
    <w:tmpl w:val="59069DCA"/>
    <w:lvl w:ilvl="0" w:tplc="B38EE3C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5F550030"/>
    <w:multiLevelType w:val="hybridMultilevel"/>
    <w:tmpl w:val="C344925E"/>
    <w:lvl w:ilvl="0" w:tplc="812CE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F6604EA"/>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F7D18BA"/>
    <w:multiLevelType w:val="hybridMultilevel"/>
    <w:tmpl w:val="7B96CA3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9" w15:restartNumberingAfterBreak="0">
    <w:nsid w:val="647F239B"/>
    <w:multiLevelType w:val="hybridMultilevel"/>
    <w:tmpl w:val="76CE6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5E84245"/>
    <w:multiLevelType w:val="hybridMultilevel"/>
    <w:tmpl w:val="0006237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1" w15:restartNumberingAfterBreak="0">
    <w:nsid w:val="65EA0730"/>
    <w:multiLevelType w:val="hybridMultilevel"/>
    <w:tmpl w:val="C704812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75B6E18"/>
    <w:multiLevelType w:val="hybridMultilevel"/>
    <w:tmpl w:val="16B2116A"/>
    <w:lvl w:ilvl="0" w:tplc="03E6CD1A">
      <w:start w:val="2"/>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3" w15:restartNumberingAfterBreak="0">
    <w:nsid w:val="676C6805"/>
    <w:multiLevelType w:val="hybridMultilevel"/>
    <w:tmpl w:val="B79A381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0233FFF"/>
    <w:multiLevelType w:val="hybridMultilevel"/>
    <w:tmpl w:val="979CA7D6"/>
    <w:lvl w:ilvl="0" w:tplc="0409000B">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44309B5"/>
    <w:multiLevelType w:val="hybridMultilevel"/>
    <w:tmpl w:val="F95A9CE4"/>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2"/>
  </w:num>
  <w:num w:numId="2">
    <w:abstractNumId w:val="6"/>
  </w:num>
  <w:num w:numId="3">
    <w:abstractNumId w:val="35"/>
  </w:num>
  <w:num w:numId="4">
    <w:abstractNumId w:val="30"/>
  </w:num>
  <w:num w:numId="5">
    <w:abstractNumId w:val="28"/>
  </w:num>
  <w:num w:numId="6">
    <w:abstractNumId w:val="14"/>
  </w:num>
  <w:num w:numId="7">
    <w:abstractNumId w:val="0"/>
  </w:num>
  <w:num w:numId="8">
    <w:abstractNumId w:val="32"/>
  </w:num>
  <w:num w:numId="9">
    <w:abstractNumId w:val="2"/>
  </w:num>
  <w:num w:numId="10">
    <w:abstractNumId w:val="20"/>
  </w:num>
  <w:num w:numId="11">
    <w:abstractNumId w:val="18"/>
  </w:num>
  <w:num w:numId="12">
    <w:abstractNumId w:val="4"/>
  </w:num>
  <w:num w:numId="13">
    <w:abstractNumId w:val="33"/>
  </w:num>
  <w:num w:numId="14">
    <w:abstractNumId w:val="11"/>
  </w:num>
  <w:num w:numId="15">
    <w:abstractNumId w:val="5"/>
  </w:num>
  <w:num w:numId="16">
    <w:abstractNumId w:val="34"/>
  </w:num>
  <w:num w:numId="17">
    <w:abstractNumId w:val="17"/>
  </w:num>
  <w:num w:numId="18">
    <w:abstractNumId w:val="15"/>
  </w:num>
  <w:num w:numId="19">
    <w:abstractNumId w:val="29"/>
  </w:num>
  <w:num w:numId="20">
    <w:abstractNumId w:val="10"/>
  </w:num>
  <w:num w:numId="21">
    <w:abstractNumId w:val="23"/>
  </w:num>
  <w:num w:numId="22">
    <w:abstractNumId w:val="21"/>
  </w:num>
  <w:num w:numId="23">
    <w:abstractNumId w:val="9"/>
  </w:num>
  <w:num w:numId="24">
    <w:abstractNumId w:val="7"/>
  </w:num>
  <w:num w:numId="25">
    <w:abstractNumId w:val="8"/>
  </w:num>
  <w:num w:numId="26">
    <w:abstractNumId w:val="31"/>
  </w:num>
  <w:num w:numId="27">
    <w:abstractNumId w:val="13"/>
  </w:num>
  <w:num w:numId="28">
    <w:abstractNumId w:val="19"/>
  </w:num>
  <w:num w:numId="29">
    <w:abstractNumId w:val="25"/>
  </w:num>
  <w:num w:numId="30">
    <w:abstractNumId w:val="16"/>
  </w:num>
  <w:num w:numId="31">
    <w:abstractNumId w:val="27"/>
  </w:num>
  <w:num w:numId="32">
    <w:abstractNumId w:val="24"/>
  </w:num>
  <w:num w:numId="33">
    <w:abstractNumId w:val="1"/>
  </w:num>
  <w:num w:numId="34">
    <w:abstractNumId w:val="26"/>
  </w:num>
  <w:num w:numId="35">
    <w:abstractNumId w:val="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79"/>
    <w:rsid w:val="00013BC2"/>
    <w:rsid w:val="00014CDF"/>
    <w:rsid w:val="00020A15"/>
    <w:rsid w:val="000221CB"/>
    <w:rsid w:val="000223A8"/>
    <w:rsid w:val="00026E0A"/>
    <w:rsid w:val="00057F19"/>
    <w:rsid w:val="000631D5"/>
    <w:rsid w:val="00071FFA"/>
    <w:rsid w:val="00073193"/>
    <w:rsid w:val="000800A5"/>
    <w:rsid w:val="00085025"/>
    <w:rsid w:val="00091B2D"/>
    <w:rsid w:val="000A24DB"/>
    <w:rsid w:val="000A3A5F"/>
    <w:rsid w:val="000B2B20"/>
    <w:rsid w:val="000B3B86"/>
    <w:rsid w:val="000C57C6"/>
    <w:rsid w:val="000D7CB0"/>
    <w:rsid w:val="000E1D58"/>
    <w:rsid w:val="000E218D"/>
    <w:rsid w:val="000E55FB"/>
    <w:rsid w:val="00104BB8"/>
    <w:rsid w:val="00113D65"/>
    <w:rsid w:val="001179D5"/>
    <w:rsid w:val="00125073"/>
    <w:rsid w:val="001318E5"/>
    <w:rsid w:val="001602B7"/>
    <w:rsid w:val="00161740"/>
    <w:rsid w:val="0018008D"/>
    <w:rsid w:val="001802CD"/>
    <w:rsid w:val="0018270A"/>
    <w:rsid w:val="0019029D"/>
    <w:rsid w:val="00192A65"/>
    <w:rsid w:val="00197067"/>
    <w:rsid w:val="001A32B8"/>
    <w:rsid w:val="001A3C72"/>
    <w:rsid w:val="001A4F78"/>
    <w:rsid w:val="001A5CD0"/>
    <w:rsid w:val="001A6225"/>
    <w:rsid w:val="001B2E79"/>
    <w:rsid w:val="001B6CEA"/>
    <w:rsid w:val="001C6ECD"/>
    <w:rsid w:val="001C7065"/>
    <w:rsid w:val="001D034B"/>
    <w:rsid w:val="001D6FBF"/>
    <w:rsid w:val="001D7531"/>
    <w:rsid w:val="001E51FE"/>
    <w:rsid w:val="00210D54"/>
    <w:rsid w:val="002156A7"/>
    <w:rsid w:val="002158EB"/>
    <w:rsid w:val="00220EA6"/>
    <w:rsid w:val="00226213"/>
    <w:rsid w:val="00227E4F"/>
    <w:rsid w:val="00236115"/>
    <w:rsid w:val="00244B6B"/>
    <w:rsid w:val="0027123B"/>
    <w:rsid w:val="00277542"/>
    <w:rsid w:val="00277D38"/>
    <w:rsid w:val="00280890"/>
    <w:rsid w:val="002919EA"/>
    <w:rsid w:val="002A49C7"/>
    <w:rsid w:val="002A5774"/>
    <w:rsid w:val="002C2BFB"/>
    <w:rsid w:val="002E115A"/>
    <w:rsid w:val="00302A8D"/>
    <w:rsid w:val="00311231"/>
    <w:rsid w:val="00317B8B"/>
    <w:rsid w:val="00321E87"/>
    <w:rsid w:val="003265A1"/>
    <w:rsid w:val="003311D5"/>
    <w:rsid w:val="0033441F"/>
    <w:rsid w:val="003430EF"/>
    <w:rsid w:val="00345216"/>
    <w:rsid w:val="00377E2D"/>
    <w:rsid w:val="00380489"/>
    <w:rsid w:val="0038413C"/>
    <w:rsid w:val="003846B0"/>
    <w:rsid w:val="00385DA4"/>
    <w:rsid w:val="00393993"/>
    <w:rsid w:val="003A49FF"/>
    <w:rsid w:val="003B0B29"/>
    <w:rsid w:val="003D18CA"/>
    <w:rsid w:val="003D7CD0"/>
    <w:rsid w:val="003E392E"/>
    <w:rsid w:val="003E6E3A"/>
    <w:rsid w:val="003F1034"/>
    <w:rsid w:val="003F61F0"/>
    <w:rsid w:val="00415B90"/>
    <w:rsid w:val="004165ED"/>
    <w:rsid w:val="00417722"/>
    <w:rsid w:val="00424876"/>
    <w:rsid w:val="004400C9"/>
    <w:rsid w:val="004403F5"/>
    <w:rsid w:val="004407E8"/>
    <w:rsid w:val="00443537"/>
    <w:rsid w:val="00446349"/>
    <w:rsid w:val="00453F20"/>
    <w:rsid w:val="00461B51"/>
    <w:rsid w:val="004634B4"/>
    <w:rsid w:val="00464B79"/>
    <w:rsid w:val="004728E0"/>
    <w:rsid w:val="00483FA7"/>
    <w:rsid w:val="00495A06"/>
    <w:rsid w:val="004A269B"/>
    <w:rsid w:val="004B0FD9"/>
    <w:rsid w:val="004C5324"/>
    <w:rsid w:val="004C55BB"/>
    <w:rsid w:val="004E1B18"/>
    <w:rsid w:val="004F7BB8"/>
    <w:rsid w:val="00501732"/>
    <w:rsid w:val="00507BB8"/>
    <w:rsid w:val="005122F9"/>
    <w:rsid w:val="00520719"/>
    <w:rsid w:val="00533FE9"/>
    <w:rsid w:val="0053692A"/>
    <w:rsid w:val="005422AA"/>
    <w:rsid w:val="00551A13"/>
    <w:rsid w:val="00551CC3"/>
    <w:rsid w:val="00554692"/>
    <w:rsid w:val="005636CE"/>
    <w:rsid w:val="00567CC1"/>
    <w:rsid w:val="005764C2"/>
    <w:rsid w:val="00583558"/>
    <w:rsid w:val="00583AF4"/>
    <w:rsid w:val="005B03F3"/>
    <w:rsid w:val="005B4CD9"/>
    <w:rsid w:val="005C60DE"/>
    <w:rsid w:val="005D5DB3"/>
    <w:rsid w:val="005E20DF"/>
    <w:rsid w:val="005F0E8E"/>
    <w:rsid w:val="005F1592"/>
    <w:rsid w:val="005F19C7"/>
    <w:rsid w:val="005F3665"/>
    <w:rsid w:val="006051C8"/>
    <w:rsid w:val="00620D63"/>
    <w:rsid w:val="00626B8F"/>
    <w:rsid w:val="00632C0E"/>
    <w:rsid w:val="006409AC"/>
    <w:rsid w:val="00642D68"/>
    <w:rsid w:val="00652EDA"/>
    <w:rsid w:val="00687809"/>
    <w:rsid w:val="006A1F8C"/>
    <w:rsid w:val="006A78CC"/>
    <w:rsid w:val="006B289F"/>
    <w:rsid w:val="006B3DC2"/>
    <w:rsid w:val="006C5983"/>
    <w:rsid w:val="006C5DEA"/>
    <w:rsid w:val="006E1680"/>
    <w:rsid w:val="00700462"/>
    <w:rsid w:val="00723769"/>
    <w:rsid w:val="00723CF0"/>
    <w:rsid w:val="007337A4"/>
    <w:rsid w:val="00742289"/>
    <w:rsid w:val="00753187"/>
    <w:rsid w:val="00761655"/>
    <w:rsid w:val="00767E63"/>
    <w:rsid w:val="00782F42"/>
    <w:rsid w:val="00786E1B"/>
    <w:rsid w:val="00790A22"/>
    <w:rsid w:val="007A6A2D"/>
    <w:rsid w:val="007B081B"/>
    <w:rsid w:val="007B1DEB"/>
    <w:rsid w:val="007C5320"/>
    <w:rsid w:val="007D1621"/>
    <w:rsid w:val="007D2A93"/>
    <w:rsid w:val="008031B3"/>
    <w:rsid w:val="00806BE3"/>
    <w:rsid w:val="0082110D"/>
    <w:rsid w:val="00826745"/>
    <w:rsid w:val="00830324"/>
    <w:rsid w:val="008401DF"/>
    <w:rsid w:val="0084603A"/>
    <w:rsid w:val="00855DF1"/>
    <w:rsid w:val="008626BB"/>
    <w:rsid w:val="00865867"/>
    <w:rsid w:val="00876EDB"/>
    <w:rsid w:val="00877120"/>
    <w:rsid w:val="00877980"/>
    <w:rsid w:val="00883BDB"/>
    <w:rsid w:val="00894FE0"/>
    <w:rsid w:val="00895788"/>
    <w:rsid w:val="008B413E"/>
    <w:rsid w:val="008B7C9C"/>
    <w:rsid w:val="008C014A"/>
    <w:rsid w:val="008C263D"/>
    <w:rsid w:val="008C28CB"/>
    <w:rsid w:val="008C3A1C"/>
    <w:rsid w:val="008C3D5B"/>
    <w:rsid w:val="008D6FB2"/>
    <w:rsid w:val="008F4696"/>
    <w:rsid w:val="008F62AA"/>
    <w:rsid w:val="009165D9"/>
    <w:rsid w:val="00924268"/>
    <w:rsid w:val="00932A6E"/>
    <w:rsid w:val="009439B8"/>
    <w:rsid w:val="009462CC"/>
    <w:rsid w:val="00947C0B"/>
    <w:rsid w:val="0097047F"/>
    <w:rsid w:val="00993CBE"/>
    <w:rsid w:val="009A571A"/>
    <w:rsid w:val="009B0CDF"/>
    <w:rsid w:val="009B2190"/>
    <w:rsid w:val="009B2C22"/>
    <w:rsid w:val="009B2C41"/>
    <w:rsid w:val="009B424C"/>
    <w:rsid w:val="009C32B1"/>
    <w:rsid w:val="009D143E"/>
    <w:rsid w:val="009D4D06"/>
    <w:rsid w:val="009F4268"/>
    <w:rsid w:val="009F655A"/>
    <w:rsid w:val="00A014CD"/>
    <w:rsid w:val="00A02A9F"/>
    <w:rsid w:val="00A03E0A"/>
    <w:rsid w:val="00A079E3"/>
    <w:rsid w:val="00A17826"/>
    <w:rsid w:val="00A217FE"/>
    <w:rsid w:val="00A30D1D"/>
    <w:rsid w:val="00A37D89"/>
    <w:rsid w:val="00A412C5"/>
    <w:rsid w:val="00A417A3"/>
    <w:rsid w:val="00A45257"/>
    <w:rsid w:val="00A52498"/>
    <w:rsid w:val="00A57A72"/>
    <w:rsid w:val="00A664A9"/>
    <w:rsid w:val="00A71D00"/>
    <w:rsid w:val="00A77656"/>
    <w:rsid w:val="00A81FC7"/>
    <w:rsid w:val="00A8381C"/>
    <w:rsid w:val="00A9412F"/>
    <w:rsid w:val="00AA681C"/>
    <w:rsid w:val="00AA6936"/>
    <w:rsid w:val="00AB08C3"/>
    <w:rsid w:val="00AC6143"/>
    <w:rsid w:val="00AC7FB0"/>
    <w:rsid w:val="00AD0282"/>
    <w:rsid w:val="00AD0AAC"/>
    <w:rsid w:val="00AD210B"/>
    <w:rsid w:val="00AD23A0"/>
    <w:rsid w:val="00AD39BA"/>
    <w:rsid w:val="00AD438B"/>
    <w:rsid w:val="00AE290B"/>
    <w:rsid w:val="00AF4A62"/>
    <w:rsid w:val="00AF63B0"/>
    <w:rsid w:val="00B077E6"/>
    <w:rsid w:val="00B13D5A"/>
    <w:rsid w:val="00B15860"/>
    <w:rsid w:val="00B17B4D"/>
    <w:rsid w:val="00B2213F"/>
    <w:rsid w:val="00B247F6"/>
    <w:rsid w:val="00B268AB"/>
    <w:rsid w:val="00B347E4"/>
    <w:rsid w:val="00B377EA"/>
    <w:rsid w:val="00B61F99"/>
    <w:rsid w:val="00B758E6"/>
    <w:rsid w:val="00B82988"/>
    <w:rsid w:val="00B82D5C"/>
    <w:rsid w:val="00B86257"/>
    <w:rsid w:val="00B86DAC"/>
    <w:rsid w:val="00B87E0D"/>
    <w:rsid w:val="00B958E8"/>
    <w:rsid w:val="00B965E2"/>
    <w:rsid w:val="00BA3F2B"/>
    <w:rsid w:val="00BA562C"/>
    <w:rsid w:val="00BC0527"/>
    <w:rsid w:val="00BC2599"/>
    <w:rsid w:val="00BC304D"/>
    <w:rsid w:val="00BC3587"/>
    <w:rsid w:val="00BD380A"/>
    <w:rsid w:val="00BD5B7E"/>
    <w:rsid w:val="00BD63C5"/>
    <w:rsid w:val="00BD79C3"/>
    <w:rsid w:val="00BE26FD"/>
    <w:rsid w:val="00BF6429"/>
    <w:rsid w:val="00C1023B"/>
    <w:rsid w:val="00C17D9C"/>
    <w:rsid w:val="00C22A05"/>
    <w:rsid w:val="00C2453D"/>
    <w:rsid w:val="00C70A03"/>
    <w:rsid w:val="00C739B0"/>
    <w:rsid w:val="00C84C46"/>
    <w:rsid w:val="00C8592B"/>
    <w:rsid w:val="00C93361"/>
    <w:rsid w:val="00CA2510"/>
    <w:rsid w:val="00CA6557"/>
    <w:rsid w:val="00CB2762"/>
    <w:rsid w:val="00CB5321"/>
    <w:rsid w:val="00CC0694"/>
    <w:rsid w:val="00CC240C"/>
    <w:rsid w:val="00CC6BDB"/>
    <w:rsid w:val="00CD040A"/>
    <w:rsid w:val="00CE33BD"/>
    <w:rsid w:val="00CE57F5"/>
    <w:rsid w:val="00CF0A20"/>
    <w:rsid w:val="00CF2ACA"/>
    <w:rsid w:val="00CF7791"/>
    <w:rsid w:val="00D013ED"/>
    <w:rsid w:val="00D029FE"/>
    <w:rsid w:val="00D069F3"/>
    <w:rsid w:val="00D208B4"/>
    <w:rsid w:val="00D24A4A"/>
    <w:rsid w:val="00D3328A"/>
    <w:rsid w:val="00D36DF3"/>
    <w:rsid w:val="00D44D97"/>
    <w:rsid w:val="00D4739C"/>
    <w:rsid w:val="00D66D16"/>
    <w:rsid w:val="00D82462"/>
    <w:rsid w:val="00D842BF"/>
    <w:rsid w:val="00D86CBC"/>
    <w:rsid w:val="00D92F1E"/>
    <w:rsid w:val="00DA16C9"/>
    <w:rsid w:val="00DB2913"/>
    <w:rsid w:val="00DD3893"/>
    <w:rsid w:val="00DD4BA4"/>
    <w:rsid w:val="00DE166C"/>
    <w:rsid w:val="00DF2643"/>
    <w:rsid w:val="00DF7005"/>
    <w:rsid w:val="00E01E63"/>
    <w:rsid w:val="00E21121"/>
    <w:rsid w:val="00E25E43"/>
    <w:rsid w:val="00E26EB8"/>
    <w:rsid w:val="00E30767"/>
    <w:rsid w:val="00E319B2"/>
    <w:rsid w:val="00E52614"/>
    <w:rsid w:val="00EB158D"/>
    <w:rsid w:val="00EB5BCD"/>
    <w:rsid w:val="00EC13E6"/>
    <w:rsid w:val="00EE168F"/>
    <w:rsid w:val="00EF1019"/>
    <w:rsid w:val="00EF520D"/>
    <w:rsid w:val="00F014D3"/>
    <w:rsid w:val="00F03167"/>
    <w:rsid w:val="00F06110"/>
    <w:rsid w:val="00F06718"/>
    <w:rsid w:val="00F06ED1"/>
    <w:rsid w:val="00F1078E"/>
    <w:rsid w:val="00F2387E"/>
    <w:rsid w:val="00F2465E"/>
    <w:rsid w:val="00F32297"/>
    <w:rsid w:val="00F52CC7"/>
    <w:rsid w:val="00F56FE0"/>
    <w:rsid w:val="00F76A70"/>
    <w:rsid w:val="00F77935"/>
    <w:rsid w:val="00F85E7C"/>
    <w:rsid w:val="00F90758"/>
    <w:rsid w:val="00F96674"/>
    <w:rsid w:val="00FA0D15"/>
    <w:rsid w:val="00FA14EC"/>
    <w:rsid w:val="00FB0EC0"/>
    <w:rsid w:val="00FB27D4"/>
    <w:rsid w:val="00FC41BE"/>
    <w:rsid w:val="00FD55C6"/>
    <w:rsid w:val="00FD60E8"/>
    <w:rsid w:val="00FD7CA9"/>
    <w:rsid w:val="00FE0DC8"/>
    <w:rsid w:val="00FE3A4C"/>
    <w:rsid w:val="00FE608D"/>
    <w:rsid w:val="00FF1379"/>
    <w:rsid w:val="00FF351B"/>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927C3D-E8AE-4CAD-8E47-A2CAC32C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B79"/>
    <w:pPr>
      <w:widowControl w:val="0"/>
      <w:jc w:val="both"/>
    </w:pPr>
    <w:rPr>
      <w:rFonts w:ascii="Times New Roman" w:hAnsi="Times New Roman" w:cs="Times New Roman"/>
      <w:kern w:val="2"/>
      <w:sz w:val="21"/>
    </w:rPr>
  </w:style>
  <w:style w:type="paragraph" w:styleId="1">
    <w:name w:val="heading 1"/>
    <w:basedOn w:val="a"/>
    <w:next w:val="a"/>
    <w:link w:val="1Char"/>
    <w:uiPriority w:val="9"/>
    <w:qFormat/>
    <w:rsid w:val="00EB15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58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B7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464B79"/>
    <w:rPr>
      <w:sz w:val="18"/>
      <w:szCs w:val="18"/>
    </w:rPr>
  </w:style>
  <w:style w:type="paragraph" w:styleId="a4">
    <w:name w:val="footer"/>
    <w:basedOn w:val="a"/>
    <w:link w:val="Char0"/>
    <w:uiPriority w:val="99"/>
    <w:unhideWhenUsed/>
    <w:rsid w:val="00464B79"/>
    <w:pPr>
      <w:tabs>
        <w:tab w:val="center" w:pos="4153"/>
        <w:tab w:val="right" w:pos="8306"/>
      </w:tabs>
      <w:snapToGrid w:val="0"/>
      <w:jc w:val="left"/>
    </w:pPr>
    <w:rPr>
      <w:sz w:val="18"/>
      <w:szCs w:val="18"/>
    </w:rPr>
  </w:style>
  <w:style w:type="character" w:customStyle="1" w:styleId="Char0">
    <w:name w:val="页脚 Char"/>
    <w:link w:val="a4"/>
    <w:uiPriority w:val="99"/>
    <w:rsid w:val="00464B79"/>
    <w:rPr>
      <w:sz w:val="18"/>
      <w:szCs w:val="18"/>
    </w:rPr>
  </w:style>
  <w:style w:type="character" w:customStyle="1" w:styleId="1Char">
    <w:name w:val="标题 1 Char"/>
    <w:link w:val="1"/>
    <w:uiPriority w:val="9"/>
    <w:rsid w:val="00EB158D"/>
    <w:rPr>
      <w:rFonts w:ascii="Times New Roman" w:hAnsi="Times New Roman" w:cs="Times New Roman"/>
      <w:b/>
      <w:bCs/>
      <w:kern w:val="44"/>
      <w:sz w:val="44"/>
      <w:szCs w:val="44"/>
    </w:rPr>
  </w:style>
  <w:style w:type="character" w:customStyle="1" w:styleId="2Char">
    <w:name w:val="标题 2 Char"/>
    <w:link w:val="2"/>
    <w:uiPriority w:val="9"/>
    <w:rsid w:val="00EB158D"/>
    <w:rPr>
      <w:rFonts w:ascii="Cambria" w:eastAsia="宋体" w:hAnsi="Cambria" w:cs="Times New Roman"/>
      <w:b/>
      <w:bCs/>
      <w:kern w:val="2"/>
      <w:sz w:val="32"/>
      <w:szCs w:val="32"/>
    </w:rPr>
  </w:style>
  <w:style w:type="character" w:styleId="a5">
    <w:name w:val="Hyperlink"/>
    <w:rsid w:val="00FD60E8"/>
    <w:rPr>
      <w:color w:val="0000FF"/>
      <w:u w:val="single"/>
    </w:rPr>
  </w:style>
  <w:style w:type="paragraph" w:styleId="a6">
    <w:name w:val="Body Text Indent"/>
    <w:basedOn w:val="a"/>
    <w:link w:val="Char1"/>
    <w:rsid w:val="00CF2ACA"/>
    <w:pPr>
      <w:adjustRightInd w:val="0"/>
      <w:snapToGrid w:val="0"/>
      <w:spacing w:line="380" w:lineRule="atLeast"/>
      <w:ind w:firstLineChars="200" w:firstLine="200"/>
    </w:pPr>
    <w:rPr>
      <w:szCs w:val="24"/>
    </w:rPr>
  </w:style>
  <w:style w:type="character" w:customStyle="1" w:styleId="Char1">
    <w:name w:val="正文文本缩进 Char"/>
    <w:link w:val="a6"/>
    <w:rsid w:val="00CF2ACA"/>
    <w:rPr>
      <w:rFonts w:ascii="Times New Roman" w:hAnsi="Times New Roman" w:cs="Times New Roman"/>
      <w:kern w:val="2"/>
      <w:sz w:val="21"/>
      <w:szCs w:val="24"/>
    </w:rPr>
  </w:style>
  <w:style w:type="paragraph" w:styleId="a7">
    <w:name w:val="Body Text"/>
    <w:basedOn w:val="a"/>
    <w:link w:val="Char2"/>
    <w:uiPriority w:val="99"/>
    <w:semiHidden/>
    <w:unhideWhenUsed/>
    <w:rsid w:val="00D208B4"/>
    <w:pPr>
      <w:spacing w:after="120"/>
    </w:pPr>
  </w:style>
  <w:style w:type="character" w:customStyle="1" w:styleId="Char2">
    <w:name w:val="正文文本 Char"/>
    <w:basedOn w:val="a0"/>
    <w:link w:val="a7"/>
    <w:uiPriority w:val="99"/>
    <w:semiHidden/>
    <w:rsid w:val="00D208B4"/>
    <w:rPr>
      <w:rFonts w:ascii="Times New Roman" w:hAnsi="Times New Roman" w:cs="Times New Roman"/>
      <w:kern w:val="2"/>
      <w:sz w:val="21"/>
    </w:rPr>
  </w:style>
  <w:style w:type="paragraph" w:styleId="a8">
    <w:name w:val="Body Text First Indent"/>
    <w:basedOn w:val="a7"/>
    <w:link w:val="Char3"/>
    <w:uiPriority w:val="99"/>
    <w:semiHidden/>
    <w:unhideWhenUsed/>
    <w:rsid w:val="00D208B4"/>
    <w:pPr>
      <w:ind w:firstLineChars="100" w:firstLine="420"/>
    </w:pPr>
  </w:style>
  <w:style w:type="character" w:customStyle="1" w:styleId="Char3">
    <w:name w:val="正文首行缩进 Char"/>
    <w:basedOn w:val="Char2"/>
    <w:link w:val="a8"/>
    <w:uiPriority w:val="99"/>
    <w:semiHidden/>
    <w:rsid w:val="00D208B4"/>
    <w:rPr>
      <w:rFonts w:ascii="Times New Roman" w:hAnsi="Times New Roman" w:cs="Times New Roman"/>
      <w:kern w:val="2"/>
      <w:sz w:val="21"/>
    </w:rPr>
  </w:style>
  <w:style w:type="character" w:customStyle="1" w:styleId="fontstyle01">
    <w:name w:val="fontstyle01"/>
    <w:rsid w:val="00CF7791"/>
    <w:rPr>
      <w:rFonts w:ascii="NimbusRomNo9L-Regu" w:hAnsi="NimbusRomNo9L-Regu" w:hint="default"/>
      <w:b w:val="0"/>
      <w:bCs w:val="0"/>
      <w:i w:val="0"/>
      <w:iCs w:val="0"/>
      <w:color w:val="000000"/>
      <w:sz w:val="22"/>
      <w:szCs w:val="22"/>
    </w:rPr>
  </w:style>
  <w:style w:type="character" w:styleId="a9">
    <w:name w:val="Emphasis"/>
    <w:uiPriority w:val="20"/>
    <w:qFormat/>
    <w:rsid w:val="00AB08C3"/>
    <w:rPr>
      <w:i/>
      <w:iCs/>
    </w:rPr>
  </w:style>
  <w:style w:type="character" w:styleId="aa">
    <w:name w:val="Placeholder Text"/>
    <w:basedOn w:val="a0"/>
    <w:uiPriority w:val="99"/>
    <w:semiHidden/>
    <w:rsid w:val="00A8381C"/>
    <w:rPr>
      <w:color w:val="808080"/>
    </w:rPr>
  </w:style>
  <w:style w:type="paragraph" w:styleId="ab">
    <w:name w:val="List Paragraph"/>
    <w:basedOn w:val="a"/>
    <w:qFormat/>
    <w:rsid w:val="001C7065"/>
    <w:pPr>
      <w:ind w:firstLineChars="200" w:firstLine="420"/>
    </w:pPr>
    <w:rPr>
      <w:szCs w:val="24"/>
    </w:rPr>
  </w:style>
  <w:style w:type="character" w:customStyle="1" w:styleId="high-light">
    <w:name w:val="high-light"/>
    <w:basedOn w:val="a0"/>
    <w:rsid w:val="001C7065"/>
  </w:style>
  <w:style w:type="paragraph" w:styleId="ac">
    <w:name w:val="Normal (Web)"/>
    <w:basedOn w:val="a"/>
    <w:uiPriority w:val="99"/>
    <w:semiHidden/>
    <w:unhideWhenUsed/>
    <w:rsid w:val="00C739B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73859">
      <w:bodyDiv w:val="1"/>
      <w:marLeft w:val="0"/>
      <w:marRight w:val="0"/>
      <w:marTop w:val="0"/>
      <w:marBottom w:val="0"/>
      <w:divBdr>
        <w:top w:val="none" w:sz="0" w:space="0" w:color="auto"/>
        <w:left w:val="none" w:sz="0" w:space="0" w:color="auto"/>
        <w:bottom w:val="none" w:sz="0" w:space="0" w:color="auto"/>
        <w:right w:val="none" w:sz="0" w:space="0" w:color="auto"/>
      </w:divBdr>
    </w:div>
    <w:div w:id="753548136">
      <w:bodyDiv w:val="1"/>
      <w:marLeft w:val="0"/>
      <w:marRight w:val="0"/>
      <w:marTop w:val="0"/>
      <w:marBottom w:val="0"/>
      <w:divBdr>
        <w:top w:val="none" w:sz="0" w:space="0" w:color="auto"/>
        <w:left w:val="none" w:sz="0" w:space="0" w:color="auto"/>
        <w:bottom w:val="none" w:sz="0" w:space="0" w:color="auto"/>
        <w:right w:val="none" w:sz="0" w:space="0" w:color="auto"/>
      </w:divBdr>
      <w:divsChild>
        <w:div w:id="447436283">
          <w:marLeft w:val="0"/>
          <w:marRight w:val="0"/>
          <w:marTop w:val="0"/>
          <w:marBottom w:val="0"/>
          <w:divBdr>
            <w:top w:val="none" w:sz="0" w:space="0" w:color="auto"/>
            <w:left w:val="none" w:sz="0" w:space="0" w:color="auto"/>
            <w:bottom w:val="none" w:sz="0" w:space="0" w:color="auto"/>
            <w:right w:val="none" w:sz="0" w:space="0" w:color="auto"/>
          </w:divBdr>
        </w:div>
      </w:divsChild>
    </w:div>
    <w:div w:id="862786685">
      <w:bodyDiv w:val="1"/>
      <w:marLeft w:val="0"/>
      <w:marRight w:val="0"/>
      <w:marTop w:val="0"/>
      <w:marBottom w:val="0"/>
      <w:divBdr>
        <w:top w:val="none" w:sz="0" w:space="0" w:color="auto"/>
        <w:left w:val="none" w:sz="0" w:space="0" w:color="auto"/>
        <w:bottom w:val="none" w:sz="0" w:space="0" w:color="auto"/>
        <w:right w:val="none" w:sz="0" w:space="0" w:color="auto"/>
      </w:divBdr>
      <w:divsChild>
        <w:div w:id="1399599035">
          <w:marLeft w:val="0"/>
          <w:marRight w:val="0"/>
          <w:marTop w:val="0"/>
          <w:marBottom w:val="0"/>
          <w:divBdr>
            <w:top w:val="none" w:sz="0" w:space="0" w:color="auto"/>
            <w:left w:val="none" w:sz="0" w:space="0" w:color="auto"/>
            <w:bottom w:val="none" w:sz="0" w:space="0" w:color="auto"/>
            <w:right w:val="none" w:sz="0" w:space="0" w:color="auto"/>
          </w:divBdr>
        </w:div>
      </w:divsChild>
    </w:div>
    <w:div w:id="893202008">
      <w:bodyDiv w:val="1"/>
      <w:marLeft w:val="0"/>
      <w:marRight w:val="0"/>
      <w:marTop w:val="0"/>
      <w:marBottom w:val="0"/>
      <w:divBdr>
        <w:top w:val="none" w:sz="0" w:space="0" w:color="auto"/>
        <w:left w:val="none" w:sz="0" w:space="0" w:color="auto"/>
        <w:bottom w:val="none" w:sz="0" w:space="0" w:color="auto"/>
        <w:right w:val="none" w:sz="0" w:space="0" w:color="auto"/>
      </w:divBdr>
    </w:div>
    <w:div w:id="1238976725">
      <w:bodyDiv w:val="1"/>
      <w:marLeft w:val="0"/>
      <w:marRight w:val="0"/>
      <w:marTop w:val="0"/>
      <w:marBottom w:val="0"/>
      <w:divBdr>
        <w:top w:val="none" w:sz="0" w:space="0" w:color="auto"/>
        <w:left w:val="none" w:sz="0" w:space="0" w:color="auto"/>
        <w:bottom w:val="none" w:sz="0" w:space="0" w:color="auto"/>
        <w:right w:val="none" w:sz="0" w:space="0" w:color="auto"/>
      </w:divBdr>
      <w:divsChild>
        <w:div w:id="509489818">
          <w:marLeft w:val="0"/>
          <w:marRight w:val="0"/>
          <w:marTop w:val="0"/>
          <w:marBottom w:val="0"/>
          <w:divBdr>
            <w:top w:val="none" w:sz="0" w:space="0" w:color="auto"/>
            <w:left w:val="none" w:sz="0" w:space="0" w:color="auto"/>
            <w:bottom w:val="none" w:sz="0" w:space="0" w:color="auto"/>
            <w:right w:val="none" w:sz="0" w:space="0" w:color="auto"/>
          </w:divBdr>
        </w:div>
      </w:divsChild>
    </w:div>
    <w:div w:id="1323585436">
      <w:bodyDiv w:val="1"/>
      <w:marLeft w:val="0"/>
      <w:marRight w:val="0"/>
      <w:marTop w:val="0"/>
      <w:marBottom w:val="0"/>
      <w:divBdr>
        <w:top w:val="none" w:sz="0" w:space="0" w:color="auto"/>
        <w:left w:val="none" w:sz="0" w:space="0" w:color="auto"/>
        <w:bottom w:val="none" w:sz="0" w:space="0" w:color="auto"/>
        <w:right w:val="none" w:sz="0" w:space="0" w:color="auto"/>
      </w:divBdr>
      <w:divsChild>
        <w:div w:id="468744953">
          <w:marLeft w:val="0"/>
          <w:marRight w:val="0"/>
          <w:marTop w:val="0"/>
          <w:marBottom w:val="0"/>
          <w:divBdr>
            <w:top w:val="none" w:sz="0" w:space="0" w:color="auto"/>
            <w:left w:val="none" w:sz="0" w:space="0" w:color="auto"/>
            <w:bottom w:val="none" w:sz="0" w:space="0" w:color="auto"/>
            <w:right w:val="none" w:sz="0" w:space="0" w:color="auto"/>
          </w:divBdr>
        </w:div>
      </w:divsChild>
    </w:div>
    <w:div w:id="1556358061">
      <w:bodyDiv w:val="1"/>
      <w:marLeft w:val="0"/>
      <w:marRight w:val="0"/>
      <w:marTop w:val="0"/>
      <w:marBottom w:val="0"/>
      <w:divBdr>
        <w:top w:val="none" w:sz="0" w:space="0" w:color="auto"/>
        <w:left w:val="none" w:sz="0" w:space="0" w:color="auto"/>
        <w:bottom w:val="none" w:sz="0" w:space="0" w:color="auto"/>
        <w:right w:val="none" w:sz="0" w:space="0" w:color="auto"/>
      </w:divBdr>
      <w:divsChild>
        <w:div w:id="1369798760">
          <w:marLeft w:val="0"/>
          <w:marRight w:val="0"/>
          <w:marTop w:val="0"/>
          <w:marBottom w:val="0"/>
          <w:divBdr>
            <w:top w:val="none" w:sz="0" w:space="0" w:color="auto"/>
            <w:left w:val="none" w:sz="0" w:space="0" w:color="auto"/>
            <w:bottom w:val="none" w:sz="0" w:space="0" w:color="auto"/>
            <w:right w:val="none" w:sz="0" w:space="0" w:color="auto"/>
          </w:divBdr>
        </w:div>
      </w:divsChild>
    </w:div>
    <w:div w:id="1834250752">
      <w:bodyDiv w:val="1"/>
      <w:marLeft w:val="0"/>
      <w:marRight w:val="0"/>
      <w:marTop w:val="0"/>
      <w:marBottom w:val="0"/>
      <w:divBdr>
        <w:top w:val="none" w:sz="0" w:space="0" w:color="auto"/>
        <w:left w:val="none" w:sz="0" w:space="0" w:color="auto"/>
        <w:bottom w:val="none" w:sz="0" w:space="0" w:color="auto"/>
        <w:right w:val="none" w:sz="0" w:space="0" w:color="auto"/>
      </w:divBdr>
      <w:divsChild>
        <w:div w:id="151409923">
          <w:marLeft w:val="0"/>
          <w:marRight w:val="0"/>
          <w:marTop w:val="0"/>
          <w:marBottom w:val="0"/>
          <w:divBdr>
            <w:top w:val="none" w:sz="0" w:space="0" w:color="auto"/>
            <w:left w:val="none" w:sz="0" w:space="0" w:color="auto"/>
            <w:bottom w:val="none" w:sz="0" w:space="0" w:color="auto"/>
            <w:right w:val="none" w:sz="0" w:space="0" w:color="auto"/>
          </w:divBdr>
        </w:div>
      </w:divsChild>
    </w:div>
    <w:div w:id="1874728876">
      <w:bodyDiv w:val="1"/>
      <w:marLeft w:val="0"/>
      <w:marRight w:val="0"/>
      <w:marTop w:val="0"/>
      <w:marBottom w:val="0"/>
      <w:divBdr>
        <w:top w:val="none" w:sz="0" w:space="0" w:color="auto"/>
        <w:left w:val="none" w:sz="0" w:space="0" w:color="auto"/>
        <w:bottom w:val="none" w:sz="0" w:space="0" w:color="auto"/>
        <w:right w:val="none" w:sz="0" w:space="0" w:color="auto"/>
      </w:divBdr>
    </w:div>
    <w:div w:id="2005812326">
      <w:bodyDiv w:val="1"/>
      <w:marLeft w:val="0"/>
      <w:marRight w:val="0"/>
      <w:marTop w:val="0"/>
      <w:marBottom w:val="0"/>
      <w:divBdr>
        <w:top w:val="none" w:sz="0" w:space="0" w:color="auto"/>
        <w:left w:val="none" w:sz="0" w:space="0" w:color="auto"/>
        <w:bottom w:val="none" w:sz="0" w:space="0" w:color="auto"/>
        <w:right w:val="none" w:sz="0" w:space="0" w:color="auto"/>
      </w:divBdr>
      <w:divsChild>
        <w:div w:id="117808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313AF-09D5-4F7E-A288-D873BB0C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1209</Words>
  <Characters>6892</Characters>
  <Application>Microsoft Office Word</Application>
  <DocSecurity>0</DocSecurity>
  <Lines>57</Lines>
  <Paragraphs>16</Paragraphs>
  <ScaleCrop>false</ScaleCrop>
  <Company>Microsoft</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dc:creator>
  <cp:keywords/>
  <cp:lastModifiedBy>Windows 用户</cp:lastModifiedBy>
  <cp:revision>9</cp:revision>
  <dcterms:created xsi:type="dcterms:W3CDTF">2017-03-09T01:36:00Z</dcterms:created>
  <dcterms:modified xsi:type="dcterms:W3CDTF">2017-09-01T01:52:00Z</dcterms:modified>
</cp:coreProperties>
</file>