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494882194"/>
        <w:docPartObj>
          <w:docPartGallery w:val="Cover Pages"/>
          <w:docPartUnique/>
        </w:docPartObj>
      </w:sdtPr>
      <w:sdtEndPr>
        <w:rPr>
          <w:rFonts w:ascii="Arial Narrow" w:eastAsiaTheme="minorHAnsi" w:hAnsi="Arial Narrow" w:cstheme="majorBidi"/>
          <w:color w:val="000000" w:themeColor="text1"/>
          <w:spacing w:val="-10"/>
          <w:kern w:val="28"/>
          <w:sz w:val="36"/>
          <w:szCs w:val="52"/>
        </w:rPr>
      </w:sdtEndPr>
      <w:sdtContent>
        <w:p w:rsidR="00260139" w:rsidRDefault="00260139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3CA948BF2DE4E088B3565E7CCB558A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260139" w:rsidRDefault="00260139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Computer Organization And Assembly language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5F68A5258F44C53B3AC50EDE5373F6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260139" w:rsidRDefault="00260139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BSCS-4-C</w:t>
              </w:r>
            </w:p>
          </w:sdtContent>
        </w:sdt>
        <w:p w:rsidR="00260139" w:rsidRDefault="00260139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36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260139" w:rsidRDefault="0026013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260139">
                                      <w:rPr>
                                        <w:caps/>
                                        <w:color w:val="5B9BD5" w:themeColor="accent1"/>
                                        <w:sz w:val="36"/>
                                        <w:szCs w:val="28"/>
                                      </w:rPr>
                                      <w:t>IQRA Jahangir</w:t>
                                    </w:r>
                                  </w:p>
                                </w:sdtContent>
                              </w:sdt>
                              <w:p w:rsidR="00260139" w:rsidRDefault="00260139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color w:val="5B9BD5" w:themeColor="accent1"/>
                                      <w:sz w:val="32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260139">
                                      <w:rPr>
                                        <w:b/>
                                        <w:caps/>
                                        <w:color w:val="5B9BD5" w:themeColor="accent1"/>
                                        <w:sz w:val="32"/>
                                      </w:rPr>
                                      <w:t>21805</w:t>
                                    </w:r>
                                  </w:sdtContent>
                                </w:sdt>
                              </w:p>
                              <w:p w:rsidR="00260139" w:rsidRDefault="00260139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36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260139" w:rsidRDefault="0026013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 w:rsidRPr="00260139">
                                <w:rPr>
                                  <w:caps/>
                                  <w:color w:val="5B9BD5" w:themeColor="accent1"/>
                                  <w:sz w:val="36"/>
                                  <w:szCs w:val="28"/>
                                </w:rPr>
                                <w:t>IQRA Jahangir</w:t>
                              </w:r>
                            </w:p>
                          </w:sdtContent>
                        </w:sdt>
                        <w:p w:rsidR="00260139" w:rsidRDefault="00260139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color w:val="5B9BD5" w:themeColor="accent1"/>
                                <w:sz w:val="32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260139">
                                <w:rPr>
                                  <w:b/>
                                  <w:caps/>
                                  <w:color w:val="5B9BD5" w:themeColor="accent1"/>
                                  <w:sz w:val="32"/>
                                </w:rPr>
                                <w:t>21805</w:t>
                              </w:r>
                            </w:sdtContent>
                          </w:sdt>
                        </w:p>
                        <w:p w:rsidR="00260139" w:rsidRDefault="00260139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260139" w:rsidRDefault="00260139">
          <w:r>
            <w:br w:type="page"/>
          </w:r>
        </w:p>
      </w:sdtContent>
    </w:sdt>
    <w:p w:rsidR="007C6065" w:rsidRDefault="006B65C5" w:rsidP="00260139">
      <w:pPr>
        <w:jc w:val="center"/>
        <w:rPr>
          <w:rFonts w:ascii="Times New Roman" w:hAnsi="Times New Roman" w:cs="Times New Roman"/>
          <w:b/>
          <w:sz w:val="40"/>
          <w:highlight w:val="yellow"/>
          <w:u w:val="single"/>
        </w:rPr>
      </w:pPr>
      <w:r>
        <w:rPr>
          <w:rFonts w:ascii="Times New Roman" w:hAnsi="Times New Roman" w:cs="Times New Roman"/>
          <w:b/>
          <w:sz w:val="40"/>
          <w:highlight w:val="yellow"/>
          <w:u w:val="single"/>
        </w:rPr>
        <w:lastRenderedPageBreak/>
        <w:t>Question</w:t>
      </w:r>
      <w:r w:rsidR="00260139" w:rsidRPr="00260139">
        <w:rPr>
          <w:rFonts w:ascii="Times New Roman" w:hAnsi="Times New Roman" w:cs="Times New Roman"/>
          <w:b/>
          <w:sz w:val="40"/>
          <w:highlight w:val="yellow"/>
          <w:u w:val="single"/>
        </w:rPr>
        <w:t xml:space="preserve"> 01:</w:t>
      </w:r>
    </w:p>
    <w:p w:rsidR="006B65C5" w:rsidRPr="00260139" w:rsidRDefault="006B65C5" w:rsidP="00260139">
      <w:pPr>
        <w:jc w:val="center"/>
        <w:rPr>
          <w:rFonts w:ascii="Times New Roman" w:hAnsi="Times New Roman" w:cs="Times New Roman"/>
          <w:b/>
          <w:sz w:val="40"/>
          <w:highlight w:val="yellow"/>
          <w:u w:val="single"/>
        </w:rPr>
      </w:pPr>
      <w:r>
        <w:rPr>
          <w:rFonts w:ascii="Times New Roman" w:hAnsi="Times New Roman" w:cs="Times New Roman"/>
          <w:b/>
          <w:sz w:val="40"/>
          <w:highlight w:val="yellow"/>
          <w:u w:val="single"/>
        </w:rPr>
        <w:t>Part a: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For a grading calculator, the program:</w:t>
      </w:r>
    </w:p>
    <w:p w:rsidR="00260139" w:rsidRPr="00260139" w:rsidRDefault="00260139" w:rsidP="0026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Stores the student's average marks </w:t>
      </w:r>
    </w:p>
    <w:p w:rsidR="00260139" w:rsidRPr="00260139" w:rsidRDefault="00260139" w:rsidP="0026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Compares the average with grade boundaries </w:t>
      </w:r>
    </w:p>
    <w:p w:rsidR="00260139" w:rsidRPr="00260139" w:rsidRDefault="00260139" w:rsidP="0026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Uses conditional jumps to move to the correct grade label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The grading calculator mainly uses these jumps: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JGE</w:t>
      </w:r>
      <w:r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 → Jump if Greater or Equal</w:t>
      </w: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: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Transfers control to another label if the first value is greater than OR equal to the second value.</w:t>
      </w:r>
    </w:p>
    <w:p w:rsidR="00260139" w:rsidRPr="00260139" w:rsidRDefault="00260139" w:rsidP="00260139">
      <w:pPr>
        <w:pStyle w:val="NormalWeb"/>
        <w:rPr>
          <w:sz w:val="32"/>
          <w:szCs w:val="32"/>
        </w:rPr>
      </w:pPr>
      <w:r w:rsidRPr="00260139">
        <w:rPr>
          <w:sz w:val="32"/>
          <w:szCs w:val="32"/>
        </w:rPr>
        <w:t>JL</w:t>
      </w:r>
      <w:r>
        <w:rPr>
          <w:sz w:val="32"/>
          <w:szCs w:val="32"/>
        </w:rPr>
        <w:t xml:space="preserve"> → Jump if Less</w:t>
      </w:r>
      <w:r w:rsidRPr="00260139">
        <w:rPr>
          <w:sz w:val="32"/>
          <w:szCs w:val="32"/>
        </w:rPr>
        <w:t xml:space="preserve">:  </w:t>
      </w:r>
    </w:p>
    <w:p w:rsidR="00260139" w:rsidRPr="00260139" w:rsidRDefault="00260139" w:rsidP="00260139">
      <w:pPr>
        <w:pStyle w:val="NormalWeb"/>
        <w:rPr>
          <w:sz w:val="32"/>
          <w:szCs w:val="32"/>
        </w:rPr>
      </w:pPr>
      <w:r w:rsidRPr="00260139">
        <w:rPr>
          <w:sz w:val="32"/>
          <w:szCs w:val="32"/>
        </w:rPr>
        <w:t>Transfers control if the first value is less than the second value.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JMP → Unconditional Jump 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Always jumps to another label. No condition checking.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These jumps work after the CMP instruction</w:t>
      </w: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>.</w:t>
      </w:r>
    </w:p>
    <w:p w:rsidR="00260139" w:rsidRPr="00260139" w:rsidRDefault="00260139" w:rsidP="00260139">
      <w:pPr>
        <w:tabs>
          <w:tab w:val="left" w:pos="1454"/>
        </w:tabs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260139">
        <w:rPr>
          <w:rFonts w:ascii="Times New Roman" w:hAnsi="Times New Roman" w:cs="Times New Roman"/>
          <w:b/>
          <w:sz w:val="40"/>
          <w:highlight w:val="yellow"/>
          <w:u w:val="single"/>
        </w:rPr>
        <w:t>Code:</w:t>
      </w:r>
    </w:p>
    <w:p w:rsidR="00260139" w:rsidRPr="00260139" w:rsidRDefault="00260139" w:rsidP="00260139">
      <w:pPr>
        <w:tabs>
          <w:tab w:val="left" w:pos="1454"/>
        </w:tabs>
        <w:rPr>
          <w:rFonts w:ascii="Times New Roman" w:hAnsi="Times New Roman" w:cs="Times New Roman"/>
        </w:rPr>
      </w:pPr>
    </w:p>
    <w:p w:rsidR="00260139" w:rsidRDefault="00260139">
      <w:r w:rsidRPr="00260139">
        <w:lastRenderedPageBreak/>
        <w:drawing>
          <wp:inline distT="0" distB="0" distL="0" distR="0" wp14:anchorId="34A6C066" wp14:editId="516E5BE7">
            <wp:extent cx="3585172" cy="57549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719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39" w:rsidRDefault="00260139">
      <w:r w:rsidRPr="00260139">
        <w:lastRenderedPageBreak/>
        <w:drawing>
          <wp:inline distT="0" distB="0" distL="0" distR="0" wp14:anchorId="03B115DF" wp14:editId="227CDD76">
            <wp:extent cx="3494638" cy="4643274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0307" cy="465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39" w:rsidRDefault="00260139" w:rsidP="00260139">
      <w:pPr>
        <w:jc w:val="center"/>
      </w:pPr>
      <w:r w:rsidRPr="00260139">
        <w:rPr>
          <w:b/>
          <w:highlight w:val="yellow"/>
          <w:u w:val="single"/>
        </w:rPr>
        <w:t>Output</w:t>
      </w:r>
      <w:r w:rsidRPr="00260139">
        <w:rPr>
          <w:highlight w:val="yellow"/>
        </w:rPr>
        <w:t>:</w:t>
      </w:r>
      <w:bookmarkStart w:id="0" w:name="_GoBack"/>
      <w:bookmarkEnd w:id="0"/>
    </w:p>
    <w:p w:rsidR="00260139" w:rsidRDefault="00260139" w:rsidP="00260139">
      <w:pPr>
        <w:jc w:val="center"/>
      </w:pPr>
      <w:r w:rsidRPr="00260139">
        <w:drawing>
          <wp:inline distT="0" distB="0" distL="0" distR="0" wp14:anchorId="1EF33D06" wp14:editId="57467EE9">
            <wp:extent cx="4850547" cy="932507"/>
            <wp:effectExtent l="0" t="0" r="762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2780" cy="93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39" w:rsidRDefault="00260139" w:rsidP="00260139">
      <w:pPr>
        <w:jc w:val="center"/>
      </w:pPr>
    </w:p>
    <w:p w:rsidR="006B65C5" w:rsidRDefault="006B65C5" w:rsidP="00260139">
      <w:pPr>
        <w:jc w:val="center"/>
      </w:pPr>
    </w:p>
    <w:p w:rsidR="006B65C5" w:rsidRDefault="006B65C5" w:rsidP="00260139">
      <w:pPr>
        <w:jc w:val="center"/>
      </w:pPr>
    </w:p>
    <w:p w:rsidR="006B65C5" w:rsidRDefault="006B65C5" w:rsidP="00260139">
      <w:pPr>
        <w:jc w:val="center"/>
      </w:pPr>
    </w:p>
    <w:p w:rsidR="006B65C5" w:rsidRDefault="006B65C5" w:rsidP="00260139">
      <w:pPr>
        <w:jc w:val="center"/>
      </w:pPr>
    </w:p>
    <w:p w:rsidR="006B65C5" w:rsidRDefault="006B65C5" w:rsidP="00260139">
      <w:pPr>
        <w:jc w:val="center"/>
      </w:pPr>
    </w:p>
    <w:p w:rsidR="006B65C5" w:rsidRDefault="006B65C5" w:rsidP="00260139">
      <w:pPr>
        <w:jc w:val="center"/>
      </w:pPr>
    </w:p>
    <w:p w:rsidR="00260139" w:rsidRDefault="006B65C5" w:rsidP="006B65C5">
      <w:pPr>
        <w:jc w:val="center"/>
        <w:rPr>
          <w:b/>
          <w:sz w:val="40"/>
          <w:highlight w:val="yellow"/>
          <w:u w:val="single"/>
        </w:rPr>
      </w:pPr>
      <w:r>
        <w:rPr>
          <w:b/>
          <w:sz w:val="40"/>
          <w:highlight w:val="yellow"/>
          <w:u w:val="single"/>
        </w:rPr>
        <w:t>Part b:</w:t>
      </w:r>
    </w:p>
    <w:p w:rsidR="006B65C5" w:rsidRPr="006B65C5" w:rsidRDefault="006B65C5" w:rsidP="006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>T</w:t>
      </w: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he </w:t>
      </w:r>
      <w:r w:rsidRPr="006B65C5">
        <w:rPr>
          <w:rFonts w:ascii="Times New Roman" w:eastAsia="Times New Roman" w:hAnsi="Times New Roman" w:cs="Times New Roman"/>
          <w:b/>
          <w:bCs/>
          <w:color w:val="auto"/>
          <w:spacing w:val="0"/>
          <w:kern w:val="0"/>
          <w:sz w:val="32"/>
          <w:szCs w:val="24"/>
        </w:rPr>
        <w:t>Overflow Flag (OF)</w:t>
      </w: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 is set when the signed result of an arithmetic operation becomes too large or too small to fit in the destination register.</w:t>
      </w:r>
    </w:p>
    <w:p w:rsidR="006B65C5" w:rsidRPr="006B65C5" w:rsidRDefault="006B65C5" w:rsidP="006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The </w:t>
      </w:r>
      <w:r w:rsidRPr="006B65C5">
        <w:rPr>
          <w:rFonts w:ascii="Times New Roman" w:eastAsia="Times New Roman" w:hAnsi="Times New Roman" w:cs="Times New Roman"/>
          <w:b/>
          <w:bCs/>
          <w:color w:val="auto"/>
          <w:spacing w:val="0"/>
          <w:kern w:val="0"/>
          <w:sz w:val="32"/>
          <w:szCs w:val="24"/>
        </w:rPr>
        <w:t>Carry Flag (CF)</w:t>
      </w: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 is set when there is a carry out (for addition) or borrow (for subtraction) in unsigned arithmetic.</w:t>
      </w:r>
    </w:p>
    <w:p w:rsidR="006B65C5" w:rsidRPr="006B65C5" w:rsidRDefault="006B65C5" w:rsidP="006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>This program demonstrates:</w:t>
      </w:r>
    </w:p>
    <w:p w:rsidR="006B65C5" w:rsidRPr="006B65C5" w:rsidRDefault="006B65C5" w:rsidP="006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Addition that sets Overflow Flag </w:t>
      </w:r>
    </w:p>
    <w:p w:rsidR="006B65C5" w:rsidRPr="006B65C5" w:rsidRDefault="006B65C5" w:rsidP="006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Addition that clears Overflow Flag </w:t>
      </w:r>
    </w:p>
    <w:p w:rsidR="006B65C5" w:rsidRPr="006B65C5" w:rsidRDefault="006B65C5" w:rsidP="006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Subtraction that sets Overflow Flag </w:t>
      </w:r>
    </w:p>
    <w:p w:rsidR="006B65C5" w:rsidRPr="006B65C5" w:rsidRDefault="006B65C5" w:rsidP="006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Subtraction that clears Overflow Flag </w:t>
      </w:r>
    </w:p>
    <w:p w:rsidR="006B65C5" w:rsidRPr="006B65C5" w:rsidRDefault="006B65C5" w:rsidP="006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>Addition that sets BOTH Carry and Overflow Flags</w:t>
      </w:r>
    </w:p>
    <w:p w:rsidR="006B65C5" w:rsidRDefault="00F463A2" w:rsidP="006B65C5">
      <w:pPr>
        <w:jc w:val="center"/>
        <w:rPr>
          <w:b/>
          <w:sz w:val="40"/>
          <w:highlight w:val="yellow"/>
          <w:u w:val="single"/>
        </w:rPr>
      </w:pPr>
      <w:r>
        <w:rPr>
          <w:b/>
          <w:sz w:val="40"/>
          <w:highlight w:val="yellow"/>
          <w:u w:val="single"/>
        </w:rPr>
        <w:t>Code:</w:t>
      </w:r>
    </w:p>
    <w:p w:rsidR="00F463A2" w:rsidRDefault="00F463A2" w:rsidP="006B65C5">
      <w:pPr>
        <w:jc w:val="center"/>
        <w:rPr>
          <w:b/>
          <w:sz w:val="40"/>
          <w:highlight w:val="yellow"/>
          <w:u w:val="single"/>
        </w:rPr>
      </w:pPr>
      <w:r w:rsidRPr="00F463A2">
        <w:rPr>
          <w:b/>
          <w:sz w:val="40"/>
          <w:u w:val="single"/>
        </w:rPr>
        <w:lastRenderedPageBreak/>
        <w:drawing>
          <wp:inline distT="0" distB="0" distL="0" distR="0" wp14:anchorId="1766B2BD" wp14:editId="10B20BD4">
            <wp:extent cx="4750044" cy="4273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3A2" w:rsidRDefault="00F463A2" w:rsidP="006B65C5">
      <w:pPr>
        <w:jc w:val="center"/>
        <w:rPr>
          <w:b/>
          <w:sz w:val="40"/>
          <w:highlight w:val="yellow"/>
          <w:u w:val="single"/>
        </w:rPr>
      </w:pPr>
      <w:r w:rsidRPr="00F463A2">
        <w:rPr>
          <w:b/>
          <w:sz w:val="40"/>
          <w:u w:val="single"/>
        </w:rPr>
        <w:lastRenderedPageBreak/>
        <w:drawing>
          <wp:inline distT="0" distB="0" distL="0" distR="0" wp14:anchorId="5CCD4788" wp14:editId="4834D40D">
            <wp:extent cx="4172164" cy="43309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3A2" w:rsidRPr="00F463A2" w:rsidRDefault="00F463A2" w:rsidP="00F46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Overflow Flag is mainly for SIGNED arithmetic.</w:t>
      </w:r>
      <w:r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 </w:t>
      </w: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Signed 8-bit range is -128 to +127. If result exceeds this range:</w:t>
      </w:r>
    </w:p>
    <w:p w:rsidR="00F463A2" w:rsidRPr="00F463A2" w:rsidRDefault="00F463A2" w:rsidP="00F46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OF becomes 1</w:t>
      </w:r>
    </w:p>
    <w:p w:rsidR="00F463A2" w:rsidRPr="00F463A2" w:rsidRDefault="00F463A2" w:rsidP="00F46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Carry Flag is mainly for UNSIGNED arithmetic.</w:t>
      </w:r>
      <w:r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 </w:t>
      </w: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For 8-bit unsigned numbers 0 to 255.If result exceeds 255:</w:t>
      </w:r>
    </w:p>
    <w:p w:rsidR="00F463A2" w:rsidRPr="00F463A2" w:rsidRDefault="00F463A2" w:rsidP="00F46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CF becomes 1</w:t>
      </w:r>
    </w:p>
    <w:p w:rsidR="00F463A2" w:rsidRPr="006B65C5" w:rsidRDefault="00F463A2" w:rsidP="006B65C5">
      <w:pPr>
        <w:jc w:val="center"/>
        <w:rPr>
          <w:b/>
          <w:sz w:val="40"/>
          <w:highlight w:val="yellow"/>
          <w:u w:val="single"/>
        </w:rPr>
      </w:pPr>
    </w:p>
    <w:p w:rsidR="00F463A2" w:rsidRDefault="00F463A2" w:rsidP="00260139">
      <w:pPr>
        <w:jc w:val="center"/>
        <w:rPr>
          <w:b/>
          <w:sz w:val="40"/>
          <w:highlight w:val="yellow"/>
          <w:u w:val="single"/>
        </w:rPr>
      </w:pPr>
    </w:p>
    <w:p w:rsidR="00F463A2" w:rsidRDefault="00F463A2" w:rsidP="00260139">
      <w:pPr>
        <w:jc w:val="center"/>
        <w:rPr>
          <w:b/>
          <w:sz w:val="40"/>
          <w:highlight w:val="yellow"/>
          <w:u w:val="single"/>
        </w:rPr>
      </w:pPr>
    </w:p>
    <w:p w:rsidR="006B65C5" w:rsidRDefault="00F463A2" w:rsidP="00260139">
      <w:pPr>
        <w:jc w:val="center"/>
        <w:rPr>
          <w:b/>
          <w:sz w:val="40"/>
          <w:u w:val="single"/>
        </w:rPr>
      </w:pPr>
      <w:r w:rsidRPr="00F463A2">
        <w:rPr>
          <w:b/>
          <w:sz w:val="40"/>
          <w:highlight w:val="yellow"/>
          <w:u w:val="single"/>
        </w:rPr>
        <w:lastRenderedPageBreak/>
        <w:t>Part c:</w:t>
      </w:r>
    </w:p>
    <w:p w:rsidR="00F463A2" w:rsidRDefault="00F463A2" w:rsidP="00260139">
      <w:pPr>
        <w:jc w:val="center"/>
        <w:rPr>
          <w:b/>
          <w:u w:val="single"/>
        </w:rPr>
      </w:pPr>
      <w:r w:rsidRPr="00F463A2">
        <w:rPr>
          <w:b/>
          <w:highlight w:val="yellow"/>
          <w:u w:val="single"/>
        </w:rPr>
        <w:t>Decreasing Numeric Pattern Using Procedure and Parameter Passing</w:t>
      </w:r>
      <w:r>
        <w:rPr>
          <w:b/>
          <w:u w:val="single"/>
        </w:rPr>
        <w:t>:</w:t>
      </w:r>
    </w:p>
    <w:p w:rsidR="00F463A2" w:rsidRDefault="00F463A2" w:rsidP="00260139">
      <w:pPr>
        <w:jc w:val="center"/>
        <w:rPr>
          <w:b/>
          <w:u w:val="single"/>
        </w:rPr>
      </w:pPr>
      <w:r w:rsidRPr="00F463A2">
        <w:rPr>
          <w:b/>
          <w:highlight w:val="yellow"/>
          <w:u w:val="single"/>
        </w:rPr>
        <w:t>Code:</w:t>
      </w:r>
    </w:p>
    <w:p w:rsidR="00F463A2" w:rsidRDefault="00F463A2" w:rsidP="00260139">
      <w:pPr>
        <w:jc w:val="center"/>
        <w:rPr>
          <w:b/>
          <w:u w:val="single"/>
        </w:rPr>
      </w:pPr>
    </w:p>
    <w:p w:rsidR="00F463A2" w:rsidRPr="00F463A2" w:rsidRDefault="00F463A2" w:rsidP="00F46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This program in </w:t>
      </w: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Microsoft Macro Assembler</w:t>
      </w: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 demonstrates:</w:t>
      </w:r>
    </w:p>
    <w:p w:rsidR="00F463A2" w:rsidRPr="00F463A2" w:rsidRDefault="00F463A2" w:rsidP="00F46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Procedures </w:t>
      </w:r>
    </w:p>
    <w:p w:rsidR="00F463A2" w:rsidRPr="00F463A2" w:rsidRDefault="00F463A2" w:rsidP="00F46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Parameter passing </w:t>
      </w:r>
    </w:p>
    <w:p w:rsidR="00F463A2" w:rsidRPr="00F463A2" w:rsidRDefault="00F463A2" w:rsidP="00F46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Nested loops </w:t>
      </w:r>
    </w:p>
    <w:p w:rsidR="00F463A2" w:rsidRPr="00F463A2" w:rsidRDefault="00F463A2" w:rsidP="00F46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Number pattern generation </w:t>
      </w:r>
    </w:p>
    <w:p w:rsidR="00F463A2" w:rsidRPr="00F463A2" w:rsidRDefault="00F463A2" w:rsidP="00371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The procedure </w:t>
      </w:r>
      <w:proofErr w:type="spellStart"/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PrintPattern</w:t>
      </w:r>
      <w:proofErr w:type="spellEnd"/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 receives a parameter </w:t>
      </w: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N</w:t>
      </w: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 from the main procedure and prints a decreasing numeric pattern.</w:t>
      </w:r>
    </w:p>
    <w:p w:rsidR="00F463A2" w:rsidRDefault="00F463A2" w:rsidP="00260139">
      <w:pPr>
        <w:jc w:val="center"/>
        <w:rPr>
          <w:b/>
          <w:u w:val="single"/>
        </w:rPr>
      </w:pPr>
      <w:r>
        <w:rPr>
          <w:b/>
          <w:u w:val="single"/>
        </w:rPr>
        <w:t>Code:</w:t>
      </w:r>
    </w:p>
    <w:p w:rsidR="00F463A2" w:rsidRDefault="00F463A2" w:rsidP="00260139">
      <w:pPr>
        <w:jc w:val="center"/>
        <w:rPr>
          <w:b/>
          <w:u w:val="single"/>
        </w:rPr>
      </w:pPr>
      <w:r w:rsidRPr="00F463A2">
        <w:rPr>
          <w:b/>
          <w:u w:val="single"/>
        </w:rPr>
        <w:lastRenderedPageBreak/>
        <w:drawing>
          <wp:inline distT="0" distB="0" distL="0" distR="0" wp14:anchorId="7F2D8616" wp14:editId="4E2D484E">
            <wp:extent cx="3949903" cy="46928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3A2" w:rsidRDefault="00F463A2" w:rsidP="00260139">
      <w:pPr>
        <w:jc w:val="center"/>
        <w:rPr>
          <w:b/>
          <w:u w:val="single"/>
        </w:rPr>
      </w:pPr>
      <w:r w:rsidRPr="00F463A2">
        <w:rPr>
          <w:b/>
          <w:u w:val="single"/>
        </w:rPr>
        <w:drawing>
          <wp:inline distT="0" distB="0" distL="0" distR="0" wp14:anchorId="6B6DE423" wp14:editId="38B28062">
            <wp:extent cx="2914800" cy="22480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3A2" w:rsidRDefault="00F463A2" w:rsidP="00260139">
      <w:pPr>
        <w:jc w:val="center"/>
        <w:rPr>
          <w:b/>
          <w:u w:val="single"/>
        </w:rPr>
      </w:pPr>
      <w:r w:rsidRPr="00951886">
        <w:rPr>
          <w:b/>
          <w:highlight w:val="yellow"/>
          <w:u w:val="single"/>
        </w:rPr>
        <w:t>Output</w:t>
      </w:r>
      <w:r>
        <w:rPr>
          <w:b/>
          <w:u w:val="single"/>
        </w:rPr>
        <w:t>:</w:t>
      </w:r>
    </w:p>
    <w:p w:rsidR="00F463A2" w:rsidRDefault="00F463A2" w:rsidP="00260139">
      <w:pPr>
        <w:jc w:val="center"/>
        <w:rPr>
          <w:b/>
          <w:u w:val="single"/>
        </w:rPr>
      </w:pPr>
      <w:r w:rsidRPr="00F463A2">
        <w:rPr>
          <w:b/>
          <w:u w:val="single"/>
        </w:rPr>
        <w:lastRenderedPageBreak/>
        <w:drawing>
          <wp:inline distT="0" distB="0" distL="0" distR="0" wp14:anchorId="0B47BAE2" wp14:editId="7CE89765">
            <wp:extent cx="1619333" cy="14351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23F" w:rsidRPr="0037123F" w:rsidRDefault="0037123F" w:rsidP="00371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This program demonstrates how assembly language:</w:t>
      </w:r>
    </w:p>
    <w:p w:rsidR="0037123F" w:rsidRPr="0037123F" w:rsidRDefault="0037123F" w:rsidP="00371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breaks problems into procedures </w:t>
      </w:r>
    </w:p>
    <w:p w:rsidR="0037123F" w:rsidRPr="0037123F" w:rsidRDefault="0037123F" w:rsidP="00371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uses stack-based parameter passing </w:t>
      </w:r>
    </w:p>
    <w:p w:rsidR="0037123F" w:rsidRPr="0037123F" w:rsidRDefault="0037123F" w:rsidP="00371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controls repetition using nested loops </w:t>
      </w:r>
    </w:p>
    <w:p w:rsidR="0037123F" w:rsidRPr="0037123F" w:rsidRDefault="0037123F" w:rsidP="00371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generates dynamic output patterns based on input value </w:t>
      </w:r>
      <w:r w:rsidRPr="0037123F">
        <w:rPr>
          <w:rFonts w:ascii="Courier New" w:eastAsia="Times New Roman" w:hAnsi="Courier New" w:cs="Courier New"/>
          <w:color w:val="auto"/>
          <w:spacing w:val="0"/>
          <w:kern w:val="0"/>
          <w:sz w:val="32"/>
          <w:szCs w:val="32"/>
        </w:rPr>
        <w:t>N</w:t>
      </w:r>
    </w:p>
    <w:p w:rsidR="0037123F" w:rsidRDefault="0037123F" w:rsidP="00260139">
      <w:pPr>
        <w:jc w:val="center"/>
        <w:rPr>
          <w:b/>
          <w:sz w:val="44"/>
          <w:u w:val="single"/>
        </w:rPr>
      </w:pPr>
      <w:r w:rsidRPr="0037123F">
        <w:rPr>
          <w:b/>
          <w:sz w:val="44"/>
          <w:highlight w:val="yellow"/>
          <w:u w:val="single"/>
        </w:rPr>
        <w:t>Question 02:</w:t>
      </w:r>
    </w:p>
    <w:p w:rsidR="00E6614F" w:rsidRPr="00E6614F" w:rsidRDefault="00E6614F" w:rsidP="00E6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This program in Microsoft Macro Assembler demonstrates:</w:t>
      </w:r>
    </w:p>
    <w:p w:rsidR="00E6614F" w:rsidRPr="00E6614F" w:rsidRDefault="00E6614F" w:rsidP="00E66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Character input processing </w:t>
      </w:r>
    </w:p>
    <w:p w:rsidR="00E6614F" w:rsidRPr="00E6614F" w:rsidRDefault="00E6614F" w:rsidP="00E66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ASCII conversion </w:t>
      </w:r>
    </w:p>
    <w:p w:rsidR="00E6614F" w:rsidRPr="00E6614F" w:rsidRDefault="00E6614F" w:rsidP="00E66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Loops </w:t>
      </w:r>
    </w:p>
    <w:p w:rsidR="00E6614F" w:rsidRPr="00E6614F" w:rsidRDefault="00E6614F" w:rsidP="00E66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Conditional jumps </w:t>
      </w:r>
    </w:p>
    <w:p w:rsidR="00E6614F" w:rsidRPr="00E6614F" w:rsidRDefault="00E6614F" w:rsidP="00E66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Procedures </w:t>
      </w:r>
    </w:p>
    <w:p w:rsidR="00E6614F" w:rsidRPr="00E6614F" w:rsidRDefault="00E6614F" w:rsidP="00E66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Even/Odd checking using bitwise AND </w:t>
      </w:r>
    </w:p>
    <w:p w:rsidR="00E6614F" w:rsidRPr="00E6614F" w:rsidRDefault="00E6614F" w:rsidP="00E6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The program:</w:t>
      </w:r>
    </w:p>
    <w:p w:rsidR="00E6614F" w:rsidRPr="00E6614F" w:rsidRDefault="00E6614F" w:rsidP="00E66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Accepts 3 characters </w:t>
      </w:r>
    </w:p>
    <w:p w:rsidR="00E6614F" w:rsidRPr="00E6614F" w:rsidRDefault="00E6614F" w:rsidP="00E66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Converts uppercase letters to lowercase </w:t>
      </w:r>
    </w:p>
    <w:p w:rsidR="00E6614F" w:rsidRPr="00E6614F" w:rsidRDefault="00E6614F" w:rsidP="00E66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Displays each character on a new line </w:t>
      </w:r>
    </w:p>
    <w:p w:rsidR="00E6614F" w:rsidRPr="00E6614F" w:rsidRDefault="00E6614F" w:rsidP="00E66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Accepts a security code integer </w:t>
      </w:r>
    </w:p>
    <w:p w:rsidR="00E6614F" w:rsidRPr="00E6614F" w:rsidRDefault="00E6614F" w:rsidP="00E66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Determines whether the code is EVEN or OD</w:t>
      </w:r>
      <w:r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D</w:t>
      </w:r>
    </w:p>
    <w:p w:rsidR="0037123F" w:rsidRDefault="0037123F" w:rsidP="00260139">
      <w:pPr>
        <w:jc w:val="center"/>
        <w:rPr>
          <w:b/>
          <w:sz w:val="44"/>
          <w:u w:val="single"/>
        </w:rPr>
      </w:pPr>
    </w:p>
    <w:p w:rsidR="0037123F" w:rsidRPr="0037123F" w:rsidRDefault="0037123F" w:rsidP="00260139">
      <w:pPr>
        <w:jc w:val="center"/>
        <w:rPr>
          <w:b/>
          <w:sz w:val="44"/>
          <w:u w:val="single"/>
        </w:rPr>
      </w:pPr>
      <w:r w:rsidRPr="0037123F">
        <w:rPr>
          <w:b/>
          <w:sz w:val="44"/>
          <w:highlight w:val="yellow"/>
          <w:u w:val="single"/>
        </w:rPr>
        <w:lastRenderedPageBreak/>
        <w:t>Code</w:t>
      </w:r>
      <w:r>
        <w:rPr>
          <w:b/>
          <w:sz w:val="44"/>
          <w:u w:val="single"/>
        </w:rPr>
        <w:t>:</w:t>
      </w:r>
    </w:p>
    <w:p w:rsidR="00D3571A" w:rsidRDefault="00D3571A" w:rsidP="00D3571A">
      <w:pPr>
        <w:rPr>
          <w:b/>
          <w:u w:val="single"/>
        </w:rPr>
      </w:pPr>
      <w:r w:rsidRPr="00D3571A">
        <w:rPr>
          <w:b/>
          <w:u w:val="single"/>
        </w:rPr>
        <w:drawing>
          <wp:inline distT="0" distB="0" distL="0" distR="0" wp14:anchorId="200A7D18" wp14:editId="0600A300">
            <wp:extent cx="4155541" cy="5306306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2467" cy="53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1A" w:rsidRDefault="00D3571A" w:rsidP="00D3571A">
      <w:r w:rsidRPr="00D3571A">
        <w:lastRenderedPageBreak/>
        <w:drawing>
          <wp:inline distT="0" distB="0" distL="0" distR="0" wp14:anchorId="39B76349" wp14:editId="0967BF48">
            <wp:extent cx="2857647" cy="44452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1A" w:rsidRPr="00D3571A" w:rsidRDefault="00D3571A" w:rsidP="00D3571A">
      <w:r w:rsidRPr="00D3571A">
        <w:drawing>
          <wp:inline distT="0" distB="0" distL="0" distR="0" wp14:anchorId="32D83679" wp14:editId="613B5C37">
            <wp:extent cx="2152761" cy="5524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1A" w:rsidRDefault="00D3571A" w:rsidP="00260139">
      <w:pPr>
        <w:jc w:val="center"/>
        <w:rPr>
          <w:b/>
          <w:u w:val="single"/>
        </w:rPr>
      </w:pPr>
      <w:r w:rsidRPr="00D3571A">
        <w:rPr>
          <w:b/>
          <w:highlight w:val="yellow"/>
          <w:u w:val="single"/>
        </w:rPr>
        <w:t>Output</w:t>
      </w:r>
      <w:r>
        <w:rPr>
          <w:b/>
          <w:u w:val="single"/>
        </w:rPr>
        <w:t>:</w:t>
      </w:r>
    </w:p>
    <w:p w:rsidR="00D3571A" w:rsidRDefault="00D3571A" w:rsidP="00951886">
      <w:pPr>
        <w:rPr>
          <w:b/>
          <w:u w:val="single"/>
        </w:rPr>
      </w:pPr>
      <w:r w:rsidRPr="00D3571A">
        <w:rPr>
          <w:b/>
          <w:u w:val="single"/>
        </w:rPr>
        <w:drawing>
          <wp:inline distT="0" distB="0" distL="0" distR="0" wp14:anchorId="5E268A7F" wp14:editId="0BF1AA37">
            <wp:extent cx="4216617" cy="14542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886" w:rsidRPr="00951886" w:rsidRDefault="00D3571A" w:rsidP="009518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51886">
        <w:rPr>
          <w:rFonts w:ascii="Times New Roman" w:hAnsi="Times New Roman" w:cs="Times New Roman"/>
          <w:sz w:val="32"/>
          <w:szCs w:val="32"/>
        </w:rPr>
        <w:t xml:space="preserve">This program in </w:t>
      </w:r>
      <w:r w:rsidRPr="00951886">
        <w:rPr>
          <w:rStyle w:val="whitespace-normal"/>
          <w:rFonts w:ascii="Times New Roman" w:hAnsi="Times New Roman" w:cs="Times New Roman"/>
          <w:sz w:val="32"/>
          <w:szCs w:val="32"/>
        </w:rPr>
        <w:t>Microsoft Macro Assembler</w:t>
      </w:r>
      <w:r w:rsidRPr="00951886">
        <w:rPr>
          <w:rFonts w:ascii="Times New Roman" w:hAnsi="Times New Roman" w:cs="Times New Roman"/>
          <w:sz w:val="32"/>
          <w:szCs w:val="32"/>
        </w:rPr>
        <w:t xml:space="preserve"> works as a simple secure input utility that performs both character identity processing and security code verification.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.data</w:t>
      </w:r>
      <w:r w:rsidRPr="00951886">
        <w:rPr>
          <w:rFonts w:ascii="Times New Roman" w:hAnsi="Times New Roman" w:cs="Times New Roman"/>
          <w:sz w:val="32"/>
          <w:szCs w:val="32"/>
        </w:rPr>
        <w:t xml:space="preserve"> section stores all prompts and output </w:t>
      </w:r>
      <w:r w:rsidRPr="00951886">
        <w:rPr>
          <w:rFonts w:ascii="Times New Roman" w:hAnsi="Times New Roman" w:cs="Times New Roman"/>
          <w:sz w:val="32"/>
          <w:szCs w:val="32"/>
        </w:rPr>
        <w:lastRenderedPageBreak/>
        <w:t xml:space="preserve">messages, while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.code</w:t>
      </w:r>
      <w:r w:rsidRPr="00951886">
        <w:rPr>
          <w:rFonts w:ascii="Times New Roman" w:hAnsi="Times New Roman" w:cs="Times New Roman"/>
          <w:sz w:val="32"/>
          <w:szCs w:val="32"/>
        </w:rPr>
        <w:t xml:space="preserve"> section contains the executable instructions. Execution begins in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main PROC</w:t>
      </w:r>
      <w:r w:rsidRPr="00951886">
        <w:rPr>
          <w:rFonts w:ascii="Times New Roman" w:hAnsi="Times New Roman" w:cs="Times New Roman"/>
          <w:sz w:val="32"/>
          <w:szCs w:val="32"/>
        </w:rPr>
        <w:t>, which controls the overall flow of the program.</w:t>
      </w:r>
    </w:p>
    <w:p w:rsidR="00951886" w:rsidRPr="00951886" w:rsidRDefault="00D3571A" w:rsidP="009518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51886">
        <w:rPr>
          <w:rFonts w:ascii="Times New Roman" w:hAnsi="Times New Roman" w:cs="Times New Roman"/>
          <w:sz w:val="32"/>
          <w:szCs w:val="32"/>
        </w:rPr>
        <w:t xml:space="preserve">First, the program displays a message asking the user to enter three characters separated by spaces. The </w:t>
      </w:r>
      <w:proofErr w:type="spell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  <w:highlight w:val="yellow"/>
        </w:rPr>
        <w:t>ReadLoop</w:t>
      </w:r>
      <w:proofErr w:type="spellEnd"/>
      <w:r w:rsidRPr="00951886">
        <w:rPr>
          <w:rFonts w:ascii="Times New Roman" w:hAnsi="Times New Roman" w:cs="Times New Roman"/>
          <w:sz w:val="32"/>
          <w:szCs w:val="32"/>
        </w:rPr>
        <w:t xml:space="preserve"> uses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ECX</w:t>
      </w:r>
      <w:r w:rsidRPr="00951886">
        <w:rPr>
          <w:rFonts w:ascii="Times New Roman" w:hAnsi="Times New Roman" w:cs="Times New Roman"/>
          <w:sz w:val="32"/>
          <w:szCs w:val="32"/>
        </w:rPr>
        <w:t xml:space="preserve"> register as a loop counter to ensure that exactly three valid characters are processed.</w:t>
      </w:r>
    </w:p>
    <w:p w:rsidR="00951886" w:rsidRPr="00951886" w:rsidRDefault="00D3571A" w:rsidP="009518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51886">
        <w:rPr>
          <w:rFonts w:ascii="Times New Roman" w:hAnsi="Times New Roman" w:cs="Times New Roman"/>
          <w:sz w:val="32"/>
          <w:szCs w:val="32"/>
        </w:rPr>
        <w:t xml:space="preserve">Inside the loop, </w:t>
      </w:r>
      <w:proofErr w:type="spell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  <w:highlight w:val="yellow"/>
        </w:rPr>
        <w:t>ReadChar</w:t>
      </w:r>
      <w:proofErr w:type="spellEnd"/>
      <w:r w:rsidRPr="00951886">
        <w:rPr>
          <w:rFonts w:ascii="Times New Roman" w:hAnsi="Times New Roman" w:cs="Times New Roman"/>
          <w:sz w:val="32"/>
          <w:szCs w:val="32"/>
        </w:rPr>
        <w:t xml:space="preserve"> reads one character at a time into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AL</w:t>
      </w:r>
      <w:r w:rsidRPr="00951886">
        <w:rPr>
          <w:rFonts w:ascii="Times New Roman" w:hAnsi="Times New Roman" w:cs="Times New Roman"/>
          <w:sz w:val="32"/>
          <w:szCs w:val="32"/>
        </w:rPr>
        <w:t xml:space="preserve"> register.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CMP</w:t>
      </w:r>
      <w:r w:rsidRPr="00951886">
        <w:rPr>
          <w:rFonts w:ascii="Times New Roman" w:hAnsi="Times New Roman" w:cs="Times New Roman"/>
          <w:sz w:val="32"/>
          <w:szCs w:val="32"/>
        </w:rPr>
        <w:t xml:space="preserve"> instruction along with conditional jumps such as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JE</w:t>
      </w:r>
      <w:r w:rsidRPr="00951886">
        <w:rPr>
          <w:rFonts w:ascii="Times New Roman" w:hAnsi="Times New Roman" w:cs="Times New Roman"/>
          <w:sz w:val="32"/>
          <w:szCs w:val="32"/>
        </w:rPr>
        <w:t xml:space="preserve">,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JL</w:t>
      </w:r>
      <w:r w:rsidRPr="00951886">
        <w:rPr>
          <w:rFonts w:ascii="Times New Roman" w:hAnsi="Times New Roman" w:cs="Times New Roman"/>
          <w:sz w:val="32"/>
          <w:szCs w:val="32"/>
        </w:rPr>
        <w:t xml:space="preserve">, and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JG</w:t>
      </w:r>
      <w:r w:rsidRPr="00951886">
        <w:rPr>
          <w:rFonts w:ascii="Times New Roman" w:hAnsi="Times New Roman" w:cs="Times New Roman"/>
          <w:sz w:val="32"/>
          <w:szCs w:val="32"/>
        </w:rPr>
        <w:t xml:space="preserve"> checks whether the input is a space or an uppercase letter between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A</w:t>
      </w:r>
      <w:r w:rsidRPr="00951886">
        <w:rPr>
          <w:rFonts w:ascii="Times New Roman" w:hAnsi="Times New Roman" w:cs="Times New Roman"/>
          <w:sz w:val="32"/>
          <w:szCs w:val="32"/>
        </w:rPr>
        <w:t xml:space="preserve"> and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Z</w:t>
      </w:r>
      <w:r w:rsidRPr="00951886">
        <w:rPr>
          <w:rFonts w:ascii="Times New Roman" w:hAnsi="Times New Roman" w:cs="Times New Roman"/>
          <w:sz w:val="32"/>
          <w:szCs w:val="32"/>
        </w:rPr>
        <w:t xml:space="preserve">. If the character is uppercase,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ADD AL</w:t>
      </w:r>
      <w:proofErr w:type="gram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,32</w:t>
      </w:r>
      <w:proofErr w:type="gramEnd"/>
      <w:r w:rsidRPr="00951886">
        <w:rPr>
          <w:rFonts w:ascii="Times New Roman" w:hAnsi="Times New Roman" w:cs="Times New Roman"/>
          <w:sz w:val="32"/>
          <w:szCs w:val="32"/>
        </w:rPr>
        <w:t xml:space="preserve"> converts it into lowercase using ASCII conversion logic; otherwise, the character remains unchanged. </w:t>
      </w:r>
    </w:p>
    <w:p w:rsidR="00951886" w:rsidRPr="00951886" w:rsidRDefault="00D3571A" w:rsidP="009518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WriteChar</w:t>
      </w:r>
      <w:proofErr w:type="spellEnd"/>
      <w:r w:rsidRPr="00951886">
        <w:rPr>
          <w:rFonts w:ascii="Times New Roman" w:hAnsi="Times New Roman" w:cs="Times New Roman"/>
          <w:sz w:val="32"/>
          <w:szCs w:val="32"/>
        </w:rPr>
        <w:t xml:space="preserve"> then displays each processed character on a new line. After processing the characters, the program asks the user to enter an integer security code using </w:t>
      </w:r>
      <w:proofErr w:type="spell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ReadInt</w:t>
      </w:r>
      <w:proofErr w:type="spellEnd"/>
      <w:r w:rsidRPr="00951886">
        <w:rPr>
          <w:rFonts w:ascii="Times New Roman" w:hAnsi="Times New Roman" w:cs="Times New Roman"/>
          <w:sz w:val="32"/>
          <w:szCs w:val="32"/>
        </w:rPr>
        <w:t xml:space="preserve">, which stores the number in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EAX</w:t>
      </w:r>
      <w:r w:rsidRPr="00951886">
        <w:rPr>
          <w:rFonts w:ascii="Times New Roman" w:hAnsi="Times New Roman" w:cs="Times New Roman"/>
          <w:sz w:val="32"/>
          <w:szCs w:val="32"/>
        </w:rPr>
        <w:t xml:space="preserve"> register. </w:t>
      </w:r>
    </w:p>
    <w:p w:rsidR="00F463A2" w:rsidRPr="00951886" w:rsidRDefault="00D3571A" w:rsidP="009518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51886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  <w:highlight w:val="yellow"/>
        </w:rPr>
        <w:t>CheckEvenOdd</w:t>
      </w:r>
      <w:proofErr w:type="spellEnd"/>
      <w:r w:rsidRPr="00951886">
        <w:rPr>
          <w:rFonts w:ascii="Times New Roman" w:hAnsi="Times New Roman" w:cs="Times New Roman"/>
          <w:sz w:val="32"/>
          <w:szCs w:val="32"/>
        </w:rPr>
        <w:t xml:space="preserve"> procedure </w:t>
      </w:r>
      <w:proofErr w:type="gramStart"/>
      <w:r w:rsidRPr="00951886">
        <w:rPr>
          <w:rFonts w:ascii="Times New Roman" w:hAnsi="Times New Roman" w:cs="Times New Roman"/>
          <w:sz w:val="32"/>
          <w:szCs w:val="32"/>
        </w:rPr>
        <w:t>is then called</w:t>
      </w:r>
      <w:proofErr w:type="gramEnd"/>
      <w:r w:rsidRPr="00951886">
        <w:rPr>
          <w:rFonts w:ascii="Times New Roman" w:hAnsi="Times New Roman" w:cs="Times New Roman"/>
          <w:sz w:val="32"/>
          <w:szCs w:val="32"/>
        </w:rPr>
        <w:t xml:space="preserve"> to determine whether the number is even or odd. Inside this procedure,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TEST EAX</w:t>
      </w:r>
      <w:proofErr w:type="gram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,1</w:t>
      </w:r>
      <w:proofErr w:type="gramEnd"/>
      <w:r w:rsidRPr="00951886">
        <w:rPr>
          <w:rFonts w:ascii="Times New Roman" w:hAnsi="Times New Roman" w:cs="Times New Roman"/>
          <w:sz w:val="32"/>
          <w:szCs w:val="32"/>
        </w:rPr>
        <w:t xml:space="preserve"> instruction checks the least significant bit of the number. If the result is zero,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JZ</w:t>
      </w:r>
      <w:r w:rsidRPr="00951886">
        <w:rPr>
          <w:rFonts w:ascii="Times New Roman" w:hAnsi="Times New Roman" w:cs="Times New Roman"/>
          <w:sz w:val="32"/>
          <w:szCs w:val="32"/>
        </w:rPr>
        <w:t xml:space="preserve"> instruction jumps to the even-number section; otherwise, the odd-number message </w:t>
      </w:r>
      <w:proofErr w:type="gramStart"/>
      <w:r w:rsidRPr="00951886">
        <w:rPr>
          <w:rFonts w:ascii="Times New Roman" w:hAnsi="Times New Roman" w:cs="Times New Roman"/>
          <w:sz w:val="32"/>
          <w:szCs w:val="32"/>
        </w:rPr>
        <w:t>is displayed</w:t>
      </w:r>
      <w:proofErr w:type="gramEnd"/>
      <w:r w:rsidRPr="00951886">
        <w:rPr>
          <w:rFonts w:ascii="Times New Roman" w:hAnsi="Times New Roman" w:cs="Times New Roman"/>
          <w:sz w:val="32"/>
          <w:szCs w:val="32"/>
        </w:rPr>
        <w:t xml:space="preserve">. Finally, the program outputs the appropriate message and terminates using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exit</w:t>
      </w:r>
      <w:r w:rsidRPr="00951886">
        <w:rPr>
          <w:rFonts w:ascii="Times New Roman" w:hAnsi="Times New Roman" w:cs="Times New Roman"/>
          <w:sz w:val="32"/>
          <w:szCs w:val="32"/>
        </w:rPr>
        <w:t xml:space="preserve"> instruction.</w:t>
      </w:r>
    </w:p>
    <w:sectPr w:rsidR="00F463A2" w:rsidRPr="00951886" w:rsidSect="0037123F">
      <w:pgSz w:w="12240" w:h="15840"/>
      <w:pgMar w:top="1440" w:right="1440" w:bottom="1440" w:left="1440" w:header="720" w:footer="720" w:gutter="0"/>
      <w:pgBorders w:offsetFrom="page">
        <w:top w:val="single" w:sz="18" w:space="24" w:color="5B9BD5" w:themeColor="accent1"/>
        <w:left w:val="single" w:sz="18" w:space="24" w:color="5B9BD5" w:themeColor="accent1"/>
        <w:bottom w:val="single" w:sz="18" w:space="24" w:color="5B9BD5" w:themeColor="accent1"/>
        <w:right w:val="single" w:sz="18" w:space="24" w:color="5B9BD5" w:themeColor="accent1"/>
      </w:pgBorders>
      <w:pgNumType w:start="0"/>
      <w:cols w:space="720"/>
      <w:titlePg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30A6"/>
    <w:multiLevelType w:val="multilevel"/>
    <w:tmpl w:val="3A5A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43B48"/>
    <w:multiLevelType w:val="multilevel"/>
    <w:tmpl w:val="DB6E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E6D28"/>
    <w:multiLevelType w:val="multilevel"/>
    <w:tmpl w:val="E6B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96632"/>
    <w:multiLevelType w:val="multilevel"/>
    <w:tmpl w:val="B088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E5629"/>
    <w:multiLevelType w:val="multilevel"/>
    <w:tmpl w:val="4E0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329AA"/>
    <w:multiLevelType w:val="multilevel"/>
    <w:tmpl w:val="1894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A0C73"/>
    <w:multiLevelType w:val="multilevel"/>
    <w:tmpl w:val="B35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63BF7"/>
    <w:multiLevelType w:val="multilevel"/>
    <w:tmpl w:val="6024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750CCD"/>
    <w:multiLevelType w:val="multilevel"/>
    <w:tmpl w:val="674C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876EF"/>
    <w:multiLevelType w:val="hybridMultilevel"/>
    <w:tmpl w:val="0BCE5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6"/>
  </w:num>
  <w:num w:numId="7">
    <w:abstractNumId w:val="0"/>
  </w:num>
  <w:num w:numId="8">
    <w:abstractNumId w:val="8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139"/>
    <w:rsid w:val="00035BBC"/>
    <w:rsid w:val="00260139"/>
    <w:rsid w:val="0037123F"/>
    <w:rsid w:val="006B65C5"/>
    <w:rsid w:val="007C6065"/>
    <w:rsid w:val="00951886"/>
    <w:rsid w:val="00D3571A"/>
    <w:rsid w:val="00E6614F"/>
    <w:rsid w:val="00F4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56CD2"/>
  <w15:chartTrackingRefBased/>
  <w15:docId w15:val="{28DAE190-156E-4E7B-99D5-B12E051D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Theme="minorHAnsi" w:hAnsi="Arial Narrow" w:cstheme="majorBidi"/>
        <w:b/>
        <w:color w:val="5B9BD5" w:themeColor="accent1"/>
        <w:spacing w:val="-10"/>
        <w:kern w:val="28"/>
        <w:sz w:val="52"/>
        <w:szCs w:val="5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5BBC"/>
    <w:rPr>
      <w:b w:val="0"/>
      <w:color w:val="000000" w:themeColor="text1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60139"/>
    <w:pPr>
      <w:spacing w:after="0" w:line="240" w:lineRule="auto"/>
    </w:pPr>
    <w:rPr>
      <w:rFonts w:asciiTheme="minorHAnsi" w:eastAsiaTheme="minorEastAsia" w:hAnsiTheme="minorHAnsi" w:cstheme="minorBidi"/>
      <w:b w:val="0"/>
      <w:color w:val="auto"/>
      <w:spacing w:val="0"/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60139"/>
    <w:rPr>
      <w:rFonts w:asciiTheme="minorHAnsi" w:eastAsiaTheme="minorEastAsia" w:hAnsiTheme="minorHAnsi" w:cstheme="minorBidi"/>
      <w:b w:val="0"/>
      <w:color w:val="auto"/>
      <w:spacing w:val="0"/>
      <w:kern w:val="0"/>
      <w:sz w:val="22"/>
      <w:szCs w:val="22"/>
    </w:rPr>
  </w:style>
  <w:style w:type="paragraph" w:styleId="NormalWeb">
    <w:name w:val="Normal (Web)"/>
    <w:basedOn w:val="Normal"/>
    <w:uiPriority w:val="99"/>
    <w:unhideWhenUsed/>
    <w:rsid w:val="00260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pacing w:val="0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01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01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pacing w:val="0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0139"/>
    <w:rPr>
      <w:rFonts w:ascii="Courier New" w:eastAsia="Times New Roman" w:hAnsi="Courier New" w:cs="Courier New"/>
      <w:b w:val="0"/>
      <w:color w:val="auto"/>
      <w:spacing w:val="0"/>
      <w:kern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26013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B65C5"/>
    <w:rPr>
      <w:b w:val="0"/>
      <w:bCs/>
    </w:rPr>
  </w:style>
  <w:style w:type="character" w:customStyle="1" w:styleId="whitespace-normal">
    <w:name w:val="whitespace-normal"/>
    <w:basedOn w:val="DefaultParagraphFont"/>
    <w:rsid w:val="00F46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3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3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4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4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3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4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3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24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73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2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3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0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3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39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6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8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5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6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67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1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9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45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9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59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3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91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20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5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8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92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3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2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4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1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8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1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2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1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33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55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42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2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51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8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0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0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36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9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6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7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3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86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0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3CA948BF2DE4E088B3565E7CCB55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5256D-35FB-4AF1-8B26-DB8749209CBD}"/>
      </w:docPartPr>
      <w:docPartBody>
        <w:p w:rsidR="00000000" w:rsidRDefault="00464B64" w:rsidP="00464B64">
          <w:pPr>
            <w:pStyle w:val="73CA948BF2DE4E088B3565E7CCB558A6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5F68A5258F44C53B3AC50EDE5373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8441A-CB98-4F94-9288-777BF517B79E}"/>
      </w:docPartPr>
      <w:docPartBody>
        <w:p w:rsidR="00000000" w:rsidRDefault="00464B64" w:rsidP="00464B64">
          <w:pPr>
            <w:pStyle w:val="75F68A5258F44C53B3AC50EDE5373F68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64"/>
    <w:rsid w:val="00464B64"/>
    <w:rsid w:val="00F8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CA948BF2DE4E088B3565E7CCB558A6">
    <w:name w:val="73CA948BF2DE4E088B3565E7CCB558A6"/>
    <w:rsid w:val="00464B64"/>
  </w:style>
  <w:style w:type="paragraph" w:customStyle="1" w:styleId="75F68A5258F44C53B3AC50EDE5373F68">
    <w:name w:val="75F68A5258F44C53B3AC50EDE5373F68"/>
    <w:rsid w:val="00464B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IQRA Jahangir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13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21805</Company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Organization And Assembly language</dc:title>
  <dc:subject>BSCS-4-C</dc:subject>
  <dc:creator>AL RASHIDS</dc:creator>
  <cp:keywords/>
  <dc:description/>
  <cp:lastModifiedBy>AL RASHIDS</cp:lastModifiedBy>
  <cp:revision>1</cp:revision>
  <dcterms:created xsi:type="dcterms:W3CDTF">2026-05-08T14:16:00Z</dcterms:created>
  <dcterms:modified xsi:type="dcterms:W3CDTF">2026-05-09T11:31:00Z</dcterms:modified>
</cp:coreProperties>
</file>