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EXPERIMENT No. 01</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Subject - COMPUTER NETWORK </w:t>
      </w:r>
    </w:p>
    <w:p w:rsidR="00000000" w:rsidDel="00000000" w:rsidP="00000000" w:rsidRDefault="00000000" w:rsidRPr="00000000" w14:paraId="00000004">
      <w:pPr>
        <w:rPr>
          <w:sz w:val="26"/>
          <w:szCs w:val="26"/>
        </w:rPr>
      </w:pPr>
      <w:r w:rsidDel="00000000" w:rsidR="00000000" w:rsidRPr="00000000">
        <w:rPr>
          <w:sz w:val="26"/>
          <w:szCs w:val="26"/>
          <w:rtl w:val="0"/>
        </w:rPr>
        <w:t xml:space="preserve">Name - Iqra Shaikh</w:t>
      </w:r>
    </w:p>
    <w:p w:rsidR="00000000" w:rsidDel="00000000" w:rsidP="00000000" w:rsidRDefault="00000000" w:rsidRPr="00000000" w14:paraId="00000005">
      <w:pPr>
        <w:rPr>
          <w:sz w:val="26"/>
          <w:szCs w:val="26"/>
        </w:rPr>
      </w:pPr>
      <w:r w:rsidDel="00000000" w:rsidR="00000000" w:rsidRPr="00000000">
        <w:rPr>
          <w:sz w:val="26"/>
          <w:szCs w:val="26"/>
          <w:rtl w:val="0"/>
        </w:rPr>
        <w:t xml:space="preserve">Batch</w:t>
      </w:r>
      <w:r w:rsidDel="00000000" w:rsidR="00000000" w:rsidRPr="00000000">
        <w:rPr>
          <w:rtl w:val="0"/>
        </w:rPr>
        <w:t xml:space="preserve"> </w:t>
      </w:r>
      <w:r w:rsidDel="00000000" w:rsidR="00000000" w:rsidRPr="00000000">
        <w:rPr>
          <w:sz w:val="26"/>
          <w:szCs w:val="26"/>
          <w:rtl w:val="0"/>
        </w:rPr>
        <w:t xml:space="preserve">- 01</w:t>
      </w:r>
    </w:p>
    <w:p w:rsidR="00000000" w:rsidDel="00000000" w:rsidP="00000000" w:rsidRDefault="00000000" w:rsidRPr="00000000" w14:paraId="00000006">
      <w:pPr>
        <w:rPr>
          <w:sz w:val="26"/>
          <w:szCs w:val="26"/>
        </w:rPr>
      </w:pPr>
      <w:r w:rsidDel="00000000" w:rsidR="00000000" w:rsidRPr="00000000">
        <w:rPr>
          <w:sz w:val="26"/>
          <w:szCs w:val="26"/>
          <w:rtl w:val="0"/>
        </w:rPr>
        <w:t xml:space="preserve">Roll No - 24DCO06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AIM - A study of RJ45 &amp; CAT 6 cabling &amp; connection using crimping tool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THEORY -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RJ45 </w:t>
      </w:r>
    </w:p>
    <w:p w:rsidR="00000000" w:rsidDel="00000000" w:rsidP="00000000" w:rsidRDefault="00000000" w:rsidRPr="00000000" w14:paraId="0000000D">
      <w:pPr>
        <w:spacing w:after="240" w:lineRule="auto"/>
        <w:rPr/>
      </w:pPr>
      <w:r w:rsidDel="00000000" w:rsidR="00000000" w:rsidRPr="00000000">
        <w:rPr>
          <w:rtl w:val="0"/>
        </w:rPr>
        <w:t xml:space="preserve">The RJ45 connector is a standard which often connects a computer to a Local Area Network (LAN). It follows the 8P8C (8 Positions, 8 Contacts) configuration, meaning it connects to the eight individual wires .</w:t>
      </w:r>
    </w:p>
    <w:p w:rsidR="00000000" w:rsidDel="00000000" w:rsidP="00000000" w:rsidRDefault="00000000" w:rsidRPr="00000000" w14:paraId="0000000E">
      <w:pPr>
        <w:spacing w:after="240" w:lineRule="auto"/>
        <w:rPr/>
      </w:pPr>
      <w:r w:rsidDel="00000000" w:rsidR="00000000" w:rsidRPr="00000000">
        <w:rPr>
          <w:rtl w:val="0"/>
        </w:rPr>
        <w:t xml:space="preserve">These connectors usually feature gold-plated contacts to improve electrical conductivity and provide resistance to corrosion, which helps maintain signal integrity over time.</w:t>
      </w:r>
    </w:p>
    <w:p w:rsidR="00000000" w:rsidDel="00000000" w:rsidP="00000000" w:rsidRDefault="00000000" w:rsidRPr="00000000" w14:paraId="0000000F">
      <w:pPr>
        <w:spacing w:after="240" w:before="240" w:lineRule="auto"/>
        <w:rPr/>
      </w:pPr>
      <w:r w:rsidDel="00000000" w:rsidR="00000000" w:rsidRPr="00000000">
        <w:rPr>
          <w:rtl w:val="0"/>
        </w:rPr>
        <w:t xml:space="preserve">RJ45 connectors are modular and reusable, designed to easily plug int and out of Ethernet ports on routers, switches and other network devices.</w:t>
      </w:r>
    </w:p>
    <w:p w:rsidR="00000000" w:rsidDel="00000000" w:rsidP="00000000" w:rsidRDefault="00000000" w:rsidRPr="00000000" w14:paraId="00000010">
      <w:pPr>
        <w:spacing w:after="240" w:before="240" w:lineRule="auto"/>
        <w:rPr/>
      </w:pPr>
      <w:r w:rsidDel="00000000" w:rsidR="00000000" w:rsidRPr="00000000">
        <w:rPr>
          <w:rtl w:val="0"/>
        </w:rPr>
        <w:t xml:space="preserve">There are two wiring standards used for arranging the wires inside the connector: T568A and T568B. These standards ensure compatibility and proper communication across Ethernet networks. While both are functionally similar, T568B is more commonly used in commercial networks.</w:t>
      </w:r>
    </w:p>
    <w:p w:rsidR="00000000" w:rsidDel="00000000" w:rsidP="00000000" w:rsidRDefault="00000000" w:rsidRPr="00000000" w14:paraId="00000011">
      <w:pPr>
        <w:rPr>
          <w:b w:val="1"/>
        </w:rPr>
      </w:pPr>
      <w:r w:rsidDel="00000000" w:rsidR="00000000" w:rsidRPr="00000000">
        <w:rPr>
          <w:b w:val="1"/>
          <w:rtl w:val="0"/>
        </w:rPr>
        <w:t xml:space="preserve">CAT6 </w:t>
      </w:r>
    </w:p>
    <w:p w:rsidR="00000000" w:rsidDel="00000000" w:rsidP="00000000" w:rsidRDefault="00000000" w:rsidRPr="00000000" w14:paraId="00000012">
      <w:pPr>
        <w:spacing w:after="240" w:lineRule="auto"/>
        <w:rPr/>
      </w:pPr>
      <w:r w:rsidDel="00000000" w:rsidR="00000000" w:rsidRPr="00000000">
        <w:rPr>
          <w:rtl w:val="0"/>
        </w:rPr>
        <w:t xml:space="preserve">CAT6 cables are high-performance Ethernet cables designed for faster data transfer and higher bandwidth compared to older standards like CAT5 and CAT5e. They support Gigabit Ethernet (up to 1000 Mbps) and can handle 10-Gigabit Ethernet over shorter distances (up to 55 meters).</w:t>
      </w:r>
    </w:p>
    <w:p w:rsidR="00000000" w:rsidDel="00000000" w:rsidP="00000000" w:rsidRDefault="00000000" w:rsidRPr="00000000" w14:paraId="00000013">
      <w:pPr>
        <w:spacing w:after="240" w:before="240" w:lineRule="auto"/>
        <w:rPr/>
      </w:pPr>
      <w:r w:rsidDel="00000000" w:rsidR="00000000" w:rsidRPr="00000000">
        <w:rPr>
          <w:rtl w:val="0"/>
        </w:rPr>
        <w:t xml:space="preserve">These cables contain four twisted pairs of copper wires (8 wires total) within a single outer jacket. Each pair is twisted at a different rate to minimize crosstalk and electromagnetic interference (EMI), ensuring reliable signal quality</w:t>
      </w:r>
    </w:p>
    <w:p w:rsidR="00000000" w:rsidDel="00000000" w:rsidP="00000000" w:rsidRDefault="00000000" w:rsidRPr="00000000" w14:paraId="00000014">
      <w:pPr>
        <w:spacing w:after="240" w:before="240" w:lineRule="auto"/>
        <w:rPr/>
      </w:pPr>
      <w:r w:rsidDel="00000000" w:rsidR="00000000" w:rsidRPr="00000000">
        <w:rPr>
          <w:sz w:val="24"/>
          <w:szCs w:val="24"/>
        </w:rPr>
        <w:drawing>
          <wp:inline distB="114300" distT="114300" distL="114300" distR="114300">
            <wp:extent cx="5985801" cy="145699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5801" cy="14569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Crimping Tool:</w:t>
      </w:r>
    </w:p>
    <w:p w:rsidR="00000000" w:rsidDel="00000000" w:rsidP="00000000" w:rsidRDefault="00000000" w:rsidRPr="00000000" w14:paraId="00000016">
      <w:pPr>
        <w:rPr/>
      </w:pPr>
      <w:r w:rsidDel="00000000" w:rsidR="00000000" w:rsidRPr="00000000">
        <w:rPr>
          <w:rtl w:val="0"/>
        </w:rPr>
        <w:t xml:space="preserve">○A crimping tool is used to attach an RJ45 connector to the end of a CAT6</w:t>
      </w:r>
    </w:p>
    <w:p w:rsidR="00000000" w:rsidDel="00000000" w:rsidP="00000000" w:rsidRDefault="00000000" w:rsidRPr="00000000" w14:paraId="00000017">
      <w:pPr>
        <w:rPr/>
      </w:pPr>
      <w:r w:rsidDel="00000000" w:rsidR="00000000" w:rsidRPr="00000000">
        <w:rPr>
          <w:rtl w:val="0"/>
        </w:rPr>
        <w:t xml:space="preserve">cable.</w:t>
      </w:r>
    </w:p>
    <w:p w:rsidR="00000000" w:rsidDel="00000000" w:rsidP="00000000" w:rsidRDefault="00000000" w:rsidRPr="00000000" w14:paraId="00000018">
      <w:pPr>
        <w:rPr/>
      </w:pPr>
      <w:r w:rsidDel="00000000" w:rsidR="00000000" w:rsidRPr="00000000">
        <w:rPr>
          <w:rtl w:val="0"/>
        </w:rPr>
        <w:t xml:space="preserve">○It crimps (presses) the connector onto the wires securely.</w:t>
      </w:r>
    </w:p>
    <w:p w:rsidR="00000000" w:rsidDel="00000000" w:rsidP="00000000" w:rsidRDefault="00000000" w:rsidRPr="00000000" w14:paraId="00000019">
      <w:pPr>
        <w:rPr/>
      </w:pPr>
      <w:r w:rsidDel="00000000" w:rsidR="00000000" w:rsidRPr="00000000">
        <w:rPr>
          <w:rtl w:val="0"/>
        </w:rPr>
        <w:t xml:space="preserve">○The tool also trims excess wire and ensures proper contact between the</w:t>
      </w:r>
    </w:p>
    <w:p w:rsidR="00000000" w:rsidDel="00000000" w:rsidP="00000000" w:rsidRDefault="00000000" w:rsidRPr="00000000" w14:paraId="0000001A">
      <w:pPr>
        <w:rPr/>
      </w:pPr>
      <w:r w:rsidDel="00000000" w:rsidR="00000000" w:rsidRPr="00000000">
        <w:rPr>
          <w:rtl w:val="0"/>
        </w:rPr>
        <w:t xml:space="preserve">wires and connector pins</w:t>
      </w:r>
    </w:p>
    <w:p w:rsidR="00000000" w:rsidDel="00000000" w:rsidP="00000000" w:rsidRDefault="00000000" w:rsidRPr="00000000" w14:paraId="0000001B">
      <w:pPr>
        <w:pStyle w:val="Heading3"/>
        <w:keepNext w:val="0"/>
        <w:keepLines w:val="0"/>
        <w:spacing w:before="280" w:lineRule="auto"/>
        <w:rPr>
          <w:color w:val="000000"/>
          <w:sz w:val="22"/>
          <w:szCs w:val="22"/>
        </w:rPr>
      </w:pPr>
      <w:bookmarkStart w:colFirst="0" w:colLast="0" w:name="_heading=h.o1wn6smlzocf" w:id="0"/>
      <w:bookmarkEnd w:id="0"/>
      <w:r w:rsidDel="00000000" w:rsidR="00000000" w:rsidRPr="00000000">
        <w:rPr>
          <w:color w:val="000000"/>
          <w:sz w:val="22"/>
          <w:szCs w:val="22"/>
          <w:rtl w:val="0"/>
        </w:rPr>
        <w:t xml:space="preserve">Connection Process</w:t>
      </w:r>
    </w:p>
    <w:p w:rsidR="00000000" w:rsidDel="00000000" w:rsidP="00000000" w:rsidRDefault="00000000" w:rsidRPr="00000000" w14:paraId="0000001C">
      <w:pPr>
        <w:numPr>
          <w:ilvl w:val="0"/>
          <w:numId w:val="4"/>
        </w:numPr>
        <w:spacing w:after="0" w:before="240" w:lineRule="auto"/>
        <w:ind w:left="720" w:hanging="360"/>
        <w:rPr/>
      </w:pPr>
      <w:r w:rsidDel="00000000" w:rsidR="00000000" w:rsidRPr="00000000">
        <w:rPr>
          <w:rtl w:val="0"/>
        </w:rPr>
        <w:t xml:space="preserve">Strip the CAT6 cable jacket.</w:t>
      </w:r>
    </w:p>
    <w:p w:rsidR="00000000" w:rsidDel="00000000" w:rsidP="00000000" w:rsidRDefault="00000000" w:rsidRPr="00000000" w14:paraId="0000001D">
      <w:pPr>
        <w:numPr>
          <w:ilvl w:val="0"/>
          <w:numId w:val="4"/>
        </w:numPr>
        <w:spacing w:after="0" w:before="0" w:lineRule="auto"/>
        <w:ind w:left="720" w:hanging="360"/>
        <w:rPr/>
      </w:pPr>
      <w:r w:rsidDel="00000000" w:rsidR="00000000" w:rsidRPr="00000000">
        <w:rPr>
          <w:rtl w:val="0"/>
        </w:rPr>
        <w:t xml:space="preserve">Untwist and arrange wires per T568A or T568B.</w:t>
      </w:r>
    </w:p>
    <w:p w:rsidR="00000000" w:rsidDel="00000000" w:rsidP="00000000" w:rsidRDefault="00000000" w:rsidRPr="00000000" w14:paraId="0000001E">
      <w:pPr>
        <w:numPr>
          <w:ilvl w:val="0"/>
          <w:numId w:val="4"/>
        </w:numPr>
        <w:spacing w:after="0" w:before="0" w:lineRule="auto"/>
        <w:ind w:left="720" w:hanging="360"/>
        <w:rPr/>
      </w:pPr>
      <w:r w:rsidDel="00000000" w:rsidR="00000000" w:rsidRPr="00000000">
        <w:rPr>
          <w:rtl w:val="0"/>
        </w:rPr>
        <w:t xml:space="preserve">Insert wires into RJ45 connector in the correct order.</w:t>
      </w:r>
    </w:p>
    <w:p w:rsidR="00000000" w:rsidDel="00000000" w:rsidP="00000000" w:rsidRDefault="00000000" w:rsidRPr="00000000" w14:paraId="0000001F">
      <w:pPr>
        <w:numPr>
          <w:ilvl w:val="0"/>
          <w:numId w:val="4"/>
        </w:numPr>
        <w:spacing w:after="0" w:before="0" w:lineRule="auto"/>
        <w:ind w:left="720" w:hanging="360"/>
        <w:rPr/>
      </w:pPr>
      <w:r w:rsidDel="00000000" w:rsidR="00000000" w:rsidRPr="00000000">
        <w:rPr>
          <w:rtl w:val="0"/>
        </w:rPr>
        <w:t xml:space="preserve">Crimp the connector to secure the wires.</w:t>
      </w:r>
    </w:p>
    <w:p w:rsidR="00000000" w:rsidDel="00000000" w:rsidP="00000000" w:rsidRDefault="00000000" w:rsidRPr="00000000" w14:paraId="00000020">
      <w:pPr>
        <w:numPr>
          <w:ilvl w:val="0"/>
          <w:numId w:val="4"/>
        </w:numPr>
        <w:spacing w:after="240" w:before="0" w:lineRule="auto"/>
        <w:ind w:left="720" w:hanging="360"/>
        <w:rPr/>
      </w:pPr>
      <w:r w:rsidDel="00000000" w:rsidR="00000000" w:rsidRPr="00000000">
        <w:rPr>
          <w:rtl w:val="0"/>
        </w:rPr>
        <w:t xml:space="preserve">Plug into an Ethernet port or device.</w:t>
      </w:r>
    </w:p>
    <w:p w:rsidR="00000000" w:rsidDel="00000000" w:rsidP="00000000" w:rsidRDefault="00000000" w:rsidRPr="00000000" w14:paraId="00000021">
      <w:pPr>
        <w:pStyle w:val="Heading3"/>
        <w:keepNext w:val="0"/>
        <w:keepLines w:val="0"/>
        <w:spacing w:before="280" w:lineRule="auto"/>
        <w:rPr>
          <w:color w:val="000000"/>
          <w:sz w:val="22"/>
          <w:szCs w:val="22"/>
        </w:rPr>
      </w:pPr>
      <w:bookmarkStart w:colFirst="0" w:colLast="0" w:name="_heading=h.ct8gyf5dq149" w:id="1"/>
      <w:bookmarkEnd w:id="1"/>
      <w:r w:rsidDel="00000000" w:rsidR="00000000" w:rsidRPr="00000000">
        <w:rPr>
          <w:color w:val="000000"/>
          <w:sz w:val="22"/>
          <w:szCs w:val="22"/>
          <w:rtl w:val="0"/>
        </w:rPr>
        <w:t xml:space="preserve">Advantages</w:t>
      </w:r>
    </w:p>
    <w:p w:rsidR="00000000" w:rsidDel="00000000" w:rsidP="00000000" w:rsidRDefault="00000000" w:rsidRPr="00000000" w14:paraId="00000022">
      <w:pPr>
        <w:numPr>
          <w:ilvl w:val="0"/>
          <w:numId w:val="2"/>
        </w:numPr>
        <w:spacing w:after="0" w:before="240" w:lineRule="auto"/>
        <w:ind w:left="720" w:hanging="360"/>
        <w:rPr/>
      </w:pPr>
      <w:r w:rsidDel="00000000" w:rsidR="00000000" w:rsidRPr="00000000">
        <w:rPr>
          <w:rtl w:val="0"/>
        </w:rPr>
        <w:t xml:space="preserve">High-speed data transfer (up to 10 Gbps).</w:t>
      </w:r>
    </w:p>
    <w:p w:rsidR="00000000" w:rsidDel="00000000" w:rsidP="00000000" w:rsidRDefault="00000000" w:rsidRPr="00000000" w14:paraId="00000023">
      <w:pPr>
        <w:numPr>
          <w:ilvl w:val="0"/>
          <w:numId w:val="2"/>
        </w:numPr>
        <w:spacing w:after="0" w:before="0" w:lineRule="auto"/>
        <w:ind w:left="720" w:hanging="360"/>
        <w:rPr/>
      </w:pPr>
      <w:r w:rsidDel="00000000" w:rsidR="00000000" w:rsidRPr="00000000">
        <w:rPr>
          <w:rtl w:val="0"/>
        </w:rPr>
        <w:t xml:space="preserve">Reduced crosstalk and EMI.</w:t>
      </w:r>
    </w:p>
    <w:p w:rsidR="00000000" w:rsidDel="00000000" w:rsidP="00000000" w:rsidRDefault="00000000" w:rsidRPr="00000000" w14:paraId="00000024">
      <w:pPr>
        <w:numPr>
          <w:ilvl w:val="0"/>
          <w:numId w:val="2"/>
        </w:numPr>
        <w:spacing w:after="0" w:before="0" w:lineRule="auto"/>
        <w:ind w:left="720" w:hanging="360"/>
        <w:rPr/>
      </w:pPr>
      <w:r w:rsidDel="00000000" w:rsidR="00000000" w:rsidRPr="00000000">
        <w:rPr>
          <w:rtl w:val="0"/>
        </w:rPr>
        <w:t xml:space="preserve">Reliable and durable connections.</w:t>
      </w:r>
    </w:p>
    <w:p w:rsidR="00000000" w:rsidDel="00000000" w:rsidP="00000000" w:rsidRDefault="00000000" w:rsidRPr="00000000" w14:paraId="00000025">
      <w:pPr>
        <w:numPr>
          <w:ilvl w:val="0"/>
          <w:numId w:val="2"/>
        </w:numPr>
        <w:spacing w:after="240" w:before="0" w:lineRule="auto"/>
        <w:ind w:left="720" w:hanging="360"/>
        <w:rPr/>
      </w:pPr>
      <w:r w:rsidDel="00000000" w:rsidR="00000000" w:rsidRPr="00000000">
        <w:rPr>
          <w:rtl w:val="0"/>
        </w:rPr>
        <w:t xml:space="preserve">Widely used and cost-effective.</w:t>
      </w:r>
    </w:p>
    <w:p w:rsidR="00000000" w:rsidDel="00000000" w:rsidP="00000000" w:rsidRDefault="00000000" w:rsidRPr="00000000" w14:paraId="00000026">
      <w:pPr>
        <w:pStyle w:val="Heading3"/>
        <w:keepNext w:val="0"/>
        <w:keepLines w:val="0"/>
        <w:spacing w:before="280" w:lineRule="auto"/>
        <w:rPr>
          <w:color w:val="000000"/>
          <w:sz w:val="22"/>
          <w:szCs w:val="22"/>
        </w:rPr>
      </w:pPr>
      <w:bookmarkStart w:colFirst="0" w:colLast="0" w:name="_heading=h.7pii3ox3tow4" w:id="2"/>
      <w:bookmarkEnd w:id="2"/>
      <w:r w:rsidDel="00000000" w:rsidR="00000000" w:rsidRPr="00000000">
        <w:rPr>
          <w:color w:val="000000"/>
          <w:sz w:val="22"/>
          <w:szCs w:val="22"/>
          <w:rtl w:val="0"/>
        </w:rPr>
        <w:t xml:space="preserve">Disadvantages</w:t>
      </w:r>
    </w:p>
    <w:p w:rsidR="00000000" w:rsidDel="00000000" w:rsidP="00000000" w:rsidRDefault="00000000" w:rsidRPr="00000000" w14:paraId="00000027">
      <w:pPr>
        <w:numPr>
          <w:ilvl w:val="0"/>
          <w:numId w:val="1"/>
        </w:numPr>
        <w:spacing w:after="0" w:before="240" w:lineRule="auto"/>
        <w:ind w:left="720" w:hanging="360"/>
        <w:rPr/>
      </w:pPr>
      <w:r w:rsidDel="00000000" w:rsidR="00000000" w:rsidRPr="00000000">
        <w:rPr>
          <w:rtl w:val="0"/>
        </w:rPr>
        <w:t xml:space="preserve">Stiffer than CAT5/CAT5e (less flexible).</w:t>
      </w:r>
    </w:p>
    <w:p w:rsidR="00000000" w:rsidDel="00000000" w:rsidP="00000000" w:rsidRDefault="00000000" w:rsidRPr="00000000" w14:paraId="00000028">
      <w:pPr>
        <w:numPr>
          <w:ilvl w:val="0"/>
          <w:numId w:val="1"/>
        </w:numPr>
        <w:spacing w:after="0" w:before="0" w:lineRule="auto"/>
        <w:ind w:left="720" w:hanging="360"/>
        <w:rPr/>
      </w:pPr>
      <w:r w:rsidDel="00000000" w:rsidR="00000000" w:rsidRPr="00000000">
        <w:rPr>
          <w:rtl w:val="0"/>
        </w:rPr>
        <w:t xml:space="preserve">Shorter 10Gbps range (up to 55m).</w:t>
      </w:r>
    </w:p>
    <w:p w:rsidR="00000000" w:rsidDel="00000000" w:rsidP="00000000" w:rsidRDefault="00000000" w:rsidRPr="00000000" w14:paraId="00000029">
      <w:pPr>
        <w:numPr>
          <w:ilvl w:val="0"/>
          <w:numId w:val="1"/>
        </w:numPr>
        <w:spacing w:after="240" w:before="0" w:lineRule="auto"/>
        <w:ind w:left="720" w:hanging="360"/>
        <w:rPr/>
      </w:pPr>
      <w:r w:rsidDel="00000000" w:rsidR="00000000" w:rsidRPr="00000000">
        <w:rPr>
          <w:rtl w:val="0"/>
        </w:rPr>
        <w:t xml:space="preserve">Requires precise termination.</w:t>
      </w:r>
    </w:p>
    <w:p w:rsidR="00000000" w:rsidDel="00000000" w:rsidP="00000000" w:rsidRDefault="00000000" w:rsidRPr="00000000" w14:paraId="0000002A">
      <w:pPr>
        <w:pStyle w:val="Heading3"/>
        <w:keepNext w:val="0"/>
        <w:keepLines w:val="0"/>
        <w:spacing w:before="280" w:lineRule="auto"/>
        <w:rPr>
          <w:color w:val="000000"/>
          <w:sz w:val="22"/>
          <w:szCs w:val="22"/>
        </w:rPr>
      </w:pPr>
      <w:bookmarkStart w:colFirst="0" w:colLast="0" w:name="_heading=h.v82cvvtc8jef" w:id="3"/>
      <w:bookmarkEnd w:id="3"/>
      <w:r w:rsidDel="00000000" w:rsidR="00000000" w:rsidRPr="00000000">
        <w:rPr>
          <w:color w:val="000000"/>
          <w:sz w:val="22"/>
          <w:szCs w:val="22"/>
          <w:rtl w:val="0"/>
        </w:rPr>
        <w:t xml:space="preserve">Uses</w:t>
      </w:r>
    </w:p>
    <w:p w:rsidR="00000000" w:rsidDel="00000000" w:rsidP="00000000" w:rsidRDefault="00000000" w:rsidRPr="00000000" w14:paraId="0000002B">
      <w:pPr>
        <w:numPr>
          <w:ilvl w:val="0"/>
          <w:numId w:val="3"/>
        </w:numPr>
        <w:spacing w:after="0" w:before="240" w:lineRule="auto"/>
        <w:ind w:left="720" w:hanging="360"/>
        <w:rPr/>
      </w:pPr>
      <w:r w:rsidDel="00000000" w:rsidR="00000000" w:rsidRPr="00000000">
        <w:rPr>
          <w:rtl w:val="0"/>
        </w:rPr>
        <w:t xml:space="preserve">Home and office networking</w:t>
      </w:r>
    </w:p>
    <w:p w:rsidR="00000000" w:rsidDel="00000000" w:rsidP="00000000" w:rsidRDefault="00000000" w:rsidRPr="00000000" w14:paraId="0000002C">
      <w:pPr>
        <w:numPr>
          <w:ilvl w:val="0"/>
          <w:numId w:val="3"/>
        </w:numPr>
        <w:spacing w:after="0" w:before="0" w:lineRule="auto"/>
        <w:ind w:left="720" w:hanging="360"/>
        <w:rPr/>
      </w:pPr>
      <w:r w:rsidDel="00000000" w:rsidR="00000000" w:rsidRPr="00000000">
        <w:rPr>
          <w:rtl w:val="0"/>
        </w:rPr>
        <w:t xml:space="preserve">Data centers</w:t>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rtl w:val="0"/>
        </w:rPr>
        <w:t xml:space="preserve">Video streaming</w:t>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rtl w:val="0"/>
        </w:rPr>
        <w:t xml:space="preserve">VoIP and IP cameras</w:t>
      </w:r>
    </w:p>
    <w:p w:rsidR="00000000" w:rsidDel="00000000" w:rsidP="00000000" w:rsidRDefault="00000000" w:rsidRPr="00000000" w14:paraId="0000002F">
      <w:pPr>
        <w:numPr>
          <w:ilvl w:val="0"/>
          <w:numId w:val="3"/>
        </w:numPr>
        <w:spacing w:after="240" w:before="0" w:lineRule="auto"/>
        <w:ind w:left="720" w:hanging="360"/>
        <w:rPr/>
      </w:pPr>
      <w:r w:rsidDel="00000000" w:rsidR="00000000" w:rsidRPr="00000000">
        <w:rPr>
          <w:rtl w:val="0"/>
        </w:rPr>
        <w:t xml:space="preserve">Gaming and multimedia setups</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Conclusion - </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rtl w:val="0"/>
        </w:rPr>
        <w:t xml:space="preserve">RJ45 connectors and CAT6 cables are key components of modern Ethernet networks. RJ45 provides reliable, modular connections using standardized wiring (T568A/B), while CAT6 cables offer high-speed data transfer with reduced interference. Together, they ensure fast, stable, and efficient network communication.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7nSHivlE4dpvyMmlyqVR23H7w==">CgMxLjAyDmgubzF3bjZzbWx6b2NmMg5oLmN0OGd5ZjVkcTE0OTIOaC43cGlpM294M3RvdzQyDmgudjgyY3Z2dGM4amVmOAByITFtWUVVb0pWTjd3U2ZWckNRLXRhZlk1RF9nWGt1MUJJcA==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