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6kbw5s5s2yp" w:id="0"/>
      <w:bookmarkEnd w:id="0"/>
      <w:r w:rsidDel="00000000" w:rsidR="00000000" w:rsidRPr="00000000">
        <w:rPr>
          <w:rtl w:val="0"/>
        </w:rPr>
        <w:t xml:space="preserve">Week 3 Deliverable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pzftxetvaf7s" w:id="1"/>
      <w:bookmarkEnd w:id="1"/>
      <w:r w:rsidDel="00000000" w:rsidR="00000000" w:rsidRPr="00000000">
        <w:rPr>
          <w:sz w:val="24"/>
          <w:szCs w:val="24"/>
          <w:rtl w:val="0"/>
        </w:rPr>
        <w:t xml:space="preserve">P33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MinimumViable Product (MVP):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Budget Summary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Quarterly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Yearly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Budget Analysis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Quarterly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Yearly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MVP Flowcharts: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flowchart</w:t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flowchart with mockups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Mockups: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Attached below for better resolution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