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Real DOCX extraction</w:t>
      </w:r>
    </w:p>
    <w:p>
      <w:r>
        <w:t>Scientific content remains editable and reviewable.</w:t>
      </w:r>
    </w:p>
  </w:body>
</w:document>
</file>