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B16" w:rsidRDefault="00704B16" w:rsidP="00704B16">
      <w:pPr>
        <w:rPr>
          <w:rFonts w:hint="eastAsia"/>
          <w:b/>
        </w:rPr>
      </w:pPr>
    </w:p>
    <w:p w:rsidR="00704B16" w:rsidRPr="00704B16" w:rsidRDefault="00704B16" w:rsidP="00704B16">
      <w:pPr>
        <w:rPr>
          <w:rFonts w:hint="eastAsia"/>
          <w:b/>
        </w:rPr>
      </w:pPr>
      <w:r>
        <w:rPr>
          <w:rFonts w:hint="eastAsia"/>
          <w:b/>
        </w:rPr>
        <w:t>一、重点收集以下规范全文并进行学习。</w:t>
      </w:r>
    </w:p>
    <w:p w:rsidR="00704B16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Q/CR 930—2024《铁路车站计算机联锁操作显示规范》——界面与操作；</w:t>
      </w:r>
    </w:p>
    <w:p w:rsidR="00704B16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Q/CR 931—2022《铁路车站计算机联锁技术条件》——系统功能；</w:t>
      </w:r>
    </w:p>
    <w:p w:rsidR="00704B16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Q/CR 654—2018《计算机联锁车站联锁图表编制原则》——联锁表；</w:t>
      </w:r>
    </w:p>
    <w:p w:rsidR="00704B16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TB/T 3027—2015及现行修改单《铁路车站计算机联锁技术条件》——基本联锁功能；</w:t>
      </w:r>
    </w:p>
    <w:p w:rsidR="00704B16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TB/T 3578—2022及第1号修改单《铁路车站计算机联锁操作显示规范》——界面；</w:t>
      </w:r>
    </w:p>
    <w:p w:rsidR="007C5A7B" w:rsidRPr="00704B16" w:rsidRDefault="00704B16" w:rsidP="00704B16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</w:rPr>
      </w:pPr>
      <w:r w:rsidRPr="00704B16">
        <w:rPr>
          <w:rFonts w:ascii="宋体" w:eastAsia="宋体" w:hAnsi="宋体"/>
          <w:b/>
        </w:rPr>
        <w:t>TB/T 3537—2018《铁路车站计算机联锁测试规范》——测试验收。</w:t>
      </w:r>
    </w:p>
    <w:p w:rsidR="00704B16" w:rsidRDefault="00704B16" w:rsidP="00704B16">
      <w:pPr>
        <w:rPr>
          <w:b/>
        </w:rPr>
      </w:pPr>
    </w:p>
    <w:p w:rsidR="00704B16" w:rsidRDefault="00704B16" w:rsidP="00704B16">
      <w:pPr>
        <w:rPr>
          <w:b/>
        </w:rPr>
      </w:pPr>
      <w:r>
        <w:rPr>
          <w:rFonts w:hint="eastAsia"/>
          <w:b/>
        </w:rPr>
        <w:t>二、联锁界面显示参考下图</w:t>
      </w:r>
    </w:p>
    <w:p w:rsidR="00704B16" w:rsidRDefault="00704B16" w:rsidP="00704B16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0A7440A2" wp14:editId="1D568C2F">
            <wp:extent cx="5274310" cy="28740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16" w:rsidRDefault="00704B16" w:rsidP="00704B16">
      <w:pPr>
        <w:rPr>
          <w:b/>
        </w:rPr>
      </w:pPr>
      <w:r>
        <w:rPr>
          <w:rFonts w:hint="eastAsia"/>
          <w:b/>
        </w:rPr>
        <w:t>把联锁界面按上图补齐，实现联锁界面的窗口全屏</w:t>
      </w:r>
    </w:p>
    <w:p w:rsidR="00704B16" w:rsidRDefault="00704B16" w:rsidP="00704B16">
      <w:pPr>
        <w:rPr>
          <w:b/>
        </w:rPr>
      </w:pPr>
    </w:p>
    <w:p w:rsidR="00704B16" w:rsidRDefault="00704B16" w:rsidP="00704B16">
      <w:pPr>
        <w:rPr>
          <w:b/>
        </w:rPr>
      </w:pPr>
      <w:r>
        <w:rPr>
          <w:rFonts w:hint="eastAsia"/>
          <w:b/>
        </w:rPr>
        <w:t>三、学习理解“data.</w:t>
      </w:r>
      <w:r>
        <w:rPr>
          <w:b/>
        </w:rPr>
        <w:t>xls</w:t>
      </w:r>
      <w:r>
        <w:rPr>
          <w:rFonts w:hint="eastAsia"/>
          <w:b/>
        </w:rPr>
        <w:t>”数据配置文件（与本站场一致），里面有联锁表，也有相应的信息描述。目标是通过</w:t>
      </w:r>
      <w:r w:rsidR="007B5307">
        <w:rPr>
          <w:rFonts w:hint="eastAsia"/>
          <w:b/>
        </w:rPr>
        <w:t>读取data</w:t>
      </w:r>
      <w:r w:rsidR="007B5307">
        <w:rPr>
          <w:b/>
        </w:rPr>
        <w:t>.xls</w:t>
      </w:r>
      <w:r w:rsidR="007B5307">
        <w:rPr>
          <w:rFonts w:hint="eastAsia"/>
          <w:b/>
        </w:rPr>
        <w:t>文件生成站场图和联锁逻辑（读取联锁表</w:t>
      </w:r>
      <w:r w:rsidR="006A0648">
        <w:rPr>
          <w:rFonts w:hint="eastAsia"/>
          <w:b/>
        </w:rPr>
        <w:t>并开发处理程序，</w:t>
      </w:r>
      <w:r w:rsidR="006A0648">
        <w:rPr>
          <w:rFonts w:hint="eastAsia"/>
          <w:b/>
        </w:rPr>
        <w:t>实现</w:t>
      </w:r>
      <w:r w:rsidR="006A0648">
        <w:rPr>
          <w:rFonts w:hint="eastAsia"/>
          <w:b/>
        </w:rPr>
        <w:t>联锁命令响应、联锁逻辑处理、状态显示闭环</w:t>
      </w:r>
      <w:r w:rsidR="007B5307">
        <w:rPr>
          <w:rFonts w:hint="eastAsia"/>
          <w:b/>
        </w:rPr>
        <w:t>）。</w:t>
      </w:r>
      <w:r w:rsidR="00E629F8">
        <w:rPr>
          <w:rFonts w:hint="eastAsia"/>
          <w:b/>
        </w:rPr>
        <w:t>这样做的目的是将配置文件作为中间件，后续考虑通过A</w:t>
      </w:r>
      <w:r w:rsidR="00E629F8">
        <w:rPr>
          <w:b/>
        </w:rPr>
        <w:t>I</w:t>
      </w:r>
      <w:r w:rsidR="006A0648">
        <w:rPr>
          <w:rFonts w:hint="eastAsia"/>
          <w:b/>
        </w:rPr>
        <w:t>识别站场图图片或信号平面布置图以生成该配置文件，最终达到自动化处理。</w:t>
      </w:r>
      <w:bookmarkStart w:id="0" w:name="_GoBack"/>
      <w:bookmarkEnd w:id="0"/>
    </w:p>
    <w:p w:rsidR="002C246E" w:rsidRDefault="002C246E" w:rsidP="00704B16">
      <w:pPr>
        <w:rPr>
          <w:b/>
        </w:rPr>
      </w:pPr>
    </w:p>
    <w:p w:rsidR="002C246E" w:rsidRPr="00704B16" w:rsidRDefault="00E629F8" w:rsidP="00704B16">
      <w:pPr>
        <w:rPr>
          <w:rFonts w:hint="eastAsia"/>
          <w:b/>
        </w:rPr>
      </w:pPr>
      <w:r>
        <w:rPr>
          <w:rFonts w:hint="eastAsia"/>
          <w:b/>
        </w:rPr>
        <w:t>四、</w:t>
      </w:r>
      <w:r w:rsidR="002C246E">
        <w:rPr>
          <w:rFonts w:hint="eastAsia"/>
          <w:b/>
        </w:rPr>
        <w:t>当前目标：参考实验室联锁仿真软件，复刻一套，实现相关联锁仿真功能及故障仿真功能。关于理论试题库、实操试题库、操作记录、A</w:t>
      </w:r>
      <w:r w:rsidR="002C246E">
        <w:rPr>
          <w:b/>
        </w:rPr>
        <w:t>I</w:t>
      </w:r>
      <w:r w:rsidR="002C246E">
        <w:rPr>
          <w:rFonts w:hint="eastAsia"/>
          <w:b/>
        </w:rPr>
        <w:t>自动评分等功能，优先级放后。</w:t>
      </w:r>
    </w:p>
    <w:sectPr w:rsidR="002C246E" w:rsidRPr="00704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769" w:rsidRDefault="00BB7769" w:rsidP="00704B16">
      <w:r>
        <w:separator/>
      </w:r>
    </w:p>
  </w:endnote>
  <w:endnote w:type="continuationSeparator" w:id="0">
    <w:p w:rsidR="00BB7769" w:rsidRDefault="00BB7769" w:rsidP="00704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769" w:rsidRDefault="00BB7769" w:rsidP="00704B16">
      <w:r>
        <w:separator/>
      </w:r>
    </w:p>
  </w:footnote>
  <w:footnote w:type="continuationSeparator" w:id="0">
    <w:p w:rsidR="00BB7769" w:rsidRDefault="00BB7769" w:rsidP="00704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82297"/>
    <w:multiLevelType w:val="hybridMultilevel"/>
    <w:tmpl w:val="44D89970"/>
    <w:lvl w:ilvl="0" w:tplc="82A45D8C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825846"/>
    <w:multiLevelType w:val="hybridMultilevel"/>
    <w:tmpl w:val="27F689DC"/>
    <w:lvl w:ilvl="0" w:tplc="62DAE420">
      <w:start w:val="1"/>
      <w:numFmt w:val="decimal"/>
      <w:suff w:val="space"/>
      <w:lvlText w:val="（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0FE"/>
    <w:rsid w:val="002C246E"/>
    <w:rsid w:val="00696FB4"/>
    <w:rsid w:val="006A0648"/>
    <w:rsid w:val="00704B16"/>
    <w:rsid w:val="007B5307"/>
    <w:rsid w:val="00872D09"/>
    <w:rsid w:val="00BB7769"/>
    <w:rsid w:val="00BE602D"/>
    <w:rsid w:val="00DA70FE"/>
    <w:rsid w:val="00E6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41A78"/>
  <w15:chartTrackingRefBased/>
  <w15:docId w15:val="{8EE23992-179F-4062-B7C2-141858D0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4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B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B16"/>
    <w:rPr>
      <w:sz w:val="18"/>
      <w:szCs w:val="18"/>
    </w:rPr>
  </w:style>
  <w:style w:type="paragraph" w:styleId="a7">
    <w:name w:val="List Paragraph"/>
    <w:basedOn w:val="a"/>
    <w:uiPriority w:val="34"/>
    <w:qFormat/>
    <w:rsid w:val="00704B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2026-09-19T09:49:00Z</dcterms:created>
  <dcterms:modified xsi:type="dcterms:W3CDTF">2026-09-19T10:26:00Z</dcterms:modified>
</cp:coreProperties>
</file>