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2E78" w:rsidRPr="00532E78" w:rsidRDefault="00532E78" w:rsidP="00532E78">
      <w:pPr>
        <w:shd w:val="clear" w:color="auto" w:fill="F4B083" w:themeFill="accent2" w:themeFillTint="99"/>
        <w:spacing w:before="100" w:beforeAutospacing="1" w:after="120" w:line="450" w:lineRule="atLeast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111111"/>
          <w:sz w:val="36"/>
          <w:szCs w:val="36"/>
          <w:lang w:eastAsia="ru-RU"/>
        </w:rPr>
      </w:pPr>
      <w:r w:rsidRPr="00532E78">
        <w:rPr>
          <w:rFonts w:ascii="Times New Roman" w:eastAsia="Times New Roman" w:hAnsi="Times New Roman" w:cs="Times New Roman"/>
          <w:b/>
          <w:bCs/>
          <w:color w:val="111111"/>
          <w:sz w:val="36"/>
          <w:szCs w:val="36"/>
          <w:lang w:eastAsia="ru-RU"/>
        </w:rPr>
        <w:t>Структура тест плана</w:t>
      </w:r>
    </w:p>
    <w:p w:rsidR="00532E78" w:rsidRPr="00532E78" w:rsidRDefault="00532E78" w:rsidP="00532E78">
      <w:pPr>
        <w:shd w:val="clear" w:color="auto" w:fill="FFFFFF"/>
        <w:spacing w:after="465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532E7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Различные команды могут придумать разные разделы, которые будут включены в план тестирования. Тем не менее, за основу можно использования шаблоны тест планов, а потом дополнять его всем необходимым, чтобы он соответствовал вашим требованиям.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Т</w:t>
      </w:r>
      <w:r w:rsidRPr="00532E7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ест план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содержит следующие разделы</w:t>
      </w:r>
      <w:r w:rsidRPr="00532E7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</w:p>
    <w:p w:rsidR="00532E78" w:rsidRPr="00532E78" w:rsidRDefault="00532E78" w:rsidP="00532E78">
      <w:pPr>
        <w:numPr>
          <w:ilvl w:val="0"/>
          <w:numId w:val="1"/>
        </w:numPr>
        <w:shd w:val="clear" w:color="auto" w:fill="FFFFFF"/>
        <w:spacing w:after="0" w:line="240" w:lineRule="auto"/>
        <w:ind w:left="225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proofErr w:type="gramStart"/>
      <w:r w:rsidRPr="00532E78">
        <w:rPr>
          <w:rFonts w:ascii="Times New Roman" w:eastAsia="Times New Roman" w:hAnsi="Times New Roman" w:cs="Times New Roman"/>
          <w:b/>
          <w:bCs/>
          <w:sz w:val="24"/>
          <w:szCs w:val="24"/>
          <w:highlight w:val="cyan"/>
          <w:bdr w:val="none" w:sz="0" w:space="0" w:color="auto" w:frame="1"/>
          <w:lang w:eastAsia="ru-RU"/>
        </w:rPr>
        <w:t>Introduction</w:t>
      </w:r>
      <w:proofErr w:type="spellEnd"/>
      <w:r w:rsidRPr="00532E78">
        <w:rPr>
          <w:rFonts w:ascii="Times New Roman" w:eastAsia="Times New Roman" w:hAnsi="Times New Roman" w:cs="Times New Roman"/>
          <w:sz w:val="24"/>
          <w:szCs w:val="24"/>
          <w:highlight w:val="cyan"/>
          <w:lang w:eastAsia="ru-RU"/>
        </w:rPr>
        <w:t> </w:t>
      </w:r>
      <w:r>
        <w:rPr>
          <w:rFonts w:ascii="Times New Roman" w:eastAsia="Times New Roman" w:hAnsi="Times New Roman" w:cs="Times New Roman"/>
          <w:sz w:val="24"/>
          <w:szCs w:val="24"/>
          <w:highlight w:val="cyan"/>
          <w:lang w:eastAsia="ru-RU"/>
        </w:rPr>
        <w:t xml:space="preserve"> 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cyan"/>
          <w:lang w:eastAsia="ru-RU"/>
        </w:rPr>
        <w:t>Введение)</w:t>
      </w:r>
      <w:r w:rsidRPr="00532E78">
        <w:rPr>
          <w:rFonts w:ascii="Times New Roman" w:eastAsia="Times New Roman" w:hAnsi="Times New Roman" w:cs="Times New Roman"/>
          <w:sz w:val="24"/>
          <w:szCs w:val="24"/>
          <w:highlight w:val="cyan"/>
          <w:lang w:eastAsia="ru-RU"/>
        </w:rPr>
        <w:t>–</w:t>
      </w:r>
      <w:r w:rsidRPr="00532E7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данный раздел содержит ответы на вопрос: Что мы будем делать? Зачем? Для какого клиента? Кто будет использовать продукт? Для чего будет использоваться продукт? Хочется отметить, что здесь нужно быть максимально конкретным, не нужно использовать общих фраз.</w:t>
      </w:r>
    </w:p>
    <w:p w:rsidR="00532E78" w:rsidRPr="00532E78" w:rsidRDefault="00532E78" w:rsidP="00532E78">
      <w:pPr>
        <w:numPr>
          <w:ilvl w:val="0"/>
          <w:numId w:val="1"/>
        </w:numPr>
        <w:shd w:val="clear" w:color="auto" w:fill="FFFFFF"/>
        <w:spacing w:after="0" w:line="240" w:lineRule="auto"/>
        <w:ind w:left="225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r w:rsidRPr="00532E7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highlight w:val="cyan"/>
          <w:bdr w:val="none" w:sz="0" w:space="0" w:color="auto" w:frame="1"/>
          <w:lang w:eastAsia="ru-RU"/>
        </w:rPr>
        <w:t>Scope</w:t>
      </w:r>
      <w:proofErr w:type="spellEnd"/>
      <w:r w:rsidRPr="00532E7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highlight w:val="cyan"/>
          <w:bdr w:val="none" w:sz="0" w:space="0" w:color="auto" w:frame="1"/>
          <w:lang w:eastAsia="ru-RU"/>
        </w:rPr>
        <w:t xml:space="preserve"> </w:t>
      </w:r>
      <w:proofErr w:type="spellStart"/>
      <w:r w:rsidRPr="00532E7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highlight w:val="cyan"/>
          <w:bdr w:val="none" w:sz="0" w:space="0" w:color="auto" w:frame="1"/>
          <w:lang w:eastAsia="ru-RU"/>
        </w:rPr>
        <w:t>of</w:t>
      </w:r>
      <w:proofErr w:type="spellEnd"/>
      <w:r w:rsidRPr="00532E7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highlight w:val="cyan"/>
          <w:bdr w:val="none" w:sz="0" w:space="0" w:color="auto" w:frame="1"/>
          <w:lang w:eastAsia="ru-RU"/>
        </w:rPr>
        <w:t xml:space="preserve"> </w:t>
      </w:r>
      <w:proofErr w:type="spellStart"/>
      <w:proofErr w:type="gramStart"/>
      <w:r w:rsidRPr="00532E7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highlight w:val="cyan"/>
          <w:bdr w:val="none" w:sz="0" w:space="0" w:color="auto" w:frame="1"/>
          <w:lang w:eastAsia="ru-RU"/>
        </w:rPr>
        <w:t>Work</w:t>
      </w:r>
      <w:proofErr w:type="spellEnd"/>
      <w:r w:rsidRPr="00532E78">
        <w:rPr>
          <w:rFonts w:ascii="Times New Roman" w:eastAsia="Times New Roman" w:hAnsi="Times New Roman" w:cs="Times New Roman"/>
          <w:color w:val="333333"/>
          <w:sz w:val="24"/>
          <w:szCs w:val="24"/>
          <w:highlight w:val="cyan"/>
          <w:lang w:eastAsia="ru-RU"/>
        </w:rPr>
        <w:t>  (</w:t>
      </w:r>
      <w:proofErr w:type="gramEnd"/>
      <w:r w:rsidRPr="00532E78">
        <w:rPr>
          <w:rFonts w:ascii="Times New Roman" w:eastAsia="Times New Roman" w:hAnsi="Times New Roman" w:cs="Times New Roman"/>
          <w:color w:val="333333"/>
          <w:sz w:val="24"/>
          <w:szCs w:val="24"/>
          <w:highlight w:val="cyan"/>
          <w:lang w:eastAsia="ru-RU"/>
        </w:rPr>
        <w:t>Объем работ)–</w:t>
      </w:r>
      <w:r w:rsidRPr="00532E7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в этом разделе содержится информация о том, какие компоненты и функции, нужно протестировать, а какие тестироваться не будут. Также, какое программное обеспечение нам понадобится?</w:t>
      </w:r>
    </w:p>
    <w:p w:rsidR="00532E78" w:rsidRPr="00532E78" w:rsidRDefault="00532E78" w:rsidP="00AE6F38">
      <w:pPr>
        <w:numPr>
          <w:ilvl w:val="0"/>
          <w:numId w:val="1"/>
        </w:numPr>
        <w:shd w:val="clear" w:color="auto" w:fill="FFFFFF"/>
        <w:spacing w:after="0" w:line="240" w:lineRule="auto"/>
        <w:ind w:left="225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r w:rsidRPr="00AE6F38">
        <w:rPr>
          <w:rFonts w:ascii="Times New Roman" w:eastAsia="Times New Roman" w:hAnsi="Times New Roman" w:cs="Times New Roman"/>
          <w:b/>
          <w:color w:val="333333"/>
          <w:sz w:val="24"/>
          <w:szCs w:val="24"/>
          <w:highlight w:val="cyan"/>
          <w:lang w:eastAsia="ru-RU"/>
        </w:rPr>
        <w:t>Quality</w:t>
      </w:r>
      <w:proofErr w:type="spellEnd"/>
      <w:r w:rsidRPr="00AE6F38">
        <w:rPr>
          <w:rFonts w:ascii="Times New Roman" w:eastAsia="Times New Roman" w:hAnsi="Times New Roman" w:cs="Times New Roman"/>
          <w:b/>
          <w:color w:val="333333"/>
          <w:sz w:val="24"/>
          <w:szCs w:val="24"/>
          <w:highlight w:val="cyan"/>
          <w:lang w:eastAsia="ru-RU"/>
        </w:rPr>
        <w:t xml:space="preserve"> </w:t>
      </w:r>
      <w:proofErr w:type="spellStart"/>
      <w:r w:rsidRPr="00AE6F38">
        <w:rPr>
          <w:rFonts w:ascii="Times New Roman" w:eastAsia="Times New Roman" w:hAnsi="Times New Roman" w:cs="Times New Roman"/>
          <w:b/>
          <w:color w:val="333333"/>
          <w:sz w:val="24"/>
          <w:szCs w:val="24"/>
          <w:highlight w:val="cyan"/>
          <w:lang w:eastAsia="ru-RU"/>
        </w:rPr>
        <w:t>and</w:t>
      </w:r>
      <w:proofErr w:type="spellEnd"/>
      <w:r w:rsidRPr="00AE6F38">
        <w:rPr>
          <w:rFonts w:ascii="Times New Roman" w:eastAsia="Times New Roman" w:hAnsi="Times New Roman" w:cs="Times New Roman"/>
          <w:b/>
          <w:color w:val="333333"/>
          <w:sz w:val="24"/>
          <w:szCs w:val="24"/>
          <w:highlight w:val="cyan"/>
          <w:lang w:eastAsia="ru-RU"/>
        </w:rPr>
        <w:t xml:space="preserve"> </w:t>
      </w:r>
      <w:proofErr w:type="spellStart"/>
      <w:r w:rsidRPr="00AE6F38">
        <w:rPr>
          <w:rFonts w:ascii="Times New Roman" w:eastAsia="Times New Roman" w:hAnsi="Times New Roman" w:cs="Times New Roman"/>
          <w:b/>
          <w:color w:val="333333"/>
          <w:sz w:val="24"/>
          <w:szCs w:val="24"/>
          <w:highlight w:val="cyan"/>
          <w:lang w:eastAsia="ru-RU"/>
        </w:rPr>
        <w:t>Acceptance</w:t>
      </w:r>
      <w:proofErr w:type="spellEnd"/>
      <w:r w:rsidRPr="00AE6F38">
        <w:rPr>
          <w:rFonts w:ascii="Times New Roman" w:eastAsia="Times New Roman" w:hAnsi="Times New Roman" w:cs="Times New Roman"/>
          <w:b/>
          <w:color w:val="333333"/>
          <w:sz w:val="24"/>
          <w:szCs w:val="24"/>
          <w:highlight w:val="cyan"/>
          <w:lang w:eastAsia="ru-RU"/>
        </w:rPr>
        <w:t xml:space="preserve"> </w:t>
      </w:r>
      <w:proofErr w:type="spellStart"/>
      <w:proofErr w:type="gramStart"/>
      <w:r w:rsidRPr="00AE6F38">
        <w:rPr>
          <w:rFonts w:ascii="Times New Roman" w:eastAsia="Times New Roman" w:hAnsi="Times New Roman" w:cs="Times New Roman"/>
          <w:b/>
          <w:color w:val="333333"/>
          <w:sz w:val="24"/>
          <w:szCs w:val="24"/>
          <w:highlight w:val="cyan"/>
          <w:lang w:eastAsia="ru-RU"/>
        </w:rPr>
        <w:t>Criteria</w:t>
      </w:r>
      <w:proofErr w:type="spellEnd"/>
      <w:r w:rsidRPr="00532E78">
        <w:rPr>
          <w:rFonts w:ascii="Times New Roman" w:eastAsia="Times New Roman" w:hAnsi="Times New Roman" w:cs="Times New Roman"/>
          <w:color w:val="333333"/>
          <w:sz w:val="24"/>
          <w:szCs w:val="24"/>
          <w:highlight w:val="cyan"/>
          <w:lang w:eastAsia="ru-RU"/>
        </w:rPr>
        <w:t> </w:t>
      </w:r>
      <w:r w:rsidR="00AE6F38" w:rsidRPr="00AE6F38">
        <w:rPr>
          <w:rFonts w:ascii="Times New Roman" w:eastAsia="Times New Roman" w:hAnsi="Times New Roman" w:cs="Times New Roman"/>
          <w:color w:val="333333"/>
          <w:sz w:val="24"/>
          <w:szCs w:val="24"/>
          <w:highlight w:val="cyan"/>
          <w:lang w:eastAsia="ru-RU"/>
        </w:rPr>
        <w:t xml:space="preserve"> (</w:t>
      </w:r>
      <w:proofErr w:type="gramEnd"/>
      <w:r w:rsidR="00AE6F38" w:rsidRPr="00AE6F38">
        <w:rPr>
          <w:rFonts w:ascii="Times New Roman" w:eastAsia="Times New Roman" w:hAnsi="Times New Roman" w:cs="Times New Roman"/>
          <w:color w:val="333333"/>
          <w:sz w:val="24"/>
          <w:szCs w:val="24"/>
          <w:highlight w:val="cyan"/>
          <w:lang w:eastAsia="ru-RU"/>
        </w:rPr>
        <w:t>Критерии качества и приемки)</w:t>
      </w:r>
      <w:r w:rsidR="00AE6F38">
        <w:rPr>
          <w:rFonts w:ascii="Times New Roman" w:eastAsia="Times New Roman" w:hAnsi="Times New Roman" w:cs="Times New Roman"/>
          <w:color w:val="333333"/>
          <w:sz w:val="24"/>
          <w:szCs w:val="24"/>
          <w:highlight w:val="cyan"/>
          <w:lang w:eastAsia="ru-RU"/>
        </w:rPr>
        <w:t xml:space="preserve"> </w:t>
      </w:r>
      <w:r w:rsidR="00AE6F3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- </w:t>
      </w:r>
      <w:r w:rsidRPr="00532E7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здесь определяется критерии, по которым оценивается качество продукта и условия завершения тестирования.</w:t>
      </w:r>
    </w:p>
    <w:p w:rsidR="00532E78" w:rsidRPr="00532E78" w:rsidRDefault="00532E78" w:rsidP="00AE6F38">
      <w:pPr>
        <w:numPr>
          <w:ilvl w:val="0"/>
          <w:numId w:val="1"/>
        </w:numPr>
        <w:shd w:val="clear" w:color="auto" w:fill="FFFFFF"/>
        <w:spacing w:after="0" w:line="240" w:lineRule="auto"/>
        <w:ind w:left="225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r w:rsidRPr="00AE6F38">
        <w:rPr>
          <w:rFonts w:ascii="Times New Roman" w:eastAsia="Times New Roman" w:hAnsi="Times New Roman" w:cs="Times New Roman"/>
          <w:b/>
          <w:color w:val="333333"/>
          <w:sz w:val="24"/>
          <w:szCs w:val="24"/>
          <w:highlight w:val="cyan"/>
          <w:lang w:eastAsia="ru-RU"/>
        </w:rPr>
        <w:t>Critical</w:t>
      </w:r>
      <w:proofErr w:type="spellEnd"/>
      <w:r w:rsidRPr="00AE6F38">
        <w:rPr>
          <w:rFonts w:ascii="Times New Roman" w:eastAsia="Times New Roman" w:hAnsi="Times New Roman" w:cs="Times New Roman"/>
          <w:b/>
          <w:color w:val="333333"/>
          <w:sz w:val="24"/>
          <w:szCs w:val="24"/>
          <w:highlight w:val="cyan"/>
          <w:lang w:eastAsia="ru-RU"/>
        </w:rPr>
        <w:t xml:space="preserve"> </w:t>
      </w:r>
      <w:proofErr w:type="spellStart"/>
      <w:r w:rsidRPr="00AE6F38">
        <w:rPr>
          <w:rFonts w:ascii="Times New Roman" w:eastAsia="Times New Roman" w:hAnsi="Times New Roman" w:cs="Times New Roman"/>
          <w:b/>
          <w:color w:val="333333"/>
          <w:sz w:val="24"/>
          <w:szCs w:val="24"/>
          <w:highlight w:val="cyan"/>
          <w:lang w:eastAsia="ru-RU"/>
        </w:rPr>
        <w:t>Success</w:t>
      </w:r>
      <w:proofErr w:type="spellEnd"/>
      <w:r w:rsidRPr="00AE6F38">
        <w:rPr>
          <w:rFonts w:ascii="Times New Roman" w:eastAsia="Times New Roman" w:hAnsi="Times New Roman" w:cs="Times New Roman"/>
          <w:b/>
          <w:color w:val="333333"/>
          <w:sz w:val="24"/>
          <w:szCs w:val="24"/>
          <w:highlight w:val="cyan"/>
          <w:lang w:eastAsia="ru-RU"/>
        </w:rPr>
        <w:t xml:space="preserve"> </w:t>
      </w:r>
      <w:proofErr w:type="spellStart"/>
      <w:r w:rsidRPr="00AE6F38">
        <w:rPr>
          <w:rFonts w:ascii="Times New Roman" w:eastAsia="Times New Roman" w:hAnsi="Times New Roman" w:cs="Times New Roman"/>
          <w:b/>
          <w:color w:val="333333"/>
          <w:sz w:val="24"/>
          <w:szCs w:val="24"/>
          <w:highlight w:val="cyan"/>
          <w:lang w:eastAsia="ru-RU"/>
        </w:rPr>
        <w:t>Factors</w:t>
      </w:r>
      <w:proofErr w:type="spellEnd"/>
      <w:r w:rsidRPr="00532E78">
        <w:rPr>
          <w:rFonts w:ascii="Times New Roman" w:eastAsia="Times New Roman" w:hAnsi="Times New Roman" w:cs="Times New Roman"/>
          <w:color w:val="333333"/>
          <w:sz w:val="24"/>
          <w:szCs w:val="24"/>
          <w:highlight w:val="cyan"/>
          <w:lang w:eastAsia="ru-RU"/>
        </w:rPr>
        <w:t> </w:t>
      </w:r>
      <w:r w:rsidR="00AE6F38" w:rsidRPr="00AE6F38">
        <w:rPr>
          <w:rFonts w:ascii="Times New Roman" w:eastAsia="Times New Roman" w:hAnsi="Times New Roman" w:cs="Times New Roman"/>
          <w:color w:val="333333"/>
          <w:sz w:val="24"/>
          <w:szCs w:val="24"/>
          <w:highlight w:val="cyan"/>
          <w:lang w:eastAsia="ru-RU"/>
        </w:rPr>
        <w:t>(Критические факторы успеха)</w:t>
      </w:r>
      <w:r w:rsidR="00AE6F38" w:rsidRPr="00AE6F3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Pr="00532E7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– этот пункт отражает ответы на вопросы: что нужно, чтобы проект завершился успешно. Что необходимо для качественного тестирования (полноценный доступ в </w:t>
      </w:r>
      <w:proofErr w:type="spellStart"/>
      <w:r w:rsidRPr="00532E7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багтрекинговую</w:t>
      </w:r>
      <w:proofErr w:type="spellEnd"/>
      <w:r w:rsidRPr="00532E7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систему, тест менеджмент систему, отсутствие задержек от команды разработки и </w:t>
      </w:r>
      <w:proofErr w:type="spellStart"/>
      <w:r w:rsidRPr="00532E7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тд</w:t>
      </w:r>
      <w:proofErr w:type="spellEnd"/>
      <w:r w:rsidRPr="00532E7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.)</w:t>
      </w:r>
    </w:p>
    <w:p w:rsidR="00532E78" w:rsidRPr="00532E78" w:rsidRDefault="00532E78" w:rsidP="00532E78">
      <w:pPr>
        <w:numPr>
          <w:ilvl w:val="0"/>
          <w:numId w:val="1"/>
        </w:numPr>
        <w:shd w:val="clear" w:color="auto" w:fill="FFFFFF"/>
        <w:spacing w:after="0" w:line="240" w:lineRule="auto"/>
        <w:ind w:left="225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r w:rsidRPr="00AE6F3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highlight w:val="cyan"/>
          <w:bdr w:val="none" w:sz="0" w:space="0" w:color="auto" w:frame="1"/>
          <w:lang w:eastAsia="ru-RU"/>
        </w:rPr>
        <w:t>Risk</w:t>
      </w:r>
      <w:proofErr w:type="spellEnd"/>
      <w:r w:rsidRPr="00AE6F3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highlight w:val="cyan"/>
          <w:bdr w:val="none" w:sz="0" w:space="0" w:color="auto" w:frame="1"/>
          <w:lang w:eastAsia="ru-RU"/>
        </w:rPr>
        <w:t xml:space="preserve"> </w:t>
      </w:r>
      <w:proofErr w:type="spellStart"/>
      <w:proofErr w:type="gramStart"/>
      <w:r w:rsidRPr="00AE6F3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highlight w:val="cyan"/>
          <w:bdr w:val="none" w:sz="0" w:space="0" w:color="auto" w:frame="1"/>
          <w:lang w:eastAsia="ru-RU"/>
        </w:rPr>
        <w:t>Assessment</w:t>
      </w:r>
      <w:proofErr w:type="spellEnd"/>
      <w:r w:rsidRPr="00532E78">
        <w:rPr>
          <w:rFonts w:ascii="Times New Roman" w:eastAsia="Times New Roman" w:hAnsi="Times New Roman" w:cs="Times New Roman"/>
          <w:color w:val="333333"/>
          <w:sz w:val="24"/>
          <w:szCs w:val="24"/>
          <w:highlight w:val="cyan"/>
          <w:lang w:eastAsia="ru-RU"/>
        </w:rPr>
        <w:t> </w:t>
      </w:r>
      <w:r w:rsidR="00AE6F38" w:rsidRPr="00AE6F38">
        <w:rPr>
          <w:rFonts w:ascii="Times New Roman" w:eastAsia="Times New Roman" w:hAnsi="Times New Roman" w:cs="Times New Roman"/>
          <w:color w:val="333333"/>
          <w:sz w:val="24"/>
          <w:szCs w:val="24"/>
          <w:highlight w:val="cyan"/>
          <w:lang w:eastAsia="ru-RU"/>
        </w:rPr>
        <w:t xml:space="preserve"> (</w:t>
      </w:r>
      <w:proofErr w:type="gramEnd"/>
      <w:r w:rsidR="00AE6F38" w:rsidRPr="00AE6F38">
        <w:rPr>
          <w:rFonts w:ascii="Times New Roman" w:eastAsia="Times New Roman" w:hAnsi="Times New Roman" w:cs="Times New Roman"/>
          <w:color w:val="333333"/>
          <w:sz w:val="24"/>
          <w:szCs w:val="24"/>
          <w:highlight w:val="cyan"/>
          <w:lang w:eastAsia="ru-RU"/>
        </w:rPr>
        <w:t>Оценка рисков)</w:t>
      </w:r>
      <w:r w:rsidR="00AE6F3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Pr="00532E7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— это самая важная секция, и она специфична для каждого проекта. Важно продумать риски, а не взять уже придуманный кем-то список. Следует описать все, что может пойти не так и добавить меры по предотвращению.</w:t>
      </w:r>
    </w:p>
    <w:p w:rsidR="00532E78" w:rsidRPr="00532E78" w:rsidRDefault="00532E78" w:rsidP="00532E78">
      <w:pPr>
        <w:numPr>
          <w:ilvl w:val="0"/>
          <w:numId w:val="1"/>
        </w:numPr>
        <w:shd w:val="clear" w:color="auto" w:fill="FFFFFF"/>
        <w:spacing w:after="0" w:line="240" w:lineRule="auto"/>
        <w:ind w:left="225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r w:rsidRPr="00AE6F3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highlight w:val="cyan"/>
          <w:bdr w:val="none" w:sz="0" w:space="0" w:color="auto" w:frame="1"/>
          <w:lang w:eastAsia="ru-RU"/>
        </w:rPr>
        <w:t>Resources</w:t>
      </w:r>
      <w:proofErr w:type="spellEnd"/>
      <w:r w:rsidRPr="00532E78">
        <w:rPr>
          <w:rFonts w:ascii="Times New Roman" w:eastAsia="Times New Roman" w:hAnsi="Times New Roman" w:cs="Times New Roman"/>
          <w:color w:val="333333"/>
          <w:sz w:val="24"/>
          <w:szCs w:val="24"/>
          <w:highlight w:val="cyan"/>
          <w:lang w:eastAsia="ru-RU"/>
        </w:rPr>
        <w:t> </w:t>
      </w:r>
      <w:r w:rsidR="00AE6F38" w:rsidRPr="00AE6F38">
        <w:rPr>
          <w:rFonts w:ascii="Times New Roman" w:eastAsia="Times New Roman" w:hAnsi="Times New Roman" w:cs="Times New Roman"/>
          <w:color w:val="333333"/>
          <w:sz w:val="24"/>
          <w:szCs w:val="24"/>
          <w:highlight w:val="cyan"/>
          <w:lang w:eastAsia="ru-RU"/>
        </w:rPr>
        <w:t>(Ресурсы)</w:t>
      </w:r>
      <w:r w:rsidR="00AE6F3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Pr="00532E7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– суда относятся все ключевые ресурсы, необходимые для проведения тестирования: команда, </w:t>
      </w:r>
      <w:proofErr w:type="spellStart"/>
      <w:r w:rsidRPr="00532E7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тулы</w:t>
      </w:r>
      <w:proofErr w:type="spellEnd"/>
      <w:r w:rsidRPr="00532E7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 железо.</w:t>
      </w:r>
    </w:p>
    <w:p w:rsidR="00532E78" w:rsidRPr="00532E78" w:rsidRDefault="00532E78" w:rsidP="00532E78">
      <w:pPr>
        <w:numPr>
          <w:ilvl w:val="0"/>
          <w:numId w:val="1"/>
        </w:numPr>
        <w:shd w:val="clear" w:color="auto" w:fill="FFFFFF"/>
        <w:spacing w:after="0" w:line="240" w:lineRule="auto"/>
        <w:ind w:left="225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AE6F3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highlight w:val="cyan"/>
          <w:bdr w:val="none" w:sz="0" w:space="0" w:color="auto" w:frame="1"/>
          <w:lang w:val="en-US" w:eastAsia="ru-RU"/>
        </w:rPr>
        <w:t>Test</w:t>
      </w:r>
      <w:r w:rsidRPr="00AE6F3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highlight w:val="cyan"/>
          <w:bdr w:val="none" w:sz="0" w:space="0" w:color="auto" w:frame="1"/>
          <w:lang w:eastAsia="ru-RU"/>
        </w:rPr>
        <w:t xml:space="preserve"> </w:t>
      </w:r>
      <w:r w:rsidRPr="00AE6F3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highlight w:val="cyan"/>
          <w:bdr w:val="none" w:sz="0" w:space="0" w:color="auto" w:frame="1"/>
          <w:lang w:val="en-US" w:eastAsia="ru-RU"/>
        </w:rPr>
        <w:t>Documentation</w:t>
      </w:r>
      <w:r w:rsidRPr="00532E78">
        <w:rPr>
          <w:rFonts w:ascii="Times New Roman" w:eastAsia="Times New Roman" w:hAnsi="Times New Roman" w:cs="Times New Roman"/>
          <w:color w:val="333333"/>
          <w:sz w:val="24"/>
          <w:szCs w:val="24"/>
          <w:highlight w:val="cyan"/>
          <w:lang w:val="en-US" w:eastAsia="ru-RU"/>
        </w:rPr>
        <w:t> </w:t>
      </w:r>
      <w:r w:rsidR="00AE6F38" w:rsidRPr="00AE6F38">
        <w:rPr>
          <w:rFonts w:ascii="Times New Roman" w:eastAsia="Times New Roman" w:hAnsi="Times New Roman" w:cs="Times New Roman"/>
          <w:color w:val="333333"/>
          <w:sz w:val="24"/>
          <w:szCs w:val="24"/>
          <w:highlight w:val="cyan"/>
          <w:lang w:eastAsia="ru-RU"/>
        </w:rPr>
        <w:t>(Тестовая документация)</w:t>
      </w:r>
      <w:r w:rsidR="00AE6F3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Pr="00532E7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– в этом пункте содержит список проектных документов: </w:t>
      </w:r>
      <w:r w:rsidRPr="00532E78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Test</w:t>
      </w:r>
      <w:r w:rsidRPr="00532E7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Pr="00532E78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plan</w:t>
      </w:r>
      <w:r w:rsidRPr="00532E7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, </w:t>
      </w:r>
      <w:r w:rsidRPr="00532E78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Test</w:t>
      </w:r>
      <w:r w:rsidRPr="00532E7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Pr="00532E78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result</w:t>
      </w:r>
      <w:r w:rsidRPr="00532E7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Pr="00532E78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report</w:t>
      </w:r>
      <w:r w:rsidRPr="00532E7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, </w:t>
      </w:r>
      <w:r w:rsidRPr="00532E78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Test</w:t>
      </w:r>
      <w:r w:rsidRPr="00532E7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Pr="00532E78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cases</w:t>
      </w:r>
      <w:r w:rsidRPr="00532E7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, </w:t>
      </w:r>
      <w:proofErr w:type="gramStart"/>
      <w:r w:rsidRPr="00532E78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Bug</w:t>
      </w:r>
      <w:proofErr w:type="gramEnd"/>
      <w:r w:rsidRPr="00532E7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Pr="00532E78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reports</w:t>
      </w:r>
      <w:r w:rsidRPr="00532E7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 Также указывает: Ответственных и частоту их создания. Здесь же не забываем перечислить место хранения </w:t>
      </w:r>
      <w:hyperlink r:id="rId5" w:history="1">
        <w:r w:rsidRPr="00532E78">
          <w:rPr>
            <w:rFonts w:ascii="Times New Roman" w:eastAsia="Times New Roman" w:hAnsi="Times New Roman" w:cs="Times New Roman"/>
            <w:b/>
            <w:bCs/>
            <w:color w:val="10A2EF"/>
            <w:sz w:val="24"/>
            <w:szCs w:val="24"/>
            <w:bdr w:val="none" w:sz="0" w:space="0" w:color="auto" w:frame="1"/>
            <w:lang w:eastAsia="ru-RU"/>
          </w:rPr>
          <w:t>тест кейсов</w:t>
        </w:r>
      </w:hyperlink>
      <w:r w:rsidRPr="00532E7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, </w:t>
      </w:r>
      <w:r w:rsidRPr="00532E7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тест планов и </w:t>
      </w:r>
      <w:proofErr w:type="spellStart"/>
      <w:r w:rsidRPr="00532E7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тд</w:t>
      </w:r>
      <w:proofErr w:type="spellEnd"/>
      <w:r w:rsidRPr="00532E7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 (</w:t>
      </w:r>
      <w:proofErr w:type="spellStart"/>
      <w:r w:rsidRPr="00532E7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багтрекинг</w:t>
      </w:r>
      <w:proofErr w:type="spellEnd"/>
      <w:r w:rsidRPr="00532E7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 облачные хранилища, сервер и т.п.)</w:t>
      </w:r>
    </w:p>
    <w:p w:rsidR="00532E78" w:rsidRPr="00532E78" w:rsidRDefault="00532E78" w:rsidP="00532E78">
      <w:pPr>
        <w:numPr>
          <w:ilvl w:val="0"/>
          <w:numId w:val="1"/>
        </w:numPr>
        <w:shd w:val="clear" w:color="auto" w:fill="FFFFFF"/>
        <w:spacing w:after="0" w:line="240" w:lineRule="auto"/>
        <w:ind w:left="225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r w:rsidRPr="00AE6F3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highlight w:val="cyan"/>
          <w:bdr w:val="none" w:sz="0" w:space="0" w:color="auto" w:frame="1"/>
          <w:lang w:eastAsia="ru-RU"/>
        </w:rPr>
        <w:t>Test</w:t>
      </w:r>
      <w:proofErr w:type="spellEnd"/>
      <w:r w:rsidRPr="00AE6F3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highlight w:val="cyan"/>
          <w:bdr w:val="none" w:sz="0" w:space="0" w:color="auto" w:frame="1"/>
          <w:lang w:eastAsia="ru-RU"/>
        </w:rPr>
        <w:t xml:space="preserve"> </w:t>
      </w:r>
      <w:proofErr w:type="spellStart"/>
      <w:proofErr w:type="gramStart"/>
      <w:r w:rsidRPr="00AE6F3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highlight w:val="cyan"/>
          <w:bdr w:val="none" w:sz="0" w:space="0" w:color="auto" w:frame="1"/>
          <w:lang w:eastAsia="ru-RU"/>
        </w:rPr>
        <w:t>Strategy</w:t>
      </w:r>
      <w:proofErr w:type="spellEnd"/>
      <w:r w:rsidRPr="00532E78">
        <w:rPr>
          <w:rFonts w:ascii="Times New Roman" w:eastAsia="Times New Roman" w:hAnsi="Times New Roman" w:cs="Times New Roman"/>
          <w:color w:val="333333"/>
          <w:sz w:val="24"/>
          <w:szCs w:val="24"/>
          <w:highlight w:val="cyan"/>
          <w:lang w:eastAsia="ru-RU"/>
        </w:rPr>
        <w:t> </w:t>
      </w:r>
      <w:r w:rsidR="00AE6F38" w:rsidRPr="00AE6F38">
        <w:rPr>
          <w:rFonts w:ascii="Times New Roman" w:eastAsia="Times New Roman" w:hAnsi="Times New Roman" w:cs="Times New Roman"/>
          <w:color w:val="333333"/>
          <w:sz w:val="24"/>
          <w:szCs w:val="24"/>
          <w:highlight w:val="cyan"/>
          <w:lang w:eastAsia="ru-RU"/>
        </w:rPr>
        <w:t xml:space="preserve"> (</w:t>
      </w:r>
      <w:proofErr w:type="gramEnd"/>
      <w:r w:rsidR="00AE6F38" w:rsidRPr="00AE6F38">
        <w:rPr>
          <w:rFonts w:ascii="Times New Roman" w:eastAsia="Times New Roman" w:hAnsi="Times New Roman" w:cs="Times New Roman"/>
          <w:color w:val="333333"/>
          <w:sz w:val="24"/>
          <w:szCs w:val="24"/>
          <w:highlight w:val="cyan"/>
          <w:lang w:eastAsia="ru-RU"/>
        </w:rPr>
        <w:t>Тестовая стратегия)</w:t>
      </w:r>
      <w:r w:rsidR="00AE6F3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Pr="00532E7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– этот пункт содержит:</w:t>
      </w:r>
    </w:p>
    <w:p w:rsidR="00532E78" w:rsidRPr="00532E78" w:rsidRDefault="00532E78" w:rsidP="00532E78">
      <w:pPr>
        <w:numPr>
          <w:ilvl w:val="0"/>
          <w:numId w:val="2"/>
        </w:numPr>
        <w:shd w:val="clear" w:color="auto" w:fill="FFFFFF"/>
        <w:spacing w:after="75" w:line="240" w:lineRule="auto"/>
        <w:ind w:left="225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r w:rsidRPr="00532E7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Entry</w:t>
      </w:r>
      <w:proofErr w:type="spellEnd"/>
      <w:r w:rsidRPr="00532E7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532E7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Criteria</w:t>
      </w:r>
      <w:proofErr w:type="spellEnd"/>
    </w:p>
    <w:p w:rsidR="00532E78" w:rsidRPr="00532E78" w:rsidRDefault="00532E78" w:rsidP="00532E78">
      <w:pPr>
        <w:numPr>
          <w:ilvl w:val="0"/>
          <w:numId w:val="2"/>
        </w:numPr>
        <w:shd w:val="clear" w:color="auto" w:fill="FFFFFF"/>
        <w:spacing w:after="75" w:line="240" w:lineRule="auto"/>
        <w:ind w:left="225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r w:rsidRPr="00532E7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Test</w:t>
      </w:r>
      <w:proofErr w:type="spellEnd"/>
      <w:r w:rsidRPr="00532E7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532E7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Methods</w:t>
      </w:r>
      <w:proofErr w:type="spellEnd"/>
      <w:r w:rsidRPr="00532E7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(</w:t>
      </w:r>
      <w:proofErr w:type="spellStart"/>
      <w:r w:rsidRPr="00532E7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manual</w:t>
      </w:r>
      <w:proofErr w:type="spellEnd"/>
      <w:r w:rsidRPr="00532E7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, </w:t>
      </w:r>
      <w:proofErr w:type="spellStart"/>
      <w:r w:rsidRPr="00532E7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automated</w:t>
      </w:r>
      <w:proofErr w:type="spellEnd"/>
      <w:r w:rsidRPr="00532E7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)</w:t>
      </w:r>
    </w:p>
    <w:p w:rsidR="00532E78" w:rsidRPr="00532E78" w:rsidRDefault="00532E78" w:rsidP="00532E78">
      <w:pPr>
        <w:numPr>
          <w:ilvl w:val="0"/>
          <w:numId w:val="2"/>
        </w:numPr>
        <w:shd w:val="clear" w:color="auto" w:fill="FFFFFF"/>
        <w:spacing w:after="75" w:line="240" w:lineRule="auto"/>
        <w:ind w:left="225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532E78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Test types (functional, installation, regression, new feature, compatibility, integration, localization, </w:t>
      </w:r>
      <w:proofErr w:type="spellStart"/>
      <w:r w:rsidRPr="00532E78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etc</w:t>
      </w:r>
      <w:proofErr w:type="spellEnd"/>
      <w:r w:rsidRPr="00532E78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)</w:t>
      </w:r>
    </w:p>
    <w:p w:rsidR="00532E78" w:rsidRPr="00532E78" w:rsidRDefault="00532E78" w:rsidP="00532E78">
      <w:pPr>
        <w:numPr>
          <w:ilvl w:val="0"/>
          <w:numId w:val="2"/>
        </w:numPr>
        <w:shd w:val="clear" w:color="auto" w:fill="FFFFFF"/>
        <w:spacing w:after="75" w:line="240" w:lineRule="auto"/>
        <w:ind w:left="225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532E78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Test levels (smoke, critical, extended)</w:t>
      </w:r>
    </w:p>
    <w:p w:rsidR="00532E78" w:rsidRPr="00532E78" w:rsidRDefault="00532E78" w:rsidP="00532E78">
      <w:pPr>
        <w:numPr>
          <w:ilvl w:val="0"/>
          <w:numId w:val="3"/>
        </w:numPr>
        <w:shd w:val="clear" w:color="auto" w:fill="FFFFFF"/>
        <w:spacing w:after="0" w:line="240" w:lineRule="auto"/>
        <w:ind w:left="225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r w:rsidRPr="00AE6F3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highlight w:val="cyan"/>
          <w:bdr w:val="none" w:sz="0" w:space="0" w:color="auto" w:frame="1"/>
          <w:lang w:eastAsia="ru-RU"/>
        </w:rPr>
        <w:t>Testing</w:t>
      </w:r>
      <w:proofErr w:type="spellEnd"/>
      <w:r w:rsidRPr="00AE6F3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highlight w:val="cyan"/>
          <w:bdr w:val="none" w:sz="0" w:space="0" w:color="auto" w:frame="1"/>
          <w:lang w:eastAsia="ru-RU"/>
        </w:rPr>
        <w:t xml:space="preserve"> </w:t>
      </w:r>
      <w:proofErr w:type="spellStart"/>
      <w:r w:rsidRPr="00AE6F3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highlight w:val="cyan"/>
          <w:bdr w:val="none" w:sz="0" w:space="0" w:color="auto" w:frame="1"/>
          <w:lang w:eastAsia="ru-RU"/>
        </w:rPr>
        <w:t>Schedule</w:t>
      </w:r>
      <w:proofErr w:type="spellEnd"/>
      <w:r w:rsidRPr="00532E78">
        <w:rPr>
          <w:rFonts w:ascii="Times New Roman" w:eastAsia="Times New Roman" w:hAnsi="Times New Roman" w:cs="Times New Roman"/>
          <w:color w:val="333333"/>
          <w:sz w:val="24"/>
          <w:szCs w:val="24"/>
          <w:highlight w:val="cyan"/>
          <w:lang w:eastAsia="ru-RU"/>
        </w:rPr>
        <w:t> </w:t>
      </w:r>
      <w:r w:rsidR="00AE6F38" w:rsidRPr="00AE6F38">
        <w:rPr>
          <w:rFonts w:ascii="Times New Roman" w:eastAsia="Times New Roman" w:hAnsi="Times New Roman" w:cs="Times New Roman"/>
          <w:color w:val="333333"/>
          <w:sz w:val="24"/>
          <w:szCs w:val="24"/>
          <w:highlight w:val="cyan"/>
          <w:lang w:eastAsia="ru-RU"/>
        </w:rPr>
        <w:t>(Расписание тестирования)</w:t>
      </w:r>
      <w:r w:rsidR="00AE6F3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Pr="00532E7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– здесь отражаются сроки проведения тестирования.</w:t>
      </w:r>
    </w:p>
    <w:p w:rsidR="00AE6F38" w:rsidRDefault="00AE6F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AE6F38" w:rsidRPr="00AE6F38" w:rsidRDefault="00AE6F38" w:rsidP="00AE6F38">
      <w:pPr>
        <w:pStyle w:val="2"/>
        <w:shd w:val="clear" w:color="auto" w:fill="FFFFFF"/>
        <w:spacing w:after="450" w:afterAutospacing="0" w:line="450" w:lineRule="atLeast"/>
        <w:textAlignment w:val="baseline"/>
        <w:rPr>
          <w:color w:val="111111"/>
          <w:sz w:val="32"/>
          <w:szCs w:val="32"/>
        </w:rPr>
      </w:pPr>
      <w:r w:rsidRPr="00AE6F38">
        <w:rPr>
          <w:color w:val="111111"/>
          <w:sz w:val="32"/>
          <w:szCs w:val="32"/>
        </w:rPr>
        <w:lastRenderedPageBreak/>
        <w:t>Как написать хороший тест план?</w:t>
      </w:r>
    </w:p>
    <w:p w:rsidR="00AE6F38" w:rsidRPr="00AE6F38" w:rsidRDefault="00AE6F38" w:rsidP="00AE6F38">
      <w:pPr>
        <w:pStyle w:val="3"/>
        <w:shd w:val="clear" w:color="auto" w:fill="FFFFFF"/>
        <w:spacing w:before="120" w:after="120" w:line="240" w:lineRule="auto"/>
        <w:textAlignment w:val="baseline"/>
        <w:rPr>
          <w:rFonts w:ascii="Times New Roman" w:hAnsi="Times New Roman" w:cs="Times New Roman"/>
          <w:b/>
          <w:color w:val="111111"/>
        </w:rPr>
      </w:pPr>
      <w:r w:rsidRPr="00AE6F38">
        <w:rPr>
          <w:rFonts w:ascii="Times New Roman" w:hAnsi="Times New Roman" w:cs="Times New Roman"/>
          <w:b/>
          <w:color w:val="111111"/>
        </w:rPr>
        <w:t>1. Проанализировать продукт</w:t>
      </w:r>
    </w:p>
    <w:p w:rsidR="00AE6F38" w:rsidRPr="00AE6F38" w:rsidRDefault="00AE6F38" w:rsidP="00AE6F38">
      <w:pPr>
        <w:pStyle w:val="a3"/>
        <w:shd w:val="clear" w:color="auto" w:fill="FFFFFF"/>
        <w:spacing w:before="0" w:beforeAutospacing="0" w:after="465" w:afterAutospacing="0"/>
        <w:textAlignment w:val="baseline"/>
        <w:rPr>
          <w:color w:val="333333"/>
        </w:rPr>
      </w:pPr>
      <w:r w:rsidRPr="00AE6F38">
        <w:rPr>
          <w:color w:val="333333"/>
        </w:rPr>
        <w:t>Первым шагом к созданию плана тестирования является анализ продукта, его функций и функциональных возможностей, чтобы получить более глубокое понимание. Кроме того, изучите требования к бизнесу и то, чего клиент хочет достичь от конечного продукта. Понимать пользователей и использовать возможности тестирования продукта с точки зрения пользователя.</w:t>
      </w:r>
    </w:p>
    <w:p w:rsidR="00AE6F38" w:rsidRPr="00AE6F38" w:rsidRDefault="00AE6F38" w:rsidP="00AE6F38">
      <w:pPr>
        <w:pStyle w:val="3"/>
        <w:shd w:val="clear" w:color="auto" w:fill="FFFFFF"/>
        <w:spacing w:before="120" w:after="120" w:line="240" w:lineRule="auto"/>
        <w:textAlignment w:val="baseline"/>
        <w:rPr>
          <w:rFonts w:ascii="Times New Roman" w:hAnsi="Times New Roman" w:cs="Times New Roman"/>
          <w:b/>
          <w:color w:val="111111"/>
        </w:rPr>
      </w:pPr>
      <w:r w:rsidRPr="00AE6F38">
        <w:rPr>
          <w:rFonts w:ascii="Times New Roman" w:hAnsi="Times New Roman" w:cs="Times New Roman"/>
          <w:b/>
          <w:color w:val="111111"/>
        </w:rPr>
        <w:t>2. Разработка стратегии тестирования</w:t>
      </w:r>
    </w:p>
    <w:p w:rsidR="00AE6F38" w:rsidRPr="00AE6F38" w:rsidRDefault="00AE6F38" w:rsidP="00AE6F38">
      <w:pPr>
        <w:pStyle w:val="a3"/>
        <w:shd w:val="clear" w:color="auto" w:fill="FFFFFF"/>
        <w:spacing w:before="0" w:beforeAutospacing="0" w:after="465" w:afterAutospacing="0"/>
        <w:textAlignment w:val="baseline"/>
        <w:rPr>
          <w:color w:val="333333"/>
        </w:rPr>
      </w:pPr>
      <w:r w:rsidRPr="00AE6F38">
        <w:rPr>
          <w:color w:val="333333"/>
        </w:rPr>
        <w:t>После того как вы проанализировали продукт, вы готовы разработать стратегию тестирования для разных уровней. Ваша стратегия тестирования может состоять из нескольких методов тестирования. Соблюдая правила использования и бизнес-требования, вы решаете, какие методы тестирования будут использоваться.</w:t>
      </w:r>
    </w:p>
    <w:p w:rsidR="00AE6F38" w:rsidRPr="00AE6F38" w:rsidRDefault="00AE6F38" w:rsidP="00AE6F38">
      <w:pPr>
        <w:pStyle w:val="a3"/>
        <w:shd w:val="clear" w:color="auto" w:fill="FFFFFF"/>
        <w:spacing w:before="0" w:beforeAutospacing="0" w:after="465" w:afterAutospacing="0"/>
        <w:textAlignment w:val="baseline"/>
        <w:rPr>
          <w:color w:val="333333"/>
        </w:rPr>
      </w:pPr>
      <w:r w:rsidRPr="00AE6F38">
        <w:rPr>
          <w:color w:val="333333"/>
        </w:rPr>
        <w:t>Например, если вы создаете тест план, пример на русском веб-сайте с тысячами онлайн-пользователей, вы включите «Нагрузочное тестирование» в свой план тестирования. Точно так же, если вы работаете на веб-сайте электронной коммерции, который включает онлайн-транзакции в денежной форме, вы будете подчеркивать безопасность и тестирование на уязвимость.</w:t>
      </w:r>
    </w:p>
    <w:p w:rsidR="00AE6F38" w:rsidRPr="00AE6F38" w:rsidRDefault="00AE6F38" w:rsidP="00AE6F38">
      <w:pPr>
        <w:pStyle w:val="3"/>
        <w:shd w:val="clear" w:color="auto" w:fill="FFFFFF"/>
        <w:spacing w:before="120" w:after="120" w:line="240" w:lineRule="auto"/>
        <w:textAlignment w:val="baseline"/>
        <w:rPr>
          <w:rFonts w:ascii="Times New Roman" w:hAnsi="Times New Roman" w:cs="Times New Roman"/>
          <w:b/>
          <w:color w:val="111111"/>
        </w:rPr>
      </w:pPr>
      <w:r w:rsidRPr="00AE6F38">
        <w:rPr>
          <w:rFonts w:ascii="Times New Roman" w:hAnsi="Times New Roman" w:cs="Times New Roman"/>
          <w:b/>
          <w:color w:val="111111"/>
        </w:rPr>
        <w:t>3. Определить область действия</w:t>
      </w:r>
    </w:p>
    <w:p w:rsidR="00AE6F38" w:rsidRPr="00AE6F38" w:rsidRDefault="00AE6F38" w:rsidP="00AE6F38">
      <w:pPr>
        <w:pStyle w:val="a3"/>
        <w:shd w:val="clear" w:color="auto" w:fill="FFFFFF"/>
        <w:spacing w:before="0" w:beforeAutospacing="0" w:after="465" w:afterAutospacing="0"/>
        <w:textAlignment w:val="baseline"/>
        <w:rPr>
          <w:color w:val="333333"/>
        </w:rPr>
      </w:pPr>
      <w:r w:rsidRPr="00AE6F38">
        <w:rPr>
          <w:color w:val="333333"/>
        </w:rPr>
        <w:t>Хороший план тестирования четко определяет область тестирования и границы. Вы можете использовать документ спецификации требований, чтобы определить, что включено в область действия и что исключено. Составьте список «Проверяемые функции» и «Возможности, которые тестироваться не будут». Это сделает ваш тест план конкретным и полезным. Вам также может потребоваться указать список результатов.  Например, если вы выполняете нагрузочное тестирование приложения, вам необходимо указать предел максимальной и минимальной нагрузки тестируемых пользователей.</w:t>
      </w:r>
    </w:p>
    <w:p w:rsidR="00AE6F38" w:rsidRPr="00AE6F38" w:rsidRDefault="00AE6F38" w:rsidP="00AE6F38">
      <w:pPr>
        <w:pStyle w:val="3"/>
        <w:shd w:val="clear" w:color="auto" w:fill="FFFFFF"/>
        <w:spacing w:before="120" w:after="120" w:line="240" w:lineRule="auto"/>
        <w:textAlignment w:val="baseline"/>
        <w:rPr>
          <w:rFonts w:ascii="Times New Roman" w:hAnsi="Times New Roman" w:cs="Times New Roman"/>
          <w:b/>
          <w:color w:val="111111"/>
        </w:rPr>
      </w:pPr>
      <w:r w:rsidRPr="00AE6F38">
        <w:rPr>
          <w:rFonts w:ascii="Times New Roman" w:hAnsi="Times New Roman" w:cs="Times New Roman"/>
          <w:b/>
          <w:color w:val="111111"/>
        </w:rPr>
        <w:t>4. Разработка графика</w:t>
      </w:r>
    </w:p>
    <w:p w:rsidR="00AE6F38" w:rsidRPr="00AE6F38" w:rsidRDefault="00AE6F38" w:rsidP="00AE6F38">
      <w:pPr>
        <w:pStyle w:val="a3"/>
        <w:shd w:val="clear" w:color="auto" w:fill="FFFFFF"/>
        <w:spacing w:before="0" w:beforeAutospacing="0" w:after="465" w:afterAutospacing="0"/>
        <w:textAlignment w:val="baseline"/>
        <w:rPr>
          <w:color w:val="333333"/>
        </w:rPr>
      </w:pPr>
      <w:r w:rsidRPr="00AE6F38">
        <w:rPr>
          <w:color w:val="333333"/>
        </w:rPr>
        <w:t>Сознавая стратегию тестирования и сферу действия, вы можете разработать график тестирования. Разделите работу на тестирование и оцените необходимые усилия. Вы также можете оценить необходимые ресурсы для каждой задачи. Теперь вы можете включить график тестирования в свой тест план, который поможет вам контролировать ход процесса тестирования.</w:t>
      </w:r>
    </w:p>
    <w:p w:rsidR="00AE6F38" w:rsidRPr="00AE6F38" w:rsidRDefault="00AE6F38" w:rsidP="00AE6F38">
      <w:pPr>
        <w:pStyle w:val="3"/>
        <w:shd w:val="clear" w:color="auto" w:fill="FFFFFF"/>
        <w:spacing w:before="120" w:after="120" w:line="240" w:lineRule="auto"/>
        <w:textAlignment w:val="baseline"/>
        <w:rPr>
          <w:rFonts w:ascii="Times New Roman" w:hAnsi="Times New Roman" w:cs="Times New Roman"/>
          <w:b/>
          <w:color w:val="111111"/>
        </w:rPr>
      </w:pPr>
      <w:r w:rsidRPr="00AE6F38">
        <w:rPr>
          <w:rFonts w:ascii="Times New Roman" w:hAnsi="Times New Roman" w:cs="Times New Roman"/>
          <w:b/>
          <w:color w:val="111111"/>
        </w:rPr>
        <w:t>5. Определите роли и обязанности</w:t>
      </w:r>
    </w:p>
    <w:p w:rsidR="00AE6F38" w:rsidRPr="00AE6F38" w:rsidRDefault="00AE6F38" w:rsidP="00AE6F38">
      <w:pPr>
        <w:pStyle w:val="a3"/>
        <w:shd w:val="clear" w:color="auto" w:fill="FFFFFF"/>
        <w:spacing w:before="0" w:beforeAutospacing="0" w:after="465" w:afterAutospacing="0"/>
        <w:textAlignment w:val="baseline"/>
        <w:rPr>
          <w:color w:val="333333"/>
        </w:rPr>
      </w:pPr>
      <w:r w:rsidRPr="00AE6F38">
        <w:rPr>
          <w:color w:val="333333"/>
        </w:rPr>
        <w:t>В хорошем тест плане четко перечислены роли и обязанности команды тестирования и менеджера команды. Раздел «Роли и обязанности» вместе с «графиком» рассказывает всем, что делать и когда делать.</w:t>
      </w:r>
    </w:p>
    <w:p w:rsidR="00AE6F38" w:rsidRPr="00AE6F38" w:rsidRDefault="00AE6F38" w:rsidP="00AE6F38">
      <w:pPr>
        <w:pStyle w:val="3"/>
        <w:shd w:val="clear" w:color="auto" w:fill="FFFFFF"/>
        <w:spacing w:before="150" w:after="375" w:line="420" w:lineRule="atLeast"/>
        <w:textAlignment w:val="baseline"/>
        <w:rPr>
          <w:rFonts w:ascii="Times New Roman" w:hAnsi="Times New Roman" w:cs="Times New Roman"/>
          <w:b/>
          <w:color w:val="111111"/>
        </w:rPr>
      </w:pPr>
      <w:r w:rsidRPr="00AE6F38">
        <w:rPr>
          <w:rFonts w:ascii="Times New Roman" w:hAnsi="Times New Roman" w:cs="Times New Roman"/>
          <w:b/>
          <w:color w:val="111111"/>
        </w:rPr>
        <w:t>6. Предвидеть риски</w:t>
      </w:r>
    </w:p>
    <w:p w:rsidR="007272A9" w:rsidRPr="00AE6F38" w:rsidRDefault="00AE6F38" w:rsidP="00AE6F38">
      <w:pPr>
        <w:pStyle w:val="a3"/>
        <w:shd w:val="clear" w:color="auto" w:fill="FFFFFF"/>
        <w:spacing w:before="0" w:beforeAutospacing="0" w:after="465" w:afterAutospacing="0"/>
        <w:textAlignment w:val="baseline"/>
        <w:rPr>
          <w:color w:val="333333"/>
        </w:rPr>
      </w:pPr>
      <w:r w:rsidRPr="00AE6F38">
        <w:rPr>
          <w:color w:val="333333"/>
        </w:rPr>
        <w:t xml:space="preserve">Ваш тест план будет неполным без ожидаемых рисков, методов смягчения и ответов на риск. Существует несколько типов рисков при тестировании программного обеспечения, таких как расписание, бюджет, умения, знания и </w:t>
      </w:r>
      <w:proofErr w:type="spellStart"/>
      <w:r w:rsidRPr="00AE6F38">
        <w:rPr>
          <w:color w:val="333333"/>
        </w:rPr>
        <w:t>тд</w:t>
      </w:r>
      <w:proofErr w:type="spellEnd"/>
      <w:r w:rsidRPr="00AE6F38">
        <w:rPr>
          <w:color w:val="333333"/>
        </w:rPr>
        <w:t>.</w:t>
      </w:r>
      <w:bookmarkStart w:id="0" w:name="_GoBack"/>
      <w:bookmarkEnd w:id="0"/>
    </w:p>
    <w:sectPr w:rsidR="007272A9" w:rsidRPr="00AE6F38" w:rsidSect="00AE6F38">
      <w:pgSz w:w="11906" w:h="16838"/>
      <w:pgMar w:top="709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6414C7"/>
    <w:multiLevelType w:val="multilevel"/>
    <w:tmpl w:val="9E2EF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A6F056A"/>
    <w:multiLevelType w:val="multilevel"/>
    <w:tmpl w:val="D30AA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68E79D5"/>
    <w:multiLevelType w:val="multilevel"/>
    <w:tmpl w:val="8C562D2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E78"/>
    <w:rsid w:val="00532E78"/>
    <w:rsid w:val="007272A9"/>
    <w:rsid w:val="00AE6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0C90F1-7B0C-4679-9380-7D02F0B70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32E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E6F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32E7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unhideWhenUsed/>
    <w:rsid w:val="00532E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532E78"/>
    <w:rPr>
      <w:b/>
      <w:bCs/>
    </w:rPr>
  </w:style>
  <w:style w:type="character" w:styleId="a5">
    <w:name w:val="Hyperlink"/>
    <w:basedOn w:val="a0"/>
    <w:uiPriority w:val="99"/>
    <w:semiHidden/>
    <w:unhideWhenUsed/>
    <w:rsid w:val="00532E78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AE6F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AE6F3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AE6F38"/>
  </w:style>
  <w:style w:type="character" w:customStyle="1" w:styleId="30">
    <w:name w:val="Заголовок 3 Знак"/>
    <w:basedOn w:val="a0"/>
    <w:link w:val="3"/>
    <w:uiPriority w:val="9"/>
    <w:semiHidden/>
    <w:rsid w:val="00AE6F3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802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2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5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0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veraksoff.info/test-kejs-test-cas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730</Words>
  <Characters>4163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2021-06-02T07:49:00Z</dcterms:created>
  <dcterms:modified xsi:type="dcterms:W3CDTF">2021-06-02T08:07:00Z</dcterms:modified>
</cp:coreProperties>
</file>