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3E5E311F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3075E8">
        <w:rPr>
          <w:b/>
          <w:bCs/>
          <w:sz w:val="32"/>
          <w:szCs w:val="32"/>
        </w:rPr>
        <w:t>10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E51357" w:rsidRPr="00E51357">
        <w:t xml:space="preserve"> </w:t>
      </w:r>
      <w:r w:rsidR="003075E8" w:rsidRPr="003075E8">
        <w:rPr>
          <w:b/>
          <w:bCs/>
          <w:sz w:val="32"/>
          <w:szCs w:val="32"/>
        </w:rPr>
        <w:t>Створення системних програм для роботи з чергами повідомлень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3EA2D426" w14:textId="77777777" w:rsidR="003075E8" w:rsidRPr="003075E8" w:rsidRDefault="003075E8" w:rsidP="00807993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lastRenderedPageBreak/>
        <w:t>Тема: Створення системних програм для роботи з чергами повідомлень</w:t>
      </w:r>
    </w:p>
    <w:p w14:paraId="17D44BA0" w14:textId="76D5038C" w:rsidR="00A278FB" w:rsidRPr="00A278FB" w:rsidRDefault="003075E8" w:rsidP="00807993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>Мета: Навчитися створювати системні програми з чергами повідомлень, засвоїти механізм використання системних викликів для роботи з чергами повідомлень, вміти організовувати обмін даними між процесами.</w:t>
      </w:r>
      <w:r w:rsidR="00DD10AE" w:rsidRPr="003075E8">
        <w:rPr>
          <w:sz w:val="28"/>
          <w:szCs w:val="28"/>
        </w:rPr>
        <w:br/>
      </w:r>
      <w:r w:rsidR="00DD10AE">
        <w:rPr>
          <w:sz w:val="28"/>
          <w:szCs w:val="28"/>
        </w:rPr>
        <w:t xml:space="preserve">Посилання на гіт з кодом: </w:t>
      </w:r>
      <w:r w:rsidRPr="003075E8">
        <w:rPr>
          <w:sz w:val="28"/>
          <w:szCs w:val="28"/>
        </w:rPr>
        <w:t>https://github.com/IraPavlikha/SPIPZ1/blob/main/LAB10/LAB10KODE.md</w:t>
      </w:r>
    </w:p>
    <w:p w14:paraId="21A1DA7C" w14:textId="77777777" w:rsid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02C7737D" w14:textId="2FF186A6" w:rsidR="00807993" w:rsidRPr="00807993" w:rsidRDefault="00C32606" w:rsidP="00DA158F">
      <w:pPr>
        <w:spacing w:before="240" w:after="240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1. </w:t>
      </w:r>
      <w:proofErr w:type="spellStart"/>
      <w:r w:rsidR="003075E8" w:rsidRPr="003075E8">
        <w:rPr>
          <w:b/>
          <w:bCs/>
          <w:sz w:val="28"/>
          <w:szCs w:val="28"/>
        </w:rPr>
        <w:t>Однонаправлена</w:t>
      </w:r>
      <w:proofErr w:type="spellEnd"/>
      <w:r w:rsidR="003075E8" w:rsidRPr="003075E8">
        <w:rPr>
          <w:b/>
          <w:bCs/>
          <w:sz w:val="28"/>
          <w:szCs w:val="28"/>
        </w:rPr>
        <w:t xml:space="preserve"> передача текстової інформації через чергу повідомлень</w:t>
      </w:r>
    </w:p>
    <w:p w14:paraId="38A64732" w14:textId="34C10569" w:rsidR="00807993" w:rsidRPr="00807993" w:rsidRDefault="003075E8" w:rsidP="00807993">
      <w:pPr>
        <w:spacing w:before="240" w:after="240"/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>Створити дві програми: перша відправляє текстові повідомлення у чергу, друга їх отримує і виводить на екран. Останнє повідомлення з типом 255 використовується як сигнал завершення роботи отримувача</w:t>
      </w:r>
      <w:r w:rsidR="003438FB" w:rsidRPr="003438FB">
        <w:rPr>
          <w:sz w:val="28"/>
          <w:szCs w:val="28"/>
        </w:rPr>
        <w:t>.</w:t>
      </w:r>
    </w:p>
    <w:p w14:paraId="0DD51932" w14:textId="1DDC68F5" w:rsidR="00A278FB" w:rsidRDefault="009B5B1A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7F973DF2" wp14:editId="2E7D741E">
            <wp:extent cx="5731510" cy="5986145"/>
            <wp:effectExtent l="0" t="0" r="2540" b="0"/>
            <wp:docPr id="13855395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0749B" wp14:editId="21D61AD1">
            <wp:extent cx="5731510" cy="5457190"/>
            <wp:effectExtent l="0" t="0" r="2540" b="0"/>
            <wp:docPr id="160194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84240B0" w14:textId="2ED37A62" w:rsidR="00A278FB" w:rsidRDefault="003075E8" w:rsidP="00A278FB">
      <w:pPr>
        <w:spacing w:before="240" w:after="240"/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 xml:space="preserve">Програма-відправник генерує ключ через </w:t>
      </w:r>
      <w:proofErr w:type="spellStart"/>
      <w:r w:rsidRPr="003075E8">
        <w:rPr>
          <w:sz w:val="28"/>
          <w:szCs w:val="28"/>
        </w:rPr>
        <w:t>ftok</w:t>
      </w:r>
      <w:proofErr w:type="spellEnd"/>
      <w:r w:rsidRPr="003075E8">
        <w:rPr>
          <w:sz w:val="28"/>
          <w:szCs w:val="28"/>
        </w:rPr>
        <w:t xml:space="preserve">(), створює або підключається до черги через </w:t>
      </w:r>
      <w:proofErr w:type="spellStart"/>
      <w:r w:rsidRPr="003075E8">
        <w:rPr>
          <w:sz w:val="28"/>
          <w:szCs w:val="28"/>
        </w:rPr>
        <w:t>msgget</w:t>
      </w:r>
      <w:proofErr w:type="spellEnd"/>
      <w:r w:rsidRPr="003075E8">
        <w:rPr>
          <w:sz w:val="28"/>
          <w:szCs w:val="28"/>
        </w:rPr>
        <w:t xml:space="preserve">() та відсилає 5 текстових повідомлень </w:t>
      </w:r>
      <w:proofErr w:type="spellStart"/>
      <w:r w:rsidRPr="003075E8">
        <w:rPr>
          <w:sz w:val="28"/>
          <w:szCs w:val="28"/>
        </w:rPr>
        <w:t>msgsnd</w:t>
      </w:r>
      <w:proofErr w:type="spellEnd"/>
      <w:r w:rsidRPr="003075E8">
        <w:rPr>
          <w:sz w:val="28"/>
          <w:szCs w:val="28"/>
        </w:rPr>
        <w:t xml:space="preserve">(). Програма-отримувач у циклі </w:t>
      </w:r>
      <w:proofErr w:type="spellStart"/>
      <w:r w:rsidRPr="003075E8">
        <w:rPr>
          <w:sz w:val="28"/>
          <w:szCs w:val="28"/>
        </w:rPr>
        <w:t>msgrcv</w:t>
      </w:r>
      <w:proofErr w:type="spellEnd"/>
      <w:r w:rsidRPr="003075E8">
        <w:rPr>
          <w:sz w:val="28"/>
          <w:szCs w:val="28"/>
        </w:rPr>
        <w:t xml:space="preserve">() читає повідомлення FIFO, виводить їх і завершує роботу після повідомлення з типом 255. Використовується структура </w:t>
      </w:r>
      <w:proofErr w:type="spellStart"/>
      <w:r w:rsidRPr="003075E8">
        <w:rPr>
          <w:sz w:val="28"/>
          <w:szCs w:val="28"/>
        </w:rPr>
        <w:t>mymsgbuf</w:t>
      </w:r>
      <w:proofErr w:type="spellEnd"/>
      <w:r w:rsidRPr="003075E8">
        <w:rPr>
          <w:sz w:val="28"/>
          <w:szCs w:val="28"/>
        </w:rPr>
        <w:t xml:space="preserve"> із полями </w:t>
      </w:r>
      <w:proofErr w:type="spellStart"/>
      <w:r w:rsidRPr="003075E8">
        <w:rPr>
          <w:sz w:val="28"/>
          <w:szCs w:val="28"/>
        </w:rPr>
        <w:t>mtype</w:t>
      </w:r>
      <w:proofErr w:type="spellEnd"/>
      <w:r w:rsidRPr="003075E8">
        <w:rPr>
          <w:sz w:val="28"/>
          <w:szCs w:val="28"/>
        </w:rPr>
        <w:t xml:space="preserve"> і </w:t>
      </w:r>
      <w:proofErr w:type="spellStart"/>
      <w:r w:rsidRPr="003075E8">
        <w:rPr>
          <w:sz w:val="28"/>
          <w:szCs w:val="28"/>
        </w:rPr>
        <w:t>mtext</w:t>
      </w:r>
      <w:proofErr w:type="spellEnd"/>
      <w:r w:rsidRPr="003075E8">
        <w:rPr>
          <w:sz w:val="28"/>
          <w:szCs w:val="28"/>
        </w:rPr>
        <w:t>[81]</w:t>
      </w:r>
      <w:r w:rsidR="00DA158F" w:rsidRPr="00DA158F">
        <w:rPr>
          <w:sz w:val="28"/>
          <w:szCs w:val="28"/>
        </w:rPr>
        <w:t>.</w:t>
      </w:r>
    </w:p>
    <w:p w14:paraId="2DC7C2A9" w14:textId="440DE370" w:rsidR="009B5B1A" w:rsidRDefault="009B5B1A" w:rsidP="009B5B1A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63DB1B2C" wp14:editId="1943F8E2">
            <wp:extent cx="5731510" cy="789940"/>
            <wp:effectExtent l="0" t="0" r="2540" b="0"/>
            <wp:docPr id="89305101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94E6" w14:textId="7F0509EE" w:rsidR="00DA158F" w:rsidRDefault="009B5B1A" w:rsidP="003075E8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324A57E8" wp14:editId="78031712">
            <wp:extent cx="5731510" cy="1882775"/>
            <wp:effectExtent l="0" t="0" r="2540" b="3175"/>
            <wp:docPr id="6477329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559D" w14:textId="49B7534B" w:rsidR="009B5B1A" w:rsidRDefault="009B5B1A" w:rsidP="003075E8">
      <w:pPr>
        <w:spacing w:before="240" w:after="240"/>
        <w:rPr>
          <w:sz w:val="28"/>
          <w:szCs w:val="28"/>
        </w:rPr>
      </w:pP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3C6D9341" w14:textId="4EF69A42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2. </w:t>
      </w:r>
      <w:r w:rsidR="003075E8" w:rsidRPr="003075E8">
        <w:rPr>
          <w:b/>
          <w:bCs/>
          <w:sz w:val="28"/>
          <w:szCs w:val="28"/>
        </w:rPr>
        <w:t>Передача числової інформації через чергу повідомлень</w:t>
      </w:r>
      <w:r w:rsidR="00E51357" w:rsidRPr="00E51357">
        <w:rPr>
          <w:b/>
          <w:bCs/>
          <w:sz w:val="28"/>
          <w:szCs w:val="28"/>
        </w:rPr>
        <w:t>.</w:t>
      </w:r>
    </w:p>
    <w:p w14:paraId="15A83623" w14:textId="7C9E8A02" w:rsidR="00A278FB" w:rsidRDefault="003075E8" w:rsidP="00A278FB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>Модифікувати програми з завдання 1 для передачі числової інформації (</w:t>
      </w:r>
      <w:proofErr w:type="spellStart"/>
      <w:r w:rsidRPr="003075E8">
        <w:rPr>
          <w:sz w:val="28"/>
          <w:szCs w:val="28"/>
        </w:rPr>
        <w:t>short</w:t>
      </w:r>
      <w:proofErr w:type="spellEnd"/>
      <w:r w:rsidRPr="003075E8">
        <w:rPr>
          <w:sz w:val="28"/>
          <w:szCs w:val="28"/>
        </w:rPr>
        <w:t xml:space="preserve"> та </w:t>
      </w:r>
      <w:proofErr w:type="spellStart"/>
      <w:r w:rsidRPr="003075E8">
        <w:rPr>
          <w:sz w:val="28"/>
          <w:szCs w:val="28"/>
        </w:rPr>
        <w:t>float</w:t>
      </w:r>
      <w:proofErr w:type="spellEnd"/>
      <w:r w:rsidRPr="003075E8">
        <w:rPr>
          <w:sz w:val="28"/>
          <w:szCs w:val="28"/>
        </w:rPr>
        <w:t>). Використати структуру для інформативної частини повідомлення та передавати її через чергу.</w:t>
      </w:r>
      <w:r w:rsidR="00DA158F" w:rsidRPr="00DA158F">
        <w:rPr>
          <w:sz w:val="28"/>
          <w:szCs w:val="28"/>
        </w:rPr>
        <w:t>.</w:t>
      </w:r>
    </w:p>
    <w:p w14:paraId="599B2BA8" w14:textId="6C218D9E" w:rsidR="009B5B1A" w:rsidRDefault="009B5B1A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5E42E879" wp14:editId="52CDD0A5">
            <wp:extent cx="5731510" cy="5713730"/>
            <wp:effectExtent l="0" t="0" r="2540" b="1270"/>
            <wp:docPr id="3651694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644F" w14:textId="119EDF94" w:rsidR="003438FB" w:rsidRDefault="009B5B1A" w:rsidP="00DA158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20D21B" wp14:editId="16F3DA94">
            <wp:extent cx="5731510" cy="6057265"/>
            <wp:effectExtent l="0" t="0" r="2540" b="635"/>
            <wp:docPr id="12646813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0AA7F0DD" w14:textId="5C864594" w:rsidR="00A278FB" w:rsidRDefault="00A278FB" w:rsidP="00343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 </w:t>
      </w:r>
      <w:r w:rsidR="003075E8" w:rsidRPr="003075E8">
        <w:rPr>
          <w:sz w:val="28"/>
          <w:szCs w:val="28"/>
        </w:rPr>
        <w:t xml:space="preserve">Програма </w:t>
      </w:r>
      <w:proofErr w:type="spellStart"/>
      <w:r w:rsidR="003075E8" w:rsidRPr="003075E8">
        <w:rPr>
          <w:sz w:val="28"/>
          <w:szCs w:val="28"/>
        </w:rPr>
        <w:t>sender.c</w:t>
      </w:r>
      <w:proofErr w:type="spellEnd"/>
      <w:r w:rsidR="003075E8" w:rsidRPr="003075E8">
        <w:rPr>
          <w:sz w:val="28"/>
          <w:szCs w:val="28"/>
        </w:rPr>
        <w:t xml:space="preserve"> пакує числа у структуру </w:t>
      </w:r>
      <w:proofErr w:type="spellStart"/>
      <w:r w:rsidR="003075E8" w:rsidRPr="003075E8">
        <w:rPr>
          <w:sz w:val="28"/>
          <w:szCs w:val="28"/>
        </w:rPr>
        <w:t>mymsgbuf</w:t>
      </w:r>
      <w:proofErr w:type="spellEnd"/>
      <w:r w:rsidR="003075E8" w:rsidRPr="003075E8">
        <w:rPr>
          <w:sz w:val="28"/>
          <w:szCs w:val="28"/>
        </w:rPr>
        <w:t xml:space="preserve"> з полями </w:t>
      </w:r>
      <w:proofErr w:type="spellStart"/>
      <w:r w:rsidR="003075E8" w:rsidRPr="003075E8">
        <w:rPr>
          <w:sz w:val="28"/>
          <w:szCs w:val="28"/>
        </w:rPr>
        <w:t>sinfo</w:t>
      </w:r>
      <w:proofErr w:type="spellEnd"/>
      <w:r w:rsidR="003075E8" w:rsidRPr="003075E8">
        <w:rPr>
          <w:sz w:val="28"/>
          <w:szCs w:val="28"/>
        </w:rPr>
        <w:t xml:space="preserve"> та </w:t>
      </w:r>
      <w:proofErr w:type="spellStart"/>
      <w:r w:rsidR="003075E8" w:rsidRPr="003075E8">
        <w:rPr>
          <w:sz w:val="28"/>
          <w:szCs w:val="28"/>
        </w:rPr>
        <w:t>finfo</w:t>
      </w:r>
      <w:proofErr w:type="spellEnd"/>
      <w:r w:rsidR="003075E8" w:rsidRPr="003075E8">
        <w:rPr>
          <w:sz w:val="28"/>
          <w:szCs w:val="28"/>
        </w:rPr>
        <w:t xml:space="preserve"> та відправляє повідомлення через </w:t>
      </w:r>
      <w:proofErr w:type="spellStart"/>
      <w:r w:rsidR="003075E8" w:rsidRPr="003075E8">
        <w:rPr>
          <w:sz w:val="28"/>
          <w:szCs w:val="28"/>
        </w:rPr>
        <w:t>msgsnd</w:t>
      </w:r>
      <w:proofErr w:type="spellEnd"/>
      <w:r w:rsidR="003075E8" w:rsidRPr="003075E8">
        <w:rPr>
          <w:sz w:val="28"/>
          <w:szCs w:val="28"/>
        </w:rPr>
        <w:t xml:space="preserve">(). </w:t>
      </w:r>
      <w:proofErr w:type="spellStart"/>
      <w:r w:rsidR="003075E8" w:rsidRPr="003075E8">
        <w:rPr>
          <w:sz w:val="28"/>
          <w:szCs w:val="28"/>
        </w:rPr>
        <w:t>receiver.c</w:t>
      </w:r>
      <w:proofErr w:type="spellEnd"/>
      <w:r w:rsidR="003075E8" w:rsidRPr="003075E8">
        <w:rPr>
          <w:sz w:val="28"/>
          <w:szCs w:val="28"/>
        </w:rPr>
        <w:t xml:space="preserve"> читає їх </w:t>
      </w:r>
      <w:proofErr w:type="spellStart"/>
      <w:r w:rsidR="003075E8" w:rsidRPr="003075E8">
        <w:rPr>
          <w:sz w:val="28"/>
          <w:szCs w:val="28"/>
        </w:rPr>
        <w:t>msgrcv</w:t>
      </w:r>
      <w:proofErr w:type="spellEnd"/>
      <w:r w:rsidR="003075E8" w:rsidRPr="003075E8">
        <w:rPr>
          <w:sz w:val="28"/>
          <w:szCs w:val="28"/>
        </w:rPr>
        <w:t xml:space="preserve">(), виводить на екран і завершує роботу після повідомлення з типом 255. Довжина повідомлення визначається як </w:t>
      </w:r>
      <w:proofErr w:type="spellStart"/>
      <w:r w:rsidR="003075E8" w:rsidRPr="003075E8">
        <w:rPr>
          <w:sz w:val="28"/>
          <w:szCs w:val="28"/>
        </w:rPr>
        <w:t>sizeof</w:t>
      </w:r>
      <w:proofErr w:type="spellEnd"/>
      <w:r w:rsidR="003075E8" w:rsidRPr="003075E8">
        <w:rPr>
          <w:sz w:val="28"/>
          <w:szCs w:val="28"/>
        </w:rPr>
        <w:t>(</w:t>
      </w:r>
      <w:proofErr w:type="spellStart"/>
      <w:r w:rsidR="003075E8" w:rsidRPr="003075E8">
        <w:rPr>
          <w:sz w:val="28"/>
          <w:szCs w:val="28"/>
        </w:rPr>
        <w:t>info</w:t>
      </w:r>
      <w:proofErr w:type="spellEnd"/>
      <w:r w:rsidR="003075E8" w:rsidRPr="003075E8">
        <w:rPr>
          <w:sz w:val="28"/>
          <w:szCs w:val="28"/>
        </w:rPr>
        <w:t xml:space="preserve">), щоб </w:t>
      </w:r>
      <w:proofErr w:type="spellStart"/>
      <w:r w:rsidR="003075E8" w:rsidRPr="003075E8">
        <w:rPr>
          <w:sz w:val="28"/>
          <w:szCs w:val="28"/>
        </w:rPr>
        <w:t>коректно</w:t>
      </w:r>
      <w:proofErr w:type="spellEnd"/>
      <w:r w:rsidR="003075E8" w:rsidRPr="003075E8">
        <w:rPr>
          <w:sz w:val="28"/>
          <w:szCs w:val="28"/>
        </w:rPr>
        <w:t xml:space="preserve"> передати всі поля.</w:t>
      </w:r>
      <w:r w:rsidRPr="00A278FB">
        <w:rPr>
          <w:sz w:val="28"/>
          <w:szCs w:val="28"/>
        </w:rPr>
        <w:t>.</w:t>
      </w:r>
    </w:p>
    <w:p w14:paraId="4672AB28" w14:textId="21FFD23D" w:rsidR="009E14EA" w:rsidRDefault="009B5B1A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D132AF" wp14:editId="24B66135">
            <wp:extent cx="5731510" cy="789940"/>
            <wp:effectExtent l="0" t="0" r="2540" b="0"/>
            <wp:docPr id="20403975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98CD" w14:textId="4E626A79" w:rsidR="009B5B1A" w:rsidRDefault="009B5B1A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8317D9" wp14:editId="7EB58878">
            <wp:extent cx="5731510" cy="1663065"/>
            <wp:effectExtent l="0" t="0" r="2540" b="0"/>
            <wp:docPr id="128377887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FBE" w14:textId="7781B2AC" w:rsidR="00E51357" w:rsidRPr="00E51357" w:rsidRDefault="00A278FB" w:rsidP="00E5135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141F1904" w:rsidR="00A278FB" w:rsidRDefault="00C32606" w:rsidP="00A278FB">
      <w:pPr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3. </w:t>
      </w:r>
      <w:r w:rsidR="003075E8" w:rsidRPr="003075E8">
        <w:rPr>
          <w:b/>
          <w:bCs/>
          <w:sz w:val="28"/>
          <w:szCs w:val="28"/>
        </w:rPr>
        <w:t>Двосторонній зв’язок через одну чергу повідомлень</w:t>
      </w:r>
      <w:r w:rsidR="00E51357" w:rsidRPr="00E51357">
        <w:rPr>
          <w:b/>
          <w:bCs/>
          <w:sz w:val="28"/>
          <w:szCs w:val="28"/>
        </w:rPr>
        <w:t>.</w:t>
      </w:r>
    </w:p>
    <w:p w14:paraId="132997B9" w14:textId="405B5B04" w:rsidR="00A278FB" w:rsidRDefault="003075E8" w:rsidP="00A278FB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>Організувати двосторонній обмін даними між двома процесами через одну чергу. Процес 1 відправляє повідомлення типу 1 і отримує від процесу 2 повідомлення типу 2, та навпаки.</w:t>
      </w:r>
      <w:r w:rsidR="00A278FB" w:rsidRPr="00A278FB">
        <w:rPr>
          <w:sz w:val="28"/>
          <w:szCs w:val="28"/>
        </w:rPr>
        <w:t>.</w:t>
      </w:r>
    </w:p>
    <w:p w14:paraId="67DF0A74" w14:textId="31E9876C" w:rsidR="009B5B1A" w:rsidRPr="00A278FB" w:rsidRDefault="009B5B1A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66FD02EA" wp14:editId="67891680">
            <wp:extent cx="5731510" cy="6196965"/>
            <wp:effectExtent l="0" t="0" r="2540" b="0"/>
            <wp:docPr id="16692203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06DF" w14:textId="42677C38" w:rsidR="00DA158F" w:rsidRDefault="009B5B1A" w:rsidP="003075E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F8FBDD" wp14:editId="17153CB3">
            <wp:extent cx="5731510" cy="2744470"/>
            <wp:effectExtent l="0" t="0" r="2540" b="0"/>
            <wp:docPr id="5699931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2536E66D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3</w:t>
      </w:r>
    </w:p>
    <w:p w14:paraId="59926C3F" w14:textId="2B9F5AF9" w:rsidR="009E14EA" w:rsidRDefault="003075E8" w:rsidP="003075E8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 xml:space="preserve">Процеси process1.c і process2.c створюють або підключаються до черги через </w:t>
      </w:r>
      <w:proofErr w:type="spellStart"/>
      <w:r w:rsidRPr="003075E8">
        <w:rPr>
          <w:sz w:val="28"/>
          <w:szCs w:val="28"/>
        </w:rPr>
        <w:t>msgget</w:t>
      </w:r>
      <w:proofErr w:type="spellEnd"/>
      <w:r w:rsidRPr="003075E8">
        <w:rPr>
          <w:sz w:val="28"/>
          <w:szCs w:val="28"/>
        </w:rPr>
        <w:t xml:space="preserve">(). Обмін відбувається через </w:t>
      </w:r>
      <w:proofErr w:type="spellStart"/>
      <w:r w:rsidRPr="003075E8">
        <w:rPr>
          <w:sz w:val="28"/>
          <w:szCs w:val="28"/>
        </w:rPr>
        <w:t>msgsnd</w:t>
      </w:r>
      <w:proofErr w:type="spellEnd"/>
      <w:r w:rsidRPr="003075E8">
        <w:rPr>
          <w:sz w:val="28"/>
          <w:szCs w:val="28"/>
        </w:rPr>
        <w:t xml:space="preserve">() і </w:t>
      </w:r>
      <w:proofErr w:type="spellStart"/>
      <w:r w:rsidRPr="003075E8">
        <w:rPr>
          <w:sz w:val="28"/>
          <w:szCs w:val="28"/>
        </w:rPr>
        <w:t>msgrcv</w:t>
      </w:r>
      <w:proofErr w:type="spellEnd"/>
      <w:r w:rsidRPr="003075E8">
        <w:rPr>
          <w:sz w:val="28"/>
          <w:szCs w:val="28"/>
        </w:rPr>
        <w:t xml:space="preserve">() з різними типами повідомлень. Кожен процес у циклі відправляє своє повідомлення і очікує відповідь. Структура </w:t>
      </w:r>
      <w:proofErr w:type="spellStart"/>
      <w:r w:rsidRPr="003075E8">
        <w:rPr>
          <w:sz w:val="28"/>
          <w:szCs w:val="28"/>
        </w:rPr>
        <w:t>mymsgbuf</w:t>
      </w:r>
      <w:proofErr w:type="spellEnd"/>
      <w:r w:rsidRPr="003075E8">
        <w:rPr>
          <w:sz w:val="28"/>
          <w:szCs w:val="28"/>
        </w:rPr>
        <w:t xml:space="preserve"> містить поле </w:t>
      </w:r>
      <w:proofErr w:type="spellStart"/>
      <w:r w:rsidRPr="003075E8">
        <w:rPr>
          <w:sz w:val="28"/>
          <w:szCs w:val="28"/>
        </w:rPr>
        <w:t>value</w:t>
      </w:r>
      <w:proofErr w:type="spellEnd"/>
      <w:r w:rsidRPr="003075E8">
        <w:rPr>
          <w:sz w:val="28"/>
          <w:szCs w:val="28"/>
        </w:rPr>
        <w:t xml:space="preserve"> для числових даних</w:t>
      </w:r>
      <w:r>
        <w:rPr>
          <w:sz w:val="28"/>
          <w:szCs w:val="28"/>
        </w:rPr>
        <w:t>.</w:t>
      </w:r>
    </w:p>
    <w:p w14:paraId="45B38F0D" w14:textId="4782BAFB" w:rsidR="003438FB" w:rsidRDefault="009B5B1A" w:rsidP="009B5B1A">
      <w:pPr>
        <w:tabs>
          <w:tab w:val="left" w:pos="5176"/>
        </w:tabs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97347B" wp14:editId="3F414F0F">
            <wp:extent cx="4863493" cy="3844563"/>
            <wp:effectExtent l="0" t="0" r="0" b="3810"/>
            <wp:docPr id="55334757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27" cy="38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E489" w14:textId="2DFD272A" w:rsidR="00DA158F" w:rsidRPr="009E14EA" w:rsidRDefault="00A278FB" w:rsidP="009E14EA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3</w:t>
      </w:r>
    </w:p>
    <w:p w14:paraId="5BD50068" w14:textId="5D41969B" w:rsidR="00DA158F" w:rsidRDefault="00DA158F" w:rsidP="00DA158F">
      <w:pPr>
        <w:rPr>
          <w:sz w:val="28"/>
          <w:szCs w:val="28"/>
        </w:rPr>
      </w:pPr>
      <w:r w:rsidRPr="00DA158F">
        <w:rPr>
          <w:b/>
          <w:bCs/>
          <w:sz w:val="28"/>
          <w:szCs w:val="28"/>
        </w:rPr>
        <w:t xml:space="preserve">Завдання 4. </w:t>
      </w:r>
      <w:proofErr w:type="spellStart"/>
      <w:r w:rsidR="003075E8" w:rsidRPr="003075E8">
        <w:rPr>
          <w:b/>
          <w:bCs/>
          <w:sz w:val="28"/>
          <w:szCs w:val="28"/>
        </w:rPr>
        <w:t>Мультиплексія</w:t>
      </w:r>
      <w:proofErr w:type="spellEnd"/>
      <w:r w:rsidR="003075E8" w:rsidRPr="003075E8">
        <w:rPr>
          <w:b/>
          <w:bCs/>
          <w:sz w:val="28"/>
          <w:szCs w:val="28"/>
        </w:rPr>
        <w:t xml:space="preserve"> повідомлень: клієнт-сервер</w:t>
      </w:r>
    </w:p>
    <w:p w14:paraId="45D79132" w14:textId="058E8CB8" w:rsidR="00DA158F" w:rsidRDefault="003075E8" w:rsidP="00DA158F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 xml:space="preserve">Реалізувати клієнт-серверну модель з </w:t>
      </w:r>
      <w:proofErr w:type="spellStart"/>
      <w:r w:rsidRPr="003075E8">
        <w:rPr>
          <w:sz w:val="28"/>
          <w:szCs w:val="28"/>
        </w:rPr>
        <w:t>мультиплексією</w:t>
      </w:r>
      <w:proofErr w:type="spellEnd"/>
      <w:r w:rsidRPr="003075E8">
        <w:rPr>
          <w:sz w:val="28"/>
          <w:szCs w:val="28"/>
        </w:rPr>
        <w:t>: сервер приймає запити від кількох клієнтів і надсилає відповідь відповідно до ID клієнта через одну чергу</w:t>
      </w:r>
      <w:r w:rsidR="00DA158F" w:rsidRPr="00DA158F">
        <w:rPr>
          <w:sz w:val="28"/>
          <w:szCs w:val="28"/>
        </w:rPr>
        <w:t>.</w:t>
      </w:r>
    </w:p>
    <w:p w14:paraId="750B82F7" w14:textId="6569CA0B" w:rsidR="009B5B1A" w:rsidRDefault="009B5B1A" w:rsidP="00DA158F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26790128" wp14:editId="0B2E2A5C">
            <wp:extent cx="5360449" cy="6294638"/>
            <wp:effectExtent l="0" t="0" r="0" b="0"/>
            <wp:docPr id="7671638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287" cy="629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DA36" w14:textId="58D6955B" w:rsidR="00DA158F" w:rsidRDefault="009B5B1A" w:rsidP="00DA158F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5DCB3E70" wp14:editId="3B2CA9E3">
            <wp:extent cx="5731510" cy="3265805"/>
            <wp:effectExtent l="0" t="0" r="2540" b="0"/>
            <wp:docPr id="17405489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ACBF" w14:textId="181919DD" w:rsidR="00DA158F" w:rsidRPr="00DA158F" w:rsidRDefault="00DA158F" w:rsidP="009E14EA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4</w:t>
      </w:r>
    </w:p>
    <w:p w14:paraId="5AF411FA" w14:textId="509EFDC7" w:rsidR="00DA158F" w:rsidRDefault="003075E8" w:rsidP="00DA158F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 xml:space="preserve">Сервер створює чергу </w:t>
      </w:r>
      <w:proofErr w:type="spellStart"/>
      <w:r w:rsidRPr="003075E8">
        <w:rPr>
          <w:sz w:val="28"/>
          <w:szCs w:val="28"/>
        </w:rPr>
        <w:t>msgget</w:t>
      </w:r>
      <w:proofErr w:type="spellEnd"/>
      <w:r w:rsidRPr="003075E8">
        <w:rPr>
          <w:sz w:val="28"/>
          <w:szCs w:val="28"/>
        </w:rPr>
        <w:t xml:space="preserve">() і очікує повідомлення від клієнтів </w:t>
      </w:r>
      <w:proofErr w:type="spellStart"/>
      <w:r w:rsidRPr="003075E8">
        <w:rPr>
          <w:sz w:val="28"/>
          <w:szCs w:val="28"/>
        </w:rPr>
        <w:t>msgrcv</w:t>
      </w:r>
      <w:proofErr w:type="spellEnd"/>
      <w:r w:rsidRPr="003075E8">
        <w:rPr>
          <w:sz w:val="28"/>
          <w:szCs w:val="28"/>
        </w:rPr>
        <w:t xml:space="preserve">(). Клієнт формує повідомлення з власним ID і значенням, відправляє </w:t>
      </w:r>
      <w:proofErr w:type="spellStart"/>
      <w:r w:rsidRPr="003075E8">
        <w:rPr>
          <w:sz w:val="28"/>
          <w:szCs w:val="28"/>
        </w:rPr>
        <w:t>msgsnd</w:t>
      </w:r>
      <w:proofErr w:type="spellEnd"/>
      <w:r w:rsidRPr="003075E8">
        <w:rPr>
          <w:sz w:val="28"/>
          <w:szCs w:val="28"/>
        </w:rPr>
        <w:t xml:space="preserve">() і отримує відповідь </w:t>
      </w:r>
      <w:proofErr w:type="spellStart"/>
      <w:r w:rsidRPr="003075E8">
        <w:rPr>
          <w:sz w:val="28"/>
          <w:szCs w:val="28"/>
        </w:rPr>
        <w:t>msgrcv</w:t>
      </w:r>
      <w:proofErr w:type="spellEnd"/>
      <w:r w:rsidRPr="003075E8">
        <w:rPr>
          <w:sz w:val="28"/>
          <w:szCs w:val="28"/>
        </w:rPr>
        <w:t xml:space="preserve">() з типом, що відповідає ID клієнта. Використовується структура </w:t>
      </w:r>
      <w:proofErr w:type="spellStart"/>
      <w:r w:rsidRPr="003075E8">
        <w:rPr>
          <w:sz w:val="28"/>
          <w:szCs w:val="28"/>
        </w:rPr>
        <w:t>request_msg</w:t>
      </w:r>
      <w:proofErr w:type="spellEnd"/>
      <w:r w:rsidRPr="003075E8">
        <w:rPr>
          <w:sz w:val="28"/>
          <w:szCs w:val="28"/>
        </w:rPr>
        <w:t xml:space="preserve"> та </w:t>
      </w:r>
      <w:proofErr w:type="spellStart"/>
      <w:r w:rsidRPr="003075E8">
        <w:rPr>
          <w:sz w:val="28"/>
          <w:szCs w:val="28"/>
        </w:rPr>
        <w:t>response_msg</w:t>
      </w:r>
      <w:proofErr w:type="spellEnd"/>
      <w:r w:rsidRPr="003075E8">
        <w:rPr>
          <w:sz w:val="28"/>
          <w:szCs w:val="28"/>
        </w:rPr>
        <w:t xml:space="preserve"> для передачі даних</w:t>
      </w:r>
      <w:r w:rsidR="00DA158F" w:rsidRPr="00DA158F">
        <w:rPr>
          <w:sz w:val="28"/>
          <w:szCs w:val="28"/>
        </w:rPr>
        <w:t>.</w:t>
      </w:r>
    </w:p>
    <w:p w14:paraId="620C0C85" w14:textId="52D27952" w:rsidR="009E14EA" w:rsidRDefault="009B5B1A" w:rsidP="00DA158F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728C9244" wp14:editId="539FBDF8">
            <wp:extent cx="5731510" cy="1902460"/>
            <wp:effectExtent l="0" t="0" r="2540" b="2540"/>
            <wp:docPr id="100766044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3DA7" w14:textId="60761716" w:rsidR="009B5B1A" w:rsidRDefault="009B5B1A" w:rsidP="00DA158F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36658E21" wp14:editId="3665451C">
            <wp:extent cx="5731510" cy="1419860"/>
            <wp:effectExtent l="0" t="0" r="2540" b="8890"/>
            <wp:docPr id="142455900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31AD" w14:textId="26A6C5D6" w:rsidR="00DA158F" w:rsidRPr="00DA158F" w:rsidRDefault="00DA158F" w:rsidP="00DA158F">
      <w:pPr>
        <w:pStyle w:val="a5"/>
        <w:jc w:val="center"/>
        <w:rPr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4.2</w:t>
      </w:r>
      <w:r w:rsidRPr="00A278FB">
        <w:rPr>
          <w:sz w:val="24"/>
          <w:szCs w:val="24"/>
        </w:rPr>
        <w:t xml:space="preserve"> </w:t>
      </w:r>
      <w:r>
        <w:rPr>
          <w:sz w:val="24"/>
          <w:szCs w:val="24"/>
        </w:rPr>
        <w:t>- Виконання</w:t>
      </w:r>
      <w:r w:rsidRPr="00A278FB">
        <w:rPr>
          <w:sz w:val="24"/>
          <w:szCs w:val="24"/>
        </w:rPr>
        <w:t xml:space="preserve"> програми </w:t>
      </w:r>
      <w:r>
        <w:rPr>
          <w:sz w:val="24"/>
          <w:szCs w:val="24"/>
        </w:rPr>
        <w:t>4</w:t>
      </w:r>
    </w:p>
    <w:p w14:paraId="10221D1F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Завдання 5. Реалізація семафорів через черги </w:t>
      </w:r>
      <w:proofErr w:type="spellStart"/>
      <w:r w:rsidRPr="003075E8">
        <w:rPr>
          <w:b/>
          <w:bCs/>
          <w:sz w:val="28"/>
          <w:szCs w:val="28"/>
        </w:rPr>
        <w:t>повідомлень</w:t>
      </w:r>
      <w:proofErr w:type="spellEnd"/>
    </w:p>
    <w:p w14:paraId="71E819F3" w14:textId="4C4BB9C2" w:rsidR="003075E8" w:rsidRDefault="003075E8" w:rsidP="003075E8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>Створити семафор через чергу повідомлень. Ініціалізація семафора задає початкове значення, операції P (</w:t>
      </w:r>
      <w:proofErr w:type="spellStart"/>
      <w:r w:rsidRPr="003075E8">
        <w:rPr>
          <w:sz w:val="28"/>
          <w:szCs w:val="28"/>
        </w:rPr>
        <w:t>wait</w:t>
      </w:r>
      <w:proofErr w:type="spellEnd"/>
      <w:r w:rsidRPr="003075E8">
        <w:rPr>
          <w:sz w:val="28"/>
          <w:szCs w:val="28"/>
        </w:rPr>
        <w:t>) та V (</w:t>
      </w:r>
      <w:proofErr w:type="spellStart"/>
      <w:r w:rsidRPr="003075E8">
        <w:rPr>
          <w:sz w:val="28"/>
          <w:szCs w:val="28"/>
        </w:rPr>
        <w:t>signal</w:t>
      </w:r>
      <w:proofErr w:type="spellEnd"/>
      <w:r w:rsidRPr="003075E8">
        <w:rPr>
          <w:sz w:val="28"/>
          <w:szCs w:val="28"/>
        </w:rPr>
        <w:t xml:space="preserve">) виконуються через </w:t>
      </w:r>
      <w:proofErr w:type="spellStart"/>
      <w:r w:rsidRPr="003075E8">
        <w:rPr>
          <w:sz w:val="28"/>
          <w:szCs w:val="28"/>
        </w:rPr>
        <w:t>msgrcv</w:t>
      </w:r>
      <w:proofErr w:type="spellEnd"/>
      <w:r w:rsidRPr="003075E8">
        <w:rPr>
          <w:sz w:val="28"/>
          <w:szCs w:val="28"/>
        </w:rPr>
        <w:t xml:space="preserve">() та </w:t>
      </w:r>
      <w:proofErr w:type="spellStart"/>
      <w:r w:rsidRPr="003075E8">
        <w:rPr>
          <w:sz w:val="28"/>
          <w:szCs w:val="28"/>
        </w:rPr>
        <w:t>msgsnd</w:t>
      </w:r>
      <w:proofErr w:type="spellEnd"/>
      <w:r w:rsidRPr="003075E8">
        <w:rPr>
          <w:sz w:val="28"/>
          <w:szCs w:val="28"/>
        </w:rPr>
        <w:t>().</w:t>
      </w:r>
    </w:p>
    <w:p w14:paraId="3C7EFDA7" w14:textId="18759E42" w:rsidR="009B5B1A" w:rsidRDefault="009B5B1A" w:rsidP="009B5B1A">
      <w:pPr>
        <w:ind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1FED1D" wp14:editId="505F02E9">
            <wp:extent cx="5718597" cy="4458970"/>
            <wp:effectExtent l="0" t="0" r="0" b="0"/>
            <wp:docPr id="127543738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12" cy="447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D2BC" w14:textId="6644A613" w:rsidR="009B5B1A" w:rsidRPr="003075E8" w:rsidRDefault="009B5B1A" w:rsidP="009B5B1A">
      <w:pPr>
        <w:ind w:firstLine="708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A40F20" wp14:editId="1AE531DE">
            <wp:extent cx="5519475" cy="4797895"/>
            <wp:effectExtent l="0" t="0" r="5080" b="3175"/>
            <wp:docPr id="13852027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769" cy="47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9ED3" w14:textId="426E1730" w:rsidR="003075E8" w:rsidRPr="003075E8" w:rsidRDefault="003075E8" w:rsidP="003075E8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5</w:t>
      </w:r>
    </w:p>
    <w:p w14:paraId="703871EA" w14:textId="04415899" w:rsidR="003075E8" w:rsidRDefault="003075E8" w:rsidP="003075E8">
      <w:pPr>
        <w:ind w:firstLine="708"/>
        <w:rPr>
          <w:sz w:val="28"/>
          <w:szCs w:val="28"/>
        </w:rPr>
      </w:pPr>
      <w:proofErr w:type="spellStart"/>
      <w:r w:rsidRPr="003075E8">
        <w:rPr>
          <w:sz w:val="28"/>
          <w:szCs w:val="28"/>
        </w:rPr>
        <w:t>semaphore_init.c</w:t>
      </w:r>
      <w:proofErr w:type="spellEnd"/>
      <w:r w:rsidRPr="003075E8">
        <w:rPr>
          <w:sz w:val="28"/>
          <w:szCs w:val="28"/>
        </w:rPr>
        <w:t xml:space="preserve"> створює чергу та відправляє повідомлення відповідно до початкового значення семафора. </w:t>
      </w:r>
      <w:proofErr w:type="spellStart"/>
      <w:r w:rsidRPr="003075E8">
        <w:rPr>
          <w:sz w:val="28"/>
          <w:szCs w:val="28"/>
        </w:rPr>
        <w:t>semaphore_wait.c</w:t>
      </w:r>
      <w:proofErr w:type="spellEnd"/>
      <w:r w:rsidRPr="003075E8">
        <w:rPr>
          <w:sz w:val="28"/>
          <w:szCs w:val="28"/>
        </w:rPr>
        <w:t xml:space="preserve"> приймає повідомлення </w:t>
      </w:r>
      <w:proofErr w:type="spellStart"/>
      <w:r w:rsidRPr="003075E8">
        <w:rPr>
          <w:sz w:val="28"/>
          <w:szCs w:val="28"/>
        </w:rPr>
        <w:t>msgrcv</w:t>
      </w:r>
      <w:proofErr w:type="spellEnd"/>
      <w:r w:rsidRPr="003075E8">
        <w:rPr>
          <w:sz w:val="28"/>
          <w:szCs w:val="28"/>
        </w:rPr>
        <w:t xml:space="preserve">(), зменшуючи лічильник семафора (операція P). </w:t>
      </w:r>
      <w:proofErr w:type="spellStart"/>
      <w:r w:rsidRPr="003075E8">
        <w:rPr>
          <w:sz w:val="28"/>
          <w:szCs w:val="28"/>
        </w:rPr>
        <w:t>semaphore_signal.c</w:t>
      </w:r>
      <w:proofErr w:type="spellEnd"/>
      <w:r w:rsidRPr="003075E8">
        <w:rPr>
          <w:sz w:val="28"/>
          <w:szCs w:val="28"/>
        </w:rPr>
        <w:t xml:space="preserve"> відправляє повідомлення </w:t>
      </w:r>
      <w:proofErr w:type="spellStart"/>
      <w:r w:rsidRPr="003075E8">
        <w:rPr>
          <w:sz w:val="28"/>
          <w:szCs w:val="28"/>
        </w:rPr>
        <w:t>msgsnd</w:t>
      </w:r>
      <w:proofErr w:type="spellEnd"/>
      <w:r w:rsidRPr="003075E8">
        <w:rPr>
          <w:sz w:val="28"/>
          <w:szCs w:val="28"/>
        </w:rPr>
        <w:t xml:space="preserve">(), збільшуючи лічильник (операція V). Використовується структура </w:t>
      </w:r>
      <w:proofErr w:type="spellStart"/>
      <w:r w:rsidRPr="003075E8">
        <w:rPr>
          <w:sz w:val="28"/>
          <w:szCs w:val="28"/>
        </w:rPr>
        <w:t>sem_msg</w:t>
      </w:r>
      <w:proofErr w:type="spellEnd"/>
      <w:r w:rsidRPr="003075E8">
        <w:rPr>
          <w:sz w:val="28"/>
          <w:szCs w:val="28"/>
        </w:rPr>
        <w:t xml:space="preserve"> з полем </w:t>
      </w:r>
      <w:proofErr w:type="spellStart"/>
      <w:r w:rsidRPr="003075E8">
        <w:rPr>
          <w:sz w:val="28"/>
          <w:szCs w:val="28"/>
        </w:rPr>
        <w:t>mtype</w:t>
      </w:r>
      <w:proofErr w:type="spellEnd"/>
      <w:r w:rsidRPr="003075E8">
        <w:rPr>
          <w:sz w:val="28"/>
          <w:szCs w:val="28"/>
        </w:rPr>
        <w:t>.</w:t>
      </w:r>
    </w:p>
    <w:p w14:paraId="6A1C490C" w14:textId="1BBFC8C8" w:rsidR="009B5B1A" w:rsidRDefault="009B5B1A" w:rsidP="003075E8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0FD2BED5" wp14:editId="0E54C7F0">
            <wp:extent cx="5731510" cy="1285875"/>
            <wp:effectExtent l="0" t="0" r="2540" b="9525"/>
            <wp:docPr id="84725527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21F5" w14:textId="206E31F3" w:rsidR="009B5B1A" w:rsidRDefault="009B5B1A" w:rsidP="003075E8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633AEB31" wp14:editId="73902B49">
            <wp:extent cx="5731510" cy="819785"/>
            <wp:effectExtent l="0" t="0" r="2540" b="0"/>
            <wp:docPr id="32009275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9BF5" w14:textId="243FEE0B" w:rsidR="009B5B1A" w:rsidRPr="003075E8" w:rsidRDefault="009B5B1A" w:rsidP="003075E8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5EA35E40" wp14:editId="3D7FFA62">
            <wp:extent cx="5731510" cy="819785"/>
            <wp:effectExtent l="0" t="0" r="2540" b="0"/>
            <wp:docPr id="175080895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612C" w14:textId="203CA569" w:rsidR="003075E8" w:rsidRPr="00DA158F" w:rsidRDefault="003075E8" w:rsidP="003075E8">
      <w:pPr>
        <w:pStyle w:val="a5"/>
        <w:jc w:val="center"/>
        <w:rPr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>
        <w:rPr>
          <w:sz w:val="24"/>
          <w:szCs w:val="24"/>
        </w:rPr>
        <w:t>.2</w:t>
      </w:r>
      <w:r w:rsidRPr="00A278FB">
        <w:rPr>
          <w:sz w:val="24"/>
          <w:szCs w:val="24"/>
        </w:rPr>
        <w:t xml:space="preserve"> </w:t>
      </w:r>
      <w:r>
        <w:rPr>
          <w:sz w:val="24"/>
          <w:szCs w:val="24"/>
        </w:rPr>
        <w:t>- Виконання</w:t>
      </w:r>
      <w:r w:rsidRPr="00A278FB">
        <w:rPr>
          <w:sz w:val="24"/>
          <w:szCs w:val="24"/>
        </w:rPr>
        <w:t xml:space="preserve"> програми </w:t>
      </w:r>
      <w:r>
        <w:rPr>
          <w:sz w:val="24"/>
          <w:szCs w:val="24"/>
        </w:rPr>
        <w:t>5</w:t>
      </w:r>
    </w:p>
    <w:p w14:paraId="02DD9E75" w14:textId="77777777" w:rsidR="003075E8" w:rsidRDefault="003075E8" w:rsidP="00A278FB">
      <w:pPr>
        <w:rPr>
          <w:b/>
          <w:bCs/>
          <w:sz w:val="28"/>
          <w:szCs w:val="28"/>
        </w:rPr>
      </w:pPr>
    </w:p>
    <w:p w14:paraId="5813BA10" w14:textId="1F1EFD06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18566B3E" w14:textId="490E3A27" w:rsidR="00C32606" w:rsidRDefault="003075E8" w:rsidP="00E1616F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 xml:space="preserve">У роботі освоєно основи роботи з чергами повідомлень у </w:t>
      </w:r>
      <w:proofErr w:type="spellStart"/>
      <w:r w:rsidRPr="003075E8">
        <w:rPr>
          <w:sz w:val="28"/>
          <w:szCs w:val="28"/>
        </w:rPr>
        <w:t>Linux</w:t>
      </w:r>
      <w:proofErr w:type="spellEnd"/>
      <w:r w:rsidRPr="003075E8">
        <w:rPr>
          <w:sz w:val="28"/>
          <w:szCs w:val="28"/>
        </w:rPr>
        <w:t xml:space="preserve">. Продемонстровано </w:t>
      </w:r>
      <w:proofErr w:type="spellStart"/>
      <w:r w:rsidRPr="003075E8">
        <w:rPr>
          <w:sz w:val="28"/>
          <w:szCs w:val="28"/>
        </w:rPr>
        <w:t>однонаправлену</w:t>
      </w:r>
      <w:proofErr w:type="spellEnd"/>
      <w:r w:rsidRPr="003075E8">
        <w:rPr>
          <w:sz w:val="28"/>
          <w:szCs w:val="28"/>
        </w:rPr>
        <w:t xml:space="preserve"> та двосторонню передачу даних між процесами, </w:t>
      </w:r>
      <w:proofErr w:type="spellStart"/>
      <w:r w:rsidRPr="003075E8">
        <w:rPr>
          <w:sz w:val="28"/>
          <w:szCs w:val="28"/>
        </w:rPr>
        <w:t>мультиплексію</w:t>
      </w:r>
      <w:proofErr w:type="spellEnd"/>
      <w:r w:rsidRPr="003075E8">
        <w:rPr>
          <w:sz w:val="28"/>
          <w:szCs w:val="28"/>
        </w:rPr>
        <w:t xml:space="preserve"> повідомлень у схемі клієнт-сервер, а також застосування черг для реалізації семафорів. Результати підтвердили правильну роботу системних викликів </w:t>
      </w:r>
      <w:proofErr w:type="spellStart"/>
      <w:r w:rsidRPr="003075E8">
        <w:rPr>
          <w:sz w:val="28"/>
          <w:szCs w:val="28"/>
        </w:rPr>
        <w:t>ftok</w:t>
      </w:r>
      <w:proofErr w:type="spellEnd"/>
      <w:r w:rsidRPr="003075E8">
        <w:rPr>
          <w:sz w:val="28"/>
          <w:szCs w:val="28"/>
        </w:rPr>
        <w:t xml:space="preserve">(), </w:t>
      </w:r>
      <w:proofErr w:type="spellStart"/>
      <w:r w:rsidRPr="003075E8">
        <w:rPr>
          <w:sz w:val="28"/>
          <w:szCs w:val="28"/>
        </w:rPr>
        <w:t>msgget</w:t>
      </w:r>
      <w:proofErr w:type="spellEnd"/>
      <w:r w:rsidRPr="003075E8">
        <w:rPr>
          <w:sz w:val="28"/>
          <w:szCs w:val="28"/>
        </w:rPr>
        <w:t xml:space="preserve">(), </w:t>
      </w:r>
      <w:proofErr w:type="spellStart"/>
      <w:r w:rsidRPr="003075E8">
        <w:rPr>
          <w:sz w:val="28"/>
          <w:szCs w:val="28"/>
        </w:rPr>
        <w:t>msgsnd</w:t>
      </w:r>
      <w:proofErr w:type="spellEnd"/>
      <w:r w:rsidRPr="003075E8">
        <w:rPr>
          <w:sz w:val="28"/>
          <w:szCs w:val="28"/>
        </w:rPr>
        <w:t xml:space="preserve">(), </w:t>
      </w:r>
      <w:proofErr w:type="spellStart"/>
      <w:r w:rsidRPr="003075E8">
        <w:rPr>
          <w:sz w:val="28"/>
          <w:szCs w:val="28"/>
        </w:rPr>
        <w:t>msgrcv</w:t>
      </w:r>
      <w:proofErr w:type="spellEnd"/>
      <w:r w:rsidRPr="003075E8">
        <w:rPr>
          <w:sz w:val="28"/>
          <w:szCs w:val="28"/>
        </w:rPr>
        <w:t xml:space="preserve">() та </w:t>
      </w:r>
      <w:proofErr w:type="spellStart"/>
      <w:r w:rsidRPr="003075E8">
        <w:rPr>
          <w:sz w:val="28"/>
          <w:szCs w:val="28"/>
        </w:rPr>
        <w:t>msgctl</w:t>
      </w:r>
      <w:proofErr w:type="spellEnd"/>
      <w:r w:rsidRPr="003075E8">
        <w:rPr>
          <w:sz w:val="28"/>
          <w:szCs w:val="28"/>
        </w:rPr>
        <w:t>(). Вдалося на практиці синхронізувати процеси та передавати дані різних типів</w:t>
      </w:r>
      <w:r w:rsidR="00C32606" w:rsidRPr="00C32606">
        <w:rPr>
          <w:sz w:val="28"/>
          <w:szCs w:val="28"/>
        </w:rPr>
        <w:t>.</w:t>
      </w:r>
    </w:p>
    <w:p w14:paraId="305767D2" w14:textId="77777777" w:rsidR="00E1616F" w:rsidRPr="00E1616F" w:rsidRDefault="00E1616F" w:rsidP="00E1616F">
      <w:pPr>
        <w:rPr>
          <w:b/>
          <w:bCs/>
          <w:sz w:val="28"/>
          <w:szCs w:val="28"/>
        </w:rPr>
      </w:pPr>
      <w:r w:rsidRPr="00E1616F">
        <w:rPr>
          <w:b/>
          <w:bCs/>
          <w:sz w:val="28"/>
          <w:szCs w:val="28"/>
        </w:rPr>
        <w:t>Відповіді на питання самоконтролю</w:t>
      </w:r>
    </w:p>
    <w:p w14:paraId="79673268" w14:textId="77777777" w:rsidR="003075E8" w:rsidRPr="003075E8" w:rsidRDefault="003075E8" w:rsidP="003075E8">
      <w:pPr>
        <w:rPr>
          <w:b/>
          <w:bCs/>
          <w:sz w:val="28"/>
          <w:szCs w:val="28"/>
        </w:rPr>
      </w:pPr>
      <w:r w:rsidRPr="003075E8">
        <w:rPr>
          <w:b/>
          <w:bCs/>
          <w:sz w:val="28"/>
          <w:szCs w:val="28"/>
        </w:rPr>
        <w:t>Питання для самоконтролю</w:t>
      </w:r>
    </w:p>
    <w:p w14:paraId="0705C4EF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>1. Що таке черга повідомлень, яке її представлення?</w:t>
      </w:r>
      <w:r w:rsidRPr="003075E8">
        <w:rPr>
          <w:sz w:val="28"/>
          <w:szCs w:val="28"/>
        </w:rPr>
        <w:br/>
        <w:t>Черга повідомлень – механізм IPC для передачі повідомлень між процесами у порядку FIFO; представлена дескриптором та внутрішньою структурою для зберігання повідомлень.</w:t>
      </w:r>
    </w:p>
    <w:p w14:paraId="4C224A80" w14:textId="65BFE003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39C8C1CE">
          <v:rect id="_x0000_i1081" style="width:0;height:1.5pt" o:hralign="center" o:hrstd="t" o:hr="t" fillcolor="#a0a0a0" stroked="f"/>
        </w:pict>
      </w:r>
    </w:p>
    <w:p w14:paraId="0360C6B1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2. Для чого використовуються в програмах бібліотеки </w:t>
      </w:r>
      <w:proofErr w:type="spellStart"/>
      <w:r w:rsidRPr="003075E8">
        <w:rPr>
          <w:b/>
          <w:bCs/>
          <w:sz w:val="28"/>
          <w:szCs w:val="28"/>
        </w:rPr>
        <w:t>sys</w:t>
      </w:r>
      <w:proofErr w:type="spellEnd"/>
      <w:r w:rsidRPr="003075E8">
        <w:rPr>
          <w:b/>
          <w:bCs/>
          <w:sz w:val="28"/>
          <w:szCs w:val="28"/>
        </w:rPr>
        <w:t>/</w:t>
      </w:r>
      <w:proofErr w:type="spellStart"/>
      <w:r w:rsidRPr="003075E8">
        <w:rPr>
          <w:b/>
          <w:bCs/>
          <w:sz w:val="28"/>
          <w:szCs w:val="28"/>
        </w:rPr>
        <w:t>msg.h</w:t>
      </w:r>
      <w:proofErr w:type="spellEnd"/>
      <w:r w:rsidRPr="003075E8">
        <w:rPr>
          <w:b/>
          <w:bCs/>
          <w:sz w:val="28"/>
          <w:szCs w:val="28"/>
        </w:rPr>
        <w:t xml:space="preserve"> та </w:t>
      </w:r>
      <w:proofErr w:type="spellStart"/>
      <w:r w:rsidRPr="003075E8">
        <w:rPr>
          <w:b/>
          <w:bCs/>
          <w:sz w:val="28"/>
          <w:szCs w:val="28"/>
        </w:rPr>
        <w:t>sys</w:t>
      </w:r>
      <w:proofErr w:type="spellEnd"/>
      <w:r w:rsidRPr="003075E8">
        <w:rPr>
          <w:b/>
          <w:bCs/>
          <w:sz w:val="28"/>
          <w:szCs w:val="28"/>
        </w:rPr>
        <w:t>/</w:t>
      </w:r>
      <w:proofErr w:type="spellStart"/>
      <w:r w:rsidRPr="003075E8">
        <w:rPr>
          <w:b/>
          <w:bCs/>
          <w:sz w:val="28"/>
          <w:szCs w:val="28"/>
        </w:rPr>
        <w:t>ipc.h</w:t>
      </w:r>
      <w:proofErr w:type="spellEnd"/>
      <w:r w:rsidRPr="003075E8">
        <w:rPr>
          <w:b/>
          <w:bCs/>
          <w:sz w:val="28"/>
          <w:szCs w:val="28"/>
        </w:rPr>
        <w:t>?</w:t>
      </w:r>
      <w:r w:rsidRPr="003075E8">
        <w:rPr>
          <w:sz w:val="28"/>
          <w:szCs w:val="28"/>
        </w:rPr>
        <w:br/>
        <w:t xml:space="preserve">Вони надають функції та структури для створення черг повідомлень, їх використання та управління у системі </w:t>
      </w:r>
      <w:proofErr w:type="spellStart"/>
      <w:r w:rsidRPr="003075E8">
        <w:rPr>
          <w:sz w:val="28"/>
          <w:szCs w:val="28"/>
        </w:rPr>
        <w:t>System</w:t>
      </w:r>
      <w:proofErr w:type="spellEnd"/>
      <w:r w:rsidRPr="003075E8">
        <w:rPr>
          <w:sz w:val="28"/>
          <w:szCs w:val="28"/>
        </w:rPr>
        <w:t xml:space="preserve"> V IPC.</w:t>
      </w:r>
    </w:p>
    <w:p w14:paraId="1467038D" w14:textId="4D778760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4EFFFC1B">
          <v:rect id="_x0000_i1078" style="width:0;height:1.5pt" o:hralign="center" o:hrstd="t" o:hr="t" fillcolor="#a0a0a0" stroked="f"/>
        </w:pict>
      </w:r>
    </w:p>
    <w:p w14:paraId="32B31AD1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>3. Для чого об’являється прототип #define LAST_MESSAGE 255?</w:t>
      </w:r>
      <w:r w:rsidRPr="003075E8">
        <w:rPr>
          <w:sz w:val="28"/>
          <w:szCs w:val="28"/>
        </w:rPr>
        <w:br/>
        <w:t xml:space="preserve">Використовується як тип повідомлення, що сигналізує про завершення роботи </w:t>
      </w:r>
      <w:proofErr w:type="spellStart"/>
      <w:r w:rsidRPr="003075E8">
        <w:rPr>
          <w:sz w:val="28"/>
          <w:szCs w:val="28"/>
        </w:rPr>
        <w:t>отримуючого</w:t>
      </w:r>
      <w:proofErr w:type="spellEnd"/>
      <w:r w:rsidRPr="003075E8">
        <w:rPr>
          <w:sz w:val="28"/>
          <w:szCs w:val="28"/>
        </w:rPr>
        <w:t xml:space="preserve"> процесу.</w:t>
      </w:r>
    </w:p>
    <w:p w14:paraId="5524E499" w14:textId="7B895207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0362ACBC">
          <v:rect id="_x0000_i1077" style="width:0;height:1.5pt" o:hralign="center" o:hrstd="t" o:hr="t" fillcolor="#a0a0a0" stroked="f"/>
        </w:pict>
      </w:r>
    </w:p>
    <w:p w14:paraId="1C188557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4. Для чого були використані змінні </w:t>
      </w:r>
      <w:proofErr w:type="spellStart"/>
      <w:r w:rsidRPr="003075E8">
        <w:rPr>
          <w:b/>
          <w:bCs/>
          <w:sz w:val="28"/>
          <w:szCs w:val="28"/>
        </w:rPr>
        <w:t>len</w:t>
      </w:r>
      <w:proofErr w:type="spellEnd"/>
      <w:r w:rsidRPr="003075E8">
        <w:rPr>
          <w:b/>
          <w:bCs/>
          <w:sz w:val="28"/>
          <w:szCs w:val="28"/>
        </w:rPr>
        <w:t xml:space="preserve"> і </w:t>
      </w:r>
      <w:proofErr w:type="spellStart"/>
      <w:r w:rsidRPr="003075E8">
        <w:rPr>
          <w:b/>
          <w:bCs/>
          <w:sz w:val="28"/>
          <w:szCs w:val="28"/>
        </w:rPr>
        <w:t>maxlen</w:t>
      </w:r>
      <w:proofErr w:type="spellEnd"/>
      <w:r w:rsidRPr="003075E8">
        <w:rPr>
          <w:b/>
          <w:bCs/>
          <w:sz w:val="28"/>
          <w:szCs w:val="28"/>
        </w:rPr>
        <w:t>?</w:t>
      </w:r>
      <w:r w:rsidRPr="003075E8">
        <w:rPr>
          <w:sz w:val="28"/>
          <w:szCs w:val="28"/>
        </w:rPr>
        <w:br/>
        <w:t>Визначають довжину інформаційної частини повідомлення для відправки та прийому.</w:t>
      </w:r>
    </w:p>
    <w:p w14:paraId="74D8F649" w14:textId="75696CD9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426D47D4">
          <v:rect id="_x0000_i1076" style="width:0;height:1.5pt" o:hralign="center" o:hrstd="t" o:hr="t" fillcolor="#a0a0a0" stroked="f"/>
        </w:pict>
      </w:r>
    </w:p>
    <w:p w14:paraId="73C02408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5. Для чого оголошується структура </w:t>
      </w:r>
      <w:proofErr w:type="spellStart"/>
      <w:r w:rsidRPr="003075E8">
        <w:rPr>
          <w:b/>
          <w:bCs/>
          <w:sz w:val="28"/>
          <w:szCs w:val="28"/>
        </w:rPr>
        <w:t>mymsgbuf</w:t>
      </w:r>
      <w:proofErr w:type="spellEnd"/>
      <w:r w:rsidRPr="003075E8">
        <w:rPr>
          <w:b/>
          <w:bCs/>
          <w:sz w:val="28"/>
          <w:szCs w:val="28"/>
        </w:rPr>
        <w:t>, що собою являє її екземпляр?</w:t>
      </w:r>
      <w:r w:rsidRPr="003075E8">
        <w:rPr>
          <w:sz w:val="28"/>
          <w:szCs w:val="28"/>
        </w:rPr>
        <w:br/>
        <w:t>Описує формат повідомлення; екземпляр містить тип повідомлення та дані для передачі.</w:t>
      </w:r>
    </w:p>
    <w:p w14:paraId="1EDEF527" w14:textId="55875B32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6A6F93D6">
          <v:rect id="_x0000_i1075" style="width:0;height:1.5pt" o:hralign="center" o:hrstd="t" o:hr="t" fillcolor="#a0a0a0" stroked="f"/>
        </w:pict>
      </w:r>
    </w:p>
    <w:p w14:paraId="2D334769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>6. Напишіть загальну формулу формування прав доступу різних категорій користувачів до черги повідомлень.</w:t>
      </w:r>
      <w:r w:rsidRPr="003075E8">
        <w:rPr>
          <w:sz w:val="28"/>
          <w:szCs w:val="28"/>
        </w:rPr>
        <w:br/>
        <w:t>Права формуються як сумарний восьмеричний код для власника, групи та інших користувачів (наприклад, 0666).</w:t>
      </w:r>
    </w:p>
    <w:p w14:paraId="169B9113" w14:textId="08C38404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69194045">
          <v:rect id="_x0000_i1074" style="width:0;height:1.5pt" o:hralign="center" o:hrstd="t" o:hr="t" fillcolor="#a0a0a0" stroked="f"/>
        </w:pict>
      </w:r>
    </w:p>
    <w:p w14:paraId="23474E67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>7. Який прапор використовується для створення черги повідомлень?</w:t>
      </w:r>
      <w:r w:rsidRPr="003075E8">
        <w:rPr>
          <w:sz w:val="28"/>
          <w:szCs w:val="28"/>
        </w:rPr>
        <w:br/>
        <w:t>IPC_CREAT.</w:t>
      </w:r>
    </w:p>
    <w:p w14:paraId="24698126" w14:textId="691090B6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7E8C57C8">
          <v:rect id="_x0000_i1073" style="width:0;height:1.5pt" o:hralign="center" o:hrstd="t" o:hr="t" fillcolor="#a0a0a0" stroked="f"/>
        </w:pict>
      </w:r>
    </w:p>
    <w:p w14:paraId="0197954C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8. Для чого застосовується системний виклик </w:t>
      </w:r>
      <w:proofErr w:type="spellStart"/>
      <w:r w:rsidRPr="003075E8">
        <w:rPr>
          <w:b/>
          <w:bCs/>
          <w:sz w:val="28"/>
          <w:szCs w:val="28"/>
        </w:rPr>
        <w:t>msgget</w:t>
      </w:r>
      <w:proofErr w:type="spellEnd"/>
      <w:r w:rsidRPr="003075E8">
        <w:rPr>
          <w:b/>
          <w:bCs/>
          <w:sz w:val="28"/>
          <w:szCs w:val="28"/>
        </w:rPr>
        <w:t>()?</w:t>
      </w:r>
      <w:r w:rsidRPr="003075E8">
        <w:rPr>
          <w:sz w:val="28"/>
          <w:szCs w:val="28"/>
        </w:rPr>
        <w:br/>
        <w:t>Отримання доступу до черги по ключу або її створення з заданими правами.</w:t>
      </w:r>
    </w:p>
    <w:p w14:paraId="1349C8AC" w14:textId="037B4EC2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10A42064">
          <v:rect id="_x0000_i1072" style="width:0;height:1.5pt" o:hralign="center" o:hrstd="t" o:hr="t" fillcolor="#a0a0a0" stroked="f"/>
        </w:pict>
      </w:r>
    </w:p>
    <w:p w14:paraId="2F4729DA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>9. Яка мета застосування безкінечного циклу в програмах з чергами повідомлень?</w:t>
      </w:r>
      <w:r w:rsidRPr="003075E8">
        <w:rPr>
          <w:sz w:val="28"/>
          <w:szCs w:val="28"/>
        </w:rPr>
        <w:br/>
        <w:t>Для постійного отримання повідомлень до сигналу завершення.</w:t>
      </w:r>
    </w:p>
    <w:p w14:paraId="71A4EF8A" w14:textId="434272D6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5F866E4D">
          <v:rect id="_x0000_i1071" style="width:0;height:1.5pt" o:hralign="center" o:hrstd="t" o:hr="t" fillcolor="#a0a0a0" stroked="f"/>
        </w:pict>
      </w:r>
    </w:p>
    <w:p w14:paraId="581D4E3C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10. Для чого застосовується </w:t>
      </w:r>
      <w:proofErr w:type="spellStart"/>
      <w:r w:rsidRPr="003075E8">
        <w:rPr>
          <w:b/>
          <w:bCs/>
          <w:sz w:val="28"/>
          <w:szCs w:val="28"/>
        </w:rPr>
        <w:t>msgrcv</w:t>
      </w:r>
      <w:proofErr w:type="spellEnd"/>
      <w:r w:rsidRPr="003075E8">
        <w:rPr>
          <w:b/>
          <w:bCs/>
          <w:sz w:val="28"/>
          <w:szCs w:val="28"/>
        </w:rPr>
        <w:t>()? Яка його ціль?</w:t>
      </w:r>
      <w:r w:rsidRPr="003075E8">
        <w:rPr>
          <w:sz w:val="28"/>
          <w:szCs w:val="28"/>
        </w:rPr>
        <w:br/>
        <w:t>Прийом повідомлень із черги; ціль – отримати дані у заданому форматі та типі.</w:t>
      </w:r>
    </w:p>
    <w:p w14:paraId="0F382EE8" w14:textId="44529219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796C219E">
          <v:rect id="_x0000_i1070" style="width:0;height:1.5pt" o:hralign="center" o:hrstd="t" o:hr="t" fillcolor="#a0a0a0" stroked="f"/>
        </w:pict>
      </w:r>
    </w:p>
    <w:p w14:paraId="774F486B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11. Дайте характеристику аргументів для </w:t>
      </w:r>
      <w:proofErr w:type="spellStart"/>
      <w:r w:rsidRPr="003075E8">
        <w:rPr>
          <w:b/>
          <w:bCs/>
          <w:sz w:val="28"/>
          <w:szCs w:val="28"/>
        </w:rPr>
        <w:t>msgrcv</w:t>
      </w:r>
      <w:proofErr w:type="spellEnd"/>
      <w:r w:rsidRPr="003075E8">
        <w:rPr>
          <w:b/>
          <w:bCs/>
          <w:sz w:val="28"/>
          <w:szCs w:val="28"/>
        </w:rPr>
        <w:t>().</w:t>
      </w:r>
      <w:r w:rsidRPr="003075E8">
        <w:rPr>
          <w:sz w:val="28"/>
          <w:szCs w:val="28"/>
        </w:rPr>
        <w:br/>
        <w:t>Дескриптор черги, вказівник на структуру повідомлення, розмір інформаційної частини, тип повідомлення, прапори.</w:t>
      </w:r>
    </w:p>
    <w:p w14:paraId="67B60419" w14:textId="34732B13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4CC81FA7">
          <v:rect id="_x0000_i1069" style="width:0;height:1.5pt" o:hralign="center" o:hrstd="t" o:hr="t" fillcolor="#a0a0a0" stroked="f"/>
        </w:pict>
      </w:r>
    </w:p>
    <w:p w14:paraId="379A39B1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>12. Яка мета застосування макрокоманди LAST_MESSAGE?</w:t>
      </w:r>
      <w:r w:rsidRPr="003075E8">
        <w:rPr>
          <w:sz w:val="28"/>
          <w:szCs w:val="28"/>
        </w:rPr>
        <w:br/>
        <w:t>Сигналізує процесу отримання про завершення обміну.</w:t>
      </w:r>
    </w:p>
    <w:p w14:paraId="47E03514" w14:textId="4DC2B1FE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7F612B2F">
          <v:rect id="_x0000_i1068" style="width:0;height:1.5pt" o:hralign="center" o:hrstd="t" o:hr="t" fillcolor="#a0a0a0" stroked="f"/>
        </w:pict>
      </w:r>
    </w:p>
    <w:p w14:paraId="32A408DA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13. З якою метою ведеться перевірка поля </w:t>
      </w:r>
      <w:proofErr w:type="spellStart"/>
      <w:r w:rsidRPr="003075E8">
        <w:rPr>
          <w:b/>
          <w:bCs/>
          <w:sz w:val="28"/>
          <w:szCs w:val="28"/>
        </w:rPr>
        <w:t>mybuf.mtype</w:t>
      </w:r>
      <w:proofErr w:type="spellEnd"/>
      <w:r w:rsidRPr="003075E8">
        <w:rPr>
          <w:b/>
          <w:bCs/>
          <w:sz w:val="28"/>
          <w:szCs w:val="28"/>
        </w:rPr>
        <w:t>?</w:t>
      </w:r>
      <w:r w:rsidRPr="003075E8">
        <w:rPr>
          <w:sz w:val="28"/>
          <w:szCs w:val="28"/>
        </w:rPr>
        <w:br/>
        <w:t>Щоб визначити тип повідомлення та дію, яку слід виконати.</w:t>
      </w:r>
    </w:p>
    <w:p w14:paraId="089F74E7" w14:textId="0C678703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68547DB5">
          <v:rect id="_x0000_i1067" style="width:0;height:1.5pt" o:hralign="center" o:hrstd="t" o:hr="t" fillcolor="#a0a0a0" stroked="f"/>
        </w:pict>
      </w:r>
    </w:p>
    <w:p w14:paraId="59F46CF5" w14:textId="77777777" w:rsidR="003075E8" w:rsidRDefault="003075E8" w:rsidP="003075E8">
      <w:pPr>
        <w:rPr>
          <w:sz w:val="28"/>
          <w:szCs w:val="28"/>
        </w:rPr>
      </w:pPr>
      <w:r w:rsidRPr="003075E8">
        <w:rPr>
          <w:b/>
          <w:bCs/>
          <w:sz w:val="28"/>
          <w:szCs w:val="28"/>
        </w:rPr>
        <w:t xml:space="preserve">14. Яка ціль призначення </w:t>
      </w:r>
      <w:proofErr w:type="spellStart"/>
      <w:r w:rsidRPr="003075E8">
        <w:rPr>
          <w:b/>
          <w:bCs/>
          <w:sz w:val="28"/>
          <w:szCs w:val="28"/>
        </w:rPr>
        <w:t>msgctl</w:t>
      </w:r>
      <w:proofErr w:type="spellEnd"/>
      <w:r w:rsidRPr="003075E8">
        <w:rPr>
          <w:b/>
          <w:bCs/>
          <w:sz w:val="28"/>
          <w:szCs w:val="28"/>
        </w:rPr>
        <w:t>(), які його аргументи?</w:t>
      </w:r>
      <w:r w:rsidRPr="003075E8">
        <w:rPr>
          <w:sz w:val="28"/>
          <w:szCs w:val="28"/>
        </w:rPr>
        <w:br/>
        <w:t xml:space="preserve">Управління чергою (видалення, отримання інформації); аргументи – дескриптор черги, команда, вказівник на структуру </w:t>
      </w:r>
      <w:proofErr w:type="spellStart"/>
      <w:r w:rsidRPr="003075E8">
        <w:rPr>
          <w:sz w:val="28"/>
          <w:szCs w:val="28"/>
        </w:rPr>
        <w:t>msgid_ds</w:t>
      </w:r>
      <w:proofErr w:type="spellEnd"/>
      <w:r w:rsidRPr="003075E8">
        <w:rPr>
          <w:sz w:val="28"/>
          <w:szCs w:val="28"/>
        </w:rPr>
        <w:t>.</w:t>
      </w:r>
    </w:p>
    <w:p w14:paraId="28F221E5" w14:textId="7EB03EC1" w:rsidR="003075E8" w:rsidRPr="003075E8" w:rsidRDefault="003075E8" w:rsidP="003075E8">
      <w:pPr>
        <w:rPr>
          <w:sz w:val="28"/>
          <w:szCs w:val="28"/>
        </w:rPr>
      </w:pPr>
      <w:r>
        <w:rPr>
          <w:sz w:val="28"/>
          <w:szCs w:val="28"/>
        </w:rPr>
        <w:pict w14:anchorId="6C0B0AF5">
          <v:rect id="_x0000_i1066" style="width:0;height:1.5pt" o:hralign="center" o:hrstd="t" o:hr="t" fillcolor="#a0a0a0" stroked="f"/>
        </w:pict>
      </w:r>
    </w:p>
    <w:p w14:paraId="1104E413" w14:textId="77777777" w:rsidR="003075E8" w:rsidRPr="003075E8" w:rsidRDefault="003075E8" w:rsidP="003075E8">
      <w:pPr>
        <w:rPr>
          <w:sz w:val="28"/>
          <w:szCs w:val="28"/>
        </w:rPr>
      </w:pPr>
      <w:r w:rsidRPr="003075E8">
        <w:rPr>
          <w:i/>
          <w:iCs/>
          <w:sz w:val="28"/>
          <w:szCs w:val="28"/>
        </w:rPr>
        <w:t xml:space="preserve">15. Для чого застосовується вказівник </w:t>
      </w:r>
      <w:proofErr w:type="spellStart"/>
      <w:r w:rsidRPr="003075E8">
        <w:rPr>
          <w:i/>
          <w:iCs/>
          <w:sz w:val="28"/>
          <w:szCs w:val="28"/>
        </w:rPr>
        <w:t>struct</w:t>
      </w:r>
      <w:proofErr w:type="spellEnd"/>
      <w:r w:rsidRPr="003075E8">
        <w:rPr>
          <w:i/>
          <w:iCs/>
          <w:sz w:val="28"/>
          <w:szCs w:val="28"/>
        </w:rPr>
        <w:t xml:space="preserve"> </w:t>
      </w:r>
      <w:proofErr w:type="spellStart"/>
      <w:r w:rsidRPr="003075E8">
        <w:rPr>
          <w:i/>
          <w:iCs/>
          <w:sz w:val="28"/>
          <w:szCs w:val="28"/>
        </w:rPr>
        <w:t>msgid_ds</w:t>
      </w:r>
      <w:proofErr w:type="spellEnd"/>
      <w:r w:rsidRPr="003075E8">
        <w:rPr>
          <w:i/>
          <w:iCs/>
          <w:sz w:val="28"/>
          <w:szCs w:val="28"/>
        </w:rPr>
        <w:t>?</w:t>
      </w:r>
      <w:r w:rsidRPr="003075E8">
        <w:rPr>
          <w:sz w:val="28"/>
          <w:szCs w:val="28"/>
        </w:rPr>
        <w:t>*</w:t>
      </w:r>
      <w:r w:rsidRPr="003075E8">
        <w:rPr>
          <w:sz w:val="28"/>
          <w:szCs w:val="28"/>
        </w:rPr>
        <w:br/>
        <w:t xml:space="preserve">Для передачі та отримання інформації про чергу при виклику </w:t>
      </w:r>
      <w:proofErr w:type="spellStart"/>
      <w:r w:rsidRPr="003075E8">
        <w:rPr>
          <w:sz w:val="28"/>
          <w:szCs w:val="28"/>
        </w:rPr>
        <w:t>msgctl</w:t>
      </w:r>
      <w:proofErr w:type="spellEnd"/>
      <w:r w:rsidRPr="003075E8">
        <w:rPr>
          <w:sz w:val="28"/>
          <w:szCs w:val="28"/>
        </w:rPr>
        <w:t>().</w:t>
      </w:r>
    </w:p>
    <w:p w14:paraId="19DC54F0" w14:textId="058D23FE" w:rsidR="36D6B2C9" w:rsidRPr="00057DD0" w:rsidRDefault="00000000" w:rsidP="00057DD0">
      <w:pPr>
        <w:rPr>
          <w:sz w:val="28"/>
          <w:szCs w:val="28"/>
        </w:rPr>
      </w:pPr>
      <w:r>
        <w:rPr>
          <w:sz w:val="28"/>
          <w:szCs w:val="28"/>
        </w:rPr>
        <w:pict w14:anchorId="5B170CFB">
          <v:rect id="_x0000_i1033" style="width:0;height:1.5pt" o:hralign="center" o:hrstd="t" o:hr="t" fillcolor="#a0a0a0" stroked="f"/>
        </w:pic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219D4"/>
    <w:multiLevelType w:val="multilevel"/>
    <w:tmpl w:val="24F0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33081"/>
    <w:multiLevelType w:val="multilevel"/>
    <w:tmpl w:val="F70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7"/>
  </w:num>
  <w:num w:numId="2" w16cid:durableId="1046762220">
    <w:abstractNumId w:val="5"/>
  </w:num>
  <w:num w:numId="3" w16cid:durableId="54861680">
    <w:abstractNumId w:val="3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4"/>
  </w:num>
  <w:num w:numId="7" w16cid:durableId="1758745450">
    <w:abstractNumId w:val="6"/>
  </w:num>
  <w:num w:numId="8" w16cid:durableId="1284922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3075E8"/>
    <w:rsid w:val="003438FB"/>
    <w:rsid w:val="00530072"/>
    <w:rsid w:val="005A2E13"/>
    <w:rsid w:val="00624DA3"/>
    <w:rsid w:val="00666C8A"/>
    <w:rsid w:val="007319A7"/>
    <w:rsid w:val="00807993"/>
    <w:rsid w:val="008C3170"/>
    <w:rsid w:val="009735B7"/>
    <w:rsid w:val="009B5B1A"/>
    <w:rsid w:val="009E14EA"/>
    <w:rsid w:val="00A278FB"/>
    <w:rsid w:val="00BE14B7"/>
    <w:rsid w:val="00C32606"/>
    <w:rsid w:val="00D219DA"/>
    <w:rsid w:val="00DA158F"/>
    <w:rsid w:val="00DD10AE"/>
    <w:rsid w:val="00E1616F"/>
    <w:rsid w:val="00E51357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17</Pages>
  <Words>4238</Words>
  <Characters>2417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7</cp:revision>
  <dcterms:created xsi:type="dcterms:W3CDTF">2025-11-26T20:47:00Z</dcterms:created>
  <dcterms:modified xsi:type="dcterms:W3CDTF">2025-11-26T22:10:00Z</dcterms:modified>
</cp:coreProperties>
</file>