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Oswald" w:cs="Oswald" w:eastAsia="Oswald" w:hAnsi="Oswald"/>
        </w:rPr>
      </w:pPr>
      <w:r w:rsidDel="00000000" w:rsidR="00000000" w:rsidRPr="00000000">
        <w:rPr>
          <w:rFonts w:ascii="Oswald" w:cs="Oswald" w:eastAsia="Oswald" w:hAnsi="Oswald"/>
          <w:sz w:val="48"/>
          <w:szCs w:val="48"/>
          <w:rtl w:val="0"/>
        </w:rPr>
        <w:t xml:space="preserve">IHM - Contexte</w:t>
      </w:r>
      <w:r w:rsidDel="00000000" w:rsidR="00000000" w:rsidRPr="00000000">
        <w:rPr>
          <w:rtl w:val="0"/>
        </w:rPr>
      </w:r>
    </w:p>
    <w:p w:rsidR="00000000" w:rsidDel="00000000" w:rsidP="00000000" w:rsidRDefault="00000000" w:rsidRPr="00000000">
      <w:pPr>
        <w:pBdr/>
        <w:contextualSpacing w:val="0"/>
        <w:jc w:val="center"/>
        <w:rPr>
          <w:rFonts w:ascii="Oswald" w:cs="Oswald" w:eastAsia="Oswald" w:hAnsi="Oswald"/>
        </w:rPr>
      </w:pPr>
      <w:r w:rsidDel="00000000" w:rsidR="00000000" w:rsidRPr="00000000">
        <w:rPr>
          <w:rtl w:val="0"/>
        </w:rPr>
      </w:r>
    </w:p>
    <w:p w:rsidR="00000000" w:rsidDel="00000000" w:rsidP="00000000" w:rsidRDefault="00000000" w:rsidRPr="00000000">
      <w:pPr>
        <w:pBdr/>
        <w:contextualSpacing w:val="0"/>
        <w:jc w:val="left"/>
        <w:rPr>
          <w:rFonts w:ascii="Oswald" w:cs="Oswald" w:eastAsia="Oswald" w:hAnsi="Oswald"/>
          <w:sz w:val="28"/>
          <w:szCs w:val="28"/>
        </w:rPr>
      </w:pPr>
      <w:r w:rsidDel="00000000" w:rsidR="00000000" w:rsidRPr="00000000">
        <w:rPr>
          <w:rFonts w:ascii="Oswald" w:cs="Oswald" w:eastAsia="Oswald" w:hAnsi="Oswald"/>
          <w:sz w:val="28"/>
          <w:szCs w:val="28"/>
          <w:rtl w:val="0"/>
        </w:rPr>
        <w:t xml:space="preserve">Music’Hall est un lecteur de musique destinée aux particuliers. Elle vient combler un manque de fonctionnalités de la gamme classique de lecteur audio (VLC, Windows Media Player, etc …) n’offrant pas assez de possibilités à l’utilisateur. </w:t>
      </w:r>
    </w:p>
    <w:p w:rsidR="00000000" w:rsidDel="00000000" w:rsidP="00000000" w:rsidRDefault="00000000" w:rsidRPr="00000000">
      <w:pPr>
        <w:pBdr/>
        <w:contextualSpacing w:val="0"/>
        <w:jc w:val="left"/>
        <w:rPr>
          <w:rFonts w:ascii="Oswald" w:cs="Oswald" w:eastAsia="Oswald" w:hAnsi="Oswald"/>
          <w:sz w:val="28"/>
          <w:szCs w:val="28"/>
        </w:rPr>
      </w:pPr>
      <w:r w:rsidDel="00000000" w:rsidR="00000000" w:rsidRPr="00000000">
        <w:rPr>
          <w:rtl w:val="0"/>
        </w:rPr>
      </w:r>
    </w:p>
    <w:p w:rsidR="00000000" w:rsidDel="00000000" w:rsidP="00000000" w:rsidRDefault="00000000" w:rsidRPr="00000000">
      <w:pPr>
        <w:pBdr/>
        <w:contextualSpacing w:val="0"/>
        <w:jc w:val="left"/>
        <w:rPr>
          <w:rFonts w:ascii="Oswald" w:cs="Oswald" w:eastAsia="Oswald" w:hAnsi="Oswald"/>
          <w:sz w:val="28"/>
          <w:szCs w:val="28"/>
        </w:rPr>
      </w:pPr>
      <w:r w:rsidDel="00000000" w:rsidR="00000000" w:rsidRPr="00000000">
        <w:rPr>
          <w:rFonts w:ascii="Oswald" w:cs="Oswald" w:eastAsia="Oswald" w:hAnsi="Oswald"/>
          <w:sz w:val="28"/>
          <w:szCs w:val="28"/>
          <w:rtl w:val="0"/>
        </w:rPr>
        <w:t xml:space="preserve">Music’Hall a pour but de permettre à celui-ci bien plus que de simplement écouter de la musique. Avec cette App, il pourra créer son compte, l’administrer, y ajouter ses propres musiques, les gérer comme bon lui semble, obtenir toutes les informations qu’il souhaite dessus, former ses playlists, laisser un avis sur une musique, en rechercher d’autres … Tout ça sans perdre de vue l’égaliseur sonore de sa musique en cours de lecture ! </w:t>
      </w:r>
    </w:p>
    <w:p w:rsidR="00000000" w:rsidDel="00000000" w:rsidP="00000000" w:rsidRDefault="00000000" w:rsidRPr="00000000">
      <w:pPr>
        <w:pBdr/>
        <w:contextualSpacing w:val="0"/>
        <w:jc w:val="left"/>
        <w:rPr>
          <w:rFonts w:ascii="Oswald" w:cs="Oswald" w:eastAsia="Oswald" w:hAnsi="Oswald"/>
          <w:sz w:val="28"/>
          <w:szCs w:val="28"/>
        </w:rPr>
      </w:pPr>
      <w:r w:rsidDel="00000000" w:rsidR="00000000" w:rsidRPr="00000000">
        <w:rPr>
          <w:rtl w:val="0"/>
        </w:rPr>
      </w:r>
    </w:p>
    <w:p w:rsidR="00000000" w:rsidDel="00000000" w:rsidP="00000000" w:rsidRDefault="00000000" w:rsidRPr="00000000">
      <w:pPr>
        <w:pBdr/>
        <w:contextualSpacing w:val="0"/>
        <w:jc w:val="left"/>
        <w:rPr>
          <w:rFonts w:ascii="Oswald" w:cs="Oswald" w:eastAsia="Oswald" w:hAnsi="Oswald"/>
          <w:sz w:val="28"/>
          <w:szCs w:val="28"/>
        </w:rPr>
      </w:pPr>
      <w:r w:rsidDel="00000000" w:rsidR="00000000" w:rsidRPr="00000000">
        <w:rPr>
          <w:rFonts w:ascii="Oswald" w:cs="Oswald" w:eastAsia="Oswald" w:hAnsi="Oswald"/>
          <w:sz w:val="28"/>
          <w:szCs w:val="28"/>
          <w:rtl w:val="0"/>
        </w:rPr>
        <w:t xml:space="preserve">Son contexte d’utilisation est plutôt de fond : l’utilisateur pourra lancer sa musique et réduire la fenêtre principale pour faire autre chose, au travail comme à la maison.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