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D31AA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64873281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14:paraId="31A9607F" w14:textId="77777777" w:rsidR="00EB7900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49E7B59D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592F1AD4" w14:textId="77777777" w:rsidR="00EB7900" w:rsidRPr="00D53177" w:rsidRDefault="00EB7900" w:rsidP="00EB7900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="00322A23" w:rsidRPr="00322A23">
        <w:rPr>
          <w:rFonts w:ascii="Times New Roman" w:hAnsi="Times New Roman" w:cs="Times New Roman"/>
          <w:sz w:val="24"/>
        </w:rPr>
        <w:t>ЦБ</w:t>
      </w:r>
    </w:p>
    <w:p w14:paraId="7F252C3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501DA407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1C2A71FE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2363E1C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49D8AA11" w14:textId="72830B63" w:rsidR="00EB7900" w:rsidRPr="005B7ED1" w:rsidRDefault="00733413" w:rsidP="00EB790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 Р</w:t>
      </w:r>
      <w:r w:rsidR="00EB7900">
        <w:rPr>
          <w:rFonts w:ascii="Times New Roman" w:hAnsi="Times New Roman" w:cs="Times New Roman"/>
          <w:b/>
          <w:i/>
          <w:sz w:val="24"/>
        </w:rPr>
        <w:t xml:space="preserve"> А</w:t>
      </w:r>
      <w:r>
        <w:rPr>
          <w:rFonts w:ascii="Times New Roman" w:hAnsi="Times New Roman" w:cs="Times New Roman"/>
          <w:b/>
          <w:i/>
          <w:sz w:val="24"/>
        </w:rPr>
        <w:t xml:space="preserve"> К Т И Ч Н А</w:t>
      </w:r>
      <w:r w:rsidR="00EB7900">
        <w:rPr>
          <w:rFonts w:ascii="Times New Roman" w:hAnsi="Times New Roman" w:cs="Times New Roman"/>
          <w:b/>
          <w:i/>
          <w:sz w:val="24"/>
        </w:rPr>
        <w:t xml:space="preserve">  Р О Б О Т А</w:t>
      </w:r>
    </w:p>
    <w:p w14:paraId="180118CF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59"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 w:rsidR="00611759"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14:paraId="7D216D60" w14:textId="77777777" w:rsidR="00EB7900" w:rsidRPr="008573A8" w:rsidRDefault="00EB7900" w:rsidP="00EB7900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Pr="008573A8">
        <w:rPr>
          <w:rFonts w:ascii="Times New Roman" w:hAnsi="Times New Roman" w:cs="Times New Roman"/>
          <w:sz w:val="28"/>
          <w:szCs w:val="36"/>
          <w:lang w:val="ru-RU"/>
        </w:rPr>
        <w:t>2</w:t>
      </w:r>
      <w:r w:rsidR="005F3071">
        <w:rPr>
          <w:rFonts w:ascii="Times New Roman" w:hAnsi="Times New Roman" w:cs="Times New Roman"/>
          <w:sz w:val="28"/>
          <w:szCs w:val="36"/>
          <w:lang w:val="ru-RU"/>
        </w:rPr>
        <w:t>9</w:t>
      </w:r>
    </w:p>
    <w:p w14:paraId="066DF437" w14:textId="77777777" w:rsidR="00EB7900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433E8AAB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515A8DCC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19FEB67C" w14:textId="77777777" w:rsidR="00EB7900" w:rsidRDefault="00EB7900" w:rsidP="00EB79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BAB71B0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54115" w14:textId="3CB4BD38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722A3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50E9BCC" w14:textId="684CACF8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2A3B">
        <w:rPr>
          <w:rFonts w:ascii="Times New Roman" w:hAnsi="Times New Roman" w:cs="Times New Roman"/>
          <w:sz w:val="28"/>
          <w:szCs w:val="28"/>
          <w:lang w:val="ru-RU"/>
        </w:rPr>
        <w:t>Шандра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О.</w:t>
      </w:r>
      <w:r w:rsidR="00722A3B">
        <w:rPr>
          <w:rFonts w:ascii="Times New Roman" w:hAnsi="Times New Roman" w:cs="Times New Roman"/>
          <w:sz w:val="28"/>
          <w:szCs w:val="28"/>
        </w:rPr>
        <w:t>С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3C7B9A6E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E04613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14:paraId="72ED381E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Катренко</w:t>
      </w:r>
      <w:proofErr w:type="spellEnd"/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14:paraId="118EC26C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C575E3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485856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1B10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A17F4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9CE544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144211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43729EB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4FE87F" w14:textId="77777777" w:rsidR="00322A23" w:rsidRPr="008573A8" w:rsidRDefault="00EB7900" w:rsidP="00072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B974C97" w14:textId="5CD6A193" w:rsidR="00882827" w:rsidRPr="006247F1" w:rsidRDefault="006247F1" w:rsidP="006247F1">
      <w:pPr>
        <w:pStyle w:val="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6247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Завдання</w:t>
      </w:r>
    </w:p>
    <w:p w14:paraId="566231D1" w14:textId="77777777" w:rsidR="006A568A" w:rsidRDefault="00072121" w:rsidP="006247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72121">
        <w:rPr>
          <w:rFonts w:ascii="Times New Roman" w:hAnsi="Times New Roman" w:cs="Times New Roman"/>
          <w:sz w:val="28"/>
        </w:rPr>
        <w:t>Розрахунок штучного освітлення методом коефіцієнта використання світлового потоку.</w:t>
      </w:r>
    </w:p>
    <w:p w14:paraId="2210766F" w14:textId="2DDA2D6A" w:rsidR="00722A3B" w:rsidRPr="006247F1" w:rsidRDefault="00072121" w:rsidP="0007212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72121">
        <w:rPr>
          <w:rFonts w:ascii="Times New Roman" w:hAnsi="Times New Roman" w:cs="Times New Roman"/>
          <w:b/>
          <w:sz w:val="28"/>
        </w:rPr>
        <w:tab/>
        <w:t>Дано</w:t>
      </w:r>
      <w:r w:rsidRPr="00072121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29B2D31" w14:textId="1CB0903B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2</w:t>
      </w:r>
      <w:bookmarkStart w:id="0" w:name="_GoBack"/>
      <w:bookmarkEnd w:id="0"/>
    </w:p>
    <w:p w14:paraId="56218F6F" w14:textId="3EF01DB5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= 5 * 7 = 30</w:t>
      </w:r>
      <w:r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14:paraId="60887EF9" w14:textId="14F36CFC" w:rsidR="00722A3B" w:rsidRDefault="00722A3B" w:rsidP="00722A3B">
      <w:pPr>
        <w:jc w:val="both"/>
        <w:rPr>
          <w:rFonts w:ascii="Times New Roman" w:hAnsi="Times New Roman" w:cs="Times New Roman"/>
          <w:sz w:val="28"/>
          <w:lang w:val="en-US"/>
        </w:rPr>
        <w:sectPr w:rsidR="00722A3B" w:rsidSect="006247F1">
          <w:type w:val="continuous"/>
          <w:pgSz w:w="11900" w:h="16840"/>
          <w:pgMar w:top="709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н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50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лк</w:t>
      </w:r>
      <w:proofErr w:type="spellEnd"/>
    </w:p>
    <w:p w14:paraId="6F7BF4A4" w14:textId="36DD6AE1" w:rsidR="00722A3B" w:rsidRPr="007B186B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H = </w:t>
      </w:r>
      <w:r>
        <w:rPr>
          <w:rFonts w:ascii="Times New Roman" w:hAnsi="Times New Roman" w:cs="Times New Roman"/>
          <w:sz w:val="28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lang w:val="en-US"/>
        </w:rPr>
        <w:t>,3</w:t>
      </w:r>
      <w:proofErr w:type="gramEnd"/>
      <w:r>
        <w:rPr>
          <w:rFonts w:ascii="Times New Roman" w:hAnsi="Times New Roman" w:cs="Times New Roman"/>
          <w:sz w:val="28"/>
        </w:rPr>
        <w:t xml:space="preserve"> м</w:t>
      </w:r>
    </w:p>
    <w:p w14:paraId="6C9C48A1" w14:textId="6EE1A64C" w:rsidR="00722A3B" w:rsidRDefault="00722A3B" w:rsidP="000721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стелі</w:t>
      </w:r>
      <w:r>
        <w:rPr>
          <w:rFonts w:ascii="Times New Roman" w:hAnsi="Times New Roman" w:cs="Times New Roman"/>
          <w:sz w:val="28"/>
          <w:lang w:val="en-US"/>
        </w:rPr>
        <w:t xml:space="preserve"> = 50%;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стін</w:t>
      </w:r>
      <w:r>
        <w:rPr>
          <w:rFonts w:ascii="Times New Roman" w:hAnsi="Times New Roman" w:cs="Times New Roman"/>
          <w:sz w:val="28"/>
          <w:lang w:val="en-US"/>
        </w:rPr>
        <w:t xml:space="preserve"> = 30%,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підлоги</w:t>
      </w:r>
      <w:r>
        <w:rPr>
          <w:rFonts w:ascii="Times New Roman" w:hAnsi="Times New Roman" w:cs="Times New Roman"/>
          <w:sz w:val="28"/>
          <w:lang w:val="en-US"/>
        </w:rPr>
        <w:t xml:space="preserve"> =10%;</w:t>
      </w:r>
    </w:p>
    <w:p w14:paraId="7761DBEB" w14:textId="77777777" w:rsidR="00072121" w:rsidRDefault="00072121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ламп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люмінесцентні</w:t>
      </w:r>
    </w:p>
    <w:p w14:paraId="003EC381" w14:textId="30B6C649" w:rsidR="00072121" w:rsidRPr="006247F1" w:rsidRDefault="006247F1" w:rsidP="0007212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Хід роботи</w:t>
      </w:r>
    </w:p>
    <w:p w14:paraId="71A9335E" w14:textId="31528A59" w:rsidR="00733413" w:rsidRPr="00EE5735" w:rsidRDefault="008011A2" w:rsidP="008011A2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EE5735" w:rsidRPr="00EE5735">
        <w:rPr>
          <w:rFonts w:ascii="Times New Roman" w:hAnsi="Times New Roman" w:cs="Times New Roman"/>
          <w:sz w:val="28"/>
        </w:rPr>
        <w:t>Розрахуємо штучне освітлення методом коефіцієнту використання світлового потоку</w:t>
      </w:r>
      <w:r w:rsidR="00EE5735" w:rsidRPr="00EE5735">
        <w:rPr>
          <w:rFonts w:ascii="Times New Roman" w:hAnsi="Times New Roman" w:cs="Times New Roman"/>
          <w:sz w:val="28"/>
          <w:lang w:val="en-US"/>
        </w:rPr>
        <w:t>:</w:t>
      </w:r>
    </w:p>
    <w:p w14:paraId="29C6D5E3" w14:textId="527DAC79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EE5735">
        <w:rPr>
          <w:rFonts w:ascii="Times New Roman" w:hAnsi="Times New Roman" w:cs="Times New Roman"/>
          <w:sz w:val="28"/>
        </w:rPr>
        <w:t xml:space="preserve">Сумарний світловий потік </w:t>
      </w:r>
    </w:p>
    <w:p w14:paraId="3D24C785" w14:textId="217EA777" w:rsidR="00072121" w:rsidRPr="00EE5735" w:rsidRDefault="000A1AD1" w:rsidP="000721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 S*K* Z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150* 30</m:t>
              </m:r>
              <m:r>
                <w:rPr>
                  <w:rFonts w:ascii="Cambria Math" w:hAnsi="Cambria Math"/>
                  <w:lang w:val="en-US"/>
                </w:rPr>
                <m:t>*1,5* 1,1*100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15468.75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09A1458" w14:textId="3503C1ED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EE5735">
        <w:rPr>
          <w:rFonts w:ascii="Times New Roman" w:eastAsiaTheme="minorEastAsia" w:hAnsi="Times New Roman" w:cs="Times New Roman"/>
          <w:sz w:val="28"/>
        </w:rPr>
        <w:t>Показники приміщення</w:t>
      </w:r>
    </w:p>
    <w:p w14:paraId="278C19F2" w14:textId="3977DE04" w:rsidR="00EE5735" w:rsidRPr="00EE5735" w:rsidRDefault="00EE5735" w:rsidP="00EE573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</m:t>
              </m:r>
            </m:num>
            <m:den>
              <m:r>
                <w:rPr>
                  <w:rFonts w:ascii="Cambria Math" w:hAnsi="Cambria Math"/>
                </w:rPr>
                <m:t>h*(a+b)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1,3*(5+7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=3,2</m:t>
          </m:r>
        </m:oMath>
      </m:oMathPara>
    </w:p>
    <w:p w14:paraId="7EEA8729" w14:textId="54A4DB3F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5735">
        <w:rPr>
          <w:rFonts w:ascii="Times New Roman" w:hAnsi="Times New Roman" w:cs="Times New Roman"/>
          <w:sz w:val="28"/>
        </w:rPr>
        <w:t>Кількість ламп</w:t>
      </w:r>
    </w:p>
    <w:p w14:paraId="4706FE50" w14:textId="6668091B" w:rsidR="000A1AD1" w:rsidRPr="00EE5735" w:rsidRDefault="000A1AD1" w:rsidP="000A1A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15468.75</m:t>
              </m:r>
            </m:num>
            <m:den>
              <m:r>
                <w:rPr>
                  <w:rFonts w:ascii="Cambria Math" w:hAnsi="Cambria Math"/>
                </w:rPr>
                <m:t>2225</m:t>
              </m:r>
            </m:den>
          </m:f>
          <m:r>
            <w:rPr>
              <w:rFonts w:ascii="Cambria Math" w:hAnsi="Cambria Math"/>
            </w:rPr>
            <m:t>= 6.95 ≈7</m:t>
          </m:r>
        </m:oMath>
      </m:oMathPara>
    </w:p>
    <w:p w14:paraId="549E20BD" w14:textId="5982B7EC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5735">
        <w:rPr>
          <w:rFonts w:ascii="Times New Roman" w:eastAsiaTheme="minorEastAsia" w:hAnsi="Times New Roman" w:cs="Times New Roman"/>
          <w:sz w:val="28"/>
          <w:szCs w:val="28"/>
        </w:rPr>
        <w:t>Світловий потік для даного приміщення з  визначеною кількістю ламп</w:t>
      </w:r>
    </w:p>
    <w:p w14:paraId="72572823" w14:textId="15058C6C" w:rsidR="000A1AD1" w:rsidRPr="00534AC2" w:rsidRDefault="006247F1" w:rsidP="000A1AD1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*n*</m:t>
              </m:r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S*i*Z*100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2225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*1,5*1,1*100</m:t>
              </m:r>
            </m:den>
          </m:f>
          <m:r>
            <w:rPr>
              <w:rFonts w:ascii="Cambria Math" w:hAnsi="Cambria Math"/>
            </w:rPr>
            <m:t>≈91</m:t>
          </m:r>
        </m:oMath>
      </m:oMathPara>
    </w:p>
    <w:p w14:paraId="1487BC06" w14:textId="3C94A712" w:rsidR="008011A2" w:rsidRPr="006247F1" w:rsidRDefault="006247F1" w:rsidP="006247F1">
      <w:pPr>
        <w:pStyle w:val="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Висновок</w:t>
      </w:r>
    </w:p>
    <w:p w14:paraId="14ABC832" w14:textId="01708AAF" w:rsidR="00072121" w:rsidRPr="006247F1" w:rsidRDefault="008011A2" w:rsidP="006247F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6247F1">
        <w:rPr>
          <w:rFonts w:ascii="Times New Roman" w:hAnsi="Times New Roman" w:cs="Times New Roman"/>
          <w:sz w:val="28"/>
        </w:rPr>
        <w:tab/>
        <w:t>У даній практичні роботі було розраховано кількість ламп для освітлення приміщення за допомогою методу коефіцієнтів використання світлового потоку</w:t>
      </w:r>
      <w:r w:rsidRPr="006247F1">
        <w:rPr>
          <w:rFonts w:ascii="Times New Roman" w:hAnsi="Times New Roman" w:cs="Times New Roman"/>
          <w:sz w:val="28"/>
          <w:lang w:val="en-US"/>
        </w:rPr>
        <w:t xml:space="preserve">. </w:t>
      </w:r>
      <w:r w:rsidRPr="006247F1">
        <w:rPr>
          <w:rFonts w:ascii="Times New Roman" w:hAnsi="Times New Roman" w:cs="Times New Roman"/>
          <w:sz w:val="28"/>
        </w:rPr>
        <w:t xml:space="preserve">Результати розрахунків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н</m:t>
            </m:r>
          </m:sub>
        </m:sSub>
      </m:oMath>
      <w:r w:rsidRPr="006247F1">
        <w:rPr>
          <w:rFonts w:ascii="Times New Roman" w:eastAsiaTheme="minorEastAsia" w:hAnsi="Times New Roman" w:cs="Times New Roman"/>
          <w:sz w:val="28"/>
        </w:rPr>
        <w:t xml:space="preserve"> показує, що розрахунки було зроблені правильно</w:t>
      </w:r>
      <w:r w:rsidRPr="006247F1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sectPr w:rsidR="00072121" w:rsidRPr="006247F1" w:rsidSect="00072121">
      <w:type w:val="continuous"/>
      <w:pgSz w:w="11900" w:h="16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7057"/>
    <w:multiLevelType w:val="hybridMultilevel"/>
    <w:tmpl w:val="A2B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0"/>
    <w:rsid w:val="00072121"/>
    <w:rsid w:val="000A1AD1"/>
    <w:rsid w:val="00322A23"/>
    <w:rsid w:val="00534AC2"/>
    <w:rsid w:val="00541261"/>
    <w:rsid w:val="0054696F"/>
    <w:rsid w:val="005F3071"/>
    <w:rsid w:val="00611759"/>
    <w:rsid w:val="006247F1"/>
    <w:rsid w:val="006A568A"/>
    <w:rsid w:val="00722A3B"/>
    <w:rsid w:val="00733413"/>
    <w:rsid w:val="007B186B"/>
    <w:rsid w:val="008011A2"/>
    <w:rsid w:val="00882827"/>
    <w:rsid w:val="00AB23DA"/>
    <w:rsid w:val="00AD086F"/>
    <w:rsid w:val="00EB7900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4287"/>
  <w15:chartTrackingRefBased/>
  <w15:docId w15:val="{7173CB32-7483-2B42-AAB7-3711ECC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3">
    <w:name w:val="Placeholder Text"/>
    <w:basedOn w:val="a0"/>
    <w:uiPriority w:val="99"/>
    <w:semiHidden/>
    <w:rsid w:val="000A1AD1"/>
    <w:rPr>
      <w:color w:val="808080"/>
    </w:rPr>
  </w:style>
  <w:style w:type="paragraph" w:styleId="a4">
    <w:name w:val="List Paragraph"/>
    <w:basedOn w:val="a"/>
    <w:uiPriority w:val="34"/>
    <w:qFormat/>
    <w:rsid w:val="00EE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771</Words>
  <Characters>440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Шандра</cp:lastModifiedBy>
  <cp:revision>3</cp:revision>
  <dcterms:created xsi:type="dcterms:W3CDTF">2019-03-17T19:50:00Z</dcterms:created>
  <dcterms:modified xsi:type="dcterms:W3CDTF">2019-03-17T20:09:00Z</dcterms:modified>
</cp:coreProperties>
</file>