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C751A" w14:textId="77777777" w:rsidR="003E7220" w:rsidRDefault="00695CFD" w:rsidP="00695CF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ZA"/>
        </w:rPr>
      </w:pPr>
      <w:r w:rsidRPr="00695CFD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en-ZA"/>
        </w:rPr>
        <w:t>Report</w:t>
      </w:r>
      <w:r w:rsidRPr="00695CFD">
        <w:rPr>
          <w:rFonts w:ascii="Calibri" w:eastAsia="Times New Roman" w:hAnsi="Calibri" w:cs="Calibri"/>
          <w:color w:val="000000"/>
          <w:sz w:val="24"/>
          <w:szCs w:val="24"/>
          <w:lang w:eastAsia="en-ZA"/>
        </w:rPr>
        <w:br/>
        <w:t>• Given the provided data, what are three conclusions that we can draw about crowdfunding campaigns?</w:t>
      </w:r>
      <w:r w:rsidRPr="00695CFD">
        <w:rPr>
          <w:rFonts w:ascii="Calibri" w:eastAsia="Times New Roman" w:hAnsi="Calibri" w:cs="Calibri"/>
          <w:color w:val="000000"/>
          <w:sz w:val="24"/>
          <w:szCs w:val="24"/>
          <w:lang w:eastAsia="en-ZA"/>
        </w:rPr>
        <w:br/>
        <w:t xml:space="preserve">- The theatre category contains bigger numbers of outcomes than the other categories due to the plays sub-category - for the successful, failed, or </w:t>
      </w:r>
      <w:proofErr w:type="spellStart"/>
      <w:r w:rsidRPr="00695CFD">
        <w:rPr>
          <w:rFonts w:ascii="Calibri" w:eastAsia="Times New Roman" w:hAnsi="Calibri" w:cs="Calibri"/>
          <w:color w:val="000000"/>
          <w:sz w:val="24"/>
          <w:szCs w:val="24"/>
          <w:lang w:eastAsia="en-ZA"/>
        </w:rPr>
        <w:t>canceled</w:t>
      </w:r>
      <w:proofErr w:type="spellEnd"/>
      <w:r w:rsidRPr="00695CFD">
        <w:rPr>
          <w:rFonts w:ascii="Calibri" w:eastAsia="Times New Roman" w:hAnsi="Calibri" w:cs="Calibri"/>
          <w:color w:val="000000"/>
          <w:sz w:val="24"/>
          <w:szCs w:val="24"/>
          <w:lang w:eastAsia="en-ZA"/>
        </w:rPr>
        <w:t xml:space="preserve"> campaigns, except for the campaigns that are currently live category.</w:t>
      </w:r>
    </w:p>
    <w:p w14:paraId="3D7CE3AE" w14:textId="6920E98E" w:rsidR="003E7220" w:rsidRDefault="003E7220" w:rsidP="00695CF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ZA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ZA"/>
        </w:rPr>
        <w:t xml:space="preserve">-The total number of failed,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ZA"/>
        </w:rPr>
        <w:t>canceled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ZA"/>
        </w:rPr>
        <w:t xml:space="preserve"> and live is almost half of successful campaigns.</w:t>
      </w:r>
      <w:r w:rsidR="00695CFD" w:rsidRPr="00695CFD">
        <w:rPr>
          <w:rFonts w:ascii="Calibri" w:eastAsia="Times New Roman" w:hAnsi="Calibri" w:cs="Calibri"/>
          <w:color w:val="000000"/>
          <w:sz w:val="24"/>
          <w:szCs w:val="24"/>
          <w:lang w:eastAsia="en-ZA"/>
        </w:rPr>
        <w:br/>
        <w:t>- The number of live campaigns is low according to the number of successful campaigns and the total number of audio subcategories is lower than the other subcategories.</w:t>
      </w:r>
      <w:r w:rsidR="00695CFD" w:rsidRPr="00695CFD">
        <w:rPr>
          <w:rFonts w:ascii="Calibri" w:eastAsia="Times New Roman" w:hAnsi="Calibri" w:cs="Calibri"/>
          <w:color w:val="000000"/>
          <w:sz w:val="24"/>
          <w:szCs w:val="24"/>
          <w:lang w:eastAsia="en-ZA"/>
        </w:rPr>
        <w:br/>
        <w:t xml:space="preserve">- According to all years, the number of successful campaigns is bigger than the other outcomes. </w:t>
      </w:r>
      <w:r w:rsidR="00695CFD" w:rsidRPr="00695CFD">
        <w:rPr>
          <w:rFonts w:ascii="Calibri" w:eastAsia="Times New Roman" w:hAnsi="Calibri" w:cs="Calibri"/>
          <w:color w:val="000000"/>
          <w:sz w:val="24"/>
          <w:szCs w:val="24"/>
          <w:lang w:eastAsia="en-ZA"/>
        </w:rPr>
        <w:br/>
      </w:r>
      <w:r w:rsidR="00695CFD" w:rsidRPr="00695CFD">
        <w:rPr>
          <w:rFonts w:ascii="Calibri" w:eastAsia="Times New Roman" w:hAnsi="Calibri" w:cs="Calibri"/>
          <w:color w:val="000000"/>
          <w:sz w:val="24"/>
          <w:szCs w:val="24"/>
          <w:lang w:eastAsia="en-ZA"/>
        </w:rPr>
        <w:br/>
        <w:t>• What are some limitations of this dataset?</w:t>
      </w:r>
      <w:r w:rsidR="00695CFD" w:rsidRPr="00695CFD">
        <w:rPr>
          <w:rFonts w:ascii="Calibri" w:eastAsia="Times New Roman" w:hAnsi="Calibri" w:cs="Calibri"/>
          <w:color w:val="000000"/>
          <w:sz w:val="24"/>
          <w:szCs w:val="24"/>
          <w:lang w:eastAsia="en-ZA"/>
        </w:rPr>
        <w:br/>
        <w:t xml:space="preserve">- Calculating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ZA"/>
        </w:rPr>
        <w:t>or</w:t>
      </w:r>
      <w:r w:rsidR="00695CFD" w:rsidRPr="00695CFD">
        <w:rPr>
          <w:rFonts w:ascii="Calibri" w:eastAsia="Times New Roman" w:hAnsi="Calibri" w:cs="Calibri"/>
          <w:color w:val="000000"/>
          <w:sz w:val="24"/>
          <w:szCs w:val="24"/>
          <w:lang w:eastAsia="en-ZA"/>
        </w:rPr>
        <w:t xml:space="preserve"> presenting by using the same currency of the pledged and the dotation, according to the difference currency value, we cannot have an exact value such as the percent </w:t>
      </w:r>
      <w:proofErr w:type="gramStart"/>
      <w:r w:rsidR="00695CFD" w:rsidRPr="00695CFD">
        <w:rPr>
          <w:rFonts w:ascii="Calibri" w:eastAsia="Times New Roman" w:hAnsi="Calibri" w:cs="Calibri"/>
          <w:color w:val="000000"/>
          <w:sz w:val="24"/>
          <w:szCs w:val="24"/>
          <w:lang w:eastAsia="en-ZA"/>
        </w:rPr>
        <w:t>value,...</w:t>
      </w:r>
      <w:proofErr w:type="gramEnd"/>
      <w:r w:rsidR="00695CFD" w:rsidRPr="00695CFD">
        <w:rPr>
          <w:rFonts w:ascii="Calibri" w:eastAsia="Times New Roman" w:hAnsi="Calibri" w:cs="Calibri"/>
          <w:color w:val="000000"/>
          <w:sz w:val="24"/>
          <w:szCs w:val="24"/>
          <w:lang w:eastAsia="en-ZA"/>
        </w:rPr>
        <w:t xml:space="preserve"> </w:t>
      </w:r>
      <w:r w:rsidR="00695CFD" w:rsidRPr="00695CFD">
        <w:rPr>
          <w:rFonts w:ascii="Calibri" w:eastAsia="Times New Roman" w:hAnsi="Calibri" w:cs="Calibri"/>
          <w:color w:val="000000"/>
          <w:sz w:val="24"/>
          <w:szCs w:val="24"/>
          <w:lang w:eastAsia="en-ZA"/>
        </w:rPr>
        <w:br/>
      </w:r>
      <w:r>
        <w:rPr>
          <w:rFonts w:ascii="Calibri" w:eastAsia="Times New Roman" w:hAnsi="Calibri" w:cs="Calibri"/>
          <w:color w:val="000000"/>
          <w:sz w:val="24"/>
          <w:szCs w:val="24"/>
          <w:lang w:eastAsia="en-ZA"/>
        </w:rPr>
        <w:t>- Displaying the column with the criteria on how they decided the outcome such as successful, failed,….</w:t>
      </w:r>
    </w:p>
    <w:p w14:paraId="69A3B604" w14:textId="7B375ECD" w:rsidR="00695CFD" w:rsidRPr="00695CFD" w:rsidRDefault="00695CFD" w:rsidP="00695CF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ZA"/>
        </w:rPr>
      </w:pPr>
      <w:r w:rsidRPr="00695CFD">
        <w:rPr>
          <w:rFonts w:ascii="Calibri" w:eastAsia="Times New Roman" w:hAnsi="Calibri" w:cs="Calibri"/>
          <w:color w:val="000000"/>
          <w:sz w:val="24"/>
          <w:szCs w:val="24"/>
          <w:lang w:eastAsia="en-ZA"/>
        </w:rPr>
        <w:br/>
        <w:t>• What are some other possible tables and/or graphs that we could create, and what additional value would they provide?</w:t>
      </w:r>
      <w:r w:rsidRPr="00695CFD">
        <w:rPr>
          <w:rFonts w:ascii="Calibri" w:eastAsia="Times New Roman" w:hAnsi="Calibri" w:cs="Calibri"/>
          <w:color w:val="000000"/>
          <w:sz w:val="24"/>
          <w:szCs w:val="24"/>
          <w:lang w:eastAsia="en-ZA"/>
        </w:rPr>
        <w:br/>
        <w:t>- Presenting the percent funded to see in the graph or table how much money a campaign made according to the goal by using the exchange rate to have a good analysis.</w:t>
      </w:r>
      <w:r w:rsidRPr="00695CFD">
        <w:rPr>
          <w:rFonts w:ascii="Calibri" w:eastAsia="Times New Roman" w:hAnsi="Calibri" w:cs="Calibri"/>
          <w:color w:val="000000"/>
          <w:sz w:val="24"/>
          <w:szCs w:val="24"/>
          <w:lang w:eastAsia="en-ZA"/>
        </w:rPr>
        <w:br/>
        <w:t>- Presenting in the table or graph how long from the launch and the deadline the campaigns existed or are currently live....</w:t>
      </w:r>
      <w:r w:rsidRPr="00695CFD">
        <w:rPr>
          <w:rFonts w:ascii="Calibri" w:eastAsia="Times New Roman" w:hAnsi="Calibri" w:cs="Calibri"/>
          <w:color w:val="000000"/>
          <w:sz w:val="24"/>
          <w:szCs w:val="24"/>
          <w:lang w:eastAsia="en-ZA"/>
        </w:rPr>
        <w:br/>
        <w:t xml:space="preserve">- Knowing the condition that they used to know the outcomes since the datasets have variability - no consistency. </w:t>
      </w:r>
    </w:p>
    <w:p w14:paraId="015F9855" w14:textId="77777777" w:rsidR="00DF76CC" w:rsidRDefault="00DF76CC"/>
    <w:sectPr w:rsidR="00DF7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AABDB5" w14:textId="77777777" w:rsidR="00761410" w:rsidRDefault="00761410" w:rsidP="00695CFD">
      <w:pPr>
        <w:spacing w:after="0" w:line="240" w:lineRule="auto"/>
      </w:pPr>
      <w:r>
        <w:separator/>
      </w:r>
    </w:p>
  </w:endnote>
  <w:endnote w:type="continuationSeparator" w:id="0">
    <w:p w14:paraId="2C5EB115" w14:textId="77777777" w:rsidR="00761410" w:rsidRDefault="00761410" w:rsidP="00695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95AB70" w14:textId="77777777" w:rsidR="00761410" w:rsidRDefault="00761410" w:rsidP="00695CFD">
      <w:pPr>
        <w:spacing w:after="0" w:line="240" w:lineRule="auto"/>
      </w:pPr>
      <w:r>
        <w:separator/>
      </w:r>
    </w:p>
  </w:footnote>
  <w:footnote w:type="continuationSeparator" w:id="0">
    <w:p w14:paraId="249BD3BB" w14:textId="77777777" w:rsidR="00761410" w:rsidRDefault="00761410" w:rsidP="00695C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95CFD"/>
    <w:rsid w:val="003E7220"/>
    <w:rsid w:val="00695CFD"/>
    <w:rsid w:val="006D7A2F"/>
    <w:rsid w:val="00761410"/>
    <w:rsid w:val="00DF76CC"/>
    <w:rsid w:val="00F3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8FC75A5"/>
  <w15:chartTrackingRefBased/>
  <w15:docId w15:val="{50779E74-18C5-48DD-B5E0-6492AF44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CF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CF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CF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C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CF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CF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CF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C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C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CF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CF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CF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CFD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5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CFD"/>
  </w:style>
  <w:style w:type="paragraph" w:styleId="Footer">
    <w:name w:val="footer"/>
    <w:basedOn w:val="Normal"/>
    <w:link w:val="FooterChar"/>
    <w:uiPriority w:val="99"/>
    <w:unhideWhenUsed/>
    <w:rsid w:val="00695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5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258</Words>
  <Characters>1301</Characters>
  <Application>Microsoft Office Word</Application>
  <DocSecurity>0</DocSecurity>
  <Lines>27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Bosco Mpozembizi</dc:creator>
  <cp:keywords/>
  <dc:description/>
  <cp:lastModifiedBy>Bosco Mpozembizi</cp:lastModifiedBy>
  <cp:revision>1</cp:revision>
  <dcterms:created xsi:type="dcterms:W3CDTF">2024-10-01T03:01:00Z</dcterms:created>
  <dcterms:modified xsi:type="dcterms:W3CDTF">2024-10-01T03:22:00Z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69b9c335-4bf1-4c12-8e32-76931382831c</vt:lpwstr>
  </property>
</Properties>
</file>