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Problemática 1: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falta de métodos rápidos, accesibles y no invasivos para detectar la anemia en niños pequeños dificulta su tamizaje temprano, especialmente en poblaciones remotas del Perú. </w:t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Problemática 2: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ausencia de una herramienta no invasiva, objetiva y de bajo costo entre la evaluación física y los estudios por imagen dificulta el tamizaje oportuno de posibles eventraciones abdominales.</w:t>
        <w:br w:type="textWrapping"/>
        <w:br w:type="textWrapping"/>
        <w:t xml:space="preserve">Problemática 3: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La falta de médicos y el uso del estetoscopio común impiden detectar la neumonía a tiempo en el Perú. Esto causa altas tasas de mortalidad en las zonas rurales del país. Un estetoscopio digital con IA automatiza el diagnóstico, permitiendo que cualquier persona salve vidas. 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Bibliografía:</w:t>
      </w:r>
    </w:p>
    <w:p w:rsidR="00000000" w:rsidDel="00000000" w:rsidP="00000000" w:rsidRDefault="00000000" w:rsidRPr="00000000" w14:paraId="00000008">
      <w:pPr>
        <w:spacing w:line="324.0000000000000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[1] S. Das, F. Ahamed, A. Das, D. Das, J. Nandi, y K. Banerjee, «NiADA (Non-invasive Anemia Detection App), a Smartphone-Based Application With Artificial Intelligence to Measure Blood Hemoglobin in Real-Time: A Clinical Validation»,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Cureus</w:t>
      </w:r>
      <w:r w:rsidDel="00000000" w:rsidR="00000000" w:rsidRPr="00000000">
        <w:rPr>
          <w:sz w:val="24"/>
          <w:szCs w:val="24"/>
          <w:rtl w:val="0"/>
        </w:rPr>
        <w:t xml:space="preserve">, vol. 16, n.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7, p. e65442, doi: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10.7759/cureus.65442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i.org/10.7759/cureus.65442" TargetMode="External"/><Relationship Id="rId7" Type="http://schemas.openxmlformats.org/officeDocument/2006/relationships/hyperlink" Target="https://doi.org/10.7759/cureus.654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