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562" w:rsidRPr="008343D0" w:rsidRDefault="00DE1562" w:rsidP="005465DA">
      <w:pPr>
        <w:ind w:left="142" w:firstLine="992"/>
        <w:rPr>
          <w:rFonts w:ascii="Times New Roman" w:hAnsi="Times New Roman" w:cs="Times New Roman"/>
        </w:rPr>
      </w:pPr>
    </w:p>
    <w:p w:rsidR="00DE1562" w:rsidRDefault="00DE1562" w:rsidP="00DE1562">
      <w:pPr>
        <w:ind w:left="142" w:firstLine="992"/>
        <w:rPr>
          <w:rFonts w:ascii="Times New Roman" w:hAnsi="Times New Roman" w:cs="Times New Roman"/>
          <w:b/>
          <w:sz w:val="52"/>
          <w:szCs w:val="52"/>
        </w:rPr>
      </w:pPr>
      <w:r w:rsidRPr="008343D0">
        <w:rPr>
          <w:rFonts w:ascii="Times New Roman" w:hAnsi="Times New Roman" w:cs="Times New Roman"/>
          <w:b/>
          <w:sz w:val="52"/>
          <w:szCs w:val="52"/>
        </w:rPr>
        <w:t>HARDWARE &amp; SOFTWARE</w:t>
      </w:r>
    </w:p>
    <w:p w:rsidR="0027410B" w:rsidRPr="008343D0" w:rsidRDefault="0027410B" w:rsidP="0027410B">
      <w:pPr>
        <w:ind w:left="142" w:firstLine="992"/>
        <w:rPr>
          <w:rFonts w:ascii="Times New Roman" w:hAnsi="Times New Roman" w:cs="Times New Roman"/>
        </w:rPr>
      </w:pPr>
    </w:p>
    <w:p w:rsidR="0027410B" w:rsidRPr="0027410B" w:rsidRDefault="0027410B" w:rsidP="0027410B">
      <w:pPr>
        <w:ind w:left="142" w:firstLine="992"/>
        <w:rPr>
          <w:rFonts w:ascii="Times New Roman" w:hAnsi="Times New Roman" w:cs="Times New Roman"/>
          <w:i/>
        </w:rPr>
      </w:pPr>
      <w:r w:rsidRPr="0027410B">
        <w:rPr>
          <w:rFonts w:ascii="Times New Roman" w:hAnsi="Times New Roman" w:cs="Times New Roman"/>
          <w:i/>
        </w:rPr>
        <w:t xml:space="preserve">Autor: Iraê César Brandão  </w:t>
      </w:r>
    </w:p>
    <w:p w:rsidR="0027410B" w:rsidRPr="0027410B" w:rsidRDefault="0027410B" w:rsidP="0027410B">
      <w:pPr>
        <w:ind w:left="142" w:firstLine="992"/>
        <w:rPr>
          <w:rFonts w:ascii="Times New Roman" w:hAnsi="Times New Roman" w:cs="Times New Roman"/>
          <w:i/>
        </w:rPr>
      </w:pPr>
      <w:r w:rsidRPr="0027410B">
        <w:rPr>
          <w:rFonts w:ascii="Times New Roman" w:hAnsi="Times New Roman" w:cs="Times New Roman"/>
          <w:i/>
        </w:rPr>
        <w:t>Ultima atualização:  24/10/2023</w:t>
      </w:r>
    </w:p>
    <w:p w:rsidR="0027410B" w:rsidRPr="0027410B" w:rsidRDefault="0027410B" w:rsidP="0027410B">
      <w:pPr>
        <w:ind w:left="142" w:firstLine="992"/>
        <w:rPr>
          <w:rFonts w:ascii="Times New Roman" w:hAnsi="Times New Roman" w:cs="Times New Roman"/>
          <w:i/>
        </w:rPr>
      </w:pPr>
      <w:proofErr w:type="spellStart"/>
      <w:r w:rsidRPr="0027410B">
        <w:rPr>
          <w:rFonts w:ascii="Times New Roman" w:hAnsi="Times New Roman" w:cs="Times New Roman"/>
          <w:i/>
        </w:rPr>
        <w:t>Linkedin</w:t>
      </w:r>
      <w:proofErr w:type="spellEnd"/>
      <w:r w:rsidRPr="0027410B">
        <w:rPr>
          <w:rFonts w:ascii="Times New Roman" w:hAnsi="Times New Roman" w:cs="Times New Roman"/>
          <w:i/>
        </w:rPr>
        <w:t>:  https://www.linkedin.com/in/irae-cesar-brandao-a2112b69/</w:t>
      </w:r>
    </w:p>
    <w:p w:rsidR="0027410B" w:rsidRPr="0027410B" w:rsidRDefault="0027410B" w:rsidP="0027410B">
      <w:pPr>
        <w:ind w:left="142" w:firstLine="992"/>
        <w:rPr>
          <w:rFonts w:ascii="Times New Roman" w:hAnsi="Times New Roman" w:cs="Times New Roman"/>
          <w:i/>
        </w:rPr>
      </w:pPr>
      <w:r w:rsidRPr="0027410B">
        <w:rPr>
          <w:rFonts w:ascii="Times New Roman" w:hAnsi="Times New Roman" w:cs="Times New Roman"/>
          <w:i/>
        </w:rPr>
        <w:t>Site público: https://github.com/Irae-Cesar-Brandao/software_hardware.git</w:t>
      </w:r>
    </w:p>
    <w:p w:rsidR="00DE1562" w:rsidRPr="008343D0" w:rsidRDefault="00DE1562" w:rsidP="005465DA">
      <w:pPr>
        <w:ind w:left="142" w:firstLine="992"/>
        <w:rPr>
          <w:rFonts w:ascii="Times New Roman" w:hAnsi="Times New Roman" w:cs="Times New Roman"/>
        </w:rPr>
      </w:pPr>
    </w:p>
    <w:p w:rsidR="005465DA" w:rsidRPr="008343D0" w:rsidRDefault="00B610E7" w:rsidP="005465DA">
      <w:pPr>
        <w:ind w:left="142" w:firstLine="992"/>
        <w:rPr>
          <w:rFonts w:ascii="Times New Roman" w:hAnsi="Times New Roman" w:cs="Times New Roman"/>
          <w:b/>
          <w:sz w:val="40"/>
          <w:szCs w:val="40"/>
        </w:rPr>
      </w:pPr>
      <w:r w:rsidRPr="008343D0">
        <w:rPr>
          <w:rFonts w:ascii="Times New Roman" w:hAnsi="Times New Roman" w:cs="Times New Roman"/>
          <w:b/>
          <w:sz w:val="40"/>
          <w:szCs w:val="40"/>
        </w:rPr>
        <w:t>HARDWARE</w:t>
      </w:r>
    </w:p>
    <w:p w:rsidR="005465DA" w:rsidRPr="008343D0" w:rsidRDefault="00E5414F" w:rsidP="005465DA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 R</w:t>
      </w:r>
      <w:r w:rsidR="005465DA" w:rsidRPr="008343D0">
        <w:rPr>
          <w:rFonts w:ascii="Times New Roman" w:hAnsi="Times New Roman" w:cs="Times New Roman"/>
        </w:rPr>
        <w:t>efere-se a todos os componentes físicos de um computador ou dispositivo eletrônico, como o processador, memória, disco rígido, placa-mãe e periféricos. É a parte tangível e responsável pela execução das operações.</w:t>
      </w:r>
    </w:p>
    <w:p w:rsidR="005465DA" w:rsidRPr="008343D0" w:rsidRDefault="005465DA" w:rsidP="005465DA">
      <w:pPr>
        <w:ind w:left="142" w:firstLine="992"/>
        <w:rPr>
          <w:rFonts w:ascii="Times New Roman" w:hAnsi="Times New Roman" w:cs="Times New Roman"/>
        </w:rPr>
      </w:pPr>
    </w:p>
    <w:p w:rsidR="00862670" w:rsidRPr="008343D0" w:rsidRDefault="00862670" w:rsidP="00862670">
      <w:pPr>
        <w:ind w:left="142" w:firstLine="992"/>
        <w:rPr>
          <w:rFonts w:ascii="Times New Roman" w:hAnsi="Times New Roman" w:cs="Times New Roman"/>
          <w:b/>
        </w:rPr>
      </w:pPr>
      <w:proofErr w:type="spellStart"/>
      <w:r w:rsidRPr="008343D0">
        <w:rPr>
          <w:rFonts w:ascii="Times New Roman" w:hAnsi="Times New Roman" w:cs="Times New Roman"/>
          <w:b/>
        </w:rPr>
        <w:t>Moterboard</w:t>
      </w:r>
      <w:proofErr w:type="spellEnd"/>
    </w:p>
    <w:p w:rsidR="00B610E7" w:rsidRPr="008343D0" w:rsidRDefault="00862670" w:rsidP="00862670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A placa-mãe, ou motherboard, é o componente central de um computador que conecta todos os outros dispositivos de hardware. Ela contém o </w:t>
      </w:r>
      <w:proofErr w:type="spellStart"/>
      <w:r w:rsidRPr="008343D0">
        <w:rPr>
          <w:rFonts w:ascii="Times New Roman" w:hAnsi="Times New Roman" w:cs="Times New Roman"/>
        </w:rPr>
        <w:t>chipset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slots</w:t>
      </w:r>
      <w:proofErr w:type="spellEnd"/>
      <w:r w:rsidRPr="008343D0">
        <w:rPr>
          <w:rFonts w:ascii="Times New Roman" w:hAnsi="Times New Roman" w:cs="Times New Roman"/>
        </w:rPr>
        <w:t xml:space="preserve"> de expansão para RAM e placas de vídeo, conectores para periféricos, portas USB, processador e a BIOS (que controla o boot do sistema). A placa-mãe é o "esqueleto" do PC.</w:t>
      </w:r>
      <w:r w:rsidR="00B610E7" w:rsidRPr="008343D0">
        <w:rPr>
          <w:rFonts w:ascii="Times New Roman" w:hAnsi="Times New Roman" w:cs="Times New Roman"/>
        </w:rPr>
        <w:t xml:space="preserve"> </w:t>
      </w:r>
    </w:p>
    <w:p w:rsidR="00862670" w:rsidRPr="008343D0" w:rsidRDefault="00B610E7" w:rsidP="00862670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Alguns exemplos de componentes da </w:t>
      </w:r>
      <w:proofErr w:type="spellStart"/>
      <w:r w:rsidRPr="008343D0">
        <w:rPr>
          <w:rFonts w:ascii="Times New Roman" w:hAnsi="Times New Roman" w:cs="Times New Roman"/>
        </w:rPr>
        <w:t>Moterboard</w:t>
      </w:r>
      <w:proofErr w:type="spellEnd"/>
      <w:r w:rsidRPr="008343D0">
        <w:rPr>
          <w:rFonts w:ascii="Times New Roman" w:hAnsi="Times New Roman" w:cs="Times New Roman"/>
        </w:rPr>
        <w:t>:</w:t>
      </w: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  <w:b/>
        </w:rPr>
        <w:t>Chipset</w:t>
      </w:r>
      <w:proofErr w:type="spellEnd"/>
      <w:r w:rsidRPr="008343D0">
        <w:rPr>
          <w:rFonts w:ascii="Times New Roman" w:hAnsi="Times New Roman" w:cs="Times New Roman"/>
          <w:b/>
        </w:rPr>
        <w:t>:</w:t>
      </w:r>
      <w:r w:rsidRPr="008343D0">
        <w:rPr>
          <w:rFonts w:ascii="Times New Roman" w:hAnsi="Times New Roman" w:cs="Times New Roman"/>
        </w:rPr>
        <w:t xml:space="preserve"> Conjunto de chips que gerencia a comunicação entre os componentes da placa-mãe.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  <w:b/>
        </w:rPr>
        <w:t>Slots</w:t>
      </w:r>
      <w:proofErr w:type="spellEnd"/>
      <w:r w:rsidRPr="008343D0">
        <w:rPr>
          <w:rFonts w:ascii="Times New Roman" w:hAnsi="Times New Roman" w:cs="Times New Roman"/>
          <w:b/>
        </w:rPr>
        <w:t>:</w:t>
      </w:r>
      <w:r w:rsidRPr="008343D0">
        <w:rPr>
          <w:rFonts w:ascii="Times New Roman" w:hAnsi="Times New Roman" w:cs="Times New Roman"/>
        </w:rPr>
        <w:t xml:space="preserve"> Locais onde se encaixam placas de expansão, como placas de vídeo e som.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CPU (Unidade Central de Processamento):</w:t>
      </w:r>
      <w:r w:rsidRPr="008343D0">
        <w:rPr>
          <w:rFonts w:ascii="Times New Roman" w:hAnsi="Times New Roman" w:cs="Times New Roman"/>
        </w:rPr>
        <w:t xml:space="preserve"> O cérebro do computador, onde ocorre o processamento de dados.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Memória RAM: Armazena temporariamente dados em uso, permitindo acesso rápido pelo processador.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ROM (Memória Somente de Leitura):</w:t>
      </w:r>
      <w:r w:rsidRPr="008343D0">
        <w:rPr>
          <w:rFonts w:ascii="Times New Roman" w:hAnsi="Times New Roman" w:cs="Times New Roman"/>
        </w:rPr>
        <w:t xml:space="preserve"> Armazena firmware e informações de inicialização.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Placas de Vídeo: Geram e controlam saída de vídeo para o monitor.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Conectores para Periféricos:</w:t>
      </w:r>
      <w:r w:rsidRPr="008343D0">
        <w:rPr>
          <w:rFonts w:ascii="Times New Roman" w:hAnsi="Times New Roman" w:cs="Times New Roman"/>
        </w:rPr>
        <w:t xml:space="preserve"> Entradas para conectar dispositivos como teclado, mouse, impressora, etc.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Portas USB:</w:t>
      </w:r>
      <w:r w:rsidRPr="008343D0">
        <w:rPr>
          <w:rFonts w:ascii="Times New Roman" w:hAnsi="Times New Roman" w:cs="Times New Roman"/>
        </w:rPr>
        <w:t xml:space="preserve"> Interfaces para conectar dispositivos externos ao computador.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Processador:</w:t>
      </w:r>
      <w:r w:rsidRPr="008343D0">
        <w:rPr>
          <w:rFonts w:ascii="Times New Roman" w:hAnsi="Times New Roman" w:cs="Times New Roman"/>
        </w:rPr>
        <w:t xml:space="preserve"> Executa cálculos e instruções do software.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lastRenderedPageBreak/>
        <w:t>BIOS (Sistema Básico de Entrada/Saída):</w:t>
      </w:r>
      <w:r w:rsidRPr="008343D0">
        <w:rPr>
          <w:rFonts w:ascii="Times New Roman" w:hAnsi="Times New Roman" w:cs="Times New Roman"/>
        </w:rPr>
        <w:t xml:space="preserve"> Contém informações essenciais para a inicialização do sistema.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  <w:b/>
        </w:rPr>
        <w:t>Onboard</w:t>
      </w:r>
      <w:proofErr w:type="spellEnd"/>
      <w:r w:rsidRPr="008343D0">
        <w:rPr>
          <w:rFonts w:ascii="Times New Roman" w:hAnsi="Times New Roman" w:cs="Times New Roman"/>
          <w:b/>
        </w:rPr>
        <w:t xml:space="preserve"> e </w:t>
      </w:r>
      <w:proofErr w:type="spellStart"/>
      <w:r w:rsidRPr="008343D0">
        <w:rPr>
          <w:rFonts w:ascii="Times New Roman" w:hAnsi="Times New Roman" w:cs="Times New Roman"/>
          <w:b/>
        </w:rPr>
        <w:t>Offboard</w:t>
      </w:r>
      <w:proofErr w:type="spellEnd"/>
      <w:r w:rsidRPr="008343D0">
        <w:rPr>
          <w:rFonts w:ascii="Times New Roman" w:hAnsi="Times New Roman" w:cs="Times New Roman"/>
          <w:b/>
        </w:rPr>
        <w:t>:</w:t>
      </w:r>
      <w:r w:rsidRPr="008343D0">
        <w:rPr>
          <w:rFonts w:ascii="Times New Roman" w:hAnsi="Times New Roman" w:cs="Times New Roman"/>
        </w:rPr>
        <w:t xml:space="preserve"> Componentes </w:t>
      </w:r>
      <w:proofErr w:type="spellStart"/>
      <w:r w:rsidRPr="008343D0">
        <w:rPr>
          <w:rFonts w:ascii="Times New Roman" w:hAnsi="Times New Roman" w:cs="Times New Roman"/>
        </w:rPr>
        <w:t>onboard</w:t>
      </w:r>
      <w:proofErr w:type="spellEnd"/>
      <w:r w:rsidRPr="008343D0">
        <w:rPr>
          <w:rFonts w:ascii="Times New Roman" w:hAnsi="Times New Roman" w:cs="Times New Roman"/>
        </w:rPr>
        <w:t xml:space="preserve"> são integrados na placa-mãe (ex: gráficos integrados), enquanto os </w:t>
      </w:r>
      <w:proofErr w:type="spellStart"/>
      <w:r w:rsidRPr="008343D0">
        <w:rPr>
          <w:rFonts w:ascii="Times New Roman" w:hAnsi="Times New Roman" w:cs="Times New Roman"/>
        </w:rPr>
        <w:t>offboard</w:t>
      </w:r>
      <w:proofErr w:type="spellEnd"/>
      <w:r w:rsidRPr="008343D0">
        <w:rPr>
          <w:rFonts w:ascii="Times New Roman" w:hAnsi="Times New Roman" w:cs="Times New Roman"/>
        </w:rPr>
        <w:t xml:space="preserve"> são placas de expansão (ex: placas de vídeo adicionais) conectadas via </w:t>
      </w:r>
      <w:proofErr w:type="spellStart"/>
      <w:r w:rsidRPr="008343D0">
        <w:rPr>
          <w:rFonts w:ascii="Times New Roman" w:hAnsi="Times New Roman" w:cs="Times New Roman"/>
        </w:rPr>
        <w:t>slots</w:t>
      </w:r>
      <w:proofErr w:type="spellEnd"/>
    </w:p>
    <w:p w:rsidR="00862670" w:rsidRPr="008343D0" w:rsidRDefault="006B2BBB" w:rsidP="006B2BBB">
      <w:pPr>
        <w:ind w:left="142" w:firstLine="0"/>
        <w:jc w:val="center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  <w:noProof/>
          <w:lang w:eastAsia="pt-BR"/>
        </w:rPr>
        <w:drawing>
          <wp:inline distT="0" distB="0" distL="0" distR="0">
            <wp:extent cx="5400040" cy="3703774"/>
            <wp:effectExtent l="19050" t="0" r="0" b="0"/>
            <wp:docPr id="11" name="Imagem 11" descr="D:\MEUS DOCUMENTOS\Desktop\exemplos_de_hardw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EUS DOCUMENTOS\Desktop\exemplos_de_hardwar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3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670" w:rsidRPr="008343D0" w:rsidRDefault="00862670" w:rsidP="00862670">
      <w:pPr>
        <w:ind w:left="142" w:firstLine="992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</w:rPr>
        <w:t>Periféricos</w:t>
      </w:r>
    </w:p>
    <w:p w:rsidR="00862670" w:rsidRPr="008343D0" w:rsidRDefault="00862670" w:rsidP="00862670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Periféricos são dispositivos externos ao computador que expandem sua funcionalidade, como teclado, mouse, monitor, impressora, alto-falantes, etc. Eles se conectam ao PC através de portas USB, HDMI, VGA ou outras interfaces. Periféricos facilitam a interação com o computador e a saída de informações.</w:t>
      </w:r>
    </w:p>
    <w:p w:rsidR="00B610E7" w:rsidRPr="008343D0" w:rsidRDefault="00B610E7" w:rsidP="00862670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Alguns exemplos e c</w:t>
      </w:r>
      <w:r w:rsidR="00BB1EBB" w:rsidRPr="008343D0">
        <w:rPr>
          <w:rFonts w:ascii="Times New Roman" w:hAnsi="Times New Roman" w:cs="Times New Roman"/>
        </w:rPr>
        <w:t>o</w:t>
      </w:r>
      <w:r w:rsidRPr="008343D0">
        <w:rPr>
          <w:rFonts w:ascii="Times New Roman" w:hAnsi="Times New Roman" w:cs="Times New Roman"/>
        </w:rPr>
        <w:t>mponentes periféricos:</w:t>
      </w: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Teclado:</w:t>
      </w:r>
      <w:r w:rsidRPr="008343D0">
        <w:rPr>
          <w:rFonts w:ascii="Times New Roman" w:hAnsi="Times New Roman" w:cs="Times New Roman"/>
        </w:rPr>
        <w:t xml:space="preserve"> Dispositivo de entrada que permite a inserção de texto e comandos no computador por meio de pressionamento de teclas.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Mouse:</w:t>
      </w:r>
      <w:r w:rsidRPr="008343D0">
        <w:rPr>
          <w:rFonts w:ascii="Times New Roman" w:hAnsi="Times New Roman" w:cs="Times New Roman"/>
        </w:rPr>
        <w:t xml:space="preserve"> Dispositivo de entrada que controla o movimento do cursor na tela, facilitando a interação com o sistema operacional e aplicativos.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Monitor:</w:t>
      </w:r>
      <w:r w:rsidRPr="008343D0">
        <w:rPr>
          <w:rFonts w:ascii="Times New Roman" w:hAnsi="Times New Roman" w:cs="Times New Roman"/>
        </w:rPr>
        <w:t xml:space="preserve"> Dispositivo de saída que exibe informações visuais, incluindo texto, imagens e vídeos, permitindo a visualização do conteúdo do computador.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lastRenderedPageBreak/>
        <w:t>Impressora:</w:t>
      </w:r>
      <w:r w:rsidRPr="008343D0">
        <w:rPr>
          <w:rFonts w:ascii="Times New Roman" w:hAnsi="Times New Roman" w:cs="Times New Roman"/>
        </w:rPr>
        <w:t xml:space="preserve"> Dispositivo de saída que cria cópias físicas de documentos ou imagens em papel.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  <w:b/>
        </w:rPr>
        <w:t>Alto-falantes</w:t>
      </w:r>
      <w:proofErr w:type="spellEnd"/>
      <w:r w:rsidRPr="008343D0">
        <w:rPr>
          <w:rFonts w:ascii="Times New Roman" w:hAnsi="Times New Roman" w:cs="Times New Roman"/>
          <w:b/>
        </w:rPr>
        <w:t>:</w:t>
      </w:r>
      <w:r w:rsidRPr="008343D0">
        <w:rPr>
          <w:rFonts w:ascii="Times New Roman" w:hAnsi="Times New Roman" w:cs="Times New Roman"/>
        </w:rPr>
        <w:t xml:space="preserve"> Periférico de saída de áudio que reproduz sons e música, permitindo a audição de áudio de computador.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Webcam:</w:t>
      </w:r>
      <w:r w:rsidRPr="008343D0">
        <w:rPr>
          <w:rFonts w:ascii="Times New Roman" w:hAnsi="Times New Roman" w:cs="Times New Roman"/>
        </w:rPr>
        <w:t xml:space="preserve"> Câmera de vídeo que captura imagens e vídeo em tempo real, frequentemente usada para videoconferências e streaming.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Scanner:</w:t>
      </w:r>
      <w:r w:rsidRPr="008343D0">
        <w:rPr>
          <w:rFonts w:ascii="Times New Roman" w:hAnsi="Times New Roman" w:cs="Times New Roman"/>
        </w:rPr>
        <w:t xml:space="preserve"> Periférico de entrada que digitaliza imagens e documentos físicos para serem armazenados no computador.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Microfone:</w:t>
      </w:r>
      <w:r w:rsidRPr="008343D0">
        <w:rPr>
          <w:rFonts w:ascii="Times New Roman" w:hAnsi="Times New Roman" w:cs="Times New Roman"/>
        </w:rPr>
        <w:t xml:space="preserve"> Dispositivo de entrada de áudio que captura sons e voz para gravação de áudio ou chamadas por voz.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  <w:b/>
        </w:rPr>
        <w:t>Pen</w:t>
      </w:r>
      <w:proofErr w:type="spellEnd"/>
      <w:r w:rsidRPr="008343D0">
        <w:rPr>
          <w:rFonts w:ascii="Times New Roman" w:hAnsi="Times New Roman" w:cs="Times New Roman"/>
          <w:b/>
        </w:rPr>
        <w:t xml:space="preserve"> Drive (Unidade Flash USB):</w:t>
      </w:r>
      <w:r w:rsidRPr="008343D0">
        <w:rPr>
          <w:rFonts w:ascii="Times New Roman" w:hAnsi="Times New Roman" w:cs="Times New Roman"/>
        </w:rPr>
        <w:t xml:space="preserve"> Dispositivo de armazenamento portátil que permite o transporte e transferência de dados.</w:t>
      </w:r>
    </w:p>
    <w:p w:rsidR="0043350B" w:rsidRPr="008343D0" w:rsidRDefault="0043350B" w:rsidP="0043350B">
      <w:pPr>
        <w:pStyle w:val="PargrafodaLista"/>
        <w:ind w:left="1854" w:firstLine="0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Fones de Ouvido:</w:t>
      </w:r>
      <w:r w:rsidRPr="008343D0">
        <w:rPr>
          <w:rFonts w:ascii="Times New Roman" w:hAnsi="Times New Roman" w:cs="Times New Roman"/>
        </w:rPr>
        <w:t xml:space="preserve"> Fones de ouvido ou fones de ouvido com microfone para ouvir áudio e comunicação.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862670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Esses são exemplos de periféricos que expandem as funcionalidades de um computador, facilitando a entrada, saída, armazenamento e interação com informações e mídia.</w:t>
      </w:r>
    </w:p>
    <w:p w:rsidR="00862670" w:rsidRPr="008343D0" w:rsidRDefault="00862670" w:rsidP="00862670">
      <w:pPr>
        <w:ind w:left="142" w:firstLine="992"/>
        <w:rPr>
          <w:rFonts w:ascii="Times New Roman" w:hAnsi="Times New Roman" w:cs="Times New Roman"/>
          <w:b/>
        </w:rPr>
      </w:pPr>
    </w:p>
    <w:p w:rsidR="00BB1EBB" w:rsidRPr="008343D0" w:rsidRDefault="00BB1EBB" w:rsidP="00BB1EBB">
      <w:pPr>
        <w:ind w:left="142" w:firstLine="992"/>
        <w:rPr>
          <w:rFonts w:ascii="Times New Roman" w:hAnsi="Times New Roman" w:cs="Times New Roman"/>
          <w:b/>
          <w:sz w:val="40"/>
          <w:szCs w:val="40"/>
        </w:rPr>
      </w:pPr>
      <w:r w:rsidRPr="008343D0">
        <w:rPr>
          <w:rFonts w:ascii="Times New Roman" w:hAnsi="Times New Roman" w:cs="Times New Roman"/>
          <w:b/>
          <w:sz w:val="40"/>
          <w:szCs w:val="40"/>
        </w:rPr>
        <w:t>SOFTWARE</w:t>
      </w:r>
    </w:p>
    <w:p w:rsidR="00BB1EBB" w:rsidRPr="008343D0" w:rsidRDefault="00BB1EBB" w:rsidP="00BB1EBB">
      <w:pPr>
        <w:ind w:left="142" w:firstLine="992"/>
        <w:rPr>
          <w:rFonts w:ascii="Times New Roman" w:hAnsi="Times New Roman" w:cs="Times New Roman"/>
          <w:b/>
        </w:rPr>
      </w:pPr>
    </w:p>
    <w:p w:rsidR="00BB1EBB" w:rsidRPr="008343D0" w:rsidRDefault="00BB1EBB" w:rsidP="00BB1EBB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É o conjunto de programas, aplicativos e instruções que controlam o hardware e permitem que os dispositivos executem tarefas específicas. Ele inclui o sistema operacional, aplicativos de produtividade, jogos e muito mais. O software é a parte intangível que dá vida e funcionalidade ao hardware, permitindo que os usuários realizem diversas atividades, desde navegar na web até processar dados.</w:t>
      </w:r>
    </w:p>
    <w:p w:rsidR="0096673F" w:rsidRPr="008343D0" w:rsidRDefault="0096673F" w:rsidP="0096673F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Alguns modelos de Software: Diversos tipos, como software de sistema (</w:t>
      </w:r>
      <w:proofErr w:type="spellStart"/>
      <w:r w:rsidRPr="008343D0">
        <w:rPr>
          <w:rFonts w:ascii="Times New Roman" w:hAnsi="Times New Roman" w:cs="Times New Roman"/>
        </w:rPr>
        <w:t>S.O.</w:t>
      </w:r>
      <w:proofErr w:type="spellEnd"/>
      <w:r w:rsidRPr="008343D0">
        <w:rPr>
          <w:rFonts w:ascii="Times New Roman" w:hAnsi="Times New Roman" w:cs="Times New Roman"/>
        </w:rPr>
        <w:t>), software de aplicação e software de desenvolvimento:</w:t>
      </w:r>
    </w:p>
    <w:p w:rsidR="00BB1EBB" w:rsidRPr="008343D0" w:rsidRDefault="00BB1EBB" w:rsidP="00BB1EBB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lastRenderedPageBreak/>
        <w:t xml:space="preserve">Sistema Operacional: Software que gerencia hardware e recursos, permitindo a execução de outros programas. Exemplos: Windows, </w:t>
      </w:r>
      <w:proofErr w:type="spellStart"/>
      <w:r w:rsidRPr="008343D0">
        <w:rPr>
          <w:rFonts w:ascii="Times New Roman" w:hAnsi="Times New Roman" w:cs="Times New Roman"/>
        </w:rPr>
        <w:t>macOS</w:t>
      </w:r>
      <w:proofErr w:type="spellEnd"/>
      <w:r w:rsidRPr="008343D0">
        <w:rPr>
          <w:rFonts w:ascii="Times New Roman" w:hAnsi="Times New Roman" w:cs="Times New Roman"/>
        </w:rPr>
        <w:t>, Linux.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Microsoft Word: Processador de texto.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Adobe </w:t>
      </w:r>
      <w:proofErr w:type="spellStart"/>
      <w:r w:rsidRPr="008343D0">
        <w:rPr>
          <w:rFonts w:ascii="Times New Roman" w:hAnsi="Times New Roman" w:cs="Times New Roman"/>
        </w:rPr>
        <w:t>Photoshop</w:t>
      </w:r>
      <w:proofErr w:type="spellEnd"/>
      <w:r w:rsidRPr="008343D0">
        <w:rPr>
          <w:rFonts w:ascii="Times New Roman" w:hAnsi="Times New Roman" w:cs="Times New Roman"/>
        </w:rPr>
        <w:t>: Edição de imagens.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Google </w:t>
      </w:r>
      <w:proofErr w:type="spellStart"/>
      <w:r w:rsidRPr="008343D0">
        <w:rPr>
          <w:rFonts w:ascii="Times New Roman" w:hAnsi="Times New Roman" w:cs="Times New Roman"/>
        </w:rPr>
        <w:t>Chrome</w:t>
      </w:r>
      <w:proofErr w:type="spellEnd"/>
      <w:r w:rsidRPr="008343D0">
        <w:rPr>
          <w:rFonts w:ascii="Times New Roman" w:hAnsi="Times New Roman" w:cs="Times New Roman"/>
        </w:rPr>
        <w:t>: Navegador da web.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AutoCAD: Design e desenho técnico.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Excel: Planilha eletrônica.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</w:rPr>
        <w:t>WhatsApp</w:t>
      </w:r>
      <w:proofErr w:type="spellEnd"/>
      <w:r w:rsidRPr="008343D0">
        <w:rPr>
          <w:rFonts w:ascii="Times New Roman" w:hAnsi="Times New Roman" w:cs="Times New Roman"/>
        </w:rPr>
        <w:t>: Aplicativo de mensagens.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Visual Studio: Ambiente de desenvolvimento integrado.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Adobe </w:t>
      </w:r>
      <w:proofErr w:type="spellStart"/>
      <w:r w:rsidRPr="008343D0">
        <w:rPr>
          <w:rFonts w:ascii="Times New Roman" w:hAnsi="Times New Roman" w:cs="Times New Roman"/>
        </w:rPr>
        <w:t>Premiere</w:t>
      </w:r>
      <w:proofErr w:type="spellEnd"/>
      <w:r w:rsidRPr="008343D0">
        <w:rPr>
          <w:rFonts w:ascii="Times New Roman" w:hAnsi="Times New Roman" w:cs="Times New Roman"/>
        </w:rPr>
        <w:t xml:space="preserve"> Pro: Edição de vídeo.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</w:rPr>
        <w:t>Skype</w:t>
      </w:r>
      <w:proofErr w:type="spellEnd"/>
      <w:r w:rsidRPr="008343D0">
        <w:rPr>
          <w:rFonts w:ascii="Times New Roman" w:hAnsi="Times New Roman" w:cs="Times New Roman"/>
        </w:rPr>
        <w:t>: Comunicação por vídeo e voz.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</w:rPr>
        <w:t>QuickBooks</w:t>
      </w:r>
      <w:proofErr w:type="spellEnd"/>
      <w:r w:rsidRPr="008343D0">
        <w:rPr>
          <w:rFonts w:ascii="Times New Roman" w:hAnsi="Times New Roman" w:cs="Times New Roman"/>
        </w:rPr>
        <w:t>: Contabilidade e finanças.</w:t>
      </w: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43350B" w:rsidRPr="008343D0" w:rsidRDefault="0027410B" w:rsidP="006B2BBB">
      <w:pPr>
        <w:ind w:left="142" w:firstLine="0"/>
        <w:rPr>
          <w:rFonts w:ascii="Times New Roman" w:hAnsi="Times New Roman" w:cs="Times New Roman"/>
          <w:b/>
        </w:rPr>
      </w:pPr>
      <w:r w:rsidRPr="00B907B8">
        <w:rPr>
          <w:rFonts w:ascii="Times New Roman" w:hAnsi="Times New Roman" w:cs="Times New Roman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74.5pt">
            <v:imagedata r:id="rId6" o:title="exemplos_de_softwares"/>
          </v:shape>
        </w:pict>
      </w: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96673F" w:rsidRPr="008343D0" w:rsidRDefault="0096673F" w:rsidP="0096673F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Hardware e software trabalham em conjunto para que um computador funcione. O hardware fornece a infraestrutura física do sistema, incluindo o processador, memória, dispositivos de armazenamento e periféricos. O software, por outro lado, são os programas e instruções que dizem ao hardware o que fazer.</w:t>
      </w:r>
    </w:p>
    <w:p w:rsidR="0096673F" w:rsidRPr="008343D0" w:rsidRDefault="0096673F" w:rsidP="0096673F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Quando combinados, hardware e software permitem que o computador realize uma variedade de tarefas. O software instrui o hardware a executar operações específicas, como </w:t>
      </w:r>
      <w:r w:rsidRPr="008343D0">
        <w:rPr>
          <w:rFonts w:ascii="Times New Roman" w:hAnsi="Times New Roman" w:cs="Times New Roman"/>
        </w:rPr>
        <w:lastRenderedPageBreak/>
        <w:t>abrir um documento, reproduzir um vídeo, conectar-se à internet, entre outras. O hardware fornece os recursos de processamento e armazenamento necessários para realizar essas tarefas.</w:t>
      </w:r>
    </w:p>
    <w:p w:rsidR="0043350B" w:rsidRPr="008343D0" w:rsidRDefault="0096673F" w:rsidP="0096673F">
      <w:pPr>
        <w:ind w:left="142" w:firstLine="992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</w:rPr>
        <w:t>Essa cooperação permite que os computadores sejam versáteis e adaptáveis, pois o software pode ser atualizado ou substituído sem alterar o hardware subjacente. A relação entre hardware e software é essencial para a funcionalidade de qualquer dispositivo de computação</w:t>
      </w:r>
      <w:r w:rsidRPr="008343D0">
        <w:rPr>
          <w:rFonts w:ascii="Times New Roman" w:hAnsi="Times New Roman" w:cs="Times New Roman"/>
          <w:b/>
        </w:rPr>
        <w:t xml:space="preserve">, </w:t>
      </w:r>
      <w:r w:rsidRPr="008343D0">
        <w:rPr>
          <w:rFonts w:ascii="Times New Roman" w:hAnsi="Times New Roman" w:cs="Times New Roman"/>
        </w:rPr>
        <w:t xml:space="preserve">desde </w:t>
      </w:r>
      <w:proofErr w:type="spellStart"/>
      <w:r w:rsidRPr="008343D0">
        <w:rPr>
          <w:rFonts w:ascii="Times New Roman" w:hAnsi="Times New Roman" w:cs="Times New Roman"/>
        </w:rPr>
        <w:t>smartphones</w:t>
      </w:r>
      <w:proofErr w:type="spellEnd"/>
      <w:r w:rsidRPr="008343D0">
        <w:rPr>
          <w:rFonts w:ascii="Times New Roman" w:hAnsi="Times New Roman" w:cs="Times New Roman"/>
        </w:rPr>
        <w:t xml:space="preserve"> e laptops até servidores e supercomputadores.</w:t>
      </w: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</w:rPr>
        <w:t>ENSINO E EDUCAÇÃO COM RECURSOS TECNOLÓGICOS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  <w:b/>
        </w:rPr>
      </w:pP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Softwares:</w:t>
      </w:r>
      <w:r w:rsidRPr="008343D0">
        <w:rPr>
          <w:rFonts w:ascii="Times New Roman" w:hAnsi="Times New Roman" w:cs="Times New Roman"/>
        </w:rPr>
        <w:t xml:space="preserve"> Plataformas de ensino online, sistemas de gerenciamento de aprendizado (LMS), aplicativos educacionais, como Google </w:t>
      </w:r>
      <w:proofErr w:type="spellStart"/>
      <w:r w:rsidRPr="008343D0">
        <w:rPr>
          <w:rFonts w:ascii="Times New Roman" w:hAnsi="Times New Roman" w:cs="Times New Roman"/>
        </w:rPr>
        <w:t>Classroom</w:t>
      </w:r>
      <w:proofErr w:type="spellEnd"/>
      <w:r w:rsidRPr="008343D0">
        <w:rPr>
          <w:rFonts w:ascii="Times New Roman" w:hAnsi="Times New Roman" w:cs="Times New Roman"/>
        </w:rPr>
        <w:t xml:space="preserve"> e Khan </w:t>
      </w:r>
      <w:proofErr w:type="spellStart"/>
      <w:r w:rsidRPr="008343D0">
        <w:rPr>
          <w:rFonts w:ascii="Times New Roman" w:hAnsi="Times New Roman" w:cs="Times New Roman"/>
        </w:rPr>
        <w:t>Academy</w:t>
      </w:r>
      <w:proofErr w:type="spellEnd"/>
      <w:r w:rsidRPr="008343D0">
        <w:rPr>
          <w:rFonts w:ascii="Times New Roman" w:hAnsi="Times New Roman" w:cs="Times New Roman"/>
        </w:rPr>
        <w:t>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Hardwares:</w:t>
      </w:r>
      <w:r w:rsidRPr="008343D0">
        <w:rPr>
          <w:rFonts w:ascii="Times New Roman" w:hAnsi="Times New Roman" w:cs="Times New Roman"/>
        </w:rPr>
        <w:t xml:space="preserve"> Computadores, laptops, </w:t>
      </w:r>
      <w:proofErr w:type="spellStart"/>
      <w:r w:rsidRPr="008343D0">
        <w:rPr>
          <w:rFonts w:ascii="Times New Roman" w:hAnsi="Times New Roman" w:cs="Times New Roman"/>
        </w:rPr>
        <w:t>tablets</w:t>
      </w:r>
      <w:proofErr w:type="spellEnd"/>
      <w:r w:rsidRPr="008343D0">
        <w:rPr>
          <w:rFonts w:ascii="Times New Roman" w:hAnsi="Times New Roman" w:cs="Times New Roman"/>
        </w:rPr>
        <w:t>, quadros interativos, projetores, e dispositivos móveis usados por professores e alunos para acessar recursos educacionais.</w:t>
      </w:r>
    </w:p>
    <w:p w:rsidR="0043350B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O uso de softwares e hardwares na educação moderna tornou o aprendizado mais acessível, interativo e personalizado, permitindo aulas remotas, recursos de pesquisa, colaboração online e avaliações mais eficientes. Eles desempenham um papel vital na transformação da forma como os alunos adquirem conhecimento e se preparam para o futuro.</w:t>
      </w:r>
    </w:p>
    <w:p w:rsidR="008343D0" w:rsidRPr="008343D0" w:rsidRDefault="008343D0" w:rsidP="00B811EE">
      <w:pPr>
        <w:ind w:left="142" w:firstLine="992"/>
        <w:rPr>
          <w:rFonts w:ascii="Times New Roman" w:hAnsi="Times New Roman" w:cs="Times New Roman"/>
        </w:rPr>
      </w:pPr>
    </w:p>
    <w:p w:rsidR="008343D0" w:rsidRDefault="008343D0" w:rsidP="00B811EE">
      <w:pPr>
        <w:ind w:left="142" w:firstLine="992"/>
      </w:pPr>
      <w:r w:rsidRPr="008343D0">
        <w:rPr>
          <w:rFonts w:ascii="Times New Roman" w:hAnsi="Times New Roman" w:cs="Times New Roman"/>
        </w:rPr>
        <w:t xml:space="preserve">A BNCC na prática incentiva a modernização dos recursos e práticas pedagógicas, com o uso da tecnologia. </w:t>
      </w:r>
      <w:hyperlink r:id="rId7" w:tgtFrame="_blank" w:history="1">
        <w:r w:rsidRPr="008343D0">
          <w:rPr>
            <w:rStyle w:val="Hyperlink"/>
            <w:rFonts w:ascii="Times New Roman" w:hAnsi="Times New Roman" w:cs="Times New Roman"/>
          </w:rPr>
          <w:t xml:space="preserve">=&gt; Veja BNCC e a tecnologia </w:t>
        </w:r>
      </w:hyperlink>
    </w:p>
    <w:p w:rsidR="0027410B" w:rsidRPr="008343D0" w:rsidRDefault="0027410B" w:rsidP="00B811EE">
      <w:pPr>
        <w:ind w:left="142" w:firstLine="992"/>
        <w:rPr>
          <w:rFonts w:ascii="Times New Roman" w:hAnsi="Times New Roman" w:cs="Times New Roman"/>
        </w:rPr>
      </w:pPr>
    </w:p>
    <w:p w:rsidR="00B811EE" w:rsidRPr="008343D0" w:rsidRDefault="0027410B" w:rsidP="00B811EE">
      <w:pPr>
        <w:ind w:left="142" w:firstLine="99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APLICAÇÕES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Atualmente, utilizamos uma ampla variedade de softwares e hardwares em nossas vidas diárias, que desempenham papéis cruciais em diversas áreas: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</w:rPr>
        <w:t xml:space="preserve">1. Computadores Pessoais e Dispositivos Móveis:  </w:t>
      </w:r>
      <w:r w:rsidRPr="008343D0">
        <w:rPr>
          <w:rFonts w:ascii="Times New Roman" w:hAnsi="Times New Roman" w:cs="Times New Roman"/>
        </w:rPr>
        <w:t xml:space="preserve">Softwares: Sistemas operacionais como Windows, </w:t>
      </w:r>
      <w:proofErr w:type="spellStart"/>
      <w:r w:rsidRPr="008343D0">
        <w:rPr>
          <w:rFonts w:ascii="Times New Roman" w:hAnsi="Times New Roman" w:cs="Times New Roman"/>
        </w:rPr>
        <w:t>macOS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Android</w:t>
      </w:r>
      <w:proofErr w:type="spellEnd"/>
      <w:r w:rsidRPr="008343D0">
        <w:rPr>
          <w:rFonts w:ascii="Times New Roman" w:hAnsi="Times New Roman" w:cs="Times New Roman"/>
        </w:rPr>
        <w:t xml:space="preserve"> e </w:t>
      </w:r>
      <w:proofErr w:type="spellStart"/>
      <w:r w:rsidRPr="008343D0">
        <w:rPr>
          <w:rFonts w:ascii="Times New Roman" w:hAnsi="Times New Roman" w:cs="Times New Roman"/>
        </w:rPr>
        <w:t>iOS</w:t>
      </w:r>
      <w:proofErr w:type="spellEnd"/>
      <w:r w:rsidRPr="008343D0">
        <w:rPr>
          <w:rFonts w:ascii="Times New Roman" w:hAnsi="Times New Roman" w:cs="Times New Roman"/>
        </w:rPr>
        <w:t>, bem como aplicativos para navegação na web, redes sociais, produtividade e entretenimento.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Hardwares: Laptops, desktops, </w:t>
      </w:r>
      <w:proofErr w:type="spellStart"/>
      <w:r w:rsidRPr="008343D0">
        <w:rPr>
          <w:rFonts w:ascii="Times New Roman" w:hAnsi="Times New Roman" w:cs="Times New Roman"/>
        </w:rPr>
        <w:t>smartphones</w:t>
      </w:r>
      <w:proofErr w:type="spellEnd"/>
      <w:r w:rsidRPr="008343D0">
        <w:rPr>
          <w:rFonts w:ascii="Times New Roman" w:hAnsi="Times New Roman" w:cs="Times New Roman"/>
        </w:rPr>
        <w:t xml:space="preserve"> e </w:t>
      </w:r>
      <w:proofErr w:type="spellStart"/>
      <w:r w:rsidRPr="008343D0">
        <w:rPr>
          <w:rFonts w:ascii="Times New Roman" w:hAnsi="Times New Roman" w:cs="Times New Roman"/>
        </w:rPr>
        <w:t>tablets</w:t>
      </w:r>
      <w:proofErr w:type="spellEnd"/>
      <w:r w:rsidRPr="008343D0">
        <w:rPr>
          <w:rFonts w:ascii="Times New Roman" w:hAnsi="Times New Roman" w:cs="Times New Roman"/>
        </w:rPr>
        <w:t xml:space="preserve"> que executam esses sistemas e aplicativos.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</w:rPr>
        <w:t xml:space="preserve">2. Comunicação e Redes Sociais:  </w:t>
      </w:r>
      <w:r w:rsidRPr="008343D0">
        <w:rPr>
          <w:rFonts w:ascii="Times New Roman" w:hAnsi="Times New Roman" w:cs="Times New Roman"/>
        </w:rPr>
        <w:t xml:space="preserve">Softwares: Aplicativos de mensagens, email, chamadas de voz e vídeo, redes sociais como </w:t>
      </w:r>
      <w:proofErr w:type="spellStart"/>
      <w:r w:rsidRPr="008343D0">
        <w:rPr>
          <w:rFonts w:ascii="Times New Roman" w:hAnsi="Times New Roman" w:cs="Times New Roman"/>
        </w:rPr>
        <w:t>WhatsApp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Facebook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Instagram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Twitter</w:t>
      </w:r>
      <w:proofErr w:type="spellEnd"/>
      <w:r w:rsidRPr="008343D0">
        <w:rPr>
          <w:rFonts w:ascii="Times New Roman" w:hAnsi="Times New Roman" w:cs="Times New Roman"/>
        </w:rPr>
        <w:t>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Hardwares: Dispositivos com câmeras, microfones e conexões de rede para facilitar a comunicação online.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 xml:space="preserve">3. Entretenimento e Mídia:  </w:t>
      </w:r>
      <w:r w:rsidRPr="008343D0">
        <w:rPr>
          <w:rFonts w:ascii="Times New Roman" w:hAnsi="Times New Roman" w:cs="Times New Roman"/>
        </w:rPr>
        <w:t xml:space="preserve">Softwares: Aplicativos de streaming de vídeo como </w:t>
      </w:r>
      <w:proofErr w:type="spellStart"/>
      <w:r w:rsidRPr="008343D0">
        <w:rPr>
          <w:rFonts w:ascii="Times New Roman" w:hAnsi="Times New Roman" w:cs="Times New Roman"/>
        </w:rPr>
        <w:t>Netflix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Hulu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Spotify</w:t>
      </w:r>
      <w:proofErr w:type="spellEnd"/>
      <w:r w:rsidRPr="008343D0">
        <w:rPr>
          <w:rFonts w:ascii="Times New Roman" w:hAnsi="Times New Roman" w:cs="Times New Roman"/>
        </w:rPr>
        <w:t xml:space="preserve"> para música, jogos de vídeo e realidade virtual.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lastRenderedPageBreak/>
        <w:t xml:space="preserve">Hardwares: </w:t>
      </w:r>
      <w:proofErr w:type="spellStart"/>
      <w:r w:rsidRPr="008343D0">
        <w:rPr>
          <w:rFonts w:ascii="Times New Roman" w:hAnsi="Times New Roman" w:cs="Times New Roman"/>
        </w:rPr>
        <w:t>Smart</w:t>
      </w:r>
      <w:proofErr w:type="spellEnd"/>
      <w:r w:rsidRPr="008343D0">
        <w:rPr>
          <w:rFonts w:ascii="Times New Roman" w:hAnsi="Times New Roman" w:cs="Times New Roman"/>
        </w:rPr>
        <w:t xml:space="preserve"> TVs, consoles de jogos, alto-falantes inteligentes e dispositivos de realidade virtual.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 xml:space="preserve">4. Trabalho e Produtividade: </w:t>
      </w:r>
      <w:r w:rsidRPr="008343D0">
        <w:rPr>
          <w:rFonts w:ascii="Times New Roman" w:hAnsi="Times New Roman" w:cs="Times New Roman"/>
        </w:rPr>
        <w:t xml:space="preserve">Softwares: </w:t>
      </w:r>
      <w:proofErr w:type="spellStart"/>
      <w:r w:rsidRPr="008343D0">
        <w:rPr>
          <w:rFonts w:ascii="Times New Roman" w:hAnsi="Times New Roman" w:cs="Times New Roman"/>
        </w:rPr>
        <w:t>Suites</w:t>
      </w:r>
      <w:proofErr w:type="spellEnd"/>
      <w:r w:rsidRPr="008343D0">
        <w:rPr>
          <w:rFonts w:ascii="Times New Roman" w:hAnsi="Times New Roman" w:cs="Times New Roman"/>
        </w:rPr>
        <w:t xml:space="preserve"> de escritório, ferramentas de videoconferência, gerenciamento de projetos, como Microsoft Office, Zoom, Slack.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Hardwares: Computadores, laptops e dispositivos de conferência.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5. Saúde e Ciência</w:t>
      </w:r>
      <w:r w:rsidRPr="008343D0">
        <w:rPr>
          <w:rFonts w:ascii="Times New Roman" w:hAnsi="Times New Roman" w:cs="Times New Roman"/>
        </w:rPr>
        <w:t>: Softwares: Aplicativos de monitoramento de saúde, softwares de simulação, análise de dados científicos.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Hardwares: Dispositivos de monitoramento, supercomputadores para pesquisas complexas.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 xml:space="preserve">6. Transporte e Mobilidade: </w:t>
      </w:r>
      <w:r w:rsidRPr="008343D0">
        <w:rPr>
          <w:rFonts w:ascii="Times New Roman" w:hAnsi="Times New Roman" w:cs="Times New Roman"/>
        </w:rPr>
        <w:t>Softwares: Aplicativos de navegação, compartilhamento de carros, transporte público.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Hardwares: GPS, </w:t>
      </w:r>
      <w:proofErr w:type="spellStart"/>
      <w:r w:rsidRPr="008343D0">
        <w:rPr>
          <w:rFonts w:ascii="Times New Roman" w:hAnsi="Times New Roman" w:cs="Times New Roman"/>
        </w:rPr>
        <w:t>smartphones</w:t>
      </w:r>
      <w:proofErr w:type="spellEnd"/>
      <w:r w:rsidRPr="008343D0">
        <w:rPr>
          <w:rFonts w:ascii="Times New Roman" w:hAnsi="Times New Roman" w:cs="Times New Roman"/>
        </w:rPr>
        <w:t>, veículos elétricos.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 xml:space="preserve">7. Indústria e Manufatura:  </w:t>
      </w:r>
      <w:r w:rsidRPr="008343D0">
        <w:rPr>
          <w:rFonts w:ascii="Times New Roman" w:hAnsi="Times New Roman" w:cs="Times New Roman"/>
        </w:rPr>
        <w:t>Softwares: Software de controle de processos, CAD/CAM, sistemas de automação industrial.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Hardwares: Máquinas CNC, robôs industriais, sensores.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Em resumo,</w:t>
      </w:r>
      <w:r w:rsidRPr="008343D0">
        <w:rPr>
          <w:rFonts w:ascii="Times New Roman" w:hAnsi="Times New Roman" w:cs="Times New Roman"/>
        </w:rPr>
        <w:t xml:space="preserve"> softwares e hardwares estão profundamente integrados em nossas vidas diárias, moldando como trabalhamos, nos comunicamos, nos divertimos, nos cuidamos e exploramos o mundo. Eles oferecem eficiência, conveniência e uma ampla gama de recursos que tornam nossas vidas mais ricas e produtivas.</w:t>
      </w: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43350B" w:rsidRPr="008343D0" w:rsidRDefault="00870CD7" w:rsidP="00870CD7">
      <w:pPr>
        <w:ind w:left="142" w:hanging="142"/>
        <w:jc w:val="center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  <w:noProof/>
          <w:lang w:eastAsia="pt-BR"/>
        </w:rPr>
        <w:lastRenderedPageBreak/>
        <w:drawing>
          <wp:inline distT="0" distB="0" distL="0" distR="0">
            <wp:extent cx="5400675" cy="3829050"/>
            <wp:effectExtent l="1905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43350B" w:rsidRPr="008343D0" w:rsidRDefault="0043350B" w:rsidP="00B610E7">
      <w:pPr>
        <w:ind w:left="142" w:firstLine="0"/>
        <w:rPr>
          <w:rFonts w:ascii="Times New Roman" w:hAnsi="Times New Roman" w:cs="Times New Roman"/>
          <w:b/>
          <w:sz w:val="40"/>
          <w:szCs w:val="40"/>
        </w:rPr>
      </w:pPr>
      <w:r w:rsidRPr="008343D0">
        <w:rPr>
          <w:rFonts w:ascii="Times New Roman" w:hAnsi="Times New Roman" w:cs="Times New Roman"/>
          <w:b/>
          <w:sz w:val="40"/>
          <w:szCs w:val="40"/>
        </w:rPr>
        <w:t xml:space="preserve">USANDO SOFTWARE E HARDWARE  </w:t>
      </w:r>
      <w:r w:rsidR="00A1176F" w:rsidRPr="008343D0">
        <w:rPr>
          <w:rFonts w:ascii="Times New Roman" w:hAnsi="Times New Roman" w:cs="Times New Roman"/>
          <w:b/>
          <w:sz w:val="40"/>
          <w:szCs w:val="40"/>
        </w:rPr>
        <w:t>NA INTELIGÊNCIA ARTIFICIAL</w:t>
      </w:r>
      <w:r w:rsidRPr="008343D0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A </w:t>
      </w:r>
      <w:r w:rsidRPr="008343D0">
        <w:rPr>
          <w:rFonts w:ascii="Times New Roman" w:hAnsi="Times New Roman" w:cs="Times New Roman"/>
          <w:b/>
        </w:rPr>
        <w:t>Inteligência Artificial</w:t>
      </w:r>
      <w:r w:rsidRPr="008343D0">
        <w:rPr>
          <w:rFonts w:ascii="Times New Roman" w:hAnsi="Times New Roman" w:cs="Times New Roman"/>
        </w:rPr>
        <w:t xml:space="preserve"> (IA) desempenha um papel central no campo de</w:t>
      </w:r>
      <w:r w:rsidRPr="008343D0">
        <w:rPr>
          <w:rFonts w:ascii="Times New Roman" w:hAnsi="Times New Roman" w:cs="Times New Roman"/>
          <w:b/>
        </w:rPr>
        <w:t xml:space="preserve"> Machine</w:t>
      </w:r>
      <w:r w:rsidRPr="008343D0">
        <w:rPr>
          <w:rFonts w:ascii="Times New Roman" w:hAnsi="Times New Roman" w:cs="Times New Roman"/>
        </w:rPr>
        <w:t xml:space="preserve"> </w:t>
      </w:r>
      <w:proofErr w:type="spellStart"/>
      <w:r w:rsidRPr="008343D0">
        <w:rPr>
          <w:rFonts w:ascii="Times New Roman" w:hAnsi="Times New Roman" w:cs="Times New Roman"/>
          <w:b/>
        </w:rPr>
        <w:t>Learning</w:t>
      </w:r>
      <w:proofErr w:type="spellEnd"/>
      <w:r w:rsidRPr="008343D0">
        <w:rPr>
          <w:rFonts w:ascii="Times New Roman" w:hAnsi="Times New Roman" w:cs="Times New Roman"/>
          <w:b/>
        </w:rPr>
        <w:t xml:space="preserve"> </w:t>
      </w:r>
      <w:r w:rsidRPr="008343D0">
        <w:rPr>
          <w:rFonts w:ascii="Times New Roman" w:hAnsi="Times New Roman" w:cs="Times New Roman"/>
        </w:rPr>
        <w:t>(Aprendizado de Máquina), tanto o hardware quanto o software desempenham papéis fundamentais. Aqui estão algumas explorações importantes em relação a esses aspectos: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27410B" w:rsidP="0043350B">
      <w:pPr>
        <w:ind w:left="142" w:firstLine="992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Usanda</w:t>
      </w:r>
      <w:proofErr w:type="spellEnd"/>
      <w:r>
        <w:rPr>
          <w:rFonts w:ascii="Times New Roman" w:hAnsi="Times New Roman" w:cs="Times New Roman"/>
          <w:b/>
        </w:rPr>
        <w:t xml:space="preserve"> a IA em </w:t>
      </w:r>
      <w:r w:rsidR="0043350B" w:rsidRPr="008343D0">
        <w:rPr>
          <w:rFonts w:ascii="Times New Roman" w:hAnsi="Times New Roman" w:cs="Times New Roman"/>
          <w:b/>
        </w:rPr>
        <w:t>Software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2"/>
        </w:numPr>
        <w:ind w:left="851" w:hanging="425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 xml:space="preserve">Algoritmos de Machine </w:t>
      </w:r>
      <w:proofErr w:type="spellStart"/>
      <w:r w:rsidRPr="008343D0">
        <w:rPr>
          <w:rFonts w:ascii="Times New Roman" w:hAnsi="Times New Roman" w:cs="Times New Roman"/>
          <w:b/>
        </w:rPr>
        <w:t>Learning</w:t>
      </w:r>
      <w:proofErr w:type="spellEnd"/>
      <w:r w:rsidRPr="008343D0">
        <w:rPr>
          <w:rFonts w:ascii="Times New Roman" w:hAnsi="Times New Roman" w:cs="Times New Roman"/>
          <w:b/>
        </w:rPr>
        <w:t xml:space="preserve"> IA:</w:t>
      </w:r>
      <w:r w:rsidRPr="008343D0">
        <w:rPr>
          <w:rFonts w:ascii="Times New Roman" w:hAnsi="Times New Roman" w:cs="Times New Roman"/>
        </w:rPr>
        <w:t xml:space="preserve"> Explorar e escolher algoritmos apropriados para tarefas específicas de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 xml:space="preserve">, como regressão, classificação, </w:t>
      </w:r>
      <w:proofErr w:type="spellStart"/>
      <w:r w:rsidRPr="008343D0">
        <w:rPr>
          <w:rFonts w:ascii="Times New Roman" w:hAnsi="Times New Roman" w:cs="Times New Roman"/>
        </w:rPr>
        <w:t>clustering</w:t>
      </w:r>
      <w:proofErr w:type="spellEnd"/>
      <w:r w:rsidRPr="008343D0">
        <w:rPr>
          <w:rFonts w:ascii="Times New Roman" w:hAnsi="Times New Roman" w:cs="Times New Roman"/>
        </w:rPr>
        <w:t>, entre outros.</w:t>
      </w:r>
    </w:p>
    <w:p w:rsidR="0043350B" w:rsidRPr="008343D0" w:rsidRDefault="0043350B" w:rsidP="0043350B">
      <w:pPr>
        <w:ind w:left="851" w:hanging="425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2"/>
        </w:numPr>
        <w:ind w:left="851" w:hanging="425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Bibliotecas e Frameworks:</w:t>
      </w:r>
      <w:r w:rsidRPr="008343D0">
        <w:rPr>
          <w:rFonts w:ascii="Times New Roman" w:hAnsi="Times New Roman" w:cs="Times New Roman"/>
        </w:rPr>
        <w:t xml:space="preserve"> Utilizar bibliotecas e frameworks de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 xml:space="preserve"> como </w:t>
      </w:r>
      <w:proofErr w:type="spellStart"/>
      <w:r w:rsidRPr="008343D0">
        <w:rPr>
          <w:rFonts w:ascii="Times New Roman" w:hAnsi="Times New Roman" w:cs="Times New Roman"/>
        </w:rPr>
        <w:t>TensorFlow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PyTorch</w:t>
      </w:r>
      <w:proofErr w:type="spellEnd"/>
      <w:r w:rsidRPr="008343D0">
        <w:rPr>
          <w:rFonts w:ascii="Times New Roman" w:hAnsi="Times New Roman" w:cs="Times New Roman"/>
        </w:rPr>
        <w:t xml:space="preserve">, ou </w:t>
      </w:r>
      <w:proofErr w:type="spellStart"/>
      <w:r w:rsidRPr="008343D0">
        <w:rPr>
          <w:rFonts w:ascii="Times New Roman" w:hAnsi="Times New Roman" w:cs="Times New Roman"/>
        </w:rPr>
        <w:t>scikit-learn</w:t>
      </w:r>
      <w:proofErr w:type="spellEnd"/>
      <w:r w:rsidRPr="008343D0">
        <w:rPr>
          <w:rFonts w:ascii="Times New Roman" w:hAnsi="Times New Roman" w:cs="Times New Roman"/>
        </w:rPr>
        <w:t xml:space="preserve"> para implementar algoritmos de forma eficiente.</w:t>
      </w:r>
    </w:p>
    <w:p w:rsidR="0043350B" w:rsidRPr="008343D0" w:rsidRDefault="0043350B" w:rsidP="0043350B">
      <w:pPr>
        <w:ind w:left="851" w:hanging="425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2"/>
        </w:numPr>
        <w:ind w:left="851" w:hanging="425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lastRenderedPageBreak/>
        <w:t>Pré-processamento de Dados:</w:t>
      </w:r>
      <w:r w:rsidRPr="008343D0">
        <w:rPr>
          <w:rFonts w:ascii="Times New Roman" w:hAnsi="Times New Roman" w:cs="Times New Roman"/>
        </w:rPr>
        <w:t xml:space="preserve"> Realizar limpeza e transformação de dados para garantir que estejam prontos para alimentar os modelos.</w:t>
      </w:r>
    </w:p>
    <w:p w:rsidR="0043350B" w:rsidRPr="008343D0" w:rsidRDefault="0043350B" w:rsidP="0043350B">
      <w:pPr>
        <w:ind w:left="851" w:hanging="425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2"/>
        </w:numPr>
        <w:ind w:left="851" w:hanging="425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 xml:space="preserve">Ajuste de </w:t>
      </w:r>
      <w:proofErr w:type="spellStart"/>
      <w:r w:rsidRPr="008343D0">
        <w:rPr>
          <w:rFonts w:ascii="Times New Roman" w:hAnsi="Times New Roman" w:cs="Times New Roman"/>
          <w:b/>
        </w:rPr>
        <w:t>Hiperparâmetros</w:t>
      </w:r>
      <w:proofErr w:type="spellEnd"/>
      <w:r w:rsidRPr="008343D0">
        <w:rPr>
          <w:rFonts w:ascii="Times New Roman" w:hAnsi="Times New Roman" w:cs="Times New Roman"/>
          <w:b/>
        </w:rPr>
        <w:t>:</w:t>
      </w:r>
      <w:r w:rsidRPr="008343D0">
        <w:rPr>
          <w:rFonts w:ascii="Times New Roman" w:hAnsi="Times New Roman" w:cs="Times New Roman"/>
        </w:rPr>
        <w:t xml:space="preserve"> Experimentar com diferentes configurações de </w:t>
      </w:r>
      <w:proofErr w:type="spellStart"/>
      <w:r w:rsidRPr="008343D0">
        <w:rPr>
          <w:rFonts w:ascii="Times New Roman" w:hAnsi="Times New Roman" w:cs="Times New Roman"/>
        </w:rPr>
        <w:t>hiperparâmetros</w:t>
      </w:r>
      <w:proofErr w:type="spellEnd"/>
      <w:r w:rsidRPr="008343D0">
        <w:rPr>
          <w:rFonts w:ascii="Times New Roman" w:hAnsi="Times New Roman" w:cs="Times New Roman"/>
        </w:rPr>
        <w:t xml:space="preserve"> para otimizar o desempenho do modelo.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27410B" w:rsidP="0043350B">
      <w:pPr>
        <w:ind w:left="142" w:firstLine="99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Usando a IA em </w:t>
      </w:r>
      <w:r w:rsidR="0043350B" w:rsidRPr="008343D0">
        <w:rPr>
          <w:rFonts w:ascii="Times New Roman" w:hAnsi="Times New Roman" w:cs="Times New Roman"/>
          <w:b/>
        </w:rPr>
        <w:t>Hardware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1"/>
        </w:numPr>
        <w:ind w:left="709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GPU/TPU:</w:t>
      </w:r>
      <w:r w:rsidRPr="008343D0">
        <w:rPr>
          <w:rFonts w:ascii="Times New Roman" w:hAnsi="Times New Roman" w:cs="Times New Roman"/>
        </w:rPr>
        <w:t xml:space="preserve"> Explorar o uso de unidades de processamento gráfico (GPU) ou unidades de processamento tensorial (TPU) para acelerar o treinamento de modelos de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>.</w:t>
      </w:r>
    </w:p>
    <w:p w:rsidR="0043350B" w:rsidRPr="008343D0" w:rsidRDefault="0043350B" w:rsidP="0043350B">
      <w:pPr>
        <w:ind w:left="709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1"/>
        </w:numPr>
        <w:ind w:left="709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Clusters de Computação:</w:t>
      </w:r>
      <w:r w:rsidRPr="008343D0">
        <w:rPr>
          <w:rFonts w:ascii="Times New Roman" w:hAnsi="Times New Roman" w:cs="Times New Roman"/>
        </w:rPr>
        <w:t xml:space="preserve"> Implementar infraestrutura de clusters para treinamento em larga escala, distribuindo tarefas de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 xml:space="preserve"> em vários nós de computação.</w:t>
      </w:r>
    </w:p>
    <w:p w:rsidR="0043350B" w:rsidRPr="008343D0" w:rsidRDefault="0043350B" w:rsidP="0043350B">
      <w:pPr>
        <w:ind w:left="709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1"/>
        </w:numPr>
        <w:ind w:left="709"/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  <w:b/>
        </w:rPr>
        <w:t>Edge</w:t>
      </w:r>
      <w:proofErr w:type="spellEnd"/>
      <w:r w:rsidRPr="008343D0">
        <w:rPr>
          <w:rFonts w:ascii="Times New Roman" w:hAnsi="Times New Roman" w:cs="Times New Roman"/>
          <w:b/>
        </w:rPr>
        <w:t xml:space="preserve"> Computing: </w:t>
      </w:r>
      <w:r w:rsidRPr="008343D0">
        <w:rPr>
          <w:rFonts w:ascii="Times New Roman" w:hAnsi="Times New Roman" w:cs="Times New Roman"/>
        </w:rPr>
        <w:t xml:space="preserve">Avaliar hardware de </w:t>
      </w:r>
      <w:proofErr w:type="spellStart"/>
      <w:r w:rsidRPr="008343D0">
        <w:rPr>
          <w:rFonts w:ascii="Times New Roman" w:hAnsi="Times New Roman" w:cs="Times New Roman"/>
        </w:rPr>
        <w:t>edge</w:t>
      </w:r>
      <w:proofErr w:type="spellEnd"/>
      <w:r w:rsidRPr="008343D0">
        <w:rPr>
          <w:rFonts w:ascii="Times New Roman" w:hAnsi="Times New Roman" w:cs="Times New Roman"/>
        </w:rPr>
        <w:t xml:space="preserve"> computing para executar modelos de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 xml:space="preserve"> em dispositivos locais, como câmeras e sensores, minimizando a latência.</w:t>
      </w:r>
    </w:p>
    <w:p w:rsidR="0043350B" w:rsidRPr="008343D0" w:rsidRDefault="0043350B" w:rsidP="0043350B">
      <w:pPr>
        <w:ind w:left="709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1"/>
        </w:numPr>
        <w:ind w:left="709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Armazenamento de Dados:</w:t>
      </w:r>
      <w:r w:rsidRPr="008343D0">
        <w:rPr>
          <w:rFonts w:ascii="Times New Roman" w:hAnsi="Times New Roman" w:cs="Times New Roman"/>
        </w:rPr>
        <w:t xml:space="preserve"> Selecionar sistemas de armazenamento eficientes para lidar com grandes volumes de dados necessários para treinamento de modelos de IA.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2F2560" w:rsidRPr="008343D0" w:rsidRDefault="0043350B" w:rsidP="00862670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A IA</w:t>
      </w:r>
      <w:r w:rsidR="009D3192" w:rsidRPr="008343D0">
        <w:rPr>
          <w:rFonts w:ascii="Times New Roman" w:hAnsi="Times New Roman" w:cs="Times New Roman"/>
        </w:rPr>
        <w:t xml:space="preserve"> </w:t>
      </w:r>
      <w:r w:rsidRPr="008343D0">
        <w:rPr>
          <w:rFonts w:ascii="Times New Roman" w:hAnsi="Times New Roman" w:cs="Times New Roman"/>
        </w:rPr>
        <w:t xml:space="preserve"> e o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 xml:space="preserve"> estão interligados, com o primeiro sendo uma disciplina mais ampla que abrange o desenvolvimento de sistemas autônomos e a tomada de decisões inteligentes, enquanto o segundo é uma subárea que se concentra em algoritmos e técnicas de aprendizado. A escolha adequada de software e hardware é crucial para impulsionar a IA e o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>, proporcionando desempenho aprimorado e capacidade de aprendizado autônomo.</w:t>
      </w:r>
    </w:p>
    <w:p w:rsidR="002F2560" w:rsidRPr="008343D0" w:rsidRDefault="002F2560" w:rsidP="00862670">
      <w:pPr>
        <w:ind w:left="142" w:firstLine="992"/>
        <w:rPr>
          <w:rFonts w:ascii="Times New Roman" w:hAnsi="Times New Roman" w:cs="Times New Roman"/>
        </w:rPr>
      </w:pPr>
    </w:p>
    <w:p w:rsidR="00A1176F" w:rsidRPr="008343D0" w:rsidRDefault="00A1176F" w:rsidP="00862670">
      <w:pPr>
        <w:ind w:left="142" w:firstLine="992"/>
        <w:rPr>
          <w:rFonts w:ascii="Times New Roman" w:hAnsi="Times New Roman" w:cs="Times New Roman"/>
        </w:rPr>
      </w:pPr>
    </w:p>
    <w:p w:rsidR="002F2560" w:rsidRPr="008343D0" w:rsidRDefault="002F2560" w:rsidP="00862670">
      <w:pPr>
        <w:ind w:left="142" w:firstLine="992"/>
        <w:rPr>
          <w:rFonts w:ascii="Times New Roman" w:hAnsi="Times New Roman" w:cs="Times New Roman"/>
        </w:rPr>
      </w:pPr>
    </w:p>
    <w:p w:rsidR="00A1176F" w:rsidRPr="008343D0" w:rsidRDefault="00A1176F" w:rsidP="00862670">
      <w:pPr>
        <w:ind w:left="142" w:firstLine="992"/>
        <w:rPr>
          <w:rFonts w:ascii="Times New Roman" w:hAnsi="Times New Roman" w:cs="Times New Roman"/>
        </w:rPr>
      </w:pPr>
    </w:p>
    <w:p w:rsidR="00A1176F" w:rsidRDefault="00A1176F" w:rsidP="00862670">
      <w:pPr>
        <w:ind w:left="142" w:firstLine="992"/>
        <w:rPr>
          <w:rFonts w:ascii="Times New Roman" w:hAnsi="Times New Roman" w:cs="Times New Roman"/>
        </w:rPr>
      </w:pPr>
    </w:p>
    <w:p w:rsidR="008343D0" w:rsidRDefault="008343D0" w:rsidP="00862670">
      <w:pPr>
        <w:ind w:left="142" w:firstLine="992"/>
        <w:rPr>
          <w:rFonts w:ascii="Times New Roman" w:hAnsi="Times New Roman" w:cs="Times New Roman"/>
        </w:rPr>
      </w:pPr>
    </w:p>
    <w:p w:rsidR="008343D0" w:rsidRDefault="008343D0" w:rsidP="00862670">
      <w:pPr>
        <w:ind w:left="142" w:firstLine="992"/>
        <w:rPr>
          <w:rFonts w:ascii="Times New Roman" w:hAnsi="Times New Roman" w:cs="Times New Roman"/>
        </w:rPr>
      </w:pPr>
    </w:p>
    <w:p w:rsidR="008343D0" w:rsidRPr="008343D0" w:rsidRDefault="008343D0" w:rsidP="00862670">
      <w:pPr>
        <w:ind w:left="142" w:firstLine="992"/>
        <w:rPr>
          <w:rFonts w:ascii="Times New Roman" w:hAnsi="Times New Roman" w:cs="Times New Roman"/>
        </w:rPr>
      </w:pPr>
    </w:p>
    <w:p w:rsidR="002F2560" w:rsidRPr="008343D0" w:rsidRDefault="002F2560" w:rsidP="00862670">
      <w:pPr>
        <w:ind w:left="142" w:firstLine="992"/>
        <w:rPr>
          <w:rFonts w:ascii="Times New Roman" w:hAnsi="Times New Roman" w:cs="Times New Roman"/>
        </w:rPr>
      </w:pPr>
    </w:p>
    <w:p w:rsidR="002F2560" w:rsidRPr="008343D0" w:rsidRDefault="002F2560" w:rsidP="00862670">
      <w:pPr>
        <w:ind w:left="142" w:firstLine="992"/>
        <w:rPr>
          <w:rFonts w:ascii="Times New Roman" w:hAnsi="Times New Roman" w:cs="Times New Roman"/>
          <w:b/>
          <w:sz w:val="32"/>
          <w:szCs w:val="32"/>
        </w:rPr>
      </w:pPr>
      <w:r w:rsidRPr="008343D0">
        <w:rPr>
          <w:rFonts w:ascii="Times New Roman" w:hAnsi="Times New Roman" w:cs="Times New Roman"/>
          <w:b/>
          <w:sz w:val="32"/>
          <w:szCs w:val="32"/>
        </w:rPr>
        <w:t>REFERÊNCIA BIBLIOGRÁFICAS</w:t>
      </w:r>
    </w:p>
    <w:p w:rsidR="008343D0" w:rsidRPr="008343D0" w:rsidRDefault="008343D0" w:rsidP="008343D0">
      <w:pPr>
        <w:rPr>
          <w:rFonts w:ascii="Times New Roman" w:hAnsi="Times New Roman" w:cs="Times New Roman"/>
        </w:rPr>
      </w:pPr>
    </w:p>
    <w:p w:rsidR="008343D0" w:rsidRPr="008343D0" w:rsidRDefault="008343D0" w:rsidP="008343D0">
      <w:pPr>
        <w:pStyle w:val="NormalWeb"/>
      </w:pPr>
      <w:r w:rsidRPr="008343D0">
        <w:t xml:space="preserve">BEZERRA, Eduardo. </w:t>
      </w:r>
      <w:r w:rsidRPr="008343D0">
        <w:rPr>
          <w:b/>
          <w:bCs/>
          <w:i/>
          <w:iCs/>
        </w:rPr>
        <w:t>Desenvolvimento de Software Orientado a Objetos com UML e Java.</w:t>
      </w:r>
      <w:r w:rsidRPr="008343D0">
        <w:t xml:space="preserve"> 1. ed. São Paulo: Érica, 2012.</w:t>
      </w:r>
    </w:p>
    <w:p w:rsidR="008343D0" w:rsidRPr="008343D0" w:rsidRDefault="008343D0" w:rsidP="008343D0">
      <w:pPr>
        <w:pStyle w:val="NormalWeb"/>
      </w:pPr>
      <w:r w:rsidRPr="008343D0">
        <w:t xml:space="preserve">IFOODNEWS. </w:t>
      </w:r>
      <w:r w:rsidRPr="008343D0">
        <w:rPr>
          <w:b/>
          <w:bCs/>
          <w:i/>
          <w:iCs/>
        </w:rPr>
        <w:t>O que é IA generativa e por que ela está em alta.</w:t>
      </w:r>
      <w:r w:rsidRPr="008343D0">
        <w:t xml:space="preserve"> Disponível em </w:t>
      </w:r>
      <w:hyperlink r:id="rId9" w:tgtFrame="_blank" w:history="1">
        <w:r w:rsidRPr="008343D0">
          <w:rPr>
            <w:rStyle w:val="Hyperlink"/>
          </w:rPr>
          <w:t>https://www.news.ifood.com.br/o-que-e-ia-generativa/</w:t>
        </w:r>
      </w:hyperlink>
      <w:r w:rsidRPr="008343D0">
        <w:t>. Acesso em 24-Out-2023.</w:t>
      </w:r>
    </w:p>
    <w:p w:rsidR="008343D0" w:rsidRPr="008343D0" w:rsidRDefault="008343D0" w:rsidP="008343D0">
      <w:pPr>
        <w:pStyle w:val="NormalWeb"/>
      </w:pPr>
      <w:r w:rsidRPr="008343D0">
        <w:t xml:space="preserve">MORIMOTO, Carlos E. Hardware, </w:t>
      </w:r>
      <w:r w:rsidRPr="008343D0">
        <w:rPr>
          <w:b/>
          <w:bCs/>
          <w:i/>
          <w:iCs/>
        </w:rPr>
        <w:t>o Guia Definitivo.</w:t>
      </w:r>
      <w:r w:rsidRPr="008343D0">
        <w:t xml:space="preserve"> GDH </w:t>
      </w:r>
      <w:proofErr w:type="spellStart"/>
      <w:r w:rsidRPr="008343D0">
        <w:t>Press</w:t>
      </w:r>
      <w:proofErr w:type="spellEnd"/>
      <w:r w:rsidRPr="008343D0">
        <w:t xml:space="preserve"> e Sul Editores, 2007. 848 p. ISBN 978-85-99593-10-2</w:t>
      </w:r>
    </w:p>
    <w:p w:rsidR="008343D0" w:rsidRPr="008343D0" w:rsidRDefault="008343D0" w:rsidP="008343D0">
      <w:pPr>
        <w:pStyle w:val="NormalWeb"/>
      </w:pPr>
      <w:r w:rsidRPr="008343D0">
        <w:t xml:space="preserve">NIARA. </w:t>
      </w:r>
      <w:r w:rsidRPr="008343D0">
        <w:rPr>
          <w:b/>
          <w:bCs/>
          <w:i/>
          <w:iCs/>
        </w:rPr>
        <w:t xml:space="preserve">Inteligência artificial- Quais são os 4 tipos de inteligência artificial? Conheça as variantes dessa tecnologia. </w:t>
      </w:r>
      <w:r w:rsidRPr="008343D0">
        <w:t xml:space="preserve">Disponível em </w:t>
      </w:r>
      <w:hyperlink r:id="rId10" w:tgtFrame="_blank" w:history="1">
        <w:r w:rsidRPr="008343D0">
          <w:rPr>
            <w:rStyle w:val="Hyperlink"/>
          </w:rPr>
          <w:t>https://niara.ai/blog/tipos-de-inteligencia-artificial/</w:t>
        </w:r>
      </w:hyperlink>
      <w:r w:rsidRPr="008343D0">
        <w:t>. Acessado em 24-Out-2023.</w:t>
      </w:r>
    </w:p>
    <w:p w:rsidR="008343D0" w:rsidRPr="008343D0" w:rsidRDefault="008343D0" w:rsidP="008343D0">
      <w:pPr>
        <w:pStyle w:val="NormalWeb"/>
      </w:pPr>
      <w:r w:rsidRPr="008343D0">
        <w:t>PRESSMAN, Roger S.</w:t>
      </w:r>
      <w:r w:rsidRPr="008343D0">
        <w:rPr>
          <w:b/>
          <w:bCs/>
          <w:i/>
          <w:iCs/>
        </w:rPr>
        <w:t xml:space="preserve"> Engenharia de Software: Uma Abordagem Profissional.</w:t>
      </w:r>
      <w:r w:rsidRPr="008343D0">
        <w:t xml:space="preserve"> 7. ed. Porto Alegre: AMGH Editora, 2016.</w:t>
      </w:r>
    </w:p>
    <w:p w:rsidR="008343D0" w:rsidRPr="008343D0" w:rsidRDefault="008343D0" w:rsidP="008343D0">
      <w:pPr>
        <w:pStyle w:val="NormalWeb"/>
      </w:pPr>
      <w:r w:rsidRPr="008343D0">
        <w:t>SAE DIGITAL.</w:t>
      </w:r>
      <w:r w:rsidRPr="008343D0">
        <w:rPr>
          <w:b/>
          <w:bCs/>
          <w:i/>
          <w:iCs/>
        </w:rPr>
        <w:t xml:space="preserve"> BNCC na prática: Como aplicar a tecnologia na Educação Básica.</w:t>
      </w:r>
      <w:r w:rsidRPr="008343D0">
        <w:t xml:space="preserve"> Disponível em </w:t>
      </w:r>
      <w:hyperlink r:id="rId11" w:tgtFrame="_blank" w:history="1">
        <w:r w:rsidRPr="008343D0">
          <w:rPr>
            <w:rStyle w:val="Hyperlink"/>
          </w:rPr>
          <w:t>https://sae.digital/bncc-na-pratica/</w:t>
        </w:r>
      </w:hyperlink>
      <w:r w:rsidRPr="008343D0">
        <w:t xml:space="preserve">. Acesso em 20-Out-2023. </w:t>
      </w:r>
    </w:p>
    <w:p w:rsidR="008343D0" w:rsidRPr="008343D0" w:rsidRDefault="008343D0" w:rsidP="008343D0">
      <w:pPr>
        <w:pStyle w:val="NormalWeb"/>
      </w:pPr>
      <w:r w:rsidRPr="008343D0">
        <w:t xml:space="preserve">SILVA, Camila </w:t>
      </w:r>
      <w:proofErr w:type="spellStart"/>
      <w:r w:rsidRPr="008343D0">
        <w:t>Ceccatto</w:t>
      </w:r>
      <w:proofErr w:type="spellEnd"/>
      <w:r w:rsidRPr="008343D0">
        <w:t xml:space="preserve"> da; DATA, Marcelo Luiz; PAULA, Everaldo Antônio de. </w:t>
      </w:r>
      <w:r w:rsidRPr="008343D0">
        <w:rPr>
          <w:b/>
          <w:bCs/>
          <w:i/>
          <w:iCs/>
        </w:rPr>
        <w:t>Manutenção completa em computadores.</w:t>
      </w:r>
      <w:r w:rsidRPr="008343D0">
        <w:t>, 1ª.ed. São Paulo: Editora Viena, 2009. 478 p. ISBN 978-85-371-0186-5</w:t>
      </w:r>
    </w:p>
    <w:p w:rsidR="008343D0" w:rsidRPr="008343D0" w:rsidRDefault="008343D0" w:rsidP="008343D0">
      <w:pPr>
        <w:pStyle w:val="NormalWeb"/>
      </w:pPr>
      <w:r w:rsidRPr="008343D0">
        <w:t>SOMMERVILLE, Ian.</w:t>
      </w:r>
      <w:r w:rsidRPr="008343D0">
        <w:rPr>
          <w:b/>
          <w:bCs/>
          <w:i/>
          <w:iCs/>
        </w:rPr>
        <w:t xml:space="preserve"> Engenharia de Software.</w:t>
      </w:r>
      <w:r w:rsidRPr="008343D0">
        <w:t xml:space="preserve"> 10. ed. São Paulo: Pearson, 2011.</w:t>
      </w:r>
    </w:p>
    <w:p w:rsidR="008343D0" w:rsidRPr="008343D0" w:rsidRDefault="008343D0" w:rsidP="008343D0">
      <w:pPr>
        <w:pStyle w:val="NormalWeb"/>
      </w:pPr>
      <w:r w:rsidRPr="008343D0">
        <w:t xml:space="preserve">STALLINGS, William. </w:t>
      </w:r>
      <w:r w:rsidRPr="008343D0">
        <w:rPr>
          <w:b/>
          <w:bCs/>
          <w:i/>
          <w:iCs/>
        </w:rPr>
        <w:t xml:space="preserve">Organização e Arquitetura de Computadores. </w:t>
      </w:r>
      <w:r w:rsidRPr="008343D0">
        <w:t>9. ed. São Paulo: Pearson, 2013.</w:t>
      </w:r>
    </w:p>
    <w:p w:rsidR="008343D0" w:rsidRPr="008343D0" w:rsidRDefault="008343D0" w:rsidP="008343D0">
      <w:pPr>
        <w:pStyle w:val="NormalWeb"/>
      </w:pPr>
      <w:r w:rsidRPr="008343D0">
        <w:t xml:space="preserve">TANENBAUM, Andrew S. </w:t>
      </w:r>
      <w:r w:rsidRPr="008343D0">
        <w:rPr>
          <w:b/>
          <w:bCs/>
          <w:i/>
          <w:iCs/>
        </w:rPr>
        <w:t>Arquitetura e Organização de Computadores.</w:t>
      </w:r>
      <w:r w:rsidRPr="008343D0">
        <w:t xml:space="preserve"> 5. ed. São Paulo: Pearson, 2006.</w:t>
      </w:r>
    </w:p>
    <w:p w:rsidR="008343D0" w:rsidRPr="008343D0" w:rsidRDefault="008343D0" w:rsidP="008343D0">
      <w:pPr>
        <w:pStyle w:val="NormalWeb"/>
      </w:pPr>
      <w:r w:rsidRPr="008343D0">
        <w:t xml:space="preserve">TODAMATERIA. </w:t>
      </w:r>
      <w:r w:rsidRPr="008343D0">
        <w:rPr>
          <w:b/>
          <w:bCs/>
          <w:i/>
          <w:iCs/>
        </w:rPr>
        <w:t>Hardware e software: o que são, diferenças e exemplos.</w:t>
      </w:r>
      <w:r w:rsidRPr="008343D0">
        <w:t xml:space="preserve"> Disponível em </w:t>
      </w:r>
      <w:hyperlink r:id="rId12" w:tgtFrame="_blank" w:history="1">
        <w:r w:rsidRPr="008343D0">
          <w:rPr>
            <w:rStyle w:val="Hyperlink"/>
          </w:rPr>
          <w:t>https://www.todamateria.com.br/hardware-e-software/</w:t>
        </w:r>
      </w:hyperlink>
      <w:r w:rsidRPr="008343D0">
        <w:t>. Acesso em 24-Out-2023</w:t>
      </w:r>
    </w:p>
    <w:p w:rsidR="008343D0" w:rsidRPr="008343D0" w:rsidRDefault="008343D0" w:rsidP="008343D0">
      <w:pPr>
        <w:pStyle w:val="NormalWeb"/>
      </w:pPr>
      <w:r w:rsidRPr="008343D0">
        <w:t>TOKHEIM, Roger L.</w:t>
      </w:r>
      <w:r w:rsidRPr="008343D0">
        <w:rPr>
          <w:b/>
          <w:bCs/>
          <w:i/>
          <w:iCs/>
        </w:rPr>
        <w:t xml:space="preserve"> Eletrônica Digital: Princípios e Aplicações.</w:t>
      </w:r>
      <w:r w:rsidRPr="008343D0">
        <w:t xml:space="preserve"> 5. ed. São Paulo: </w:t>
      </w:r>
      <w:proofErr w:type="spellStart"/>
      <w:r w:rsidRPr="008343D0">
        <w:t>Bookman</w:t>
      </w:r>
      <w:proofErr w:type="spellEnd"/>
      <w:r w:rsidRPr="008343D0">
        <w:t>, 2012.</w:t>
      </w:r>
    </w:p>
    <w:p w:rsidR="00862670" w:rsidRPr="008343D0" w:rsidRDefault="00862670" w:rsidP="00DE4C54">
      <w:pPr>
        <w:ind w:left="23" w:firstLine="0"/>
        <w:jc w:val="left"/>
        <w:rPr>
          <w:rFonts w:ascii="Times New Roman" w:hAnsi="Times New Roman" w:cs="Times New Roman"/>
        </w:rPr>
      </w:pPr>
    </w:p>
    <w:sectPr w:rsidR="00862670" w:rsidRPr="008343D0" w:rsidSect="002E58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24686"/>
    <w:multiLevelType w:val="hybridMultilevel"/>
    <w:tmpl w:val="9BB860C8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>
    <w:nsid w:val="0EB90D91"/>
    <w:multiLevelType w:val="hybridMultilevel"/>
    <w:tmpl w:val="3D8A5984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>
    <w:nsid w:val="16851106"/>
    <w:multiLevelType w:val="hybridMultilevel"/>
    <w:tmpl w:val="94D6405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>
    <w:nsid w:val="20EA594C"/>
    <w:multiLevelType w:val="hybridMultilevel"/>
    <w:tmpl w:val="124E8810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370F058E"/>
    <w:multiLevelType w:val="hybridMultilevel"/>
    <w:tmpl w:val="81307B0A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>
    <w:nsid w:val="4D730908"/>
    <w:multiLevelType w:val="hybridMultilevel"/>
    <w:tmpl w:val="53404A1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>
    <w:nsid w:val="57035E8E"/>
    <w:multiLevelType w:val="multilevel"/>
    <w:tmpl w:val="85E63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08"/>
  <w:hyphenationZone w:val="425"/>
  <w:characterSpacingControl w:val="doNotCompress"/>
  <w:compat/>
  <w:rsids>
    <w:rsidRoot w:val="005465DA"/>
    <w:rsid w:val="00222838"/>
    <w:rsid w:val="0027410B"/>
    <w:rsid w:val="002844DD"/>
    <w:rsid w:val="002E58E6"/>
    <w:rsid w:val="002F2560"/>
    <w:rsid w:val="00332E5F"/>
    <w:rsid w:val="0043350B"/>
    <w:rsid w:val="004F009B"/>
    <w:rsid w:val="005465DA"/>
    <w:rsid w:val="006B2BBB"/>
    <w:rsid w:val="006F166C"/>
    <w:rsid w:val="008343D0"/>
    <w:rsid w:val="00862670"/>
    <w:rsid w:val="00870CD7"/>
    <w:rsid w:val="0096673F"/>
    <w:rsid w:val="00971BC7"/>
    <w:rsid w:val="00984F36"/>
    <w:rsid w:val="009D3192"/>
    <w:rsid w:val="009E0B8F"/>
    <w:rsid w:val="00A1176F"/>
    <w:rsid w:val="00A82335"/>
    <w:rsid w:val="00B610E7"/>
    <w:rsid w:val="00B811EE"/>
    <w:rsid w:val="00B907B8"/>
    <w:rsid w:val="00BB1EBB"/>
    <w:rsid w:val="00C22F09"/>
    <w:rsid w:val="00C56E11"/>
    <w:rsid w:val="00DE1562"/>
    <w:rsid w:val="00DE4C54"/>
    <w:rsid w:val="00DE4E24"/>
    <w:rsid w:val="00E5414F"/>
    <w:rsid w:val="00EB1797"/>
    <w:rsid w:val="00FC70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left="1560" w:hanging="1418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8E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22838"/>
    <w:pPr>
      <w:ind w:left="720"/>
      <w:contextualSpacing/>
    </w:pPr>
  </w:style>
  <w:style w:type="character" w:styleId="CitaoHTML">
    <w:name w:val="HTML Cite"/>
    <w:basedOn w:val="Fontepargpadro"/>
    <w:uiPriority w:val="99"/>
    <w:semiHidden/>
    <w:unhideWhenUsed/>
    <w:rsid w:val="002F2560"/>
    <w:rPr>
      <w:i/>
      <w:iCs/>
    </w:rPr>
  </w:style>
  <w:style w:type="character" w:styleId="Hyperlink">
    <w:name w:val="Hyperlink"/>
    <w:basedOn w:val="Fontepargpadro"/>
    <w:uiPriority w:val="99"/>
    <w:semiHidden/>
    <w:unhideWhenUsed/>
    <w:rsid w:val="002F2560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32E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2E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E4C54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0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63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8" w:space="0" w:color="auto"/>
            <w:right w:val="single" w:sz="2" w:space="0" w:color="auto"/>
          </w:divBdr>
          <w:divsChild>
            <w:div w:id="4809273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83980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8" w:space="0" w:color="auto"/>
            <w:right w:val="single" w:sz="2" w:space="0" w:color="auto"/>
          </w:divBdr>
          <w:divsChild>
            <w:div w:id="6679444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1560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15246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5018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4670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453917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972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285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5925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1862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3073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8" w:space="0" w:color="auto"/>
            <w:right w:val="single" w:sz="2" w:space="0" w:color="auto"/>
          </w:divBdr>
          <w:divsChild>
            <w:div w:id="1821333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65963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69753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101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6380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5504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802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41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8027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08797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74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ae.digital/bncc-na-pratica/" TargetMode="External"/><Relationship Id="rId12" Type="http://schemas.openxmlformats.org/officeDocument/2006/relationships/hyperlink" Target="https://www.todamateria.com.br/hardware-e-softwar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sae.digital/bncc-na-pratica/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niara.ai/blog/tipos-de-inteligencia-artificial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ews.ifood.com.br/o-que-e-ia-generativa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9</Pages>
  <Words>1965</Words>
  <Characters>10613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SONY</Company>
  <LinksUpToDate>false</LinksUpToDate>
  <CharactersWithSpaces>12553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19</cp:revision>
  <cp:lastPrinted>2023-10-24T19:26:00Z</cp:lastPrinted>
  <dcterms:created xsi:type="dcterms:W3CDTF">2023-10-24T16:34:00Z</dcterms:created>
  <dcterms:modified xsi:type="dcterms:W3CDTF">2023-10-25T16:30:00Z</dcterms:modified>
</cp:coreProperties>
</file>