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0762" w:rsidRDefault="00CE0D7B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Resource Allocation: </w:t>
      </w:r>
      <w:proofErr w:type="spellStart"/>
      <w:r>
        <w:rPr>
          <w:rFonts w:ascii="Google Sans" w:eastAsia="Google Sans" w:hAnsi="Google Sans" w:cs="Google Sans"/>
          <w:color w:val="1F1F1F"/>
        </w:rPr>
        <w:t>Vendora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(AI-Integrated Store)</w:t>
      </w:r>
    </w:p>
    <w:p w:rsidR="00CE0D7B" w:rsidRDefault="00CE0D7B" w:rsidP="00CE0D7B">
      <w:pPr>
        <w:pStyle w:val="normal0"/>
        <w:pBdr>
          <w:bottom w:val="single" w:sz="12" w:space="1" w:color="auto"/>
        </w:pBdr>
      </w:pPr>
    </w:p>
    <w:p w:rsidR="00CE0D7B" w:rsidRPr="00CE0D7B" w:rsidRDefault="00CE0D7B" w:rsidP="00CE0D7B">
      <w:pPr>
        <w:pStyle w:val="normal0"/>
      </w:pPr>
    </w:p>
    <w:p w:rsidR="006F0762" w:rsidRDefault="006F076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tbl>
      <w:tblPr>
        <w:tblStyle w:val="a"/>
        <w:tblW w:w="9360" w:type="dxa"/>
        <w:tblInd w:w="-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/>
      </w:tblPr>
      <w:tblGrid>
        <w:gridCol w:w="3430"/>
        <w:gridCol w:w="5930"/>
      </w:tblGrid>
      <w:tr w:rsidR="006F0762" w:rsidTr="00CE0D7B">
        <w:tc>
          <w:tcPr>
            <w:tcW w:w="3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F0762" w:rsidRDefault="00CE0D7B" w:rsidP="00CE0D7B">
            <w:pPr>
              <w:pStyle w:val="Heading3"/>
              <w:spacing w:line="275" w:lineRule="auto"/>
              <w:jc w:val="center"/>
            </w:pPr>
            <w:bookmarkStart w:id="0" w:name="_ioo3d2odwoh1" w:colFirst="0" w:colLast="0"/>
            <w:bookmarkEnd w:id="0"/>
            <w:r>
              <w:t>Resource (Tool/Tech)</w:t>
            </w:r>
          </w:p>
        </w:tc>
        <w:tc>
          <w:tcPr>
            <w:tcW w:w="5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F0762" w:rsidRDefault="00CE0D7B" w:rsidP="00CE0D7B">
            <w:pPr>
              <w:pStyle w:val="Heading3"/>
              <w:spacing w:line="275" w:lineRule="auto"/>
              <w:jc w:val="center"/>
            </w:pPr>
            <w:bookmarkStart w:id="1" w:name="_inxiqqteiub8" w:colFirst="0" w:colLast="0"/>
            <w:bookmarkEnd w:id="1"/>
            <w:r>
              <w:t>Task Coverage</w:t>
            </w:r>
          </w:p>
        </w:tc>
      </w:tr>
      <w:tr w:rsidR="006F0762" w:rsidTr="00CE0D7B">
        <w:tc>
          <w:tcPr>
            <w:tcW w:w="3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Next.js</w:t>
            </w:r>
          </w:p>
        </w:tc>
        <w:tc>
          <w:tcPr>
            <w:tcW w:w="5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Frontend development, storefront, and seller dashboards.</w:t>
            </w:r>
          </w:p>
          <w:p w:rsidR="006F0762" w:rsidRDefault="006F0762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6F0762" w:rsidTr="00CE0D7B">
        <w:tc>
          <w:tcPr>
            <w:tcW w:w="3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Bootstrap</w:t>
            </w:r>
          </w:p>
        </w:tc>
        <w:tc>
          <w:tcPr>
            <w:tcW w:w="5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Modern UI styling and responsiveness for engagement modules.</w:t>
            </w:r>
          </w:p>
          <w:p w:rsidR="006F0762" w:rsidRDefault="006F0762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6F0762" w:rsidTr="00CE0D7B">
        <w:tc>
          <w:tcPr>
            <w:tcW w:w="3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Express.js</w:t>
            </w:r>
          </w:p>
        </w:tc>
        <w:tc>
          <w:tcPr>
            <w:tcW w:w="5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Backend APIs for core platform and order handling.</w:t>
            </w:r>
          </w:p>
          <w:p w:rsidR="006F0762" w:rsidRDefault="006F0762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6F0762" w:rsidTr="00CE0D7B">
        <w:tc>
          <w:tcPr>
            <w:tcW w:w="3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Supabase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PostgreSQL</w:t>
            </w:r>
            <w:proofErr w:type="spellEnd"/>
          </w:p>
        </w:tc>
        <w:tc>
          <w:tcPr>
            <w:tcW w:w="5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Database management for products, users, and system validation.</w:t>
            </w:r>
          </w:p>
          <w:p w:rsidR="006F0762" w:rsidRDefault="006F0762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6F0762" w:rsidTr="00CE0D7B">
        <w:tc>
          <w:tcPr>
            <w:tcW w:w="3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OpenAI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/ Gemini API</w:t>
            </w:r>
          </w:p>
        </w:tc>
        <w:tc>
          <w:tcPr>
            <w:tcW w:w="5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AI-driven product descriptions and intelligent engagement.</w:t>
            </w:r>
          </w:p>
          <w:p w:rsidR="006F0762" w:rsidRDefault="006F0762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6F0762" w:rsidTr="00CE0D7B">
        <w:tc>
          <w:tcPr>
            <w:tcW w:w="3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Git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+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GitHub</w:t>
            </w:r>
            <w:proofErr w:type="spellEnd"/>
          </w:p>
        </w:tc>
        <w:tc>
          <w:tcPr>
            <w:tcW w:w="5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Version control and collaborative infrastructure.</w:t>
            </w:r>
          </w:p>
          <w:p w:rsidR="006F0762" w:rsidRDefault="006F0762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6F0762" w:rsidTr="00CE0D7B">
        <w:tc>
          <w:tcPr>
            <w:tcW w:w="3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ClickUp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Figma</w:t>
            </w:r>
            <w:proofErr w:type="spellEnd"/>
          </w:p>
        </w:tc>
        <w:tc>
          <w:tcPr>
            <w:tcW w:w="5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Task management and UI/UX design for the engagement phase.</w:t>
            </w:r>
          </w:p>
          <w:p w:rsidR="006F0762" w:rsidRDefault="006F0762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6F0762" w:rsidTr="00CE0D7B">
        <w:tc>
          <w:tcPr>
            <w:tcW w:w="3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Vercel</w:t>
            </w:r>
            <w:proofErr w:type="spellEnd"/>
          </w:p>
        </w:tc>
        <w:tc>
          <w:tcPr>
            <w:tcW w:w="5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Deployment and hosting of the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Vendora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infrastructure.</w:t>
            </w:r>
          </w:p>
          <w:p w:rsidR="006F0762" w:rsidRDefault="006F0762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6F0762" w:rsidTr="00CE0D7B">
        <w:tc>
          <w:tcPr>
            <w:tcW w:w="3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MS Word / Excel</w:t>
            </w:r>
          </w:p>
        </w:tc>
        <w:tc>
          <w:tcPr>
            <w:tcW w:w="5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Documentation, scheduling, and cost planning for the project.</w:t>
            </w:r>
          </w:p>
          <w:p w:rsidR="006F0762" w:rsidRDefault="006F0762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:rsidR="006F0762" w:rsidRDefault="0042552D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_x0000_i1025" style="width:0;height:1.5pt" o:hralign="center" o:hrstd="t" o:hr="t" fillcolor="#a0a0a0" stroked="f"/>
        </w:pict>
      </w:r>
      <w:r w:rsidR="00CE0D7B">
        <w:rPr>
          <w:rFonts w:ascii="Google Sans" w:eastAsia="Google Sans" w:hAnsi="Google Sans" w:cs="Google Sans"/>
          <w:color w:val="1F1F1F"/>
        </w:rPr>
        <w:t>Team Resource Allocation</w:t>
      </w:r>
    </w:p>
    <w:p w:rsidR="006F0762" w:rsidRDefault="00CE0D7B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b/>
          <w:bCs/>
          <w:color w:val="1F1F1F"/>
        </w:rPr>
        <w:t>Technical Stack</w:t>
      </w:r>
      <w:r>
        <w:rPr>
          <w:color w:val="1F1F1F"/>
        </w:rPr>
        <w:t>:</w:t>
      </w:r>
    </w:p>
    <w:p w:rsidR="006F0762" w:rsidRDefault="00CE0D7B" w:rsidP="00CE0D7B">
      <w:pPr>
        <w:pStyle w:val="normal0"/>
        <w:numPr>
          <w:ilvl w:val="1"/>
          <w:numId w:val="2"/>
        </w:numPr>
        <w:spacing w:line="275" w:lineRule="auto"/>
        <w:ind w:left="975"/>
      </w:pPr>
      <w:r>
        <w:rPr>
          <w:b/>
          <w:bCs/>
          <w:color w:val="1F1F1F"/>
        </w:rPr>
        <w:t>Frontend</w:t>
      </w:r>
      <w:r>
        <w:rPr>
          <w:color w:val="1F1F1F"/>
        </w:rPr>
        <w:t xml:space="preserve">: </w:t>
      </w:r>
      <w:proofErr w:type="gramStart"/>
      <w:r>
        <w:rPr>
          <w:color w:val="1F1F1F"/>
        </w:rPr>
        <w:t>Next.js(</w:t>
      </w:r>
      <w:proofErr w:type="gramEnd"/>
      <w:r>
        <w:rPr>
          <w:color w:val="1F1F1F"/>
        </w:rPr>
        <w:t>Storefront, Seller Dashboard, State Management).</w:t>
      </w:r>
    </w:p>
    <w:p w:rsidR="006F0762" w:rsidRDefault="00CE0D7B">
      <w:pPr>
        <w:pStyle w:val="normal0"/>
        <w:numPr>
          <w:ilvl w:val="1"/>
          <w:numId w:val="2"/>
        </w:numPr>
        <w:spacing w:line="275" w:lineRule="auto"/>
        <w:ind w:left="975"/>
      </w:pPr>
      <w:r>
        <w:rPr>
          <w:b/>
          <w:bCs/>
          <w:color w:val="1F1F1F"/>
        </w:rPr>
        <w:t>Styling</w:t>
      </w:r>
      <w:r>
        <w:rPr>
          <w:color w:val="1F1F1F"/>
        </w:rPr>
        <w:t>: Bootstrap (Responsive layouts and UI).</w:t>
      </w:r>
    </w:p>
    <w:p w:rsidR="006F0762" w:rsidRDefault="00CE0D7B">
      <w:pPr>
        <w:pStyle w:val="normal0"/>
        <w:numPr>
          <w:ilvl w:val="1"/>
          <w:numId w:val="2"/>
        </w:numPr>
        <w:spacing w:line="275" w:lineRule="auto"/>
        <w:ind w:left="975"/>
      </w:pPr>
      <w:r>
        <w:rPr>
          <w:b/>
          <w:bCs/>
          <w:color w:val="1F1F1F"/>
        </w:rPr>
        <w:t>Backend</w:t>
      </w:r>
      <w:r>
        <w:rPr>
          <w:color w:val="1F1F1F"/>
        </w:rPr>
        <w:t>: Express.js (API handling and authentication).</w:t>
      </w:r>
    </w:p>
    <w:p w:rsidR="006F0762" w:rsidRDefault="00CE0D7B">
      <w:pPr>
        <w:pStyle w:val="normal0"/>
        <w:numPr>
          <w:ilvl w:val="1"/>
          <w:numId w:val="2"/>
        </w:numPr>
        <w:spacing w:line="275" w:lineRule="auto"/>
        <w:ind w:left="975"/>
      </w:pPr>
      <w:r>
        <w:rPr>
          <w:b/>
          <w:bCs/>
          <w:color w:val="1F1F1F"/>
        </w:rPr>
        <w:t>Database</w:t>
      </w:r>
      <w:r>
        <w:rPr>
          <w:color w:val="1F1F1F"/>
        </w:rPr>
        <w:t xml:space="preserve">: </w:t>
      </w:r>
      <w:proofErr w:type="spellStart"/>
      <w:r>
        <w:rPr>
          <w:color w:val="1F1F1F"/>
        </w:rPr>
        <w:t>Supabase</w:t>
      </w:r>
      <w:proofErr w:type="spellEnd"/>
      <w:r>
        <w:rPr>
          <w:color w:val="1F1F1F"/>
        </w:rPr>
        <w:t xml:space="preserve"> / </w:t>
      </w:r>
      <w:proofErr w:type="spellStart"/>
      <w:r>
        <w:rPr>
          <w:color w:val="1F1F1F"/>
        </w:rPr>
        <w:t>PostgreSQL</w:t>
      </w:r>
      <w:proofErr w:type="spellEnd"/>
      <w:r>
        <w:rPr>
          <w:color w:val="1F1F1F"/>
        </w:rPr>
        <w:t xml:space="preserve"> (Product and user data management).</w:t>
      </w:r>
    </w:p>
    <w:p w:rsidR="006F0762" w:rsidRDefault="00CE0D7B">
      <w:pPr>
        <w:pStyle w:val="normal0"/>
        <w:numPr>
          <w:ilvl w:val="1"/>
          <w:numId w:val="2"/>
        </w:numPr>
        <w:spacing w:line="275" w:lineRule="auto"/>
        <w:ind w:left="975"/>
      </w:pPr>
      <w:r>
        <w:rPr>
          <w:b/>
          <w:bCs/>
          <w:color w:val="1F1F1F"/>
        </w:rPr>
        <w:t>AI Integration</w:t>
      </w:r>
      <w:r>
        <w:rPr>
          <w:color w:val="1F1F1F"/>
        </w:rPr>
        <w:t xml:space="preserve">: </w:t>
      </w:r>
      <w:proofErr w:type="spellStart"/>
      <w:r>
        <w:rPr>
          <w:color w:val="1F1F1F"/>
        </w:rPr>
        <w:t>OpenAI</w:t>
      </w:r>
      <w:proofErr w:type="spellEnd"/>
      <w:r>
        <w:rPr>
          <w:color w:val="1F1F1F"/>
        </w:rPr>
        <w:t xml:space="preserve"> / Gemini API (Product description generation).</w:t>
      </w:r>
    </w:p>
    <w:p w:rsidR="006F0762" w:rsidRDefault="00CE0D7B">
      <w:pPr>
        <w:pStyle w:val="normal0"/>
        <w:numPr>
          <w:ilvl w:val="1"/>
          <w:numId w:val="2"/>
        </w:numPr>
        <w:spacing w:line="275" w:lineRule="auto"/>
        <w:ind w:left="975"/>
      </w:pPr>
      <w:proofErr w:type="spellStart"/>
      <w:r>
        <w:rPr>
          <w:b/>
          <w:bCs/>
          <w:color w:val="1F1F1F"/>
        </w:rPr>
        <w:t>DevOps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Vercel</w:t>
      </w:r>
      <w:proofErr w:type="spellEnd"/>
      <w:r>
        <w:rPr>
          <w:color w:val="1F1F1F"/>
        </w:rPr>
        <w:t xml:space="preserve"> (Deployment) &amp; </w:t>
      </w:r>
      <w:proofErr w:type="spellStart"/>
      <w:r>
        <w:rPr>
          <w:color w:val="1F1F1F"/>
        </w:rPr>
        <w:t>GitHub</w:t>
      </w:r>
      <w:proofErr w:type="spellEnd"/>
      <w:r>
        <w:rPr>
          <w:color w:val="1F1F1F"/>
        </w:rPr>
        <w:t xml:space="preserve"> (Version control).</w:t>
      </w:r>
    </w:p>
    <w:p w:rsidR="006F0762" w:rsidRPr="00CE0D7B" w:rsidRDefault="00CE0D7B">
      <w:pPr>
        <w:pStyle w:val="normal0"/>
        <w:numPr>
          <w:ilvl w:val="0"/>
          <w:numId w:val="1"/>
        </w:numPr>
        <w:spacing w:line="275" w:lineRule="auto"/>
      </w:pPr>
      <w:r>
        <w:rPr>
          <w:b/>
          <w:bCs/>
          <w:color w:val="1F1F1F"/>
        </w:rPr>
        <w:t>Team Members</w:t>
      </w:r>
      <w:r>
        <w:rPr>
          <w:color w:val="1F1F1F"/>
        </w:rPr>
        <w:t>:</w:t>
      </w:r>
    </w:p>
    <w:p w:rsidR="00CE0D7B" w:rsidRPr="00CE0D7B" w:rsidRDefault="00CE0D7B" w:rsidP="00C65851">
      <w:pPr>
        <w:pStyle w:val="normal0"/>
        <w:numPr>
          <w:ilvl w:val="1"/>
          <w:numId w:val="1"/>
        </w:numPr>
        <w:spacing w:line="275" w:lineRule="auto"/>
        <w:rPr>
          <w:b/>
          <w:bCs/>
        </w:rPr>
      </w:pPr>
      <w:proofErr w:type="spellStart"/>
      <w:r w:rsidRPr="00CE0D7B">
        <w:rPr>
          <w:b/>
          <w:bCs/>
        </w:rPr>
        <w:t>Iraj</w:t>
      </w:r>
      <w:proofErr w:type="spellEnd"/>
      <w:r w:rsidRPr="00CE0D7B">
        <w:rPr>
          <w:b/>
          <w:bCs/>
        </w:rPr>
        <w:t xml:space="preserve"> Fatima (Project manager)</w:t>
      </w:r>
      <w:r>
        <w:rPr>
          <w:b/>
          <w:bCs/>
        </w:rPr>
        <w:t xml:space="preserve">: </w:t>
      </w:r>
      <w:r w:rsidR="00C65851" w:rsidRPr="00E929FE">
        <w:rPr>
          <w:rFonts w:ascii="Times New Roman" w:eastAsia="Times New Roman" w:hAnsi="Times New Roman" w:cs="Times New Roman"/>
          <w:sz w:val="24"/>
          <w:szCs w:val="24"/>
        </w:rPr>
        <w:t>Controls scope, manages risks, and ensures the 30-day goal is met.</w:t>
      </w:r>
    </w:p>
    <w:p w:rsidR="006F0762" w:rsidRDefault="00CE0D7B">
      <w:pPr>
        <w:pStyle w:val="normal0"/>
        <w:numPr>
          <w:ilvl w:val="1"/>
          <w:numId w:val="3"/>
        </w:numPr>
        <w:spacing w:line="275" w:lineRule="auto"/>
        <w:ind w:left="975"/>
      </w:pPr>
      <w:r>
        <w:rPr>
          <w:b/>
          <w:bCs/>
          <w:color w:val="1F1F1F"/>
        </w:rPr>
        <w:t xml:space="preserve">Ahmad </w:t>
      </w:r>
      <w:proofErr w:type="spellStart"/>
      <w:r>
        <w:rPr>
          <w:b/>
          <w:bCs/>
          <w:color w:val="1F1F1F"/>
        </w:rPr>
        <w:t>Saleem</w:t>
      </w:r>
      <w:proofErr w:type="spellEnd"/>
      <w:r>
        <w:rPr>
          <w:b/>
          <w:bCs/>
          <w:color w:val="1F1F1F"/>
        </w:rPr>
        <w:t xml:space="preserve"> (Planning Lead / PM)</w:t>
      </w:r>
      <w:r>
        <w:rPr>
          <w:color w:val="1F1F1F"/>
        </w:rPr>
        <w:t>: Oversees WBS execution, scheduling, and documentation.</w:t>
      </w:r>
    </w:p>
    <w:p w:rsidR="006F0762" w:rsidRDefault="00CE0D7B">
      <w:pPr>
        <w:pStyle w:val="normal0"/>
        <w:numPr>
          <w:ilvl w:val="1"/>
          <w:numId w:val="3"/>
        </w:numPr>
        <w:spacing w:line="275" w:lineRule="auto"/>
        <w:ind w:left="975"/>
      </w:pPr>
      <w:proofErr w:type="spellStart"/>
      <w:r>
        <w:rPr>
          <w:b/>
          <w:bCs/>
          <w:color w:val="1F1F1F"/>
        </w:rPr>
        <w:t>Misal</w:t>
      </w:r>
      <w:proofErr w:type="spellEnd"/>
      <w:r>
        <w:rPr>
          <w:b/>
          <w:bCs/>
          <w:color w:val="1F1F1F"/>
        </w:rPr>
        <w:t xml:space="preserve"> Fatima (Control Lead / </w:t>
      </w:r>
      <w:proofErr w:type="spellStart"/>
      <w:r>
        <w:rPr>
          <w:b/>
          <w:bCs/>
          <w:color w:val="1F1F1F"/>
        </w:rPr>
        <w:t>DevOps</w:t>
      </w:r>
      <w:proofErr w:type="spellEnd"/>
      <w:r>
        <w:rPr>
          <w:b/>
          <w:bCs/>
          <w:color w:val="1F1F1F"/>
        </w:rPr>
        <w:t>)</w:t>
      </w:r>
      <w:r>
        <w:rPr>
          <w:color w:val="1F1F1F"/>
        </w:rPr>
        <w:t>: Manages infrastructure, hosting, and risk/quality plans.</w:t>
      </w:r>
    </w:p>
    <w:p w:rsidR="006F0762" w:rsidRDefault="00CE0D7B">
      <w:pPr>
        <w:pStyle w:val="normal0"/>
        <w:numPr>
          <w:ilvl w:val="1"/>
          <w:numId w:val="3"/>
        </w:numPr>
        <w:spacing w:line="275" w:lineRule="auto"/>
        <w:ind w:left="975"/>
      </w:pPr>
      <w:r>
        <w:rPr>
          <w:b/>
          <w:bCs/>
          <w:color w:val="1F1F1F"/>
        </w:rPr>
        <w:t xml:space="preserve">M. </w:t>
      </w:r>
      <w:proofErr w:type="spellStart"/>
      <w:r>
        <w:rPr>
          <w:b/>
          <w:bCs/>
          <w:color w:val="1F1F1F"/>
        </w:rPr>
        <w:t>Hasnain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Asif</w:t>
      </w:r>
      <w:proofErr w:type="spellEnd"/>
      <w:r>
        <w:rPr>
          <w:b/>
          <w:bCs/>
          <w:color w:val="1F1F1F"/>
        </w:rPr>
        <w:t xml:space="preserve"> (Requirements Lead / Backend)</w:t>
      </w:r>
      <w:r>
        <w:rPr>
          <w:color w:val="1F1F1F"/>
        </w:rPr>
        <w:t>: Focuses on APIs, auth, and database integration.</w:t>
      </w:r>
    </w:p>
    <w:p w:rsidR="006F0762" w:rsidRDefault="00CE0D7B">
      <w:pPr>
        <w:pStyle w:val="normal0"/>
        <w:numPr>
          <w:ilvl w:val="1"/>
          <w:numId w:val="3"/>
        </w:numPr>
        <w:spacing w:line="275" w:lineRule="auto"/>
        <w:ind w:left="975"/>
      </w:pPr>
      <w:proofErr w:type="spellStart"/>
      <w:r>
        <w:rPr>
          <w:b/>
          <w:bCs/>
          <w:color w:val="1F1F1F"/>
        </w:rPr>
        <w:t>Safa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Saeed</w:t>
      </w:r>
      <w:proofErr w:type="spellEnd"/>
      <w:r>
        <w:rPr>
          <w:b/>
          <w:bCs/>
          <w:color w:val="1F1F1F"/>
        </w:rPr>
        <w:t xml:space="preserve"> (Validation Lead / QA)</w:t>
      </w:r>
      <w:r>
        <w:rPr>
          <w:color w:val="1F1F1F"/>
        </w:rPr>
        <w:t>: Responsible for UI standard checks and system testing.</w:t>
      </w:r>
    </w:p>
    <w:p w:rsidR="006F0762" w:rsidRDefault="00CE0D7B">
      <w:pPr>
        <w:pStyle w:val="normal0"/>
        <w:numPr>
          <w:ilvl w:val="1"/>
          <w:numId w:val="3"/>
        </w:numPr>
        <w:spacing w:after="120" w:line="275" w:lineRule="auto"/>
        <w:ind w:left="975"/>
      </w:pPr>
      <w:r>
        <w:rPr>
          <w:b/>
          <w:bCs/>
          <w:color w:val="1F1F1F"/>
        </w:rPr>
        <w:t xml:space="preserve">Muhammad </w:t>
      </w:r>
      <w:proofErr w:type="spellStart"/>
      <w:r>
        <w:rPr>
          <w:b/>
          <w:bCs/>
          <w:color w:val="1F1F1F"/>
        </w:rPr>
        <w:t>Saad</w:t>
      </w:r>
      <w:proofErr w:type="spellEnd"/>
      <w:r>
        <w:rPr>
          <w:b/>
          <w:bCs/>
          <w:color w:val="1F1F1F"/>
        </w:rPr>
        <w:t xml:space="preserve"> (Technical Lead / AI &amp; Frontend)</w:t>
      </w:r>
      <w:r>
        <w:rPr>
          <w:color w:val="1F1F1F"/>
        </w:rPr>
        <w:t>: Handles AI logic, storefront UI, and prototypes.</w:t>
      </w:r>
    </w:p>
    <w:p w:rsidR="006F0762" w:rsidRDefault="0042552D">
      <w:pPr>
        <w:pStyle w:val="Heading2"/>
        <w:rPr>
          <w:rFonts w:ascii="Google Sans" w:eastAsia="Google Sans" w:hAnsi="Google Sans" w:cs="Google Sans"/>
          <w:color w:val="1F1F1F"/>
        </w:rPr>
      </w:pPr>
      <w:bookmarkStart w:id="2" w:name="_kvk627swj1k4" w:colFirst="0" w:colLast="0"/>
      <w:bookmarkEnd w:id="2"/>
      <w:r>
        <w:pict>
          <v:rect id="_x0000_i1026" style="width:0;height:1.5pt" o:hralign="center" o:hrstd="t" o:hr="t" fillcolor="#a0a0a0" stroked="f"/>
        </w:pict>
      </w:r>
      <w:r w:rsidR="00CE0D7B">
        <w:rPr>
          <w:rFonts w:ascii="Google Sans" w:eastAsia="Google Sans" w:hAnsi="Google Sans" w:cs="Google Sans"/>
          <w:color w:val="1F1F1F"/>
        </w:rPr>
        <w:t>Cost Estimation (Time as Cost Unit)</w:t>
      </w:r>
    </w:p>
    <w:p w:rsidR="006F0762" w:rsidRDefault="00CE0D7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Because </w:t>
      </w:r>
      <w:proofErr w:type="spellStart"/>
      <w:r>
        <w:rPr>
          <w:rFonts w:ascii="Google Sans" w:eastAsia="Google Sans" w:hAnsi="Google Sans" w:cs="Google Sans"/>
          <w:color w:val="1F1F1F"/>
        </w:rPr>
        <w:t>Vendora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includes complex elements like AI integration and infrastructure setup, the effort is calculated based on a 30-day schedule.</w:t>
      </w:r>
    </w:p>
    <w:p w:rsidR="006F0762" w:rsidRDefault="006F076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:rsidR="006F0762" w:rsidRDefault="00CE0D7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Assumptions</w:t>
      </w:r>
    </w:p>
    <w:p w:rsidR="006F0762" w:rsidRDefault="00CE0D7B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Total Students:</w:t>
      </w:r>
      <w:r>
        <w:rPr>
          <w:rFonts w:ascii="Google Sans" w:eastAsia="Google Sans" w:hAnsi="Google Sans" w:cs="Google Sans"/>
          <w:color w:val="1F1F1F"/>
        </w:rPr>
        <w:t xml:space="preserve"> 6</w:t>
      </w:r>
      <w:r>
        <w:rPr>
          <w:color w:val="000000"/>
        </w:rPr>
        <w:br/>
      </w:r>
    </w:p>
    <w:p w:rsidR="006F0762" w:rsidRDefault="00CE0D7B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Average Working Hours per Day:</w:t>
      </w:r>
      <w:r>
        <w:rPr>
          <w:rFonts w:ascii="Google Sans" w:eastAsia="Google Sans" w:hAnsi="Google Sans" w:cs="Google Sans"/>
          <w:color w:val="1F1F1F"/>
        </w:rPr>
        <w:t xml:space="preserve"> 3</w:t>
      </w:r>
      <w:r>
        <w:rPr>
          <w:color w:val="000000"/>
        </w:rPr>
        <w:br/>
      </w:r>
    </w:p>
    <w:p w:rsidR="006F0762" w:rsidRDefault="00CE0D7B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Estimated Duration:</w:t>
      </w:r>
      <w:r>
        <w:rPr>
          <w:rFonts w:ascii="Google Sans" w:eastAsia="Google Sans" w:hAnsi="Google Sans" w:cs="Google Sans"/>
          <w:color w:val="1F1F1F"/>
        </w:rPr>
        <w:t xml:space="preserve"> 30 Working Days</w:t>
      </w:r>
      <w:r>
        <w:rPr>
          <w:color w:val="000000"/>
        </w:rPr>
        <w:br/>
      </w:r>
    </w:p>
    <w:p w:rsidR="006F0762" w:rsidRDefault="006F0762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:rsidR="006F0762" w:rsidRDefault="00CE0D7B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Formula &amp; Calculation</w:t>
      </w:r>
    </w:p>
    <w:p w:rsidR="006F0762" w:rsidRDefault="00CE0D7B">
      <w:pPr>
        <w:pStyle w:val="Heading4"/>
        <w:spacing w:after="120" w:line="275" w:lineRule="auto"/>
        <w:ind w:left="570"/>
      </w:pPr>
      <w:bookmarkStart w:id="3" w:name="_cva44g88g0c7" w:colFirst="0" w:colLast="0"/>
      <w:bookmarkEnd w:id="3"/>
      <w:r>
        <w:t xml:space="preserve">Total Effort=Number of </w:t>
      </w:r>
      <w:proofErr w:type="spellStart"/>
      <w:r>
        <w:t>Students×Working</w:t>
      </w:r>
      <w:proofErr w:type="spellEnd"/>
      <w:r>
        <w:t xml:space="preserve"> Hours per </w:t>
      </w:r>
      <w:proofErr w:type="spellStart"/>
      <w:r>
        <w:t>Day×Number</w:t>
      </w:r>
      <w:proofErr w:type="spellEnd"/>
      <w:r>
        <w:t xml:space="preserve"> of Days</w:t>
      </w:r>
    </w:p>
    <w:p w:rsidR="006F0762" w:rsidRDefault="00CE0D7B">
      <w:pPr>
        <w:pStyle w:val="normal0"/>
        <w:spacing w:after="120" w:line="275" w:lineRule="auto"/>
        <w:ind w:left="57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=6×3×30</w:t>
      </w:r>
    </w:p>
    <w:p w:rsidR="006F0762" w:rsidRDefault="00CE0D7B">
      <w:pPr>
        <w:pStyle w:val="normal0"/>
        <w:spacing w:after="120" w:line="275" w:lineRule="auto"/>
        <w:ind w:left="57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=540 Person-Hours</w:t>
      </w:r>
    </w:p>
    <w:p w:rsidR="006F0762" w:rsidRDefault="006F076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570"/>
        <w:rPr>
          <w:rFonts w:ascii="Google Sans" w:eastAsia="Google Sans" w:hAnsi="Google Sans" w:cs="Google Sans"/>
          <w:color w:val="1F1F1F"/>
        </w:rPr>
      </w:pPr>
    </w:p>
    <w:p w:rsidR="006F0762" w:rsidRDefault="0042552D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_x0000_i1027" style="width:0;height:1.5pt" o:hralign="center" o:hrstd="t" o:hr="t" fillcolor="#a0a0a0" stroked="f"/>
        </w:pict>
      </w:r>
      <w:r w:rsidR="00CE0D7B">
        <w:rPr>
          <w:rFonts w:ascii="Google Sans" w:eastAsia="Google Sans" w:hAnsi="Google Sans" w:cs="Google Sans"/>
          <w:color w:val="1F1F1F"/>
        </w:rPr>
        <w:t>Final Cost Summary</w:t>
      </w:r>
    </w:p>
    <w:tbl>
      <w:tblPr>
        <w:tblStyle w:val="LightGrid"/>
        <w:tblW w:w="9360" w:type="dxa"/>
        <w:tblLayout w:type="fixed"/>
        <w:tblLook w:val="0600"/>
      </w:tblPr>
      <w:tblGrid>
        <w:gridCol w:w="4680"/>
        <w:gridCol w:w="4680"/>
      </w:tblGrid>
      <w:tr w:rsidR="006F0762" w:rsidTr="00CE0D7B">
        <w:tc>
          <w:tcPr>
            <w:tcW w:w="4680" w:type="dxa"/>
          </w:tcPr>
          <w:p w:rsidR="006F0762" w:rsidRPr="00CE0D7B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</w:pPr>
            <w:r w:rsidRPr="00CE0D7B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Metric</w:t>
            </w:r>
          </w:p>
        </w:tc>
        <w:tc>
          <w:tcPr>
            <w:tcW w:w="4680" w:type="dxa"/>
          </w:tcPr>
          <w:p w:rsidR="006F0762" w:rsidRPr="00CE0D7B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</w:pPr>
            <w:r w:rsidRPr="00CE0D7B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Value</w:t>
            </w:r>
          </w:p>
        </w:tc>
      </w:tr>
      <w:tr w:rsidR="006F0762" w:rsidTr="00CE0D7B">
        <w:tc>
          <w:tcPr>
            <w:tcW w:w="4680" w:type="dxa"/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Students</w:t>
            </w:r>
          </w:p>
        </w:tc>
        <w:tc>
          <w:tcPr>
            <w:tcW w:w="4680" w:type="dxa"/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6</w:t>
            </w:r>
          </w:p>
          <w:p w:rsidR="006F0762" w:rsidRDefault="006F0762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6F0762" w:rsidTr="00CE0D7B">
        <w:tc>
          <w:tcPr>
            <w:tcW w:w="4680" w:type="dxa"/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Hours/Day</w:t>
            </w:r>
          </w:p>
        </w:tc>
        <w:tc>
          <w:tcPr>
            <w:tcW w:w="4680" w:type="dxa"/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  <w:p w:rsidR="006F0762" w:rsidRDefault="006F0762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6F0762" w:rsidTr="00CE0D7B">
        <w:tc>
          <w:tcPr>
            <w:tcW w:w="4680" w:type="dxa"/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Duration</w:t>
            </w:r>
          </w:p>
        </w:tc>
        <w:tc>
          <w:tcPr>
            <w:tcW w:w="4680" w:type="dxa"/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30 Days</w:t>
            </w:r>
          </w:p>
          <w:p w:rsidR="006F0762" w:rsidRDefault="006F0762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6F0762" w:rsidTr="00CE0D7B">
        <w:tc>
          <w:tcPr>
            <w:tcW w:w="4680" w:type="dxa"/>
          </w:tcPr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Total Effort</w:t>
            </w:r>
          </w:p>
        </w:tc>
        <w:tc>
          <w:tcPr>
            <w:tcW w:w="4680" w:type="dxa"/>
          </w:tcPr>
          <w:p w:rsidR="006F0762" w:rsidRDefault="006F0762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:rsidR="006F0762" w:rsidRDefault="00CE0D7B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540 Person-Hours</w:t>
            </w:r>
          </w:p>
          <w:p w:rsidR="006F0762" w:rsidRDefault="006F0762" w:rsidP="00CE0D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</w:tr>
    </w:tbl>
    <w:p w:rsidR="006F0762" w:rsidRDefault="006F076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</w:p>
    <w:p w:rsidR="006F0762" w:rsidRDefault="00CE0D7B" w:rsidP="00CE0D7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Final Statement:</w:t>
      </w:r>
    </w:p>
    <w:p w:rsidR="006F0762" w:rsidRDefault="00CE0D7B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5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complete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Vendora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project is estimated to require </w:t>
      </w:r>
      <w:r>
        <w:rPr>
          <w:rFonts w:ascii="Google Sans" w:eastAsia="Google Sans" w:hAnsi="Google Sans" w:cs="Google Sans"/>
          <w:b/>
          <w:bCs/>
          <w:color w:val="1F1F1F"/>
        </w:rPr>
        <w:t>540 total team working hours</w:t>
      </w:r>
      <w:r>
        <w:rPr>
          <w:rFonts w:ascii="Google Sans" w:eastAsia="Google Sans" w:hAnsi="Google Sans" w:cs="Google Sans"/>
          <w:color w:val="1F1F1F"/>
        </w:rPr>
        <w:t>. This covers the entire lifecycle from initial infrastructure validation to final AI-integrated deployment and documentation.</w:t>
      </w:r>
    </w:p>
    <w:p w:rsidR="006F0762" w:rsidRDefault="006F0762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="Google Sans" w:eastAsia="Google Sans" w:hAnsi="Google Sans" w:cs="Google Sans"/>
          <w:color w:val="1F1F1F"/>
        </w:rPr>
      </w:pPr>
    </w:p>
    <w:sectPr w:rsidR="006F0762" w:rsidSect="006F076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AE6FC2C-6329-4F6F-AA8F-0E99FD0FDD1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4B28F5F-5DC0-4DC9-BC38-2332210D207B}"/>
    <w:embedBold r:id="rId3" w:fontKey="{AD341271-4E14-43DE-B588-5961DF7CD17D}"/>
  </w:font>
  <w:font w:name="Google Sans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4" w:fontKey="{6D6E63A6-5C05-4107-9B6D-A21C25918A36}"/>
    <w:embedBold r:id="rId5" w:fontKey="{5000498B-A1BB-4EBA-AC7C-DAE7032353E3}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Bold r:id="rId6" w:fontKey="{19889C7E-0191-4C55-AE0D-BB1FACDA42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D4A4554-1A7A-4D91-81D3-C9AA15083AE6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4B1630"/>
    <w:multiLevelType w:val="multilevel"/>
    <w:tmpl w:val="E9FA9D8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582246B6"/>
    <w:multiLevelType w:val="multilevel"/>
    <w:tmpl w:val="F146A55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5EE247A3"/>
    <w:multiLevelType w:val="multilevel"/>
    <w:tmpl w:val="EEA0F4E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embedTrueTypeFonts/>
  <w:proofState w:spelling="clean" w:grammar="clean"/>
  <w:defaultTabStop w:val="720"/>
  <w:characterSpacingControl w:val="doNotCompress"/>
  <w:compat/>
  <w:rsids>
    <w:rsidRoot w:val="006F0762"/>
    <w:rsid w:val="0042552D"/>
    <w:rsid w:val="006F0762"/>
    <w:rsid w:val="00C65851"/>
    <w:rsid w:val="00CE0D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552D"/>
  </w:style>
  <w:style w:type="paragraph" w:styleId="Heading1">
    <w:name w:val="heading 1"/>
    <w:basedOn w:val="normal0"/>
    <w:next w:val="normal0"/>
    <w:rsid w:val="006F0762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6F0762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6F0762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6F0762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6F0762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0"/>
    <w:next w:val="normal0"/>
    <w:rsid w:val="006F0762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F076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F0762"/>
  </w:style>
  <w:style w:type="paragraph" w:styleId="Title">
    <w:name w:val="Title"/>
    <w:basedOn w:val="normal0"/>
    <w:next w:val="normal0"/>
    <w:rsid w:val="006F0762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6F0762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6F076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6F076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LightGrid">
    <w:name w:val="Light Grid"/>
    <w:basedOn w:val="TableNormal"/>
    <w:uiPriority w:val="62"/>
    <w:rsid w:val="00CE0D7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2026-04-27T19:44:00Z</dcterms:created>
  <dcterms:modified xsi:type="dcterms:W3CDTF">2026-04-27T20:39:00Z</dcterms:modified>
</cp:coreProperties>
</file>