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7.png" ContentType="image/png"/>
  <Override PartName="/word/media/rId2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5be1a92b659fa5d68b1f60c546524a8a8ef6b3"/>
    <w:p>
      <w:pPr>
        <w:pStyle w:val="Heading1"/>
      </w:pPr>
      <w:r>
        <w:t xml:space="preserve">Internal Audit — Management Respondent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Management Respondent (</w:t>
      </w:r>
      <w:r>
        <w:rPr>
          <w:rStyle w:val="VerbatimChar"/>
        </w:rPr>
        <w:t xml:space="preserve">IA_MANAGEMENT_RESPONDENT</w:t>
      </w:r>
      <w:r>
        <w:t xml:space="preserve">)</w:t>
      </w:r>
      <w:r>
        <w:t xml:space="preserve"> </w:t>
      </w:r>
      <w:r>
        <w:rPr>
          <w:b/>
          <w:bCs/>
        </w:rPr>
        <w:t xml:space="preserve">Test accounts:</w:t>
      </w:r>
      <w:r>
        <w:t xml:space="preserve"> </w:t>
      </w:r>
      <w:r>
        <w:rPr>
          <w:rStyle w:val="VerbatimChar"/>
        </w:rPr>
        <w:t xml:space="preserve">w4-cert-mgmt-benefits@certification.invalid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audit.mgmt.benefits@…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audit.mgmt.compliance@…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audit.mgmt.finance@…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your department’s response to audit findings, the corrective actions arising, and</w:t>
      </w:r>
      <w:r>
        <w:t xml:space="preserve"> </w:t>
      </w:r>
      <w:r>
        <w:t xml:space="preserve">the evidence that they were implemented.</w:t>
      </w:r>
    </w:p>
    <w:p>
      <w:pPr>
        <w:pStyle w:val="BodyText"/>
      </w:pPr>
      <w:r>
        <w:t xml:space="preserve">You are not an auditor. Your screens are deliberately limited to your own queues, and you see</w:t>
      </w:r>
      <w:r>
        <w:t xml:space="preserve"> </w:t>
      </w:r>
      <w:r>
        <w:t xml:space="preserve">only findings and actions belonging to your department.</w:t>
      </w:r>
    </w:p>
    <w:p>
      <w:r>
        <w:pict>
          <v:rect style="width:0;height:1.5pt" o:hralign="center" o:hrstd="t" o:hr="t"/>
        </w:pict>
      </w:r>
    </w:p>
    <w:bookmarkStart w:id="12" w:name="your-workspace"/>
    <w:p>
      <w:pPr>
        <w:pStyle w:val="Heading2"/>
      </w:pPr>
      <w:r>
        <w:t xml:space="preserve">1. Your workspace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Internal Audit → Management Workspace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/audit/action-centre?tab=management</w:t>
            </w:r>
          </w:p>
        </w:tc>
        <w:tc>
          <w:tcPr/>
          <w:p>
            <w:pPr>
              <w:pStyle w:val="Compact"/>
            </w:pPr>
            <w:r>
              <w:t xml:space="preserve">Everything owed by you, oldest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/audit/action-centre?tab=findings</w:t>
            </w:r>
          </w:p>
        </w:tc>
        <w:tc>
          <w:tcPr/>
          <w:p>
            <w:pPr>
              <w:pStyle w:val="Compact"/>
            </w:pPr>
            <w:r>
              <w:t xml:space="preserve">Findings raised against your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/audit/action-centre?tab=register</w:t>
            </w:r>
          </w:p>
        </w:tc>
        <w:tc>
          <w:tcPr/>
          <w:p>
            <w:pPr>
              <w:pStyle w:val="Compact"/>
            </w:pPr>
            <w:r>
              <w:t xml:space="preserve">Actions you own, with target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/audit/action-centre?tab=followup</w:t>
            </w:r>
          </w:p>
        </w:tc>
        <w:tc>
          <w:tcPr/>
          <w:p>
            <w:pPr>
              <w:pStyle w:val="Compact"/>
            </w:pPr>
            <w:r>
              <w:t xml:space="preserve">Scheduled verification of your actions</w:t>
            </w:r>
          </w:p>
        </w:tc>
      </w:tr>
    </w:tbl>
    <w:p>
      <w:pPr>
        <w:pStyle w:val="BodyText"/>
      </w:pPr>
      <w:r>
        <w:t xml:space="preserve">Auditor-only surfaces — Head of Audit, Verification, Quality Review, Closure Readiness — are</w:t>
      </w:r>
      <w:r>
        <w:t xml:space="preserve"> </w:t>
      </w:r>
      <w:r>
        <w:t xml:space="preserve">not shown to you.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anagement actions queue" title="" id="10" name="Picture"/>
            <a:graphic>
              <a:graphicData uri="http://schemas.openxmlformats.org/drawingml/2006/picture">
                <pic:pic>
                  <pic:nvPicPr>
                    <pic:cNvPr descr="screenshots/19-action-centre/management-actions-queu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Management actions queue</w:t>
      </w:r>
    </w:p>
    <w:bookmarkEnd w:id="12"/>
    <w:bookmarkStart w:id="13" w:name="notifications-you-will-receive"/>
    <w:p>
      <w:pPr>
        <w:pStyle w:val="Heading2"/>
      </w:pPr>
      <w:r>
        <w:t xml:space="preserve">2. Notifications you will receive</w:t>
      </w:r>
    </w:p>
    <w:p>
      <w:pPr>
        <w:pStyle w:val="FirstParagraph"/>
      </w:pPr>
      <w:r>
        <w:t xml:space="preserve">All audit communications reach you by email and as in-app notifications: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notification</w:t>
            </w:r>
          </w:p>
        </w:tc>
        <w:tc>
          <w:tcPr/>
          <w:p>
            <w:pPr>
              <w:pStyle w:val="Compact"/>
            </w:pPr>
            <w:r>
              <w:t xml:space="preserve">An audit of your department is launched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request</w:t>
            </w:r>
          </w:p>
        </w:tc>
        <w:tc>
          <w:tcPr/>
          <w:p>
            <w:pPr>
              <w:pStyle w:val="Compact"/>
            </w:pPr>
            <w:r>
              <w:t xml:space="preserve">The audit team needs documents or data, with a required-by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required</w:t>
            </w:r>
          </w:p>
        </w:tc>
        <w:tc>
          <w:tcPr/>
          <w:p>
            <w:pPr>
              <w:pStyle w:val="Compact"/>
            </w:pPr>
            <w:r>
              <w:t xml:space="preserve">A finding has been sent to you for a management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reminder</w:t>
            </w:r>
          </w:p>
        </w:tc>
        <w:tc>
          <w:tcPr/>
          <w:p>
            <w:pPr>
              <w:pStyle w:val="Compact"/>
            </w:pPr>
            <w:r>
              <w:t xml:space="preserve">The response deadline is approaching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due soon / overdue</w:t>
            </w:r>
          </w:p>
        </w:tc>
        <w:tc>
          <w:tcPr/>
          <w:p>
            <w:pPr>
              <w:pStyle w:val="Compact"/>
            </w:pPr>
            <w:r>
              <w:t xml:space="preserve">A corrective action you own is approaching or past its target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An overdue action is escalated to your senior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issued</w:t>
            </w:r>
          </w:p>
        </w:tc>
        <w:tc>
          <w:tcPr/>
          <w:p>
            <w:pPr>
              <w:pStyle w:val="Compact"/>
            </w:pPr>
            <w:r>
              <w:t xml:space="preserve">The final audit report for your department is available</w:t>
            </w:r>
          </w:p>
        </w:tc>
      </w:tr>
    </w:tbl>
    <w:bookmarkEnd w:id="13"/>
    <w:bookmarkStart w:id="17" w:name="responding-to-a-finding"/>
    <w:p>
      <w:pPr>
        <w:pStyle w:val="Heading2"/>
      </w:pPr>
      <w:r>
        <w:t xml:space="preserve">3. Responding to a finding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My Work</w:t>
      </w:r>
      <w:r>
        <w:t xml:space="preserve"> </w:t>
      </w:r>
      <w:r>
        <w:t xml:space="preserve">and select the finding.</w:t>
      </w:r>
    </w:p>
    <w:p>
      <w:pPr>
        <w:pStyle w:val="Compact"/>
        <w:numPr>
          <w:ilvl w:val="0"/>
          <w:numId w:val="1001"/>
        </w:numPr>
      </w:pPr>
      <w:r>
        <w:t xml:space="preserve">Read the condition, criteria, cause, effect and the recommendation, and inspect the linked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01"/>
        </w:numPr>
      </w:pPr>
      <w:r>
        <w:t xml:space="preserve">Choose your management position: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926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You agree with the finding and the recommendation</w:t>
            </w:r>
          </w:p>
        </w:tc>
        <w:tc>
          <w:tcPr/>
          <w:p>
            <w:pPr>
              <w:pStyle w:val="Compact"/>
            </w:pPr>
            <w:r>
              <w:t xml:space="preserve">An action plan, owner and target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accepted</w:t>
            </w:r>
          </w:p>
        </w:tc>
        <w:tc>
          <w:tcPr/>
          <w:p>
            <w:pPr>
              <w:pStyle w:val="Compact"/>
            </w:pPr>
            <w:r>
              <w:t xml:space="preserve">You agree in part</w:t>
            </w:r>
          </w:p>
        </w:tc>
        <w:tc>
          <w:tcPr/>
          <w:p>
            <w:pPr>
              <w:pStyle w:val="Compact"/>
            </w:pPr>
            <w:r>
              <w:t xml:space="preserve">State precisely what you accept and what you do not, plus an action plan for the accepted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/ Disagree</w:t>
            </w:r>
          </w:p>
        </w:tc>
        <w:tc>
          <w:tcPr/>
          <w:p>
            <w:pPr>
              <w:pStyle w:val="Compact"/>
            </w:pPr>
            <w:r>
              <w:t xml:space="preserve">You do not accept the finding</w:t>
            </w:r>
          </w:p>
        </w:tc>
        <w:tc>
          <w:tcPr/>
          <w:p>
            <w:pPr>
              <w:pStyle w:val="Compact"/>
            </w:pPr>
            <w:r>
              <w:t xml:space="preserve">A written rationale with supporting facts. The finding is retained and the disagreement is recorded in the report; the Head of Internal Audit resolves the dispute.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Enter the response text, the action plan, the responsible person and the target date, then</w:t>
      </w:r>
      <w:r>
        <w:t xml:space="preserve"> </w:t>
      </w:r>
      <w:r>
        <w:t xml:space="preserve">submit.</w:t>
      </w:r>
    </w:p>
    <w:p>
      <w:pPr>
        <w:pStyle w:val="Compact"/>
        <w:numPr>
          <w:ilvl w:val="0"/>
          <w:numId w:val="1002"/>
        </w:numPr>
      </w:pPr>
      <w:r>
        <w:t xml:space="preserve">The response is versioned. If the audit team returns it for clarification, you edit and</w:t>
      </w:r>
      <w:r>
        <w:t xml:space="preserve"> </w:t>
      </w:r>
      <w:r>
        <w:t xml:space="preserve">resubmit — the previous version stays in the record.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anagement responses" title="" id="15" name="Picture"/>
            <a:graphic>
              <a:graphicData uri="http://schemas.openxmlformats.org/drawingml/2006/picture">
                <pic:pic>
                  <pic:nvPicPr>
                    <pic:cNvPr descr="screenshots/13-management-response/eng-responses-li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Management responses</w:t>
      </w:r>
    </w:p>
    <w:bookmarkEnd w:id="17"/>
    <w:bookmarkStart w:id="22" w:name="working-a-corrective-action"/>
    <w:p>
      <w:pPr>
        <w:pStyle w:val="Heading2"/>
      </w:pPr>
      <w:r>
        <w:t xml:space="preserve">4. Working a corrective action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Corrective Actions</w:t>
      </w:r>
      <w:r>
        <w:t xml:space="preserve"> </w:t>
      </w:r>
      <w:r>
        <w:t xml:space="preserve">and select the action.</w:t>
      </w:r>
    </w:p>
    <w:p>
      <w:pPr>
        <w:pStyle w:val="Compact"/>
        <w:numPr>
          <w:ilvl w:val="0"/>
          <w:numId w:val="1003"/>
        </w:numPr>
      </w:pPr>
      <w:r>
        <w:t xml:space="preserve">Move it through its lifecycle as work progresses:</w:t>
      </w:r>
      <w:r>
        <w:t xml:space="preserve"> </w:t>
      </w:r>
      <w:r>
        <w:rPr>
          <w:b/>
          <w:bCs/>
        </w:rPr>
        <w:t xml:space="preserve">Open → In Progress → Completed (submitted for verification)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 you submit completion, add a completion note and attach the evidence proving the</w:t>
      </w:r>
      <w:r>
        <w:t xml:space="preserve"> </w:t>
      </w:r>
      <w:r>
        <w:t xml:space="preserve">action was implemented. Evidence is mandatory — a claim without evidence is rejected at</w:t>
      </w:r>
      <w:r>
        <w:t xml:space="preserve"> </w:t>
      </w:r>
      <w:r>
        <w:t xml:space="preserve">verification.</w:t>
      </w:r>
    </w:p>
    <w:p>
      <w:pPr>
        <w:pStyle w:val="Compact"/>
        <w:numPr>
          <w:ilvl w:val="0"/>
          <w:numId w:val="1003"/>
        </w:numPr>
      </w:pPr>
      <w:r>
        <w:t xml:space="preserve">You cannot close an action yourself. Internal Audit verifies independently and closes it.</w:t>
      </w:r>
    </w:p>
    <w:bookmarkStart w:id="21" w:name="needing-more-time"/>
    <w:p>
      <w:pPr>
        <w:pStyle w:val="Heading3"/>
      </w:pPr>
      <w:r>
        <w:t xml:space="preserve">Needing more time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Request extension</w:t>
      </w:r>
      <w:r>
        <w:t xml:space="preserve"> </w:t>
      </w:r>
      <w:r>
        <w:t xml:space="preserve">on the action, with a reason and a proposed new target date. The</w:t>
      </w:r>
      <w:r>
        <w:t xml:space="preserve"> </w:t>
      </w:r>
      <w:r>
        <w:t xml:space="preserve">extension must be decided by Internal Audit; the original target date and the decision are</w:t>
      </w:r>
      <w:r>
        <w:t xml:space="preserve"> </w:t>
      </w:r>
      <w:r>
        <w:t xml:space="preserve">both retained. Do not simply let an action go overdue — overdue high and critical actions are</w:t>
      </w:r>
      <w:r>
        <w:t xml:space="preserve"> </w:t>
      </w:r>
      <w:r>
        <w:t xml:space="preserve">escalated automatically.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ions pending monitoring" title="" id="19" name="Picture"/>
            <a:graphic>
              <a:graphicData uri="http://schemas.openxmlformats.org/drawingml/2006/picture">
                <pic:pic>
                  <pic:nvPicPr>
                    <pic:cNvPr descr="screenshots/14-corrective-actions/actions-pending-monitor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Actions pending monitoring</w:t>
      </w:r>
    </w:p>
    <w:bookmarkEnd w:id="21"/>
    <w:bookmarkEnd w:id="22"/>
    <w:bookmarkStart w:id="26" w:name="follow-ups"/>
    <w:p>
      <w:pPr>
        <w:pStyle w:val="Heading2"/>
      </w:pPr>
      <w:r>
        <w:t xml:space="preserve">5. Follow-ups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Follow-Ups</w:t>
      </w:r>
      <w:r>
        <w:t xml:space="preserve"> </w:t>
      </w:r>
      <w:r>
        <w:t xml:space="preserve">tab shows when Internal Audit will verify your implemented actions. Have</w:t>
      </w:r>
      <w:r>
        <w:t xml:space="preserve"> </w:t>
      </w:r>
      <w:r>
        <w:t xml:space="preserve">the evidence in place before the follow-up date. If verification fails, the action returns to</w:t>
      </w:r>
      <w:r>
        <w:t xml:space="preserve"> </w:t>
      </w:r>
      <w:r>
        <w:t xml:space="preserve">you with the reason and a revised date.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llow-up register" title="" id="24" name="Picture"/>
            <a:graphic>
              <a:graphicData uri="http://schemas.openxmlformats.org/drawingml/2006/picture">
                <pic:pic>
                  <pic:nvPicPr>
                    <pic:cNvPr descr="screenshots/18-follow-up/follow-up-regist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Follow-up register</w:t>
      </w:r>
    </w:p>
    <w:bookmarkEnd w:id="26"/>
    <w:bookmarkStart w:id="30" w:name="after-the-audit-closes"/>
    <w:p>
      <w:pPr>
        <w:pStyle w:val="Heading2"/>
      </w:pPr>
      <w:r>
        <w:t xml:space="preserve">6. After the audit closes</w:t>
      </w:r>
    </w:p>
    <w:p>
      <w:pPr>
        <w:pStyle w:val="FirstParagraph"/>
      </w:pPr>
      <w:r>
        <w:t xml:space="preserve">An engagement can close as</w:t>
      </w:r>
      <w:r>
        <w:t xml:space="preserve"> </w:t>
      </w:r>
      <w:r>
        <w:rPr>
          <w:b/>
          <w:bCs/>
        </w:rPr>
        <w:t xml:space="preserve">Closed – Actions Pending</w:t>
      </w:r>
      <w:r>
        <w:t xml:space="preserve">. That does not release you: your open</w:t>
      </w:r>
      <w:r>
        <w:t xml:space="preserve"> </w:t>
      </w:r>
      <w:r>
        <w:t xml:space="preserve">actions stay in your queue, keep emitting reminders, and remain subject to verification and</w:t>
      </w:r>
      <w:r>
        <w:t xml:space="preserve"> </w:t>
      </w:r>
      <w:r>
        <w:t xml:space="preserve">escalation until they are verified and closed.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losed – actions pending" title="" id="28" name="Picture"/>
            <a:graphic>
              <a:graphicData uri="http://schemas.openxmlformats.org/drawingml/2006/picture">
                <pic:pic>
                  <pic:nvPicPr>
                    <pic:cNvPr descr="screenshots/17-closure/hia-engagement-closed-actions-pend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Closed – actions pending</w:t>
      </w:r>
    </w:p>
    <w:bookmarkEnd w:id="30"/>
    <w:bookmarkStart w:id="31" w:name="quick-answers"/>
    <w:p>
      <w:pPr>
        <w:pStyle w:val="Heading2"/>
      </w:pPr>
      <w:r>
        <w:t xml:space="preserve">7. Quick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edit a finding?</w:t>
            </w:r>
          </w:p>
        </w:tc>
        <w:tc>
          <w:tcPr/>
          <w:p>
            <w:pPr>
              <w:pStyle w:val="Compact"/>
            </w:pPr>
            <w:r>
              <w:t xml:space="preserve">No. You can dispute it in your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close my own action?</w:t>
            </w:r>
          </w:p>
        </w:tc>
        <w:tc>
          <w:tcPr/>
          <w:p>
            <w:pPr>
              <w:pStyle w:val="Compact"/>
            </w:pPr>
            <w:r>
              <w:t xml:space="preserve">No. Internal Audit verifies and closes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see another department’s findings?</w:t>
            </w:r>
          </w:p>
        </w:tc>
        <w:tc>
          <w:tcPr/>
          <w:p>
            <w:pPr>
              <w:pStyle w:val="Compact"/>
            </w:pPr>
            <w:r>
              <w:t xml:space="preserve">No. Your view is scoped to your department.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do I upload evidence?</w:t>
            </w:r>
          </w:p>
        </w:tc>
        <w:tc>
          <w:tcPr/>
          <w:p>
            <w:pPr>
              <w:pStyle w:val="Compact"/>
            </w:pPr>
            <w:r>
              <w:t xml:space="preserve">On the action itself, when submitting completion.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resolves a dispute?</w:t>
            </w:r>
          </w:p>
        </w:tc>
        <w:tc>
          <w:tcPr/>
          <w:p>
            <w:pPr>
              <w:pStyle w:val="Compact"/>
            </w:pPr>
            <w:r>
              <w:t xml:space="preserve">The Head of Internal Audit or an independent reviewer.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32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4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4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4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4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4"/>
        </w:numPr>
      </w:pPr>
      <w:r>
        <w:t xml:space="preserve">Re-export the PDF and DOCX from the Internal Audit User Manuals page after each approval.</w:t>
      </w:r>
    </w:p>
    <w:bookmarkEnd w:id="32"/>
    <w:bookmarkStart w:id="33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2026-08-30T08:01:00Z</dcterms:created>
  <dcterms:modified xsi:type="dcterms:W3CDTF">2026-08-30T08:01:00Z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