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4FE7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SOROCABA JOSÉ CRESPO GONZALES</w:t>
      </w:r>
    </w:p>
    <w:p w14:paraId="6DCC0F7B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AMS – ANÁLISE E DESENVOLVIMENTO DE SISTEMAS</w:t>
      </w:r>
    </w:p>
    <w:p w14:paraId="487AD539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52C92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FB5753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51DE8C" w14:textId="389ECAC2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IRAN CAMARGO DE </w:t>
      </w:r>
      <w:r>
        <w:rPr>
          <w:rFonts w:ascii="Arial" w:hAnsi="Arial" w:cs="Arial"/>
          <w:b/>
          <w:bCs/>
          <w:sz w:val="28"/>
          <w:szCs w:val="28"/>
        </w:rPr>
        <w:tab/>
        <w:t>QUEIROZ JÚNIOR</w:t>
      </w:r>
    </w:p>
    <w:p w14:paraId="59D38111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0B4BB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64332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0A1A54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DE37C5" w14:textId="1561D6B4" w:rsidR="00FD7F44" w:rsidRDefault="00EA69FF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WEB</w:t>
      </w:r>
    </w:p>
    <w:p w14:paraId="060E40DC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DAE58D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A543D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276A7D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2D14C7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82E830" w14:textId="34ECBB0D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D0BCAF" w14:textId="77777777" w:rsidR="00EA69FF" w:rsidRDefault="00EA69FF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1267BB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225929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- SP</w:t>
      </w:r>
    </w:p>
    <w:p w14:paraId="6BC346C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3D7EDB58" w14:textId="77777777" w:rsidR="00FD7F44" w:rsidRDefault="00FD7F44" w:rsidP="00FD7F44">
      <w:pPr>
        <w:ind w:left="3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D581924" w14:textId="77777777" w:rsidR="00FD7F44" w:rsidRDefault="00FD7F44" w:rsidP="00FD7F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7C92F2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IRAN CAMARGO DE </w:t>
      </w:r>
      <w:r>
        <w:rPr>
          <w:rFonts w:ascii="Arial" w:hAnsi="Arial" w:cs="Arial"/>
          <w:b/>
          <w:bCs/>
          <w:sz w:val="28"/>
          <w:szCs w:val="28"/>
        </w:rPr>
        <w:tab/>
        <w:t>QUEIROZ JÚNIOR</w:t>
      </w:r>
    </w:p>
    <w:p w14:paraId="23CD6B11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A912E3D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EA7A371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B6068D6" w14:textId="77777777" w:rsidR="00EA69FF" w:rsidRDefault="00EA69FF" w:rsidP="00EA69FF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WEB</w:t>
      </w:r>
    </w:p>
    <w:p w14:paraId="7B6824C2" w14:textId="0374DA70" w:rsidR="00EA69FF" w:rsidRDefault="00EA69FF" w:rsidP="00EA69FF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EA69FF">
        <w:rPr>
          <w:rFonts w:ascii="Arial" w:eastAsia="Times New Roman" w:hAnsi="Arial" w:cs="Arial"/>
          <w:sz w:val="24"/>
          <w:szCs w:val="24"/>
          <w:lang w:eastAsia="pt-BR"/>
        </w:rPr>
        <w:t>O QUE É</w:t>
      </w:r>
      <w:r w:rsidR="00FD7F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A69FF">
        <w:rPr>
          <w:rFonts w:ascii="Arial" w:hAnsi="Arial" w:cs="Arial"/>
          <w:sz w:val="28"/>
          <w:szCs w:val="28"/>
        </w:rPr>
        <w:t>SEGURANÇA WEB</w:t>
      </w:r>
    </w:p>
    <w:p w14:paraId="673282C9" w14:textId="65573284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7D05627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85E226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418652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CAF2AC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CC8620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Orientador(a):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Denilce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De Almeida Oliveira Veloso</w:t>
      </w:r>
    </w:p>
    <w:p w14:paraId="66426B10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Técnicas Avançadas de Programação Web e Mobile</w:t>
      </w:r>
    </w:p>
    <w:p w14:paraId="1D12452B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60F43BDD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4A984CC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6585515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5C4F1B4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2F794F86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5BEC85F2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BDB6C95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BE15789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E80095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6B177D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70FB90" w14:textId="77777777" w:rsidR="00FD7F44" w:rsidRDefault="00FD7F44" w:rsidP="00FD7F44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616FA564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– SP</w:t>
      </w:r>
    </w:p>
    <w:p w14:paraId="22D73B78" w14:textId="7AE3730B" w:rsidR="00FD7F44" w:rsidRDefault="00FD7F44" w:rsidP="00EA69FF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sdt>
      <w:sdtPr>
        <w:id w:val="-19583269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236C7B34" w14:textId="74ADABC3" w:rsidR="00530C2F" w:rsidRDefault="00530C2F">
          <w:pPr>
            <w:pStyle w:val="CabealhodoSumrio"/>
          </w:pPr>
          <w:r>
            <w:t>Sumário</w:t>
          </w:r>
        </w:p>
        <w:p w14:paraId="3A4444BA" w14:textId="132BE9FE" w:rsidR="00967F5A" w:rsidRDefault="00530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6010" w:history="1">
            <w:r w:rsidR="00967F5A" w:rsidRPr="003C67CC">
              <w:rPr>
                <w:rStyle w:val="Hyperlink"/>
                <w:noProof/>
              </w:rPr>
              <w:t>Introdução - Segurança Web: Uma Abordagem Abrangente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_Toc160036010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80D6A69" w14:textId="6F5D65B2" w:rsidR="00967F5A" w:rsidRDefault="00967F5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1" w:history="1">
            <w:r w:rsidRPr="003C67C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C67CC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2BFD" w14:textId="697B932B" w:rsidR="00967F5A" w:rsidRDefault="00967F5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2" w:history="1">
            <w:r w:rsidRPr="003C67C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C67CC">
              <w:rPr>
                <w:rStyle w:val="Hyperlink"/>
                <w:noProof/>
              </w:rPr>
              <w:t>Importância da Segurança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6DB0" w14:textId="4AA6778A" w:rsidR="00967F5A" w:rsidRDefault="00967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3" w:history="1">
            <w:r w:rsidRPr="003C67CC">
              <w:rPr>
                <w:rStyle w:val="Hyperlink"/>
                <w:noProof/>
              </w:rPr>
              <w:t>Exemplos de Medidas de Segurança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DE8A" w14:textId="7C2E2D01" w:rsidR="00967F5A" w:rsidRDefault="00967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4" w:history="1">
            <w:r w:rsidRPr="003C67CC">
              <w:rPr>
                <w:rStyle w:val="Hyperlink"/>
                <w:noProof/>
              </w:rPr>
              <w:t>Benefícios da segurança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E39AA" w14:textId="1678EE62" w:rsidR="00967F5A" w:rsidRDefault="00967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5" w:history="1">
            <w:r w:rsidRPr="003C67C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E707" w14:textId="55262E92" w:rsidR="00967F5A" w:rsidRDefault="00967F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6" w:history="1">
            <w:r w:rsidRPr="003C67CC">
              <w:rPr>
                <w:rStyle w:val="Hyperlink"/>
                <w:noProof/>
              </w:rPr>
              <w:t>Referências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_Toc160036016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50BC" w14:textId="0659E132" w:rsidR="00530C2F" w:rsidRDefault="00530C2F">
          <w:r>
            <w:rPr>
              <w:b/>
              <w:bCs/>
            </w:rPr>
            <w:fldChar w:fldCharType="end"/>
          </w:r>
        </w:p>
      </w:sdtContent>
    </w:sdt>
    <w:p w14:paraId="43D81DA1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54F58354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69BBFF2F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6C39ADD3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7BCE6C3D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391B5247" w14:textId="77777777" w:rsidR="00FD7F44" w:rsidRDefault="00FD7F44" w:rsidP="00FD7F44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29141F0" w14:textId="30D8423A" w:rsidR="00E93BC7" w:rsidRPr="00967F5A" w:rsidRDefault="00AE37D0" w:rsidP="00967F5A">
      <w:pPr>
        <w:pStyle w:val="Ttulo1"/>
        <w:numPr>
          <w:ilvl w:val="0"/>
          <w:numId w:val="0"/>
        </w:numPr>
        <w:ind w:left="1559"/>
      </w:pPr>
      <w:bookmarkStart w:id="0" w:name="_Toc160036010"/>
      <w:r w:rsidRPr="00967F5A">
        <w:rPr>
          <w:rStyle w:val="Forte"/>
          <w:b/>
          <w:bCs/>
        </w:rPr>
        <w:lastRenderedPageBreak/>
        <w:t xml:space="preserve">Introdução - </w:t>
      </w:r>
      <w:r w:rsidR="00E93BC7" w:rsidRPr="00967F5A">
        <w:rPr>
          <w:rStyle w:val="Forte"/>
          <w:b/>
          <w:bCs/>
        </w:rPr>
        <w:t>Segurança Web</w:t>
      </w:r>
      <w:r w:rsidR="00E93BC7" w:rsidRPr="00967F5A">
        <w:t xml:space="preserve">: Uma Abordagem </w:t>
      </w:r>
      <w:r w:rsidR="00E93BC7" w:rsidRPr="004D5310">
        <w:t>Abrangente</w:t>
      </w:r>
      <w:bookmarkEnd w:id="0"/>
    </w:p>
    <w:p w14:paraId="199B4C03" w14:textId="37BB41ED" w:rsidR="00E93BC7" w:rsidRPr="00E93BC7" w:rsidRDefault="00E93BC7" w:rsidP="00E93BC7">
      <w:pPr>
        <w:pStyle w:val="NormalWeb"/>
        <w:rPr>
          <w:rFonts w:ascii="Arial" w:hAnsi="Arial" w:cs="Arial"/>
        </w:rPr>
      </w:pPr>
      <w:r w:rsidRPr="00E93BC7">
        <w:rPr>
          <w:rFonts w:ascii="Arial" w:hAnsi="Arial" w:cs="Arial"/>
        </w:rPr>
        <w:t xml:space="preserve">A </w:t>
      </w:r>
      <w:r w:rsidRPr="00E93BC7">
        <w:rPr>
          <w:rStyle w:val="Forte"/>
          <w:rFonts w:ascii="Arial" w:hAnsi="Arial" w:cs="Arial"/>
        </w:rPr>
        <w:t>segurança web</w:t>
      </w:r>
      <w:r w:rsidRPr="00E93BC7">
        <w:rPr>
          <w:rFonts w:ascii="Arial" w:hAnsi="Arial" w:cs="Arial"/>
        </w:rPr>
        <w:t xml:space="preserve"> é um campo crucial no cenário digital, visando proteger sistemas, aplicativos e dados contra ameaças e ataques. Vamos explorar os principais aspectos da segurança web</w:t>
      </w:r>
      <w:r w:rsidR="00AE37D0">
        <w:rPr>
          <w:rFonts w:ascii="Arial" w:hAnsi="Arial" w:cs="Arial"/>
        </w:rPr>
        <w:t>.</w:t>
      </w:r>
      <w:r w:rsidRPr="00E93BC7">
        <w:rPr>
          <w:rFonts w:ascii="Arial" w:hAnsi="Arial" w:cs="Arial"/>
        </w:rPr>
        <w:t xml:space="preserve"> </w:t>
      </w:r>
    </w:p>
    <w:p w14:paraId="75BFCEEE" w14:textId="77777777" w:rsidR="00E93BC7" w:rsidRDefault="00E93BC7" w:rsidP="00E93BC7">
      <w:pPr>
        <w:pStyle w:val="Ttulo2"/>
      </w:pPr>
      <w:bookmarkStart w:id="1" w:name="_Toc160036011"/>
      <w:r>
        <w:t>Definições</w:t>
      </w:r>
      <w:bookmarkEnd w:id="1"/>
    </w:p>
    <w:p w14:paraId="5A726803" w14:textId="77777777" w:rsidR="00E93BC7" w:rsidRPr="00AE37D0" w:rsidRDefault="00E93BC7" w:rsidP="00E93BC7">
      <w:pPr>
        <w:pStyle w:val="NormalWeb"/>
        <w:rPr>
          <w:rFonts w:ascii="Arial" w:hAnsi="Arial" w:cs="Arial"/>
          <w:color w:val="000000" w:themeColor="text1"/>
        </w:rPr>
      </w:pPr>
      <w:r w:rsidRPr="00AE37D0">
        <w:rPr>
          <w:rFonts w:ascii="Arial" w:hAnsi="Arial" w:cs="Arial"/>
        </w:rPr>
        <w:t xml:space="preserve">A </w:t>
      </w:r>
      <w:r w:rsidRPr="00AE37D0">
        <w:rPr>
          <w:rStyle w:val="Forte"/>
          <w:rFonts w:ascii="Arial" w:hAnsi="Arial" w:cs="Arial"/>
        </w:rPr>
        <w:t>segurança web</w:t>
      </w:r>
      <w:r w:rsidRPr="00AE37D0">
        <w:rPr>
          <w:rFonts w:ascii="Arial" w:hAnsi="Arial" w:cs="Arial"/>
        </w:rPr>
        <w:t xml:space="preserve"> refere-se às práticas, tecnologias e políticas que garantem a proteção dos sistemas e informações na internet</w:t>
      </w:r>
      <w:r w:rsidRPr="00AE37D0">
        <w:rPr>
          <w:rFonts w:ascii="Arial" w:hAnsi="Arial" w:cs="Arial"/>
          <w:color w:val="000000" w:themeColor="text1"/>
        </w:rPr>
        <w:t xml:space="preserve">. </w:t>
      </w:r>
      <w:hyperlink r:id="rId8" w:history="1">
        <w:r w:rsidRPr="00AE37D0">
          <w:rPr>
            <w:rStyle w:val="Hyperlink"/>
            <w:rFonts w:ascii="Arial" w:eastAsiaTheme="minorEastAsia" w:hAnsi="Arial" w:cs="Arial"/>
            <w:color w:val="000000" w:themeColor="text1"/>
            <w:u w:val="none"/>
          </w:rPr>
          <w:t xml:space="preserve">Ela abrange medidas para prevenir, detectar e responder a ameaças cibernéticas, como ataques de hackers, malware, </w:t>
        </w:r>
        <w:proofErr w:type="spellStart"/>
        <w:r w:rsidRPr="00AE37D0">
          <w:rPr>
            <w:rStyle w:val="Hyperlink"/>
            <w:rFonts w:ascii="Arial" w:eastAsiaTheme="minorEastAsia" w:hAnsi="Arial" w:cs="Arial"/>
            <w:color w:val="000000" w:themeColor="text1"/>
            <w:u w:val="none"/>
          </w:rPr>
          <w:t>phishing</w:t>
        </w:r>
        <w:proofErr w:type="spellEnd"/>
        <w:r w:rsidRPr="00AE37D0">
          <w:rPr>
            <w:rStyle w:val="Hyperlink"/>
            <w:rFonts w:ascii="Arial" w:eastAsiaTheme="minorEastAsia" w:hAnsi="Arial" w:cs="Arial"/>
            <w:color w:val="000000" w:themeColor="text1"/>
            <w:u w:val="none"/>
          </w:rPr>
          <w:t xml:space="preserve"> e vazamento de dados sensíveis </w:t>
        </w:r>
      </w:hyperlink>
      <w:hyperlink r:id="rId9" w:tgtFrame="_blank" w:history="1">
        <w:r w:rsidRPr="00AE37D0">
          <w:rPr>
            <w:rStyle w:val="Hyperlink"/>
            <w:rFonts w:ascii="Arial" w:eastAsiaTheme="minorEastAsia" w:hAnsi="Arial" w:cs="Arial"/>
            <w:color w:val="000000" w:themeColor="text1"/>
            <w:u w:val="none"/>
            <w:vertAlign w:val="superscript"/>
          </w:rPr>
          <w:t>1</w:t>
        </w:r>
      </w:hyperlink>
      <w:r w:rsidRPr="00AE37D0">
        <w:rPr>
          <w:rFonts w:ascii="Arial" w:hAnsi="Arial" w:cs="Arial"/>
          <w:color w:val="000000" w:themeColor="text1"/>
        </w:rPr>
        <w:t>.</w:t>
      </w:r>
    </w:p>
    <w:p w14:paraId="720D1620" w14:textId="77777777" w:rsidR="00E93BC7" w:rsidRPr="00967F5A" w:rsidRDefault="00E93BC7" w:rsidP="00E93BC7">
      <w:pPr>
        <w:pStyle w:val="Ttulo2"/>
      </w:pPr>
      <w:bookmarkStart w:id="2" w:name="_Toc160036012"/>
      <w:r w:rsidRPr="00967F5A">
        <w:t>Importância da Segurança Web</w:t>
      </w:r>
      <w:bookmarkEnd w:id="2"/>
    </w:p>
    <w:p w14:paraId="7B16BE0F" w14:textId="77777777" w:rsidR="00E93BC7" w:rsidRPr="00AE37D0" w:rsidRDefault="00E93BC7" w:rsidP="00E93BC7">
      <w:pPr>
        <w:pStyle w:val="NormalWeb"/>
        <w:rPr>
          <w:rFonts w:ascii="Arial" w:hAnsi="Arial" w:cs="Arial"/>
        </w:rPr>
      </w:pPr>
      <w:r w:rsidRPr="00AE37D0">
        <w:rPr>
          <w:rFonts w:ascii="Arial" w:hAnsi="Arial" w:cs="Arial"/>
        </w:rPr>
        <w:t>A segurança web é fundamental por várias razões:</w:t>
      </w:r>
    </w:p>
    <w:p w14:paraId="32865025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Proteção de Dados</w:t>
      </w:r>
      <w:r w:rsidRPr="00AE37D0">
        <w:rPr>
          <w:rFonts w:ascii="Arial" w:hAnsi="Arial" w:cs="Arial"/>
          <w:sz w:val="24"/>
          <w:szCs w:val="24"/>
        </w:rPr>
        <w:t>: Garante a confidencialidade, integridade e disponibilidade dos dados transmitidos e armazenados online.</w:t>
      </w:r>
    </w:p>
    <w:p w14:paraId="65BD574F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Confiança do Usuário</w:t>
      </w:r>
      <w:r w:rsidRPr="00AE37D0">
        <w:rPr>
          <w:rFonts w:ascii="Arial" w:hAnsi="Arial" w:cs="Arial"/>
          <w:sz w:val="24"/>
          <w:szCs w:val="24"/>
        </w:rPr>
        <w:t>: Usuários confiam em sites seguros para realizar transações e compartilhar informações pessoais.</w:t>
      </w:r>
    </w:p>
    <w:p w14:paraId="2BCB508F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Reputação da Empresa</w:t>
      </w:r>
      <w:r w:rsidRPr="00AE37D0">
        <w:rPr>
          <w:rFonts w:ascii="Arial" w:hAnsi="Arial" w:cs="Arial"/>
          <w:sz w:val="24"/>
          <w:szCs w:val="24"/>
        </w:rPr>
        <w:t>: Uma violação de segurança pode prejudicar a reputação de uma organização.</w:t>
      </w:r>
    </w:p>
    <w:p w14:paraId="31DE5624" w14:textId="77777777" w:rsidR="00E93BC7" w:rsidRPr="00AE37D0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Conformidade Legal</w:t>
      </w:r>
      <w:r w:rsidRPr="00AE37D0">
        <w:rPr>
          <w:rFonts w:ascii="Arial" w:hAnsi="Arial" w:cs="Arial"/>
          <w:sz w:val="24"/>
          <w:szCs w:val="24"/>
        </w:rPr>
        <w:t>: Muitas regulamentações exigem medidas de segurança web.</w:t>
      </w:r>
    </w:p>
    <w:p w14:paraId="2EF8B7C6" w14:textId="52FF7443" w:rsidR="00967F5A" w:rsidRDefault="00E93BC7" w:rsidP="00967F5A">
      <w:pPr>
        <w:pStyle w:val="Ttulo1"/>
        <w:numPr>
          <w:ilvl w:val="0"/>
          <w:numId w:val="0"/>
        </w:numPr>
      </w:pPr>
      <w:bookmarkStart w:id="3" w:name="_Toc160036013"/>
      <w:r w:rsidRPr="00967F5A">
        <w:t>Exemplos de Medidas de Segurança Web</w:t>
      </w:r>
      <w:bookmarkEnd w:id="3"/>
    </w:p>
    <w:p w14:paraId="2D1C1C09" w14:textId="77777777" w:rsidR="00967F5A" w:rsidRPr="00967F5A" w:rsidRDefault="00967F5A" w:rsidP="00967F5A">
      <w:pPr>
        <w:rPr>
          <w:lang w:eastAsia="pt-BR"/>
        </w:rPr>
      </w:pPr>
    </w:p>
    <w:p w14:paraId="1BE082E2" w14:textId="77777777" w:rsidR="00E93BC7" w:rsidRPr="00AE37D0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HTTPS</w:t>
      </w:r>
      <w:r w:rsidRPr="00AE37D0">
        <w:rPr>
          <w:rFonts w:ascii="Arial" w:hAnsi="Arial" w:cs="Arial"/>
          <w:sz w:val="24"/>
          <w:szCs w:val="24"/>
        </w:rPr>
        <w:t>: Criptografa a comunicação entre o navegador e o servidor.</w:t>
      </w:r>
    </w:p>
    <w:p w14:paraId="0F09DE17" w14:textId="77777777" w:rsidR="00E93BC7" w:rsidRPr="00AE37D0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Firewalls</w:t>
      </w:r>
      <w:r w:rsidRPr="00AE37D0">
        <w:rPr>
          <w:rFonts w:ascii="Arial" w:hAnsi="Arial" w:cs="Arial"/>
          <w:sz w:val="24"/>
          <w:szCs w:val="24"/>
        </w:rPr>
        <w:t>: Protegem contra tráfego malicioso.</w:t>
      </w:r>
    </w:p>
    <w:p w14:paraId="0899BE7F" w14:textId="77777777" w:rsidR="00E93BC7" w:rsidRPr="00AE37D0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Autenticação de Dois Fatores (2FA)</w:t>
      </w:r>
      <w:r w:rsidRPr="00AE37D0">
        <w:rPr>
          <w:rFonts w:ascii="Arial" w:hAnsi="Arial" w:cs="Arial"/>
          <w:sz w:val="24"/>
          <w:szCs w:val="24"/>
        </w:rPr>
        <w:t>: Reforça a segurança das contas.</w:t>
      </w:r>
    </w:p>
    <w:p w14:paraId="1A168C05" w14:textId="15BA99C8" w:rsidR="00967F5A" w:rsidRPr="00967F5A" w:rsidRDefault="00E93BC7" w:rsidP="00967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E37D0">
        <w:rPr>
          <w:rStyle w:val="Forte"/>
          <w:rFonts w:ascii="Arial" w:hAnsi="Arial" w:cs="Arial"/>
          <w:sz w:val="24"/>
          <w:szCs w:val="24"/>
        </w:rPr>
        <w:t>Testes de Vulnerabilidade</w:t>
      </w:r>
      <w:r w:rsidRPr="00AE37D0">
        <w:rPr>
          <w:rFonts w:ascii="Arial" w:hAnsi="Arial" w:cs="Arial"/>
          <w:sz w:val="24"/>
          <w:szCs w:val="24"/>
        </w:rPr>
        <w:t>: Identificam falhas de segurança.</w:t>
      </w:r>
    </w:p>
    <w:p w14:paraId="4A5D7255" w14:textId="77777777" w:rsidR="00967F5A" w:rsidRDefault="00967F5A" w:rsidP="00967F5A">
      <w:pPr>
        <w:pStyle w:val="Ttulo1"/>
        <w:numPr>
          <w:ilvl w:val="0"/>
          <w:numId w:val="0"/>
        </w:numPr>
        <w:rPr>
          <w:rStyle w:val="Forte"/>
          <w:b/>
          <w:bCs/>
        </w:rPr>
      </w:pPr>
    </w:p>
    <w:p w14:paraId="7219D3F8" w14:textId="32AA4D1F" w:rsidR="00530C2F" w:rsidRPr="00967F5A" w:rsidRDefault="00530C2F" w:rsidP="00967F5A">
      <w:pPr>
        <w:pStyle w:val="Ttulo1"/>
        <w:numPr>
          <w:ilvl w:val="0"/>
          <w:numId w:val="0"/>
        </w:numPr>
        <w:rPr>
          <w:rStyle w:val="Forte"/>
          <w:b/>
          <w:bCs/>
        </w:rPr>
      </w:pPr>
      <w:bookmarkStart w:id="4" w:name="_Toc160036014"/>
      <w:r w:rsidRPr="00967F5A">
        <w:rPr>
          <w:rStyle w:val="Forte"/>
          <w:b/>
          <w:bCs/>
        </w:rPr>
        <w:t>Benefícios da segurança na Web</w:t>
      </w:r>
      <w:bookmarkEnd w:id="4"/>
    </w:p>
    <w:p w14:paraId="023686D0" w14:textId="33E4E407" w:rsidR="00530C2F" w:rsidRPr="00530C2F" w:rsidRDefault="00530C2F" w:rsidP="00530C2F">
      <w:pPr>
        <w:pStyle w:val="NormalWeb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Uma solução de segurança na Web oferece visibilidade profunda e controle granular sobre o tráfego direcionado à Internet. Ele inspeciona o tráfego na camada do aplicativo, proporcionando uma melhor compreensão de sua função e dos dados que ele contém. Essas capacidades proporcionam uma série de benefícios para uma organização e seus funcionários, tais como:</w:t>
      </w:r>
    </w:p>
    <w:p w14:paraId="00DE8360" w14:textId="77777777" w:rsidR="00530C2F" w:rsidRPr="00530C2F" w:rsidRDefault="00530C2F" w:rsidP="00530C2F">
      <w:pPr>
        <w:pStyle w:val="NormalWeb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Proteção de conteúdo malicioso: a segurança da Web bloqueia </w:t>
      </w:r>
      <w:proofErr w:type="spellStart"/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t>phishing</w:t>
      </w:r>
      <w:proofErr w:type="spellEnd"/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 de sites conhecidos como ruins e downloads drive-</w:t>
      </w:r>
      <w:proofErr w:type="spellStart"/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t>by</w:t>
      </w:r>
      <w:proofErr w:type="spellEnd"/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t xml:space="preserve"> e </w:t>
      </w:r>
      <w:r w:rsidRPr="00530C2F">
        <w:rPr>
          <w:rStyle w:val="Forte"/>
          <w:rFonts w:ascii="Arial" w:hAnsi="Arial" w:cs="Arial"/>
          <w:b w:val="0"/>
          <w:bCs w:val="0"/>
          <w:sz w:val="28"/>
          <w:szCs w:val="28"/>
        </w:rPr>
        <w:lastRenderedPageBreak/>
        <w:t>inspeciona o tráfego da Web em busca de conteúdo</w:t>
      </w:r>
      <w:r w:rsidRPr="00530C2F">
        <w:rPr>
          <w:rStyle w:val="Forte"/>
          <w:rFonts w:ascii="Arial" w:hAnsi="Arial" w:cs="Arial"/>
          <w:sz w:val="28"/>
          <w:szCs w:val="28"/>
        </w:rPr>
        <w:t xml:space="preserve"> </w:t>
      </w:r>
      <w:r w:rsidRPr="00967F5A">
        <w:rPr>
          <w:rStyle w:val="Forte"/>
          <w:rFonts w:ascii="Arial" w:hAnsi="Arial" w:cs="Arial"/>
          <w:b w:val="0"/>
          <w:bCs w:val="0"/>
          <w:sz w:val="28"/>
          <w:szCs w:val="28"/>
        </w:rPr>
        <w:t>malicioso</w:t>
      </w:r>
      <w:r w:rsidRPr="00530C2F">
        <w:rPr>
          <w:rStyle w:val="Forte"/>
          <w:rFonts w:ascii="Arial" w:hAnsi="Arial" w:cs="Arial"/>
          <w:sz w:val="28"/>
          <w:szCs w:val="28"/>
        </w:rPr>
        <w:t xml:space="preserve">. </w:t>
      </w:r>
      <w:r w:rsidRPr="00530C2F">
        <w:rPr>
          <w:rStyle w:val="Forte"/>
          <w:rFonts w:ascii="Arial" w:hAnsi="Arial" w:cs="Arial"/>
          <w:b w:val="0"/>
          <w:bCs w:val="0"/>
        </w:rPr>
        <w:t>Isso ajuda a proteger os funcionários contra malware e outras ameaças.</w:t>
      </w:r>
    </w:p>
    <w:p w14:paraId="7362BAFD" w14:textId="77777777" w:rsidR="00530C2F" w:rsidRPr="00530C2F" w:rsidRDefault="00530C2F" w:rsidP="00530C2F">
      <w:pPr>
        <w:pStyle w:val="NormalWeb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Segurança de dados: </w:t>
      </w:r>
      <w:hyperlink r:id="rId10" w:history="1">
        <w:r w:rsidRPr="00530C2F">
          <w:rPr>
            <w:rStyle w:val="Forte"/>
            <w:rFonts w:ascii="Arial" w:hAnsi="Arial" w:cs="Arial"/>
            <w:b w:val="0"/>
            <w:bCs w:val="0"/>
          </w:rPr>
          <w:t>As soluções DLP</w:t>
        </w:r>
      </w:hyperlink>
      <w:r w:rsidRPr="00530C2F">
        <w:rPr>
          <w:rStyle w:val="Forte"/>
          <w:rFonts w:ascii="Arial" w:hAnsi="Arial" w:cs="Arial"/>
          <w:b w:val="0"/>
          <w:bCs w:val="0"/>
        </w:rPr>
        <w:t> monitoram a movimentação de dados confidenciais de uma organização. Isto ajuda a garantir que dados confidenciais e valiosos não sejam expostos a usuários não autorizados.</w:t>
      </w:r>
    </w:p>
    <w:p w14:paraId="2DAC66D4" w14:textId="77777777" w:rsidR="00530C2F" w:rsidRPr="00530C2F" w:rsidRDefault="00530C2F" w:rsidP="00530C2F">
      <w:pPr>
        <w:pStyle w:val="NormalWeb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Conformidade Regulatória: As empresas precisam cumprir um número cada vez maior de regulamentações de proteção de dados. As soluções de segurança da Web ajudam nisso, fornecendo maior visibilidade e controle para dados confidenciais e protegidos em posse de uma organização.</w:t>
      </w:r>
    </w:p>
    <w:p w14:paraId="49F1A177" w14:textId="77777777" w:rsidR="00530C2F" w:rsidRPr="00530C2F" w:rsidRDefault="00530C2F" w:rsidP="00530C2F">
      <w:pPr>
        <w:pStyle w:val="NormalWeb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Desempenho de rede aprimorado: o controle de aplicativos permite que os administradores de rede apliquem políticas específicas de aplicativos. Isso permite a limitação e o bloqueio de determinados sites e tráfego, melhorando o desempenho da rede para tráfego comercial legítimo.</w:t>
      </w:r>
    </w:p>
    <w:p w14:paraId="55CC32E3" w14:textId="77777777" w:rsidR="00530C2F" w:rsidRPr="00530C2F" w:rsidRDefault="00530C2F" w:rsidP="00530C2F">
      <w:pPr>
        <w:pStyle w:val="NormalWeb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Trabalho remoto seguro: as soluções de segurança da Web permitem que funcionários remotos trabalhem com segurança em qualquer lugar. As empresas podem aplicar e fazer cumprir políticas de segurança corporativa nos dispositivos dos funcionários, independentemente de sua localização.</w:t>
      </w:r>
    </w:p>
    <w:p w14:paraId="076ABEB7" w14:textId="77777777" w:rsidR="00AE37D0" w:rsidRDefault="00AE37D0" w:rsidP="00AE37D0">
      <w:pPr>
        <w:spacing w:before="100" w:beforeAutospacing="1" w:after="100" w:afterAutospacing="1" w:line="240" w:lineRule="auto"/>
      </w:pPr>
    </w:p>
    <w:p w14:paraId="3DF32290" w14:textId="77777777" w:rsidR="00967F5A" w:rsidRDefault="00967F5A" w:rsidP="00E93BC7">
      <w:pPr>
        <w:pStyle w:val="NormalWeb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3774C2" w14:textId="0D48D3D4" w:rsidR="00E93BC7" w:rsidRDefault="00AE37D0" w:rsidP="00967F5A">
      <w:pPr>
        <w:pStyle w:val="Ttulo1"/>
        <w:numPr>
          <w:ilvl w:val="0"/>
          <w:numId w:val="0"/>
        </w:numPr>
      </w:pPr>
      <w:bookmarkStart w:id="5" w:name="_Toc160036015"/>
      <w:r w:rsidRPr="00AE37D0">
        <w:t>Conclusão</w:t>
      </w:r>
      <w:bookmarkEnd w:id="5"/>
    </w:p>
    <w:p w14:paraId="14A480DB" w14:textId="1DC10C9A" w:rsidR="00967F5A" w:rsidRDefault="00AE37D0" w:rsidP="00E93BC7">
      <w:pPr>
        <w:pStyle w:val="NormalWeb"/>
        <w:rPr>
          <w:rFonts w:ascii="Arial" w:hAnsi="Arial" w:cs="Arial"/>
        </w:rPr>
      </w:pPr>
      <w:r w:rsidRPr="00AE37D0">
        <w:rPr>
          <w:rFonts w:ascii="Arial" w:hAnsi="Arial" w:cs="Arial"/>
        </w:rPr>
        <w:t>A segurança web é uma responsabilidade compartilhada entre desenvolvedores, administradores e usuários. Investir em medidas de segurança é essencial para proteger nossa presença online.</w:t>
      </w:r>
    </w:p>
    <w:p w14:paraId="63FDE181" w14:textId="1DCF8F81" w:rsidR="00AE37D0" w:rsidRPr="00967F5A" w:rsidRDefault="00967F5A" w:rsidP="00967F5A">
      <w:pPr>
        <w:spacing w:line="259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</w:rPr>
        <w:br w:type="page"/>
      </w:r>
    </w:p>
    <w:p w14:paraId="63A20014" w14:textId="2EC50E58" w:rsidR="00AE37D0" w:rsidRPr="00AE37D0" w:rsidRDefault="00AE37D0" w:rsidP="00967F5A">
      <w:pPr>
        <w:pStyle w:val="Ttulo1"/>
        <w:numPr>
          <w:ilvl w:val="0"/>
          <w:numId w:val="0"/>
        </w:numPr>
      </w:pPr>
      <w:bookmarkStart w:id="6" w:name="_Toc160036016"/>
      <w:r>
        <w:lastRenderedPageBreak/>
        <w:t>Referências Bibliográficas:</w:t>
      </w:r>
      <w:bookmarkEnd w:id="6"/>
    </w:p>
    <w:p w14:paraId="4E190E5B" w14:textId="77777777" w:rsidR="00AE37D0" w:rsidRDefault="00AE37D0" w:rsidP="00E93BC7">
      <w:pPr>
        <w:pStyle w:val="NormalWeb"/>
      </w:pPr>
    </w:p>
    <w:p w14:paraId="1C88D71C" w14:textId="77777777" w:rsidR="00E93BC7" w:rsidRPr="00E93BC7" w:rsidRDefault="00E93BC7" w:rsidP="00AE37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ABNT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. Tecnologia da informação – Código de prática para a gestão da segurança da informação (NBR ISO/IEC 17799). </w:t>
      </w:r>
      <w:hyperlink r:id="rId11" w:history="1">
        <w:r w:rsidRPr="00E93BC7">
          <w:rPr>
            <w:rFonts w:ascii="Arial" w:eastAsia="Times New Roman" w:hAnsi="Arial" w:cs="Arial"/>
            <w:sz w:val="24"/>
            <w:szCs w:val="24"/>
            <w:lang w:eastAsia="pt-BR"/>
          </w:rPr>
          <w:t xml:space="preserve">Rio de Janeiro, RJ: 2001 </w:t>
        </w:r>
      </w:hyperlink>
      <w:hyperlink r:id="rId12" w:tgtFrame="_blank" w:history="1">
        <w:r w:rsidRPr="00E93BC7">
          <w:rPr>
            <w:rFonts w:ascii="Arial" w:eastAsia="Times New Roman" w:hAnsi="Arial" w:cs="Arial"/>
            <w:sz w:val="24"/>
            <w:szCs w:val="24"/>
            <w:lang w:eastAsia="pt-BR"/>
          </w:rPr>
          <w:t>1</w:t>
        </w:r>
      </w:hyperlink>
      <w:r w:rsidRPr="00E93BC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8B1134E" w14:textId="77777777" w:rsidR="00E93BC7" w:rsidRPr="00E93BC7" w:rsidRDefault="00E93BC7" w:rsidP="00AE37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BRADASCHIA, L. R.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Plano de Continuidade de Negócios. São Paulo, SP: 2002.</w:t>
      </w:r>
    </w:p>
    <w:p w14:paraId="4C3E71C6" w14:textId="77777777" w:rsidR="00E93BC7" w:rsidRPr="00E93BC7" w:rsidRDefault="00E93BC7" w:rsidP="00AE37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CAMPOS, Stela.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“Guarda-costas da informação.” 2003.</w:t>
      </w:r>
    </w:p>
    <w:p w14:paraId="129F9BFD" w14:textId="77777777" w:rsidR="00E93BC7" w:rsidRPr="00E93BC7" w:rsidRDefault="00E93BC7" w:rsidP="00AE37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CHAPMAN, D. B., ZWICKY E. D.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Building Internet Firewalls. </w:t>
      </w:r>
      <w:proofErr w:type="spellStart"/>
      <w:r w:rsidRPr="00E93BC7">
        <w:rPr>
          <w:rFonts w:ascii="Arial" w:eastAsia="Times New Roman" w:hAnsi="Arial" w:cs="Arial"/>
          <w:sz w:val="24"/>
          <w:szCs w:val="24"/>
          <w:lang w:eastAsia="pt-BR"/>
        </w:rPr>
        <w:t>O’Reilly</w:t>
      </w:r>
      <w:proofErr w:type="spellEnd"/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&amp; Associates, 1995.</w:t>
      </w:r>
    </w:p>
    <w:p w14:paraId="102FF156" w14:textId="77777777" w:rsidR="00E93BC7" w:rsidRPr="00E93BC7" w:rsidRDefault="00E93BC7" w:rsidP="00AE37D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93BC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CERT.</w:t>
      </w:r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Overview </w:t>
      </w:r>
      <w:proofErr w:type="spellStart"/>
      <w:r w:rsidRPr="00E93BC7">
        <w:rPr>
          <w:rFonts w:ascii="Arial" w:eastAsia="Times New Roman" w:hAnsi="Arial" w:cs="Arial"/>
          <w:sz w:val="24"/>
          <w:szCs w:val="24"/>
          <w:lang w:eastAsia="pt-BR"/>
        </w:rPr>
        <w:t>of</w:t>
      </w:r>
      <w:proofErr w:type="spellEnd"/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93BC7">
        <w:rPr>
          <w:rFonts w:ascii="Arial" w:eastAsia="Times New Roman" w:hAnsi="Arial" w:cs="Arial"/>
          <w:sz w:val="24"/>
          <w:szCs w:val="24"/>
          <w:lang w:eastAsia="pt-BR"/>
        </w:rPr>
        <w:t>Attack</w:t>
      </w:r>
      <w:proofErr w:type="spellEnd"/>
      <w:r w:rsidRPr="00E93B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93BC7">
        <w:rPr>
          <w:rFonts w:ascii="Arial" w:eastAsia="Times New Roman" w:hAnsi="Arial" w:cs="Arial"/>
          <w:sz w:val="24"/>
          <w:szCs w:val="24"/>
          <w:lang w:eastAsia="pt-BR"/>
        </w:rPr>
        <w:t>Trends</w:t>
      </w:r>
      <w:proofErr w:type="spellEnd"/>
      <w:r w:rsidRPr="00E93BC7">
        <w:rPr>
          <w:rFonts w:ascii="Arial" w:eastAsia="Times New Roman" w:hAnsi="Arial" w:cs="Arial"/>
          <w:sz w:val="24"/>
          <w:szCs w:val="24"/>
          <w:lang w:eastAsia="pt-BR"/>
        </w:rPr>
        <w:t>. Pittsburgh, PA: 2002.</w:t>
      </w:r>
    </w:p>
    <w:p w14:paraId="0499DE42" w14:textId="77777777" w:rsidR="00530C2F" w:rsidRDefault="00530C2F" w:rsidP="00530C2F">
      <w:pPr>
        <w:pStyle w:val="NormalWeb"/>
      </w:pPr>
      <w:r>
        <w:t xml:space="preserve">Com certeza! Vamos expandir o conteúdo sobre </w:t>
      </w:r>
      <w:r>
        <w:rPr>
          <w:rStyle w:val="Forte"/>
        </w:rPr>
        <w:t>segurança web</w:t>
      </w:r>
      <w:r>
        <w:t xml:space="preserve"> com mais detalhes e informações relevantes.</w:t>
      </w:r>
    </w:p>
    <w:p w14:paraId="35648864" w14:textId="77777777" w:rsidR="00D858E4" w:rsidRDefault="00D858E4" w:rsidP="00AE37D0">
      <w:pPr>
        <w:spacing w:before="100" w:beforeAutospacing="1" w:after="100" w:afterAutospacing="1" w:line="240" w:lineRule="auto"/>
      </w:pPr>
    </w:p>
    <w:sectPr w:rsidR="00D858E4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790A" w14:textId="77777777" w:rsidR="00C37D37" w:rsidRDefault="00C37D37" w:rsidP="00530C2F">
      <w:pPr>
        <w:spacing w:after="0" w:line="240" w:lineRule="auto"/>
      </w:pPr>
      <w:r>
        <w:separator/>
      </w:r>
    </w:p>
  </w:endnote>
  <w:endnote w:type="continuationSeparator" w:id="0">
    <w:p w14:paraId="573D849A" w14:textId="77777777" w:rsidR="00C37D37" w:rsidRDefault="00C37D37" w:rsidP="0053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979986"/>
      <w:docPartObj>
        <w:docPartGallery w:val="Page Numbers (Bottom of Page)"/>
        <w:docPartUnique/>
      </w:docPartObj>
    </w:sdtPr>
    <w:sdtContent>
      <w:p w14:paraId="48BB575A" w14:textId="3024EDC5" w:rsidR="00530C2F" w:rsidRDefault="00530C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BB49C" w14:textId="77777777" w:rsidR="00530C2F" w:rsidRDefault="00530C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602E" w14:textId="77777777" w:rsidR="00C37D37" w:rsidRDefault="00C37D37" w:rsidP="00530C2F">
      <w:pPr>
        <w:spacing w:after="0" w:line="240" w:lineRule="auto"/>
      </w:pPr>
      <w:r>
        <w:separator/>
      </w:r>
    </w:p>
  </w:footnote>
  <w:footnote w:type="continuationSeparator" w:id="0">
    <w:p w14:paraId="4F3D03D5" w14:textId="77777777" w:rsidR="00C37D37" w:rsidRDefault="00C37D37" w:rsidP="00530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F7C"/>
    <w:multiLevelType w:val="multilevel"/>
    <w:tmpl w:val="60A6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49FA"/>
    <w:multiLevelType w:val="multilevel"/>
    <w:tmpl w:val="97C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C5C80"/>
    <w:multiLevelType w:val="multilevel"/>
    <w:tmpl w:val="AB22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E57A3"/>
    <w:multiLevelType w:val="multilevel"/>
    <w:tmpl w:val="C57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24C1C"/>
    <w:multiLevelType w:val="hybridMultilevel"/>
    <w:tmpl w:val="14BE0B88"/>
    <w:lvl w:ilvl="0" w:tplc="D092EAEE">
      <w:start w:val="1"/>
      <w:numFmt w:val="decimal"/>
      <w:pStyle w:val="Ttulo1"/>
      <w:lvlText w:val="%1."/>
      <w:lvlJc w:val="left"/>
      <w:pPr>
        <w:ind w:left="1919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317E6"/>
    <w:multiLevelType w:val="multilevel"/>
    <w:tmpl w:val="EF4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93553"/>
    <w:multiLevelType w:val="multilevel"/>
    <w:tmpl w:val="EA64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012B5"/>
    <w:multiLevelType w:val="multilevel"/>
    <w:tmpl w:val="FCC6E634"/>
    <w:lvl w:ilvl="0">
      <w:start w:val="1"/>
      <w:numFmt w:val="decimal"/>
      <w:pStyle w:val="Ttulo2"/>
      <w:lvlText w:val="%1."/>
      <w:lvlJc w:val="left"/>
      <w:pPr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12B39"/>
    <w:multiLevelType w:val="multilevel"/>
    <w:tmpl w:val="B8D2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D77B7"/>
    <w:multiLevelType w:val="multilevel"/>
    <w:tmpl w:val="044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4"/>
    <w:rsid w:val="002A180A"/>
    <w:rsid w:val="004D5310"/>
    <w:rsid w:val="00530C2F"/>
    <w:rsid w:val="00685108"/>
    <w:rsid w:val="00967F5A"/>
    <w:rsid w:val="00AE37D0"/>
    <w:rsid w:val="00C37D37"/>
    <w:rsid w:val="00D858E4"/>
    <w:rsid w:val="00E93BC7"/>
    <w:rsid w:val="00EA69FF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96F1D"/>
  <w15:chartTrackingRefBased/>
  <w15:docId w15:val="{B72F8528-E57C-4F3E-9BD7-6570F25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44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F44"/>
    <w:pPr>
      <w:keepNext/>
      <w:keepLines/>
      <w:numPr>
        <w:numId w:val="1"/>
      </w:numPr>
      <w:spacing w:before="240" w:after="0"/>
      <w:outlineLvl w:val="0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unhideWhenUsed/>
    <w:qFormat/>
    <w:rsid w:val="00FD7F44"/>
    <w:pPr>
      <w:numPr>
        <w:numId w:val="2"/>
      </w:numPr>
      <w:spacing w:line="360" w:lineRule="auto"/>
      <w:ind w:left="1069"/>
      <w:jc w:val="both"/>
      <w:outlineLvl w:val="1"/>
    </w:pPr>
    <w:rPr>
      <w:rFonts w:ascii="Arial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F44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7F44"/>
    <w:rPr>
      <w:rFonts w:ascii="Arial" w:hAnsi="Arial" w:cs="Arial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7F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7F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7F44"/>
    <w:pPr>
      <w:spacing w:after="100"/>
      <w:ind w:left="220"/>
    </w:p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FD7F44"/>
    <w:rPr>
      <w:rFonts w:ascii="Times New Roman" w:eastAsiaTheme="minorEastAsia" w:hAnsi="Times New Roman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FD7F44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7F44"/>
    <w:pPr>
      <w:outlineLvl w:val="9"/>
    </w:pPr>
  </w:style>
  <w:style w:type="character" w:styleId="Forte">
    <w:name w:val="Strong"/>
    <w:basedOn w:val="Fontepargpadro"/>
    <w:uiPriority w:val="22"/>
    <w:qFormat/>
    <w:rsid w:val="00E93BC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30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C2F"/>
  </w:style>
  <w:style w:type="paragraph" w:styleId="Rodap">
    <w:name w:val="footer"/>
    <w:basedOn w:val="Normal"/>
    <w:link w:val="RodapChar"/>
    <w:uiPriority w:val="99"/>
    <w:unhideWhenUsed/>
    <w:rsid w:val="00530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C2F"/>
  </w:style>
  <w:style w:type="character" w:customStyle="1" w:styleId="Ttulo3Char">
    <w:name w:val="Título 3 Char"/>
    <w:basedOn w:val="Fontepargpadro"/>
    <w:link w:val="Ttulo3"/>
    <w:uiPriority w:val="9"/>
    <w:semiHidden/>
    <w:rsid w:val="00530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well.vrac.puc-rio.br/5000/5000_8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xwell.vrac.puc-rio.br/5000/5000_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xwell.vrac.puc-rio.br/5000/5000_8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heckpoint.com/pt/quantum/data-loss-preven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xwell.vrac.puc-rio.br/5000/5000_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8F8A-9797-47F5-B8AD-4B1990EE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 CAMARGO DE QUEIROZ JUNIOR</dc:creator>
  <cp:keywords/>
  <dc:description/>
  <cp:lastModifiedBy>IRAN CAMARGO DE QUEIROZ JUNIOR</cp:lastModifiedBy>
  <cp:revision>1</cp:revision>
  <dcterms:created xsi:type="dcterms:W3CDTF">2024-02-28T20:36:00Z</dcterms:created>
  <dcterms:modified xsi:type="dcterms:W3CDTF">2024-02-28T21:07:00Z</dcterms:modified>
</cp:coreProperties>
</file>