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Final Exam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 a big data engineer, you've received the following task - you need to build a REST service that will perform data processing by request. In this task you need to process events of users/players bets in various games. User/Player data stored in sql database and “Bet” events are stored in json files. Below you can see data structure example: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user/player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“id” : 1,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“name”: John,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“lastName”: Doe,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“countryOfOrigin”: USA,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“email”: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some@email.com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bet event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“eventId”: 1234,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“eventTime”: “2020-01-13 17:18:55”,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“country”: US,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“currencyCode”: USD,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“userId”: 1,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“bet”: 11.23,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“gameName”: “poker”,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“win”: 100.5,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“onlineTimeSecs”: 3450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You can assume that data stored in db has the following possible values: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Games:</w:t>
      </w:r>
      <w:r w:rsidDel="00000000" w:rsidR="00000000" w:rsidRPr="00000000">
        <w:rPr>
          <w:rtl w:val="0"/>
        </w:rPr>
        <w:t xml:space="preserve"> "baccarat", "poker", "blackjack", "canasta", "cribbage", "faro", "monte", "rummy", "whist", "baccarat-demo", "poker-demo", "blackjack-demo", "canasta-demo", "cribbage-demo", "faro-demo", "monte-demo", "rummy-demo", "whist-demo"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Countries:</w:t>
      </w:r>
      <w:r w:rsidDel="00000000" w:rsidR="00000000" w:rsidRPr="00000000">
        <w:rPr>
          <w:rtl w:val="0"/>
        </w:rPr>
        <w:t xml:space="preserve"> “US”, “PL”, “DE”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Currencies:</w:t>
      </w:r>
      <w:r w:rsidDel="00000000" w:rsidR="00000000" w:rsidRPr="00000000">
        <w:rPr>
          <w:rtl w:val="0"/>
        </w:rPr>
        <w:t xml:space="preserve"> “USD”, “EUR”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For US users/players ignore games with “-demo” in their game name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The currency can be USD or EUR. Convert all Bets to be in USD currency ( for simplicity use static EUR to USD 1.1 conversion rate)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You are asked to develop following REST API endpoints: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suspicious activity for a time period. Enreach each suspicious activity with user/player personal data. To react to suspicious activity, you are asked to flag players that meet any of the following rules.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User/Player made bets from different countries in the provided time period.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Win/Bet ratio is higher than 1/10.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User/Player online time is higher than 5 hours.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statistics for specific game by game name and time period.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Calculate average, max and min bet for requested game in time period.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Calculate average, max and min win for requested game in time period.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Calculate average, max and min profit for requested game in time period.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GET statistics for all games by time period.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Calculate average, max and min bet for requested game in time period.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Calculate average, max and min win for requested game in time period.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Calculate average, max and min profit for requested game in time period.</w:t>
      </w:r>
    </w:p>
    <w:p w:rsidR="00000000" w:rsidDel="00000000" w:rsidP="00000000" w:rsidRDefault="00000000" w:rsidRPr="00000000" w14:paraId="00000032">
      <w:pPr>
        <w:ind w:left="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ome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