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40"/>
        <w:jc w:val="center"/>
      </w:pPr>
      <w:r>
        <w:rPr>
          <w:rFonts w:ascii="Times New Roman" w:hAnsi="Times New Roman" w:eastAsia="Times New Roman"/>
          <w:b/>
          <w:sz w:val="28"/>
        </w:rPr>
        <w:t>PEDOMAN WAWANCARA</w:t>
      </w:r>
    </w:p>
    <w:p>
      <w:pPr>
        <w:spacing w:line="360" w:lineRule="auto" w:after="40"/>
        <w:jc w:val="center"/>
      </w:pPr>
    </w:p>
    <w:p>
      <w:pPr>
        <w:spacing w:line="360" w:lineRule="auto" w:after="200"/>
        <w:jc w:val="center"/>
      </w:pPr>
      <w:r>
        <w:rPr>
          <w:rFonts w:ascii="Times New Roman" w:hAnsi="Times New Roman" w:eastAsia="Times New Roman"/>
          <w:b/>
          <w:sz w:val="24"/>
        </w:rPr>
        <w:t>STRATEGI MANAJEMEN REPUTASI DALAM MEMPERKUAT KEUNGGULAN KOMPETITIF DI SD MUHAMMADIYAH CONDONGCATUR</w:t>
      </w:r>
    </w:p>
    <w:p>
      <w:pPr>
        <w:spacing w:before="160" w:after="80" w:line="360" w:lineRule="auto"/>
      </w:pPr>
      <w:r>
        <w:rPr>
          <w:rFonts w:ascii="Times New Roman" w:hAnsi="Times New Roman" w:eastAsia="Times New Roman"/>
          <w:b/>
          <w:sz w:val="24"/>
        </w:rPr>
        <w:t>Petunjuk Wawancara</w:t>
      </w:r>
    </w:p>
    <w:p>
      <w:pPr>
        <w:spacing w:line="360" w:lineRule="auto" w:after="40"/>
        <w:jc w:val="both"/>
      </w:pPr>
      <w:r>
        <w:rPr>
          <w:rFonts w:ascii="Times New Roman" w:hAnsi="Times New Roman" w:eastAsia="Times New Roman"/>
          <w:b w:val="0"/>
          <w:sz w:val="24"/>
        </w:rPr>
        <w:t>1. Wawancara ini bersifat semiterstruktur (</w:t>
      </w:r>
      <w:r>
        <w:rPr>
          <w:rFonts w:ascii="Times New Roman" w:hAnsi="Times New Roman" w:eastAsia="Times New Roman"/>
          <w:b w:val="0"/>
          <w:i/>
          <w:sz w:val="24"/>
        </w:rPr>
        <w:t>semi-structured interview</w:t>
      </w:r>
      <w:r>
        <w:rPr>
          <w:rFonts w:ascii="Times New Roman" w:hAnsi="Times New Roman" w:eastAsia="Times New Roman"/>
          <w:b w:val="0"/>
          <w:sz w:val="24"/>
        </w:rPr>
        <w:t>); pewawancara dapat mengembangkan pertanyaan lanjutan (</w:t>
      </w:r>
      <w:r>
        <w:rPr>
          <w:rFonts w:ascii="Times New Roman" w:hAnsi="Times New Roman" w:eastAsia="Times New Roman"/>
          <w:b w:val="0"/>
          <w:i/>
          <w:sz w:val="24"/>
        </w:rPr>
        <w:t>probing</w:t>
      </w:r>
      <w:r>
        <w:rPr>
          <w:rFonts w:ascii="Times New Roman" w:hAnsi="Times New Roman" w:eastAsia="Times New Roman"/>
          <w:b w:val="0"/>
          <w:sz w:val="24"/>
        </w:rPr>
        <w:t>) sesuai jawaban informan.</w:t>
      </w:r>
    </w:p>
    <w:p>
      <w:pPr>
        <w:spacing w:line="360" w:lineRule="auto" w:after="40"/>
        <w:jc w:val="both"/>
      </w:pPr>
      <w:r>
        <w:rPr>
          <w:rFonts w:ascii="Times New Roman" w:hAnsi="Times New Roman" w:eastAsia="Times New Roman"/>
          <w:b w:val="0"/>
          <w:sz w:val="24"/>
        </w:rPr>
        <w:t>2. Pewawancara terlebih dahulu menyampaikan maksud, tujuan, dan meminta kesediaan informan, serta izin perekaman.</w:t>
      </w:r>
    </w:p>
    <w:p>
      <w:pPr>
        <w:spacing w:line="360" w:lineRule="auto" w:after="40"/>
        <w:jc w:val="both"/>
      </w:pPr>
      <w:r>
        <w:rPr>
          <w:rFonts w:ascii="Times New Roman" w:hAnsi="Times New Roman" w:eastAsia="Times New Roman"/>
          <w:b w:val="0"/>
          <w:sz w:val="24"/>
        </w:rPr>
        <w:t>3. Jawaban dicatat dan/atau direkam untuk kemudian disusun menjadi transkrip dan diverifikasi kepada informan (</w:t>
      </w:r>
      <w:r>
        <w:rPr>
          <w:rFonts w:ascii="Times New Roman" w:hAnsi="Times New Roman" w:eastAsia="Times New Roman"/>
          <w:b w:val="0"/>
          <w:i/>
          <w:sz w:val="24"/>
        </w:rPr>
        <w:t>member checking</w:t>
      </w:r>
      <w:r>
        <w:rPr>
          <w:rFonts w:ascii="Times New Roman" w:hAnsi="Times New Roman" w:eastAsia="Times New Roman"/>
          <w:b w:val="0"/>
          <w:sz w:val="24"/>
        </w:rPr>
        <w:t>).</w:t>
      </w:r>
    </w:p>
    <w:p>
      <w:pPr>
        <w:spacing w:line="360" w:lineRule="auto" w:after="160"/>
        <w:jc w:val="both"/>
      </w:pPr>
      <w:r>
        <w:rPr>
          <w:rFonts w:ascii="Times New Roman" w:hAnsi="Times New Roman" w:eastAsia="Times New Roman"/>
          <w:b w:val="0"/>
          <w:sz w:val="24"/>
        </w:rPr>
        <w:t>4. Titik-titik di bawah setiap pertanyaan merupakan ruang catatan ringkas pewawancara; uraian lengkap dituangkan pada lembar transkrip.</w:t>
      </w:r>
    </w:p>
    <w:p>
      <w:pPr>
        <w:spacing w:before="160" w:after="80" w:line="360" w:lineRule="auto"/>
      </w:pPr>
      <w:r>
        <w:rPr>
          <w:rFonts w:ascii="Times New Roman" w:hAnsi="Times New Roman" w:eastAsia="Times New Roman"/>
          <w:b/>
          <w:sz w:val="24"/>
        </w:rPr>
        <w:t>A. PEDOMAN WAWANCARA – KEPALA SEKOLAH</w:t>
      </w:r>
    </w:p>
    <w:p>
      <w:pPr>
        <w:spacing w:line="360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>Identitas Informan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Nama informan : ....................................................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Jabatan       : Kepala Sekolah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Hari/Tanggal  : ....................................................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Tempat        : ....................................................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Waktu         : ....................................................</w:t>
      </w:r>
    </w:p>
    <w:p>
      <w:pPr>
        <w:spacing w:line="360" w:lineRule="auto" w:after="80"/>
        <w:jc w:val="both"/>
      </w:pPr>
    </w:p>
    <w:p>
      <w:pPr>
        <w:spacing w:line="360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>Daftar Pertanyaan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1. Bagaimana gambaran reputasi SD Muhammadiyah Condongcatur saat ini menurut Bapak/Ibu, dan bagaimana kondisi tersebut terbentuk?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2. Apa visi, misi, dan tujuan reputasi yang ingin dicapai sekolah, dan bagaimana kebijakan strategisnya dirumuskan?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3. Siapa saja pemangku kepentingan (</w:t>
      </w:r>
      <w:r>
        <w:rPr>
          <w:rFonts w:ascii="Times New Roman" w:hAnsi="Times New Roman" w:eastAsia="Times New Roman"/>
          <w:b w:val="0"/>
          <w:i/>
          <w:sz w:val="24"/>
        </w:rPr>
        <w:t>stakeholder</w:t>
      </w:r>
      <w:r>
        <w:rPr>
          <w:rFonts w:ascii="Times New Roman" w:hAnsi="Times New Roman" w:eastAsia="Times New Roman"/>
          <w:b w:val="0"/>
          <w:sz w:val="24"/>
        </w:rPr>
        <w:t>) yang menjadi sasaran pengelolaan reputasi, dan bagaimana sekolah memetakannya?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4. Strategi atau program unggulan apa yang dijalankan untuk membangun reputasi, dan bagaimana peran Bapak/Ibu memimpin pelaksanaannya?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5. Bagaimana identitas dan nilai keislaman (ke-Muhammadiyah-an) diwujudkan sebagai bagian dari reputasi sekolah?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6. Bagaimana sekolah memantau dan mengevaluasi reputasinya, serta bagaimana keluhan atau krisis dikelola?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7. Apa yang membedakan (</w:t>
      </w:r>
      <w:r>
        <w:rPr>
          <w:rFonts w:ascii="Times New Roman" w:hAnsi="Times New Roman" w:eastAsia="Times New Roman"/>
          <w:b w:val="0"/>
          <w:i/>
          <w:sz w:val="24"/>
        </w:rPr>
        <w:t>differentiation</w:t>
      </w:r>
      <w:r>
        <w:rPr>
          <w:rFonts w:ascii="Times New Roman" w:hAnsi="Times New Roman" w:eastAsia="Times New Roman"/>
          <w:b w:val="0"/>
          <w:sz w:val="24"/>
        </w:rPr>
        <w:t>) sekolah ini dari sekolah lain sehingga menjadi unggul?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8. Bagaimana reputasi sekolah berkontribusi terhadap daya tarik, keberlanjutan, dan pencapaian predikat unggul?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9. Apa faktor pendukung dan penghambat dalam mengelola reputasi untuk memperkuat keunggulan kompetitif, dan bagaimana upaya mengatasinya?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jc w:val="both"/>
      </w:pPr>
    </w:p>
    <w:p>
      <w:r>
        <w:br w:type="page"/>
      </w:r>
    </w:p>
    <w:p>
      <w:pPr>
        <w:spacing w:before="160" w:after="80" w:line="360" w:lineRule="auto"/>
      </w:pPr>
      <w:r>
        <w:rPr>
          <w:rFonts w:ascii="Times New Roman" w:hAnsi="Times New Roman" w:eastAsia="Times New Roman"/>
          <w:b/>
          <w:sz w:val="24"/>
        </w:rPr>
        <w:t>B. PEDOMAN WAWANCARA – WAKIL KEPALA SEKOLAH BIDANG KURIKULUM</w:t>
      </w:r>
    </w:p>
    <w:p>
      <w:pPr>
        <w:spacing w:line="360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>Identitas Informan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Nama informan : ....................................................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Jabatan       : Wakil Kepala Sekolah Bidang Kurikulum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Hari/Tanggal  : ....................................................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Tempat        : ....................................................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Waktu         : ....................................................</w:t>
      </w:r>
    </w:p>
    <w:p>
      <w:pPr>
        <w:spacing w:line="360" w:lineRule="auto" w:after="80"/>
        <w:jc w:val="both"/>
      </w:pPr>
    </w:p>
    <w:p>
      <w:pPr>
        <w:spacing w:line="360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>Daftar Pertanyaan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1. Bagaimana pengelolaan kurikulum dan pembelajaran dirancang untuk menjaga mutu yang menjadi dasar reputasi sekolah?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2. Bagaimana program akademik direncanakan agar selaras dengan tujuan reputasi dan keunggulan sekolah?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3. Apa keunikan atau program kurikuler/ekstrakurikuler yang menjadi pembeda sekolah (</w:t>
      </w:r>
      <w:r>
        <w:rPr>
          <w:rFonts w:ascii="Times New Roman" w:hAnsi="Times New Roman" w:eastAsia="Times New Roman"/>
          <w:b w:val="0"/>
          <w:i/>
          <w:sz w:val="24"/>
        </w:rPr>
        <w:t>differentiation</w:t>
      </w:r>
      <w:r>
        <w:rPr>
          <w:rFonts w:ascii="Times New Roman" w:hAnsi="Times New Roman" w:eastAsia="Times New Roman"/>
          <w:b w:val="0"/>
          <w:sz w:val="24"/>
        </w:rPr>
        <w:t>)?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4. Bagaimana sekolah membina dan mengelola prestasi akademik peserta didik, serta memublikasikannya?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5. Inovasi apa yang dilakukan untuk meningkatkan mutu pembelajaran secara berkelanjutan?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6. Nilai (</w:t>
      </w:r>
      <w:r>
        <w:rPr>
          <w:rFonts w:ascii="Times New Roman" w:hAnsi="Times New Roman" w:eastAsia="Times New Roman"/>
          <w:b w:val="0"/>
          <w:i/>
          <w:sz w:val="24"/>
        </w:rPr>
        <w:t>value</w:t>
      </w:r>
      <w:r>
        <w:rPr>
          <w:rFonts w:ascii="Times New Roman" w:hAnsi="Times New Roman" w:eastAsia="Times New Roman"/>
          <w:b w:val="0"/>
          <w:sz w:val="24"/>
        </w:rPr>
        <w:t>) apa yang diberikan kurikulum sekolah kepada peserta didik dan wali murid?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7. Bagaimana evaluasi mutu akademik dilakukan dan ditindaklanjuti?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8. Apa faktor pendukung dan penghambat di bidang kurikulum dalam memperkuat reputasi dan keunggulan sekolah?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jc w:val="both"/>
      </w:pPr>
    </w:p>
    <w:p>
      <w:r>
        <w:br w:type="page"/>
      </w:r>
    </w:p>
    <w:p>
      <w:pPr>
        <w:spacing w:before="160" w:after="80" w:line="360" w:lineRule="auto"/>
      </w:pPr>
      <w:r>
        <w:rPr>
          <w:rFonts w:ascii="Times New Roman" w:hAnsi="Times New Roman" w:eastAsia="Times New Roman"/>
          <w:b/>
          <w:sz w:val="24"/>
        </w:rPr>
        <w:t>C. PEDOMAN WAWANCARA – WAKIL KEPALA SEKOLAH BIDANG HUMAS</w:t>
      </w:r>
    </w:p>
    <w:p>
      <w:pPr>
        <w:spacing w:line="360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>Identitas Informan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Nama informan : ....................................................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Jabatan       : Wakil Kepala Sekolah Bidang Humas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Hari/Tanggal  : ....................................................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Tempat        : ....................................................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Waktu         : ....................................................</w:t>
      </w:r>
    </w:p>
    <w:p>
      <w:pPr>
        <w:spacing w:line="360" w:lineRule="auto" w:after="80"/>
        <w:jc w:val="both"/>
      </w:pPr>
    </w:p>
    <w:p>
      <w:pPr>
        <w:spacing w:line="360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>Daftar Pertanyaan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1. Bagaimana peran dan fungsi humas dalam membangun serta mengelola reputasi sekolah?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2. Bagaimana program kehumasan direncanakan, dan siapa saja khalayak sasarannya?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3. Strategi komunikasi dan publikasi apa yang digunakan untuk membentuk citra positif sekolah?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4. Bagaimana sekolah mengelola media sosial dan reputasi daring (</w:t>
      </w:r>
      <w:r>
        <w:rPr>
          <w:rFonts w:ascii="Times New Roman" w:hAnsi="Times New Roman" w:eastAsia="Times New Roman"/>
          <w:b w:val="0"/>
          <w:i/>
          <w:sz w:val="24"/>
        </w:rPr>
        <w:t>online reputation</w:t>
      </w:r>
      <w:r>
        <w:rPr>
          <w:rFonts w:ascii="Times New Roman" w:hAnsi="Times New Roman" w:eastAsia="Times New Roman"/>
          <w:b w:val="0"/>
          <w:sz w:val="24"/>
        </w:rPr>
        <w:t>)?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5. Bagaimana humas membangun komunikasi dan kepercayaan (</w:t>
      </w:r>
      <w:r>
        <w:rPr>
          <w:rFonts w:ascii="Times New Roman" w:hAnsi="Times New Roman" w:eastAsia="Times New Roman"/>
          <w:b w:val="0"/>
          <w:i/>
          <w:sz w:val="24"/>
        </w:rPr>
        <w:t>trust</w:t>
      </w:r>
      <w:r>
        <w:rPr>
          <w:rFonts w:ascii="Times New Roman" w:hAnsi="Times New Roman" w:eastAsia="Times New Roman"/>
          <w:b w:val="0"/>
          <w:sz w:val="24"/>
        </w:rPr>
        <w:t>) dengan wali murid serta masyarakat?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6. Bagaimana prestasi dan program unggulan dikomunikasikan kepada publik?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7. Bagaimana humas menangani keluhan, isu negatif, atau krisis yang dapat memengaruhi reputasi?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8. Bagaimana humas memantau dan mengevaluasi efektivitas pengelolaan reputasi?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9. Bagaimana kerja humas berkontribusi pada daya tarik dan keunggulan kompetitif sekolah?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10. Apa faktor pendukung dan penghambat kerja kehumasan, serta upaya mengatasinya?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jc w:val="both"/>
      </w:pPr>
    </w:p>
    <w:p>
      <w:r>
        <w:br w:type="page"/>
      </w:r>
    </w:p>
    <w:p>
      <w:pPr>
        <w:spacing w:before="160" w:after="80" w:line="360" w:lineRule="auto"/>
      </w:pPr>
      <w:r>
        <w:rPr>
          <w:rFonts w:ascii="Times New Roman" w:hAnsi="Times New Roman" w:eastAsia="Times New Roman"/>
          <w:b/>
          <w:sz w:val="24"/>
        </w:rPr>
        <w:t>D. PEDOMAN WAWANCARA – WALI MURID</w:t>
      </w:r>
    </w:p>
    <w:p>
      <w:pPr>
        <w:spacing w:line="360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>Identitas Informan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Nama informan : ....................................................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Jabatan       : Wali Murid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Hari/Tanggal  : ....................................................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Tempat        : ....................................................</w:t>
      </w:r>
    </w:p>
    <w:p>
      <w:pPr>
        <w:spacing w:line="360" w:lineRule="auto" w:after="40"/>
        <w:ind w:left="283"/>
      </w:pPr>
      <w:r>
        <w:rPr>
          <w:rFonts w:ascii="Times New Roman" w:hAnsi="Times New Roman" w:eastAsia="Times New Roman"/>
          <w:b w:val="0"/>
          <w:sz w:val="24"/>
        </w:rPr>
        <w:t>Waktu         : ....................................................</w:t>
      </w:r>
    </w:p>
    <w:p>
      <w:pPr>
        <w:spacing w:line="360" w:lineRule="auto" w:after="80"/>
        <w:jc w:val="both"/>
      </w:pPr>
    </w:p>
    <w:p>
      <w:pPr>
        <w:spacing w:line="360" w:lineRule="auto" w:after="40"/>
        <w:jc w:val="both"/>
      </w:pPr>
      <w:r>
        <w:rPr>
          <w:rFonts w:ascii="Times New Roman" w:hAnsi="Times New Roman" w:eastAsia="Times New Roman"/>
          <w:b/>
          <w:sz w:val="24"/>
        </w:rPr>
        <w:t>Daftar Pertanyaan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1. Bagaimana pandangan Bapak/Ibu mengenai reputasi dan citra SD Muhammadiyah Condongcatur?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2. Apa alasan utama Bapak/Ibu memilih menyekolahkan anak di sini, dan apa yang menarik dari sekolah ini?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3. Bagaimana penilaian Bapak/Ibu terhadap mutu pembelajaran dan pelayanan sekolah?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4. Bagaimana penilaian terhadap pembinaan nilai keislaman dan karakter anak di sekolah?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5. Bagaimana komunikasi dan keterbukaan informasi sekolah kepada wali murid?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6. Bagaimana Bapak/Ibu mengetahui dan menilai prestasi yang dicapai sekolah?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7. Seberapa puas Bapak/Ibu, dan apakah merekomendasikan sekolah ini kepada orang lain (</w:t>
      </w:r>
      <w:r>
        <w:rPr>
          <w:rFonts w:ascii="Times New Roman" w:hAnsi="Times New Roman" w:eastAsia="Times New Roman"/>
          <w:b w:val="0"/>
          <w:i/>
          <w:sz w:val="24"/>
        </w:rPr>
        <w:t>loyalitas</w:t>
      </w:r>
      <w:r>
        <w:rPr>
          <w:rFonts w:ascii="Times New Roman" w:hAnsi="Times New Roman" w:eastAsia="Times New Roman"/>
          <w:b w:val="0"/>
          <w:sz w:val="24"/>
        </w:rPr>
        <w:t>)?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ind w:left="567" w:hanging="567"/>
        <w:jc w:val="both"/>
      </w:pPr>
      <w:r>
        <w:rPr>
          <w:rFonts w:ascii="Times New Roman" w:hAnsi="Times New Roman" w:eastAsia="Times New Roman"/>
          <w:b w:val="0"/>
          <w:sz w:val="24"/>
        </w:rPr>
        <w:t>8. Apa masukan atau harapan Bapak/Ibu untuk peningkatan reputasi dan layanan sekolah?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0"/>
        <w:ind w:left="567"/>
      </w:pPr>
      <w:r>
        <w:rPr>
          <w:rFonts w:ascii="Times New Roman" w:hAnsi="Times New Roman" w:eastAsia="Times New Roman"/>
          <w:b w:val="0"/>
          <w:sz w:val="24"/>
        </w:rPr>
        <w:t>..............................................................................</w:t>
      </w:r>
    </w:p>
    <w:p>
      <w:pPr>
        <w:spacing w:line="360" w:lineRule="auto" w:after="40"/>
        <w:jc w:val="both"/>
      </w:pPr>
    </w:p>
    <w:p>
      <w:pPr>
        <w:spacing w:line="360" w:lineRule="auto" w:after="120"/>
        <w:jc w:val="both"/>
      </w:pPr>
    </w:p>
    <w:p>
      <w:pPr>
        <w:spacing w:line="360" w:lineRule="auto" w:after="40"/>
        <w:jc w:val="left"/>
      </w:pPr>
      <w:r>
        <w:rPr>
          <w:rFonts w:ascii="Times New Roman" w:hAnsi="Times New Roman" w:eastAsia="Times New Roman"/>
          <w:b w:val="0"/>
          <w:sz w:val="24"/>
        </w:rPr>
        <w:t>Yogyakarta, ................................</w:t>
      </w:r>
    </w:p>
    <w:p>
      <w:pPr>
        <w:spacing w:line="360" w:lineRule="auto" w:after="480"/>
        <w:jc w:val="left"/>
      </w:pPr>
      <w:r>
        <w:rPr>
          <w:rFonts w:ascii="Times New Roman" w:hAnsi="Times New Roman" w:eastAsia="Times New Roman"/>
          <w:b w:val="0"/>
          <w:sz w:val="24"/>
        </w:rPr>
        <w:t>Pewawancara,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sz w:val="24"/>
        </w:rPr>
        <w:t>(.................................................)</w:t>
      </w:r>
    </w:p>
    <w:p>
      <w:pPr>
        <w:spacing w:line="360" w:lineRule="auto" w:after="120"/>
        <w:jc w:val="left"/>
      </w:pPr>
      <w:r>
        <w:rPr>
          <w:rFonts w:ascii="Times New Roman" w:hAnsi="Times New Roman" w:eastAsia="Times New Roman"/>
          <w:b w:val="0"/>
          <w:sz w:val="24"/>
        </w:rPr>
        <w:t>NIM. ......................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