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049B" w:rsidRPr="0071049B" w:rsidRDefault="0071049B" w:rsidP="0071049B">
      <w:pPr>
        <w:pStyle w:val="Title"/>
        <w:tabs>
          <w:tab w:val="left" w:pos="-5400"/>
          <w:tab w:val="left" w:pos="-3330"/>
        </w:tabs>
        <w:rPr>
          <w:rFonts w:ascii="Book Antiqua" w:hAnsi="Book Antiqua" w:cs="Tahoma"/>
          <w:sz w:val="24"/>
          <w:lang w:val="id-ID"/>
        </w:rPr>
      </w:pPr>
      <w:r w:rsidRPr="0071049B">
        <w:rPr>
          <w:rFonts w:ascii="Book Antiqua" w:hAnsi="Book Antiqua" w:cs="Tahoma"/>
          <w:sz w:val="24"/>
        </w:rPr>
        <w:t>Judul Ditulis Dengan</w:t>
      </w:r>
      <w:r w:rsidRPr="0071049B">
        <w:rPr>
          <w:rFonts w:ascii="Book Antiqua" w:hAnsi="Book Antiqua" w:cs="Tahoma"/>
          <w:sz w:val="24"/>
          <w:lang w:val="id-ID"/>
        </w:rPr>
        <w:t xml:space="preserve"> Format Tittle Case </w:t>
      </w:r>
      <w:r w:rsidRPr="0071049B">
        <w:rPr>
          <w:rFonts w:ascii="Book Antiqua" w:hAnsi="Book Antiqua" w:cs="Tahoma"/>
          <w:sz w:val="24"/>
        </w:rPr>
        <w:t xml:space="preserve">Font </w:t>
      </w:r>
      <w:r>
        <w:rPr>
          <w:rFonts w:ascii="Book Antiqua" w:hAnsi="Book Antiqua" w:cs="Tahoma"/>
          <w:sz w:val="24"/>
        </w:rPr>
        <w:t>(Book Antiqua 12)</w:t>
      </w:r>
      <w:r w:rsidRPr="0071049B">
        <w:rPr>
          <w:rFonts w:ascii="Book Antiqua" w:hAnsi="Book Antiqua" w:cs="Tahoma"/>
          <w:sz w:val="24"/>
        </w:rPr>
        <w:t xml:space="preserve"> </w:t>
      </w:r>
    </w:p>
    <w:p w:rsidR="0071049B" w:rsidRPr="0071049B" w:rsidRDefault="0071049B" w:rsidP="0071049B">
      <w:pPr>
        <w:pStyle w:val="Title"/>
        <w:tabs>
          <w:tab w:val="left" w:pos="-5400"/>
          <w:tab w:val="left" w:pos="-3330"/>
        </w:tabs>
        <w:rPr>
          <w:rFonts w:ascii="Book Antiqua" w:hAnsi="Book Antiqua" w:cs="Tahoma"/>
          <w:sz w:val="24"/>
        </w:rPr>
      </w:pPr>
      <w:r w:rsidRPr="0071049B">
        <w:rPr>
          <w:rFonts w:ascii="Book Antiqua" w:hAnsi="Book Antiqua" w:cs="Tahoma"/>
          <w:sz w:val="24"/>
        </w:rPr>
        <w:t xml:space="preserve">Cetak Tebal (Maksimum 16 kata) </w:t>
      </w:r>
    </w:p>
    <w:p w:rsidR="0071049B" w:rsidRDefault="0071049B" w:rsidP="0071049B">
      <w:pPr>
        <w:jc w:val="center"/>
        <w:rPr>
          <w:b/>
          <w:sz w:val="28"/>
        </w:rPr>
      </w:pPr>
    </w:p>
    <w:p w:rsidR="0071049B" w:rsidRPr="002447A4" w:rsidRDefault="00632FC6" w:rsidP="0071049B">
      <w:pPr>
        <w:pStyle w:val="Wawasan13Afiliasi"/>
        <w:rPr>
          <w:rFonts w:ascii="Book Antiqua" w:hAnsi="Book Antiqua"/>
          <w:spacing w:val="2"/>
          <w:sz w:val="22"/>
          <w:szCs w:val="22"/>
        </w:rPr>
      </w:pPr>
      <w:r>
        <w:rPr>
          <w:rFonts w:ascii="Book Antiqua" w:hAnsi="Book Antiqua"/>
          <w:spacing w:val="2"/>
          <w:sz w:val="22"/>
          <w:szCs w:val="22"/>
        </w:rPr>
        <w:t>Penulis 1 (Huruf</w:t>
      </w:r>
      <w:r w:rsidR="0071049B" w:rsidRPr="002447A4">
        <w:rPr>
          <w:rFonts w:ascii="Book Antiqua" w:hAnsi="Book Antiqua"/>
          <w:spacing w:val="2"/>
          <w:sz w:val="22"/>
          <w:szCs w:val="22"/>
        </w:rPr>
        <w:t xml:space="preserve"> </w:t>
      </w:r>
      <w:r w:rsidR="0071049B" w:rsidRPr="002447A4">
        <w:rPr>
          <w:rFonts w:ascii="Book Antiqua" w:hAnsi="Book Antiqua" w:cs="Tahoma"/>
          <w:sz w:val="24"/>
        </w:rPr>
        <w:t>Book Antiqua 12</w:t>
      </w:r>
      <w:r w:rsidR="0071049B" w:rsidRPr="002447A4">
        <w:rPr>
          <w:rFonts w:ascii="Book Antiqua" w:hAnsi="Book Antiqua"/>
          <w:spacing w:val="2"/>
          <w:sz w:val="22"/>
          <w:szCs w:val="22"/>
        </w:rPr>
        <w:t>);</w:t>
      </w:r>
    </w:p>
    <w:p w:rsidR="0071049B" w:rsidRPr="00C24AEE" w:rsidRDefault="0071049B" w:rsidP="0071049B">
      <w:pPr>
        <w:pStyle w:val="Wawasan13Afiliasi"/>
        <w:rPr>
          <w:rFonts w:ascii="Book Antiqua" w:hAnsi="Book Antiqua"/>
          <w:lang w:val="en-US"/>
        </w:rPr>
      </w:pPr>
      <w:r w:rsidRPr="00C24AEE">
        <w:rPr>
          <w:rFonts w:ascii="Book Antiqua" w:hAnsi="Book Antiqua"/>
        </w:rPr>
        <w:t>Afiliasi Instansi/Lembaga</w:t>
      </w:r>
      <w:r w:rsidRPr="00C24AEE">
        <w:rPr>
          <w:rFonts w:ascii="Book Antiqua" w:hAnsi="Book Antiqua"/>
          <w:lang w:val="en-US"/>
        </w:rPr>
        <w:t xml:space="preserve"> penulis</w:t>
      </w:r>
      <w:r w:rsidRPr="00C24AEE">
        <w:rPr>
          <w:rFonts w:ascii="Book Antiqua" w:hAnsi="Book Antiqua"/>
        </w:rPr>
        <w:t xml:space="preserve"> dan e</w:t>
      </w:r>
      <w:r w:rsidRPr="00C24AEE">
        <w:rPr>
          <w:rFonts w:ascii="Book Antiqua" w:hAnsi="Book Antiqua"/>
          <w:lang w:val="en-US"/>
        </w:rPr>
        <w:t>-</w:t>
      </w:r>
      <w:r w:rsidRPr="00C24AEE">
        <w:rPr>
          <w:rFonts w:ascii="Book Antiqua" w:hAnsi="Book Antiqua"/>
        </w:rPr>
        <w:t>mail penulis (</w:t>
      </w:r>
      <w:r w:rsidRPr="00C24AEE">
        <w:rPr>
          <w:rFonts w:ascii="Book Antiqua" w:hAnsi="Book Antiqua" w:cs="Tahoma"/>
        </w:rPr>
        <w:t xml:space="preserve">Font </w:t>
      </w:r>
      <w:r w:rsidR="00C24AEE" w:rsidRPr="00C24AEE">
        <w:rPr>
          <w:rFonts w:ascii="Book Antiqua" w:hAnsi="Book Antiqua"/>
          <w:sz w:val="22"/>
          <w:szCs w:val="22"/>
        </w:rPr>
        <w:t>Book Antiqua, 12</w:t>
      </w:r>
      <w:r w:rsidRPr="00C24AEE">
        <w:rPr>
          <w:rFonts w:ascii="Book Antiqua" w:hAnsi="Book Antiqua"/>
        </w:rPr>
        <w:t>, spasi 1)</w:t>
      </w:r>
    </w:p>
    <w:p w:rsidR="0071049B" w:rsidRPr="00C24AEE" w:rsidRDefault="0071049B" w:rsidP="0071049B">
      <w:pPr>
        <w:pStyle w:val="Wawasan13Afiliasi"/>
        <w:rPr>
          <w:rFonts w:ascii="Book Antiqua" w:hAnsi="Book Antiqua"/>
        </w:rPr>
      </w:pPr>
      <w:r w:rsidRPr="00C24AEE">
        <w:rPr>
          <w:rFonts w:ascii="Book Antiqua" w:hAnsi="Book Antiqua"/>
          <w:spacing w:val="2"/>
          <w:sz w:val="22"/>
          <w:szCs w:val="22"/>
        </w:rPr>
        <w:t>Penulis 2 (</w:t>
      </w:r>
      <w:r w:rsidRPr="00C24AEE">
        <w:rPr>
          <w:rFonts w:ascii="Book Antiqua" w:hAnsi="Book Antiqua"/>
        </w:rPr>
        <w:t xml:space="preserve">Huruf </w:t>
      </w:r>
      <w:r w:rsidRPr="00C24AEE">
        <w:rPr>
          <w:rFonts w:ascii="Book Antiqua" w:hAnsi="Book Antiqua" w:cs="Tahoma"/>
          <w:sz w:val="24"/>
        </w:rPr>
        <w:t>Font Book Antiqua 12</w:t>
      </w:r>
      <w:r w:rsidRPr="00C24AEE">
        <w:rPr>
          <w:rFonts w:ascii="Book Antiqua" w:hAnsi="Book Antiqua"/>
        </w:rPr>
        <w:t xml:space="preserve">); </w:t>
      </w:r>
    </w:p>
    <w:p w:rsidR="0071049B" w:rsidRPr="00C24AEE" w:rsidRDefault="0071049B" w:rsidP="0071049B">
      <w:pPr>
        <w:pStyle w:val="Wawasan13Afiliasi"/>
        <w:rPr>
          <w:rFonts w:ascii="Book Antiqua" w:hAnsi="Book Antiqua"/>
          <w:lang w:val="en-US"/>
        </w:rPr>
      </w:pPr>
      <w:r w:rsidRPr="00C24AEE">
        <w:rPr>
          <w:rFonts w:ascii="Book Antiqua" w:hAnsi="Book Antiqua"/>
        </w:rPr>
        <w:t>Afiliasi Instansi/Lembaga</w:t>
      </w:r>
      <w:r w:rsidRPr="00C24AEE">
        <w:rPr>
          <w:rFonts w:ascii="Book Antiqua" w:hAnsi="Book Antiqua"/>
          <w:lang w:val="en-US"/>
        </w:rPr>
        <w:t xml:space="preserve"> penulis</w:t>
      </w:r>
      <w:r w:rsidRPr="00C24AEE">
        <w:rPr>
          <w:rFonts w:ascii="Book Antiqua" w:hAnsi="Book Antiqua"/>
        </w:rPr>
        <w:t xml:space="preserve"> </w:t>
      </w:r>
      <w:r w:rsidRPr="00C24AEE">
        <w:rPr>
          <w:rFonts w:ascii="Book Antiqua" w:hAnsi="Book Antiqua"/>
          <w:lang w:val="en-US"/>
        </w:rPr>
        <w:t>da</w:t>
      </w:r>
      <w:r w:rsidRPr="00C24AEE">
        <w:rPr>
          <w:rFonts w:ascii="Book Antiqua" w:hAnsi="Book Antiqua"/>
        </w:rPr>
        <w:t>n e</w:t>
      </w:r>
      <w:r w:rsidRPr="00C24AEE">
        <w:rPr>
          <w:rFonts w:ascii="Book Antiqua" w:hAnsi="Book Antiqua"/>
          <w:lang w:val="en-US"/>
        </w:rPr>
        <w:t>-</w:t>
      </w:r>
      <w:r w:rsidRPr="00C24AEE">
        <w:rPr>
          <w:rFonts w:ascii="Book Antiqua" w:hAnsi="Book Antiqua"/>
        </w:rPr>
        <w:t>mail penulis (</w:t>
      </w:r>
      <w:r w:rsidRPr="00C24AEE">
        <w:rPr>
          <w:rFonts w:ascii="Book Antiqua" w:hAnsi="Book Antiqua" w:cs="Tahoma"/>
        </w:rPr>
        <w:t xml:space="preserve">Font </w:t>
      </w:r>
      <w:r w:rsidR="00C24AEE" w:rsidRPr="00C24AEE">
        <w:rPr>
          <w:rFonts w:ascii="Book Antiqua" w:hAnsi="Book Antiqua"/>
          <w:sz w:val="22"/>
          <w:szCs w:val="22"/>
        </w:rPr>
        <w:t>Book Antiqua, 12</w:t>
      </w:r>
      <w:r w:rsidRPr="00C24AEE">
        <w:rPr>
          <w:rFonts w:ascii="Book Antiqua" w:hAnsi="Book Antiqua"/>
        </w:rPr>
        <w:t>, spasi 1)</w:t>
      </w:r>
    </w:p>
    <w:p w:rsidR="0071049B" w:rsidRPr="00C24AEE" w:rsidRDefault="0071049B" w:rsidP="0071049B">
      <w:pPr>
        <w:pStyle w:val="Wawasan13Afiliasi"/>
        <w:rPr>
          <w:rFonts w:ascii="Book Antiqua" w:hAnsi="Book Antiqua"/>
        </w:rPr>
      </w:pPr>
      <w:r w:rsidRPr="00C24AEE">
        <w:rPr>
          <w:rFonts w:ascii="Book Antiqua" w:hAnsi="Book Antiqua"/>
          <w:spacing w:val="2"/>
          <w:sz w:val="22"/>
          <w:szCs w:val="22"/>
        </w:rPr>
        <w:t>Penulis 3 (</w:t>
      </w:r>
      <w:r w:rsidRPr="00C24AEE">
        <w:rPr>
          <w:rFonts w:ascii="Book Antiqua" w:hAnsi="Book Antiqua"/>
        </w:rPr>
        <w:t xml:space="preserve">Huruf </w:t>
      </w:r>
      <w:r w:rsidRPr="00C24AEE">
        <w:rPr>
          <w:rFonts w:ascii="Book Antiqua" w:hAnsi="Book Antiqua" w:cs="Tahoma"/>
          <w:sz w:val="24"/>
        </w:rPr>
        <w:t>Font Book Antiqua 12</w:t>
      </w:r>
      <w:r w:rsidRPr="00C24AEE">
        <w:rPr>
          <w:rFonts w:ascii="Book Antiqua" w:hAnsi="Book Antiqua"/>
        </w:rPr>
        <w:t>)</w:t>
      </w:r>
      <w:r w:rsidRPr="00C24AEE">
        <w:rPr>
          <w:rFonts w:ascii="Book Antiqua" w:hAnsi="Book Antiqua"/>
          <w:spacing w:val="-1"/>
          <w:sz w:val="22"/>
          <w:szCs w:val="22"/>
        </w:rPr>
        <w:t xml:space="preserve"> </w:t>
      </w:r>
    </w:p>
    <w:p w:rsidR="0071049B" w:rsidRPr="00C24AEE" w:rsidRDefault="0071049B" w:rsidP="0071049B">
      <w:pPr>
        <w:pStyle w:val="Wawasan13Afiliasi"/>
        <w:rPr>
          <w:rFonts w:ascii="Book Antiqua" w:hAnsi="Book Antiqua"/>
        </w:rPr>
      </w:pPr>
      <w:r w:rsidRPr="00C24AEE">
        <w:rPr>
          <w:rFonts w:ascii="Book Antiqua" w:hAnsi="Book Antiqua"/>
        </w:rPr>
        <w:t>Afiliasi Instansi/Lembaga</w:t>
      </w:r>
      <w:r w:rsidRPr="00C24AEE">
        <w:rPr>
          <w:rFonts w:ascii="Book Antiqua" w:hAnsi="Book Antiqua"/>
          <w:lang w:val="en-US"/>
        </w:rPr>
        <w:t xml:space="preserve"> penulis</w:t>
      </w:r>
      <w:r w:rsidRPr="00C24AEE">
        <w:rPr>
          <w:rFonts w:ascii="Book Antiqua" w:hAnsi="Book Antiqua"/>
        </w:rPr>
        <w:t xml:space="preserve"> dan e</w:t>
      </w:r>
      <w:r w:rsidRPr="00C24AEE">
        <w:rPr>
          <w:rFonts w:ascii="Book Antiqua" w:hAnsi="Book Antiqua"/>
          <w:lang w:val="en-US"/>
        </w:rPr>
        <w:t>-</w:t>
      </w:r>
      <w:r w:rsidRPr="00C24AEE">
        <w:rPr>
          <w:rFonts w:ascii="Book Antiqua" w:hAnsi="Book Antiqua"/>
        </w:rPr>
        <w:t>mail penulis (</w:t>
      </w:r>
      <w:r w:rsidRPr="00C24AEE">
        <w:rPr>
          <w:rFonts w:ascii="Book Antiqua" w:hAnsi="Book Antiqua" w:cs="Tahoma"/>
        </w:rPr>
        <w:t xml:space="preserve">Font </w:t>
      </w:r>
      <w:r w:rsidR="00C24AEE" w:rsidRPr="00C24AEE">
        <w:rPr>
          <w:rFonts w:ascii="Book Antiqua" w:hAnsi="Book Antiqua"/>
          <w:sz w:val="22"/>
          <w:szCs w:val="22"/>
        </w:rPr>
        <w:t>Book Antiqua, 12</w:t>
      </w:r>
      <w:r w:rsidRPr="00C24AEE">
        <w:rPr>
          <w:rFonts w:ascii="Book Antiqua" w:hAnsi="Book Antiqua"/>
        </w:rPr>
        <w:t>, spasi 1)</w:t>
      </w:r>
    </w:p>
    <w:p w:rsidR="0071049B" w:rsidRDefault="0071049B" w:rsidP="0071049B">
      <w:pPr>
        <w:rPr>
          <w:b/>
        </w:rPr>
      </w:pPr>
    </w:p>
    <w:p w:rsidR="00C1116C" w:rsidRPr="00C1116C" w:rsidRDefault="00C1116C" w:rsidP="00C1116C">
      <w:pPr>
        <w:ind w:left="720"/>
        <w:jc w:val="both"/>
        <w:rPr>
          <w:rFonts w:ascii="Book Antiqua" w:hAnsi="Book Antiqua"/>
          <w:i/>
          <w:szCs w:val="24"/>
        </w:rPr>
      </w:pPr>
      <w:r w:rsidRPr="00D15FAE">
        <w:rPr>
          <w:rFonts w:ascii="Book Antiqua" w:hAnsi="Book Antiqua"/>
          <w:b/>
          <w:i/>
          <w:szCs w:val="24"/>
        </w:rPr>
        <w:t>Abstract</w:t>
      </w:r>
      <w:r w:rsidRPr="00C1116C">
        <w:rPr>
          <w:rFonts w:ascii="Book Antiqua" w:hAnsi="Book Antiqua"/>
          <w:i/>
          <w:szCs w:val="24"/>
        </w:rPr>
        <w:t xml:space="preserve"> [Book Antiqua 12 Bold and Italic]</w:t>
      </w:r>
    </w:p>
    <w:p w:rsidR="00C1116C" w:rsidRPr="00C1116C" w:rsidRDefault="00C1116C" w:rsidP="00C1116C">
      <w:pPr>
        <w:ind w:left="720"/>
        <w:jc w:val="both"/>
        <w:rPr>
          <w:rFonts w:ascii="Book Antiqua" w:hAnsi="Book Antiqua"/>
          <w:i/>
          <w:szCs w:val="24"/>
        </w:rPr>
      </w:pPr>
      <w:r w:rsidRPr="00C1116C">
        <w:rPr>
          <w:rFonts w:ascii="Book Antiqua" w:hAnsi="Book Antiqua"/>
          <w:i/>
          <w:szCs w:val="24"/>
        </w:rPr>
        <w:t>An abstract is written containing the main research issues, research objectives, methods/approaches, and research results. The abstract is written in one paragraph, no more than 250 words. (Book Antiqua, 12, normal, single-spaced, and italic).</w:t>
      </w:r>
    </w:p>
    <w:p w:rsidR="00ED5CD4" w:rsidRDefault="00C1116C" w:rsidP="00C1116C">
      <w:pPr>
        <w:ind w:left="720"/>
        <w:jc w:val="both"/>
        <w:rPr>
          <w:rFonts w:ascii="Book Antiqua" w:hAnsi="Book Antiqua"/>
          <w:i/>
          <w:szCs w:val="24"/>
        </w:rPr>
      </w:pPr>
      <w:r w:rsidRPr="00150E05">
        <w:rPr>
          <w:rFonts w:ascii="Book Antiqua" w:hAnsi="Book Antiqua"/>
          <w:b/>
          <w:i/>
          <w:szCs w:val="24"/>
        </w:rPr>
        <w:t>Keywords:</w:t>
      </w:r>
      <w:r w:rsidRPr="00C1116C">
        <w:rPr>
          <w:rFonts w:ascii="Book Antiqua" w:hAnsi="Book Antiqua"/>
          <w:i/>
          <w:szCs w:val="24"/>
        </w:rPr>
        <w:t xml:space="preserve"> Maximum 5 keywords separated by commas. [Book Antiqua, 12, normal 1 spaced, in italics]</w:t>
      </w:r>
    </w:p>
    <w:p w:rsidR="00C1116C" w:rsidRPr="00C1116C" w:rsidRDefault="00C1116C" w:rsidP="00C1116C">
      <w:pPr>
        <w:jc w:val="center"/>
        <w:rPr>
          <w:rFonts w:ascii="Book Antiqua" w:hAnsi="Book Antiqua"/>
          <w:i/>
          <w:szCs w:val="24"/>
        </w:rPr>
      </w:pPr>
    </w:p>
    <w:p w:rsidR="00ED5CD4" w:rsidRPr="002447A4" w:rsidRDefault="00ED5CD4" w:rsidP="00917C5A">
      <w:pPr>
        <w:ind w:firstLine="720"/>
        <w:rPr>
          <w:rFonts w:ascii="Book Antiqua" w:hAnsi="Book Antiqua"/>
          <w:b/>
          <w:i/>
          <w:szCs w:val="24"/>
        </w:rPr>
      </w:pPr>
      <w:r>
        <w:rPr>
          <w:rFonts w:ascii="Book Antiqua" w:hAnsi="Book Antiqua"/>
          <w:b/>
          <w:i/>
          <w:szCs w:val="24"/>
        </w:rPr>
        <w:t>Abstrak</w:t>
      </w:r>
      <w:r w:rsidRPr="002447A4">
        <w:rPr>
          <w:rFonts w:ascii="Book Antiqua" w:hAnsi="Book Antiqua"/>
          <w:b/>
          <w:i/>
          <w:szCs w:val="24"/>
        </w:rPr>
        <w:t xml:space="preserve"> [</w:t>
      </w:r>
      <w:r w:rsidRPr="002447A4">
        <w:rPr>
          <w:rFonts w:ascii="Book Antiqua" w:hAnsi="Book Antiqua" w:cs="Tahoma"/>
          <w:b/>
          <w:i/>
          <w:szCs w:val="24"/>
        </w:rPr>
        <w:t>Book Antiqua 12</w:t>
      </w:r>
      <w:r w:rsidRPr="002447A4">
        <w:rPr>
          <w:rFonts w:ascii="Book Antiqua" w:hAnsi="Book Antiqua" w:cs="Tahoma"/>
          <w:i/>
          <w:szCs w:val="24"/>
        </w:rPr>
        <w:t xml:space="preserve"> </w:t>
      </w:r>
      <w:r w:rsidRPr="002447A4">
        <w:rPr>
          <w:rFonts w:ascii="Book Antiqua" w:hAnsi="Book Antiqua"/>
          <w:b/>
          <w:i/>
          <w:szCs w:val="24"/>
        </w:rPr>
        <w:t>Cetak Tebal dan Miring]</w:t>
      </w:r>
    </w:p>
    <w:p w:rsidR="0071049B" w:rsidRPr="0042772A" w:rsidRDefault="0071049B" w:rsidP="00ED5CD4">
      <w:pPr>
        <w:autoSpaceDE w:val="0"/>
        <w:ind w:left="720" w:right="14"/>
        <w:jc w:val="both"/>
        <w:rPr>
          <w:rFonts w:ascii="Book Antiqua" w:hAnsi="Book Antiqua"/>
          <w:i/>
          <w:sz w:val="22"/>
          <w:szCs w:val="22"/>
        </w:rPr>
      </w:pPr>
      <w:r w:rsidRPr="002447A4">
        <w:rPr>
          <w:rFonts w:ascii="Book Antiqua" w:hAnsi="Book Antiqua"/>
          <w:i/>
          <w:sz w:val="22"/>
          <w:szCs w:val="22"/>
        </w:rPr>
        <w:t>Abstrak ditulis yang berisikan isu-isu pokok penelitian, tujuan penelitian, metode/pendekatan dan hasil penelitian. Abstrak  ditulis dalam satu alenia, tidak lebih dari 250 kata. (</w:t>
      </w:r>
      <w:r w:rsidR="002447A4" w:rsidRPr="002447A4">
        <w:rPr>
          <w:rFonts w:ascii="Book Antiqua" w:hAnsi="Book Antiqua"/>
          <w:i/>
          <w:sz w:val="22"/>
          <w:szCs w:val="22"/>
        </w:rPr>
        <w:t>Book Antiqua, 12, normal</w:t>
      </w:r>
      <w:r w:rsidRPr="002447A4">
        <w:rPr>
          <w:rFonts w:ascii="Book Antiqua" w:hAnsi="Book Antiqua"/>
          <w:i/>
          <w:sz w:val="22"/>
          <w:szCs w:val="22"/>
        </w:rPr>
        <w:t>, spasi tunggal, dan cetak miring).</w:t>
      </w:r>
    </w:p>
    <w:p w:rsidR="0071049B" w:rsidRPr="002447A4" w:rsidRDefault="0071049B" w:rsidP="00ED5CD4">
      <w:pPr>
        <w:autoSpaceDE w:val="0"/>
        <w:ind w:left="1080" w:right="14" w:hanging="360"/>
        <w:jc w:val="both"/>
        <w:rPr>
          <w:rFonts w:ascii="Book Antiqua" w:hAnsi="Book Antiqua"/>
          <w:i/>
          <w:sz w:val="22"/>
          <w:szCs w:val="22"/>
        </w:rPr>
      </w:pPr>
      <w:r w:rsidRPr="002447A4">
        <w:rPr>
          <w:rFonts w:ascii="Book Antiqua" w:hAnsi="Book Antiqua"/>
          <w:b/>
          <w:i/>
          <w:sz w:val="22"/>
          <w:szCs w:val="22"/>
        </w:rPr>
        <w:t xml:space="preserve">Kata Kunci: </w:t>
      </w:r>
      <w:r w:rsidRPr="002447A4">
        <w:rPr>
          <w:rFonts w:ascii="Book Antiqua" w:hAnsi="Book Antiqua"/>
          <w:i/>
          <w:sz w:val="22"/>
          <w:szCs w:val="22"/>
        </w:rPr>
        <w:t>Maksimum 5 kata kunci dipisahkan dengan tanda koma. [</w:t>
      </w:r>
      <w:r w:rsidR="00C1116C">
        <w:rPr>
          <w:rFonts w:ascii="Book Antiqua" w:hAnsi="Book Antiqua"/>
          <w:i/>
          <w:sz w:val="22"/>
          <w:szCs w:val="22"/>
        </w:rPr>
        <w:t xml:space="preserve">Book Antiqua, </w:t>
      </w:r>
      <w:r w:rsidR="002447A4" w:rsidRPr="002447A4">
        <w:rPr>
          <w:rFonts w:ascii="Book Antiqua" w:hAnsi="Book Antiqua"/>
          <w:i/>
          <w:sz w:val="22"/>
          <w:szCs w:val="22"/>
        </w:rPr>
        <w:t>12, normal 1 spasi</w:t>
      </w:r>
      <w:r w:rsidRPr="002447A4">
        <w:rPr>
          <w:rFonts w:ascii="Book Antiqua" w:hAnsi="Book Antiqua"/>
          <w:i/>
          <w:sz w:val="22"/>
          <w:szCs w:val="22"/>
        </w:rPr>
        <w:t>, dan cetak miring]</w:t>
      </w:r>
    </w:p>
    <w:p w:rsidR="0071049B" w:rsidRPr="00220AAF" w:rsidRDefault="0071049B" w:rsidP="0071049B">
      <w:pPr>
        <w:autoSpaceDE w:val="0"/>
        <w:spacing w:after="120"/>
        <w:ind w:left="1080" w:right="14" w:hanging="1080"/>
        <w:rPr>
          <w:i/>
          <w:sz w:val="22"/>
          <w:szCs w:val="22"/>
          <w:lang w:val="id-ID"/>
        </w:rPr>
      </w:pPr>
    </w:p>
    <w:p w:rsidR="0071049B" w:rsidRPr="00612CF4" w:rsidRDefault="0071049B" w:rsidP="0071049B">
      <w:pPr>
        <w:sectPr w:rsidR="0071049B" w:rsidRPr="00612CF4" w:rsidSect="00C9653F">
          <w:headerReference w:type="even" r:id="rId7"/>
          <w:headerReference w:type="default" r:id="rId8"/>
          <w:footerReference w:type="even" r:id="rId9"/>
          <w:footerReference w:type="default" r:id="rId10"/>
          <w:headerReference w:type="first" r:id="rId11"/>
          <w:footerReference w:type="first" r:id="rId12"/>
          <w:pgSz w:w="11909" w:h="16834" w:code="9"/>
          <w:pgMar w:top="1701" w:right="1701" w:bottom="1985" w:left="1701" w:header="1060" w:footer="1152" w:gutter="0"/>
          <w:cols w:space="720"/>
          <w:docGrid w:linePitch="360"/>
        </w:sectPr>
      </w:pPr>
    </w:p>
    <w:p w:rsidR="0071049B" w:rsidRPr="003A2631" w:rsidRDefault="0071049B" w:rsidP="0071049B">
      <w:pPr>
        <w:pStyle w:val="Heading1"/>
        <w:suppressAutoHyphens/>
        <w:spacing w:after="60"/>
        <w:rPr>
          <w:rFonts w:ascii="Book Antiqua" w:hAnsi="Book Antiqua" w:cs="Tahoma"/>
          <w:i w:val="0"/>
          <w:sz w:val="24"/>
          <w:szCs w:val="22"/>
        </w:rPr>
      </w:pPr>
      <w:r w:rsidRPr="003A2631">
        <w:rPr>
          <w:rFonts w:ascii="Book Antiqua" w:hAnsi="Book Antiqua" w:cs="Tahoma"/>
          <w:i w:val="0"/>
          <w:sz w:val="24"/>
          <w:szCs w:val="22"/>
        </w:rPr>
        <w:lastRenderedPageBreak/>
        <w:t>PENDAHULUAN [</w:t>
      </w:r>
      <w:r w:rsidR="003A2631" w:rsidRPr="003A2631">
        <w:rPr>
          <w:rFonts w:ascii="Book Antiqua" w:hAnsi="Book Antiqua" w:cs="Tahoma"/>
          <w:i w:val="0"/>
          <w:sz w:val="24"/>
          <w:szCs w:val="24"/>
        </w:rPr>
        <w:t>Book Antiqua 12</w:t>
      </w:r>
      <w:r w:rsidR="003A2631" w:rsidRPr="003A2631">
        <w:rPr>
          <w:rFonts w:ascii="Book Antiqua" w:hAnsi="Book Antiqua" w:cs="Tahoma"/>
          <w:sz w:val="24"/>
          <w:szCs w:val="24"/>
        </w:rPr>
        <w:t xml:space="preserve"> </w:t>
      </w:r>
      <w:r w:rsidR="003A2631" w:rsidRPr="00DA5A04">
        <w:rPr>
          <w:rFonts w:ascii="Book Antiqua" w:hAnsi="Book Antiqua"/>
          <w:i w:val="0"/>
          <w:sz w:val="24"/>
          <w:szCs w:val="24"/>
        </w:rPr>
        <w:t>Cetak</w:t>
      </w:r>
      <w:r w:rsidR="003A2631" w:rsidRPr="003A2631">
        <w:rPr>
          <w:rFonts w:ascii="Book Antiqua" w:hAnsi="Book Antiqua"/>
          <w:sz w:val="24"/>
          <w:szCs w:val="24"/>
        </w:rPr>
        <w:t xml:space="preserve"> </w:t>
      </w:r>
      <w:r w:rsidR="003A2631" w:rsidRPr="00DA5A04">
        <w:rPr>
          <w:rFonts w:ascii="Book Antiqua" w:hAnsi="Book Antiqua"/>
          <w:i w:val="0"/>
          <w:sz w:val="24"/>
          <w:szCs w:val="24"/>
        </w:rPr>
        <w:t>Tebal</w:t>
      </w:r>
      <w:r w:rsidRPr="003A2631">
        <w:rPr>
          <w:rFonts w:ascii="Book Antiqua" w:hAnsi="Book Antiqua" w:cs="Tahoma"/>
          <w:i w:val="0"/>
          <w:sz w:val="24"/>
          <w:szCs w:val="22"/>
        </w:rPr>
        <w:t>]</w:t>
      </w:r>
    </w:p>
    <w:p w:rsidR="0071049B" w:rsidRPr="007317E3" w:rsidRDefault="0071049B" w:rsidP="0071049B">
      <w:pPr>
        <w:spacing w:after="120"/>
        <w:ind w:firstLine="360"/>
        <w:jc w:val="both"/>
        <w:rPr>
          <w:rFonts w:ascii="Book Antiqua" w:hAnsi="Book Antiqua"/>
          <w:sz w:val="22"/>
          <w:szCs w:val="22"/>
        </w:rPr>
      </w:pPr>
      <w:r w:rsidRPr="007317E3">
        <w:rPr>
          <w:rFonts w:ascii="Book Antiqua" w:hAnsi="Book Antiqua"/>
          <w:sz w:val="22"/>
          <w:szCs w:val="22"/>
        </w:rPr>
        <w:t>Pendahuluan mencakup latar belakang atas isu atau permasalahan serta urgensi dan rasionalisasi kegiatan (penelitian atau pengabdian). Tujuan kegiatan dan rencana pemecahan masalah disajikan dalam bagian ini. Tinjauan pustaka yang relevan dan pengembangan hipotesis (jika ada) dimasukkan dalam bagian ini. [</w:t>
      </w:r>
      <w:r w:rsidR="00117B54">
        <w:rPr>
          <w:rFonts w:ascii="Book Antiqua" w:hAnsi="Book Antiqua"/>
          <w:sz w:val="22"/>
          <w:szCs w:val="22"/>
        </w:rPr>
        <w:t>Book Antiqua, 12</w:t>
      </w:r>
      <w:r w:rsidR="00117B54" w:rsidRPr="007317E3">
        <w:rPr>
          <w:rFonts w:ascii="Book Antiqua" w:hAnsi="Book Antiqua"/>
          <w:sz w:val="22"/>
          <w:szCs w:val="22"/>
        </w:rPr>
        <w:t>, normal 1,5 spasi</w:t>
      </w:r>
      <w:r w:rsidRPr="007317E3">
        <w:rPr>
          <w:rFonts w:ascii="Book Antiqua" w:hAnsi="Book Antiqua"/>
          <w:sz w:val="22"/>
          <w:szCs w:val="22"/>
        </w:rPr>
        <w:t>].</w:t>
      </w:r>
    </w:p>
    <w:p w:rsidR="0071049B" w:rsidRPr="003A2631" w:rsidRDefault="0071049B" w:rsidP="0071049B">
      <w:pPr>
        <w:pStyle w:val="Heading1"/>
        <w:suppressAutoHyphens/>
        <w:spacing w:after="60"/>
        <w:rPr>
          <w:rFonts w:ascii="Book Antiqua" w:hAnsi="Book Antiqua" w:cs="Tahoma"/>
          <w:i w:val="0"/>
          <w:sz w:val="24"/>
          <w:szCs w:val="22"/>
        </w:rPr>
      </w:pPr>
      <w:r w:rsidRPr="003A2631">
        <w:rPr>
          <w:rFonts w:ascii="Book Antiqua" w:hAnsi="Book Antiqua" w:cs="Tahoma"/>
          <w:i w:val="0"/>
          <w:sz w:val="24"/>
          <w:szCs w:val="22"/>
        </w:rPr>
        <w:t>METODE PENELITIAN [</w:t>
      </w:r>
      <w:r w:rsidR="003A2631" w:rsidRPr="003A2631">
        <w:rPr>
          <w:rFonts w:ascii="Book Antiqua" w:hAnsi="Book Antiqua" w:cs="Tahoma"/>
          <w:i w:val="0"/>
          <w:sz w:val="24"/>
          <w:szCs w:val="24"/>
        </w:rPr>
        <w:t>Book Antiqua 12</w:t>
      </w:r>
      <w:r w:rsidR="003A2631" w:rsidRPr="003A2631">
        <w:rPr>
          <w:rFonts w:ascii="Book Antiqua" w:hAnsi="Book Antiqua" w:cs="Tahoma"/>
          <w:sz w:val="24"/>
          <w:szCs w:val="24"/>
        </w:rPr>
        <w:t xml:space="preserve"> </w:t>
      </w:r>
      <w:r w:rsidR="003A2631" w:rsidRPr="00DA5A04">
        <w:rPr>
          <w:rFonts w:ascii="Book Antiqua" w:hAnsi="Book Antiqua"/>
          <w:i w:val="0"/>
          <w:sz w:val="24"/>
          <w:szCs w:val="24"/>
        </w:rPr>
        <w:t>Cetak</w:t>
      </w:r>
      <w:r w:rsidR="00DA5A04">
        <w:rPr>
          <w:rFonts w:ascii="Book Antiqua" w:hAnsi="Book Antiqua"/>
          <w:i w:val="0"/>
          <w:sz w:val="24"/>
          <w:szCs w:val="24"/>
        </w:rPr>
        <w:t xml:space="preserve"> </w:t>
      </w:r>
      <w:r w:rsidR="003A2631" w:rsidRPr="00DA5A04">
        <w:rPr>
          <w:rFonts w:ascii="Book Antiqua" w:hAnsi="Book Antiqua"/>
          <w:i w:val="0"/>
          <w:sz w:val="24"/>
          <w:szCs w:val="24"/>
        </w:rPr>
        <w:t>Tebal</w:t>
      </w:r>
      <w:r w:rsidRPr="003A2631">
        <w:rPr>
          <w:rFonts w:ascii="Book Antiqua" w:hAnsi="Book Antiqua" w:cs="Tahoma"/>
          <w:i w:val="0"/>
          <w:sz w:val="24"/>
          <w:szCs w:val="22"/>
        </w:rPr>
        <w:t>]</w:t>
      </w:r>
    </w:p>
    <w:p w:rsidR="0071049B" w:rsidRPr="007317E3" w:rsidRDefault="0071049B" w:rsidP="0071049B">
      <w:pPr>
        <w:spacing w:after="240"/>
        <w:ind w:firstLine="360"/>
        <w:jc w:val="both"/>
        <w:rPr>
          <w:rFonts w:ascii="Book Antiqua" w:hAnsi="Book Antiqua"/>
          <w:b/>
          <w:i/>
          <w:sz w:val="22"/>
          <w:szCs w:val="22"/>
        </w:rPr>
      </w:pPr>
      <w:r w:rsidRPr="007317E3">
        <w:rPr>
          <w:rFonts w:ascii="Book Antiqua" w:hAnsi="Book Antiqua"/>
          <w:sz w:val="22"/>
          <w:szCs w:val="22"/>
        </w:rPr>
        <w:t>Metode penelitian menjelaskan rancangan kegiatan, ruang lingkup atau objek, bahan dan alat utama, tempat, teknik pengumpulan data, definisi operasional variabel penelitian, dan tekni k analisis. [</w:t>
      </w:r>
      <w:r w:rsidR="00117B54">
        <w:rPr>
          <w:rFonts w:ascii="Book Antiqua" w:hAnsi="Book Antiqua"/>
          <w:sz w:val="22"/>
          <w:szCs w:val="22"/>
        </w:rPr>
        <w:t>Book Antiqua, 12</w:t>
      </w:r>
      <w:r w:rsidR="00117B54" w:rsidRPr="007317E3">
        <w:rPr>
          <w:rFonts w:ascii="Book Antiqua" w:hAnsi="Book Antiqua"/>
          <w:sz w:val="22"/>
          <w:szCs w:val="22"/>
        </w:rPr>
        <w:t>, normal 1,5 spasi</w:t>
      </w:r>
      <w:r w:rsidRPr="007317E3">
        <w:rPr>
          <w:rFonts w:ascii="Book Antiqua" w:hAnsi="Book Antiqua"/>
          <w:sz w:val="22"/>
          <w:szCs w:val="22"/>
        </w:rPr>
        <w:t>].</w:t>
      </w:r>
    </w:p>
    <w:p w:rsidR="0071049B" w:rsidRPr="00DA5A04" w:rsidRDefault="0071049B" w:rsidP="0071049B">
      <w:pPr>
        <w:pStyle w:val="Heading1"/>
        <w:suppressAutoHyphens/>
        <w:spacing w:after="60"/>
        <w:rPr>
          <w:rFonts w:ascii="Book Antiqua" w:hAnsi="Book Antiqua" w:cs="Tahoma"/>
          <w:i w:val="0"/>
          <w:sz w:val="24"/>
          <w:szCs w:val="22"/>
        </w:rPr>
      </w:pPr>
      <w:r w:rsidRPr="00DA5A04">
        <w:rPr>
          <w:rFonts w:ascii="Book Antiqua" w:hAnsi="Book Antiqua" w:cs="Tahoma"/>
          <w:i w:val="0"/>
          <w:sz w:val="24"/>
          <w:szCs w:val="22"/>
        </w:rPr>
        <w:t>HASIL DAN PEMBAHASAN [</w:t>
      </w:r>
      <w:r w:rsidR="00376D1E" w:rsidRPr="003A2631">
        <w:rPr>
          <w:rFonts w:ascii="Book Antiqua" w:hAnsi="Book Antiqua" w:cs="Tahoma"/>
          <w:i w:val="0"/>
          <w:sz w:val="24"/>
          <w:szCs w:val="24"/>
        </w:rPr>
        <w:t>Book Antiqua 12</w:t>
      </w:r>
      <w:r w:rsidR="00376D1E" w:rsidRPr="003A2631">
        <w:rPr>
          <w:rFonts w:ascii="Book Antiqua" w:hAnsi="Book Antiqua" w:cs="Tahoma"/>
          <w:sz w:val="24"/>
          <w:szCs w:val="24"/>
        </w:rPr>
        <w:t xml:space="preserve"> </w:t>
      </w:r>
      <w:r w:rsidR="00376D1E" w:rsidRPr="00DA5A04">
        <w:rPr>
          <w:rFonts w:ascii="Book Antiqua" w:hAnsi="Book Antiqua"/>
          <w:i w:val="0"/>
          <w:sz w:val="24"/>
          <w:szCs w:val="24"/>
        </w:rPr>
        <w:t>Cetak</w:t>
      </w:r>
      <w:r w:rsidR="00376D1E">
        <w:rPr>
          <w:rFonts w:ascii="Book Antiqua" w:hAnsi="Book Antiqua"/>
          <w:i w:val="0"/>
          <w:sz w:val="24"/>
          <w:szCs w:val="24"/>
        </w:rPr>
        <w:t xml:space="preserve"> </w:t>
      </w:r>
      <w:r w:rsidR="00376D1E" w:rsidRPr="00DA5A04">
        <w:rPr>
          <w:rFonts w:ascii="Book Antiqua" w:hAnsi="Book Antiqua"/>
          <w:i w:val="0"/>
          <w:sz w:val="24"/>
          <w:szCs w:val="24"/>
        </w:rPr>
        <w:t>Tebal</w:t>
      </w:r>
      <w:r w:rsidRPr="00DA5A04">
        <w:rPr>
          <w:rFonts w:ascii="Book Antiqua" w:hAnsi="Book Antiqua" w:cs="Tahoma"/>
          <w:i w:val="0"/>
          <w:sz w:val="24"/>
          <w:szCs w:val="22"/>
        </w:rPr>
        <w:t>]</w:t>
      </w:r>
    </w:p>
    <w:p w:rsidR="0071049B" w:rsidRPr="007317E3" w:rsidRDefault="0071049B" w:rsidP="0071049B">
      <w:pPr>
        <w:pStyle w:val="Heading1"/>
        <w:suppressAutoHyphens/>
        <w:spacing w:after="60"/>
        <w:rPr>
          <w:rFonts w:ascii="Book Antiqua" w:hAnsi="Book Antiqua"/>
          <w:b w:val="0"/>
          <w:i w:val="0"/>
          <w:sz w:val="22"/>
          <w:szCs w:val="22"/>
          <w:lang w:val="id-ID"/>
        </w:rPr>
      </w:pPr>
      <w:r w:rsidRPr="007317E3">
        <w:rPr>
          <w:rFonts w:ascii="Book Antiqua" w:hAnsi="Book Antiqua"/>
          <w:i w:val="0"/>
          <w:sz w:val="22"/>
          <w:szCs w:val="22"/>
          <w:lang w:val="id-ID"/>
        </w:rPr>
        <w:t xml:space="preserve">Hasil </w:t>
      </w:r>
      <w:r w:rsidR="007317E3" w:rsidRPr="007317E3">
        <w:rPr>
          <w:rFonts w:ascii="Book Antiqua" w:hAnsi="Book Antiqua"/>
          <w:i w:val="0"/>
          <w:sz w:val="22"/>
          <w:szCs w:val="22"/>
          <w:lang w:val="id-ID"/>
        </w:rPr>
        <w:t>Penelitian</w:t>
      </w:r>
    </w:p>
    <w:p w:rsidR="0071049B" w:rsidRPr="007317E3" w:rsidRDefault="0071049B" w:rsidP="0071049B">
      <w:pPr>
        <w:spacing w:after="240"/>
        <w:jc w:val="both"/>
        <w:rPr>
          <w:rFonts w:ascii="Book Antiqua" w:hAnsi="Book Antiqua"/>
          <w:sz w:val="22"/>
          <w:szCs w:val="22"/>
          <w:lang w:val="id-ID"/>
        </w:rPr>
      </w:pPr>
      <w:r w:rsidRPr="007317E3">
        <w:rPr>
          <w:rFonts w:ascii="Book Antiqua" w:hAnsi="Book Antiqua"/>
          <w:sz w:val="22"/>
          <w:szCs w:val="22"/>
        </w:rPr>
        <w:t>Bagian ini menyajikan hasil penelitian. Hasil penelitian dapat dilengkapi dengan tabel, grafik, dan/atau bagan</w:t>
      </w:r>
      <w:r w:rsidRPr="007317E3">
        <w:rPr>
          <w:rFonts w:ascii="Book Antiqua" w:hAnsi="Book Antiqua"/>
          <w:sz w:val="22"/>
          <w:szCs w:val="22"/>
          <w:lang w:val="id-ID"/>
        </w:rPr>
        <w:t xml:space="preserve"> </w:t>
      </w:r>
      <w:r w:rsidRPr="007317E3">
        <w:rPr>
          <w:rFonts w:ascii="Book Antiqua" w:hAnsi="Book Antiqua"/>
          <w:sz w:val="22"/>
          <w:szCs w:val="22"/>
        </w:rPr>
        <w:t>[</w:t>
      </w:r>
      <w:r w:rsidR="00117B54">
        <w:rPr>
          <w:rFonts w:ascii="Book Antiqua" w:hAnsi="Book Antiqua"/>
          <w:sz w:val="22"/>
          <w:szCs w:val="22"/>
        </w:rPr>
        <w:t>Book Antiqua, 12</w:t>
      </w:r>
      <w:r w:rsidR="00117B54" w:rsidRPr="007317E3">
        <w:rPr>
          <w:rFonts w:ascii="Book Antiqua" w:hAnsi="Book Antiqua"/>
          <w:sz w:val="22"/>
          <w:szCs w:val="22"/>
        </w:rPr>
        <w:t>, normal 1,5 spasi</w:t>
      </w:r>
      <w:r w:rsidRPr="007317E3">
        <w:rPr>
          <w:rFonts w:ascii="Book Antiqua" w:hAnsi="Book Antiqua"/>
          <w:sz w:val="22"/>
          <w:szCs w:val="22"/>
        </w:rPr>
        <w:t xml:space="preserve">]. </w:t>
      </w:r>
    </w:p>
    <w:p w:rsidR="0071049B" w:rsidRPr="007317E3" w:rsidRDefault="0071049B" w:rsidP="0071049B">
      <w:pPr>
        <w:pStyle w:val="Heading1"/>
        <w:suppressAutoHyphens/>
        <w:spacing w:after="60"/>
        <w:rPr>
          <w:rFonts w:ascii="Book Antiqua" w:hAnsi="Book Antiqua"/>
          <w:b w:val="0"/>
          <w:sz w:val="22"/>
          <w:szCs w:val="22"/>
          <w:lang w:val="id-ID"/>
        </w:rPr>
      </w:pPr>
      <w:r w:rsidRPr="007317E3">
        <w:rPr>
          <w:rFonts w:ascii="Book Antiqua" w:hAnsi="Book Antiqua"/>
          <w:i w:val="0"/>
          <w:sz w:val="22"/>
          <w:szCs w:val="22"/>
          <w:lang w:val="id-ID"/>
        </w:rPr>
        <w:lastRenderedPageBreak/>
        <w:t>Pembahasan</w:t>
      </w:r>
    </w:p>
    <w:p w:rsidR="0071049B" w:rsidRPr="007317E3" w:rsidRDefault="0071049B" w:rsidP="0071049B">
      <w:pPr>
        <w:spacing w:after="240"/>
        <w:ind w:firstLine="360"/>
        <w:jc w:val="both"/>
        <w:rPr>
          <w:rFonts w:ascii="Book Antiqua" w:hAnsi="Book Antiqua"/>
          <w:sz w:val="22"/>
          <w:szCs w:val="22"/>
        </w:rPr>
      </w:pPr>
      <w:r w:rsidRPr="007317E3">
        <w:rPr>
          <w:rFonts w:ascii="Book Antiqua" w:hAnsi="Book Antiqua"/>
          <w:sz w:val="22"/>
          <w:szCs w:val="22"/>
        </w:rPr>
        <w:t xml:space="preserve">Bagian pembahasan memaparkan hasil pengolahan data, menginterpretasikan penemuan secara logis,  mengaitkan dengan sumber rujukan yang relevan. </w:t>
      </w:r>
      <w:r w:rsidRPr="007317E3">
        <w:rPr>
          <w:rFonts w:ascii="Book Antiqua" w:hAnsi="Book Antiqua"/>
          <w:sz w:val="22"/>
          <w:szCs w:val="22"/>
          <w:lang w:val="id-ID"/>
        </w:rPr>
        <w:t xml:space="preserve">Memuat temuan spesifik atau unik dari hasil penelitian. </w:t>
      </w:r>
      <w:r w:rsidRPr="007317E3">
        <w:rPr>
          <w:rFonts w:ascii="Book Antiqua" w:hAnsi="Book Antiqua"/>
          <w:sz w:val="22"/>
          <w:szCs w:val="22"/>
        </w:rPr>
        <w:t>Kemungkinan tindaklanjut kegiatan dapat juga disampaikan pada bagian ini [</w:t>
      </w:r>
      <w:r w:rsidR="00117B54">
        <w:rPr>
          <w:rFonts w:ascii="Book Antiqua" w:hAnsi="Book Antiqua"/>
          <w:sz w:val="22"/>
          <w:szCs w:val="22"/>
        </w:rPr>
        <w:t>Book Antiqua, 12</w:t>
      </w:r>
      <w:r w:rsidR="00117B54" w:rsidRPr="007317E3">
        <w:rPr>
          <w:rFonts w:ascii="Book Antiqua" w:hAnsi="Book Antiqua"/>
          <w:sz w:val="22"/>
          <w:szCs w:val="22"/>
        </w:rPr>
        <w:t>, normal 1,5 spasi</w:t>
      </w:r>
      <w:r w:rsidRPr="007317E3">
        <w:rPr>
          <w:rFonts w:ascii="Book Antiqua" w:hAnsi="Book Antiqua"/>
          <w:sz w:val="22"/>
          <w:szCs w:val="22"/>
        </w:rPr>
        <w:t>].</w:t>
      </w:r>
    </w:p>
    <w:p w:rsidR="0071049B" w:rsidRPr="00DA5A04" w:rsidRDefault="0071049B" w:rsidP="0071049B">
      <w:pPr>
        <w:pStyle w:val="Heading1"/>
        <w:suppressAutoHyphens/>
        <w:spacing w:after="60"/>
        <w:rPr>
          <w:rFonts w:ascii="Book Antiqua" w:hAnsi="Book Antiqua" w:cs="Tahoma"/>
          <w:i w:val="0"/>
          <w:sz w:val="24"/>
          <w:szCs w:val="22"/>
        </w:rPr>
      </w:pPr>
      <w:r w:rsidRPr="00DA5A04">
        <w:rPr>
          <w:rFonts w:ascii="Book Antiqua" w:hAnsi="Book Antiqua" w:cs="Tahoma"/>
          <w:i w:val="0"/>
          <w:sz w:val="24"/>
          <w:szCs w:val="22"/>
        </w:rPr>
        <w:t>KESIMPULAN [</w:t>
      </w:r>
      <w:r w:rsidR="00DA5A04" w:rsidRPr="00DA5A04">
        <w:rPr>
          <w:rFonts w:ascii="Book Antiqua" w:hAnsi="Book Antiqua" w:cs="Tahoma"/>
          <w:i w:val="0"/>
          <w:sz w:val="24"/>
          <w:szCs w:val="24"/>
        </w:rPr>
        <w:t>Book Antiqua 12</w:t>
      </w:r>
      <w:r w:rsidR="00DA5A04" w:rsidRPr="00DA5A04">
        <w:rPr>
          <w:rFonts w:ascii="Book Antiqua" w:hAnsi="Book Antiqua" w:cs="Tahoma"/>
          <w:sz w:val="24"/>
          <w:szCs w:val="24"/>
        </w:rPr>
        <w:t xml:space="preserve"> </w:t>
      </w:r>
      <w:r w:rsidR="00DA5A04" w:rsidRPr="00DA5A04">
        <w:rPr>
          <w:rFonts w:ascii="Book Antiqua" w:hAnsi="Book Antiqua"/>
          <w:i w:val="0"/>
          <w:sz w:val="24"/>
          <w:szCs w:val="24"/>
        </w:rPr>
        <w:t>Cetak Tebal</w:t>
      </w:r>
      <w:r w:rsidRPr="00DA5A04">
        <w:rPr>
          <w:rFonts w:ascii="Book Antiqua" w:hAnsi="Book Antiqua" w:cs="Tahoma"/>
          <w:i w:val="0"/>
          <w:sz w:val="24"/>
          <w:szCs w:val="22"/>
        </w:rPr>
        <w:t>]</w:t>
      </w:r>
    </w:p>
    <w:p w:rsidR="0071049B" w:rsidRPr="007317E3" w:rsidRDefault="0071049B" w:rsidP="0071049B">
      <w:pPr>
        <w:spacing w:after="240"/>
        <w:ind w:firstLine="360"/>
        <w:jc w:val="both"/>
        <w:rPr>
          <w:rFonts w:ascii="Book Antiqua" w:hAnsi="Book Antiqua"/>
          <w:sz w:val="22"/>
          <w:szCs w:val="22"/>
          <w:lang w:val="id-ID"/>
        </w:rPr>
      </w:pPr>
      <w:r w:rsidRPr="007317E3">
        <w:rPr>
          <w:rFonts w:ascii="Book Antiqua" w:hAnsi="Book Antiqua"/>
          <w:sz w:val="22"/>
          <w:szCs w:val="22"/>
          <w:lang w:val="id-ID"/>
        </w:rPr>
        <w:t xml:space="preserve">Kesimpulan </w:t>
      </w:r>
      <w:r w:rsidRPr="007317E3">
        <w:rPr>
          <w:rFonts w:ascii="Book Antiqua" w:hAnsi="Book Antiqua"/>
          <w:sz w:val="22"/>
          <w:szCs w:val="22"/>
        </w:rPr>
        <w:t>berisi rangkuman singkat atas hasil penelitian dan pembahasan.</w:t>
      </w:r>
      <w:r w:rsidRPr="007317E3">
        <w:rPr>
          <w:rFonts w:ascii="Book Antiqua" w:hAnsi="Book Antiqua"/>
          <w:sz w:val="22"/>
          <w:szCs w:val="22"/>
          <w:lang w:val="id-ID"/>
        </w:rPr>
        <w:t xml:space="preserve"> Disarankan memuat kebaruan hasil penelitian. </w:t>
      </w:r>
      <w:r w:rsidRPr="007317E3">
        <w:rPr>
          <w:rFonts w:ascii="Book Antiqua" w:hAnsi="Book Antiqua"/>
          <w:sz w:val="22"/>
          <w:szCs w:val="22"/>
        </w:rPr>
        <w:t>[</w:t>
      </w:r>
      <w:r w:rsidR="00117B54">
        <w:rPr>
          <w:rFonts w:ascii="Book Antiqua" w:hAnsi="Book Antiqua"/>
          <w:sz w:val="22"/>
          <w:szCs w:val="22"/>
        </w:rPr>
        <w:t>Book Antiqua, 12</w:t>
      </w:r>
      <w:r w:rsidR="00117B54" w:rsidRPr="007317E3">
        <w:rPr>
          <w:rFonts w:ascii="Book Antiqua" w:hAnsi="Book Antiqua"/>
          <w:sz w:val="22"/>
          <w:szCs w:val="22"/>
        </w:rPr>
        <w:t>, normal 1,5 spasi</w:t>
      </w:r>
      <w:r w:rsidRPr="007317E3">
        <w:rPr>
          <w:rFonts w:ascii="Book Antiqua" w:hAnsi="Book Antiqua"/>
          <w:sz w:val="22"/>
          <w:szCs w:val="22"/>
        </w:rPr>
        <w:t>].</w:t>
      </w:r>
    </w:p>
    <w:p w:rsidR="0071049B" w:rsidRPr="007317E3" w:rsidRDefault="0071049B" w:rsidP="0071049B">
      <w:pPr>
        <w:pStyle w:val="Heading1"/>
        <w:suppressAutoHyphens/>
        <w:spacing w:after="60"/>
        <w:ind w:left="360"/>
        <w:jc w:val="center"/>
        <w:rPr>
          <w:rFonts w:ascii="Book Antiqua" w:hAnsi="Book Antiqua" w:cs="Tahoma"/>
          <w:i w:val="0"/>
          <w:sz w:val="24"/>
          <w:szCs w:val="22"/>
        </w:rPr>
      </w:pPr>
      <w:r w:rsidRPr="007317E3">
        <w:rPr>
          <w:rFonts w:ascii="Book Antiqua" w:hAnsi="Book Antiqua" w:cs="Tahoma"/>
          <w:i w:val="0"/>
          <w:sz w:val="24"/>
          <w:szCs w:val="22"/>
        </w:rPr>
        <w:t>REFERENSI [</w:t>
      </w:r>
      <w:r w:rsidR="007317E3" w:rsidRPr="007317E3">
        <w:rPr>
          <w:rFonts w:ascii="Book Antiqua" w:hAnsi="Book Antiqua" w:cs="Tahoma"/>
          <w:i w:val="0"/>
          <w:sz w:val="24"/>
          <w:szCs w:val="24"/>
        </w:rPr>
        <w:t>Book Antiqua 12</w:t>
      </w:r>
      <w:r w:rsidR="007317E3" w:rsidRPr="007317E3">
        <w:rPr>
          <w:rFonts w:ascii="Book Antiqua" w:hAnsi="Book Antiqua" w:cs="Tahoma"/>
          <w:sz w:val="24"/>
          <w:szCs w:val="24"/>
        </w:rPr>
        <w:t xml:space="preserve"> </w:t>
      </w:r>
      <w:r w:rsidR="007317E3" w:rsidRPr="007317E3">
        <w:rPr>
          <w:rFonts w:ascii="Book Antiqua" w:hAnsi="Book Antiqua"/>
          <w:i w:val="0"/>
          <w:sz w:val="24"/>
          <w:szCs w:val="24"/>
        </w:rPr>
        <w:t>Cetak Tebal</w:t>
      </w:r>
      <w:r w:rsidRPr="007317E3">
        <w:rPr>
          <w:rFonts w:ascii="Book Antiqua" w:hAnsi="Book Antiqua" w:cs="Tahoma"/>
          <w:i w:val="0"/>
          <w:sz w:val="24"/>
          <w:szCs w:val="22"/>
        </w:rPr>
        <w:t>]</w:t>
      </w:r>
    </w:p>
    <w:p w:rsidR="0071049B" w:rsidRPr="007317E3" w:rsidRDefault="0071049B" w:rsidP="0071049B">
      <w:pPr>
        <w:spacing w:after="120"/>
        <w:ind w:firstLine="360"/>
        <w:jc w:val="both"/>
        <w:rPr>
          <w:rFonts w:ascii="Book Antiqua" w:hAnsi="Book Antiqua"/>
          <w:sz w:val="22"/>
          <w:szCs w:val="22"/>
        </w:rPr>
      </w:pPr>
      <w:r w:rsidRPr="007317E3">
        <w:rPr>
          <w:rFonts w:ascii="Book Antiqua" w:hAnsi="Book Antiqua"/>
          <w:sz w:val="22"/>
        </w:rPr>
        <w:t>Penulisan naskah dan sitasi yang diacu dalam naskah ini disarankan menggunakan aplikasi referensi (</w:t>
      </w:r>
      <w:r w:rsidRPr="007317E3">
        <w:rPr>
          <w:rFonts w:ascii="Book Antiqua" w:hAnsi="Book Antiqua"/>
          <w:i/>
          <w:sz w:val="22"/>
        </w:rPr>
        <w:t>reference manager</w:t>
      </w:r>
      <w:r w:rsidRPr="007317E3">
        <w:rPr>
          <w:rFonts w:ascii="Book Antiqua" w:hAnsi="Book Antiqua"/>
          <w:sz w:val="22"/>
        </w:rPr>
        <w:t xml:space="preserve">) seperti Mendeley, Zotero, Reffwork, End note dan lain-lain. </w:t>
      </w:r>
      <w:r w:rsidRPr="007317E3">
        <w:rPr>
          <w:rFonts w:ascii="Book Antiqua" w:hAnsi="Book Antiqua"/>
          <w:sz w:val="22"/>
          <w:szCs w:val="22"/>
        </w:rPr>
        <w:t>[</w:t>
      </w:r>
      <w:r w:rsidR="007317E3">
        <w:rPr>
          <w:rFonts w:ascii="Book Antiqua" w:hAnsi="Book Antiqua"/>
          <w:sz w:val="22"/>
          <w:szCs w:val="22"/>
        </w:rPr>
        <w:t>Book Antiqua, 12</w:t>
      </w:r>
      <w:r w:rsidRPr="007317E3">
        <w:rPr>
          <w:rFonts w:ascii="Book Antiqua" w:hAnsi="Book Antiqua"/>
          <w:sz w:val="22"/>
          <w:szCs w:val="22"/>
        </w:rPr>
        <w:t>, normal 1,5 spasi].</w:t>
      </w:r>
    </w:p>
    <w:p w:rsidR="0071049B" w:rsidRPr="007317E3" w:rsidRDefault="0071049B" w:rsidP="0071049B">
      <w:pPr>
        <w:ind w:left="720" w:hanging="720"/>
        <w:jc w:val="both"/>
        <w:outlineLvl w:val="0"/>
        <w:rPr>
          <w:rFonts w:ascii="Book Antiqua" w:hAnsi="Book Antiqua"/>
          <w:b/>
          <w:bCs/>
          <w:szCs w:val="24"/>
          <w:shd w:val="clear" w:color="auto" w:fill="FFFFFF"/>
        </w:rPr>
      </w:pPr>
      <w:r w:rsidRPr="007317E3">
        <w:rPr>
          <w:rFonts w:ascii="Book Antiqua" w:hAnsi="Book Antiqua"/>
          <w:b/>
          <w:bCs/>
          <w:szCs w:val="24"/>
          <w:shd w:val="clear" w:color="auto" w:fill="FFFFFF"/>
        </w:rPr>
        <w:t>Buku [contoh]</w:t>
      </w:r>
    </w:p>
    <w:p w:rsidR="0071049B" w:rsidRPr="007317E3" w:rsidRDefault="0071049B" w:rsidP="0071049B">
      <w:pPr>
        <w:ind w:left="426" w:hanging="426"/>
        <w:jc w:val="both"/>
        <w:rPr>
          <w:rFonts w:ascii="Book Antiqua" w:hAnsi="Book Antiqua"/>
          <w:sz w:val="8"/>
          <w:szCs w:val="8"/>
          <w:shd w:val="clear" w:color="auto" w:fill="FFFFFF"/>
        </w:rPr>
      </w:pPr>
    </w:p>
    <w:p w:rsidR="0071049B" w:rsidRPr="007317E3" w:rsidRDefault="0071049B" w:rsidP="0071049B">
      <w:pPr>
        <w:ind w:left="426" w:hanging="426"/>
        <w:jc w:val="both"/>
        <w:rPr>
          <w:rFonts w:ascii="Book Antiqua" w:hAnsi="Book Antiqua"/>
          <w:sz w:val="22"/>
          <w:szCs w:val="22"/>
          <w:shd w:val="clear" w:color="auto" w:fill="FFFFFF"/>
        </w:rPr>
      </w:pPr>
      <w:r w:rsidRPr="007317E3">
        <w:rPr>
          <w:rFonts w:ascii="Book Antiqua" w:hAnsi="Book Antiqua"/>
          <w:sz w:val="22"/>
          <w:szCs w:val="22"/>
          <w:shd w:val="clear" w:color="auto" w:fill="FFFFFF"/>
        </w:rPr>
        <w:t>Mahmood, T. (1987). </w:t>
      </w:r>
      <w:r w:rsidRPr="007317E3">
        <w:rPr>
          <w:rFonts w:ascii="Book Antiqua" w:hAnsi="Book Antiqua"/>
          <w:i/>
          <w:iCs/>
          <w:sz w:val="22"/>
          <w:szCs w:val="22"/>
        </w:rPr>
        <w:t>Family Law in Islamic Contries; History, Text and Comparative Analisys</w:t>
      </w:r>
      <w:r w:rsidRPr="007317E3">
        <w:rPr>
          <w:rFonts w:ascii="Book Antiqua" w:hAnsi="Book Antiqua"/>
          <w:sz w:val="22"/>
          <w:szCs w:val="22"/>
          <w:shd w:val="clear" w:color="auto" w:fill="FFFFFF"/>
        </w:rPr>
        <w:t>. New Delhi: Academy of Law and Religion. </w:t>
      </w:r>
    </w:p>
    <w:p w:rsidR="0071049B" w:rsidRPr="007317E3" w:rsidRDefault="0071049B" w:rsidP="0071049B">
      <w:pPr>
        <w:ind w:left="720" w:hanging="720"/>
        <w:jc w:val="both"/>
        <w:rPr>
          <w:rFonts w:ascii="Book Antiqua" w:hAnsi="Book Antiqua"/>
          <w:sz w:val="22"/>
          <w:szCs w:val="22"/>
          <w:shd w:val="clear" w:color="auto" w:fill="FFFFFF"/>
        </w:rPr>
      </w:pPr>
    </w:p>
    <w:p w:rsidR="0071049B" w:rsidRPr="007317E3" w:rsidRDefault="0071049B" w:rsidP="0071049B">
      <w:pPr>
        <w:ind w:left="720" w:hanging="720"/>
        <w:jc w:val="both"/>
        <w:outlineLvl w:val="0"/>
        <w:rPr>
          <w:rFonts w:ascii="Book Antiqua" w:hAnsi="Book Antiqua"/>
          <w:b/>
          <w:bCs/>
          <w:sz w:val="22"/>
          <w:szCs w:val="22"/>
          <w:shd w:val="clear" w:color="auto" w:fill="FFFFFF"/>
        </w:rPr>
      </w:pPr>
      <w:r w:rsidRPr="007317E3">
        <w:rPr>
          <w:rFonts w:ascii="Book Antiqua" w:hAnsi="Book Antiqua"/>
          <w:b/>
          <w:bCs/>
          <w:sz w:val="22"/>
          <w:szCs w:val="22"/>
          <w:shd w:val="clear" w:color="auto" w:fill="FFFFFF"/>
        </w:rPr>
        <w:t>Jurnal [contoh]</w:t>
      </w:r>
    </w:p>
    <w:p w:rsidR="0071049B" w:rsidRPr="007317E3" w:rsidRDefault="0071049B" w:rsidP="0071049B">
      <w:pPr>
        <w:ind w:left="426" w:hanging="426"/>
        <w:jc w:val="both"/>
        <w:rPr>
          <w:rFonts w:ascii="Book Antiqua" w:hAnsi="Book Antiqua"/>
          <w:sz w:val="22"/>
          <w:szCs w:val="22"/>
          <w:shd w:val="clear" w:color="auto" w:fill="FFFFFF"/>
        </w:rPr>
      </w:pPr>
      <w:r w:rsidRPr="007317E3">
        <w:rPr>
          <w:rFonts w:ascii="Book Antiqua" w:hAnsi="Book Antiqua"/>
          <w:sz w:val="22"/>
          <w:szCs w:val="22"/>
          <w:shd w:val="clear" w:color="auto" w:fill="FFFFFF"/>
        </w:rPr>
        <w:t>Ali, M. M. (2001). The Concept of Modernization: An Analysis of Contemporary Islamic Thought. </w:t>
      </w:r>
      <w:r w:rsidRPr="007317E3">
        <w:rPr>
          <w:rFonts w:ascii="Book Antiqua" w:hAnsi="Book Antiqua"/>
          <w:i/>
          <w:iCs/>
          <w:sz w:val="22"/>
          <w:szCs w:val="22"/>
        </w:rPr>
        <w:t>American Journal of Islamic Social Science</w:t>
      </w:r>
      <w:r w:rsidRPr="007317E3">
        <w:rPr>
          <w:rFonts w:ascii="Book Antiqua" w:hAnsi="Book Antiqua"/>
          <w:sz w:val="22"/>
          <w:szCs w:val="22"/>
          <w:shd w:val="clear" w:color="auto" w:fill="FFFFFF"/>
        </w:rPr>
        <w:t>s, Vol. 14, No.1 (Spring 2001): p.</w:t>
      </w:r>
      <w:r w:rsidRPr="007317E3">
        <w:rPr>
          <w:rFonts w:ascii="Book Antiqua" w:hAnsi="Book Antiqua"/>
          <w:sz w:val="22"/>
          <w:szCs w:val="22"/>
          <w:shd w:val="clear" w:color="auto" w:fill="FFFFFF"/>
          <w:lang w:val="id-ID"/>
        </w:rPr>
        <w:t xml:space="preserve"> </w:t>
      </w:r>
      <w:r w:rsidRPr="007317E3">
        <w:rPr>
          <w:rFonts w:ascii="Book Antiqua" w:hAnsi="Book Antiqua"/>
          <w:sz w:val="22"/>
          <w:szCs w:val="22"/>
          <w:shd w:val="clear" w:color="auto" w:fill="FFFFFF"/>
        </w:rPr>
        <w:t>13-26.</w:t>
      </w:r>
    </w:p>
    <w:p w:rsidR="0071049B" w:rsidRPr="007317E3" w:rsidRDefault="0071049B" w:rsidP="0071049B">
      <w:pPr>
        <w:tabs>
          <w:tab w:val="left" w:pos="7470"/>
        </w:tabs>
        <w:spacing w:before="240" w:line="240" w:lineRule="exact"/>
        <w:ind w:right="10"/>
        <w:jc w:val="both"/>
        <w:rPr>
          <w:rFonts w:ascii="Book Antiqua" w:hAnsi="Book Antiqua"/>
          <w:szCs w:val="24"/>
        </w:rPr>
      </w:pPr>
      <w:r w:rsidRPr="007317E3">
        <w:rPr>
          <w:rFonts w:ascii="Book Antiqua" w:hAnsi="Book Antiqua"/>
          <w:b/>
          <w:spacing w:val="6"/>
          <w:szCs w:val="24"/>
        </w:rPr>
        <w:t>W</w:t>
      </w:r>
      <w:r w:rsidRPr="007317E3">
        <w:rPr>
          <w:rFonts w:ascii="Book Antiqua" w:hAnsi="Book Antiqua"/>
          <w:b/>
          <w:spacing w:val="1"/>
          <w:szCs w:val="24"/>
        </w:rPr>
        <w:t>e</w:t>
      </w:r>
      <w:r w:rsidRPr="007317E3">
        <w:rPr>
          <w:rFonts w:ascii="Book Antiqua" w:hAnsi="Book Antiqua"/>
          <w:b/>
          <w:spacing w:val="-6"/>
          <w:szCs w:val="24"/>
        </w:rPr>
        <w:t>b</w:t>
      </w:r>
      <w:r w:rsidRPr="007317E3">
        <w:rPr>
          <w:rFonts w:ascii="Book Antiqua" w:hAnsi="Book Antiqua"/>
          <w:b/>
          <w:spacing w:val="-1"/>
          <w:szCs w:val="24"/>
        </w:rPr>
        <w:t>s</w:t>
      </w:r>
      <w:r w:rsidRPr="007317E3">
        <w:rPr>
          <w:rFonts w:ascii="Book Antiqua" w:hAnsi="Book Antiqua"/>
          <w:b/>
          <w:spacing w:val="1"/>
          <w:szCs w:val="24"/>
        </w:rPr>
        <w:t>i</w:t>
      </w:r>
      <w:r w:rsidRPr="007317E3">
        <w:rPr>
          <w:rFonts w:ascii="Book Antiqua" w:hAnsi="Book Antiqua"/>
          <w:b/>
          <w:szCs w:val="24"/>
        </w:rPr>
        <w:t>t</w:t>
      </w:r>
      <w:r w:rsidRPr="007317E3">
        <w:rPr>
          <w:rFonts w:ascii="Book Antiqua" w:hAnsi="Book Antiqua"/>
          <w:b/>
          <w:spacing w:val="1"/>
          <w:szCs w:val="24"/>
        </w:rPr>
        <w:t>e</w:t>
      </w:r>
      <w:r w:rsidRPr="007317E3">
        <w:rPr>
          <w:rFonts w:ascii="Book Antiqua" w:hAnsi="Book Antiqua"/>
          <w:b/>
          <w:szCs w:val="24"/>
        </w:rPr>
        <w:t xml:space="preserve"> [contoh]</w:t>
      </w:r>
    </w:p>
    <w:p w:rsidR="0071049B" w:rsidRPr="007317E3" w:rsidRDefault="0071049B" w:rsidP="0071049B">
      <w:pPr>
        <w:spacing w:before="2" w:line="100" w:lineRule="exact"/>
        <w:rPr>
          <w:rFonts w:ascii="Book Antiqua" w:hAnsi="Book Antiqua"/>
          <w:sz w:val="10"/>
          <w:szCs w:val="10"/>
        </w:rPr>
      </w:pPr>
    </w:p>
    <w:p w:rsidR="0071049B" w:rsidRPr="007317E3" w:rsidRDefault="0071049B" w:rsidP="0071049B">
      <w:pPr>
        <w:pStyle w:val="Wawasan31Footnote"/>
        <w:ind w:left="720" w:hanging="720"/>
        <w:rPr>
          <w:rFonts w:ascii="Book Antiqua" w:hAnsi="Book Antiqua"/>
          <w:sz w:val="24"/>
          <w:szCs w:val="24"/>
        </w:rPr>
      </w:pPr>
      <w:r w:rsidRPr="007317E3">
        <w:rPr>
          <w:rFonts w:ascii="Book Antiqua" w:hAnsi="Book Antiqua"/>
          <w:sz w:val="24"/>
          <w:szCs w:val="24"/>
        </w:rPr>
        <w:t xml:space="preserve">Laporan UNICEF, “Kemajuan yang Tertunda: Analisis Data Perkawinan Usia Anak di Indonesia”, BPS-UNICEF, 2015. https://www.unicef.org/indonesia/id/Laporan_Perkawinan_Usia_Anak.pdf. Diakses tanggal 12 September 2018.  </w:t>
      </w:r>
    </w:p>
    <w:p w:rsidR="0071049B" w:rsidRPr="007317E3" w:rsidRDefault="0071049B" w:rsidP="0071049B">
      <w:pPr>
        <w:spacing w:after="120"/>
        <w:jc w:val="both"/>
        <w:rPr>
          <w:rFonts w:ascii="Book Antiqua" w:hAnsi="Book Antiqua"/>
          <w:sz w:val="22"/>
          <w:szCs w:val="22"/>
        </w:rPr>
      </w:pPr>
    </w:p>
    <w:p w:rsidR="0071049B" w:rsidRPr="007317E3" w:rsidRDefault="0071049B" w:rsidP="0071049B">
      <w:pPr>
        <w:ind w:left="426" w:hanging="426"/>
        <w:jc w:val="both"/>
        <w:outlineLvl w:val="0"/>
        <w:rPr>
          <w:rFonts w:ascii="Book Antiqua" w:hAnsi="Book Antiqua" w:cstheme="majorBidi"/>
          <w:b/>
          <w:bCs/>
          <w:color w:val="FF0000"/>
          <w:sz w:val="22"/>
          <w:szCs w:val="22"/>
          <w:u w:val="single"/>
          <w:shd w:val="clear" w:color="auto" w:fill="FFFFFF"/>
        </w:rPr>
      </w:pPr>
      <w:r w:rsidRPr="007317E3">
        <w:rPr>
          <w:rFonts w:ascii="Book Antiqua" w:hAnsi="Book Antiqua" w:cstheme="majorBidi"/>
          <w:b/>
          <w:bCs/>
          <w:color w:val="FF0000"/>
          <w:sz w:val="22"/>
          <w:szCs w:val="22"/>
          <w:u w:val="single"/>
          <w:shd w:val="clear" w:color="auto" w:fill="FFFFFF"/>
        </w:rPr>
        <w:t xml:space="preserve">Catatan (Penting): </w:t>
      </w:r>
    </w:p>
    <w:p w:rsidR="0071049B" w:rsidRPr="007317E3" w:rsidRDefault="0071049B" w:rsidP="003B6011">
      <w:pPr>
        <w:jc w:val="both"/>
        <w:rPr>
          <w:rFonts w:ascii="Book Antiqua" w:hAnsi="Book Antiqua" w:cstheme="majorBidi"/>
          <w:sz w:val="22"/>
          <w:szCs w:val="22"/>
          <w:shd w:val="clear" w:color="auto" w:fill="FFFFFF"/>
        </w:rPr>
      </w:pPr>
      <w:r w:rsidRPr="007317E3">
        <w:rPr>
          <w:rFonts w:ascii="Book Antiqua" w:hAnsi="Book Antiqua" w:cstheme="majorBidi"/>
          <w:sz w:val="22"/>
          <w:szCs w:val="22"/>
          <w:shd w:val="clear" w:color="auto" w:fill="FFFFFF"/>
        </w:rPr>
        <w:t xml:space="preserve">Penulisan sitasi artikel di Jurnal Al-Bayan menggunakan footnote. </w:t>
      </w:r>
    </w:p>
    <w:p w:rsidR="0071049B" w:rsidRPr="003B6011" w:rsidRDefault="0071049B" w:rsidP="003B6011">
      <w:pPr>
        <w:pStyle w:val="Wawasan24BodyArticle"/>
        <w:ind w:firstLine="0"/>
        <w:rPr>
          <w:rFonts w:ascii="Book Antiqua" w:hAnsi="Book Antiqua"/>
          <w:lang w:val="en-US"/>
        </w:rPr>
      </w:pPr>
      <w:r w:rsidRPr="007317E3">
        <w:rPr>
          <w:rFonts w:ascii="Book Antiqua" w:hAnsi="Book Antiqua"/>
          <w:noProof/>
          <w:lang w:val="en-US"/>
        </w:rPr>
        <w:t>Contoh: footnote buku</w:t>
      </w:r>
      <w:r w:rsidRPr="007317E3">
        <w:rPr>
          <w:rStyle w:val="FootnoteReference"/>
          <w:rFonts w:ascii="Book Antiqua" w:hAnsi="Book Antiqua"/>
          <w:noProof/>
          <w:lang w:val="en-US"/>
        </w:rPr>
        <w:footnoteReference w:id="1"/>
      </w:r>
      <w:r w:rsidRPr="007317E3">
        <w:rPr>
          <w:rFonts w:ascii="Book Antiqua" w:hAnsi="Book Antiqua"/>
          <w:noProof/>
          <w:lang w:val="en-US"/>
        </w:rPr>
        <w:t>; artikel jurnal</w:t>
      </w:r>
      <w:r w:rsidRPr="007317E3">
        <w:rPr>
          <w:rStyle w:val="FootnoteReference"/>
          <w:rFonts w:ascii="Book Antiqua" w:hAnsi="Book Antiqua"/>
          <w:noProof/>
          <w:lang w:val="en-US"/>
        </w:rPr>
        <w:footnoteReference w:id="2"/>
      </w:r>
      <w:r w:rsidRPr="007317E3">
        <w:rPr>
          <w:rFonts w:ascii="Book Antiqua" w:hAnsi="Book Antiqua"/>
          <w:noProof/>
          <w:lang w:val="en-US"/>
        </w:rPr>
        <w:t xml:space="preserve"> ; website</w:t>
      </w:r>
      <w:r w:rsidRPr="007317E3">
        <w:rPr>
          <w:rStyle w:val="FootnoteReference"/>
          <w:rFonts w:ascii="Book Antiqua" w:hAnsi="Book Antiqua"/>
          <w:noProof/>
          <w:lang w:val="en-US"/>
        </w:rPr>
        <w:footnoteReference w:id="3"/>
      </w:r>
      <w:r w:rsidRPr="007317E3">
        <w:rPr>
          <w:rFonts w:ascii="Book Antiqua" w:hAnsi="Book Antiqua"/>
          <w:noProof/>
        </w:rPr>
        <w:t>.</w:t>
      </w:r>
    </w:p>
    <w:p w:rsidR="0071049B" w:rsidRPr="007317E3" w:rsidRDefault="0071049B" w:rsidP="003B6011">
      <w:pPr>
        <w:jc w:val="both"/>
        <w:rPr>
          <w:rFonts w:ascii="Book Antiqua" w:hAnsi="Book Antiqua" w:cstheme="majorBidi"/>
          <w:szCs w:val="24"/>
          <w:shd w:val="clear" w:color="auto" w:fill="FFFFFF"/>
        </w:rPr>
      </w:pPr>
      <w:r w:rsidRPr="007317E3">
        <w:rPr>
          <w:rFonts w:ascii="Book Antiqua" w:hAnsi="Book Antiqua" w:cstheme="majorBidi"/>
          <w:szCs w:val="24"/>
          <w:shd w:val="clear" w:color="auto" w:fill="FFFFFF"/>
        </w:rPr>
        <w:t xml:space="preserve">Dan artikel maksimal 20 halaman.  </w:t>
      </w:r>
    </w:p>
    <w:p w:rsidR="0071049B" w:rsidRDefault="0071049B" w:rsidP="0071049B">
      <w:pPr>
        <w:spacing w:after="120"/>
        <w:jc w:val="both"/>
        <w:rPr>
          <w:sz w:val="22"/>
          <w:szCs w:val="22"/>
        </w:rPr>
      </w:pPr>
    </w:p>
    <w:p w:rsidR="0071049B" w:rsidRDefault="0071049B" w:rsidP="0071049B">
      <w:pPr>
        <w:spacing w:after="120"/>
        <w:ind w:firstLine="360"/>
        <w:jc w:val="both"/>
        <w:rPr>
          <w:sz w:val="22"/>
          <w:szCs w:val="22"/>
        </w:rPr>
      </w:pPr>
    </w:p>
    <w:p w:rsidR="0071049B" w:rsidRDefault="0071049B" w:rsidP="0071049B">
      <w:pPr>
        <w:spacing w:after="120"/>
        <w:ind w:firstLine="360"/>
        <w:jc w:val="both"/>
        <w:rPr>
          <w:sz w:val="22"/>
          <w:szCs w:val="22"/>
        </w:rPr>
      </w:pPr>
    </w:p>
    <w:p w:rsidR="0071049B" w:rsidRDefault="0071049B" w:rsidP="0071049B">
      <w:pPr>
        <w:spacing w:after="120"/>
        <w:ind w:firstLine="360"/>
        <w:jc w:val="both"/>
        <w:rPr>
          <w:sz w:val="22"/>
          <w:szCs w:val="22"/>
        </w:rPr>
      </w:pPr>
    </w:p>
    <w:p w:rsidR="0071049B" w:rsidRDefault="0071049B" w:rsidP="0071049B"/>
    <w:p w:rsidR="00706D29" w:rsidRDefault="003D7B82"/>
    <w:sectPr w:rsidR="00706D29" w:rsidSect="00BA7074">
      <w:type w:val="continuous"/>
      <w:pgSz w:w="11909" w:h="16834" w:code="9"/>
      <w:pgMar w:top="1699" w:right="1699" w:bottom="2070" w:left="1699" w:header="1066" w:footer="1498" w:gutter="0"/>
      <w:cols w:space="454"/>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D7B82" w:rsidRDefault="003D7B82" w:rsidP="0071049B">
      <w:r>
        <w:separator/>
      </w:r>
    </w:p>
  </w:endnote>
  <w:endnote w:type="continuationSeparator" w:id="0">
    <w:p w:rsidR="003D7B82" w:rsidRDefault="003D7B82" w:rsidP="0071049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cript MT Bold">
    <w:panose1 w:val="03040602040607080904"/>
    <w:charset w:val="00"/>
    <w:family w:val="script"/>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011419"/>
      <w:docPartObj>
        <w:docPartGallery w:val="Page Numbers (Bottom of Page)"/>
        <w:docPartUnique/>
      </w:docPartObj>
    </w:sdtPr>
    <w:sdtContent>
      <w:p w:rsidR="002E52BD" w:rsidRPr="003F54E2" w:rsidRDefault="005B6613">
        <w:pPr>
          <w:pStyle w:val="Footer"/>
          <w:jc w:val="right"/>
          <w:rPr>
            <w:rFonts w:ascii="Book Antiqua" w:hAnsi="Book Antiqua"/>
            <w:b/>
            <w:sz w:val="24"/>
            <w:szCs w:val="24"/>
          </w:rPr>
        </w:pPr>
        <w:r w:rsidRPr="003F54E2">
          <w:rPr>
            <w:rFonts w:ascii="Book Antiqua" w:hAnsi="Book Antiqua"/>
            <w:b/>
            <w:sz w:val="24"/>
            <w:szCs w:val="24"/>
          </w:rPr>
          <w:fldChar w:fldCharType="begin"/>
        </w:r>
        <w:r w:rsidR="00C91923" w:rsidRPr="003F54E2">
          <w:rPr>
            <w:rFonts w:ascii="Book Antiqua" w:hAnsi="Book Antiqua"/>
            <w:b/>
            <w:sz w:val="24"/>
            <w:szCs w:val="24"/>
          </w:rPr>
          <w:instrText xml:space="preserve"> PAGE   \* MERGEFORMAT </w:instrText>
        </w:r>
        <w:r w:rsidRPr="003F54E2">
          <w:rPr>
            <w:rFonts w:ascii="Book Antiqua" w:hAnsi="Book Antiqua"/>
            <w:b/>
            <w:sz w:val="24"/>
            <w:szCs w:val="24"/>
          </w:rPr>
          <w:fldChar w:fldCharType="separate"/>
        </w:r>
        <w:r w:rsidR="007728DB">
          <w:rPr>
            <w:rFonts w:ascii="Book Antiqua" w:hAnsi="Book Antiqua"/>
            <w:b/>
            <w:noProof/>
            <w:sz w:val="24"/>
            <w:szCs w:val="24"/>
          </w:rPr>
          <w:t>2</w:t>
        </w:r>
        <w:r w:rsidRPr="003F54E2">
          <w:rPr>
            <w:rFonts w:ascii="Book Antiqua" w:hAnsi="Book Antiqua"/>
            <w:b/>
            <w:sz w:val="24"/>
            <w:szCs w:val="24"/>
          </w:rPr>
          <w:fldChar w:fldCharType="end"/>
        </w:r>
      </w:p>
      <w:p w:rsidR="00C9653F" w:rsidRDefault="002E52BD" w:rsidP="002E52BD">
        <w:pPr>
          <w:pStyle w:val="Footer"/>
          <w:jc w:val="center"/>
        </w:pPr>
        <w:r w:rsidRPr="00631956">
          <w:rPr>
            <w:rFonts w:ascii="Script MT Bold" w:hAnsi="Script MT Bold"/>
            <w:sz w:val="24"/>
            <w:szCs w:val="24"/>
          </w:rPr>
          <w:t>D</w:t>
        </w:r>
        <w:r>
          <w:rPr>
            <w:rFonts w:ascii="Script MT Bold" w:hAnsi="Script MT Bold"/>
            <w:sz w:val="24"/>
            <w:szCs w:val="24"/>
          </w:rPr>
          <w:t>OI</w:t>
        </w:r>
        <w:r>
          <w:rPr>
            <w:rFonts w:ascii="Monotype Corsiva" w:hAnsi="Monotype Corsiva"/>
            <w:sz w:val="24"/>
            <w:szCs w:val="24"/>
          </w:rPr>
          <w:t>:</w:t>
        </w:r>
        <w:r w:rsidRPr="00631956">
          <w:rPr>
            <w:rFonts w:ascii="Monotype Corsiva" w:hAnsi="Monotype Corsiva"/>
            <w:sz w:val="24"/>
            <w:szCs w:val="24"/>
          </w:rPr>
          <w:t>https://doi.org/10.35964/ab.v3i1</w:t>
        </w: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049B" w:rsidRPr="004B2EAD" w:rsidRDefault="0071049B" w:rsidP="00C15013">
    <w:pPr>
      <w:pStyle w:val="Footer"/>
      <w:pBdr>
        <w:top w:val="thinThickSmallGap" w:sz="24" w:space="0" w:color="622423" w:themeColor="accent2" w:themeShade="7F"/>
      </w:pBdr>
      <w:rPr>
        <w:rFonts w:ascii="Times New Roman" w:hAnsi="Times New Roman" w:cs="Times New Roman"/>
      </w:rPr>
    </w:pPr>
    <w:r w:rsidRPr="004B2EAD">
      <w:rPr>
        <w:rFonts w:ascii="Times New Roman" w:hAnsi="Times New Roman" w:cs="Times New Roman"/>
      </w:rPr>
      <w:ptab w:relativeTo="margin" w:alignment="right" w:leader="none"/>
    </w:r>
    <w:r w:rsidRPr="004B2EAD">
      <w:rPr>
        <w:rFonts w:ascii="Times New Roman" w:hAnsi="Times New Roman" w:cs="Times New Roman"/>
      </w:rPr>
      <w:t xml:space="preserve">Page </w:t>
    </w:r>
    <w:r w:rsidR="005B6613" w:rsidRPr="004B2EAD">
      <w:rPr>
        <w:rFonts w:ascii="Times New Roman" w:hAnsi="Times New Roman" w:cs="Times New Roman"/>
      </w:rPr>
      <w:fldChar w:fldCharType="begin"/>
    </w:r>
    <w:r w:rsidRPr="004B2EAD">
      <w:rPr>
        <w:rFonts w:ascii="Times New Roman" w:hAnsi="Times New Roman" w:cs="Times New Roman"/>
      </w:rPr>
      <w:instrText xml:space="preserve"> PAGE   \* MERGEFORMAT </w:instrText>
    </w:r>
    <w:r w:rsidR="005B6613" w:rsidRPr="004B2EAD">
      <w:rPr>
        <w:rFonts w:ascii="Times New Roman" w:hAnsi="Times New Roman" w:cs="Times New Roman"/>
      </w:rPr>
      <w:fldChar w:fldCharType="separate"/>
    </w:r>
    <w:r w:rsidR="007728DB">
      <w:rPr>
        <w:rFonts w:ascii="Times New Roman" w:hAnsi="Times New Roman" w:cs="Times New Roman"/>
        <w:noProof/>
      </w:rPr>
      <w:t>3</w:t>
    </w:r>
    <w:r w:rsidR="005B6613" w:rsidRPr="004B2EAD">
      <w:rPr>
        <w:rFonts w:ascii="Times New Roman" w:hAnsi="Times New Roman" w:cs="Times New Roman"/>
      </w:rPr>
      <w:fldChar w:fldCharType="end"/>
    </w:r>
  </w:p>
  <w:p w:rsidR="0071049B" w:rsidRPr="00FC393B" w:rsidRDefault="00631956" w:rsidP="00C15013">
    <w:pPr>
      <w:pStyle w:val="Footer"/>
      <w:pBdr>
        <w:top w:val="single" w:sz="4" w:space="1" w:color="A5A5A5" w:themeColor="background1" w:themeShade="A5"/>
      </w:pBdr>
      <w:jc w:val="center"/>
      <w:rPr>
        <w:rFonts w:ascii="Monotype Corsiva" w:hAnsi="Monotype Corsiva"/>
        <w:sz w:val="24"/>
        <w:szCs w:val="24"/>
      </w:rPr>
    </w:pPr>
    <w:r>
      <w:rPr>
        <w:rFonts w:ascii="Monotype Corsiva" w:hAnsi="Monotype Corsiva"/>
        <w:sz w:val="24"/>
        <w:szCs w:val="24"/>
      </w:rPr>
      <w:t xml:space="preserve"> </w:t>
    </w:r>
    <w:r w:rsidR="006E5859">
      <w:rPr>
        <w:rFonts w:ascii="Monotype Corsiva" w:hAnsi="Monotype Corsiva"/>
        <w:sz w:val="24"/>
        <w:szCs w:val="24"/>
      </w:rPr>
      <w:t xml:space="preserve"> </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28DB" w:rsidRDefault="007728D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D7B82" w:rsidRDefault="003D7B82" w:rsidP="0071049B">
      <w:r>
        <w:separator/>
      </w:r>
    </w:p>
  </w:footnote>
  <w:footnote w:type="continuationSeparator" w:id="0">
    <w:p w:rsidR="003D7B82" w:rsidRDefault="003D7B82" w:rsidP="0071049B">
      <w:r>
        <w:continuationSeparator/>
      </w:r>
    </w:p>
  </w:footnote>
  <w:footnote w:id="1">
    <w:p w:rsidR="0071049B" w:rsidRPr="002E52BD" w:rsidRDefault="0071049B" w:rsidP="0071049B">
      <w:pPr>
        <w:pStyle w:val="Wawasan31Footnote"/>
        <w:ind w:firstLine="720"/>
        <w:rPr>
          <w:rStyle w:val="FootnoteReference"/>
          <w:vertAlign w:val="baseline"/>
        </w:rPr>
      </w:pPr>
      <w:r w:rsidRPr="002E52BD">
        <w:rPr>
          <w:rStyle w:val="FootnoteReference"/>
          <w:vertAlign w:val="baseline"/>
        </w:rPr>
        <w:footnoteRef/>
      </w:r>
      <w:r w:rsidRPr="002E52BD">
        <w:rPr>
          <w:rStyle w:val="FootnoteReference"/>
          <w:vertAlign w:val="baseline"/>
        </w:rPr>
        <w:t xml:space="preserve"> Greg Fealy, Devided Majority; Limits of Indonesia Political Islam, 1st Edition, (London: Routledge, 2003), 123.</w:t>
      </w:r>
    </w:p>
  </w:footnote>
  <w:footnote w:id="2">
    <w:p w:rsidR="0071049B" w:rsidRPr="00D64DF7" w:rsidRDefault="0071049B" w:rsidP="0071049B">
      <w:pPr>
        <w:pStyle w:val="Wawasan31Footnote"/>
        <w:ind w:firstLine="720"/>
      </w:pPr>
      <w:r w:rsidRPr="00D64DF7">
        <w:rPr>
          <w:rStyle w:val="FootnoteReference"/>
        </w:rPr>
        <w:footnoteRef/>
      </w:r>
      <w:r w:rsidRPr="00D64DF7">
        <w:t xml:space="preserve"> </w:t>
      </w:r>
      <w:r w:rsidRPr="00D64DF7">
        <w:rPr>
          <w:lang w:val="en-US"/>
        </w:rPr>
        <w:t xml:space="preserve">Moran </w:t>
      </w:r>
      <w:r w:rsidRPr="00D64DF7">
        <w:t xml:space="preserve">Yarchi &amp; </w:t>
      </w:r>
      <w:r w:rsidRPr="00D64DF7">
        <w:rPr>
          <w:lang w:val="en-US"/>
        </w:rPr>
        <w:t xml:space="preserve">Tal </w:t>
      </w:r>
      <w:r w:rsidRPr="00D64DF7">
        <w:t xml:space="preserve">Samuel-Azran, “Women Politicians Are More Engaging: Male Versus Female Politicians’ Ability To Generate Users’ Engagement On Social Media During An Election Campaign.” </w:t>
      </w:r>
      <w:r w:rsidRPr="00D64DF7">
        <w:rPr>
          <w:i/>
        </w:rPr>
        <w:t>Journal of Information, Communication &amp; Society</w:t>
      </w:r>
      <w:r w:rsidRPr="00D64DF7">
        <w:t xml:space="preserve">, </w:t>
      </w:r>
      <w:r w:rsidRPr="00D64DF7">
        <w:rPr>
          <w:lang w:val="en-US"/>
        </w:rPr>
        <w:t xml:space="preserve">21 Issue 7 </w:t>
      </w:r>
      <w:r w:rsidRPr="00D64DF7">
        <w:t>(2018): 1</w:t>
      </w:r>
      <w:r w:rsidRPr="00D64DF7">
        <w:rPr>
          <w:lang w:val="en-US"/>
        </w:rPr>
        <w:t>5</w:t>
      </w:r>
      <w:r w:rsidRPr="00D64DF7">
        <w:t xml:space="preserve">.  </w:t>
      </w:r>
    </w:p>
  </w:footnote>
  <w:footnote w:id="3">
    <w:p w:rsidR="0071049B" w:rsidRPr="00D64DF7" w:rsidRDefault="0071049B" w:rsidP="0071049B">
      <w:pPr>
        <w:pStyle w:val="Wawasan31Footnote"/>
        <w:ind w:firstLine="720"/>
      </w:pPr>
      <w:r w:rsidRPr="00D64DF7">
        <w:rPr>
          <w:rStyle w:val="FootnoteReference"/>
        </w:rPr>
        <w:footnoteRef/>
      </w:r>
      <w:r>
        <w:rPr>
          <w:lang w:val="en-US"/>
        </w:rPr>
        <w:t xml:space="preserve"> </w:t>
      </w:r>
      <w:r w:rsidRPr="004469CB">
        <w:t xml:space="preserve">Laporan UNICEF, “Kemajuan yang Tertunda: Analisis Data Perkawinan Usia Anak di Indonesia”, BPS-UNICEF, 2015. https://www.unicef.org/indonesia/id/Laporan_Perkawinan_Usia_Anak.pdf. Diakses tanggal 12 September 2018. </w:t>
      </w:r>
      <w:r w:rsidRPr="00D64DF7">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653F" w:rsidRDefault="004B2EAD">
    <w:pPr>
      <w:pStyle w:val="Header"/>
    </w:pPr>
    <w:r>
      <w:t xml:space="preserve">Nama Penulis: </w:t>
    </w:r>
    <w:r w:rsidR="007728DB">
      <w:t>………</w:t>
    </w:r>
    <w:r>
      <w:t>(</w:t>
    </w:r>
    <w:r w:rsidRPr="004B2EAD">
      <w:t>Judul Artikel</w:t>
    </w:r>
    <w:r>
      <w:t xml:space="preserve"> 3 kata awal</w:t>
    </w:r>
    <w:r w:rsidRPr="004B2EAD">
      <w:t>…..</w:t>
    </w:r>
    <w:r>
      <w:t>)</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049B" w:rsidRDefault="0071049B" w:rsidP="00656DC4">
    <w:pPr>
      <w:pStyle w:val="Header"/>
      <w:rPr>
        <w:rFonts w:ascii="Book Antiqua" w:hAnsi="Book Antiqua" w:cs="Tahoma"/>
        <w:b/>
      </w:rPr>
    </w:pPr>
    <w:r w:rsidRPr="006E5859">
      <w:rPr>
        <w:rFonts w:ascii="Book Antiqua" w:hAnsi="Book Antiqua" w:cs="Tahoma"/>
        <w:b/>
      </w:rPr>
      <w:t>Al-Bayan: Jurnal Hukum dan Ekonomi Islam</w:t>
    </w:r>
  </w:p>
  <w:p w:rsidR="006E5859" w:rsidRPr="004B2EAD" w:rsidRDefault="00C9653F" w:rsidP="00656DC4">
    <w:pPr>
      <w:pStyle w:val="Header"/>
      <w:rPr>
        <w:rFonts w:ascii="Book Antiqua" w:hAnsi="Book Antiqua" w:cs="Tahoma"/>
      </w:rPr>
    </w:pPr>
    <w:r w:rsidRPr="004B2EAD">
      <w:rPr>
        <w:rFonts w:ascii="Book Antiqua" w:hAnsi="Book Antiqua" w:cs="Tahoma"/>
      </w:rPr>
      <w:t>Website:</w:t>
    </w:r>
    <w:r w:rsidR="00631956">
      <w:rPr>
        <w:rFonts w:ascii="Book Antiqua" w:hAnsi="Book Antiqua" w:cs="Tahoma"/>
      </w:rPr>
      <w:t>https://jurnal.stainwsamawa.ac.id/index.php</w:t>
    </w:r>
    <w:r w:rsidR="001C4417">
      <w:rPr>
        <w:rFonts w:ascii="Book Antiqua" w:hAnsi="Book Antiqua" w:cs="Tahoma"/>
      </w:rPr>
      <w:t>/</w:t>
    </w:r>
    <w:r w:rsidR="00631956">
      <w:rPr>
        <w:rFonts w:ascii="Book Antiqua" w:hAnsi="Book Antiqua" w:cs="Tahoma"/>
      </w:rPr>
      <w:t>al-bayan</w:t>
    </w:r>
    <w:r w:rsidR="00BA7074">
      <w:rPr>
        <w:rFonts w:ascii="Book Antiqua" w:hAnsi="Book Antiqua" w:cs="Tahoma"/>
      </w:rPr>
      <w:t xml:space="preserve"> </w:t>
    </w:r>
    <w:r w:rsidR="00631956">
      <w:rPr>
        <w:rFonts w:ascii="Book Antiqua" w:hAnsi="Book Antiqua" w:cs="Tahoma"/>
      </w:rPr>
      <w:t xml:space="preserve">  </w:t>
    </w:r>
  </w:p>
  <w:p w:rsidR="0071049B" w:rsidRPr="006E5859" w:rsidRDefault="0071049B" w:rsidP="0017262E">
    <w:pPr>
      <w:pStyle w:val="Header"/>
      <w:jc w:val="right"/>
      <w:rPr>
        <w:rFonts w:ascii="Book Antiqua" w:hAnsi="Book Antiqua"/>
        <w:b/>
      </w:rPr>
    </w:pPr>
    <w:r w:rsidRPr="006E5859">
      <w:rPr>
        <w:rFonts w:ascii="Book Antiqua" w:hAnsi="Book Antiqua"/>
        <w:b/>
      </w:rPr>
      <w:t>ISSN:(p) xxxx-xxxx (e) xxxx-xxxx</w:t>
    </w:r>
  </w:p>
  <w:p w:rsidR="0071049B" w:rsidRPr="006E5859" w:rsidRDefault="0071049B" w:rsidP="001529A0">
    <w:pPr>
      <w:pStyle w:val="Header"/>
      <w:jc w:val="right"/>
      <w:rPr>
        <w:rFonts w:ascii="Book Antiqua" w:hAnsi="Book Antiqua"/>
        <w:b/>
      </w:rPr>
    </w:pPr>
    <w:r w:rsidRPr="006E5859">
      <w:rPr>
        <w:rFonts w:ascii="Book Antiqua" w:hAnsi="Book Antiqua"/>
        <w:b/>
      </w:rPr>
      <w:t xml:space="preserve">Vol. </w:t>
    </w:r>
    <w:r w:rsidR="006E5859">
      <w:rPr>
        <w:rFonts w:ascii="Book Antiqua" w:hAnsi="Book Antiqua"/>
        <w:b/>
      </w:rPr>
      <w:t>x</w:t>
    </w:r>
    <w:r w:rsidRPr="006E5859">
      <w:rPr>
        <w:rFonts w:ascii="Book Antiqua" w:hAnsi="Book Antiqua"/>
        <w:b/>
      </w:rPr>
      <w:t xml:space="preserve"> No.</w:t>
    </w:r>
    <w:r w:rsidR="006E5859">
      <w:rPr>
        <w:rFonts w:ascii="Book Antiqua" w:hAnsi="Book Antiqua"/>
        <w:b/>
      </w:rPr>
      <w:t>x</w:t>
    </w:r>
    <w:r w:rsidRPr="006E5859">
      <w:rPr>
        <w:rFonts w:ascii="Book Antiqua" w:hAnsi="Book Antiqua"/>
        <w:b/>
      </w:rPr>
      <w:t xml:space="preserve">, </w:t>
    </w:r>
    <w:r w:rsidR="006E5859">
      <w:rPr>
        <w:rFonts w:ascii="Book Antiqua" w:hAnsi="Book Antiqua"/>
        <w:b/>
      </w:rPr>
      <w:t>Bulan-Tahun</w:t>
    </w:r>
  </w:p>
  <w:p w:rsidR="0071049B" w:rsidRDefault="006E5859" w:rsidP="001529A0">
    <w:pPr>
      <w:pStyle w:val="Header"/>
      <w:jc w:val="right"/>
      <w:rPr>
        <w:rFonts w:ascii="Book Antiqua" w:hAnsi="Book Antiqua"/>
        <w:b/>
      </w:rPr>
    </w:pPr>
    <w:r>
      <w:rPr>
        <w:rFonts w:ascii="Book Antiqua" w:hAnsi="Book Antiqua"/>
        <w:b/>
      </w:rPr>
      <w:t>H.x-x</w:t>
    </w:r>
  </w:p>
  <w:p w:rsidR="006E5859" w:rsidRPr="006E5859" w:rsidRDefault="006E5859" w:rsidP="001529A0">
    <w:pPr>
      <w:pStyle w:val="Header"/>
      <w:jc w:val="right"/>
      <w:rPr>
        <w:rFonts w:ascii="Book Antiqua" w:hAnsi="Book Antiqua"/>
        <w:b/>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28DB" w:rsidRDefault="007728D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35A6C0F"/>
    <w:multiLevelType w:val="multilevel"/>
    <w:tmpl w:val="F8EC4282"/>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nsid w:val="65B656C8"/>
    <w:multiLevelType w:val="hybridMultilevel"/>
    <w:tmpl w:val="25D005C2"/>
    <w:lvl w:ilvl="0" w:tplc="1BA61020">
      <w:start w:val="1"/>
      <w:numFmt w:val="decimal"/>
      <w:lvlText w:val="%1."/>
      <w:lvlJc w:val="left"/>
      <w:pPr>
        <w:ind w:left="1800" w:hanging="360"/>
      </w:pPr>
      <w:rPr>
        <w:rFonts w:hint="default"/>
        <w:b/>
        <w:i w:val="0"/>
      </w:rPr>
    </w:lvl>
    <w:lvl w:ilvl="1" w:tplc="04210019">
      <w:start w:val="1"/>
      <w:numFmt w:val="lowerLetter"/>
      <w:lvlText w:val="%2."/>
      <w:lvlJc w:val="left"/>
      <w:pPr>
        <w:ind w:left="2520" w:hanging="360"/>
      </w:pPr>
    </w:lvl>
    <w:lvl w:ilvl="2" w:tplc="0421001B">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evenAndOddHeaders/>
  <w:drawingGridHorizontalSpacing w:val="120"/>
  <w:displayHorizontalDrawingGridEvery w:val="2"/>
  <w:characterSpacingControl w:val="doNotCompress"/>
  <w:footnotePr>
    <w:footnote w:id="-1"/>
    <w:footnote w:id="0"/>
  </w:footnotePr>
  <w:endnotePr>
    <w:endnote w:id="-1"/>
    <w:endnote w:id="0"/>
  </w:endnotePr>
  <w:compat/>
  <w:rsids>
    <w:rsidRoot w:val="0071049B"/>
    <w:rsid w:val="00117B54"/>
    <w:rsid w:val="00150E05"/>
    <w:rsid w:val="001C4417"/>
    <w:rsid w:val="002447A4"/>
    <w:rsid w:val="002C1773"/>
    <w:rsid w:val="002D125F"/>
    <w:rsid w:val="002E52BD"/>
    <w:rsid w:val="002F16DE"/>
    <w:rsid w:val="0030758A"/>
    <w:rsid w:val="00376D1E"/>
    <w:rsid w:val="003A2631"/>
    <w:rsid w:val="003B6011"/>
    <w:rsid w:val="003D7B82"/>
    <w:rsid w:val="003F54E2"/>
    <w:rsid w:val="0042772A"/>
    <w:rsid w:val="004B2EAD"/>
    <w:rsid w:val="00506F88"/>
    <w:rsid w:val="005B6613"/>
    <w:rsid w:val="005C6C7E"/>
    <w:rsid w:val="00631956"/>
    <w:rsid w:val="00632FC6"/>
    <w:rsid w:val="006E5859"/>
    <w:rsid w:val="0071049B"/>
    <w:rsid w:val="007317E3"/>
    <w:rsid w:val="007728DB"/>
    <w:rsid w:val="00774561"/>
    <w:rsid w:val="008C4A6D"/>
    <w:rsid w:val="00914A1C"/>
    <w:rsid w:val="00917C5A"/>
    <w:rsid w:val="00A25F5D"/>
    <w:rsid w:val="00B67F44"/>
    <w:rsid w:val="00BA7074"/>
    <w:rsid w:val="00C1116C"/>
    <w:rsid w:val="00C24AEE"/>
    <w:rsid w:val="00C91923"/>
    <w:rsid w:val="00C9653F"/>
    <w:rsid w:val="00D15FAE"/>
    <w:rsid w:val="00DA5A04"/>
    <w:rsid w:val="00E36774"/>
    <w:rsid w:val="00E905CB"/>
    <w:rsid w:val="00ED2471"/>
    <w:rsid w:val="00ED5CD4"/>
    <w:rsid w:val="00F0444B"/>
    <w:rsid w:val="00FF091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049B"/>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71049B"/>
    <w:pPr>
      <w:keepNext/>
      <w:outlineLvl w:val="0"/>
    </w:pPr>
    <w:rPr>
      <w:b/>
      <w:i/>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1049B"/>
    <w:rPr>
      <w:rFonts w:ascii="Times New Roman" w:eastAsia="Times New Roman" w:hAnsi="Times New Roman" w:cs="Times New Roman"/>
      <w:b/>
      <w:i/>
      <w:sz w:val="40"/>
      <w:szCs w:val="20"/>
    </w:rPr>
  </w:style>
  <w:style w:type="character" w:customStyle="1" w:styleId="TitleChar">
    <w:name w:val="Title Char"/>
    <w:basedOn w:val="DefaultParagraphFont"/>
    <w:link w:val="Title"/>
    <w:rsid w:val="0071049B"/>
    <w:rPr>
      <w:rFonts w:eastAsia="Times New Roman"/>
      <w:b/>
      <w:sz w:val="20"/>
    </w:rPr>
  </w:style>
  <w:style w:type="character" w:customStyle="1" w:styleId="FooterChar">
    <w:name w:val="Footer Char"/>
    <w:basedOn w:val="DefaultParagraphFont"/>
    <w:link w:val="Footer"/>
    <w:uiPriority w:val="99"/>
    <w:rsid w:val="0071049B"/>
    <w:rPr>
      <w:rFonts w:eastAsia="Times New Roman"/>
    </w:rPr>
  </w:style>
  <w:style w:type="paragraph" w:styleId="Footer">
    <w:name w:val="footer"/>
    <w:basedOn w:val="Normal"/>
    <w:link w:val="FooterChar"/>
    <w:uiPriority w:val="99"/>
    <w:rsid w:val="0071049B"/>
    <w:pPr>
      <w:tabs>
        <w:tab w:val="center" w:pos="4320"/>
        <w:tab w:val="right" w:pos="8640"/>
      </w:tabs>
    </w:pPr>
    <w:rPr>
      <w:rFonts w:asciiTheme="minorHAnsi" w:hAnsiTheme="minorHAnsi" w:cstheme="minorBidi"/>
      <w:sz w:val="22"/>
      <w:szCs w:val="22"/>
    </w:rPr>
  </w:style>
  <w:style w:type="character" w:customStyle="1" w:styleId="FooterChar1">
    <w:name w:val="Footer Char1"/>
    <w:basedOn w:val="DefaultParagraphFont"/>
    <w:link w:val="Footer"/>
    <w:uiPriority w:val="99"/>
    <w:semiHidden/>
    <w:rsid w:val="0071049B"/>
    <w:rPr>
      <w:rFonts w:ascii="Times New Roman" w:eastAsia="Times New Roman" w:hAnsi="Times New Roman" w:cs="Times New Roman"/>
      <w:sz w:val="24"/>
      <w:szCs w:val="20"/>
    </w:rPr>
  </w:style>
  <w:style w:type="paragraph" w:styleId="Title">
    <w:name w:val="Title"/>
    <w:basedOn w:val="Normal"/>
    <w:link w:val="TitleChar"/>
    <w:qFormat/>
    <w:rsid w:val="0071049B"/>
    <w:pPr>
      <w:jc w:val="center"/>
    </w:pPr>
    <w:rPr>
      <w:rFonts w:asciiTheme="minorHAnsi" w:hAnsiTheme="minorHAnsi" w:cstheme="minorBidi"/>
      <w:b/>
      <w:sz w:val="20"/>
      <w:szCs w:val="22"/>
    </w:rPr>
  </w:style>
  <w:style w:type="character" w:customStyle="1" w:styleId="TitleChar1">
    <w:name w:val="Title Char1"/>
    <w:basedOn w:val="DefaultParagraphFont"/>
    <w:link w:val="Title"/>
    <w:uiPriority w:val="10"/>
    <w:rsid w:val="0071049B"/>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71049B"/>
    <w:pPr>
      <w:tabs>
        <w:tab w:val="center" w:pos="4680"/>
        <w:tab w:val="right" w:pos="9360"/>
      </w:tabs>
    </w:pPr>
  </w:style>
  <w:style w:type="character" w:customStyle="1" w:styleId="HeaderChar">
    <w:name w:val="Header Char"/>
    <w:basedOn w:val="DefaultParagraphFont"/>
    <w:link w:val="Header"/>
    <w:uiPriority w:val="99"/>
    <w:rsid w:val="0071049B"/>
    <w:rPr>
      <w:rFonts w:ascii="Times New Roman" w:eastAsia="Times New Roman" w:hAnsi="Times New Roman" w:cs="Times New Roman"/>
      <w:sz w:val="24"/>
      <w:szCs w:val="20"/>
    </w:rPr>
  </w:style>
  <w:style w:type="paragraph" w:customStyle="1" w:styleId="Wawasan13Afiliasi">
    <w:name w:val="Wawasan_1.3 Afiliasi"/>
    <w:basedOn w:val="Normal"/>
    <w:qFormat/>
    <w:rsid w:val="0071049B"/>
    <w:pPr>
      <w:jc w:val="center"/>
    </w:pPr>
    <w:rPr>
      <w:noProof/>
      <w:sz w:val="20"/>
      <w:lang w:val="id-ID"/>
    </w:rPr>
  </w:style>
  <w:style w:type="paragraph" w:customStyle="1" w:styleId="Wawasan31Footnote">
    <w:name w:val="Wawasan_3.1 Footnote"/>
    <w:basedOn w:val="FootnoteText"/>
    <w:qFormat/>
    <w:rsid w:val="0071049B"/>
    <w:pPr>
      <w:ind w:firstLine="284"/>
      <w:jc w:val="both"/>
    </w:pPr>
    <w:rPr>
      <w:rFonts w:cs="Arial"/>
      <w:noProof/>
      <w:lang w:val="id-ID"/>
    </w:rPr>
  </w:style>
  <w:style w:type="paragraph" w:customStyle="1" w:styleId="Wawasan24BodyArticle">
    <w:name w:val="Wawasan_2.4 Body Article"/>
    <w:basedOn w:val="Normal"/>
    <w:qFormat/>
    <w:rsid w:val="0071049B"/>
    <w:pPr>
      <w:tabs>
        <w:tab w:val="left" w:pos="360"/>
        <w:tab w:val="left" w:pos="709"/>
        <w:tab w:val="left" w:pos="2880"/>
      </w:tabs>
      <w:ind w:firstLine="270"/>
      <w:contextualSpacing/>
      <w:jc w:val="both"/>
    </w:pPr>
    <w:rPr>
      <w:szCs w:val="24"/>
      <w:lang w:val="id-ID"/>
    </w:rPr>
  </w:style>
  <w:style w:type="character" w:styleId="FootnoteReference">
    <w:name w:val="footnote reference"/>
    <w:uiPriority w:val="99"/>
    <w:semiHidden/>
    <w:unhideWhenUsed/>
    <w:rsid w:val="0071049B"/>
    <w:rPr>
      <w:rFonts w:cs="Times New Roman"/>
      <w:vertAlign w:val="superscript"/>
    </w:rPr>
  </w:style>
  <w:style w:type="paragraph" w:styleId="FootnoteText">
    <w:name w:val="footnote text"/>
    <w:basedOn w:val="Normal"/>
    <w:link w:val="FootnoteTextChar"/>
    <w:uiPriority w:val="99"/>
    <w:semiHidden/>
    <w:unhideWhenUsed/>
    <w:rsid w:val="0071049B"/>
    <w:rPr>
      <w:sz w:val="20"/>
    </w:rPr>
  </w:style>
  <w:style w:type="character" w:customStyle="1" w:styleId="FootnoteTextChar">
    <w:name w:val="Footnote Text Char"/>
    <w:basedOn w:val="DefaultParagraphFont"/>
    <w:link w:val="FootnoteText"/>
    <w:uiPriority w:val="99"/>
    <w:semiHidden/>
    <w:rsid w:val="0071049B"/>
    <w:rPr>
      <w:rFonts w:ascii="Times New Roman" w:eastAsia="Times New Roman" w:hAnsi="Times New Roman" w:cs="Times New Roman"/>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3</Pages>
  <Words>549</Words>
  <Characters>3134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Feri Irwan</dc:creator>
  <cp:lastModifiedBy>Feri Irwan</cp:lastModifiedBy>
  <cp:revision>28</cp:revision>
  <dcterms:created xsi:type="dcterms:W3CDTF">2023-07-29T14:12:00Z</dcterms:created>
  <dcterms:modified xsi:type="dcterms:W3CDTF">2023-08-01T07:10:00Z</dcterms:modified>
</cp:coreProperties>
</file>