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34F55" w:rsidRPr="00571500" w:rsidRDefault="003A0A04">
      <w:pPr>
        <w:spacing w:after="60" w:line="360" w:lineRule="auto"/>
        <w:jc w:val="center"/>
      </w:pPr>
      <w:r w:rsidRPr="00571500">
        <w:rPr>
          <w:rFonts w:ascii="Calibri" w:eastAsia="Calibri" w:hAnsi="Calibri" w:cs="Calibri"/>
          <w:b/>
          <w:bCs/>
          <w:sz w:val="32"/>
          <w:szCs w:val="32"/>
        </w:rPr>
        <w:t xml:space="preserve">AI Reflection Log </w:t>
      </w:r>
      <w:proofErr w:type="spellStart"/>
      <w:r w:rsidRPr="00571500">
        <w:rPr>
          <w:rFonts w:ascii="Calibri" w:eastAsia="Calibri" w:hAnsi="Calibri" w:cs="Calibri"/>
          <w:b/>
          <w:bCs/>
          <w:sz w:val="32"/>
          <w:szCs w:val="32"/>
        </w:rPr>
        <w:t>EcoDash</w:t>
      </w:r>
      <w:proofErr w:type="spellEnd"/>
    </w:p>
    <w:p w:rsidR="00B34F55" w:rsidRPr="00571500" w:rsidRDefault="003A0A04">
      <w:pPr>
        <w:spacing w:after="300" w:line="360" w:lineRule="auto"/>
        <w:jc w:val="center"/>
      </w:pPr>
      <w:r w:rsidRPr="00571500">
        <w:rPr>
          <w:rFonts w:ascii="Calibri" w:eastAsia="Calibri" w:hAnsi="Calibri" w:cs="Calibri"/>
          <w:i/>
          <w:iCs/>
        </w:rPr>
        <w:t>WAS262 Web Animation Scripting | Ira van Zyl 25301804</w:t>
      </w:r>
    </w:p>
    <w:p w:rsidR="00B34F55" w:rsidRPr="00571500" w:rsidRDefault="003A0A04">
      <w:pPr>
        <w:spacing w:after="160" w:line="360" w:lineRule="auto"/>
        <w:jc w:val="both"/>
      </w:pPr>
      <w:r w:rsidRPr="00571500">
        <w:rPr>
          <w:rFonts w:ascii="Calibri" w:eastAsia="Calibri" w:hAnsi="Calibri" w:cs="Calibri"/>
        </w:rPr>
        <w:t xml:space="preserve">This log documents how Generative AI was used during the development of </w:t>
      </w:r>
      <w:proofErr w:type="spellStart"/>
      <w:r w:rsidRPr="00571500">
        <w:rPr>
          <w:rFonts w:ascii="Calibri" w:eastAsia="Calibri" w:hAnsi="Calibri" w:cs="Calibri"/>
        </w:rPr>
        <w:t>EcoDash</w:t>
      </w:r>
      <w:proofErr w:type="spellEnd"/>
      <w:r w:rsidRPr="00571500">
        <w:rPr>
          <w:rFonts w:ascii="Calibri" w:eastAsia="Calibri" w:hAnsi="Calibri" w:cs="Calibri"/>
        </w:rPr>
        <w:t>, as required by the WAS262 Assessment guidelines. Each entry records the prompt used, a summary of the AI's response, problems identified in that response, and how the code/idea was reviewed, tested, and modified before inclusion in the final project.</w:t>
      </w:r>
    </w:p>
    <w:p w:rsidR="00B34F55" w:rsidRPr="00571500" w:rsidRDefault="003A0A04">
      <w:pPr>
        <w:pStyle w:val="Heading3"/>
        <w:spacing w:before="240" w:after="120" w:line="360" w:lineRule="auto"/>
        <w:rPr>
          <w:color w:val="auto"/>
        </w:rPr>
      </w:pPr>
      <w:r w:rsidRPr="00571500">
        <w:rPr>
          <w:rFonts w:ascii="Calibri" w:eastAsia="Calibri" w:hAnsi="Calibri" w:cs="Calibri"/>
          <w:b/>
          <w:bCs/>
          <w:color w:val="auto"/>
        </w:rPr>
        <w:t>Entry 1: Project Planning &amp; README Structure</w:t>
      </w:r>
    </w:p>
    <w:p w:rsidR="00B34F55" w:rsidRPr="00571500" w:rsidRDefault="003A0A04">
      <w:pPr>
        <w:spacing w:before="120" w:after="40" w:line="360" w:lineRule="auto"/>
      </w:pPr>
      <w:r w:rsidRPr="00571500">
        <w:rPr>
          <w:rFonts w:ascii="Calibri" w:eastAsia="Calibri" w:hAnsi="Calibri" w:cs="Calibri"/>
          <w:b/>
          <w:bCs/>
        </w:rPr>
        <w:t>Prompt used:</w:t>
      </w:r>
    </w:p>
    <w:p w:rsidR="00B34F55" w:rsidRPr="00571500" w:rsidRDefault="003A0A04">
      <w:pPr>
        <w:spacing w:after="160" w:line="360" w:lineRule="auto"/>
        <w:jc w:val="both"/>
      </w:pPr>
      <w:r w:rsidRPr="00571500">
        <w:rPr>
          <w:rFonts w:ascii="Calibri" w:eastAsia="Calibri" w:hAnsi="Calibri" w:cs="Calibri"/>
        </w:rPr>
        <w:t xml:space="preserve">“Help me plan and structure a README for a GitHub repo for an HTML5 Canvas simulation project called </w:t>
      </w:r>
      <w:proofErr w:type="spellStart"/>
      <w:r w:rsidRPr="00571500">
        <w:rPr>
          <w:rFonts w:ascii="Calibri" w:eastAsia="Calibri" w:hAnsi="Calibri" w:cs="Calibri"/>
        </w:rPr>
        <w:t>EcoDash</w:t>
      </w:r>
      <w:proofErr w:type="spellEnd"/>
      <w:r w:rsidRPr="00571500">
        <w:rPr>
          <w:rFonts w:ascii="Calibri" w:eastAsia="Calibri" w:hAnsi="Calibri" w:cs="Calibri"/>
        </w:rPr>
        <w:t>.”</w:t>
      </w:r>
    </w:p>
    <w:p w:rsidR="00B34F55" w:rsidRPr="00571500" w:rsidRDefault="003A0A04">
      <w:pPr>
        <w:spacing w:before="120" w:after="40" w:line="360" w:lineRule="auto"/>
      </w:pPr>
      <w:r w:rsidRPr="00571500">
        <w:rPr>
          <w:rFonts w:ascii="Calibri" w:eastAsia="Calibri" w:hAnsi="Calibri" w:cs="Calibri"/>
          <w:b/>
          <w:bCs/>
        </w:rPr>
        <w:t>AI response summary:</w:t>
      </w:r>
    </w:p>
    <w:p w:rsidR="00B34F55" w:rsidRPr="00571500" w:rsidRDefault="003A0A04">
      <w:pPr>
        <w:spacing w:after="160" w:line="360" w:lineRule="auto"/>
        <w:jc w:val="both"/>
      </w:pPr>
      <w:r w:rsidRPr="00571500">
        <w:rPr>
          <w:rFonts w:ascii="Calibri" w:eastAsia="Calibri" w:hAnsi="Calibri" w:cs="Calibri"/>
        </w:rPr>
        <w:t>AI suggested a README structure including project title, description, installation steps, folder structure, and an AI usage disclosure table.</w:t>
      </w:r>
    </w:p>
    <w:p w:rsidR="00B34F55" w:rsidRPr="00571500" w:rsidRDefault="003A0A04">
      <w:pPr>
        <w:spacing w:before="120" w:after="40" w:line="360" w:lineRule="auto"/>
      </w:pPr>
      <w:r w:rsidRPr="00571500">
        <w:rPr>
          <w:rFonts w:ascii="Calibri" w:eastAsia="Calibri" w:hAnsi="Calibri" w:cs="Calibri"/>
          <w:b/>
          <w:bCs/>
        </w:rPr>
        <w:t>Problems identified:</w:t>
      </w:r>
    </w:p>
    <w:p w:rsidR="00B34F55" w:rsidRPr="00571500" w:rsidRDefault="003A0A04">
      <w:pPr>
        <w:spacing w:after="160" w:line="360" w:lineRule="auto"/>
        <w:jc w:val="both"/>
      </w:pPr>
      <w:r w:rsidRPr="00571500">
        <w:rPr>
          <w:rFonts w:ascii="Calibri" w:eastAsia="Calibri" w:hAnsi="Calibri" w:cs="Calibri"/>
        </w:rPr>
        <w:t>The initial structure was generic and did not reference the specific African context requirement from the assignment brief.</w:t>
      </w:r>
    </w:p>
    <w:p w:rsidR="00B34F55" w:rsidRPr="00571500" w:rsidRDefault="003A0A04">
      <w:pPr>
        <w:spacing w:before="120" w:after="40" w:line="360" w:lineRule="auto"/>
      </w:pPr>
      <w:r w:rsidRPr="00571500">
        <w:rPr>
          <w:rFonts w:ascii="Calibri" w:eastAsia="Calibri" w:hAnsi="Calibri" w:cs="Calibri"/>
          <w:b/>
          <w:bCs/>
        </w:rPr>
        <w:t>How it was modified:</w:t>
      </w:r>
    </w:p>
    <w:p w:rsidR="00B34F55" w:rsidRDefault="003A0A04">
      <w:pPr>
        <w:spacing w:after="160" w:line="360" w:lineRule="auto"/>
        <w:jc w:val="both"/>
        <w:rPr>
          <w:rFonts w:ascii="Calibri" w:eastAsia="Calibri" w:hAnsi="Calibri" w:cs="Calibri"/>
        </w:rPr>
      </w:pPr>
      <w:r w:rsidRPr="00571500">
        <w:rPr>
          <w:rFonts w:ascii="Calibri" w:eastAsia="Calibri" w:hAnsi="Calibri" w:cs="Calibri"/>
        </w:rPr>
        <w:t>Added an “African Challenge Addressed” section, linked it to the context report, and tailored the folder structure to match the actual files built for this project.</w:t>
      </w:r>
    </w:p>
    <w:p w:rsidR="00F1396B" w:rsidRPr="00571500" w:rsidRDefault="00F1396B">
      <w:pPr>
        <w:spacing w:after="160" w:line="360" w:lineRule="auto"/>
        <w:jc w:val="both"/>
      </w:pPr>
    </w:p>
    <w:p w:rsidR="00B34F55" w:rsidRPr="00571500" w:rsidRDefault="003A0A04">
      <w:pPr>
        <w:pStyle w:val="Heading3"/>
        <w:spacing w:before="240" w:after="120" w:line="360" w:lineRule="auto"/>
        <w:rPr>
          <w:color w:val="auto"/>
        </w:rPr>
      </w:pPr>
      <w:r w:rsidRPr="00571500">
        <w:rPr>
          <w:rFonts w:ascii="Calibri" w:eastAsia="Calibri" w:hAnsi="Calibri" w:cs="Calibri"/>
          <w:b/>
          <w:bCs/>
          <w:color w:val="auto"/>
        </w:rPr>
        <w:t>Entry 2: Vehicle Movement &amp; Physics</w:t>
      </w:r>
    </w:p>
    <w:p w:rsidR="00B34F55" w:rsidRPr="00D73DA2" w:rsidRDefault="003A0A04">
      <w:pPr>
        <w:spacing w:before="120" w:after="40" w:line="360" w:lineRule="auto"/>
      </w:pPr>
      <w:r w:rsidRPr="00D73DA2">
        <w:rPr>
          <w:rFonts w:eastAsia="Calibri"/>
          <w:b/>
          <w:bCs/>
        </w:rPr>
        <w:t>Prompt used:</w:t>
      </w:r>
    </w:p>
    <w:p w:rsidR="00B34F55" w:rsidRPr="00D73DA2" w:rsidRDefault="00571500">
      <w:pPr>
        <w:spacing w:after="160" w:line="360" w:lineRule="auto"/>
        <w:jc w:val="both"/>
      </w:pPr>
      <w:r w:rsidRPr="00D73DA2">
        <w:rPr>
          <w:color w:val="0B0B0B"/>
        </w:rPr>
        <w:t>“Why does drag need to be applied before movement?”</w:t>
      </w:r>
    </w:p>
    <w:p w:rsidR="00B34F55" w:rsidRPr="00D73DA2" w:rsidRDefault="003A0A04">
      <w:pPr>
        <w:spacing w:before="120" w:after="40" w:line="360" w:lineRule="auto"/>
        <w:rPr>
          <w:rFonts w:eastAsia="Calibri"/>
          <w:b/>
          <w:bCs/>
        </w:rPr>
      </w:pPr>
      <w:r w:rsidRPr="00D73DA2">
        <w:rPr>
          <w:rFonts w:eastAsia="Calibri"/>
          <w:b/>
          <w:bCs/>
        </w:rPr>
        <w:t>AI response summary:</w:t>
      </w:r>
    </w:p>
    <w:p w:rsidR="00571500" w:rsidRPr="00D73DA2" w:rsidRDefault="00571500">
      <w:pPr>
        <w:spacing w:before="120" w:after="40" w:line="360" w:lineRule="auto"/>
      </w:pPr>
      <w:r w:rsidRPr="00D73DA2">
        <w:t>"Drag has to apply before the position update, because drag represents the resistance the vehicle experiences while moving through that frame — not something that happens after it's already moved."</w:t>
      </w:r>
    </w:p>
    <w:p w:rsidR="00B34F55" w:rsidRPr="00D73DA2" w:rsidRDefault="003A0A04">
      <w:pPr>
        <w:spacing w:before="120" w:after="40" w:line="360" w:lineRule="auto"/>
      </w:pPr>
      <w:r w:rsidRPr="00D73DA2">
        <w:rPr>
          <w:rFonts w:eastAsia="Calibri"/>
          <w:b/>
          <w:bCs/>
        </w:rPr>
        <w:t>Problems identified:</w:t>
      </w:r>
    </w:p>
    <w:p w:rsidR="00B34F55" w:rsidRPr="00D73DA2" w:rsidRDefault="003A0A04">
      <w:pPr>
        <w:spacing w:after="160" w:line="360" w:lineRule="auto"/>
        <w:jc w:val="both"/>
      </w:pPr>
      <w:r w:rsidRPr="00D73DA2">
        <w:rPr>
          <w:rFonts w:eastAsia="Calibri"/>
        </w:rPr>
        <w:t xml:space="preserve">Initial code used </w:t>
      </w:r>
      <w:r w:rsidR="00D73DA2" w:rsidRPr="00D73DA2">
        <w:rPr>
          <w:rFonts w:eastAsia="Calibri"/>
        </w:rPr>
        <w:t>the movement before drag.</w:t>
      </w:r>
    </w:p>
    <w:p w:rsidR="00D95EE7" w:rsidRPr="00D73DA2" w:rsidRDefault="003A0A04" w:rsidP="00D95EE7">
      <w:pPr>
        <w:spacing w:before="120" w:after="40" w:line="360" w:lineRule="auto"/>
        <w:rPr>
          <w:rFonts w:eastAsia="Calibri"/>
          <w:b/>
          <w:bCs/>
        </w:rPr>
      </w:pPr>
      <w:r w:rsidRPr="00D73DA2">
        <w:rPr>
          <w:rFonts w:eastAsia="Calibri"/>
          <w:b/>
          <w:bCs/>
        </w:rPr>
        <w:t>How it was modified:</w:t>
      </w:r>
    </w:p>
    <w:p w:rsidR="00D95EE7" w:rsidRDefault="00D95EE7" w:rsidP="00D95EE7">
      <w:pPr>
        <w:spacing w:before="120" w:after="40" w:line="360" w:lineRule="auto"/>
        <w:rPr>
          <w:rFonts w:eastAsia="Calibri"/>
        </w:rPr>
      </w:pPr>
      <w:r w:rsidRPr="00D73DA2">
        <w:rPr>
          <w:rFonts w:eastAsia="Calibri"/>
        </w:rPr>
        <w:t xml:space="preserve">Confirmed by tracing through </w:t>
      </w:r>
      <w:proofErr w:type="spellStart"/>
      <w:proofErr w:type="gramStart"/>
      <w:r w:rsidRPr="00D73DA2">
        <w:rPr>
          <w:rFonts w:eastAsia="Calibri"/>
        </w:rPr>
        <w:t>applyDragAndMove</w:t>
      </w:r>
      <w:proofErr w:type="spellEnd"/>
      <w:r w:rsidRPr="00D73DA2">
        <w:rPr>
          <w:rFonts w:eastAsia="Calibri"/>
        </w:rPr>
        <w:t>(</w:t>
      </w:r>
      <w:proofErr w:type="gramEnd"/>
      <w:r w:rsidRPr="00D73DA2">
        <w:rPr>
          <w:rFonts w:eastAsia="Calibri"/>
        </w:rPr>
        <w:t xml:space="preserve">) manually: if the order were reversed, the vehicle would move at full, </w:t>
      </w:r>
      <w:proofErr w:type="spellStart"/>
      <w:r w:rsidRPr="00D73DA2">
        <w:rPr>
          <w:rFonts w:eastAsia="Calibri"/>
        </w:rPr>
        <w:t>undecayed</w:t>
      </w:r>
      <w:proofErr w:type="spellEnd"/>
      <w:r w:rsidRPr="00D73DA2">
        <w:rPr>
          <w:rFonts w:eastAsia="Calibri"/>
        </w:rPr>
        <w:t xml:space="preserve"> velocity for one frame before drag reduced it, creating an inconsistency between the frame's reported speed/battery drain and its actual on-screen movement.</w:t>
      </w:r>
    </w:p>
    <w:p w:rsidR="00F1396B" w:rsidRPr="00D73DA2" w:rsidRDefault="00F1396B" w:rsidP="00D95EE7">
      <w:pPr>
        <w:spacing w:before="120" w:after="40" w:line="360" w:lineRule="auto"/>
        <w:rPr>
          <w:rFonts w:eastAsia="Calibri"/>
        </w:rPr>
      </w:pPr>
    </w:p>
    <w:p w:rsidR="00B34F55" w:rsidRPr="00F1396B" w:rsidRDefault="003A0A04" w:rsidP="00D95EE7">
      <w:pPr>
        <w:spacing w:before="120" w:after="40" w:line="360" w:lineRule="auto"/>
        <w:rPr>
          <w:sz w:val="22"/>
          <w:szCs w:val="22"/>
        </w:rPr>
      </w:pPr>
      <w:r w:rsidRPr="00F1396B">
        <w:rPr>
          <w:rFonts w:eastAsia="Calibri"/>
          <w:b/>
          <w:bCs/>
          <w:sz w:val="22"/>
          <w:szCs w:val="22"/>
        </w:rPr>
        <w:lastRenderedPageBreak/>
        <w:t>Entry 3: Obstacle &amp; Collision Detection</w:t>
      </w:r>
    </w:p>
    <w:p w:rsidR="00B34F55" w:rsidRDefault="003A0A04">
      <w:pPr>
        <w:spacing w:before="120" w:after="40" w:line="360" w:lineRule="auto"/>
        <w:rPr>
          <w:rFonts w:ascii="Calibri" w:eastAsia="Calibri" w:hAnsi="Calibri" w:cs="Calibri"/>
          <w:b/>
          <w:bCs/>
        </w:rPr>
      </w:pPr>
      <w:r w:rsidRPr="00571500">
        <w:rPr>
          <w:rFonts w:ascii="Calibri" w:eastAsia="Calibri" w:hAnsi="Calibri" w:cs="Calibri"/>
          <w:b/>
          <w:bCs/>
        </w:rPr>
        <w:t>Prompt used:</w:t>
      </w:r>
    </w:p>
    <w:p w:rsidR="00F1396B" w:rsidRPr="00F1396B" w:rsidRDefault="00F1396B">
      <w:pPr>
        <w:spacing w:before="120" w:after="40" w:line="360" w:lineRule="auto"/>
      </w:pPr>
      <w:r w:rsidRPr="00F1396B">
        <w:rPr>
          <w:color w:val="0B0B0B"/>
        </w:rPr>
        <w:t>Why does my code use two different collision detection methods (</w:t>
      </w:r>
      <w:proofErr w:type="spellStart"/>
      <w:r w:rsidRPr="00F1396B">
        <w:rPr>
          <w:rStyle w:val="HTMLCode"/>
          <w:rFonts w:ascii="Times New Roman" w:hAnsi="Times New Roman" w:cs="Times New Roman"/>
        </w:rPr>
        <w:t>circlesCollide</w:t>
      </w:r>
      <w:proofErr w:type="spellEnd"/>
      <w:r w:rsidRPr="00F1396B">
        <w:t xml:space="preserve"> and </w:t>
      </w:r>
      <w:proofErr w:type="spellStart"/>
      <w:r w:rsidRPr="00F1396B">
        <w:rPr>
          <w:rStyle w:val="HTMLCode"/>
          <w:rFonts w:ascii="Times New Roman" w:hAnsi="Times New Roman" w:cs="Times New Roman"/>
        </w:rPr>
        <w:t>circleRectCollide</w:t>
      </w:r>
      <w:proofErr w:type="spellEnd"/>
      <w:r w:rsidRPr="00F1396B">
        <w:t xml:space="preserve">) instead </w:t>
      </w:r>
      <w:r w:rsidRPr="00F1396B">
        <w:rPr>
          <w:color w:val="0B0B0B"/>
        </w:rPr>
        <w:t>of just one method for every obstacle?</w:t>
      </w:r>
    </w:p>
    <w:p w:rsidR="00B34F55" w:rsidRPr="00F1396B" w:rsidRDefault="003A0A04">
      <w:pPr>
        <w:spacing w:before="120" w:after="40" w:line="360" w:lineRule="auto"/>
      </w:pPr>
      <w:r w:rsidRPr="00F1396B">
        <w:rPr>
          <w:rFonts w:eastAsia="Calibri"/>
          <w:b/>
          <w:bCs/>
        </w:rPr>
        <w:t>AI response summary:</w:t>
      </w:r>
    </w:p>
    <w:p w:rsidR="00B34F55" w:rsidRPr="00571500" w:rsidRDefault="00F1396B">
      <w:pPr>
        <w:spacing w:after="160" w:line="360" w:lineRule="auto"/>
        <w:jc w:val="both"/>
      </w:pPr>
      <w:r>
        <w:t>U</w:t>
      </w:r>
      <w:r>
        <w:t>sing both deliberately, matched to each obstacle's actual shape, is stronger evidence of understanding than defaulting to whichever one technically works everywhere.</w:t>
      </w:r>
    </w:p>
    <w:p w:rsidR="00B34F55" w:rsidRDefault="00F1396B">
      <w:pPr>
        <w:spacing w:before="120" w:after="40" w:line="360" w:lineRule="auto"/>
        <w:rPr>
          <w:rFonts w:ascii="Calibri" w:eastAsia="Calibri" w:hAnsi="Calibri" w:cs="Calibri"/>
          <w:b/>
          <w:bCs/>
        </w:rPr>
      </w:pPr>
      <w:r>
        <w:rPr>
          <w:rFonts w:ascii="Calibri" w:eastAsia="Calibri" w:hAnsi="Calibri" w:cs="Calibri"/>
          <w:b/>
          <w:bCs/>
        </w:rPr>
        <w:t>I</w:t>
      </w:r>
      <w:r w:rsidR="003A0A04" w:rsidRPr="00571500">
        <w:rPr>
          <w:rFonts w:ascii="Calibri" w:eastAsia="Calibri" w:hAnsi="Calibri" w:cs="Calibri"/>
          <w:b/>
          <w:bCs/>
        </w:rPr>
        <w:t>dentified:</w:t>
      </w:r>
    </w:p>
    <w:p w:rsidR="00B34F55" w:rsidRDefault="00F1396B" w:rsidP="00F1396B">
      <w:pPr>
        <w:spacing w:before="120" w:after="40" w:line="360" w:lineRule="auto"/>
      </w:pPr>
      <w:r>
        <w:t>I match the collision method t</w:t>
      </w:r>
      <w:r>
        <w:t xml:space="preserve">o the obstacle's actual shape </w:t>
      </w:r>
      <w:r>
        <w:t>circular distance for circular obstacles, and the closest-point rectang</w:t>
      </w:r>
      <w:r>
        <w:t>le method for rectangular ones,</w:t>
      </w:r>
      <w:r>
        <w:t xml:space="preserve"> because forcing a rectangle into a circular collision check would make the hitbox not match what's visually on screen.</w:t>
      </w:r>
    </w:p>
    <w:p w:rsidR="00F1396B" w:rsidRPr="00571500" w:rsidRDefault="00F1396B" w:rsidP="00F1396B">
      <w:pPr>
        <w:spacing w:before="120" w:after="40" w:line="360" w:lineRule="auto"/>
      </w:pPr>
    </w:p>
    <w:p w:rsidR="00B34F55" w:rsidRPr="00571500" w:rsidRDefault="003A0A04">
      <w:pPr>
        <w:pStyle w:val="Heading2"/>
        <w:spacing w:before="240" w:after="120" w:line="360" w:lineRule="auto"/>
        <w:rPr>
          <w:color w:val="auto"/>
        </w:rPr>
      </w:pPr>
      <w:r w:rsidRPr="00571500">
        <w:rPr>
          <w:rFonts w:ascii="Calibri" w:eastAsia="Calibri" w:hAnsi="Calibri" w:cs="Calibri"/>
          <w:b/>
          <w:bCs/>
          <w:color w:val="auto"/>
        </w:rPr>
        <w:t>Note on the Original (“AI-Blind”) Feature</w:t>
      </w:r>
    </w:p>
    <w:p w:rsidR="00B34F55" w:rsidRPr="00571500" w:rsidRDefault="003A0A04">
      <w:pPr>
        <w:spacing w:after="160" w:line="360" w:lineRule="auto"/>
        <w:jc w:val="both"/>
      </w:pPr>
      <w:r w:rsidRPr="00571500">
        <w:rPr>
          <w:rFonts w:ascii="Calibri" w:eastAsia="Calibri" w:hAnsi="Calibri" w:cs="Calibri"/>
        </w:rPr>
        <w:t>The feature described in Section 2.3 of the project report a day/night cycle reflecting the load-shedding schedule was developed entirely without Generative AI assistance, in line with the assignment's requirement for at least one independently built feature. No AI prompts were used for this component.</w:t>
      </w:r>
    </w:p>
    <w:p w:rsidR="00B34F55" w:rsidRDefault="003A0A04">
      <w:pPr>
        <w:pStyle w:val="Heading2"/>
        <w:spacing w:before="240" w:after="120" w:line="360" w:lineRule="auto"/>
        <w:rPr>
          <w:rFonts w:ascii="Calibri" w:eastAsia="Calibri" w:hAnsi="Calibri" w:cs="Calibri"/>
          <w:b/>
          <w:bCs/>
          <w:color w:val="auto"/>
        </w:rPr>
      </w:pPr>
      <w:r w:rsidRPr="00571500">
        <w:rPr>
          <w:rFonts w:ascii="Calibri" w:eastAsia="Calibri" w:hAnsi="Calibri" w:cs="Calibri"/>
          <w:b/>
          <w:bCs/>
          <w:color w:val="auto"/>
        </w:rPr>
        <w:t>Screenshots of Prompts &amp; Responses</w:t>
      </w:r>
    </w:p>
    <w:p w:rsidR="00B34F55" w:rsidRDefault="00742C62">
      <w:pPr>
        <w:spacing w:after="160" w:line="360" w:lineRule="auto"/>
        <w:jc w:val="both"/>
      </w:pPr>
      <w:r>
        <w:rPr>
          <w:noProof/>
        </w:rPr>
        <w:lastRenderedPageBreak/>
        <w:drawing>
          <wp:inline distT="0" distB="0" distL="0" distR="0">
            <wp:extent cx="5853430" cy="2049733"/>
            <wp:effectExtent l="0" t="0" r="0" b="825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Screenshot 2026-09-21 130903.pn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89582" cy="20623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>
            <wp:extent cx="5866130" cy="3231302"/>
            <wp:effectExtent l="0" t="0" r="1270" b="762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Screenshot 2026-09-21 131126.pn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74144" cy="32357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>
            <wp:extent cx="5866130" cy="2990278"/>
            <wp:effectExtent l="0" t="0" r="1270" b="63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Screenshot 2026-09-21 131142.pn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74497" cy="29945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1396B" w:rsidRDefault="00F1396B">
      <w:pPr>
        <w:spacing w:after="160" w:line="360" w:lineRule="auto"/>
        <w:jc w:val="both"/>
      </w:pPr>
    </w:p>
    <w:p w:rsidR="00F1396B" w:rsidRDefault="00F1396B">
      <w:pPr>
        <w:spacing w:after="160" w:line="360" w:lineRule="auto"/>
        <w:jc w:val="both"/>
      </w:pPr>
      <w:r>
        <w:rPr>
          <w:noProof/>
        </w:rPr>
        <w:lastRenderedPageBreak/>
        <w:drawing>
          <wp:inline distT="0" distB="0" distL="0" distR="0">
            <wp:extent cx="6120130" cy="2453640"/>
            <wp:effectExtent l="0" t="0" r="0" b="381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Screenshot 2026-09-23 104659.pn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453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>
            <wp:extent cx="6120130" cy="2649855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Screenshot 2026-09-23 104715.pn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649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>
            <wp:extent cx="6120130" cy="1353185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Screenshot 2026-09-23 104735.png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353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1396B" w:rsidRDefault="00F1396B" w:rsidP="00F1396B">
      <w:pPr>
        <w:pStyle w:val="NormalWeb"/>
      </w:pPr>
      <w:bookmarkStart w:id="0" w:name="_GoBack"/>
      <w:bookmarkEnd w:id="0"/>
    </w:p>
    <w:p w:rsidR="00F1396B" w:rsidRDefault="00F1396B">
      <w:pPr>
        <w:spacing w:after="160" w:line="360" w:lineRule="auto"/>
        <w:jc w:val="both"/>
      </w:pPr>
    </w:p>
    <w:p w:rsidR="00F1396B" w:rsidRPr="00571500" w:rsidRDefault="00F1396B">
      <w:pPr>
        <w:spacing w:after="160" w:line="360" w:lineRule="auto"/>
        <w:jc w:val="both"/>
      </w:pPr>
      <w:r>
        <w:rPr>
          <w:noProof/>
        </w:rPr>
        <w:lastRenderedPageBreak/>
        <w:drawing>
          <wp:inline distT="0" distB="0" distL="0" distR="0" wp14:anchorId="0A7F9C0E" wp14:editId="5C926C1F">
            <wp:extent cx="6120130" cy="3065145"/>
            <wp:effectExtent l="0" t="0" r="0" b="190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Screenshot 2026-09-23 103725.png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065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1396B" w:rsidRPr="00571500">
      <w:pgSz w:w="11906" w:h="16838"/>
      <w:pgMar w:top="1134" w:right="1134" w:bottom="1134" w:left="1134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5031384D"/>
    <w:multiLevelType w:val="hybridMultilevel"/>
    <w:tmpl w:val="319A55E4"/>
    <w:lvl w:ilvl="0" w:tplc="69EE4372">
      <w:start w:val="1"/>
      <w:numFmt w:val="bullet"/>
      <w:lvlText w:val="●"/>
      <w:lvlJc w:val="left"/>
      <w:pPr>
        <w:ind w:left="720" w:hanging="360"/>
      </w:pPr>
    </w:lvl>
    <w:lvl w:ilvl="1" w:tplc="DC06784C">
      <w:start w:val="1"/>
      <w:numFmt w:val="bullet"/>
      <w:lvlText w:val="○"/>
      <w:lvlJc w:val="left"/>
      <w:pPr>
        <w:ind w:left="1440" w:hanging="360"/>
      </w:pPr>
    </w:lvl>
    <w:lvl w:ilvl="2" w:tplc="9E5E19AA">
      <w:start w:val="1"/>
      <w:numFmt w:val="bullet"/>
      <w:lvlText w:val="■"/>
      <w:lvlJc w:val="left"/>
      <w:pPr>
        <w:ind w:left="2160" w:hanging="360"/>
      </w:pPr>
    </w:lvl>
    <w:lvl w:ilvl="3" w:tplc="CFE0466C">
      <w:start w:val="1"/>
      <w:numFmt w:val="bullet"/>
      <w:lvlText w:val="●"/>
      <w:lvlJc w:val="left"/>
      <w:pPr>
        <w:ind w:left="2880" w:hanging="360"/>
      </w:pPr>
    </w:lvl>
    <w:lvl w:ilvl="4" w:tplc="2020E3B0">
      <w:start w:val="1"/>
      <w:numFmt w:val="bullet"/>
      <w:lvlText w:val="○"/>
      <w:lvlJc w:val="left"/>
      <w:pPr>
        <w:ind w:left="3600" w:hanging="360"/>
      </w:pPr>
    </w:lvl>
    <w:lvl w:ilvl="5" w:tplc="98BCE866">
      <w:start w:val="1"/>
      <w:numFmt w:val="bullet"/>
      <w:lvlText w:val="■"/>
      <w:lvlJc w:val="left"/>
      <w:pPr>
        <w:ind w:left="4320" w:hanging="360"/>
      </w:pPr>
    </w:lvl>
    <w:lvl w:ilvl="6" w:tplc="40D8EAAC">
      <w:start w:val="1"/>
      <w:numFmt w:val="bullet"/>
      <w:lvlText w:val="●"/>
      <w:lvlJc w:val="left"/>
      <w:pPr>
        <w:ind w:left="5040" w:hanging="360"/>
      </w:pPr>
    </w:lvl>
    <w:lvl w:ilvl="7" w:tplc="6908D152">
      <w:start w:val="1"/>
      <w:numFmt w:val="bullet"/>
      <w:lvlText w:val="●"/>
      <w:lvlJc w:val="left"/>
      <w:pPr>
        <w:ind w:left="5760" w:hanging="360"/>
      </w:pPr>
    </w:lvl>
    <w:lvl w:ilvl="8" w:tplc="E2DE1D8C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34F55"/>
    <w:rsid w:val="001B3DF6"/>
    <w:rsid w:val="003A0A04"/>
    <w:rsid w:val="00571500"/>
    <w:rsid w:val="00742C62"/>
    <w:rsid w:val="00B34F55"/>
    <w:rsid w:val="00B93585"/>
    <w:rsid w:val="00D73DA2"/>
    <w:rsid w:val="00D95EE7"/>
    <w:rsid w:val="00F139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6EDCED7D"/>
  <w15:docId w15:val="{EF00AF34-CA53-4EEC-B8E6-3D2207E5D6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n-ZA" w:eastAsia="en-ZA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qFormat/>
    <w:pPr>
      <w:outlineLvl w:val="3"/>
    </w:pPr>
    <w:rPr>
      <w:i/>
      <w:iCs/>
      <w:color w:val="2E74B5"/>
    </w:rPr>
  </w:style>
  <w:style w:type="paragraph" w:styleId="Heading5">
    <w:name w:val="heading 5"/>
    <w:qFormat/>
    <w:pPr>
      <w:outlineLvl w:val="4"/>
    </w:pPr>
    <w:rPr>
      <w:color w:val="2E74B5"/>
    </w:rPr>
  </w:style>
  <w:style w:type="paragraph" w:styleId="Heading6">
    <w:name w:val="heading 6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F1396B"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F1396B"/>
    <w:pPr>
      <w:spacing w:before="100" w:beforeAutospacing="1" w:after="100" w:afterAutospacing="1"/>
    </w:pPr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07477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5</Pages>
  <Words>424</Words>
  <Characters>2423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Nicolett Van Zyl</cp:lastModifiedBy>
  <cp:revision>8</cp:revision>
  <dcterms:created xsi:type="dcterms:W3CDTF">2026-09-21T09:12:00Z</dcterms:created>
  <dcterms:modified xsi:type="dcterms:W3CDTF">2026-09-23T07:53:00Z</dcterms:modified>
</cp:coreProperties>
</file>