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FBA" w:rsidRPr="00DD3FBA" w:rsidRDefault="00DD3FBA" w:rsidP="00DD3FBA">
      <w:pPr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DD3FBA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 poprzednim </w:t>
      </w:r>
      <w:hyperlink r:id="rId4" w:history="1">
        <w:r w:rsidRPr="00DD3FBA">
          <w:rPr>
            <w:rFonts w:ascii="Arial" w:eastAsia="Times New Roman" w:hAnsi="Arial" w:cs="Arial"/>
            <w:color w:val="0000FF"/>
            <w:sz w:val="28"/>
            <w:szCs w:val="28"/>
            <w:lang w:eastAsia="pl-PL"/>
          </w:rPr>
          <w:t>rozdziale</w:t>
        </w:r>
      </w:hyperlink>
      <w:r w:rsidRPr="00DD3FBA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podaliśmy algorytm obliczania wartości liczby na podstawie </w:t>
      </w:r>
      <w:hyperlink r:id="rId5" w:anchor="wzor" w:history="1">
        <w:r w:rsidRPr="00DD3FBA">
          <w:rPr>
            <w:rFonts w:ascii="Arial" w:eastAsia="Times New Roman" w:hAnsi="Arial" w:cs="Arial"/>
            <w:color w:val="0000FF"/>
            <w:sz w:val="28"/>
            <w:szCs w:val="28"/>
            <w:lang w:eastAsia="pl-PL"/>
          </w:rPr>
          <w:t>wzoru</w:t>
        </w:r>
      </w:hyperlink>
      <w:r w:rsidRPr="00DD3FBA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:</w:t>
      </w:r>
    </w:p>
    <w:p w:rsidR="00DD3FBA" w:rsidRPr="00DD3FBA" w:rsidRDefault="00DD3FBA" w:rsidP="00DD3FBA">
      <w:pPr>
        <w:spacing w:before="360" w:after="36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DD3FBA">
        <w:rPr>
          <w:rFonts w:ascii="Arial" w:eastAsia="Times New Roman" w:hAnsi="Arial" w:cs="Arial"/>
          <w:noProof/>
          <w:color w:val="000000"/>
          <w:sz w:val="28"/>
          <w:szCs w:val="28"/>
          <w:lang w:eastAsia="pl-PL"/>
        </w:rPr>
        <w:drawing>
          <wp:inline distT="0" distB="0" distL="0" distR="0">
            <wp:extent cx="5638800" cy="304800"/>
            <wp:effectExtent l="0" t="0" r="0" b="0"/>
            <wp:docPr id="10" name="Obraz 10" descr="https://eduinf.waw.pl/inf/alg/006_bin/images/0003.p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duinf.waw.pl/inf/alg/006_bin/images/0003.p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FBA" w:rsidRPr="00DD3FBA" w:rsidRDefault="00DD3FBA" w:rsidP="00DD3FBA">
      <w:pPr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DD3FBA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 zastosowaniach informatycznych korzysta się z innego rozwiązania, zwanego </w:t>
      </w:r>
      <w:r w:rsidRPr="00DD3FBA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schematem </w:t>
      </w:r>
      <w:proofErr w:type="spellStart"/>
      <w:r w:rsidRPr="00DD3FBA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Hornera</w:t>
      </w:r>
      <w:proofErr w:type="spellEnd"/>
      <w:r w:rsidRPr="00DD3FBA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. Właściwie schemat ten ma zastosowanie przy wyznaczaniu wartości wielomianu, lecz jeśli przyjrzymy się dokładnie powyższemu wzorowi, to na pewno zauważymy podobieństwo do wzoru na wartość wielomianu:</w:t>
      </w:r>
    </w:p>
    <w:p w:rsidR="00DD3FBA" w:rsidRPr="00DD3FBA" w:rsidRDefault="00DD3FBA" w:rsidP="00DD3FBA">
      <w:pPr>
        <w:spacing w:before="360" w:after="36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DD3FBA">
        <w:rPr>
          <w:rFonts w:ascii="Arial" w:eastAsia="Times New Roman" w:hAnsi="Arial" w:cs="Arial"/>
          <w:noProof/>
          <w:color w:val="000000"/>
          <w:sz w:val="28"/>
          <w:szCs w:val="28"/>
          <w:lang w:eastAsia="pl-PL"/>
        </w:rPr>
        <w:drawing>
          <wp:inline distT="0" distB="0" distL="0" distR="0">
            <wp:extent cx="4198620" cy="304800"/>
            <wp:effectExtent l="0" t="0" r="0" b="0"/>
            <wp:docPr id="9" name="Obraz 9" descr="https://eduinf.waw.pl/inf/alg/006_bin/images/0003.p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duinf.waw.pl/inf/alg/006_bin/images/0003.p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FBA" w:rsidRPr="00DD3FBA" w:rsidRDefault="00DD3FBA" w:rsidP="00DD3FBA">
      <w:pPr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DD3FBA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Współczynniki </w:t>
      </w:r>
      <w:proofErr w:type="spellStart"/>
      <w:r w:rsidRPr="00DD3FBA">
        <w:rPr>
          <w:rFonts w:ascii="Arial" w:eastAsia="Times New Roman" w:hAnsi="Arial" w:cs="Arial"/>
          <w:i/>
          <w:iCs/>
          <w:color w:val="000000"/>
          <w:sz w:val="28"/>
          <w:szCs w:val="28"/>
          <w:lang w:eastAsia="pl-PL"/>
        </w:rPr>
        <w:t>a</w:t>
      </w:r>
      <w:r w:rsidRPr="00DD3FBA">
        <w:rPr>
          <w:rFonts w:ascii="Arial" w:eastAsia="Times New Roman" w:hAnsi="Arial" w:cs="Arial"/>
          <w:i/>
          <w:iCs/>
          <w:color w:val="000000"/>
          <w:sz w:val="28"/>
          <w:szCs w:val="28"/>
          <w:vertAlign w:val="subscript"/>
          <w:lang w:eastAsia="pl-PL"/>
        </w:rPr>
        <w:t>i</w:t>
      </w:r>
      <w:proofErr w:type="spellEnd"/>
      <w:r w:rsidRPr="00DD3FBA">
        <w:rPr>
          <w:rFonts w:ascii="Arial" w:eastAsia="Times New Roman" w:hAnsi="Arial" w:cs="Arial"/>
          <w:i/>
          <w:iCs/>
          <w:color w:val="FF00FF"/>
          <w:sz w:val="28"/>
          <w:szCs w:val="28"/>
          <w:lang w:eastAsia="pl-PL"/>
        </w:rPr>
        <w:t> </w:t>
      </w:r>
      <w:r w:rsidRPr="00DD3FBA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dla</w:t>
      </w:r>
      <w:r w:rsidRPr="00DD3FBA">
        <w:rPr>
          <w:rFonts w:ascii="Arial" w:eastAsia="Times New Roman" w:hAnsi="Arial" w:cs="Arial"/>
          <w:i/>
          <w:iCs/>
          <w:color w:val="000000"/>
          <w:sz w:val="28"/>
          <w:szCs w:val="28"/>
          <w:lang w:eastAsia="pl-PL"/>
        </w:rPr>
        <w:t> i</w:t>
      </w:r>
      <w:r w:rsidRPr="00DD3FBA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= 0,1,2,...,n-1</w:t>
      </w:r>
      <w:r w:rsidRPr="00DD3FBA">
        <w:rPr>
          <w:rFonts w:ascii="Arial" w:eastAsia="Times New Roman" w:hAnsi="Arial" w:cs="Arial"/>
          <w:i/>
          <w:iCs/>
          <w:color w:val="FF00FF"/>
          <w:sz w:val="28"/>
          <w:szCs w:val="28"/>
          <w:lang w:eastAsia="pl-PL"/>
        </w:rPr>
        <w:t> </w:t>
      </w:r>
      <w:r w:rsidRPr="00DD3FBA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odpowiadają wartościom cyfr </w:t>
      </w:r>
      <w:r w:rsidRPr="00DD3FBA">
        <w:rPr>
          <w:rFonts w:ascii="Arial" w:eastAsia="Times New Roman" w:hAnsi="Arial" w:cs="Arial"/>
          <w:i/>
          <w:iCs/>
          <w:color w:val="000000"/>
          <w:sz w:val="28"/>
          <w:szCs w:val="28"/>
          <w:lang w:eastAsia="pl-PL"/>
        </w:rPr>
        <w:t>c</w:t>
      </w:r>
      <w:r w:rsidRPr="00DD3FBA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. Natomiast kolejne potęgi zmiennej </w:t>
      </w:r>
      <w:r w:rsidRPr="00DD3FBA">
        <w:rPr>
          <w:rFonts w:ascii="Arial" w:eastAsia="Times New Roman" w:hAnsi="Arial" w:cs="Arial"/>
          <w:i/>
          <w:iCs/>
          <w:color w:val="000000"/>
          <w:sz w:val="28"/>
          <w:szCs w:val="28"/>
          <w:lang w:eastAsia="pl-PL"/>
        </w:rPr>
        <w:t>x</w:t>
      </w:r>
      <w:r w:rsidRPr="00DD3FBA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to oczywiście potęgi podstawy </w:t>
      </w:r>
      <w:r w:rsidRPr="00DD3FBA">
        <w:rPr>
          <w:rFonts w:ascii="Arial" w:eastAsia="Times New Roman" w:hAnsi="Arial" w:cs="Arial"/>
          <w:i/>
          <w:iCs/>
          <w:color w:val="000000"/>
          <w:sz w:val="28"/>
          <w:szCs w:val="28"/>
          <w:lang w:eastAsia="pl-PL"/>
        </w:rPr>
        <w:t>p</w:t>
      </w:r>
      <w:r w:rsidRPr="00DD3FBA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. Schemat </w:t>
      </w:r>
      <w:proofErr w:type="spellStart"/>
      <w:r w:rsidRPr="00DD3FBA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Hornera</w:t>
      </w:r>
      <w:proofErr w:type="spellEnd"/>
      <w:r w:rsidRPr="00DD3FBA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wyznaczymy dla 5-cio cyfrowej liczby </w:t>
      </w:r>
      <w:r w:rsidRPr="00DD3FBA">
        <w:rPr>
          <w:rFonts w:ascii="Arial" w:eastAsia="Times New Roman" w:hAnsi="Arial" w:cs="Arial"/>
          <w:color w:val="336699"/>
          <w:sz w:val="28"/>
          <w:szCs w:val="28"/>
          <w:lang w:eastAsia="pl-PL"/>
        </w:rPr>
        <w:t>(dla </w:t>
      </w:r>
      <w:r w:rsidRPr="00DD3FBA">
        <w:rPr>
          <w:rFonts w:ascii="Arial" w:eastAsia="Times New Roman" w:hAnsi="Arial" w:cs="Arial"/>
          <w:i/>
          <w:iCs/>
          <w:color w:val="336699"/>
          <w:sz w:val="28"/>
          <w:szCs w:val="28"/>
          <w:lang w:eastAsia="pl-PL"/>
        </w:rPr>
        <w:t>n</w:t>
      </w:r>
      <w:r w:rsidRPr="00DD3FBA">
        <w:rPr>
          <w:rFonts w:ascii="Arial" w:eastAsia="Times New Roman" w:hAnsi="Arial" w:cs="Arial"/>
          <w:color w:val="336699"/>
          <w:sz w:val="28"/>
          <w:szCs w:val="28"/>
          <w:lang w:eastAsia="pl-PL"/>
        </w:rPr>
        <w:t>-cyfrowej zasada jest identyczna, jednakże uczniowie gubią się w rachunkach)</w:t>
      </w:r>
      <w:r w:rsidRPr="00DD3FBA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. Liczba zapisana jest w systemie pozycyjnym o podstawie </w:t>
      </w:r>
      <w:r w:rsidRPr="00DD3FBA">
        <w:rPr>
          <w:rFonts w:ascii="Arial" w:eastAsia="Times New Roman" w:hAnsi="Arial" w:cs="Arial"/>
          <w:i/>
          <w:iCs/>
          <w:color w:val="000000"/>
          <w:sz w:val="28"/>
          <w:szCs w:val="28"/>
          <w:lang w:eastAsia="pl-PL"/>
        </w:rPr>
        <w:t>p</w:t>
      </w:r>
      <w:r w:rsidRPr="00DD3FBA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ciągiem cyfr </w:t>
      </w:r>
      <w:r w:rsidRPr="00DD3FBA">
        <w:rPr>
          <w:rFonts w:ascii="Arial" w:eastAsia="Times New Roman" w:hAnsi="Arial" w:cs="Arial"/>
          <w:i/>
          <w:iCs/>
          <w:color w:val="000000"/>
          <w:sz w:val="28"/>
          <w:szCs w:val="28"/>
          <w:lang w:eastAsia="pl-PL"/>
        </w:rPr>
        <w:t>c</w:t>
      </w:r>
      <w:r w:rsidRPr="00DD3FBA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pl-PL"/>
        </w:rPr>
        <w:t>4</w:t>
      </w:r>
      <w:r w:rsidRPr="00DD3FBA">
        <w:rPr>
          <w:rFonts w:ascii="Arial" w:eastAsia="Times New Roman" w:hAnsi="Arial" w:cs="Arial"/>
          <w:i/>
          <w:iCs/>
          <w:color w:val="000000"/>
          <w:sz w:val="28"/>
          <w:szCs w:val="28"/>
          <w:lang w:eastAsia="pl-PL"/>
        </w:rPr>
        <w:t>c</w:t>
      </w:r>
      <w:r w:rsidRPr="00DD3FBA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pl-PL"/>
        </w:rPr>
        <w:t>3</w:t>
      </w:r>
      <w:r w:rsidRPr="00DD3FBA">
        <w:rPr>
          <w:rFonts w:ascii="Arial" w:eastAsia="Times New Roman" w:hAnsi="Arial" w:cs="Arial"/>
          <w:i/>
          <w:iCs/>
          <w:color w:val="000000"/>
          <w:sz w:val="28"/>
          <w:szCs w:val="28"/>
          <w:lang w:eastAsia="pl-PL"/>
        </w:rPr>
        <w:t>c</w:t>
      </w:r>
      <w:r w:rsidRPr="00DD3FBA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pl-PL"/>
        </w:rPr>
        <w:t>2</w:t>
      </w:r>
      <w:r w:rsidRPr="00DD3FBA">
        <w:rPr>
          <w:rFonts w:ascii="Arial" w:eastAsia="Times New Roman" w:hAnsi="Arial" w:cs="Arial"/>
          <w:i/>
          <w:iCs/>
          <w:color w:val="000000"/>
          <w:sz w:val="28"/>
          <w:szCs w:val="28"/>
          <w:lang w:eastAsia="pl-PL"/>
        </w:rPr>
        <w:t>c</w:t>
      </w:r>
      <w:r w:rsidRPr="00DD3FBA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pl-PL"/>
        </w:rPr>
        <w:t>1</w:t>
      </w:r>
      <w:r w:rsidRPr="00DD3FBA">
        <w:rPr>
          <w:rFonts w:ascii="Arial" w:eastAsia="Times New Roman" w:hAnsi="Arial" w:cs="Arial"/>
          <w:i/>
          <w:iCs/>
          <w:color w:val="000000"/>
          <w:sz w:val="28"/>
          <w:szCs w:val="28"/>
          <w:lang w:eastAsia="pl-PL"/>
        </w:rPr>
        <w:t>c</w:t>
      </w:r>
      <w:r w:rsidRPr="00DD3FBA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pl-PL"/>
        </w:rPr>
        <w:t>0</w:t>
      </w:r>
      <w:r w:rsidRPr="00DD3FBA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i ma wartość:</w:t>
      </w:r>
    </w:p>
    <w:p w:rsidR="00DD3FBA" w:rsidRPr="00DD3FBA" w:rsidRDefault="00DD3FBA" w:rsidP="00DD3FBA">
      <w:pPr>
        <w:spacing w:before="360" w:after="36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DD3FBA">
        <w:rPr>
          <w:rFonts w:ascii="Arial" w:eastAsia="Times New Roman" w:hAnsi="Arial" w:cs="Arial"/>
          <w:noProof/>
          <w:color w:val="000000"/>
          <w:sz w:val="28"/>
          <w:szCs w:val="28"/>
          <w:lang w:eastAsia="pl-PL"/>
        </w:rPr>
        <w:drawing>
          <wp:inline distT="0" distB="0" distL="0" distR="0">
            <wp:extent cx="3665220" cy="304800"/>
            <wp:effectExtent l="0" t="0" r="0" b="0"/>
            <wp:docPr id="8" name="Obraz 8" descr="https://eduinf.waw.pl/inf/alg/006_bin/images/0003.p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duinf.waw.pl/inf/alg/006_bin/images/0003.p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FBA" w:rsidRPr="00DD3FBA" w:rsidRDefault="00DD3FBA" w:rsidP="00DD3FBA">
      <w:pPr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DD3FBA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Ponieważ </w:t>
      </w:r>
      <w:r w:rsidRPr="00DD3FBA">
        <w:rPr>
          <w:rFonts w:ascii="Arial" w:eastAsia="Times New Roman" w:hAnsi="Arial" w:cs="Arial"/>
          <w:i/>
          <w:iCs/>
          <w:color w:val="000000"/>
          <w:sz w:val="28"/>
          <w:szCs w:val="28"/>
          <w:lang w:eastAsia="pl-PL"/>
        </w:rPr>
        <w:t>p</w:t>
      </w:r>
      <w:r w:rsidRPr="00DD3FBA">
        <w:rPr>
          <w:rFonts w:ascii="Arial" w:eastAsia="Times New Roman" w:hAnsi="Arial" w:cs="Arial"/>
          <w:i/>
          <w:iCs/>
          <w:color w:val="000000"/>
          <w:sz w:val="28"/>
          <w:szCs w:val="28"/>
          <w:vertAlign w:val="superscript"/>
          <w:lang w:eastAsia="pl-PL"/>
        </w:rPr>
        <w:t>1</w:t>
      </w:r>
      <w:r w:rsidRPr="00DD3FBA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= </w:t>
      </w:r>
      <w:r w:rsidRPr="00DD3FBA">
        <w:rPr>
          <w:rFonts w:ascii="Arial" w:eastAsia="Times New Roman" w:hAnsi="Arial" w:cs="Arial"/>
          <w:i/>
          <w:iCs/>
          <w:color w:val="000000"/>
          <w:sz w:val="28"/>
          <w:szCs w:val="28"/>
          <w:lang w:eastAsia="pl-PL"/>
        </w:rPr>
        <w:t>p</w:t>
      </w:r>
      <w:r w:rsidRPr="00DD3FBA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oraz </w:t>
      </w:r>
      <w:r w:rsidRPr="00DD3FBA">
        <w:rPr>
          <w:rFonts w:ascii="Arial" w:eastAsia="Times New Roman" w:hAnsi="Arial" w:cs="Arial"/>
          <w:i/>
          <w:iCs/>
          <w:color w:val="000000"/>
          <w:sz w:val="28"/>
          <w:szCs w:val="28"/>
          <w:lang w:eastAsia="pl-PL"/>
        </w:rPr>
        <w:t>p</w:t>
      </w:r>
      <w:r w:rsidRPr="00DD3FBA">
        <w:rPr>
          <w:rFonts w:ascii="Arial" w:eastAsia="Times New Roman" w:hAnsi="Arial" w:cs="Arial"/>
          <w:i/>
          <w:iCs/>
          <w:color w:val="000000"/>
          <w:sz w:val="28"/>
          <w:szCs w:val="28"/>
          <w:vertAlign w:val="superscript"/>
          <w:lang w:eastAsia="pl-PL"/>
        </w:rPr>
        <w:t>0</w:t>
      </w:r>
      <w:r w:rsidRPr="00DD3FBA">
        <w:rPr>
          <w:rFonts w:ascii="Arial" w:eastAsia="Times New Roman" w:hAnsi="Arial" w:cs="Arial"/>
          <w:i/>
          <w:iCs/>
          <w:color w:val="000000"/>
          <w:sz w:val="28"/>
          <w:szCs w:val="28"/>
          <w:lang w:eastAsia="pl-PL"/>
        </w:rPr>
        <w:t> = 1</w:t>
      </w:r>
      <w:r w:rsidRPr="00DD3FBA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, powyższy wzór można nieco uprościć i zapisać go w postaci:</w:t>
      </w:r>
    </w:p>
    <w:p w:rsidR="00DD3FBA" w:rsidRPr="00DD3FBA" w:rsidRDefault="00DD3FBA" w:rsidP="00DD3FBA">
      <w:pPr>
        <w:spacing w:before="360" w:after="36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DD3FBA">
        <w:rPr>
          <w:rFonts w:ascii="Arial" w:eastAsia="Times New Roman" w:hAnsi="Arial" w:cs="Arial"/>
          <w:noProof/>
          <w:color w:val="000000"/>
          <w:sz w:val="28"/>
          <w:szCs w:val="28"/>
          <w:lang w:eastAsia="pl-PL"/>
        </w:rPr>
        <w:drawing>
          <wp:inline distT="0" distB="0" distL="0" distR="0">
            <wp:extent cx="3261360" cy="304800"/>
            <wp:effectExtent l="0" t="0" r="0" b="0"/>
            <wp:docPr id="7" name="Obraz 7" descr="https://eduinf.waw.pl/inf/alg/006_bin/images/0003.p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duinf.waw.pl/inf/alg/006_bin/images/0003.p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FBA" w:rsidRPr="00DD3FBA" w:rsidRDefault="00DD3FBA" w:rsidP="00DD3FBA">
      <w:pPr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DD3FBA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Wyprowadzamy przed nawias wspólny czynnik </w:t>
      </w:r>
      <w:r w:rsidRPr="00DD3FBA">
        <w:rPr>
          <w:rFonts w:ascii="Arial" w:eastAsia="Times New Roman" w:hAnsi="Arial" w:cs="Arial"/>
          <w:i/>
          <w:iCs/>
          <w:color w:val="000000"/>
          <w:sz w:val="28"/>
          <w:szCs w:val="28"/>
          <w:lang w:eastAsia="pl-PL"/>
        </w:rPr>
        <w:t>p</w:t>
      </w:r>
      <w:r w:rsidRPr="00DD3FBA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:</w:t>
      </w:r>
    </w:p>
    <w:p w:rsidR="00DD3FBA" w:rsidRPr="00DD3FBA" w:rsidRDefault="00DD3FBA" w:rsidP="00DD3FBA">
      <w:pPr>
        <w:spacing w:before="360" w:after="36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DD3FBA">
        <w:rPr>
          <w:rFonts w:ascii="Arial" w:eastAsia="Times New Roman" w:hAnsi="Arial" w:cs="Arial"/>
          <w:noProof/>
          <w:color w:val="000000"/>
          <w:sz w:val="28"/>
          <w:szCs w:val="28"/>
          <w:lang w:eastAsia="pl-PL"/>
        </w:rPr>
        <w:drawing>
          <wp:inline distT="0" distB="0" distL="0" distR="0">
            <wp:extent cx="3329940" cy="373380"/>
            <wp:effectExtent l="0" t="0" r="3810" b="7620"/>
            <wp:docPr id="6" name="Obraz 6" descr="https://eduinf.waw.pl/inf/alg/006_bin/images/0003.p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duinf.waw.pl/inf/alg/006_bin/images/0003.p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FBA" w:rsidRPr="00DD3FBA" w:rsidRDefault="00DD3FBA" w:rsidP="00DD3FBA">
      <w:pPr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DD3FBA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Zwróć uwagę, iż wyrażenie w nawiasie ma niższy stopień. Znów wyprowadzamy przed nawias wspólny czynnik </w:t>
      </w:r>
      <w:r w:rsidRPr="00DD3FBA">
        <w:rPr>
          <w:rFonts w:ascii="Arial" w:eastAsia="Times New Roman" w:hAnsi="Arial" w:cs="Arial"/>
          <w:i/>
          <w:iCs/>
          <w:color w:val="000000"/>
          <w:sz w:val="28"/>
          <w:szCs w:val="28"/>
          <w:lang w:eastAsia="pl-PL"/>
        </w:rPr>
        <w:t>p</w:t>
      </w:r>
      <w:r w:rsidRPr="00DD3FBA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.</w:t>
      </w:r>
    </w:p>
    <w:p w:rsidR="00DD3FBA" w:rsidRPr="00DD3FBA" w:rsidRDefault="00DD3FBA" w:rsidP="00DD3FBA">
      <w:pPr>
        <w:spacing w:before="360" w:after="36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DD3FBA">
        <w:rPr>
          <w:rFonts w:ascii="Arial" w:eastAsia="Times New Roman" w:hAnsi="Arial" w:cs="Arial"/>
          <w:noProof/>
          <w:color w:val="000000"/>
          <w:sz w:val="28"/>
          <w:szCs w:val="28"/>
          <w:lang w:eastAsia="pl-PL"/>
        </w:rPr>
        <w:drawing>
          <wp:inline distT="0" distB="0" distL="0" distR="0">
            <wp:extent cx="3406140" cy="411480"/>
            <wp:effectExtent l="0" t="0" r="3810" b="7620"/>
            <wp:docPr id="5" name="Obraz 5" descr="https://eduinf.waw.pl/inf/alg/006_bin/images/0003.p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duinf.waw.pl/inf/alg/006_bin/images/0003.p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FBA" w:rsidRPr="00DD3FBA" w:rsidRDefault="00DD3FBA" w:rsidP="00DD3FBA">
      <w:pPr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DD3FBA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 jeszcze raz:</w:t>
      </w:r>
    </w:p>
    <w:p w:rsidR="00DD3FBA" w:rsidRPr="00DD3FBA" w:rsidRDefault="00DD3FBA" w:rsidP="00DD3FBA">
      <w:pPr>
        <w:spacing w:before="360" w:after="36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DD3FBA">
        <w:rPr>
          <w:rFonts w:ascii="Arial" w:eastAsia="Times New Roman" w:hAnsi="Arial" w:cs="Arial"/>
          <w:noProof/>
          <w:color w:val="000000"/>
          <w:sz w:val="28"/>
          <w:szCs w:val="28"/>
          <w:lang w:eastAsia="pl-PL"/>
        </w:rPr>
        <w:lastRenderedPageBreak/>
        <w:drawing>
          <wp:inline distT="0" distB="0" distL="0" distR="0">
            <wp:extent cx="3489960" cy="388620"/>
            <wp:effectExtent l="0" t="0" r="0" b="0"/>
            <wp:docPr id="4" name="Obraz 4" descr="https://eduinf.waw.pl/inf/alg/006_bin/images/0003.p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duinf.waw.pl/inf/alg/006_bin/images/0003.p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FBA" w:rsidRPr="00DD3FBA" w:rsidRDefault="00DD3FBA" w:rsidP="00DD3FBA">
      <w:pPr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DD3FBA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 po raz ostatni:</w:t>
      </w:r>
    </w:p>
    <w:p w:rsidR="00DD3FBA" w:rsidRPr="00DD3FBA" w:rsidRDefault="00DD3FBA" w:rsidP="00DD3FBA">
      <w:pPr>
        <w:spacing w:before="360" w:after="36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DD3FBA">
        <w:rPr>
          <w:rFonts w:ascii="Arial" w:eastAsia="Times New Roman" w:hAnsi="Arial" w:cs="Arial"/>
          <w:noProof/>
          <w:color w:val="000000"/>
          <w:sz w:val="28"/>
          <w:szCs w:val="28"/>
          <w:lang w:eastAsia="pl-PL"/>
        </w:rPr>
        <w:drawing>
          <wp:inline distT="0" distB="0" distL="0" distR="0">
            <wp:extent cx="3649980" cy="426720"/>
            <wp:effectExtent l="0" t="0" r="7620" b="0"/>
            <wp:docPr id="3" name="Obraz 3" descr="https://eduinf.waw.pl/inf/alg/006_bin/images/0003.p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duinf.waw.pl/inf/alg/006_bin/images/0003.p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FBA" w:rsidRPr="00DD3FBA" w:rsidRDefault="00DD3FBA" w:rsidP="00DD3FBA">
      <w:pPr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DD3FBA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Ze względu na przemienność operacji mnożenia otrzymany wzór możemy zapisać w postaci:</w:t>
      </w:r>
    </w:p>
    <w:p w:rsidR="00DD3FBA" w:rsidRPr="00DD3FBA" w:rsidRDefault="00DD3FBA" w:rsidP="00DD3FBA">
      <w:pPr>
        <w:spacing w:before="360" w:after="36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DD3FBA">
        <w:rPr>
          <w:rFonts w:ascii="Arial" w:eastAsia="Times New Roman" w:hAnsi="Arial" w:cs="Arial"/>
          <w:noProof/>
          <w:color w:val="000000"/>
          <w:sz w:val="28"/>
          <w:szCs w:val="28"/>
          <w:lang w:eastAsia="pl-PL"/>
        </w:rPr>
        <w:drawing>
          <wp:inline distT="0" distB="0" distL="0" distR="0">
            <wp:extent cx="3649980" cy="426720"/>
            <wp:effectExtent l="0" t="0" r="7620" b="0"/>
            <wp:docPr id="2" name="Obraz 2" descr="https://eduinf.waw.pl/inf/alg/006_bin/images/0003.p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duinf.waw.pl/inf/alg/006_bin/images/0003.p9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FBA" w:rsidRPr="00DD3FBA" w:rsidRDefault="00DD3FBA" w:rsidP="00DD3FBA">
      <w:pPr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DD3FBA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Teraz wartość liczby obliczamy wyliczając wartości wyrażeń w kolejnych nawiasach:</w:t>
      </w:r>
    </w:p>
    <w:p w:rsidR="00DD3FBA" w:rsidRPr="00DD3FBA" w:rsidRDefault="00DD3FBA" w:rsidP="00DD3FBA">
      <w:pPr>
        <w:spacing w:before="360" w:after="36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DD3FBA">
        <w:rPr>
          <w:rFonts w:ascii="Arial" w:eastAsia="Times New Roman" w:hAnsi="Arial" w:cs="Arial"/>
          <w:noProof/>
          <w:color w:val="000000"/>
          <w:sz w:val="28"/>
          <w:szCs w:val="28"/>
          <w:lang w:eastAsia="pl-PL"/>
        </w:rPr>
        <w:drawing>
          <wp:inline distT="0" distB="0" distL="0" distR="0">
            <wp:extent cx="7551420" cy="1836420"/>
            <wp:effectExtent l="0" t="0" r="0" b="0"/>
            <wp:docPr id="1" name="Obraz 1" descr="https://eduinf.waw.pl/inf/alg/006_bin/images/0003.p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duinf.waw.pl/inf/alg/006_bin/images/0003.p10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FBA" w:rsidRPr="00DD3FBA" w:rsidRDefault="00DD3FBA" w:rsidP="00DD3FBA">
      <w:pPr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DD3FBA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Zwróć uwagę na sposób wyliczania wartości liczby. Wyraźnie widoczny jest pewien schemat postępowania. Najpierw za wartość liczby przyjmujemy </w:t>
      </w:r>
      <w:r w:rsidRPr="00DD3FBA">
        <w:rPr>
          <w:rFonts w:ascii="Arial" w:eastAsia="Times New Roman" w:hAnsi="Arial" w:cs="Arial"/>
          <w:i/>
          <w:iCs/>
          <w:color w:val="000000"/>
          <w:sz w:val="28"/>
          <w:szCs w:val="28"/>
          <w:lang w:eastAsia="pl-PL"/>
        </w:rPr>
        <w:t>c</w:t>
      </w:r>
      <w:r w:rsidRPr="00DD3FBA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4. Następnie do wyczerpania pozostałych cyfr wykonujemy te same obliczenia: nową wartość otrzymujemy mnożąc poprzednią wartość przez podstawę systemu i dodając kolejną cyfrę. Rachunki kończymy po dodaniu ostatniej cyfry zapisu liczby.</w:t>
      </w:r>
    </w:p>
    <w:p w:rsidR="00DD3FBA" w:rsidRPr="00DD3FBA" w:rsidRDefault="00DD3FBA" w:rsidP="00DD3FBA">
      <w:pPr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DD3FBA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Schemat ten nosi nazwę </w:t>
      </w:r>
      <w:r w:rsidRPr="00DD3FBA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schematu </w:t>
      </w:r>
      <w:proofErr w:type="spellStart"/>
      <w:r w:rsidRPr="00DD3FBA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Hornera</w:t>
      </w:r>
      <w:proofErr w:type="spellEnd"/>
      <w:r w:rsidRPr="00DD3FBA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.</w:t>
      </w:r>
    </w:p>
    <w:p w:rsidR="00DD3FBA" w:rsidRPr="00DD3FBA" w:rsidRDefault="00DD3FBA" w:rsidP="00DD3FBA">
      <w:pPr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DD3FBA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Przykład</w:t>
      </w:r>
      <w:r w:rsidRPr="00DD3FBA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:</w:t>
      </w:r>
    </w:p>
    <w:p w:rsidR="00DD3FBA" w:rsidRPr="00DD3FBA" w:rsidRDefault="00DD3FBA" w:rsidP="00DD3FBA">
      <w:pPr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DD3FBA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Obliczyć za pomocą schematu </w:t>
      </w:r>
      <w:proofErr w:type="spellStart"/>
      <w:r w:rsidRPr="00DD3FBA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Hornera</w:t>
      </w:r>
      <w:proofErr w:type="spellEnd"/>
      <w:r w:rsidRPr="00DD3FBA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wartość liczby piątkowej 4223213</w:t>
      </w:r>
      <w:r w:rsidRPr="00DD3FBA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pl-PL"/>
        </w:rPr>
        <w:t>(5)</w:t>
      </w:r>
      <w:r w:rsidRPr="00DD3FBA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.</w:t>
      </w:r>
    </w:p>
    <w:tbl>
      <w:tblPr>
        <w:tblW w:w="0" w:type="auto"/>
        <w:tblInd w:w="480" w:type="dxa"/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7694"/>
      </w:tblGrid>
      <w:tr w:rsidR="00DD3FBA" w:rsidRPr="00DD3FBA" w:rsidTr="00DD3FBA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DD3FBA" w:rsidRPr="00DD3FBA" w:rsidRDefault="00DD3FBA" w:rsidP="00DD3FB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D3F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L</w:t>
            </w:r>
            <w:r w:rsidRPr="00DD3F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0</w:t>
            </w:r>
            <w:r w:rsidRPr="00DD3F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= 4</w:t>
            </w:r>
            <w:r w:rsidRPr="00DD3F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L</w:t>
            </w:r>
            <w:r w:rsidRPr="00DD3F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1</w:t>
            </w:r>
            <w:r w:rsidRPr="00DD3F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= 4 · 5 + 2 = 22</w:t>
            </w:r>
            <w:r w:rsidRPr="00DD3F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L</w:t>
            </w:r>
            <w:r w:rsidRPr="00DD3F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2</w:t>
            </w:r>
            <w:r w:rsidRPr="00DD3F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= 22 · 5 + 2 = 112</w:t>
            </w:r>
            <w:r w:rsidRPr="00DD3F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L</w:t>
            </w:r>
            <w:r w:rsidRPr="00DD3F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3</w:t>
            </w:r>
            <w:r w:rsidRPr="00DD3F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= 112 · 5 + 3 = 563</w:t>
            </w:r>
            <w:r w:rsidRPr="00DD3F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L</w:t>
            </w:r>
            <w:r w:rsidRPr="00DD3F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4</w:t>
            </w:r>
            <w:r w:rsidRPr="00DD3F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= 563 · 5 + 2 = 2817</w:t>
            </w:r>
            <w:r w:rsidRPr="00DD3F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L</w:t>
            </w:r>
            <w:r w:rsidRPr="00DD3F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5</w:t>
            </w:r>
            <w:r w:rsidRPr="00DD3F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= 2817 · 5 + 1 = 14086</w:t>
            </w:r>
            <w:r w:rsidRPr="00DD3FBA">
              <w:rPr>
                <w:rFonts w:ascii="Times New Roman" w:eastAsia="Times New Roman" w:hAnsi="Times New Roman" w:cs="Times New Roman"/>
                <w:color w:val="FF00FF"/>
                <w:sz w:val="24"/>
                <w:szCs w:val="24"/>
                <w:lang w:eastAsia="pl-PL"/>
              </w:rPr>
              <w:br/>
            </w:r>
            <w:r w:rsidRPr="00DD3F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</w:t>
            </w:r>
            <w:r w:rsidRPr="00DD3F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6</w:t>
            </w:r>
            <w:r w:rsidRPr="00DD3F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= 14086 · 5 + 3 = </w:t>
            </w:r>
            <w:r w:rsidRPr="00DD3FB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pl-PL"/>
              </w:rPr>
              <w:t>70433</w:t>
            </w:r>
            <w:r w:rsidRPr="00DD3F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- koniec, ponieważ wyczerpaliśmy wszystkie cyfry</w:t>
            </w:r>
            <w:r w:rsidRPr="00DD3F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DD3F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4223213</w:t>
            </w:r>
            <w:r w:rsidRPr="00DD3F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(5)</w:t>
            </w:r>
            <w:r w:rsidRPr="00DD3F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= 70433</w:t>
            </w:r>
            <w:r w:rsidRPr="00DD3F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(10)</w:t>
            </w:r>
            <w:r w:rsidRPr="00DD3F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</w:t>
            </w:r>
          </w:p>
        </w:tc>
      </w:tr>
    </w:tbl>
    <w:p w:rsidR="00856DE0" w:rsidRPr="00856DE0" w:rsidRDefault="00856DE0" w:rsidP="00856DE0">
      <w:pPr>
        <w:shd w:val="clear" w:color="auto" w:fill="A7C5C5"/>
        <w:spacing w:after="0" w:line="240" w:lineRule="auto"/>
        <w:ind w:left="240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pl-PL"/>
        </w:rPr>
      </w:pPr>
      <w:bookmarkStart w:id="0" w:name="Zalety"/>
      <w:r w:rsidRPr="00856DE0">
        <w:rPr>
          <w:rFonts w:ascii="Arial" w:eastAsia="Times New Roman" w:hAnsi="Arial" w:cs="Arial"/>
          <w:b/>
          <w:bCs/>
          <w:color w:val="000000"/>
          <w:sz w:val="42"/>
          <w:szCs w:val="42"/>
          <w:lang w:eastAsia="pl-PL"/>
        </w:rPr>
        <w:t xml:space="preserve">Zalety schematu </w:t>
      </w:r>
      <w:proofErr w:type="spellStart"/>
      <w:r w:rsidRPr="00856DE0">
        <w:rPr>
          <w:rFonts w:ascii="Arial" w:eastAsia="Times New Roman" w:hAnsi="Arial" w:cs="Arial"/>
          <w:b/>
          <w:bCs/>
          <w:color w:val="000000"/>
          <w:sz w:val="42"/>
          <w:szCs w:val="42"/>
          <w:lang w:eastAsia="pl-PL"/>
        </w:rPr>
        <w:t>Hornera</w:t>
      </w:r>
      <w:bookmarkEnd w:id="0"/>
      <w:proofErr w:type="spellEnd"/>
    </w:p>
    <w:p w:rsidR="00856DE0" w:rsidRPr="00856DE0" w:rsidRDefault="00856DE0" w:rsidP="00856DE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856DE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Po co to wszystko jest potrzebne? Po pierwsze oszczędność w mnożeniu. Sprawdźmy. Dla pięciu cyfr musimy wykonać następujące rachunki przy zastosowaniu standardowego wzoru:</w:t>
      </w:r>
    </w:p>
    <w:p w:rsidR="00856DE0" w:rsidRPr="00856DE0" w:rsidRDefault="00856DE0" w:rsidP="00856DE0">
      <w:pPr>
        <w:shd w:val="clear" w:color="auto" w:fill="FFFFFF"/>
        <w:spacing w:before="360" w:after="36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856DE0">
        <w:rPr>
          <w:rFonts w:ascii="Arial" w:eastAsia="Times New Roman" w:hAnsi="Arial" w:cs="Arial"/>
          <w:noProof/>
          <w:color w:val="000000"/>
          <w:sz w:val="28"/>
          <w:szCs w:val="28"/>
          <w:lang w:eastAsia="pl-PL"/>
        </w:rPr>
        <w:drawing>
          <wp:inline distT="0" distB="0" distL="0" distR="0">
            <wp:extent cx="4488180" cy="274320"/>
            <wp:effectExtent l="0" t="0" r="7620" b="0"/>
            <wp:docPr id="11" name="Obraz 11" descr="https://eduinf.waw.pl/inf/alg/006_bin/images/0003.p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eduinf.waw.pl/inf/alg/006_bin/images/0003.p11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E0" w:rsidRPr="00856DE0" w:rsidRDefault="00856DE0" w:rsidP="00856DE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856DE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Daje to w sumie 10 </w:t>
      </w:r>
      <w:proofErr w:type="spellStart"/>
      <w:r w:rsidRPr="00856DE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mnożeń</w:t>
      </w:r>
      <w:proofErr w:type="spellEnd"/>
      <w:r w:rsidRPr="00856DE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i 4 dodawania. Ten sam rachunek schematem </w:t>
      </w:r>
      <w:proofErr w:type="spellStart"/>
      <w:r w:rsidRPr="00856DE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Hornera</w:t>
      </w:r>
      <w:proofErr w:type="spellEnd"/>
      <w:r w:rsidRPr="00856DE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prowadzi do wykonania 4 </w:t>
      </w:r>
      <w:proofErr w:type="spellStart"/>
      <w:r w:rsidRPr="00856DE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mnożeń</w:t>
      </w:r>
      <w:proofErr w:type="spellEnd"/>
      <w:r w:rsidRPr="00856DE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i 4 </w:t>
      </w:r>
      <w:proofErr w:type="spellStart"/>
      <w:r w:rsidRPr="00856DE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dodawań</w:t>
      </w:r>
      <w:proofErr w:type="spellEnd"/>
      <w:r w:rsidRPr="00856DE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. Mniej </w:t>
      </w:r>
      <w:proofErr w:type="spellStart"/>
      <w:r w:rsidRPr="00856DE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mnożeń</w:t>
      </w:r>
      <w:proofErr w:type="spellEnd"/>
      <w:r w:rsidRPr="00856DE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oznacza większą efektywność algorytmu </w:t>
      </w:r>
      <w:proofErr w:type="spellStart"/>
      <w:r w:rsidRPr="00856DE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Hornera</w:t>
      </w:r>
      <w:proofErr w:type="spellEnd"/>
      <w:r w:rsidRPr="00856DE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, ponieważ mnożenie zajmuje procesorowi komputera więcej czasu od dodawania. Drugą zaletą jest sposób przetwarzania cyfr. Bierzemy je kolejno jedna po drugiej z ciągu wejściowego aż do napotkania końca zapisu. Ponieważ taka kolejność cyfr jest zwykle zgodna z kolejnością ich przechowywania w łańcuchu tekstowym, zatem sposób ten daje nam kolejne przyspieszenie i uproszczenie działania algorytmu</w:t>
      </w:r>
      <w:r w:rsidRPr="00856DE0">
        <w:rPr>
          <w:rFonts w:ascii="Arial" w:eastAsia="Times New Roman" w:hAnsi="Arial" w:cs="Arial"/>
          <w:color w:val="336699"/>
          <w:sz w:val="28"/>
          <w:szCs w:val="28"/>
          <w:lang w:eastAsia="pl-PL"/>
        </w:rPr>
        <w:t> (w poprzednim algorytmie cyfry przetwarzaliśmy w kierunku odwrotnym poczynając od ostatniej w zapisie)</w:t>
      </w:r>
      <w:r w:rsidRPr="00856DE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.</w:t>
      </w:r>
    </w:p>
    <w:p w:rsidR="00D07578" w:rsidRDefault="00D07578" w:rsidP="00D07578">
      <w:pPr>
        <w:pStyle w:val="Nagwek2"/>
        <w:shd w:val="clear" w:color="auto" w:fill="A7C5C5"/>
        <w:spacing w:before="0" w:beforeAutospacing="0" w:after="0" w:afterAutospacing="0"/>
        <w:ind w:left="240"/>
        <w:rPr>
          <w:rFonts w:ascii="Arial" w:hAnsi="Arial" w:cs="Arial"/>
          <w:color w:val="000000"/>
          <w:sz w:val="42"/>
          <w:szCs w:val="42"/>
        </w:rPr>
      </w:pPr>
      <w:bookmarkStart w:id="1" w:name="Algorytm"/>
      <w:r>
        <w:rPr>
          <w:rFonts w:ascii="Arial" w:hAnsi="Arial" w:cs="Arial"/>
          <w:color w:val="000000"/>
          <w:sz w:val="42"/>
          <w:szCs w:val="42"/>
        </w:rPr>
        <w:t>Algorytm</w:t>
      </w:r>
      <w:bookmarkEnd w:id="1"/>
    </w:p>
    <w:p w:rsidR="00D07578" w:rsidRDefault="00D07578" w:rsidP="00D07578">
      <w:pPr>
        <w:pStyle w:val="Nagwek3"/>
        <w:shd w:val="clear" w:color="auto" w:fill="FFFFFF"/>
        <w:spacing w:before="240" w:after="240"/>
        <w:rPr>
          <w:rFonts w:ascii="Arial" w:hAnsi="Arial" w:cs="Arial"/>
          <w:color w:val="000000"/>
          <w:sz w:val="36"/>
          <w:szCs w:val="36"/>
        </w:rPr>
      </w:pPr>
      <w:bookmarkStart w:id="2" w:name="Spec1"/>
      <w:r>
        <w:rPr>
          <w:rFonts w:ascii="Arial" w:hAnsi="Arial" w:cs="Arial"/>
          <w:color w:val="000000"/>
          <w:sz w:val="36"/>
          <w:szCs w:val="36"/>
        </w:rPr>
        <w:t>Specyfikacja problemu</w:t>
      </w:r>
      <w:bookmarkEnd w:id="2"/>
    </w:p>
    <w:p w:rsidR="00D07578" w:rsidRDefault="00D07578" w:rsidP="00D07578">
      <w:pPr>
        <w:pStyle w:val="Nagwek4"/>
        <w:shd w:val="clear" w:color="auto" w:fill="FFFFFF"/>
        <w:spacing w:before="240" w:after="240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Dane wejściowe</w:t>
      </w:r>
    </w:p>
    <w:tbl>
      <w:tblPr>
        <w:tblW w:w="0" w:type="auto"/>
        <w:tblInd w:w="480" w:type="dxa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7214"/>
      </w:tblGrid>
      <w:tr w:rsidR="00D07578" w:rsidTr="00D07578">
        <w:tc>
          <w:tcPr>
            <w:tcW w:w="0" w:type="auto"/>
            <w:shd w:val="clear" w:color="auto" w:fill="FFFFFF"/>
            <w:noWrap/>
            <w:hideMark/>
          </w:tcPr>
          <w:p w:rsidR="00D07578" w:rsidRDefault="00D07578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i/>
                <w:iCs/>
              </w:rPr>
              <w:t>p </w:t>
            </w:r>
            <w:r>
              <w:t>- podstawa systemu pozycyjnego zapisu liczby </w:t>
            </w:r>
            <w:r>
              <w:rPr>
                <w:i/>
                <w:iCs/>
              </w:rPr>
              <w:t>p</w:t>
            </w:r>
            <w:r>
              <w:t> </w:t>
            </w:r>
            <w:r>
              <w:rPr>
                <w:rFonts w:ascii="Cambria Math" w:hAnsi="Cambria Math" w:cs="Cambria Math"/>
              </w:rPr>
              <w:t>∈</w:t>
            </w:r>
            <w:r>
              <w:t xml:space="preserve"> N,</w:t>
            </w:r>
            <w:r>
              <w:rPr>
                <w:rFonts w:ascii="Times New Roman" w:hAnsi="Times New Roman" w:cs="Times New Roman"/>
              </w:rPr>
              <w:t>  </w:t>
            </w:r>
            <w:r>
              <w:t> </w:t>
            </w:r>
            <w:r>
              <w:rPr>
                <w:i/>
                <w:iCs/>
              </w:rPr>
              <w:t>p</w:t>
            </w:r>
            <w:r>
              <w:t> </w:t>
            </w:r>
            <w:r>
              <w:rPr>
                <w:rFonts w:ascii="Cambria Math" w:hAnsi="Cambria Math" w:cs="Cambria Math"/>
              </w:rPr>
              <w:t>∈</w:t>
            </w:r>
            <w:r>
              <w:t xml:space="preserve"> {2,3,...,10}</w:t>
            </w:r>
          </w:p>
        </w:tc>
      </w:tr>
      <w:tr w:rsidR="00D07578" w:rsidTr="00D07578">
        <w:tc>
          <w:tcPr>
            <w:tcW w:w="0" w:type="auto"/>
            <w:shd w:val="clear" w:color="auto" w:fill="FFFFFF"/>
            <w:noWrap/>
            <w:hideMark/>
          </w:tcPr>
          <w:p w:rsidR="00D07578" w:rsidRDefault="00D07578">
            <w:pPr>
              <w:spacing w:before="240" w:after="240"/>
            </w:pPr>
            <w:r>
              <w:rPr>
                <w:i/>
                <w:iCs/>
              </w:rPr>
              <w:t>s </w:t>
            </w:r>
            <w:r>
              <w:t>- tekst zawierający ciąg znaków ASCII przedstawiających poprawny zapis liczby.</w:t>
            </w:r>
          </w:p>
        </w:tc>
      </w:tr>
    </w:tbl>
    <w:p w:rsidR="00D07578" w:rsidRDefault="00D07578" w:rsidP="00D07578">
      <w:pPr>
        <w:pStyle w:val="Nagwek4"/>
        <w:shd w:val="clear" w:color="auto" w:fill="FFFFFF"/>
        <w:spacing w:before="240" w:after="240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lastRenderedPageBreak/>
        <w:t>Dane wyjściowe</w:t>
      </w:r>
    </w:p>
    <w:p w:rsidR="00D07578" w:rsidRDefault="00D07578" w:rsidP="00D07578">
      <w:pPr>
        <w:pStyle w:val="bl2"/>
        <w:shd w:val="clear" w:color="auto" w:fill="FFFFFF"/>
        <w:spacing w:before="360" w:beforeAutospacing="0" w:after="360" w:afterAutospacing="0"/>
        <w:ind w:left="480" w:right="48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Liczba </w:t>
      </w:r>
      <w:r>
        <w:rPr>
          <w:rFonts w:ascii="Arial" w:hAnsi="Arial" w:cs="Arial"/>
          <w:i/>
          <w:iCs/>
          <w:color w:val="000000"/>
          <w:sz w:val="28"/>
          <w:szCs w:val="28"/>
        </w:rPr>
        <w:t>L</w:t>
      </w:r>
      <w:r>
        <w:rPr>
          <w:rFonts w:ascii="Arial" w:hAnsi="Arial" w:cs="Arial"/>
          <w:color w:val="000000"/>
          <w:sz w:val="28"/>
          <w:szCs w:val="28"/>
        </w:rPr>
        <w:t> będąca wartością liczby o podstawie</w:t>
      </w:r>
      <w:r>
        <w:rPr>
          <w:rFonts w:ascii="Arial" w:hAnsi="Arial" w:cs="Arial"/>
          <w:i/>
          <w:iCs/>
          <w:color w:val="000000"/>
          <w:sz w:val="28"/>
          <w:szCs w:val="28"/>
        </w:rPr>
        <w:t> p</w:t>
      </w:r>
      <w:r>
        <w:rPr>
          <w:rFonts w:ascii="Arial" w:hAnsi="Arial" w:cs="Arial"/>
          <w:color w:val="000000"/>
          <w:sz w:val="28"/>
          <w:szCs w:val="28"/>
        </w:rPr>
        <w:t> i zapisanej w postaci ciągu znaków </w:t>
      </w:r>
      <w:r>
        <w:rPr>
          <w:rFonts w:ascii="Arial" w:hAnsi="Arial" w:cs="Arial"/>
          <w:i/>
          <w:iCs/>
          <w:color w:val="000000"/>
          <w:sz w:val="28"/>
          <w:szCs w:val="28"/>
        </w:rPr>
        <w:t>s</w:t>
      </w:r>
      <w:r>
        <w:rPr>
          <w:rStyle w:val="x"/>
          <w:rFonts w:ascii="Arial" w:hAnsi="Arial" w:cs="Arial"/>
          <w:i/>
          <w:iCs/>
          <w:color w:val="FF00FF"/>
          <w:sz w:val="28"/>
          <w:szCs w:val="28"/>
        </w:rPr>
        <w:t>. </w:t>
      </w:r>
      <w:r>
        <w:rPr>
          <w:rFonts w:ascii="Arial" w:hAnsi="Arial" w:cs="Arial"/>
          <w:i/>
          <w:iCs/>
          <w:color w:val="000000"/>
          <w:sz w:val="28"/>
          <w:szCs w:val="28"/>
        </w:rPr>
        <w:t>L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Cambria Math" w:hAnsi="Cambria Math" w:cs="Cambria Math"/>
          <w:color w:val="000000"/>
          <w:sz w:val="28"/>
          <w:szCs w:val="28"/>
        </w:rPr>
        <w:t>∈</w:t>
      </w:r>
      <w:r>
        <w:rPr>
          <w:rFonts w:ascii="Arial" w:hAnsi="Arial" w:cs="Arial"/>
          <w:color w:val="000000"/>
          <w:sz w:val="28"/>
          <w:szCs w:val="28"/>
        </w:rPr>
        <w:t xml:space="preserve"> N + {0}</w:t>
      </w:r>
    </w:p>
    <w:p w:rsidR="00D07578" w:rsidRDefault="00D07578" w:rsidP="00D07578">
      <w:pPr>
        <w:pStyle w:val="Nagwek4"/>
        <w:shd w:val="clear" w:color="auto" w:fill="FFFFFF"/>
        <w:spacing w:before="240" w:after="240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color w:val="000000"/>
          <w:sz w:val="31"/>
          <w:szCs w:val="31"/>
        </w:rPr>
        <w:t>Zmienne pomocnicze i funkcje</w:t>
      </w:r>
    </w:p>
    <w:tbl>
      <w:tblPr>
        <w:tblW w:w="0" w:type="auto"/>
        <w:tblInd w:w="480" w:type="dxa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04"/>
        <w:gridCol w:w="3919"/>
      </w:tblGrid>
      <w:tr w:rsidR="00D07578" w:rsidTr="00D07578">
        <w:tc>
          <w:tcPr>
            <w:tcW w:w="0" w:type="auto"/>
            <w:shd w:val="clear" w:color="auto" w:fill="FFFFFF"/>
            <w:noWrap/>
            <w:hideMark/>
          </w:tcPr>
          <w:p w:rsidR="00D07578" w:rsidRDefault="00D07578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i/>
                <w:iCs/>
              </w:rPr>
              <w:t>i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D07578" w:rsidRDefault="00D07578">
            <w:pPr>
              <w:spacing w:before="240" w:after="240"/>
            </w:pPr>
            <w:r>
              <w:t>- numery pozycji znaków w </w:t>
            </w:r>
            <w:r>
              <w:rPr>
                <w:i/>
                <w:iCs/>
              </w:rPr>
              <w:t>s, i</w:t>
            </w:r>
            <w:r>
              <w:t> </w:t>
            </w:r>
            <w:r>
              <w:rPr>
                <w:rFonts w:ascii="Cambria Math" w:hAnsi="Cambria Math" w:cs="Cambria Math"/>
              </w:rPr>
              <w:t>∈</w:t>
            </w:r>
            <w:r>
              <w:t xml:space="preserve"> N</w:t>
            </w:r>
          </w:p>
        </w:tc>
      </w:tr>
      <w:tr w:rsidR="00D07578" w:rsidTr="00D07578">
        <w:tc>
          <w:tcPr>
            <w:tcW w:w="0" w:type="auto"/>
            <w:shd w:val="clear" w:color="auto" w:fill="FFFFFF"/>
            <w:noWrap/>
            <w:hideMark/>
          </w:tcPr>
          <w:p w:rsidR="00D07578" w:rsidRDefault="00D07578">
            <w:pPr>
              <w:spacing w:before="240" w:after="240"/>
            </w:pPr>
            <w:r>
              <w:rPr>
                <w:i/>
                <w:iCs/>
              </w:rPr>
              <w:t>c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D07578" w:rsidRDefault="00D07578">
            <w:pPr>
              <w:spacing w:before="240" w:after="240"/>
            </w:pPr>
            <w:r>
              <w:t>- przechowuje wartość cyfry, </w:t>
            </w:r>
            <w:r>
              <w:rPr>
                <w:i/>
                <w:iCs/>
              </w:rPr>
              <w:t>c</w:t>
            </w:r>
            <w:r>
              <w:t> </w:t>
            </w:r>
            <w:r>
              <w:rPr>
                <w:rFonts w:ascii="Cambria Math" w:hAnsi="Cambria Math" w:cs="Cambria Math"/>
              </w:rPr>
              <w:t>∈</w:t>
            </w:r>
            <w:r>
              <w:t xml:space="preserve"> N + {0}</w:t>
            </w:r>
          </w:p>
        </w:tc>
      </w:tr>
      <w:tr w:rsidR="00D07578" w:rsidTr="00D07578">
        <w:tc>
          <w:tcPr>
            <w:tcW w:w="0" w:type="auto"/>
            <w:shd w:val="clear" w:color="auto" w:fill="FFFFFF"/>
            <w:noWrap/>
            <w:hideMark/>
          </w:tcPr>
          <w:p w:rsidR="00D07578" w:rsidRDefault="00D07578">
            <w:pPr>
              <w:spacing w:before="240" w:after="240"/>
            </w:pPr>
            <w:r>
              <w:t>kod(</w:t>
            </w:r>
            <w:r>
              <w:rPr>
                <w:i/>
                <w:iCs/>
              </w:rPr>
              <w:t>znak</w:t>
            </w:r>
            <w:r>
              <w:t>)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D07578" w:rsidRDefault="00D07578">
            <w:pPr>
              <w:spacing w:before="240" w:after="240"/>
            </w:pPr>
            <w:r>
              <w:t>- funkcja zwraca kod ASCII znaku</w:t>
            </w:r>
          </w:p>
        </w:tc>
      </w:tr>
      <w:tr w:rsidR="00D07578" w:rsidTr="00D07578">
        <w:tc>
          <w:tcPr>
            <w:tcW w:w="0" w:type="auto"/>
            <w:shd w:val="clear" w:color="auto" w:fill="FFFFFF"/>
            <w:noWrap/>
            <w:hideMark/>
          </w:tcPr>
          <w:p w:rsidR="00D07578" w:rsidRDefault="00D07578">
            <w:pPr>
              <w:spacing w:before="240" w:after="240"/>
            </w:pPr>
            <w:r>
              <w:t>długość(</w:t>
            </w:r>
            <w:r>
              <w:rPr>
                <w:i/>
                <w:iCs/>
              </w:rPr>
              <w:t>tekst</w:t>
            </w:r>
            <w:r>
              <w:t>)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D07578" w:rsidRDefault="00D07578">
            <w:pPr>
              <w:spacing w:before="240" w:after="240"/>
            </w:pPr>
            <w:r>
              <w:t>- zwraca liczbę znaków zawartych w tekście</w:t>
            </w:r>
          </w:p>
        </w:tc>
      </w:tr>
    </w:tbl>
    <w:p w:rsidR="00D07578" w:rsidRDefault="00D07578" w:rsidP="00D07578">
      <w:pPr>
        <w:pStyle w:val="Nagwek3"/>
        <w:shd w:val="clear" w:color="auto" w:fill="FFFFFF"/>
        <w:spacing w:before="240" w:after="240"/>
        <w:rPr>
          <w:rFonts w:ascii="Arial" w:hAnsi="Arial" w:cs="Arial"/>
          <w:color w:val="000000"/>
          <w:sz w:val="36"/>
          <w:szCs w:val="36"/>
        </w:rPr>
      </w:pPr>
      <w:bookmarkStart w:id="3" w:name="List1"/>
      <w:r>
        <w:rPr>
          <w:rFonts w:ascii="Arial" w:hAnsi="Arial" w:cs="Arial"/>
          <w:color w:val="000000"/>
          <w:sz w:val="36"/>
          <w:szCs w:val="36"/>
        </w:rPr>
        <w:t>Lista kroków</w:t>
      </w:r>
      <w:bookmarkEnd w:id="3"/>
    </w:p>
    <w:tbl>
      <w:tblPr>
        <w:tblW w:w="0" w:type="auto"/>
        <w:tblInd w:w="480" w:type="dxa"/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93"/>
        <w:gridCol w:w="2482"/>
      </w:tblGrid>
      <w:tr w:rsidR="00D07578" w:rsidTr="00D07578">
        <w:tc>
          <w:tcPr>
            <w:tcW w:w="0" w:type="auto"/>
            <w:shd w:val="clear" w:color="auto" w:fill="FFFFFF"/>
            <w:noWrap/>
            <w:hideMark/>
          </w:tcPr>
          <w:p w:rsidR="00D07578" w:rsidRDefault="00D07578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K01: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D07578" w:rsidRDefault="00D07578">
            <w:pPr>
              <w:spacing w:before="240" w:after="240"/>
            </w:pPr>
            <w:r>
              <w:rPr>
                <w:b/>
                <w:bCs/>
              </w:rPr>
              <w:t>Czytaj</w:t>
            </w:r>
            <w:r>
              <w:t> </w:t>
            </w:r>
            <w:r>
              <w:rPr>
                <w:i/>
                <w:iCs/>
              </w:rPr>
              <w:t>p</w:t>
            </w:r>
            <w:r>
              <w:t> i </w:t>
            </w:r>
            <w:r>
              <w:rPr>
                <w:i/>
                <w:iCs/>
              </w:rPr>
              <w:t>s</w:t>
            </w:r>
          </w:p>
        </w:tc>
      </w:tr>
      <w:tr w:rsidR="00D07578" w:rsidTr="00D07578">
        <w:tc>
          <w:tcPr>
            <w:tcW w:w="0" w:type="auto"/>
            <w:shd w:val="clear" w:color="auto" w:fill="FFFFFF"/>
            <w:noWrap/>
            <w:hideMark/>
          </w:tcPr>
          <w:p w:rsidR="00D07578" w:rsidRDefault="00D07578">
            <w:pPr>
              <w:spacing w:before="240" w:after="240"/>
            </w:pPr>
            <w:r>
              <w:t>K02: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D07578" w:rsidRDefault="00D07578">
            <w:pPr>
              <w:spacing w:before="240" w:after="240"/>
            </w:pPr>
            <w:r>
              <w:rPr>
                <w:i/>
                <w:iCs/>
              </w:rPr>
              <w:t>L</w:t>
            </w:r>
            <w:r>
              <w:t> ← kod(</w:t>
            </w:r>
            <w:r>
              <w:rPr>
                <w:i/>
                <w:iCs/>
              </w:rPr>
              <w:t>s</w:t>
            </w:r>
            <w:r>
              <w:t>[1]) - kod("0")</w:t>
            </w:r>
          </w:p>
        </w:tc>
      </w:tr>
      <w:tr w:rsidR="00D07578" w:rsidTr="00D07578">
        <w:tc>
          <w:tcPr>
            <w:tcW w:w="0" w:type="auto"/>
            <w:shd w:val="clear" w:color="auto" w:fill="FFFFFF"/>
            <w:noWrap/>
            <w:hideMark/>
          </w:tcPr>
          <w:p w:rsidR="00D07578" w:rsidRDefault="00D07578">
            <w:pPr>
              <w:spacing w:before="240" w:after="240"/>
            </w:pPr>
            <w:r>
              <w:t>K03: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D07578" w:rsidRDefault="00D07578">
            <w:pPr>
              <w:spacing w:before="240" w:after="240"/>
            </w:pPr>
            <w:r>
              <w:rPr>
                <w:b/>
                <w:bCs/>
              </w:rPr>
              <w:t>Dla</w:t>
            </w:r>
            <w:r>
              <w:t> </w:t>
            </w:r>
            <w:r>
              <w:rPr>
                <w:i/>
                <w:iCs/>
              </w:rPr>
              <w:t>i</w:t>
            </w:r>
            <w:r>
              <w:t> = 2,3,...,długość(</w:t>
            </w:r>
            <w:r>
              <w:rPr>
                <w:i/>
                <w:iCs/>
              </w:rPr>
              <w:t>s</w:t>
            </w:r>
            <w:r>
              <w:t>):</w:t>
            </w:r>
            <w:r>
              <w:br/>
              <w:t>    </w:t>
            </w:r>
            <w:r>
              <w:rPr>
                <w:b/>
                <w:bCs/>
              </w:rPr>
              <w:t>wykonuj kroki</w:t>
            </w:r>
            <w:r>
              <w:t> K04...K05</w:t>
            </w:r>
          </w:p>
        </w:tc>
      </w:tr>
      <w:tr w:rsidR="00D07578" w:rsidTr="00D07578">
        <w:tc>
          <w:tcPr>
            <w:tcW w:w="0" w:type="auto"/>
            <w:shd w:val="clear" w:color="auto" w:fill="FFFFFF"/>
            <w:noWrap/>
            <w:hideMark/>
          </w:tcPr>
          <w:p w:rsidR="00D07578" w:rsidRDefault="00D07578">
            <w:pPr>
              <w:spacing w:before="240" w:after="240"/>
            </w:pPr>
            <w:r>
              <w:t>K04: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D07578" w:rsidRDefault="00D07578">
            <w:pPr>
              <w:spacing w:before="240" w:after="240"/>
            </w:pPr>
            <w:r>
              <w:t>    </w:t>
            </w:r>
            <w:r>
              <w:rPr>
                <w:i/>
                <w:iCs/>
              </w:rPr>
              <w:t>c</w:t>
            </w:r>
            <w:r>
              <w:t> ← kod(</w:t>
            </w:r>
            <w:r>
              <w:rPr>
                <w:i/>
                <w:iCs/>
              </w:rPr>
              <w:t>s</w:t>
            </w:r>
            <w:r>
              <w:t>[</w:t>
            </w:r>
            <w:r>
              <w:rPr>
                <w:i/>
                <w:iCs/>
              </w:rPr>
              <w:t>i</w:t>
            </w:r>
            <w:r>
              <w:t>]) - kod("0")</w:t>
            </w:r>
          </w:p>
        </w:tc>
      </w:tr>
      <w:tr w:rsidR="00D07578" w:rsidTr="00D07578">
        <w:tc>
          <w:tcPr>
            <w:tcW w:w="0" w:type="auto"/>
            <w:shd w:val="clear" w:color="auto" w:fill="FFFFFF"/>
            <w:noWrap/>
            <w:hideMark/>
          </w:tcPr>
          <w:p w:rsidR="00D07578" w:rsidRDefault="00D07578">
            <w:pPr>
              <w:spacing w:before="240" w:after="240"/>
            </w:pPr>
            <w:r>
              <w:t>K05: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D07578" w:rsidRDefault="00D07578">
            <w:pPr>
              <w:spacing w:before="240" w:after="240"/>
            </w:pPr>
            <w:r>
              <w:t>    </w:t>
            </w:r>
            <w:r>
              <w:rPr>
                <w:i/>
                <w:iCs/>
              </w:rPr>
              <w:t>L</w:t>
            </w:r>
            <w:r>
              <w:t> ← </w:t>
            </w:r>
            <w:r>
              <w:rPr>
                <w:i/>
                <w:iCs/>
              </w:rPr>
              <w:t>L</w:t>
            </w:r>
            <w:r>
              <w:t> · </w:t>
            </w:r>
            <w:r>
              <w:rPr>
                <w:i/>
                <w:iCs/>
              </w:rPr>
              <w:t>p</w:t>
            </w:r>
            <w:r>
              <w:t> + </w:t>
            </w:r>
            <w:r>
              <w:rPr>
                <w:i/>
                <w:iCs/>
              </w:rPr>
              <w:t>c</w:t>
            </w:r>
          </w:p>
        </w:tc>
      </w:tr>
      <w:tr w:rsidR="00D07578" w:rsidTr="00D07578">
        <w:tc>
          <w:tcPr>
            <w:tcW w:w="0" w:type="auto"/>
            <w:shd w:val="clear" w:color="auto" w:fill="FFFFFF"/>
            <w:noWrap/>
            <w:hideMark/>
          </w:tcPr>
          <w:p w:rsidR="00D07578" w:rsidRDefault="00D07578">
            <w:pPr>
              <w:spacing w:before="240" w:after="240"/>
            </w:pPr>
            <w:r>
              <w:t>K06: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D07578" w:rsidRDefault="00D07578">
            <w:pPr>
              <w:spacing w:before="240" w:after="240"/>
            </w:pPr>
            <w:r>
              <w:rPr>
                <w:b/>
                <w:bCs/>
              </w:rPr>
              <w:t>Pisz</w:t>
            </w:r>
            <w:r>
              <w:t> </w:t>
            </w:r>
            <w:r>
              <w:rPr>
                <w:i/>
                <w:iCs/>
              </w:rPr>
              <w:t>L</w:t>
            </w:r>
          </w:p>
        </w:tc>
      </w:tr>
      <w:tr w:rsidR="00D07578" w:rsidTr="00D07578">
        <w:tc>
          <w:tcPr>
            <w:tcW w:w="0" w:type="auto"/>
            <w:shd w:val="clear" w:color="auto" w:fill="FFFFFF"/>
            <w:noWrap/>
            <w:hideMark/>
          </w:tcPr>
          <w:p w:rsidR="00D07578" w:rsidRDefault="00D07578">
            <w:pPr>
              <w:spacing w:before="240" w:after="240"/>
            </w:pPr>
            <w:r>
              <w:t>K07: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D07578" w:rsidRDefault="00D07578">
            <w:pPr>
              <w:spacing w:before="240" w:after="240"/>
            </w:pPr>
            <w:r>
              <w:rPr>
                <w:b/>
                <w:bCs/>
              </w:rPr>
              <w:t>Zakończ</w:t>
            </w:r>
          </w:p>
        </w:tc>
      </w:tr>
    </w:tbl>
    <w:p w:rsidR="00D07578" w:rsidRDefault="00D07578" w:rsidP="00D07578">
      <w:pPr>
        <w:pStyle w:val="Nagwek3"/>
        <w:shd w:val="clear" w:color="auto" w:fill="FFFFFF"/>
        <w:spacing w:before="240" w:after="240"/>
        <w:rPr>
          <w:rFonts w:ascii="Arial" w:hAnsi="Arial" w:cs="Arial"/>
          <w:color w:val="000000"/>
          <w:sz w:val="36"/>
          <w:szCs w:val="36"/>
        </w:rPr>
      </w:pPr>
      <w:bookmarkStart w:id="4" w:name="Schemat1"/>
      <w:r>
        <w:rPr>
          <w:rFonts w:ascii="Arial" w:hAnsi="Arial" w:cs="Arial"/>
          <w:color w:val="FF0000"/>
          <w:sz w:val="36"/>
          <w:szCs w:val="36"/>
          <w:u w:val="single"/>
        </w:rPr>
        <w:lastRenderedPageBreak/>
        <w:t>Schemat blokowy</w:t>
      </w:r>
      <w:bookmarkEnd w:id="4"/>
    </w:p>
    <w:p w:rsidR="00D07578" w:rsidRDefault="00D07578" w:rsidP="00D07578">
      <w:pPr>
        <w:pStyle w:val="NormalnyWeb"/>
        <w:shd w:val="clear" w:color="auto" w:fill="FFFFFF"/>
        <w:spacing w:before="360" w:beforeAutospacing="0" w:after="360" w:afterAutospacing="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>
            <wp:extent cx="2659380" cy="2682240"/>
            <wp:effectExtent l="0" t="0" r="7620" b="3810"/>
            <wp:docPr id="12" name="Obraz 12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braze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48D" w:rsidRDefault="005A248D" w:rsidP="005A248D">
      <w:pPr>
        <w:pStyle w:val="NormalnyWeb"/>
        <w:spacing w:before="360" w:beforeAutospacing="0" w:after="36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Odczytujemy podstawę </w:t>
      </w:r>
      <w:r>
        <w:rPr>
          <w:rFonts w:ascii="Arial" w:hAnsi="Arial" w:cs="Arial"/>
          <w:i/>
          <w:iCs/>
          <w:color w:val="000000"/>
          <w:sz w:val="28"/>
          <w:szCs w:val="28"/>
        </w:rPr>
        <w:t>p</w:t>
      </w:r>
      <w:r>
        <w:rPr>
          <w:rFonts w:ascii="Arial" w:hAnsi="Arial" w:cs="Arial"/>
          <w:color w:val="000000"/>
          <w:sz w:val="28"/>
          <w:szCs w:val="28"/>
        </w:rPr>
        <w:t> systemu liczbowego, w którym zapisana jest liczba. Podstawa musi należeć do zakresu od 2 do 10. Następnie odczytujemy ciąg znaków </w:t>
      </w:r>
      <w:r>
        <w:rPr>
          <w:rFonts w:ascii="Arial" w:hAnsi="Arial" w:cs="Arial"/>
          <w:i/>
          <w:iCs/>
          <w:color w:val="000000"/>
          <w:sz w:val="28"/>
          <w:szCs w:val="28"/>
        </w:rPr>
        <w:t>s</w:t>
      </w:r>
      <w:r>
        <w:rPr>
          <w:rFonts w:ascii="Arial" w:hAnsi="Arial" w:cs="Arial"/>
          <w:color w:val="000000"/>
          <w:sz w:val="28"/>
          <w:szCs w:val="28"/>
        </w:rPr>
        <w:t> reprezentujących cyfry. W zmiennych łańcuchowych pozycje znaków są numerowane od 1 </w:t>
      </w:r>
      <w:r>
        <w:rPr>
          <w:rStyle w:val="rem"/>
          <w:rFonts w:ascii="Arial" w:hAnsi="Arial" w:cs="Arial"/>
          <w:color w:val="336699"/>
          <w:sz w:val="28"/>
          <w:szCs w:val="28"/>
        </w:rPr>
        <w:t xml:space="preserve">(w C++, </w:t>
      </w:r>
      <w:proofErr w:type="spellStart"/>
      <w:r>
        <w:rPr>
          <w:rStyle w:val="rem"/>
          <w:rFonts w:ascii="Arial" w:hAnsi="Arial" w:cs="Arial"/>
          <w:color w:val="336699"/>
          <w:sz w:val="28"/>
          <w:szCs w:val="28"/>
        </w:rPr>
        <w:t>Pythonie</w:t>
      </w:r>
      <w:proofErr w:type="spellEnd"/>
      <w:r>
        <w:rPr>
          <w:rStyle w:val="rem"/>
          <w:rFonts w:ascii="Arial" w:hAnsi="Arial" w:cs="Arial"/>
          <w:color w:val="336699"/>
          <w:sz w:val="28"/>
          <w:szCs w:val="28"/>
        </w:rPr>
        <w:t xml:space="preserve"> i JavaScript od 0)</w:t>
      </w:r>
      <w:r>
        <w:rPr>
          <w:rFonts w:ascii="Arial" w:hAnsi="Arial" w:cs="Arial"/>
          <w:color w:val="000000"/>
          <w:sz w:val="28"/>
          <w:szCs w:val="28"/>
        </w:rPr>
        <w:t> począwszy od strony lewej do prawej.</w:t>
      </w:r>
    </w:p>
    <w:p w:rsidR="005A248D" w:rsidRDefault="005A248D" w:rsidP="005A248D">
      <w:pPr>
        <w:pStyle w:val="NormalnyWeb"/>
        <w:spacing w:before="360" w:beforeAutospacing="0" w:after="36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Po odczytaniu danych wejściowych inicjujemy zmienne robocze. Początkowa wartość liczby </w:t>
      </w:r>
      <w:r>
        <w:rPr>
          <w:rFonts w:ascii="Arial" w:hAnsi="Arial" w:cs="Arial"/>
          <w:i/>
          <w:iCs/>
          <w:color w:val="000000"/>
          <w:sz w:val="28"/>
          <w:szCs w:val="28"/>
        </w:rPr>
        <w:t>L</w:t>
      </w:r>
      <w:r>
        <w:rPr>
          <w:rFonts w:ascii="Arial" w:hAnsi="Arial" w:cs="Arial"/>
          <w:color w:val="000000"/>
          <w:sz w:val="28"/>
          <w:szCs w:val="28"/>
        </w:rPr>
        <w:t> ustawiana jest na wartość pierwszej cyfry zapisu. Zmienna i steruje pętlą iteracyjną. Wprowadzamy do niej indeks drugiego znaku odczytanego łańcucha </w:t>
      </w:r>
      <w:r>
        <w:rPr>
          <w:rFonts w:ascii="Arial" w:hAnsi="Arial" w:cs="Arial"/>
          <w:i/>
          <w:iCs/>
          <w:color w:val="000000"/>
          <w:sz w:val="28"/>
          <w:szCs w:val="28"/>
        </w:rPr>
        <w:t>s</w:t>
      </w:r>
      <w:r>
        <w:rPr>
          <w:rFonts w:ascii="Arial" w:hAnsi="Arial" w:cs="Arial"/>
          <w:color w:val="000000"/>
          <w:sz w:val="28"/>
          <w:szCs w:val="28"/>
        </w:rPr>
        <w:t> i rozpoczynamy pętlę.</w:t>
      </w:r>
    </w:p>
    <w:p w:rsidR="005A248D" w:rsidRDefault="005A248D" w:rsidP="005A248D">
      <w:pPr>
        <w:pStyle w:val="NormalnyWeb"/>
        <w:spacing w:before="360" w:beforeAutospacing="0" w:after="36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Pętla wykonuje się o jeden raz mniej niż liczba znaków w łańcuchu </w:t>
      </w:r>
      <w:r>
        <w:rPr>
          <w:rFonts w:ascii="Arial" w:hAnsi="Arial" w:cs="Arial"/>
          <w:i/>
          <w:iCs/>
          <w:color w:val="000000"/>
          <w:sz w:val="28"/>
          <w:szCs w:val="28"/>
        </w:rPr>
        <w:t>s</w:t>
      </w:r>
      <w:r>
        <w:rPr>
          <w:rFonts w:ascii="Arial" w:hAnsi="Arial" w:cs="Arial"/>
          <w:color w:val="000000"/>
          <w:sz w:val="28"/>
          <w:szCs w:val="28"/>
        </w:rPr>
        <w:t>. W pętli wyznaczamy wartość kolejnej cyfry w </w:t>
      </w:r>
      <w:r>
        <w:rPr>
          <w:rFonts w:ascii="Arial" w:hAnsi="Arial" w:cs="Arial"/>
          <w:i/>
          <w:iCs/>
          <w:color w:val="000000"/>
          <w:sz w:val="28"/>
          <w:szCs w:val="28"/>
        </w:rPr>
        <w:t>c</w:t>
      </w:r>
      <w:r>
        <w:rPr>
          <w:rFonts w:ascii="Arial" w:hAnsi="Arial" w:cs="Arial"/>
          <w:color w:val="000000"/>
          <w:sz w:val="28"/>
          <w:szCs w:val="28"/>
        </w:rPr>
        <w:t>.  Za nową wartość liczby L przyjmujemy poprzednią wartość pomnożoną przez </w:t>
      </w:r>
      <w:r>
        <w:rPr>
          <w:rFonts w:ascii="Arial" w:hAnsi="Arial" w:cs="Arial"/>
          <w:i/>
          <w:iCs/>
          <w:color w:val="000000"/>
          <w:sz w:val="28"/>
          <w:szCs w:val="28"/>
        </w:rPr>
        <w:t>p</w:t>
      </w:r>
      <w:r>
        <w:rPr>
          <w:rFonts w:ascii="Arial" w:hAnsi="Arial" w:cs="Arial"/>
          <w:color w:val="000000"/>
          <w:sz w:val="28"/>
          <w:szCs w:val="28"/>
        </w:rPr>
        <w:t> i zwiększoną o wartość cyfry </w:t>
      </w:r>
      <w:r>
        <w:rPr>
          <w:rFonts w:ascii="Arial" w:hAnsi="Arial" w:cs="Arial"/>
          <w:i/>
          <w:iCs/>
          <w:color w:val="000000"/>
          <w:sz w:val="28"/>
          <w:szCs w:val="28"/>
        </w:rPr>
        <w:t>c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rem"/>
          <w:rFonts w:ascii="Arial" w:hAnsi="Arial" w:cs="Arial"/>
          <w:color w:val="336699"/>
          <w:sz w:val="28"/>
          <w:szCs w:val="28"/>
        </w:rPr>
        <w:t xml:space="preserve">(schemat </w:t>
      </w:r>
      <w:proofErr w:type="spellStart"/>
      <w:r>
        <w:rPr>
          <w:rStyle w:val="rem"/>
          <w:rFonts w:ascii="Arial" w:hAnsi="Arial" w:cs="Arial"/>
          <w:color w:val="336699"/>
          <w:sz w:val="28"/>
          <w:szCs w:val="28"/>
        </w:rPr>
        <w:t>Hornera</w:t>
      </w:r>
      <w:proofErr w:type="spellEnd"/>
      <w:r>
        <w:rPr>
          <w:rStyle w:val="rem"/>
          <w:rFonts w:ascii="Arial" w:hAnsi="Arial" w:cs="Arial"/>
          <w:color w:val="336699"/>
          <w:sz w:val="28"/>
          <w:szCs w:val="28"/>
        </w:rPr>
        <w:t>)</w:t>
      </w:r>
      <w:r>
        <w:rPr>
          <w:rFonts w:ascii="Arial" w:hAnsi="Arial" w:cs="Arial"/>
          <w:color w:val="000000"/>
          <w:sz w:val="28"/>
          <w:szCs w:val="28"/>
        </w:rPr>
        <w:t>. Zwiększamy indeks i przechodzimy na początek pętli.</w:t>
      </w:r>
    </w:p>
    <w:p w:rsidR="005A248D" w:rsidRDefault="005A248D" w:rsidP="005A248D">
      <w:pPr>
        <w:pStyle w:val="NormalnyWeb"/>
        <w:spacing w:before="360" w:beforeAutospacing="0" w:after="36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Po zakończeniu pętli w zmiennej </w:t>
      </w:r>
      <w:r>
        <w:rPr>
          <w:rFonts w:ascii="Arial" w:hAnsi="Arial" w:cs="Arial"/>
          <w:i/>
          <w:iCs/>
          <w:color w:val="000000"/>
          <w:sz w:val="28"/>
          <w:szCs w:val="28"/>
        </w:rPr>
        <w:t>L</w:t>
      </w:r>
      <w:r>
        <w:rPr>
          <w:rFonts w:ascii="Arial" w:hAnsi="Arial" w:cs="Arial"/>
          <w:color w:val="000000"/>
          <w:sz w:val="28"/>
          <w:szCs w:val="28"/>
        </w:rPr>
        <w:t> mamy wartość liczby. Wypisujemy ją i kończymy algorytm.</w:t>
      </w:r>
    </w:p>
    <w:p w:rsidR="00423C4B" w:rsidRDefault="00423C4B">
      <w:bookmarkStart w:id="5" w:name="_GoBack"/>
      <w:bookmarkEnd w:id="5"/>
    </w:p>
    <w:sectPr w:rsidR="00423C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39"/>
    <w:rsid w:val="000E2C39"/>
    <w:rsid w:val="00423C4B"/>
    <w:rsid w:val="005A248D"/>
    <w:rsid w:val="00856DE0"/>
    <w:rsid w:val="00D07578"/>
    <w:rsid w:val="00DD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638188-1DBA-4F51-AC5B-D7E103D0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856D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075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075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DD3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DD3FBA"/>
    <w:rPr>
      <w:color w:val="0000FF"/>
      <w:u w:val="single"/>
    </w:rPr>
  </w:style>
  <w:style w:type="paragraph" w:customStyle="1" w:styleId="sb2">
    <w:name w:val="sb2"/>
    <w:basedOn w:val="Normalny"/>
    <w:rsid w:val="00DD3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x">
    <w:name w:val="x"/>
    <w:basedOn w:val="Domylnaczcionkaakapitu"/>
    <w:rsid w:val="00DD3FBA"/>
  </w:style>
  <w:style w:type="character" w:customStyle="1" w:styleId="rem">
    <w:name w:val="rem"/>
    <w:basedOn w:val="Domylnaczcionkaakapitu"/>
    <w:rsid w:val="00DD3FBA"/>
  </w:style>
  <w:style w:type="character" w:customStyle="1" w:styleId="t">
    <w:name w:val="t"/>
    <w:basedOn w:val="Domylnaczcionkaakapitu"/>
    <w:rsid w:val="00DD3FBA"/>
  </w:style>
  <w:style w:type="character" w:customStyle="1" w:styleId="Nagwek2Znak">
    <w:name w:val="Nagłówek 2 Znak"/>
    <w:basedOn w:val="Domylnaczcionkaakapitu"/>
    <w:link w:val="Nagwek2"/>
    <w:uiPriority w:val="9"/>
    <w:rsid w:val="00856DE0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075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075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bl2">
    <w:name w:val="bl2"/>
    <w:basedOn w:val="Normalny"/>
    <w:rsid w:val="00D07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472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812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874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131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hyperlink" Target="https://eduinf.waw.pl/inf/alg/006_bin/0002.php" TargetMode="Externa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19" Type="http://schemas.openxmlformats.org/officeDocument/2006/relationships/theme" Target="theme/theme1.xml"/><Relationship Id="rId4" Type="http://schemas.openxmlformats.org/officeDocument/2006/relationships/hyperlink" Target="https://eduinf.waw.pl/inf/alg/006_bin/0002.php" TargetMode="Externa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666</Words>
  <Characters>4000</Characters>
  <Application>Microsoft Office Word</Application>
  <DocSecurity>0</DocSecurity>
  <Lines>33</Lines>
  <Paragraphs>9</Paragraphs>
  <ScaleCrop>false</ScaleCrop>
  <Company/>
  <LinksUpToDate>false</LinksUpToDate>
  <CharactersWithSpaces>4657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Ireneusz Benzar</dc:creator>
  <cp:keywords/>
  <dc:description/>
  <cp:lastModifiedBy>Ireneusz Benzar</cp:lastModifiedBy>
  <cp:revision>6</cp:revision>
  <dcterms:created xsi:type="dcterms:W3CDTF">2025-07-28T08:04:00Z</dcterms:created>
  <dcterms:modified xsi:type="dcterms:W3CDTF">2025-07-28T08:07:00Z</dcterms:modified>
</cp:coreProperties>
</file>