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3866" w14:textId="784883BE" w:rsidR="00000DDD" w:rsidRPr="006D72CA" w:rsidRDefault="006D72CA">
      <w:pPr>
        <w:rPr>
          <w:lang w:val="en-US"/>
        </w:rPr>
      </w:pPr>
      <w:r>
        <w:rPr>
          <w:lang w:val="en-US"/>
        </w:rPr>
        <w:t>Hello world!</w:t>
      </w:r>
    </w:p>
    <w:sectPr w:rsidR="00000DDD" w:rsidRPr="006D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C3"/>
    <w:rsid w:val="00000DDD"/>
    <w:rsid w:val="006D72CA"/>
    <w:rsid w:val="009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3698"/>
  <w15:chartTrackingRefBased/>
  <w15:docId w15:val="{30790C4D-1951-4A10-9609-1B7F0ECA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Ирена Хитрушко</dc:creator>
  <cp:keywords/>
  <dc:description/>
  <cp:lastModifiedBy>Ирена Хитрушко</cp:lastModifiedBy>
  <cp:revision>3</cp:revision>
  <dcterms:created xsi:type="dcterms:W3CDTF">2022-07-21T19:03:00Z</dcterms:created>
  <dcterms:modified xsi:type="dcterms:W3CDTF">2022-07-21T19:04:00Z</dcterms:modified>
</cp:coreProperties>
</file>