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527671914"/>
        <w:docPartObj>
          <w:docPartGallery w:val="Cover Pages"/>
          <w:docPartUnique/>
        </w:docPartObj>
      </w:sdtPr>
      <w:sdtContent>
        <w:p w14:paraId="6288AEBA" w14:textId="2C97CC7F" w:rsidR="003064CB" w:rsidRDefault="003064C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0A3F687" wp14:editId="1D35748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D29711F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ACDEE7A" wp14:editId="568CEE8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95BF87" w14:textId="2C86D600" w:rsidR="0019127D" w:rsidRDefault="0019127D">
                                <w:pPr>
                                  <w:pStyle w:val="a3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Group 13</w:t>
                                </w:r>
                              </w:p>
                              <w:p w14:paraId="6EE177CE" w14:textId="7BB5106D" w:rsidR="0019127D" w:rsidRDefault="0019127D">
                                <w:pPr>
                                  <w:pStyle w:val="a3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Abstract"/>
                                    <w:tag w:val=""/>
                                    <w:id w:val="1375273687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Author</w:t>
                                    </w:r>
                                    <w:r>
                                      <w:rPr>
                                        <w:rFonts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  <w:lang w:eastAsia="zh-CN"/>
                                      </w:rPr>
                                      <w:t>: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eastAsia="zh-CN"/>
                                      </w:rPr>
                                      <w:t xml:space="preserve"> Liu Chengqi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3ACDEE7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HJafwIAAGI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" filled="f" stroked="f" strokeweight=".5pt">
                    <v:textbox style="mso-fit-shape-to-text:t" inset="126pt,0,54pt,0">
                      <w:txbxContent>
                        <w:p w14:paraId="3F95BF87" w14:textId="2C86D600" w:rsidR="0019127D" w:rsidRDefault="0019127D">
                          <w:pPr>
                            <w:pStyle w:val="a3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Group 13</w:t>
                          </w:r>
                        </w:p>
                        <w:p w14:paraId="6EE177CE" w14:textId="7BB5106D" w:rsidR="0019127D" w:rsidRDefault="0019127D">
                          <w:pPr>
                            <w:pStyle w:val="a3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Abstract"/>
                              <w:tag w:val=""/>
                              <w:id w:val="1375273687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Author</w:t>
                              </w:r>
                              <w:r>
                                <w:rPr>
                                  <w:rFonts w:hint="eastAsia"/>
                                  <w:color w:val="595959" w:themeColor="text1" w:themeTint="A6"/>
                                  <w:sz w:val="20"/>
                                  <w:szCs w:val="20"/>
                                  <w:lang w:eastAsia="zh-CN"/>
                                </w:rPr>
                                <w:t>: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eastAsia="zh-CN"/>
                                </w:rPr>
                                <w:t xml:space="preserve"> Liu Chengqi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89B082C" wp14:editId="4E9563B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BE0AE7" w14:textId="69B3E445" w:rsidR="0019127D" w:rsidRDefault="0019127D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User Manual</w:t>
                                    </w:r>
                                  </w:sdtContent>
                                </w:sdt>
                              </w:p>
                              <w:p w14:paraId="47B51D81" w14:textId="5DC83B8C" w:rsidR="0019127D" w:rsidRDefault="0019127D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75955150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BF6DB1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Huarong Path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89B082C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14:paraId="5ABE0AE7" w14:textId="69B3E445" w:rsidR="0019127D" w:rsidRDefault="0019127D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User Manual</w:t>
                              </w:r>
                            </w:sdtContent>
                          </w:sdt>
                        </w:p>
                        <w:p w14:paraId="47B51D81" w14:textId="5DC83B8C" w:rsidR="0019127D" w:rsidRDefault="0019127D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7595515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BF6DB1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Huarong Path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1CD5A80" w14:textId="541F3441" w:rsidR="003064CB" w:rsidRDefault="003064CB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40"/>
          <w:szCs w:val="22"/>
          <w:lang w:eastAsia="zh-CN"/>
        </w:rPr>
        <w:id w:val="-2073579473"/>
        <w:docPartObj>
          <w:docPartGallery w:val="Table of Contents"/>
          <w:docPartUnique/>
        </w:docPartObj>
      </w:sdtPr>
      <w:sdtEndPr>
        <w:rPr>
          <w:b/>
          <w:bCs/>
          <w:noProof/>
          <w:sz w:val="28"/>
        </w:rPr>
      </w:sdtEndPr>
      <w:sdtContent>
        <w:p w14:paraId="4AB01AB0" w14:textId="60915341" w:rsidR="00273E1B" w:rsidRPr="002041ED" w:rsidRDefault="00273E1B">
          <w:pPr>
            <w:pStyle w:val="TOC"/>
            <w:rPr>
              <w:sz w:val="40"/>
            </w:rPr>
          </w:pPr>
          <w:r w:rsidRPr="002041ED">
            <w:rPr>
              <w:sz w:val="40"/>
            </w:rPr>
            <w:t>Table of Contents</w:t>
          </w:r>
        </w:p>
        <w:p w14:paraId="7DDA6CA5" w14:textId="7BAD4A32" w:rsidR="005306A4" w:rsidRDefault="00273E1B">
          <w:pPr>
            <w:pStyle w:val="TOC2"/>
            <w:tabs>
              <w:tab w:val="right" w:leader="dot" w:pos="9350"/>
            </w:tabs>
            <w:rPr>
              <w:noProof/>
            </w:rPr>
          </w:pPr>
          <w:r w:rsidRPr="002041ED">
            <w:rPr>
              <w:sz w:val="28"/>
            </w:rPr>
            <w:fldChar w:fldCharType="begin"/>
          </w:r>
          <w:r w:rsidRPr="002041ED">
            <w:rPr>
              <w:sz w:val="28"/>
            </w:rPr>
            <w:instrText xml:space="preserve"> TOC \o "1-3" \h \z \u </w:instrText>
          </w:r>
          <w:r w:rsidRPr="002041ED">
            <w:rPr>
              <w:sz w:val="28"/>
            </w:rPr>
            <w:fldChar w:fldCharType="separate"/>
          </w:r>
          <w:hyperlink w:anchor="_Toc10414792" w:history="1">
            <w:r w:rsidR="005306A4" w:rsidRPr="00823CCE">
              <w:rPr>
                <w:rStyle w:val="ac"/>
                <w:noProof/>
              </w:rPr>
              <w:t>System Architecture</w:t>
            </w:r>
            <w:r w:rsidR="005306A4">
              <w:rPr>
                <w:noProof/>
                <w:webHidden/>
              </w:rPr>
              <w:tab/>
            </w:r>
            <w:r w:rsidR="005306A4">
              <w:rPr>
                <w:noProof/>
                <w:webHidden/>
              </w:rPr>
              <w:fldChar w:fldCharType="begin"/>
            </w:r>
            <w:r w:rsidR="005306A4">
              <w:rPr>
                <w:noProof/>
                <w:webHidden/>
              </w:rPr>
              <w:instrText xml:space="preserve"> PAGEREF _Toc10414792 \h </w:instrText>
            </w:r>
            <w:r w:rsidR="005306A4">
              <w:rPr>
                <w:noProof/>
                <w:webHidden/>
              </w:rPr>
            </w:r>
            <w:r w:rsidR="005306A4">
              <w:rPr>
                <w:noProof/>
                <w:webHidden/>
              </w:rPr>
              <w:fldChar w:fldCharType="separate"/>
            </w:r>
            <w:r w:rsidR="005306A4">
              <w:rPr>
                <w:noProof/>
                <w:webHidden/>
              </w:rPr>
              <w:t>2</w:t>
            </w:r>
            <w:r w:rsidR="005306A4">
              <w:rPr>
                <w:noProof/>
                <w:webHidden/>
              </w:rPr>
              <w:fldChar w:fldCharType="end"/>
            </w:r>
          </w:hyperlink>
        </w:p>
        <w:p w14:paraId="3F86E942" w14:textId="1FDCAC97" w:rsidR="005306A4" w:rsidRDefault="0019127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414793" w:history="1">
            <w:r w:rsidR="007C3399">
              <w:rPr>
                <w:rStyle w:val="ac"/>
                <w:noProof/>
              </w:rPr>
              <w:t>mainMenu</w:t>
            </w:r>
            <w:r w:rsidR="005306A4">
              <w:rPr>
                <w:noProof/>
                <w:webHidden/>
              </w:rPr>
              <w:tab/>
            </w:r>
            <w:r w:rsidR="005306A4">
              <w:rPr>
                <w:noProof/>
                <w:webHidden/>
              </w:rPr>
              <w:fldChar w:fldCharType="begin"/>
            </w:r>
            <w:r w:rsidR="005306A4">
              <w:rPr>
                <w:noProof/>
                <w:webHidden/>
              </w:rPr>
              <w:instrText xml:space="preserve"> PAGEREF _Toc10414793 \h </w:instrText>
            </w:r>
            <w:r w:rsidR="005306A4">
              <w:rPr>
                <w:noProof/>
                <w:webHidden/>
              </w:rPr>
            </w:r>
            <w:r w:rsidR="005306A4">
              <w:rPr>
                <w:noProof/>
                <w:webHidden/>
              </w:rPr>
              <w:fldChar w:fldCharType="separate"/>
            </w:r>
            <w:r w:rsidR="005306A4">
              <w:rPr>
                <w:noProof/>
                <w:webHidden/>
              </w:rPr>
              <w:t>2</w:t>
            </w:r>
            <w:r w:rsidR="005306A4">
              <w:rPr>
                <w:noProof/>
                <w:webHidden/>
              </w:rPr>
              <w:fldChar w:fldCharType="end"/>
            </w:r>
          </w:hyperlink>
        </w:p>
        <w:p w14:paraId="35AF516F" w14:textId="20AD7795" w:rsidR="005306A4" w:rsidRDefault="0019127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414794" w:history="1">
            <w:r w:rsidR="007C3399">
              <w:rPr>
                <w:rStyle w:val="ac"/>
                <w:noProof/>
              </w:rPr>
              <w:t>selMenu</w:t>
            </w:r>
            <w:r w:rsidR="005306A4">
              <w:rPr>
                <w:noProof/>
                <w:webHidden/>
              </w:rPr>
              <w:tab/>
            </w:r>
            <w:r w:rsidR="007C3399">
              <w:rPr>
                <w:noProof/>
                <w:webHidden/>
              </w:rPr>
              <w:t>4</w:t>
            </w:r>
          </w:hyperlink>
        </w:p>
        <w:p w14:paraId="2F5BFECC" w14:textId="0BDD5AA9" w:rsidR="007C3399" w:rsidRDefault="007C3399" w:rsidP="007C339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414794" w:history="1">
            <w:r>
              <w:rPr>
                <w:rStyle w:val="ac"/>
                <w:noProof/>
              </w:rPr>
              <w:t>mainInterface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8</w:t>
            </w:r>
          </w:hyperlink>
        </w:p>
        <w:p w14:paraId="774A9C71" w14:textId="11532921" w:rsidR="007C3399" w:rsidRDefault="007C3399" w:rsidP="007C339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414794" w:history="1">
            <w:r w:rsidR="00057AA6">
              <w:rPr>
                <w:rStyle w:val="ac"/>
                <w:noProof/>
              </w:rPr>
              <w:t>WinWindow</w:t>
            </w:r>
            <w:r>
              <w:rPr>
                <w:noProof/>
                <w:webHidden/>
              </w:rPr>
              <w:tab/>
            </w:r>
            <w:r w:rsidR="00057AA6">
              <w:rPr>
                <w:noProof/>
                <w:webHidden/>
              </w:rPr>
              <w:t>11</w:t>
            </w:r>
          </w:hyperlink>
        </w:p>
        <w:p w14:paraId="60FCB30B" w14:textId="7281EFD3" w:rsidR="00273E1B" w:rsidRPr="002041ED" w:rsidRDefault="00273E1B">
          <w:pPr>
            <w:rPr>
              <w:sz w:val="28"/>
            </w:rPr>
          </w:pPr>
          <w:r w:rsidRPr="002041ED">
            <w:rPr>
              <w:b/>
              <w:bCs/>
              <w:noProof/>
              <w:sz w:val="28"/>
            </w:rPr>
            <w:fldChar w:fldCharType="end"/>
          </w:r>
        </w:p>
      </w:sdtContent>
    </w:sdt>
    <w:p w14:paraId="3F8FD238" w14:textId="1D95B124" w:rsidR="00273E1B" w:rsidRPr="002041ED" w:rsidRDefault="00273E1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26"/>
        </w:rPr>
      </w:pPr>
      <w:r w:rsidRPr="002041ED">
        <w:rPr>
          <w:sz w:val="28"/>
        </w:rPr>
        <w:br w:type="page"/>
      </w:r>
    </w:p>
    <w:p w14:paraId="5AC10D5B" w14:textId="3D82B12E" w:rsidR="00793BAB" w:rsidRDefault="00793BAB" w:rsidP="00793BAB">
      <w:pPr>
        <w:pStyle w:val="2"/>
      </w:pPr>
      <w:bookmarkStart w:id="0" w:name="_Toc10414792"/>
      <w:r>
        <w:lastRenderedPageBreak/>
        <w:t>System Architecture</w:t>
      </w:r>
      <w:bookmarkEnd w:id="0"/>
    </w:p>
    <w:p w14:paraId="5C4BEA47" w14:textId="1BB76AC4" w:rsidR="00DC1905" w:rsidRPr="00FF3DBE" w:rsidRDefault="00DC1905" w:rsidP="00DC1905">
      <w:r>
        <w:t>The system architecture is shown below:</w:t>
      </w:r>
    </w:p>
    <w:p w14:paraId="37CFDB4A" w14:textId="27C6ABAA" w:rsidR="00DC1905" w:rsidRDefault="00910A57" w:rsidP="00DC1905">
      <w:pPr>
        <w:jc w:val="center"/>
      </w:pPr>
      <w:r>
        <w:rPr>
          <w:noProof/>
        </w:rPr>
        <w:drawing>
          <wp:inline distT="0" distB="0" distL="0" distR="0" wp14:anchorId="23F39094" wp14:editId="2ADB7C08">
            <wp:extent cx="5943600" cy="4280627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0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463D7" w14:textId="0A146C76" w:rsidR="00D508D0" w:rsidRPr="00D508D0" w:rsidRDefault="00D508D0" w:rsidP="00D508D0">
      <w:pPr>
        <w:rPr>
          <w:rFonts w:hint="eastAsia"/>
          <w:b/>
          <w:bCs/>
        </w:rPr>
      </w:pPr>
      <w:r w:rsidRPr="00D508D0">
        <w:t xml:space="preserve">In Huarong </w:t>
      </w:r>
      <w:r>
        <w:t>Path</w:t>
      </w:r>
      <w:r w:rsidRPr="00D508D0">
        <w:t xml:space="preserve"> game, there are four user interfaces for </w:t>
      </w:r>
      <w:r>
        <w:t xml:space="preserve">the </w:t>
      </w:r>
      <w:r w:rsidRPr="00D508D0">
        <w:t>player to operate</w:t>
      </w:r>
      <w:r>
        <w:t xml:space="preserve">: mainMenu, mainINterface, selfMenu and WinWindow. </w:t>
      </w:r>
      <w:r w:rsidRPr="00D508D0">
        <w:t>The four user interfaces appear</w:t>
      </w:r>
      <w:r>
        <w:t xml:space="preserve"> in</w:t>
      </w:r>
      <w:r w:rsidRPr="00D508D0">
        <w:t xml:space="preserve"> differen</w:t>
      </w:r>
      <w:r>
        <w:t>t situations</w:t>
      </w:r>
      <w:r w:rsidRPr="00D508D0">
        <w:t xml:space="preserve">. </w:t>
      </w:r>
      <w:r>
        <w:t>The p</w:t>
      </w:r>
      <w:r w:rsidRPr="00D508D0">
        <w:t>layer can only operat</w:t>
      </w:r>
      <w:r w:rsidR="00D94E19">
        <w:t>e</w:t>
      </w:r>
      <w:r w:rsidRPr="00D508D0">
        <w:t xml:space="preserve"> on one of the</w:t>
      </w:r>
      <w:r w:rsidR="00D94E19">
        <w:t>m</w:t>
      </w:r>
      <w:r w:rsidRPr="00D508D0">
        <w:t xml:space="preserve"> at a time.</w:t>
      </w:r>
    </w:p>
    <w:p w14:paraId="25424BE7" w14:textId="0B75233C" w:rsidR="00AB2C21" w:rsidRDefault="00D12AA0" w:rsidP="00AB2C21">
      <w:pPr>
        <w:pStyle w:val="2"/>
      </w:pPr>
      <w:r>
        <w:t>mainMenu</w:t>
      </w:r>
    </w:p>
    <w:p w14:paraId="6C0B9265" w14:textId="460DD54F" w:rsidR="002041ED" w:rsidRDefault="004A5C57" w:rsidP="002041ED">
      <w:r>
        <w:t xml:space="preserve">The </w:t>
      </w:r>
      <w:r w:rsidR="00F45CDD">
        <w:t xml:space="preserve">Huarong Path </w:t>
      </w:r>
      <w:r w:rsidR="000B6057">
        <w:t>APP</w:t>
      </w:r>
      <w:r w:rsidR="00F45CDD">
        <w:t xml:space="preserve"> has a</w:t>
      </w:r>
      <w:r w:rsidR="00951014">
        <w:t xml:space="preserve"> main menu,</w:t>
      </w:r>
      <w:r>
        <w:t xml:space="preserve"> which is shown below: </w:t>
      </w:r>
    </w:p>
    <w:p w14:paraId="39774542" w14:textId="650257B6" w:rsidR="00951014" w:rsidRDefault="00951014" w:rsidP="00951014">
      <w:pPr>
        <w:jc w:val="center"/>
      </w:pPr>
      <w:r w:rsidRPr="00951014">
        <w:lastRenderedPageBreak/>
        <w:drawing>
          <wp:inline distT="0" distB="0" distL="0" distR="0" wp14:anchorId="4CAEE49F" wp14:editId="7CC2563A">
            <wp:extent cx="6203950" cy="2791778"/>
            <wp:effectExtent l="0" t="0" r="6350" b="8890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20D8CD03-FF90-4AD3-A235-953D935AD6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20D8CD03-FF90-4AD3-A235-953D935AD6F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121" cy="27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8DEB" w14:textId="11ADD8D8" w:rsidR="005306A4" w:rsidRDefault="001759AD" w:rsidP="005306A4">
      <w:pPr>
        <w:pStyle w:val="4"/>
      </w:pPr>
      <w:r>
        <w:rPr>
          <w:rFonts w:hint="eastAsia"/>
        </w:rPr>
        <w:t>C</w:t>
      </w:r>
      <w:r>
        <w:t>hoose one set beginning of the game</w:t>
      </w:r>
    </w:p>
    <w:p w14:paraId="5564848C" w14:textId="394FEB28" w:rsidR="001759AD" w:rsidRDefault="00C43FB6" w:rsidP="001759AD">
      <w:r>
        <w:rPr>
          <w:rFonts w:hint="eastAsia"/>
        </w:rPr>
        <w:t>T</w:t>
      </w:r>
      <w:r>
        <w:t xml:space="preserve">he player can choose one beginning form the nine start </w:t>
      </w:r>
      <w:r w:rsidR="005C3BB3">
        <w:t>state</w:t>
      </w:r>
      <w:r>
        <w:t xml:space="preserve"> that has been set. </w:t>
      </w:r>
    </w:p>
    <w:p w14:paraId="0C90C75A" w14:textId="14027503" w:rsidR="00C43FB6" w:rsidRDefault="00C43FB6" w:rsidP="001759AD">
      <w:r>
        <w:rPr>
          <w:rFonts w:hint="eastAsia"/>
        </w:rPr>
        <w:t>F</w:t>
      </w:r>
      <w:r>
        <w:t xml:space="preserve">irst, click the </w:t>
      </w:r>
      <w:r w:rsidRPr="00C43FB6">
        <w:t>select menu button</w:t>
      </w:r>
      <w:r>
        <w:t xml:space="preserve"> </w:t>
      </w:r>
      <w:r w:rsidR="00116512">
        <w:t>“</w:t>
      </w:r>
      <w:r w:rsidRPr="00C12FFD">
        <w:rPr>
          <w:rFonts w:hint="eastAsia"/>
        </w:rPr>
        <w:t>▼</w:t>
      </w:r>
      <w:r w:rsidR="00116512" w:rsidRPr="00C12FFD">
        <w:t>”</w:t>
      </w:r>
      <w:r w:rsidRPr="00C43FB6">
        <w:t xml:space="preserve"> of "</w:t>
      </w:r>
      <w:r>
        <w:rPr>
          <w:rFonts w:hint="eastAsia"/>
        </w:rPr>
        <w:t>选择关卡</w:t>
      </w:r>
      <w:r w:rsidRPr="00C43FB6">
        <w:t>"</w:t>
      </w:r>
      <w:r>
        <w:rPr>
          <w:rFonts w:hint="eastAsia"/>
        </w:rPr>
        <w:t>.</w:t>
      </w:r>
      <w:r>
        <w:t xml:space="preserve"> </w:t>
      </w:r>
      <w:r w:rsidRPr="00C43FB6">
        <w:t xml:space="preserve">A selection menu will pop up, which contains the names of nine </w:t>
      </w:r>
      <w:r>
        <w:t xml:space="preserve">start </w:t>
      </w:r>
      <w:r w:rsidR="005C3BB3">
        <w:t>state</w:t>
      </w:r>
      <w:r w:rsidRPr="00C43FB6">
        <w:t xml:space="preserve"> that have been set.</w:t>
      </w:r>
    </w:p>
    <w:p w14:paraId="213D7245" w14:textId="60C8CF04" w:rsidR="00C43FB6" w:rsidRDefault="00C43FB6" w:rsidP="00C43FB6">
      <w:pPr>
        <w:jc w:val="center"/>
      </w:pPr>
      <w:r>
        <w:rPr>
          <w:noProof/>
        </w:rPr>
        <w:drawing>
          <wp:inline distT="0" distB="0" distL="0" distR="0" wp14:anchorId="06D55C67" wp14:editId="73CED4DB">
            <wp:extent cx="4122959" cy="32829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1712" cy="328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D52C" w14:textId="33DF28F2" w:rsidR="00C43FB6" w:rsidRDefault="00C43FB6" w:rsidP="00C43FB6">
      <w:pPr>
        <w:rPr>
          <w:rFonts w:hint="eastAsia"/>
        </w:rPr>
      </w:pPr>
      <w:r>
        <w:rPr>
          <w:rFonts w:hint="eastAsia"/>
        </w:rPr>
        <w:t>S</w:t>
      </w:r>
      <w:r>
        <w:t xml:space="preserve">econd, click the name of beginning </w:t>
      </w:r>
      <w:r w:rsidR="005C3BB3">
        <w:t>state</w:t>
      </w:r>
      <w:r>
        <w:t xml:space="preserve"> that you want to play with. </w:t>
      </w:r>
      <w:r w:rsidR="00451D57">
        <w:t>Then t</w:t>
      </w:r>
      <w:r w:rsidRPr="00C43FB6">
        <w:t xml:space="preserve">he </w:t>
      </w:r>
      <w:r>
        <w:t xml:space="preserve">beginning </w:t>
      </w:r>
      <w:r w:rsidR="005C3BB3">
        <w:t>state</w:t>
      </w:r>
      <w:r w:rsidRPr="00C43FB6">
        <w:t xml:space="preserve"> </w:t>
      </w:r>
      <w:r>
        <w:t>will be</w:t>
      </w:r>
      <w:r w:rsidRPr="00C43FB6">
        <w:t xml:space="preserve"> shown on the right in the form of a picture.</w:t>
      </w:r>
      <w:r w:rsidR="0056170F">
        <w:t xml:space="preserve"> For example, choose the beginning </w:t>
      </w:r>
      <w:r w:rsidR="005C3BB3">
        <w:t>state</w:t>
      </w:r>
      <w:r w:rsidR="0056170F">
        <w:t xml:space="preserve"> of “</w:t>
      </w:r>
      <w:r w:rsidR="0056170F">
        <w:rPr>
          <w:rFonts w:hint="eastAsia"/>
        </w:rPr>
        <w:t>兵来将阻</w:t>
      </w:r>
      <w:r w:rsidR="0056170F">
        <w:t>”</w:t>
      </w:r>
      <w:r w:rsidR="0056170F">
        <w:rPr>
          <w:rFonts w:hint="eastAsia"/>
        </w:rPr>
        <w:t>:</w:t>
      </w:r>
    </w:p>
    <w:p w14:paraId="092D6026" w14:textId="6560C6C0" w:rsidR="00FB3424" w:rsidRDefault="00FB3424" w:rsidP="00FB3424">
      <w:pPr>
        <w:jc w:val="center"/>
      </w:pPr>
      <w:r>
        <w:rPr>
          <w:noProof/>
        </w:rPr>
        <w:lastRenderedPageBreak/>
        <w:drawing>
          <wp:inline distT="0" distB="0" distL="0" distR="0" wp14:anchorId="4CB5936F" wp14:editId="4DC5C846">
            <wp:extent cx="4197350" cy="33421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5079" cy="334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B73B" w14:textId="24D65F6E" w:rsidR="00C43FB6" w:rsidRPr="00C43FB6" w:rsidRDefault="005F0088" w:rsidP="00C43FB6">
      <w:pPr>
        <w:rPr>
          <w:rFonts w:hint="eastAsia"/>
        </w:rPr>
      </w:pPr>
      <w:r w:rsidRPr="005F0088">
        <w:t>Finally, t</w:t>
      </w:r>
      <w:r w:rsidR="003D633C" w:rsidRPr="005F0088">
        <w:t>he start of the game has been set</w:t>
      </w:r>
      <w:r w:rsidR="003D633C">
        <w:t>. T</w:t>
      </w:r>
      <w:r w:rsidRPr="005F0088">
        <w:t>he selection menu</w:t>
      </w:r>
      <w:r w:rsidR="00153562">
        <w:t xml:space="preserve"> will</w:t>
      </w:r>
      <w:r w:rsidRPr="005F0088">
        <w:t xml:space="preserve"> pop back automatically. If the player wants to reset, just repeat the above steps.</w:t>
      </w:r>
    </w:p>
    <w:p w14:paraId="57D234CF" w14:textId="65CBE7E5" w:rsidR="005306A4" w:rsidRDefault="001759AD" w:rsidP="005306A4">
      <w:pPr>
        <w:pStyle w:val="4"/>
      </w:pPr>
      <w:r>
        <w:t>Custom beginning</w:t>
      </w:r>
    </w:p>
    <w:p w14:paraId="5A8C2E88" w14:textId="6C0E6D89" w:rsidR="00C43FB6" w:rsidRPr="00C43FB6" w:rsidRDefault="00D46846" w:rsidP="00C43FB6">
      <w:pPr>
        <w:rPr>
          <w:rFonts w:hint="eastAsia"/>
        </w:rPr>
      </w:pPr>
      <w:r>
        <w:rPr>
          <w:rFonts w:hint="eastAsia"/>
        </w:rPr>
        <w:t>T</w:t>
      </w:r>
      <w:r>
        <w:t>o custom beginning, click the button</w:t>
      </w:r>
      <w:r w:rsidR="00CD59C4">
        <w:t xml:space="preserve"> “</w:t>
      </w:r>
      <w:r w:rsidR="00CD59C4">
        <w:rPr>
          <w:rFonts w:hint="eastAsia"/>
        </w:rPr>
        <w:t>自定义</w:t>
      </w:r>
      <w:r w:rsidR="00CD59C4">
        <w:t xml:space="preserve">” and </w:t>
      </w:r>
      <w:r w:rsidR="00CD59C4" w:rsidRPr="00CD59C4">
        <w:t xml:space="preserve">system will automatically switch to </w:t>
      </w:r>
      <w:r w:rsidR="00CD59C4">
        <w:t>selMenu</w:t>
      </w:r>
      <w:r w:rsidR="00CD59C4" w:rsidRPr="00CD59C4">
        <w:t xml:space="preserve"> interface</w:t>
      </w:r>
      <w:r w:rsidR="002E4466">
        <w:t>.</w:t>
      </w:r>
      <w:r w:rsidR="002E4466" w:rsidRPr="002E4466">
        <w:t xml:space="preserve"> The following operation steps will be explained in </w:t>
      </w:r>
      <w:r w:rsidR="002E4466">
        <w:t>its section.</w:t>
      </w:r>
    </w:p>
    <w:p w14:paraId="7B69D0EB" w14:textId="4EE1F84A" w:rsidR="005306A4" w:rsidRDefault="001759AD" w:rsidP="005306A4">
      <w:pPr>
        <w:pStyle w:val="4"/>
      </w:pPr>
      <w:r>
        <w:t>Start game</w:t>
      </w:r>
    </w:p>
    <w:p w14:paraId="4DFF0367" w14:textId="178100A3" w:rsidR="00C43FB6" w:rsidRPr="00C43FB6" w:rsidRDefault="00373CBF" w:rsidP="00C43FB6">
      <w:pPr>
        <w:rPr>
          <w:rFonts w:hint="eastAsia"/>
        </w:rPr>
      </w:pPr>
      <w:r>
        <w:rPr>
          <w:rFonts w:hint="eastAsia"/>
        </w:rPr>
        <w:t>T</w:t>
      </w:r>
      <w:r>
        <w:t>o start Huarong Path game, click the “</w:t>
      </w:r>
      <w:r>
        <w:rPr>
          <w:rFonts w:hint="eastAsia"/>
        </w:rPr>
        <w:t>开始</w:t>
      </w:r>
      <w:r>
        <w:t>” button and the game will start</w:t>
      </w:r>
      <w:r w:rsidR="00EC77DD">
        <w:t xml:space="preserve"> with the set beginning </w:t>
      </w:r>
      <w:r w:rsidR="005C3BB3">
        <w:t>state</w:t>
      </w:r>
      <w:r w:rsidR="00EC77DD">
        <w:t>. I</w:t>
      </w:r>
      <w:r w:rsidR="00EC77DD" w:rsidRPr="00EC77DD">
        <w:t xml:space="preserve">f the player has not made any settings before, the game will start in the </w:t>
      </w:r>
      <w:r w:rsidR="00EC77DD">
        <w:t xml:space="preserve">default </w:t>
      </w:r>
      <w:r w:rsidR="00EC77DD" w:rsidRPr="00EC77DD">
        <w:t>state of "</w:t>
      </w:r>
      <w:r w:rsidR="00EC77DD">
        <w:rPr>
          <w:rFonts w:hint="eastAsia"/>
        </w:rPr>
        <w:t>横刀立马</w:t>
      </w:r>
      <w:r w:rsidR="00EC77DD" w:rsidRPr="00EC77DD">
        <w:t>"</w:t>
      </w:r>
      <w:r w:rsidR="00EC77DD">
        <w:t>.</w:t>
      </w:r>
    </w:p>
    <w:p w14:paraId="21ED85A9" w14:textId="5EB139A2" w:rsidR="00AB2C21" w:rsidRDefault="003366CA" w:rsidP="00AB2C21">
      <w:pPr>
        <w:pStyle w:val="2"/>
      </w:pPr>
      <w:r>
        <w:t>selMenu</w:t>
      </w:r>
    </w:p>
    <w:p w14:paraId="0A83DA6A" w14:textId="3E961578" w:rsidR="00381C4A" w:rsidRDefault="00381C4A" w:rsidP="00381C4A">
      <w:r>
        <w:t xml:space="preserve">The Huarong Path </w:t>
      </w:r>
      <w:r w:rsidR="000B6057">
        <w:t>APP</w:t>
      </w:r>
      <w:r>
        <w:t xml:space="preserve"> has a menu for custom beginning</w:t>
      </w:r>
      <w:r w:rsidR="00394237">
        <w:t xml:space="preserve"> </w:t>
      </w:r>
      <w:r w:rsidR="00C44377">
        <w:t>nam</w:t>
      </w:r>
      <w:r w:rsidR="00394237">
        <w:t>ed “selMenu”</w:t>
      </w:r>
      <w:r>
        <w:t xml:space="preserve">, which is shown below: </w:t>
      </w:r>
    </w:p>
    <w:p w14:paraId="687FFEF7" w14:textId="77F5D119" w:rsidR="005306A4" w:rsidRPr="00381C4A" w:rsidRDefault="00BE7D86" w:rsidP="00646824">
      <w:pPr>
        <w:jc w:val="center"/>
      </w:pPr>
      <w:r w:rsidRPr="00BE7D86">
        <w:lastRenderedPageBreak/>
        <w:drawing>
          <wp:inline distT="0" distB="0" distL="0" distR="0" wp14:anchorId="2C63ACBC" wp14:editId="3104F313">
            <wp:extent cx="6076950" cy="3812377"/>
            <wp:effectExtent l="0" t="0" r="0" b="0"/>
            <wp:docPr id="4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4D0FDC61-F3C7-4317-8031-C9C3F8AD0D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4D0FDC61-F3C7-4317-8031-C9C3F8AD0D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480" cy="381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370C" w14:textId="77777777" w:rsidR="001915DE" w:rsidRDefault="001915DE" w:rsidP="001915DE">
      <w:pPr>
        <w:pStyle w:val="4"/>
      </w:pPr>
      <w:r>
        <w:t>Custom beginning</w:t>
      </w:r>
    </w:p>
    <w:p w14:paraId="1C0F4159" w14:textId="6CD48998" w:rsidR="001915DE" w:rsidRDefault="001915DE" w:rsidP="001915DE">
      <w:pPr>
        <w:pStyle w:val="4"/>
        <w:rPr>
          <w:rFonts w:asciiTheme="minorHAnsi" w:eastAsiaTheme="minorEastAsia" w:hAnsiTheme="minorHAnsi" w:cstheme="minorBidi"/>
          <w:i w:val="0"/>
          <w:iCs w:val="0"/>
          <w:color w:val="auto"/>
        </w:rPr>
      </w:pPr>
      <w:r w:rsidRPr="001915DE">
        <w:rPr>
          <w:rFonts w:asciiTheme="minorHAnsi" w:eastAsiaTheme="minorEastAsia" w:hAnsiTheme="minorHAnsi" w:cstheme="minorBidi"/>
          <w:i w:val="0"/>
          <w:iCs w:val="0"/>
          <w:color w:val="auto"/>
        </w:rPr>
        <w:t xml:space="preserve">The system will provide a series of </w:t>
      </w:r>
      <w:r w:rsidR="00AF016C">
        <w:rPr>
          <w:rFonts w:asciiTheme="minorHAnsi" w:eastAsiaTheme="minorEastAsia" w:hAnsiTheme="minorHAnsi" w:cstheme="minorBidi"/>
          <w:i w:val="0"/>
          <w:iCs w:val="0"/>
          <w:color w:val="auto"/>
        </w:rPr>
        <w:t xml:space="preserve">chess </w:t>
      </w:r>
      <w:r w:rsidRPr="001915DE">
        <w:rPr>
          <w:rFonts w:asciiTheme="minorHAnsi" w:eastAsiaTheme="minorEastAsia" w:hAnsiTheme="minorHAnsi" w:cstheme="minorBidi"/>
          <w:i w:val="0"/>
          <w:iCs w:val="0"/>
          <w:color w:val="auto"/>
        </w:rPr>
        <w:t xml:space="preserve">pieces in </w:t>
      </w:r>
      <w:r w:rsidR="00AF016C">
        <w:rPr>
          <w:rFonts w:asciiTheme="minorHAnsi" w:eastAsiaTheme="minorEastAsia" w:hAnsiTheme="minorHAnsi" w:cstheme="minorBidi"/>
          <w:i w:val="0"/>
          <w:iCs w:val="0"/>
          <w:color w:val="auto"/>
        </w:rPr>
        <w:t xml:space="preserve">the </w:t>
      </w:r>
      <w:r w:rsidRPr="001915DE">
        <w:rPr>
          <w:rFonts w:asciiTheme="minorHAnsi" w:eastAsiaTheme="minorEastAsia" w:hAnsiTheme="minorHAnsi" w:cstheme="minorBidi"/>
          <w:i w:val="0"/>
          <w:iCs w:val="0"/>
          <w:color w:val="auto"/>
        </w:rPr>
        <w:t>order</w:t>
      </w:r>
      <w:r w:rsidR="00AF016C">
        <w:rPr>
          <w:rFonts w:asciiTheme="minorHAnsi" w:eastAsiaTheme="minorEastAsia" w:hAnsiTheme="minorHAnsi" w:cstheme="minorBidi"/>
          <w:i w:val="0"/>
          <w:iCs w:val="0"/>
          <w:color w:val="auto"/>
        </w:rPr>
        <w:t xml:space="preserve"> of “</w:t>
      </w:r>
      <w:r w:rsidR="00AF016C">
        <w:rPr>
          <w:rFonts w:asciiTheme="minorHAnsi" w:eastAsiaTheme="minorEastAsia" w:hAnsiTheme="minorHAnsi" w:cstheme="minorBidi" w:hint="eastAsia"/>
          <w:i w:val="0"/>
          <w:iCs w:val="0"/>
          <w:color w:val="auto"/>
        </w:rPr>
        <w:t>曹操、张飞、赵云、黄忠、马超、卒、卒、卒、卒</w:t>
      </w:r>
      <w:r w:rsidR="00AF016C">
        <w:rPr>
          <w:rFonts w:asciiTheme="minorHAnsi" w:eastAsiaTheme="minorEastAsia" w:hAnsiTheme="minorHAnsi" w:cstheme="minorBidi"/>
          <w:i w:val="0"/>
          <w:iCs w:val="0"/>
          <w:color w:val="auto"/>
        </w:rPr>
        <w:t>”. T</w:t>
      </w:r>
      <w:r w:rsidRPr="001915DE">
        <w:rPr>
          <w:rFonts w:asciiTheme="minorHAnsi" w:eastAsiaTheme="minorEastAsia" w:hAnsiTheme="minorHAnsi" w:cstheme="minorBidi"/>
          <w:i w:val="0"/>
          <w:iCs w:val="0"/>
          <w:color w:val="auto"/>
        </w:rPr>
        <w:t xml:space="preserve">he player needs to select the position of the </w:t>
      </w:r>
      <w:r w:rsidR="00AF016C">
        <w:rPr>
          <w:rFonts w:asciiTheme="minorHAnsi" w:eastAsiaTheme="minorEastAsia" w:hAnsiTheme="minorHAnsi" w:cstheme="minorBidi"/>
          <w:i w:val="0"/>
          <w:iCs w:val="0"/>
          <w:color w:val="auto"/>
        </w:rPr>
        <w:t xml:space="preserve">chess </w:t>
      </w:r>
      <w:r w:rsidRPr="001915DE">
        <w:rPr>
          <w:rFonts w:asciiTheme="minorHAnsi" w:eastAsiaTheme="minorEastAsia" w:hAnsiTheme="minorHAnsi" w:cstheme="minorBidi"/>
          <w:i w:val="0"/>
          <w:iCs w:val="0"/>
          <w:color w:val="auto"/>
        </w:rPr>
        <w:t>pieces in the grid shown on the right. The image of the current chessboard state will be displayed on the left.</w:t>
      </w:r>
      <w:r w:rsidR="000E1F05" w:rsidRPr="000E1F05">
        <w:t xml:space="preserve"> </w:t>
      </w:r>
      <w:r w:rsidR="000E1F05" w:rsidRPr="000E1F05">
        <w:rPr>
          <w:rFonts w:asciiTheme="minorHAnsi" w:eastAsiaTheme="minorEastAsia" w:hAnsiTheme="minorHAnsi" w:cstheme="minorBidi"/>
          <w:i w:val="0"/>
          <w:iCs w:val="0"/>
          <w:color w:val="auto"/>
        </w:rPr>
        <w:t>The "start" button can only be pressed after all pieces have been placed.</w:t>
      </w:r>
    </w:p>
    <w:p w14:paraId="4761556D" w14:textId="340913E5" w:rsidR="000E1F05" w:rsidRDefault="000E1F05" w:rsidP="000E1F05">
      <w:r>
        <w:rPr>
          <w:rFonts w:hint="eastAsia"/>
        </w:rPr>
        <w:t>T</w:t>
      </w:r>
      <w:r>
        <w:t>his is an example:</w:t>
      </w:r>
    </w:p>
    <w:p w14:paraId="5B4D0225" w14:textId="76E98C19" w:rsidR="000E1F05" w:rsidRDefault="000E1F05" w:rsidP="000E1F05">
      <w:r>
        <w:rPr>
          <w:rFonts w:hint="eastAsia"/>
        </w:rPr>
        <w:t>F</w:t>
      </w:r>
      <w:r>
        <w:t>irst, the chess piece is “</w:t>
      </w:r>
      <w:r>
        <w:rPr>
          <w:rFonts w:hint="eastAsia"/>
        </w:rPr>
        <w:t>曹操</w:t>
      </w:r>
      <w:r>
        <w:t>”, click a position i</w:t>
      </w:r>
      <w:r w:rsidRPr="001915DE">
        <w:t>n the grid</w:t>
      </w:r>
      <w:r>
        <w:t xml:space="preserve"> to place it.</w:t>
      </w:r>
    </w:p>
    <w:p w14:paraId="58FB84F2" w14:textId="3427F36C" w:rsidR="000E1F05" w:rsidRDefault="000E1F05" w:rsidP="000E1F05">
      <w:pPr>
        <w:jc w:val="center"/>
      </w:pPr>
      <w:r>
        <w:rPr>
          <w:noProof/>
        </w:rPr>
        <w:drawing>
          <wp:inline distT="0" distB="0" distL="0" distR="0" wp14:anchorId="7B89CAB5" wp14:editId="44C74700">
            <wp:extent cx="3381305" cy="2692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9587" cy="269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42CF" w14:textId="4E14B0C5" w:rsidR="0035206E" w:rsidRDefault="0035206E" w:rsidP="0035206E">
      <w:pPr>
        <w:rPr>
          <w:rFonts w:hint="eastAsia"/>
        </w:rPr>
      </w:pPr>
      <w:r w:rsidRPr="0035206E">
        <w:lastRenderedPageBreak/>
        <w:t xml:space="preserve">The selected position is the position corresponding to the upper left square of the chess piece. </w:t>
      </w:r>
      <w:r>
        <w:t>“</w:t>
      </w:r>
      <w:r>
        <w:rPr>
          <w:rFonts w:hint="eastAsia"/>
        </w:rPr>
        <w:t>曹操</w:t>
      </w:r>
      <w:r>
        <w:t>”</w:t>
      </w:r>
      <w:r w:rsidRPr="0035206E">
        <w:t xml:space="preserve"> </w:t>
      </w:r>
      <w:r>
        <w:t>is</w:t>
      </w:r>
      <w:r w:rsidRPr="0035206E">
        <w:t xml:space="preserve"> then placed in this position.</w:t>
      </w:r>
      <w:r>
        <w:t xml:space="preserve"> </w:t>
      </w:r>
      <w:r w:rsidRPr="0035206E">
        <w:t>The squares that have been placed will turn grey and cannot be clicked.</w:t>
      </w:r>
    </w:p>
    <w:p w14:paraId="613E830C" w14:textId="2037D818" w:rsidR="0035206E" w:rsidRDefault="0035206E" w:rsidP="000E1F05">
      <w:pPr>
        <w:jc w:val="center"/>
      </w:pPr>
      <w:r>
        <w:rPr>
          <w:noProof/>
        </w:rPr>
        <w:drawing>
          <wp:inline distT="0" distB="0" distL="0" distR="0" wp14:anchorId="526D7835" wp14:editId="6B778510">
            <wp:extent cx="3536950" cy="2816335"/>
            <wp:effectExtent l="0" t="0" r="635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5429" cy="284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E158" w14:textId="55DF689E" w:rsidR="0035206E" w:rsidRDefault="0035206E" w:rsidP="0035206E">
      <w:r>
        <w:rPr>
          <w:rFonts w:hint="eastAsia"/>
        </w:rPr>
        <w:t>T</w:t>
      </w:r>
      <w:r>
        <w:t>he next chess piece is “</w:t>
      </w:r>
      <w:r>
        <w:rPr>
          <w:rFonts w:hint="eastAsia"/>
        </w:rPr>
        <w:t>张飞</w:t>
      </w:r>
      <w:r>
        <w:t>”, click a position i</w:t>
      </w:r>
      <w:r w:rsidRPr="001915DE">
        <w:t>n the grid</w:t>
      </w:r>
      <w:r>
        <w:t xml:space="preserve"> to place it.</w:t>
      </w:r>
    </w:p>
    <w:p w14:paraId="76BD51C8" w14:textId="7A2FAC76" w:rsidR="0035206E" w:rsidRDefault="0035206E" w:rsidP="0035206E">
      <w:pPr>
        <w:jc w:val="center"/>
      </w:pPr>
      <w:r>
        <w:rPr>
          <w:noProof/>
        </w:rPr>
        <w:drawing>
          <wp:inline distT="0" distB="0" distL="0" distR="0" wp14:anchorId="3D2A65A0" wp14:editId="4C1FF049">
            <wp:extent cx="3660421" cy="29146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6203" cy="294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1771" w14:textId="4D6E8784" w:rsidR="0035206E" w:rsidRDefault="0035206E" w:rsidP="0035206E">
      <w:pPr>
        <w:rPr>
          <w:rFonts w:hint="eastAsia"/>
        </w:rPr>
      </w:pPr>
      <w:r>
        <w:rPr>
          <w:rFonts w:hint="eastAsia"/>
        </w:rPr>
        <w:t>“张飞”</w:t>
      </w:r>
      <w:r>
        <w:rPr>
          <w:rFonts w:hint="eastAsia"/>
        </w:rPr>
        <w:t xml:space="preserve"> </w:t>
      </w:r>
      <w:r>
        <w:t>is placed then.</w:t>
      </w:r>
    </w:p>
    <w:p w14:paraId="2E99C6C4" w14:textId="6DDF29FC" w:rsidR="0035206E" w:rsidRDefault="0035206E" w:rsidP="0035206E">
      <w:pPr>
        <w:jc w:val="center"/>
      </w:pPr>
      <w:r>
        <w:rPr>
          <w:noProof/>
        </w:rPr>
        <w:lastRenderedPageBreak/>
        <w:drawing>
          <wp:inline distT="0" distB="0" distL="0" distR="0" wp14:anchorId="18E40647" wp14:editId="52C6DE18">
            <wp:extent cx="3540801" cy="28194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6175" cy="283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8CA7" w14:textId="4EFCDC38" w:rsidR="0035206E" w:rsidRDefault="0035206E" w:rsidP="0035206E">
      <w:r w:rsidRPr="0035206E">
        <w:t>Repeat this step until all pieces are placed.</w:t>
      </w:r>
      <w:r>
        <w:t xml:space="preserve"> Only a</w:t>
      </w:r>
      <w:r w:rsidRPr="0035206E">
        <w:t>t this time, the "</w:t>
      </w:r>
      <w:r>
        <w:rPr>
          <w:rFonts w:hint="eastAsia"/>
        </w:rPr>
        <w:t>开始</w:t>
      </w:r>
      <w:r w:rsidRPr="0035206E">
        <w:t>" button can be pressed.</w:t>
      </w:r>
    </w:p>
    <w:p w14:paraId="55993F9C" w14:textId="00520E12" w:rsidR="0035206E" w:rsidRDefault="0035206E" w:rsidP="0035206E">
      <w:pPr>
        <w:jc w:val="center"/>
      </w:pPr>
      <w:r>
        <w:rPr>
          <w:noProof/>
        </w:rPr>
        <w:drawing>
          <wp:inline distT="0" distB="0" distL="0" distR="0" wp14:anchorId="634E7E0B" wp14:editId="37920156">
            <wp:extent cx="3484977" cy="2774950"/>
            <wp:effectExtent l="0" t="0" r="127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7274" cy="277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6B14" w14:textId="5FF56C58" w:rsidR="0035206E" w:rsidRDefault="0035206E" w:rsidP="0035206E">
      <w:r w:rsidRPr="0035206E">
        <w:t xml:space="preserve">Click the start button, </w:t>
      </w:r>
      <w:r>
        <w:rPr>
          <w:rFonts w:hint="eastAsia"/>
        </w:rPr>
        <w:t>and</w:t>
      </w:r>
      <w:r>
        <w:t xml:space="preserve"> the player can start the game with custom beginning. </w:t>
      </w:r>
    </w:p>
    <w:p w14:paraId="654A4D99" w14:textId="38F03721" w:rsidR="0035206E" w:rsidRDefault="0035206E" w:rsidP="0035206E">
      <w:r w:rsidRPr="0035206E">
        <w:t>If the player wants to rearrange the pieces, just press the "</w:t>
      </w:r>
      <w:r>
        <w:rPr>
          <w:rFonts w:hint="eastAsia"/>
        </w:rPr>
        <w:t>重置</w:t>
      </w:r>
      <w:r w:rsidRPr="0035206E">
        <w:t>" button and the game will return to its original state.</w:t>
      </w:r>
    </w:p>
    <w:p w14:paraId="727FBE6F" w14:textId="5962A6B4" w:rsidR="005974AC" w:rsidRPr="000E1F05" w:rsidRDefault="005974AC" w:rsidP="005974AC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8A22ECB" wp14:editId="68097083">
            <wp:extent cx="3620549" cy="28829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7903" cy="288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5AF5" w14:textId="304D7F38" w:rsidR="00131252" w:rsidRDefault="00474E60" w:rsidP="001915DE">
      <w:pPr>
        <w:pStyle w:val="4"/>
      </w:pPr>
      <w:r>
        <w:t>R</w:t>
      </w:r>
      <w:r>
        <w:rPr>
          <w:rFonts w:hint="eastAsia"/>
        </w:rPr>
        <w:t>e</w:t>
      </w:r>
      <w:r>
        <w:t>turn to the main menu</w:t>
      </w:r>
    </w:p>
    <w:p w14:paraId="281656FF" w14:textId="427BD232" w:rsidR="00A8630F" w:rsidRDefault="00A8630F" w:rsidP="00A8630F">
      <w:r>
        <w:rPr>
          <w:rFonts w:hint="eastAsia"/>
        </w:rPr>
        <w:t>T</w:t>
      </w:r>
      <w:r>
        <w:t xml:space="preserve">he player can click </w:t>
      </w:r>
      <w:r>
        <w:rPr>
          <w:rFonts w:hint="eastAsia"/>
        </w:rPr>
        <w:t>“返回主菜单”</w:t>
      </w:r>
      <w:r>
        <w:rPr>
          <w:rFonts w:hint="eastAsia"/>
        </w:rPr>
        <w:t xml:space="preserve"> </w:t>
      </w:r>
      <w:r>
        <w:t>button to return to the main menu.</w:t>
      </w:r>
    </w:p>
    <w:p w14:paraId="179AB878" w14:textId="55769A06" w:rsidR="00A8630F" w:rsidRDefault="00A8630F" w:rsidP="00A8630F">
      <w:pPr>
        <w:pStyle w:val="2"/>
      </w:pPr>
      <w:r>
        <w:t>mainInterface</w:t>
      </w:r>
    </w:p>
    <w:p w14:paraId="25A3831A" w14:textId="0DFD5B16" w:rsidR="00A8630F" w:rsidRDefault="00A8630F" w:rsidP="00A8630F">
      <w:r>
        <w:t xml:space="preserve">The Huarong Path </w:t>
      </w:r>
      <w:r w:rsidR="000B6057">
        <w:t>APP</w:t>
      </w:r>
      <w:r>
        <w:t xml:space="preserve"> has a </w:t>
      </w:r>
      <w:r w:rsidR="000B6057">
        <w:t xml:space="preserve">UI </w:t>
      </w:r>
      <w:r w:rsidR="003A090E">
        <w:t xml:space="preserve">named ”mainInterface” </w:t>
      </w:r>
      <w:r w:rsidR="000B6057">
        <w:t>for player to play the game</w:t>
      </w:r>
      <w:r>
        <w:t xml:space="preserve">: </w:t>
      </w:r>
    </w:p>
    <w:p w14:paraId="0CE93612" w14:textId="151CEF97" w:rsidR="00A8630F" w:rsidRPr="00381C4A" w:rsidRDefault="006D2410" w:rsidP="00A8630F">
      <w:pPr>
        <w:jc w:val="center"/>
      </w:pPr>
      <w:r w:rsidRPr="006D2410">
        <w:drawing>
          <wp:inline distT="0" distB="0" distL="0" distR="0" wp14:anchorId="5AFC59AE" wp14:editId="3AACAD78">
            <wp:extent cx="6301515" cy="2895600"/>
            <wp:effectExtent l="0" t="0" r="4445" b="0"/>
            <wp:docPr id="14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3BFC492A-E8FE-4D65-A594-07262C188B9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3BFC492A-E8FE-4D65-A594-07262C188B9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6319961" cy="290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58F00" w14:textId="7604C413" w:rsidR="00B13B60" w:rsidRDefault="00B13B60" w:rsidP="00B13B60">
      <w:pPr>
        <w:pStyle w:val="4"/>
      </w:pPr>
      <w:r>
        <w:t>Choose and move chess piece</w:t>
      </w:r>
    </w:p>
    <w:p w14:paraId="2FE30E9B" w14:textId="107F11BA" w:rsidR="00037338" w:rsidRDefault="00760EDF" w:rsidP="00037338">
      <w:r>
        <w:rPr>
          <w:rFonts w:hint="eastAsia"/>
        </w:rPr>
        <w:t>F</w:t>
      </w:r>
      <w:r>
        <w:t>irst, click the figure of a chess piece that the player wants to move.</w:t>
      </w:r>
      <w:r w:rsidR="000B1047">
        <w:t xml:space="preserve"> For example, the solder in the </w:t>
      </w:r>
      <w:r w:rsidR="000B1047" w:rsidRPr="000B1047">
        <w:t>lower left corner</w:t>
      </w:r>
      <w:r w:rsidR="000B1047">
        <w:t>:</w:t>
      </w:r>
    </w:p>
    <w:p w14:paraId="75D7D985" w14:textId="260DA09A" w:rsidR="000B1047" w:rsidRDefault="000B1047" w:rsidP="000B1047">
      <w:pPr>
        <w:jc w:val="center"/>
      </w:pPr>
      <w:r>
        <w:rPr>
          <w:noProof/>
        </w:rPr>
        <w:lastRenderedPageBreak/>
        <w:drawing>
          <wp:inline distT="0" distB="0" distL="0" distR="0" wp14:anchorId="3BF57F8C" wp14:editId="6F9132DB">
            <wp:extent cx="3492500" cy="2816388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6306" cy="282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FFEB" w14:textId="66F3C541" w:rsidR="0019127D" w:rsidRDefault="0019127D" w:rsidP="0019127D">
      <w:pPr>
        <w:rPr>
          <w:rFonts w:hint="eastAsia"/>
        </w:rPr>
      </w:pPr>
      <w:r w:rsidRPr="0019127D">
        <w:t xml:space="preserve">If </w:t>
      </w:r>
      <w:r>
        <w:t xml:space="preserve">the </w:t>
      </w:r>
      <w:r w:rsidRPr="0019127D">
        <w:t xml:space="preserve">player accidentally clicks on the wrong pieces, </w:t>
      </w:r>
      <w:r>
        <w:t>he</w:t>
      </w:r>
      <w:r w:rsidRPr="0019127D">
        <w:t xml:space="preserve"> can simply switch by clicking on other pieces.</w:t>
      </w:r>
    </w:p>
    <w:p w14:paraId="3E69F8B7" w14:textId="4F4C4C88" w:rsidR="00760EDF" w:rsidRDefault="0019127D" w:rsidP="00037338">
      <w:r>
        <w:rPr>
          <w:rFonts w:hint="eastAsia"/>
        </w:rPr>
        <w:t xml:space="preserve"> </w:t>
      </w:r>
      <w:r>
        <w:t xml:space="preserve">Second, click the corresponding button that the player wants to move. </w:t>
      </w:r>
      <w:r w:rsidRPr="0019127D">
        <w:t>A wrong mov is considered</w:t>
      </w:r>
      <w:r>
        <w:t xml:space="preserve"> as</w:t>
      </w:r>
      <w:r w:rsidRPr="0019127D">
        <w:t xml:space="preserve"> an invalid operation and will not be performed by the system. For example, move the pieces to the outside of the board, or cause the pieces to overlap.</w:t>
      </w:r>
      <w:r>
        <w:t xml:space="preserve"> In the example, w</w:t>
      </w:r>
      <w:r w:rsidRPr="0019127D">
        <w:t>e can only click the "</w:t>
      </w:r>
      <w:r>
        <w:rPr>
          <w:rFonts w:hint="eastAsia"/>
        </w:rPr>
        <w:t>右</w:t>
      </w:r>
      <w:r w:rsidRPr="0019127D">
        <w:t>" button here.</w:t>
      </w:r>
    </w:p>
    <w:p w14:paraId="3D20CF27" w14:textId="1836B9DD" w:rsidR="0019127D" w:rsidRDefault="0019127D" w:rsidP="0019127D">
      <w:pPr>
        <w:jc w:val="center"/>
      </w:pPr>
      <w:r>
        <w:rPr>
          <w:noProof/>
        </w:rPr>
        <w:drawing>
          <wp:inline distT="0" distB="0" distL="0" distR="0" wp14:anchorId="682AD403" wp14:editId="6CFBF018">
            <wp:extent cx="3733800" cy="301097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7573" cy="301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118E" w14:textId="3387975F" w:rsidR="0019127D" w:rsidRDefault="0019127D" w:rsidP="0019127D">
      <w:r w:rsidRPr="0019127D">
        <w:t>After moving the pieces, the number of steps in the game will be automatically increased by one.</w:t>
      </w:r>
    </w:p>
    <w:p w14:paraId="73C6DFE4" w14:textId="192CFA5C" w:rsidR="0019127D" w:rsidRDefault="0019127D" w:rsidP="0019127D">
      <w:r w:rsidRPr="0019127D">
        <w:t>Repeat the above steps until the player wins the game.</w:t>
      </w:r>
    </w:p>
    <w:p w14:paraId="6D8D5198" w14:textId="767EC809" w:rsidR="00B67541" w:rsidRPr="0019127D" w:rsidRDefault="00B67541" w:rsidP="0019127D">
      <w:pPr>
        <w:rPr>
          <w:rFonts w:hint="eastAsia"/>
        </w:rPr>
      </w:pPr>
      <w:r>
        <w:t>The p</w:t>
      </w:r>
      <w:r w:rsidRPr="00B67541">
        <w:t xml:space="preserve">layer can simply </w:t>
      </w:r>
      <w:r w:rsidR="00E05C32" w:rsidRPr="00B67541">
        <w:t>move</w:t>
      </w:r>
      <w:r w:rsidRPr="00B67541">
        <w:t xml:space="preserve"> the pieces in the opposite direction to achieve the effect of withdrawal.</w:t>
      </w:r>
      <w:r w:rsidR="00E05C32">
        <w:t xml:space="preserve"> </w:t>
      </w:r>
      <w:r w:rsidR="00E05C32" w:rsidRPr="00E05C32">
        <w:t>But as a punishment, it</w:t>
      </w:r>
      <w:r w:rsidR="00E05C32">
        <w:t xml:space="preserve"> will also cause game steps added with 1. The p</w:t>
      </w:r>
      <w:r w:rsidR="00E05C32" w:rsidRPr="00E05C32">
        <w:t>layer can reset the game or exit the game to return to the main menu. These two functions are described below.</w:t>
      </w:r>
    </w:p>
    <w:p w14:paraId="51DCD547" w14:textId="69574312" w:rsidR="001965AF" w:rsidRDefault="001965AF" w:rsidP="001965AF">
      <w:pPr>
        <w:pStyle w:val="4"/>
      </w:pPr>
      <w:r>
        <w:lastRenderedPageBreak/>
        <w:t>Res</w:t>
      </w:r>
      <w:r w:rsidR="00037338">
        <w:t>e</w:t>
      </w:r>
      <w:r>
        <w:t>t the game</w:t>
      </w:r>
    </w:p>
    <w:p w14:paraId="7AF7EFC4" w14:textId="6761F5F6" w:rsidR="00037338" w:rsidRDefault="00037338" w:rsidP="00037338">
      <w:r>
        <w:rPr>
          <w:rFonts w:hint="eastAsia"/>
        </w:rPr>
        <w:t>T</w:t>
      </w:r>
      <w:r>
        <w:t xml:space="preserve">he player can click </w:t>
      </w:r>
      <w:r>
        <w:rPr>
          <w:rFonts w:hint="eastAsia"/>
        </w:rPr>
        <w:t>“重置”</w:t>
      </w:r>
      <w:r>
        <w:rPr>
          <w:rFonts w:hint="eastAsia"/>
        </w:rPr>
        <w:t xml:space="preserve"> </w:t>
      </w:r>
      <w:r>
        <w:t xml:space="preserve">button to reset the game. </w:t>
      </w:r>
      <w:r w:rsidRPr="00037338">
        <w:t xml:space="preserve">The positions of all </w:t>
      </w:r>
      <w:r>
        <w:t xml:space="preserve">chess </w:t>
      </w:r>
      <w:r w:rsidRPr="00037338">
        <w:t>pieces will return to the set starting state</w:t>
      </w:r>
      <w:r w:rsidR="004B1607">
        <w:t>.</w:t>
      </w:r>
      <w:r>
        <w:t xml:space="preserve"> </w:t>
      </w:r>
      <w:r w:rsidR="00C576BE">
        <w:t xml:space="preserve"> </w:t>
      </w:r>
      <w:r w:rsidR="004B1607">
        <w:t>T</w:t>
      </w:r>
      <w:r>
        <w:t>he default</w:t>
      </w:r>
      <w:r w:rsidR="004B1607">
        <w:t xml:space="preserve"> starting state</w:t>
      </w:r>
      <w:r>
        <w:t xml:space="preserve"> </w:t>
      </w:r>
      <w:r w:rsidR="00E36D89">
        <w:rPr>
          <w:rFonts w:hint="eastAsia"/>
        </w:rPr>
        <w:t>withou</w:t>
      </w:r>
      <w:r w:rsidR="00E36D89">
        <w:t xml:space="preserve">t setting </w:t>
      </w:r>
      <w:r>
        <w:t>is ”</w:t>
      </w:r>
      <w:r>
        <w:rPr>
          <w:rFonts w:hint="eastAsia"/>
        </w:rPr>
        <w:t>横刀立马</w:t>
      </w:r>
      <w:r>
        <w:t>”</w:t>
      </w:r>
      <w:r w:rsidR="00C576BE">
        <w:t>.</w:t>
      </w:r>
      <w:r w:rsidR="00B23AB5" w:rsidRPr="00B23AB5">
        <w:t xml:space="preserve"> The game </w:t>
      </w:r>
      <w:r w:rsidR="00B23AB5">
        <w:rPr>
          <w:rFonts w:hint="eastAsia"/>
        </w:rPr>
        <w:t>step</w:t>
      </w:r>
      <w:r w:rsidR="00B23AB5" w:rsidRPr="00B23AB5">
        <w:t>s will also be cleared.</w:t>
      </w:r>
      <w:r w:rsidR="00AB1845">
        <w:t xml:space="preserve"> For example:</w:t>
      </w:r>
    </w:p>
    <w:p w14:paraId="7716DBCA" w14:textId="3CCAF575" w:rsidR="00B23AB5" w:rsidRDefault="00B23AB5" w:rsidP="00B23AB5">
      <w:pPr>
        <w:jc w:val="center"/>
      </w:pPr>
      <w:r>
        <w:rPr>
          <w:noProof/>
        </w:rPr>
        <w:drawing>
          <wp:inline distT="0" distB="0" distL="0" distR="0" wp14:anchorId="3680282F" wp14:editId="204C4CBF">
            <wp:extent cx="3721100" cy="3000733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5556" cy="300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649E" w14:textId="6D11FDD7" w:rsidR="00E53749" w:rsidRDefault="00E53749" w:rsidP="00E53749">
      <w:pPr>
        <w:rPr>
          <w:rFonts w:hint="eastAsia"/>
        </w:rPr>
      </w:pPr>
      <w:r>
        <w:rPr>
          <w:rFonts w:hint="eastAsia"/>
        </w:rPr>
        <w:t>C</w:t>
      </w:r>
      <w:r>
        <w:t>lick the “</w:t>
      </w:r>
      <w:r>
        <w:rPr>
          <w:rFonts w:hint="eastAsia"/>
        </w:rPr>
        <w:t>重置</w:t>
      </w:r>
      <w:r>
        <w:t>” button:</w:t>
      </w:r>
    </w:p>
    <w:p w14:paraId="0120D1C9" w14:textId="43623E54" w:rsidR="00B23AB5" w:rsidRDefault="00741C6A" w:rsidP="00B23AB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AFDE340" wp14:editId="283938D4">
            <wp:extent cx="3702050" cy="2985371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1598" cy="299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929E" w14:textId="77777777" w:rsidR="00B23AB5" w:rsidRDefault="00B23AB5" w:rsidP="00B23AB5">
      <w:pPr>
        <w:jc w:val="center"/>
      </w:pPr>
    </w:p>
    <w:p w14:paraId="4104E7AE" w14:textId="6D456D0D" w:rsidR="00B13B60" w:rsidRDefault="00B13B60" w:rsidP="00B13B60">
      <w:pPr>
        <w:pStyle w:val="4"/>
      </w:pPr>
      <w:r>
        <w:t>R</w:t>
      </w:r>
      <w:r>
        <w:rPr>
          <w:rFonts w:hint="eastAsia"/>
        </w:rPr>
        <w:t>e</w:t>
      </w:r>
      <w:r>
        <w:t>turn to the main menu</w:t>
      </w:r>
    </w:p>
    <w:p w14:paraId="7438CB62" w14:textId="5A258AA9" w:rsidR="00B13B60" w:rsidRDefault="00B13B60" w:rsidP="00B13B60">
      <w:r>
        <w:rPr>
          <w:rFonts w:hint="eastAsia"/>
        </w:rPr>
        <w:t>T</w:t>
      </w:r>
      <w:r>
        <w:t xml:space="preserve">he player can click </w:t>
      </w:r>
      <w:r>
        <w:rPr>
          <w:rFonts w:hint="eastAsia"/>
        </w:rPr>
        <w:t>“返回主菜单”</w:t>
      </w:r>
      <w:r>
        <w:rPr>
          <w:rFonts w:hint="eastAsia"/>
        </w:rPr>
        <w:t xml:space="preserve"> </w:t>
      </w:r>
      <w:r>
        <w:t>button to exit the game and return to the main menu.</w:t>
      </w:r>
    </w:p>
    <w:p w14:paraId="367D0A72" w14:textId="73DA0979" w:rsidR="001C4ED5" w:rsidRDefault="002561C7" w:rsidP="001C4ED5">
      <w:pPr>
        <w:pStyle w:val="2"/>
      </w:pPr>
      <w:r>
        <w:lastRenderedPageBreak/>
        <w:t>WinWindow</w:t>
      </w:r>
    </w:p>
    <w:p w14:paraId="0EAA6511" w14:textId="37AB18F7" w:rsidR="001C4ED5" w:rsidRDefault="001C4ED5" w:rsidP="001C4ED5">
      <w:r w:rsidRPr="001C4ED5">
        <w:t xml:space="preserve">After the player wins, the game will pop up </w:t>
      </w:r>
      <w:r>
        <w:t xml:space="preserve">a </w:t>
      </w:r>
      <w:r w:rsidRPr="001C4ED5">
        <w:t>victory interface</w:t>
      </w:r>
      <w:r>
        <w:t xml:space="preserve"> named “WinWindow”</w:t>
      </w:r>
      <w:r w:rsidRPr="001C4ED5">
        <w:t>, asking the player whether to start again</w:t>
      </w:r>
      <w:r w:rsidR="003B1E5D">
        <w:t xml:space="preserve"> or quit the game</w:t>
      </w:r>
      <w:r w:rsidRPr="001C4ED5">
        <w:t>.</w:t>
      </w:r>
    </w:p>
    <w:p w14:paraId="65B01DB6" w14:textId="1AE619CD" w:rsidR="003B1E5D" w:rsidRDefault="003B1E5D" w:rsidP="003B1E5D">
      <w:pPr>
        <w:jc w:val="center"/>
      </w:pPr>
      <w:r>
        <w:rPr>
          <w:noProof/>
        </w:rPr>
        <w:drawing>
          <wp:inline distT="0" distB="0" distL="0" distR="0" wp14:anchorId="1C454D2F" wp14:editId="29AEC38A">
            <wp:extent cx="2736991" cy="1682836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6991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AF1B" w14:textId="2FDCB679" w:rsidR="00F11DE5" w:rsidRDefault="00F11DE5" w:rsidP="00F11DE5">
      <w:pPr>
        <w:pStyle w:val="4"/>
      </w:pPr>
      <w:r>
        <w:t xml:space="preserve">Choose </w:t>
      </w:r>
      <w:r>
        <w:t>to replay or exit the game</w:t>
      </w:r>
    </w:p>
    <w:p w14:paraId="4DDD819F" w14:textId="4E6BE640" w:rsidR="003B1E5D" w:rsidRDefault="003B1E5D" w:rsidP="003B1E5D">
      <w:r>
        <w:rPr>
          <w:rFonts w:hint="eastAsia"/>
        </w:rPr>
        <w:t>I</w:t>
      </w:r>
      <w:r>
        <w:t>f the player click “</w:t>
      </w:r>
      <w:r>
        <w:rPr>
          <w:rFonts w:hint="eastAsia"/>
        </w:rPr>
        <w:t>是</w:t>
      </w:r>
      <w:r>
        <w:t>”, the system will return to the main menu.  The p</w:t>
      </w:r>
      <w:r w:rsidRPr="003B1E5D">
        <w:t xml:space="preserve">layer can choose </w:t>
      </w:r>
      <w:r>
        <w:t xml:space="preserve">the beginning state and </w:t>
      </w:r>
      <w:r w:rsidRPr="003B1E5D">
        <w:t>start again.</w:t>
      </w:r>
    </w:p>
    <w:p w14:paraId="08787EDB" w14:textId="5B9DC00C" w:rsidR="003B1E5D" w:rsidRPr="001C4ED5" w:rsidRDefault="003B1E5D" w:rsidP="003B1E5D">
      <w:pPr>
        <w:rPr>
          <w:rFonts w:hint="eastAsia"/>
        </w:rPr>
      </w:pPr>
      <w:r>
        <w:t>If the player click “</w:t>
      </w:r>
      <w:r>
        <w:rPr>
          <w:rFonts w:hint="eastAsia"/>
        </w:rPr>
        <w:t>否</w:t>
      </w:r>
      <w:r>
        <w:t xml:space="preserve">”, the system will exit. </w:t>
      </w:r>
    </w:p>
    <w:sectPr w:rsidR="003B1E5D" w:rsidRPr="001C4ED5" w:rsidSect="003064CB">
      <w:footerReference w:type="default" r:id="rId2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CD6953" w14:textId="77777777" w:rsidR="002823F1" w:rsidRDefault="002823F1" w:rsidP="005B424B">
      <w:pPr>
        <w:spacing w:after="0" w:line="240" w:lineRule="auto"/>
      </w:pPr>
      <w:r>
        <w:separator/>
      </w:r>
    </w:p>
  </w:endnote>
  <w:endnote w:type="continuationSeparator" w:id="0">
    <w:p w14:paraId="124FEB9B" w14:textId="77777777" w:rsidR="002823F1" w:rsidRDefault="002823F1" w:rsidP="005B42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56414389"/>
      <w:docPartObj>
        <w:docPartGallery w:val="Page Numbers (Bottom of Page)"/>
        <w:docPartUnique/>
      </w:docPartObj>
    </w:sdtPr>
    <w:sdtContent>
      <w:p w14:paraId="18C8B30F" w14:textId="55CA3054" w:rsidR="00CE4972" w:rsidRDefault="00CE4972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C42B56E" w14:textId="77777777" w:rsidR="00CE4972" w:rsidRDefault="00CE4972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0B6F5C" w14:textId="77777777" w:rsidR="002823F1" w:rsidRDefault="002823F1" w:rsidP="005B424B">
      <w:pPr>
        <w:spacing w:after="0" w:line="240" w:lineRule="auto"/>
      </w:pPr>
      <w:r>
        <w:separator/>
      </w:r>
    </w:p>
  </w:footnote>
  <w:footnote w:type="continuationSeparator" w:id="0">
    <w:p w14:paraId="3DB2DEBE" w14:textId="77777777" w:rsidR="002823F1" w:rsidRDefault="002823F1" w:rsidP="005B42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7F4A1F"/>
    <w:multiLevelType w:val="hybridMultilevel"/>
    <w:tmpl w:val="AFD2A7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4029A4"/>
    <w:multiLevelType w:val="hybridMultilevel"/>
    <w:tmpl w:val="6D605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9362E1"/>
    <w:multiLevelType w:val="hybridMultilevel"/>
    <w:tmpl w:val="36665C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3BB"/>
    <w:rsid w:val="00025E4F"/>
    <w:rsid w:val="00037338"/>
    <w:rsid w:val="00057AA6"/>
    <w:rsid w:val="00064227"/>
    <w:rsid w:val="000A4ED9"/>
    <w:rsid w:val="000B1047"/>
    <w:rsid w:val="000B6057"/>
    <w:rsid w:val="000E1F05"/>
    <w:rsid w:val="000E78E1"/>
    <w:rsid w:val="001115F5"/>
    <w:rsid w:val="00116512"/>
    <w:rsid w:val="00131252"/>
    <w:rsid w:val="001363BB"/>
    <w:rsid w:val="001452F5"/>
    <w:rsid w:val="00153562"/>
    <w:rsid w:val="00155B57"/>
    <w:rsid w:val="001759AD"/>
    <w:rsid w:val="0019127D"/>
    <w:rsid w:val="001915DE"/>
    <w:rsid w:val="001940F3"/>
    <w:rsid w:val="001965AF"/>
    <w:rsid w:val="001C4ED5"/>
    <w:rsid w:val="001E2186"/>
    <w:rsid w:val="002041ED"/>
    <w:rsid w:val="002561C7"/>
    <w:rsid w:val="00273E1B"/>
    <w:rsid w:val="002823F1"/>
    <w:rsid w:val="002D007B"/>
    <w:rsid w:val="002E4466"/>
    <w:rsid w:val="002E59F3"/>
    <w:rsid w:val="00300D65"/>
    <w:rsid w:val="003064CB"/>
    <w:rsid w:val="003366CA"/>
    <w:rsid w:val="0035206E"/>
    <w:rsid w:val="00373CBF"/>
    <w:rsid w:val="00381C4A"/>
    <w:rsid w:val="00394237"/>
    <w:rsid w:val="003A090E"/>
    <w:rsid w:val="003B1E5D"/>
    <w:rsid w:val="003D633C"/>
    <w:rsid w:val="00405EEE"/>
    <w:rsid w:val="00415EFA"/>
    <w:rsid w:val="00417856"/>
    <w:rsid w:val="00451D57"/>
    <w:rsid w:val="00474E60"/>
    <w:rsid w:val="004821C2"/>
    <w:rsid w:val="004A362E"/>
    <w:rsid w:val="004A5C57"/>
    <w:rsid w:val="004B1607"/>
    <w:rsid w:val="004C3621"/>
    <w:rsid w:val="004D248C"/>
    <w:rsid w:val="00514019"/>
    <w:rsid w:val="005306A4"/>
    <w:rsid w:val="00555844"/>
    <w:rsid w:val="0056170F"/>
    <w:rsid w:val="005974AC"/>
    <w:rsid w:val="005B424B"/>
    <w:rsid w:val="005B435C"/>
    <w:rsid w:val="005C3BB3"/>
    <w:rsid w:val="005D4F6F"/>
    <w:rsid w:val="005F0088"/>
    <w:rsid w:val="0061734C"/>
    <w:rsid w:val="00625EB7"/>
    <w:rsid w:val="00646824"/>
    <w:rsid w:val="006D2410"/>
    <w:rsid w:val="006D3ED7"/>
    <w:rsid w:val="006E1CE4"/>
    <w:rsid w:val="00741C6A"/>
    <w:rsid w:val="00760EDF"/>
    <w:rsid w:val="00793BAB"/>
    <w:rsid w:val="007C3399"/>
    <w:rsid w:val="008006E4"/>
    <w:rsid w:val="008638A6"/>
    <w:rsid w:val="00910A57"/>
    <w:rsid w:val="00951014"/>
    <w:rsid w:val="009513DE"/>
    <w:rsid w:val="009B7174"/>
    <w:rsid w:val="00A8630F"/>
    <w:rsid w:val="00AA67E1"/>
    <w:rsid w:val="00AB1845"/>
    <w:rsid w:val="00AB2C21"/>
    <w:rsid w:val="00AC0B4D"/>
    <w:rsid w:val="00AF016C"/>
    <w:rsid w:val="00B13B60"/>
    <w:rsid w:val="00B152F0"/>
    <w:rsid w:val="00B23AB5"/>
    <w:rsid w:val="00B35E05"/>
    <w:rsid w:val="00B67541"/>
    <w:rsid w:val="00B708F1"/>
    <w:rsid w:val="00B9192C"/>
    <w:rsid w:val="00BE7D86"/>
    <w:rsid w:val="00C12FFD"/>
    <w:rsid w:val="00C43FB6"/>
    <w:rsid w:val="00C44377"/>
    <w:rsid w:val="00C576BE"/>
    <w:rsid w:val="00CD59C4"/>
    <w:rsid w:val="00CE4972"/>
    <w:rsid w:val="00D12AA0"/>
    <w:rsid w:val="00D46846"/>
    <w:rsid w:val="00D508D0"/>
    <w:rsid w:val="00D94E19"/>
    <w:rsid w:val="00D9623F"/>
    <w:rsid w:val="00DC1905"/>
    <w:rsid w:val="00DD5FE6"/>
    <w:rsid w:val="00E05C32"/>
    <w:rsid w:val="00E159A6"/>
    <w:rsid w:val="00E33BAC"/>
    <w:rsid w:val="00E36D89"/>
    <w:rsid w:val="00E4098B"/>
    <w:rsid w:val="00E53749"/>
    <w:rsid w:val="00E949CC"/>
    <w:rsid w:val="00EC4295"/>
    <w:rsid w:val="00EC77DD"/>
    <w:rsid w:val="00EF4FB8"/>
    <w:rsid w:val="00EF661B"/>
    <w:rsid w:val="00F11DE5"/>
    <w:rsid w:val="00F43EF2"/>
    <w:rsid w:val="00F45CDD"/>
    <w:rsid w:val="00F53D15"/>
    <w:rsid w:val="00F91D1A"/>
    <w:rsid w:val="00FB3424"/>
    <w:rsid w:val="00FF3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E823D8"/>
  <w15:chartTrackingRefBased/>
  <w15:docId w15:val="{745A760B-563B-485E-839D-27311C16E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73E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409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041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306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3064CB"/>
    <w:pPr>
      <w:spacing w:after="0" w:line="240" w:lineRule="auto"/>
    </w:pPr>
    <w:rPr>
      <w:lang w:eastAsia="en-US"/>
    </w:rPr>
  </w:style>
  <w:style w:type="character" w:customStyle="1" w:styleId="a4">
    <w:name w:val="无间隔 字符"/>
    <w:basedOn w:val="a0"/>
    <w:link w:val="a3"/>
    <w:uiPriority w:val="1"/>
    <w:rsid w:val="003064CB"/>
    <w:rPr>
      <w:lang w:eastAsia="en-US"/>
    </w:rPr>
  </w:style>
  <w:style w:type="character" w:styleId="a5">
    <w:name w:val="annotation reference"/>
    <w:basedOn w:val="a0"/>
    <w:uiPriority w:val="99"/>
    <w:semiHidden/>
    <w:unhideWhenUsed/>
    <w:rsid w:val="00155B57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155B57"/>
    <w:pPr>
      <w:spacing w:line="240" w:lineRule="auto"/>
    </w:pPr>
    <w:rPr>
      <w:sz w:val="20"/>
      <w:szCs w:val="20"/>
    </w:rPr>
  </w:style>
  <w:style w:type="character" w:customStyle="1" w:styleId="a7">
    <w:name w:val="批注文字 字符"/>
    <w:basedOn w:val="a0"/>
    <w:link w:val="a6"/>
    <w:uiPriority w:val="99"/>
    <w:semiHidden/>
    <w:rsid w:val="00155B57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155B57"/>
    <w:rPr>
      <w:b/>
      <w:bCs/>
    </w:rPr>
  </w:style>
  <w:style w:type="character" w:customStyle="1" w:styleId="a9">
    <w:name w:val="批注主题 字符"/>
    <w:basedOn w:val="a7"/>
    <w:link w:val="a8"/>
    <w:uiPriority w:val="99"/>
    <w:semiHidden/>
    <w:rsid w:val="00155B57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155B5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155B57"/>
    <w:rPr>
      <w:rFonts w:ascii="Segoe UI" w:hAnsi="Segoe UI" w:cs="Segoe UI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E4098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标题 1 字符"/>
    <w:basedOn w:val="a0"/>
    <w:link w:val="1"/>
    <w:uiPriority w:val="9"/>
    <w:rsid w:val="00273E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73E1B"/>
    <w:pPr>
      <w:outlineLvl w:val="9"/>
    </w:pPr>
    <w:rPr>
      <w:lang w:eastAsia="en-US"/>
    </w:rPr>
  </w:style>
  <w:style w:type="paragraph" w:styleId="TOC2">
    <w:name w:val="toc 2"/>
    <w:basedOn w:val="a"/>
    <w:next w:val="a"/>
    <w:autoRedefine/>
    <w:uiPriority w:val="39"/>
    <w:unhideWhenUsed/>
    <w:rsid w:val="00273E1B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273E1B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2041E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a"/>
    <w:next w:val="a"/>
    <w:autoRedefine/>
    <w:uiPriority w:val="39"/>
    <w:unhideWhenUsed/>
    <w:rsid w:val="002041ED"/>
    <w:pPr>
      <w:spacing w:after="100"/>
      <w:ind w:left="440"/>
    </w:pPr>
  </w:style>
  <w:style w:type="paragraph" w:styleId="ad">
    <w:name w:val="List Paragraph"/>
    <w:basedOn w:val="a"/>
    <w:uiPriority w:val="34"/>
    <w:qFormat/>
    <w:rsid w:val="00514019"/>
    <w:pPr>
      <w:ind w:left="720"/>
      <w:contextualSpacing/>
    </w:pPr>
  </w:style>
  <w:style w:type="paragraph" w:styleId="ae">
    <w:name w:val="header"/>
    <w:basedOn w:val="a"/>
    <w:link w:val="af"/>
    <w:uiPriority w:val="99"/>
    <w:unhideWhenUsed/>
    <w:rsid w:val="005B42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页眉 字符"/>
    <w:basedOn w:val="a0"/>
    <w:link w:val="ae"/>
    <w:uiPriority w:val="99"/>
    <w:rsid w:val="005B424B"/>
  </w:style>
  <w:style w:type="paragraph" w:styleId="af0">
    <w:name w:val="footer"/>
    <w:basedOn w:val="a"/>
    <w:link w:val="af1"/>
    <w:uiPriority w:val="99"/>
    <w:unhideWhenUsed/>
    <w:rsid w:val="005B42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1">
    <w:name w:val="页脚 字符"/>
    <w:basedOn w:val="a0"/>
    <w:link w:val="af0"/>
    <w:uiPriority w:val="99"/>
    <w:rsid w:val="005B424B"/>
  </w:style>
  <w:style w:type="character" w:customStyle="1" w:styleId="40">
    <w:name w:val="标题 4 字符"/>
    <w:basedOn w:val="a0"/>
    <w:link w:val="4"/>
    <w:uiPriority w:val="9"/>
    <w:rsid w:val="005306A4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405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14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868682">
              <w:marLeft w:val="0"/>
              <w:marRight w:val="0"/>
              <w:marTop w:val="0"/>
              <w:marBottom w:val="0"/>
              <w:divBdr>
                <w:top w:val="single" w:sz="6" w:space="0" w:color="DEDEDE"/>
                <w:left w:val="single" w:sz="6" w:space="0" w:color="DEDEDE"/>
                <w:bottom w:val="single" w:sz="6" w:space="0" w:color="DEDEDE"/>
                <w:right w:val="single" w:sz="6" w:space="0" w:color="DEDEDE"/>
              </w:divBdr>
              <w:divsChild>
                <w:div w:id="21686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884020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000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082701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143085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235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8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854174">
              <w:marLeft w:val="0"/>
              <w:marRight w:val="0"/>
              <w:marTop w:val="0"/>
              <w:marBottom w:val="0"/>
              <w:divBdr>
                <w:top w:val="single" w:sz="6" w:space="0" w:color="DEDEDE"/>
                <w:left w:val="single" w:sz="6" w:space="0" w:color="DEDEDE"/>
                <w:bottom w:val="single" w:sz="6" w:space="0" w:color="DEDEDE"/>
                <w:right w:val="single" w:sz="6" w:space="0" w:color="DEDEDE"/>
              </w:divBdr>
              <w:divsChild>
                <w:div w:id="69076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500093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26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1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552428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1523935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Author: Liu Chengqi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DE05821-F305-4CB6-B382-925B616BDE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2162</TotalTime>
  <Pages>12</Pages>
  <Words>719</Words>
  <Characters>4103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</vt:lpstr>
    </vt:vector>
  </TitlesOfParts>
  <Company/>
  <LinksUpToDate>false</LinksUpToDate>
  <CharactersWithSpaces>4813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</dc:title>
  <dc:subject>Huarong Path</dc:subject>
  <dc:creator>Zhihao Jiang</dc:creator>
  <cp:keywords/>
  <dc:description/>
  <cp:lastModifiedBy>liu chengqi</cp:lastModifiedBy>
  <cp:revision>74</cp:revision>
  <dcterms:created xsi:type="dcterms:W3CDTF">2019-06-01T09:26:00Z</dcterms:created>
  <dcterms:modified xsi:type="dcterms:W3CDTF">2020-07-01T16:51:00Z</dcterms:modified>
</cp:coreProperties>
</file>