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39C5" w14:textId="69E6924E" w:rsidR="00B3130C" w:rsidRPr="008B716E" w:rsidRDefault="002B4C68" w:rsidP="00C4763D">
      <w:pPr>
        <w:rPr>
          <w:rFonts w:ascii="Times New Roman" w:hAnsi="Times New Roman" w:cs="Times New Roman"/>
          <w:b/>
          <w:bCs/>
          <w:sz w:val="28"/>
          <w:szCs w:val="28"/>
          <w:lang w:val="en-US"/>
        </w:rPr>
      </w:pPr>
      <w:r w:rsidRPr="008B716E">
        <w:rPr>
          <w:rFonts w:ascii="Times New Roman" w:hAnsi="Times New Roman" w:cs="Times New Roman"/>
          <w:b/>
          <w:bCs/>
          <w:sz w:val="28"/>
          <w:szCs w:val="28"/>
          <w:lang w:val="en-US"/>
        </w:rPr>
        <w:t xml:space="preserve">Week 2 Submission </w:t>
      </w:r>
      <w:r w:rsidR="000855F5" w:rsidRPr="008B716E">
        <w:rPr>
          <w:rFonts w:ascii="Times New Roman" w:hAnsi="Times New Roman" w:cs="Times New Roman"/>
          <w:b/>
          <w:bCs/>
          <w:sz w:val="28"/>
          <w:szCs w:val="28"/>
          <w:lang w:val="en-US"/>
        </w:rPr>
        <w:t xml:space="preserve">– </w:t>
      </w:r>
      <w:r w:rsidR="00663EA5" w:rsidRPr="008B716E">
        <w:rPr>
          <w:rFonts w:ascii="Times New Roman" w:hAnsi="Times New Roman" w:cs="Times New Roman"/>
          <w:b/>
          <w:bCs/>
          <w:sz w:val="28"/>
          <w:szCs w:val="28"/>
          <w:lang w:val="en-AU"/>
        </w:rPr>
        <w:t>Organisational</w:t>
      </w:r>
      <w:r w:rsidR="000855F5" w:rsidRPr="008B716E">
        <w:rPr>
          <w:rFonts w:ascii="Times New Roman" w:hAnsi="Times New Roman" w:cs="Times New Roman"/>
          <w:b/>
          <w:bCs/>
          <w:sz w:val="28"/>
          <w:szCs w:val="28"/>
          <w:lang w:val="en-US"/>
        </w:rPr>
        <w:t xml:space="preserve"> </w:t>
      </w:r>
      <w:r w:rsidR="00663EA5" w:rsidRPr="008B716E">
        <w:rPr>
          <w:rFonts w:ascii="Times New Roman" w:hAnsi="Times New Roman" w:cs="Times New Roman"/>
          <w:b/>
          <w:bCs/>
          <w:sz w:val="28"/>
          <w:szCs w:val="28"/>
          <w:lang w:val="en-US"/>
        </w:rPr>
        <w:t>Strategy, Competitive Advantage, and IS</w:t>
      </w:r>
    </w:p>
    <w:p w14:paraId="6798D37F" w14:textId="6D7BBA91" w:rsidR="002B4C68" w:rsidRPr="008B716E" w:rsidRDefault="002B4C68" w:rsidP="00C4763D">
      <w:pPr>
        <w:rPr>
          <w:rFonts w:ascii="Times New Roman" w:hAnsi="Times New Roman" w:cs="Times New Roman"/>
          <w:i/>
          <w:iCs/>
          <w:lang w:val="en-US"/>
        </w:rPr>
      </w:pPr>
      <w:r w:rsidRPr="008B716E">
        <w:rPr>
          <w:rFonts w:ascii="Times New Roman" w:hAnsi="Times New Roman" w:cs="Times New Roman"/>
          <w:i/>
          <w:iCs/>
          <w:lang w:val="en-US"/>
        </w:rPr>
        <w:t>3255</w:t>
      </w:r>
      <w:r w:rsidR="00F47DEE" w:rsidRPr="008B716E">
        <w:rPr>
          <w:rFonts w:ascii="Times New Roman" w:hAnsi="Times New Roman" w:cs="Times New Roman"/>
          <w:i/>
          <w:iCs/>
          <w:lang w:val="en-US"/>
        </w:rPr>
        <w:t>7 – Enabling Enterprise Information Systems</w:t>
      </w:r>
    </w:p>
    <w:p w14:paraId="31D6B162" w14:textId="0E8CE2A3" w:rsidR="00F47DEE" w:rsidRPr="008B716E" w:rsidRDefault="00F47DEE" w:rsidP="00C4763D">
      <w:pPr>
        <w:rPr>
          <w:rFonts w:ascii="Times New Roman" w:hAnsi="Times New Roman" w:cs="Times New Roman"/>
          <w:lang w:val="en-US"/>
        </w:rPr>
      </w:pPr>
      <w:r w:rsidRPr="008B716E">
        <w:rPr>
          <w:rFonts w:ascii="Times New Roman" w:hAnsi="Times New Roman" w:cs="Times New Roman"/>
          <w:lang w:val="en-US"/>
        </w:rPr>
        <w:t>CB11.B3.101</w:t>
      </w:r>
    </w:p>
    <w:p w14:paraId="4A192C7B" w14:textId="77777777" w:rsidR="00F47DEE" w:rsidRPr="008B716E" w:rsidRDefault="00F47DEE" w:rsidP="00C4763D">
      <w:pPr>
        <w:rPr>
          <w:rFonts w:ascii="Times New Roman" w:hAnsi="Times New Roman" w:cs="Times New Roman"/>
          <w:lang w:val="en-US"/>
        </w:rPr>
      </w:pPr>
    </w:p>
    <w:p w14:paraId="31E934CB" w14:textId="562D5B09" w:rsidR="00F47DEE" w:rsidRPr="008B716E" w:rsidRDefault="4D527AD8" w:rsidP="00C4763D">
      <w:pPr>
        <w:rPr>
          <w:rFonts w:ascii="Times New Roman" w:hAnsi="Times New Roman" w:cs="Times New Roman"/>
          <w:lang w:val="en-US"/>
        </w:rPr>
      </w:pPr>
      <w:r w:rsidRPr="008B716E">
        <w:rPr>
          <w:rFonts w:ascii="Times New Roman" w:hAnsi="Times New Roman" w:cs="Times New Roman"/>
          <w:lang w:val="en-US"/>
        </w:rPr>
        <w:t xml:space="preserve">Team </w:t>
      </w:r>
      <w:r w:rsidR="6C26C48C" w:rsidRPr="008B716E">
        <w:rPr>
          <w:rFonts w:ascii="Times New Roman" w:hAnsi="Times New Roman" w:cs="Times New Roman"/>
          <w:lang w:val="en-US"/>
        </w:rPr>
        <w:t>Member:</w:t>
      </w:r>
    </w:p>
    <w:p w14:paraId="54DC3871" w14:textId="70450A16" w:rsidR="00BF0FB4" w:rsidRPr="008B716E" w:rsidRDefault="31B646B7" w:rsidP="00C4763D">
      <w:pPr>
        <w:pStyle w:val="a6"/>
        <w:numPr>
          <w:ilvl w:val="0"/>
          <w:numId w:val="9"/>
        </w:numPr>
        <w:rPr>
          <w:rFonts w:ascii="Times New Roman" w:hAnsi="Times New Roman" w:cs="Times New Roman"/>
          <w:lang w:val="en-US"/>
        </w:rPr>
      </w:pPr>
      <w:proofErr w:type="spellStart"/>
      <w:r w:rsidRPr="008B716E">
        <w:rPr>
          <w:rFonts w:ascii="Times New Roman" w:hAnsi="Times New Roman" w:cs="Times New Roman"/>
          <w:lang w:val="en-US"/>
        </w:rPr>
        <w:t>Seoyoon</w:t>
      </w:r>
      <w:proofErr w:type="spellEnd"/>
      <w:r w:rsidRPr="008B716E">
        <w:rPr>
          <w:rFonts w:ascii="Times New Roman" w:hAnsi="Times New Roman" w:cs="Times New Roman"/>
          <w:lang w:val="en-US"/>
        </w:rPr>
        <w:t xml:space="preserve"> Kim</w:t>
      </w:r>
      <w:r w:rsidR="000C1E9E" w:rsidRPr="008B716E">
        <w:rPr>
          <w:rFonts w:ascii="Times New Roman" w:hAnsi="Times New Roman" w:cs="Times New Roman"/>
          <w:lang w:val="en-US"/>
        </w:rPr>
        <w:t xml:space="preserve"> (</w:t>
      </w:r>
      <w:r w:rsidR="5C946383" w:rsidRPr="008B716E">
        <w:rPr>
          <w:rFonts w:ascii="Times New Roman" w:hAnsi="Times New Roman" w:cs="Times New Roman"/>
          <w:lang w:val="en-US"/>
        </w:rPr>
        <w:t>25</w:t>
      </w:r>
      <w:r w:rsidR="00AC0E59" w:rsidRPr="008B716E">
        <w:rPr>
          <w:rFonts w:ascii="Times New Roman" w:hAnsi="Times New Roman" w:cs="Times New Roman"/>
          <w:lang w:val="en-US"/>
        </w:rPr>
        <w:t>388</w:t>
      </w:r>
      <w:r w:rsidR="5C946383" w:rsidRPr="008B716E">
        <w:rPr>
          <w:rFonts w:ascii="Times New Roman" w:hAnsi="Times New Roman" w:cs="Times New Roman"/>
          <w:lang w:val="en-US"/>
        </w:rPr>
        <w:t>442)</w:t>
      </w:r>
      <w:r w:rsidR="00674DEB" w:rsidRPr="008B716E">
        <w:rPr>
          <w:rFonts w:ascii="Times New Roman" w:hAnsi="Times New Roman" w:cs="Times New Roman"/>
          <w:lang w:val="en-US"/>
        </w:rPr>
        <w:t xml:space="preserve"> </w:t>
      </w:r>
      <w:r w:rsidR="00674DEB" w:rsidRPr="008B716E">
        <w:rPr>
          <w:rFonts w:ascii="Times New Roman" w:hAnsi="Times New Roman" w:cs="Times New Roman"/>
          <w:color w:val="252B2B"/>
          <w:shd w:val="clear" w:color="auto" w:fill="FFFFFF"/>
        </w:rPr>
        <w:t>[Group Leader]</w:t>
      </w:r>
      <w:r w:rsidR="00674DEB" w:rsidRPr="008B716E">
        <w:rPr>
          <w:rFonts w:ascii="Times New Roman" w:hAnsi="Times New Roman" w:cs="Times New Roman"/>
          <w:color w:val="252B2B"/>
          <w:shd w:val="clear" w:color="auto" w:fill="FFFFFF"/>
        </w:rPr>
        <w:t xml:space="preserve"> </w:t>
      </w:r>
    </w:p>
    <w:p w14:paraId="2EFA6966" w14:textId="05FEEA9D" w:rsidR="44DD8DE6" w:rsidRPr="008B716E" w:rsidRDefault="1312FEA0" w:rsidP="00C4763D">
      <w:pPr>
        <w:pStyle w:val="a6"/>
        <w:numPr>
          <w:ilvl w:val="0"/>
          <w:numId w:val="9"/>
        </w:numPr>
        <w:rPr>
          <w:rFonts w:ascii="Times New Roman" w:hAnsi="Times New Roman" w:cs="Times New Roman"/>
          <w:lang w:val="en-US"/>
        </w:rPr>
      </w:pPr>
      <w:proofErr w:type="spellStart"/>
      <w:r w:rsidRPr="008B716E">
        <w:rPr>
          <w:rFonts w:ascii="Times New Roman" w:hAnsi="Times New Roman" w:cs="Times New Roman"/>
          <w:lang w:val="en-US"/>
        </w:rPr>
        <w:t>Jeongjin</w:t>
      </w:r>
      <w:proofErr w:type="spellEnd"/>
      <w:r w:rsidRPr="008B716E">
        <w:rPr>
          <w:rFonts w:ascii="Times New Roman" w:hAnsi="Times New Roman" w:cs="Times New Roman"/>
          <w:lang w:val="en-US"/>
        </w:rPr>
        <w:t xml:space="preserve"> Lee</w:t>
      </w:r>
      <w:r w:rsidR="44DD8DE6" w:rsidRPr="008B716E">
        <w:rPr>
          <w:rFonts w:ascii="Times New Roman" w:hAnsi="Times New Roman" w:cs="Times New Roman"/>
          <w:lang w:val="en-US"/>
        </w:rPr>
        <w:t xml:space="preserve"> (</w:t>
      </w:r>
      <w:r w:rsidR="35FB7263" w:rsidRPr="008B716E">
        <w:rPr>
          <w:rFonts w:ascii="Times New Roman" w:hAnsi="Times New Roman" w:cs="Times New Roman"/>
          <w:lang w:val="en-US"/>
        </w:rPr>
        <w:t>25388733</w:t>
      </w:r>
      <w:r w:rsidR="44DD8DE6" w:rsidRPr="008B716E">
        <w:rPr>
          <w:rFonts w:ascii="Times New Roman" w:hAnsi="Times New Roman" w:cs="Times New Roman"/>
          <w:lang w:val="en-US"/>
        </w:rPr>
        <w:t>)</w:t>
      </w:r>
    </w:p>
    <w:p w14:paraId="160DA489" w14:textId="466542C5" w:rsidR="00BF0FB4" w:rsidRPr="008B716E" w:rsidRDefault="00A128FC" w:rsidP="00C4763D">
      <w:pPr>
        <w:pStyle w:val="a6"/>
        <w:numPr>
          <w:ilvl w:val="0"/>
          <w:numId w:val="9"/>
        </w:numPr>
        <w:rPr>
          <w:rFonts w:ascii="Times New Roman" w:hAnsi="Times New Roman" w:cs="Times New Roman"/>
          <w:lang w:val="en-US"/>
        </w:rPr>
      </w:pPr>
      <w:r w:rsidRPr="008B716E">
        <w:rPr>
          <w:rFonts w:ascii="Times New Roman" w:hAnsi="Times New Roman" w:cs="Times New Roman"/>
          <w:lang w:val="en-US"/>
        </w:rPr>
        <w:t>Ariel</w:t>
      </w:r>
      <w:r w:rsidR="00BF0FB4" w:rsidRPr="008B716E">
        <w:rPr>
          <w:rFonts w:ascii="Times New Roman" w:hAnsi="Times New Roman" w:cs="Times New Roman"/>
          <w:lang w:val="en-US"/>
        </w:rPr>
        <w:t xml:space="preserve"> </w:t>
      </w:r>
      <w:proofErr w:type="spellStart"/>
      <w:r w:rsidRPr="008B716E">
        <w:rPr>
          <w:rFonts w:ascii="Times New Roman" w:hAnsi="Times New Roman" w:cs="Times New Roman"/>
          <w:lang w:val="en-US"/>
        </w:rPr>
        <w:t>Manueke</w:t>
      </w:r>
      <w:proofErr w:type="spellEnd"/>
      <w:r w:rsidR="00BF0FB4" w:rsidRPr="008B716E">
        <w:rPr>
          <w:rFonts w:ascii="Times New Roman" w:hAnsi="Times New Roman" w:cs="Times New Roman"/>
          <w:lang w:val="en-US"/>
        </w:rPr>
        <w:t xml:space="preserve"> (</w:t>
      </w:r>
      <w:r w:rsidRPr="008B716E">
        <w:rPr>
          <w:rFonts w:ascii="Times New Roman" w:hAnsi="Times New Roman" w:cs="Times New Roman"/>
          <w:lang w:val="en-US"/>
        </w:rPr>
        <w:t>25207919</w:t>
      </w:r>
      <w:r w:rsidR="00BF0FB4" w:rsidRPr="008B716E">
        <w:rPr>
          <w:rFonts w:ascii="Times New Roman" w:hAnsi="Times New Roman" w:cs="Times New Roman"/>
          <w:lang w:val="en-US"/>
        </w:rPr>
        <w:t>)</w:t>
      </w:r>
    </w:p>
    <w:p w14:paraId="25C83DA3" w14:textId="7E1D9796" w:rsidR="00BF0FB4" w:rsidRPr="008B716E" w:rsidRDefault="59BADE01" w:rsidP="00C4763D">
      <w:pPr>
        <w:pStyle w:val="a6"/>
        <w:numPr>
          <w:ilvl w:val="0"/>
          <w:numId w:val="9"/>
        </w:numPr>
        <w:rPr>
          <w:rFonts w:ascii="Times New Roman" w:hAnsi="Times New Roman" w:cs="Times New Roman"/>
          <w:lang w:val="en-US"/>
        </w:rPr>
      </w:pPr>
      <w:r w:rsidRPr="008B716E">
        <w:rPr>
          <w:rFonts w:ascii="Times New Roman" w:hAnsi="Times New Roman" w:cs="Times New Roman"/>
          <w:lang w:val="en-US"/>
        </w:rPr>
        <w:t>Eddie Jeon (25392325)</w:t>
      </w:r>
    </w:p>
    <w:p w14:paraId="51787AD8" w14:textId="78E20DFE" w:rsidR="00BF0FB4" w:rsidRPr="008B716E" w:rsidRDefault="08BEFB62" w:rsidP="00C4763D">
      <w:pPr>
        <w:pStyle w:val="a6"/>
        <w:numPr>
          <w:ilvl w:val="0"/>
          <w:numId w:val="9"/>
        </w:numPr>
        <w:rPr>
          <w:rFonts w:ascii="Times New Roman" w:hAnsi="Times New Roman" w:cs="Times New Roman"/>
          <w:lang w:val="en-US"/>
        </w:rPr>
      </w:pPr>
      <w:proofErr w:type="spellStart"/>
      <w:r w:rsidRPr="008B716E">
        <w:rPr>
          <w:rFonts w:ascii="Times New Roman" w:hAnsi="Times New Roman" w:cs="Times New Roman"/>
          <w:lang w:val="en-US"/>
        </w:rPr>
        <w:t>Nonthawat</w:t>
      </w:r>
      <w:proofErr w:type="spellEnd"/>
      <w:r w:rsidRPr="008B716E">
        <w:rPr>
          <w:rFonts w:ascii="Times New Roman" w:hAnsi="Times New Roman" w:cs="Times New Roman"/>
          <w:lang w:val="en-US"/>
        </w:rPr>
        <w:t xml:space="preserve"> </w:t>
      </w:r>
      <w:proofErr w:type="spellStart"/>
      <w:r w:rsidRPr="008B716E">
        <w:rPr>
          <w:rFonts w:ascii="Times New Roman" w:hAnsi="Times New Roman" w:cs="Times New Roman"/>
          <w:lang w:val="en-US"/>
        </w:rPr>
        <w:t>Praisompong</w:t>
      </w:r>
      <w:proofErr w:type="spellEnd"/>
      <w:r w:rsidRPr="008B716E">
        <w:rPr>
          <w:rFonts w:ascii="Times New Roman" w:hAnsi="Times New Roman" w:cs="Times New Roman"/>
          <w:lang w:val="en-US"/>
        </w:rPr>
        <w:t xml:space="preserve"> (25233750)</w:t>
      </w:r>
    </w:p>
    <w:p w14:paraId="60BAEA5A" w14:textId="77777777" w:rsidR="00F47DEE" w:rsidRPr="008B716E" w:rsidRDefault="00F47DEE" w:rsidP="00C4763D">
      <w:pPr>
        <w:rPr>
          <w:rFonts w:ascii="Times New Roman" w:hAnsi="Times New Roman" w:cs="Times New Roman"/>
          <w:lang w:val="en-US"/>
        </w:rPr>
      </w:pPr>
    </w:p>
    <w:p w14:paraId="112802D2" w14:textId="31F00587" w:rsidR="00F47DEE" w:rsidRPr="008B716E" w:rsidRDefault="00F57493" w:rsidP="00C4763D">
      <w:pPr>
        <w:rPr>
          <w:rFonts w:ascii="Times New Roman" w:hAnsi="Times New Roman" w:cs="Times New Roman"/>
          <w:b/>
          <w:bCs/>
          <w:u w:val="single"/>
          <w:lang w:val="en-US"/>
        </w:rPr>
      </w:pPr>
      <w:r w:rsidRPr="008B716E">
        <w:rPr>
          <w:rFonts w:ascii="Times New Roman" w:hAnsi="Times New Roman" w:cs="Times New Roman"/>
          <w:b/>
          <w:bCs/>
          <w:u w:val="single"/>
          <w:lang w:val="en-US"/>
        </w:rPr>
        <w:t>Answers:</w:t>
      </w:r>
    </w:p>
    <w:p w14:paraId="2B3C5153" w14:textId="317540C4" w:rsidR="00A128FC" w:rsidRPr="008B716E" w:rsidRDefault="00644D31" w:rsidP="00C4763D">
      <w:pPr>
        <w:pStyle w:val="a6"/>
        <w:numPr>
          <w:ilvl w:val="0"/>
          <w:numId w:val="10"/>
        </w:numPr>
        <w:ind w:left="426" w:hanging="426"/>
        <w:rPr>
          <w:rStyle w:val="aa"/>
          <w:rFonts w:ascii="Times New Roman" w:hAnsi="Times New Roman" w:cs="Times New Roman"/>
          <w:b w:val="0"/>
          <w:bCs w:val="0"/>
          <w:color w:val="000000" w:themeColor="text1"/>
          <w:lang w:val="en-US"/>
        </w:rPr>
      </w:pPr>
      <w:r w:rsidRPr="008B716E">
        <w:rPr>
          <w:rStyle w:val="aa"/>
          <w:rFonts w:ascii="Times New Roman" w:hAnsi="Times New Roman" w:cs="Times New Roman"/>
          <w:b w:val="0"/>
          <w:bCs w:val="0"/>
          <w:color w:val="000000" w:themeColor="text1"/>
          <w:lang w:val="en-US"/>
        </w:rPr>
        <w:t>Based</w:t>
      </w:r>
      <w:r w:rsidR="00A128FC" w:rsidRPr="008B716E">
        <w:rPr>
          <w:rStyle w:val="aa"/>
          <w:rFonts w:ascii="Times New Roman" w:hAnsi="Times New Roman" w:cs="Times New Roman"/>
          <w:b w:val="0"/>
          <w:bCs w:val="0"/>
          <w:color w:val="000000" w:themeColor="text1"/>
          <w:lang w:val="en-US"/>
        </w:rPr>
        <w:t xml:space="preserve"> on the latest information released by UTS </w:t>
      </w:r>
      <w:r w:rsidR="000B288F" w:rsidRPr="008B716E">
        <w:rPr>
          <w:rStyle w:val="aa"/>
          <w:rFonts w:ascii="Times New Roman" w:hAnsi="Times New Roman" w:cs="Times New Roman"/>
          <w:b w:val="0"/>
          <w:bCs w:val="0"/>
          <w:color w:val="000000" w:themeColor="text1"/>
          <w:lang w:val="en-US"/>
        </w:rPr>
        <w:t>(</w:t>
      </w:r>
      <w:r w:rsidR="00993464">
        <w:rPr>
          <w:rStyle w:val="aa"/>
          <w:rFonts w:ascii="Times New Roman" w:hAnsi="Times New Roman" w:cs="Times New Roman"/>
          <w:b w:val="0"/>
          <w:bCs w:val="0"/>
          <w:color w:val="000000" w:themeColor="text1"/>
          <w:lang w:val="en-US"/>
        </w:rPr>
        <w:t xml:space="preserve">UTS, </w:t>
      </w:r>
      <w:r w:rsidR="00A128FC" w:rsidRPr="008B716E">
        <w:rPr>
          <w:rStyle w:val="aa"/>
          <w:rFonts w:ascii="Times New Roman" w:hAnsi="Times New Roman" w:cs="Times New Roman"/>
          <w:b w:val="0"/>
          <w:bCs w:val="0"/>
          <w:color w:val="000000" w:themeColor="text1"/>
          <w:lang w:val="en-US"/>
        </w:rPr>
        <w:t>2023</w:t>
      </w:r>
      <w:r w:rsidR="000B288F" w:rsidRPr="008B716E">
        <w:rPr>
          <w:rStyle w:val="aa"/>
          <w:rFonts w:ascii="Times New Roman" w:hAnsi="Times New Roman" w:cs="Times New Roman"/>
          <w:b w:val="0"/>
          <w:bCs w:val="0"/>
          <w:color w:val="000000" w:themeColor="text1"/>
          <w:lang w:val="en-US"/>
        </w:rPr>
        <w:t>)</w:t>
      </w:r>
      <w:r w:rsidR="00A128FC" w:rsidRPr="008B716E">
        <w:rPr>
          <w:rStyle w:val="aa"/>
          <w:rFonts w:ascii="Times New Roman" w:hAnsi="Times New Roman" w:cs="Times New Roman"/>
          <w:b w:val="0"/>
          <w:bCs w:val="0"/>
          <w:color w:val="000000" w:themeColor="text1"/>
          <w:lang w:val="en-US"/>
        </w:rPr>
        <w:t xml:space="preserve">, </w:t>
      </w:r>
      <w:r w:rsidR="00A8480E" w:rsidRPr="008B716E">
        <w:rPr>
          <w:rStyle w:val="aa"/>
          <w:rFonts w:ascii="Times New Roman" w:hAnsi="Times New Roman" w:cs="Times New Roman"/>
          <w:b w:val="0"/>
          <w:bCs w:val="0"/>
          <w:color w:val="000000" w:themeColor="text1"/>
          <w:lang w:val="en-US"/>
        </w:rPr>
        <w:t xml:space="preserve">we made </w:t>
      </w:r>
      <w:r w:rsidR="00A128FC" w:rsidRPr="008B716E">
        <w:rPr>
          <w:rStyle w:val="aa"/>
          <w:rFonts w:ascii="Times New Roman" w:hAnsi="Times New Roman" w:cs="Times New Roman"/>
          <w:b w:val="0"/>
          <w:bCs w:val="0"/>
          <w:color w:val="000000" w:themeColor="text1"/>
          <w:lang w:val="en-US"/>
        </w:rPr>
        <w:t xml:space="preserve">the diagram </w:t>
      </w:r>
      <w:r w:rsidR="00C07A88" w:rsidRPr="008B716E">
        <w:rPr>
          <w:rStyle w:val="aa"/>
          <w:rFonts w:ascii="Times New Roman" w:hAnsi="Times New Roman" w:cs="Times New Roman"/>
          <w:b w:val="0"/>
          <w:bCs w:val="0"/>
          <w:color w:val="000000" w:themeColor="text1"/>
          <w:lang w:val="en-US"/>
        </w:rPr>
        <w:t>below</w:t>
      </w:r>
      <w:r w:rsidR="00A128FC" w:rsidRPr="008B716E">
        <w:rPr>
          <w:rStyle w:val="aa"/>
          <w:rFonts w:ascii="Times New Roman" w:hAnsi="Times New Roman" w:cs="Times New Roman"/>
          <w:b w:val="0"/>
          <w:bCs w:val="0"/>
          <w:color w:val="000000" w:themeColor="text1"/>
          <w:lang w:val="en-US"/>
        </w:rPr>
        <w:t xml:space="preserve"> </w:t>
      </w:r>
      <w:r w:rsidR="00A8480E" w:rsidRPr="008B716E">
        <w:rPr>
          <w:rStyle w:val="aa"/>
          <w:rFonts w:ascii="Times New Roman" w:hAnsi="Times New Roman" w:cs="Times New Roman"/>
          <w:b w:val="0"/>
          <w:bCs w:val="0"/>
          <w:color w:val="000000" w:themeColor="text1"/>
          <w:lang w:val="en-US"/>
        </w:rPr>
        <w:t xml:space="preserve">to </w:t>
      </w:r>
      <w:r w:rsidR="00A128FC" w:rsidRPr="008B716E">
        <w:rPr>
          <w:rStyle w:val="aa"/>
          <w:rFonts w:ascii="Times New Roman" w:hAnsi="Times New Roman" w:cs="Times New Roman"/>
          <w:b w:val="0"/>
          <w:bCs w:val="0"/>
          <w:color w:val="000000" w:themeColor="text1"/>
          <w:lang w:val="en-US"/>
        </w:rPr>
        <w:t xml:space="preserve">serve as a flow chart </w:t>
      </w:r>
      <w:r w:rsidR="00C72CE9" w:rsidRPr="008B716E">
        <w:rPr>
          <w:rStyle w:val="aa"/>
          <w:rFonts w:ascii="Times New Roman" w:hAnsi="Times New Roman" w:cs="Times New Roman"/>
          <w:b w:val="0"/>
          <w:bCs w:val="0"/>
          <w:color w:val="000000" w:themeColor="text1"/>
          <w:lang w:val="en-US"/>
        </w:rPr>
        <w:t xml:space="preserve">for </w:t>
      </w:r>
      <w:r w:rsidR="00A128FC" w:rsidRPr="008B716E">
        <w:rPr>
          <w:rStyle w:val="aa"/>
          <w:rFonts w:ascii="Times New Roman" w:hAnsi="Times New Roman" w:cs="Times New Roman"/>
          <w:b w:val="0"/>
          <w:bCs w:val="0"/>
          <w:color w:val="000000" w:themeColor="text1"/>
          <w:lang w:val="en-US"/>
        </w:rPr>
        <w:t xml:space="preserve">guiding students through the process of registering for their classes before the commencement of each semester. </w:t>
      </w:r>
    </w:p>
    <w:p w14:paraId="7B2B3D5A" w14:textId="77777777" w:rsidR="00C07A88" w:rsidRPr="008B716E" w:rsidRDefault="00C07A88" w:rsidP="00C4763D">
      <w:pPr>
        <w:pStyle w:val="a6"/>
        <w:ind w:left="426"/>
        <w:rPr>
          <w:rStyle w:val="aa"/>
          <w:rFonts w:ascii="Times New Roman" w:hAnsi="Times New Roman" w:cs="Times New Roman"/>
          <w:b w:val="0"/>
          <w:bCs w:val="0"/>
          <w:color w:val="000000" w:themeColor="text1"/>
          <w:lang w:val="en-US"/>
        </w:rPr>
      </w:pPr>
    </w:p>
    <w:p w14:paraId="1E89B145" w14:textId="3C73C478" w:rsidR="00C07A88" w:rsidRPr="008B716E" w:rsidRDefault="36A9FE9B" w:rsidP="00C4763D">
      <w:pPr>
        <w:pStyle w:val="a6"/>
        <w:ind w:left="426"/>
        <w:rPr>
          <w:rStyle w:val="aa"/>
          <w:rFonts w:ascii="Times New Roman" w:hAnsi="Times New Roman" w:cs="Times New Roman"/>
          <w:b w:val="0"/>
          <w:bCs w:val="0"/>
          <w:color w:val="000000" w:themeColor="text1"/>
          <w:lang w:val="en-US"/>
        </w:rPr>
      </w:pPr>
      <w:r w:rsidRPr="00F1344E">
        <w:rPr>
          <w:rFonts w:ascii="Times New Roman" w:hAnsi="Times New Roman" w:cs="Times New Roman"/>
        </w:rPr>
        <w:drawing>
          <wp:inline distT="0" distB="0" distL="0" distR="0" wp14:anchorId="4044F98C" wp14:editId="66998D95">
            <wp:extent cx="5615998" cy="3545998"/>
            <wp:effectExtent l="114300" t="114300" r="137160" b="130810"/>
            <wp:docPr id="213008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615998" cy="3545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16276A" w14:textId="102428AB" w:rsidR="00C07A88" w:rsidRPr="008B716E" w:rsidRDefault="00971CBD" w:rsidP="00971CBD">
      <w:pPr>
        <w:pStyle w:val="a6"/>
        <w:ind w:left="426"/>
        <w:jc w:val="center"/>
        <w:rPr>
          <w:rStyle w:val="aa"/>
          <w:rFonts w:ascii="Times New Roman" w:hAnsi="Times New Roman" w:cs="Times New Roman"/>
          <w:b w:val="0"/>
          <w:bCs w:val="0"/>
          <w:color w:val="000000" w:themeColor="text1"/>
          <w:lang w:val="en-US"/>
        </w:rPr>
      </w:pPr>
      <w:r>
        <w:rPr>
          <w:rStyle w:val="aa"/>
          <w:rFonts w:ascii="Times New Roman" w:hAnsi="Times New Roman" w:cs="Times New Roman"/>
          <w:b w:val="0"/>
          <w:bCs w:val="0"/>
          <w:color w:val="000000" w:themeColor="text1"/>
          <w:lang w:val="en-US"/>
        </w:rPr>
        <w:t xml:space="preserve">UTS </w:t>
      </w:r>
      <w:r w:rsidR="006C7525">
        <w:rPr>
          <w:rStyle w:val="aa"/>
          <w:rFonts w:ascii="Times New Roman" w:hAnsi="Times New Roman" w:cs="Times New Roman"/>
          <w:b w:val="0"/>
          <w:bCs w:val="0"/>
          <w:color w:val="000000" w:themeColor="text1"/>
          <w:lang w:val="en-US"/>
        </w:rPr>
        <w:t>R</w:t>
      </w:r>
      <w:r>
        <w:rPr>
          <w:rStyle w:val="aa"/>
          <w:rFonts w:ascii="Times New Roman" w:hAnsi="Times New Roman" w:cs="Times New Roman"/>
          <w:b w:val="0"/>
          <w:bCs w:val="0"/>
          <w:color w:val="000000" w:themeColor="text1"/>
          <w:lang w:val="en-US"/>
        </w:rPr>
        <w:t xml:space="preserve">egistration </w:t>
      </w:r>
      <w:r w:rsidR="006C7525">
        <w:rPr>
          <w:rStyle w:val="aa"/>
          <w:rFonts w:ascii="Times New Roman" w:hAnsi="Times New Roman" w:cs="Times New Roman"/>
          <w:b w:val="0"/>
          <w:bCs w:val="0"/>
          <w:color w:val="000000" w:themeColor="text1"/>
          <w:lang w:val="en-US"/>
        </w:rPr>
        <w:t>F</w:t>
      </w:r>
      <w:r>
        <w:rPr>
          <w:rStyle w:val="aa"/>
          <w:rFonts w:ascii="Times New Roman" w:hAnsi="Times New Roman" w:cs="Times New Roman"/>
          <w:b w:val="0"/>
          <w:bCs w:val="0"/>
          <w:color w:val="000000" w:themeColor="text1"/>
          <w:lang w:val="en-US"/>
        </w:rPr>
        <w:t>low</w:t>
      </w:r>
      <w:r w:rsidR="0007657E">
        <w:rPr>
          <w:rStyle w:val="aa"/>
          <w:rFonts w:ascii="Times New Roman" w:hAnsi="Times New Roman" w:cs="Times New Roman"/>
          <w:b w:val="0"/>
          <w:bCs w:val="0"/>
          <w:color w:val="000000" w:themeColor="text1"/>
          <w:lang w:val="en-US"/>
        </w:rPr>
        <w:t xml:space="preserve"> </w:t>
      </w:r>
      <w:r w:rsidR="006C7525">
        <w:rPr>
          <w:rStyle w:val="aa"/>
          <w:rFonts w:ascii="Times New Roman" w:hAnsi="Times New Roman" w:cs="Times New Roman"/>
          <w:b w:val="0"/>
          <w:bCs w:val="0"/>
          <w:color w:val="000000" w:themeColor="text1"/>
          <w:lang w:val="en-US"/>
        </w:rPr>
        <w:t>D</w:t>
      </w:r>
      <w:r w:rsidR="00E573D5">
        <w:rPr>
          <w:rStyle w:val="aa"/>
          <w:rFonts w:ascii="Times New Roman" w:hAnsi="Times New Roman" w:cs="Times New Roman"/>
          <w:b w:val="0"/>
          <w:bCs w:val="0"/>
          <w:color w:val="000000" w:themeColor="text1"/>
          <w:lang w:val="en-US"/>
        </w:rPr>
        <w:t>iagram</w:t>
      </w:r>
    </w:p>
    <w:p w14:paraId="00664C92" w14:textId="77777777" w:rsidR="00971CBD" w:rsidRPr="00A128FC" w:rsidRDefault="00971CBD" w:rsidP="00C4763D">
      <w:pPr>
        <w:pStyle w:val="a6"/>
        <w:ind w:left="426"/>
        <w:rPr>
          <w:rStyle w:val="aa"/>
          <w:rFonts w:ascii="Times New Roman" w:hAnsi="Times New Roman" w:cs="Times New Roman"/>
          <w:b w:val="0"/>
          <w:bCs w:val="0"/>
          <w:color w:val="000000" w:themeColor="text1"/>
          <w:lang w:val="en-US"/>
        </w:rPr>
      </w:pPr>
    </w:p>
    <w:p w14:paraId="44089B45" w14:textId="68A0BD1B" w:rsidR="00A128FC" w:rsidRPr="008B716E" w:rsidRDefault="00C07A88" w:rsidP="00C4763D">
      <w:pPr>
        <w:pStyle w:val="a6"/>
        <w:ind w:left="426"/>
        <w:rPr>
          <w:rStyle w:val="aa"/>
          <w:rFonts w:ascii="Times New Roman" w:hAnsi="Times New Roman" w:cs="Times New Roman"/>
          <w:b w:val="0"/>
          <w:lang w:val="en-US"/>
        </w:rPr>
      </w:pPr>
      <w:r w:rsidRPr="008B716E">
        <w:rPr>
          <w:rStyle w:val="aa"/>
          <w:rFonts w:ascii="Times New Roman" w:hAnsi="Times New Roman" w:cs="Times New Roman"/>
          <w:b w:val="0"/>
          <w:bCs w:val="0"/>
          <w:color w:val="000000" w:themeColor="text1"/>
          <w:lang w:val="en-US"/>
        </w:rPr>
        <w:t xml:space="preserve">Initially, students need to plan their registration for the upcoming semester. </w:t>
      </w:r>
      <w:r w:rsidR="00A128FC" w:rsidRPr="008B716E">
        <w:rPr>
          <w:rStyle w:val="aa"/>
          <w:rFonts w:ascii="Times New Roman" w:hAnsi="Times New Roman" w:cs="Times New Roman"/>
          <w:b w:val="0"/>
          <w:bCs w:val="0"/>
          <w:color w:val="000000" w:themeColor="text1"/>
          <w:lang w:val="en-US"/>
        </w:rPr>
        <w:t xml:space="preserve">For new UTS students, the first step involves accessing the Start at UTS website. From there, they will be directed to a site where they can finalize their offer from UTS. At this stage, students can choose whether to defer or accept the offer. Upon accepting the offer, whether they are new or returning students, it is </w:t>
      </w:r>
      <w:r w:rsidR="00125942" w:rsidRPr="008B716E">
        <w:rPr>
          <w:rStyle w:val="aa"/>
          <w:rFonts w:ascii="Times New Roman" w:hAnsi="Times New Roman" w:cs="Times New Roman"/>
          <w:b w:val="0"/>
          <w:bCs w:val="0"/>
          <w:color w:val="000000" w:themeColor="text1"/>
          <w:lang w:val="en-US"/>
        </w:rPr>
        <w:t>important</w:t>
      </w:r>
      <w:r w:rsidR="00A128FC" w:rsidRPr="008B716E">
        <w:rPr>
          <w:rStyle w:val="aa"/>
          <w:rFonts w:ascii="Times New Roman" w:hAnsi="Times New Roman" w:cs="Times New Roman"/>
          <w:b w:val="0"/>
          <w:bCs w:val="0"/>
          <w:color w:val="000000" w:themeColor="text1"/>
          <w:lang w:val="en-US"/>
        </w:rPr>
        <w:t xml:space="preserve"> to review and update their personal informatio</w:t>
      </w:r>
      <w:r w:rsidR="00125942" w:rsidRPr="008B716E">
        <w:rPr>
          <w:rStyle w:val="aa"/>
          <w:rFonts w:ascii="Times New Roman" w:hAnsi="Times New Roman" w:cs="Times New Roman"/>
          <w:b w:val="0"/>
          <w:bCs w:val="0"/>
          <w:color w:val="000000" w:themeColor="text1"/>
          <w:lang w:val="en-US"/>
        </w:rPr>
        <w:t>n</w:t>
      </w:r>
      <w:r w:rsidR="00A128FC" w:rsidRPr="008B716E">
        <w:rPr>
          <w:rStyle w:val="aa"/>
          <w:rFonts w:ascii="Times New Roman" w:hAnsi="Times New Roman" w:cs="Times New Roman"/>
          <w:b w:val="0"/>
          <w:bCs w:val="0"/>
          <w:color w:val="000000" w:themeColor="text1"/>
          <w:lang w:val="en-US"/>
        </w:rPr>
        <w:t xml:space="preserve"> if there have been any changes or if no data is stored in the </w:t>
      </w:r>
      <w:r w:rsidR="00125942" w:rsidRPr="008B716E">
        <w:rPr>
          <w:rStyle w:val="aa"/>
          <w:rFonts w:ascii="Times New Roman" w:hAnsi="Times New Roman" w:cs="Times New Roman"/>
          <w:b w:val="0"/>
          <w:bCs w:val="0"/>
          <w:color w:val="000000" w:themeColor="text1"/>
          <w:lang w:val="en-US"/>
        </w:rPr>
        <w:t xml:space="preserve">UTS </w:t>
      </w:r>
      <w:r w:rsidR="00A128FC" w:rsidRPr="008B716E">
        <w:rPr>
          <w:rStyle w:val="aa"/>
          <w:rFonts w:ascii="Times New Roman" w:hAnsi="Times New Roman" w:cs="Times New Roman"/>
          <w:b w:val="0"/>
          <w:bCs w:val="0"/>
          <w:color w:val="000000" w:themeColor="text1"/>
          <w:lang w:val="en-US"/>
        </w:rPr>
        <w:t>database</w:t>
      </w:r>
      <w:r w:rsidR="00125942" w:rsidRPr="008B716E">
        <w:rPr>
          <w:rStyle w:val="aa"/>
          <w:rFonts w:ascii="Times New Roman" w:hAnsi="Times New Roman" w:cs="Times New Roman"/>
          <w:b w:val="0"/>
          <w:bCs w:val="0"/>
          <w:color w:val="000000" w:themeColor="text1"/>
          <w:lang w:val="en-US"/>
        </w:rPr>
        <w:t xml:space="preserve"> system</w:t>
      </w:r>
      <w:r w:rsidR="00A128FC" w:rsidRPr="008B716E">
        <w:rPr>
          <w:rStyle w:val="aa"/>
          <w:rFonts w:ascii="Times New Roman" w:hAnsi="Times New Roman" w:cs="Times New Roman"/>
          <w:b w:val="0"/>
          <w:bCs w:val="0"/>
          <w:color w:val="000000" w:themeColor="text1"/>
          <w:lang w:val="en-US"/>
        </w:rPr>
        <w:t>.</w:t>
      </w:r>
    </w:p>
    <w:p w14:paraId="19396FCC" w14:textId="77777777" w:rsidR="00A128FC" w:rsidRPr="008B716E" w:rsidRDefault="00A128FC" w:rsidP="00C4763D">
      <w:pPr>
        <w:pStyle w:val="a6"/>
        <w:ind w:left="426"/>
        <w:rPr>
          <w:rStyle w:val="aa"/>
          <w:rFonts w:ascii="Times New Roman" w:hAnsi="Times New Roman" w:cs="Times New Roman"/>
          <w:b w:val="0"/>
          <w:bCs w:val="0"/>
          <w:color w:val="000000" w:themeColor="text1"/>
          <w:lang w:val="en-US"/>
        </w:rPr>
      </w:pPr>
    </w:p>
    <w:p w14:paraId="4B82B4C2" w14:textId="462BC9F8" w:rsidR="00A128FC" w:rsidRPr="008B716E" w:rsidRDefault="00A128FC" w:rsidP="00C4763D">
      <w:pPr>
        <w:pStyle w:val="a6"/>
        <w:ind w:left="426"/>
        <w:rPr>
          <w:rStyle w:val="aa"/>
          <w:rFonts w:ascii="Times New Roman" w:hAnsi="Times New Roman" w:cs="Times New Roman"/>
          <w:b w:val="0"/>
          <w:bCs w:val="0"/>
          <w:color w:val="000000" w:themeColor="text1"/>
          <w:lang w:val="en-US"/>
        </w:rPr>
      </w:pPr>
      <w:r w:rsidRPr="008B716E">
        <w:rPr>
          <w:rStyle w:val="aa"/>
          <w:rFonts w:ascii="Times New Roman" w:hAnsi="Times New Roman" w:cs="Times New Roman"/>
          <w:b w:val="0"/>
          <w:bCs w:val="0"/>
          <w:color w:val="000000" w:themeColor="text1"/>
          <w:lang w:val="en-US"/>
        </w:rPr>
        <w:t>Once all the necessary information is updated, students must review the UTS handbook</w:t>
      </w:r>
      <w:r w:rsidR="00125942" w:rsidRPr="008B716E">
        <w:rPr>
          <w:rStyle w:val="aa"/>
          <w:rFonts w:ascii="Times New Roman" w:hAnsi="Times New Roman" w:cs="Times New Roman"/>
          <w:b w:val="0"/>
          <w:bCs w:val="0"/>
          <w:color w:val="000000" w:themeColor="text1"/>
          <w:lang w:val="en-US"/>
        </w:rPr>
        <w:t xml:space="preserve"> website</w:t>
      </w:r>
      <w:r w:rsidRPr="008B716E">
        <w:rPr>
          <w:rStyle w:val="aa"/>
          <w:rFonts w:ascii="Times New Roman" w:hAnsi="Times New Roman" w:cs="Times New Roman"/>
          <w:b w:val="0"/>
          <w:bCs w:val="0"/>
          <w:color w:val="000000" w:themeColor="text1"/>
          <w:lang w:val="en-US"/>
        </w:rPr>
        <w:t xml:space="preserve"> for relevant course</w:t>
      </w:r>
      <w:r w:rsidR="00125942" w:rsidRPr="008B716E">
        <w:rPr>
          <w:rStyle w:val="aa"/>
          <w:rFonts w:ascii="Times New Roman" w:hAnsi="Times New Roman" w:cs="Times New Roman"/>
          <w:b w:val="0"/>
          <w:bCs w:val="0"/>
          <w:color w:val="000000" w:themeColor="text1"/>
          <w:lang w:val="en-US"/>
        </w:rPr>
        <w:t>s, assessments,</w:t>
      </w:r>
      <w:r w:rsidRPr="008B716E">
        <w:rPr>
          <w:rStyle w:val="aa"/>
          <w:rFonts w:ascii="Times New Roman" w:hAnsi="Times New Roman" w:cs="Times New Roman"/>
          <w:b w:val="0"/>
          <w:bCs w:val="0"/>
          <w:color w:val="000000" w:themeColor="text1"/>
          <w:lang w:val="en-US"/>
        </w:rPr>
        <w:t xml:space="preserve"> and subject details before proceeding to enroll</w:t>
      </w:r>
      <w:r w:rsidR="00125942" w:rsidRPr="008B716E">
        <w:rPr>
          <w:rStyle w:val="aa"/>
          <w:rFonts w:ascii="Times New Roman" w:hAnsi="Times New Roman" w:cs="Times New Roman"/>
          <w:b w:val="0"/>
          <w:bCs w:val="0"/>
          <w:color w:val="000000" w:themeColor="text1"/>
          <w:lang w:val="en-US"/>
        </w:rPr>
        <w:t>ment</w:t>
      </w:r>
      <w:r w:rsidRPr="008B716E">
        <w:rPr>
          <w:rStyle w:val="aa"/>
          <w:rFonts w:ascii="Times New Roman" w:hAnsi="Times New Roman" w:cs="Times New Roman"/>
          <w:b w:val="0"/>
          <w:bCs w:val="0"/>
          <w:color w:val="000000" w:themeColor="text1"/>
          <w:lang w:val="en-US"/>
        </w:rPr>
        <w:t>. The next step involves planning their subjects using the MyStudentAdmin website. Students can modify their plans as needed before finalizing and confirming their enrollment.</w:t>
      </w:r>
    </w:p>
    <w:p w14:paraId="705D5389" w14:textId="77777777" w:rsidR="00A128FC" w:rsidRPr="008B716E" w:rsidRDefault="00A128FC" w:rsidP="00C4763D">
      <w:pPr>
        <w:pStyle w:val="a6"/>
        <w:ind w:left="426"/>
        <w:rPr>
          <w:rStyle w:val="aa"/>
          <w:rFonts w:ascii="Times New Roman" w:hAnsi="Times New Roman" w:cs="Times New Roman"/>
          <w:b w:val="0"/>
          <w:bCs w:val="0"/>
          <w:color w:val="000000" w:themeColor="text1"/>
          <w:lang w:val="en-US"/>
        </w:rPr>
      </w:pPr>
    </w:p>
    <w:p w14:paraId="475A9F89" w14:textId="0F83DD1E" w:rsidR="00A128FC" w:rsidRPr="008B716E" w:rsidRDefault="00A128FC" w:rsidP="00C4763D">
      <w:pPr>
        <w:pStyle w:val="a6"/>
        <w:ind w:left="426"/>
        <w:rPr>
          <w:rStyle w:val="aa"/>
          <w:rFonts w:ascii="Times New Roman" w:hAnsi="Times New Roman" w:cs="Times New Roman"/>
          <w:b w:val="0"/>
          <w:bCs w:val="0"/>
          <w:color w:val="000000" w:themeColor="text1"/>
          <w:lang w:val="en-US"/>
        </w:rPr>
      </w:pPr>
      <w:r w:rsidRPr="008B716E">
        <w:rPr>
          <w:rStyle w:val="aa"/>
          <w:rFonts w:ascii="Times New Roman" w:hAnsi="Times New Roman" w:cs="Times New Roman"/>
          <w:b w:val="0"/>
          <w:bCs w:val="0"/>
          <w:color w:val="000000" w:themeColor="text1"/>
          <w:lang w:val="en-US"/>
        </w:rPr>
        <w:t xml:space="preserve">After enrolling in all subjects, students </w:t>
      </w:r>
      <w:r w:rsidR="00535C76" w:rsidRPr="008B716E">
        <w:rPr>
          <w:rStyle w:val="aa"/>
          <w:rFonts w:ascii="Times New Roman" w:hAnsi="Times New Roman" w:cs="Times New Roman"/>
          <w:b w:val="0"/>
          <w:bCs w:val="0"/>
          <w:color w:val="000000" w:themeColor="text1"/>
          <w:lang w:val="en-US"/>
        </w:rPr>
        <w:t>may</w:t>
      </w:r>
      <w:r w:rsidRPr="008B716E">
        <w:rPr>
          <w:rStyle w:val="aa"/>
          <w:rFonts w:ascii="Times New Roman" w:hAnsi="Times New Roman" w:cs="Times New Roman"/>
          <w:b w:val="0"/>
          <w:bCs w:val="0"/>
          <w:color w:val="000000" w:themeColor="text1"/>
          <w:lang w:val="en-US"/>
        </w:rPr>
        <w:t xml:space="preserve"> </w:t>
      </w:r>
      <w:r w:rsidR="00535C76" w:rsidRPr="008B716E">
        <w:rPr>
          <w:rStyle w:val="aa"/>
          <w:rFonts w:ascii="Times New Roman" w:hAnsi="Times New Roman" w:cs="Times New Roman"/>
          <w:b w:val="0"/>
          <w:bCs w:val="0"/>
          <w:color w:val="000000" w:themeColor="text1"/>
          <w:lang w:val="en-US"/>
        </w:rPr>
        <w:t xml:space="preserve">have </w:t>
      </w:r>
      <w:r w:rsidRPr="008B716E">
        <w:rPr>
          <w:rStyle w:val="aa"/>
          <w:rFonts w:ascii="Times New Roman" w:hAnsi="Times New Roman" w:cs="Times New Roman"/>
          <w:b w:val="0"/>
          <w:bCs w:val="0"/>
          <w:color w:val="000000" w:themeColor="text1"/>
          <w:lang w:val="en-US"/>
        </w:rPr>
        <w:t xml:space="preserve">access to creating their </w:t>
      </w:r>
      <w:r w:rsidR="00535C76" w:rsidRPr="008B716E">
        <w:rPr>
          <w:rStyle w:val="aa"/>
          <w:rFonts w:ascii="Times New Roman" w:hAnsi="Times New Roman" w:cs="Times New Roman"/>
          <w:b w:val="0"/>
          <w:bCs w:val="0"/>
          <w:color w:val="000000" w:themeColor="text1"/>
          <w:lang w:val="en-US"/>
        </w:rPr>
        <w:t xml:space="preserve">UTS </w:t>
      </w:r>
      <w:r w:rsidRPr="008B716E">
        <w:rPr>
          <w:rStyle w:val="aa"/>
          <w:rFonts w:ascii="Times New Roman" w:hAnsi="Times New Roman" w:cs="Times New Roman"/>
          <w:b w:val="0"/>
          <w:bCs w:val="0"/>
          <w:color w:val="000000" w:themeColor="text1"/>
          <w:lang w:val="en-US"/>
        </w:rPr>
        <w:t xml:space="preserve">timetable for that specific semester. They have the flexibility to select classes based on their availability or </w:t>
      </w:r>
      <w:r w:rsidR="00B411F6" w:rsidRPr="008B716E">
        <w:rPr>
          <w:rStyle w:val="aa"/>
          <w:rFonts w:ascii="Times New Roman" w:hAnsi="Times New Roman" w:cs="Times New Roman"/>
          <w:b w:val="0"/>
          <w:bCs w:val="0"/>
          <w:color w:val="000000" w:themeColor="text1"/>
          <w:lang w:val="en-US"/>
        </w:rPr>
        <w:t xml:space="preserve">personal </w:t>
      </w:r>
      <w:r w:rsidRPr="008B716E">
        <w:rPr>
          <w:rStyle w:val="aa"/>
          <w:rFonts w:ascii="Times New Roman" w:hAnsi="Times New Roman" w:cs="Times New Roman"/>
          <w:b w:val="0"/>
          <w:bCs w:val="0"/>
          <w:color w:val="000000" w:themeColor="text1"/>
          <w:lang w:val="en-US"/>
        </w:rPr>
        <w:t>preferences, including choosing the class's date and time. Once the timetable is created, students can review their overall schedule and have the option to change any class time</w:t>
      </w:r>
      <w:r w:rsidR="00B411F6" w:rsidRPr="008B716E">
        <w:rPr>
          <w:rStyle w:val="aa"/>
          <w:rFonts w:ascii="Times New Roman" w:hAnsi="Times New Roman" w:cs="Times New Roman"/>
          <w:b w:val="0"/>
          <w:bCs w:val="0"/>
          <w:color w:val="000000" w:themeColor="text1"/>
          <w:lang w:val="en-US"/>
        </w:rPr>
        <w:t>,</w:t>
      </w:r>
      <w:r w:rsidRPr="008B716E">
        <w:rPr>
          <w:rStyle w:val="aa"/>
          <w:rFonts w:ascii="Times New Roman" w:hAnsi="Times New Roman" w:cs="Times New Roman"/>
          <w:b w:val="0"/>
          <w:bCs w:val="0"/>
          <w:color w:val="000000" w:themeColor="text1"/>
          <w:lang w:val="en-US"/>
        </w:rPr>
        <w:t xml:space="preserve"> if available</w:t>
      </w:r>
      <w:r w:rsidR="00680205" w:rsidRPr="008B716E">
        <w:rPr>
          <w:rStyle w:val="aa"/>
          <w:rFonts w:ascii="Times New Roman" w:hAnsi="Times New Roman" w:cs="Times New Roman"/>
          <w:b w:val="0"/>
          <w:bCs w:val="0"/>
          <w:color w:val="000000" w:themeColor="text1"/>
          <w:lang w:val="en-US"/>
        </w:rPr>
        <w:t xml:space="preserve"> on the list</w:t>
      </w:r>
      <w:r w:rsidRPr="008B716E">
        <w:rPr>
          <w:rStyle w:val="aa"/>
          <w:rFonts w:ascii="Times New Roman" w:hAnsi="Times New Roman" w:cs="Times New Roman"/>
          <w:b w:val="0"/>
          <w:bCs w:val="0"/>
          <w:color w:val="000000" w:themeColor="text1"/>
          <w:lang w:val="en-US"/>
        </w:rPr>
        <w:t>.</w:t>
      </w:r>
    </w:p>
    <w:p w14:paraId="7AA732D7" w14:textId="77777777" w:rsidR="00A128FC" w:rsidRPr="008B716E" w:rsidRDefault="00A128FC" w:rsidP="00C4763D">
      <w:pPr>
        <w:pStyle w:val="a6"/>
        <w:ind w:left="426"/>
        <w:rPr>
          <w:rStyle w:val="aa"/>
          <w:rFonts w:ascii="Times New Roman" w:hAnsi="Times New Roman" w:cs="Times New Roman"/>
          <w:b w:val="0"/>
          <w:bCs w:val="0"/>
          <w:color w:val="000000" w:themeColor="text1"/>
          <w:lang w:val="en-US"/>
        </w:rPr>
      </w:pPr>
    </w:p>
    <w:p w14:paraId="358F1F98" w14:textId="2D5BA7A1" w:rsidR="0073123B" w:rsidRPr="008B716E" w:rsidRDefault="00A128FC" w:rsidP="00C4763D">
      <w:pPr>
        <w:pStyle w:val="a6"/>
        <w:ind w:left="426"/>
        <w:rPr>
          <w:rStyle w:val="aa"/>
          <w:rFonts w:ascii="Times New Roman" w:hAnsi="Times New Roman" w:cs="Times New Roman"/>
          <w:b w:val="0"/>
          <w:bCs w:val="0"/>
          <w:color w:val="000000" w:themeColor="text1"/>
          <w:lang w:val="en-US"/>
        </w:rPr>
      </w:pPr>
      <w:r w:rsidRPr="008B716E">
        <w:rPr>
          <w:rStyle w:val="aa"/>
          <w:rFonts w:ascii="Times New Roman" w:hAnsi="Times New Roman" w:cs="Times New Roman"/>
          <w:b w:val="0"/>
          <w:bCs w:val="0"/>
          <w:color w:val="000000" w:themeColor="text1"/>
          <w:lang w:val="en-US"/>
        </w:rPr>
        <w:t xml:space="preserve">In conclusion, students still </w:t>
      </w:r>
      <w:r w:rsidR="00680205" w:rsidRPr="008B716E">
        <w:rPr>
          <w:rStyle w:val="aa"/>
          <w:rFonts w:ascii="Times New Roman" w:hAnsi="Times New Roman" w:cs="Times New Roman"/>
          <w:b w:val="0"/>
          <w:bCs w:val="0"/>
          <w:color w:val="000000" w:themeColor="text1"/>
          <w:lang w:val="en-US"/>
        </w:rPr>
        <w:t>can</w:t>
      </w:r>
      <w:r w:rsidRPr="008B716E">
        <w:rPr>
          <w:rStyle w:val="aa"/>
          <w:rFonts w:ascii="Times New Roman" w:hAnsi="Times New Roman" w:cs="Times New Roman"/>
          <w:b w:val="0"/>
          <w:bCs w:val="0"/>
          <w:color w:val="000000" w:themeColor="text1"/>
          <w:lang w:val="en-US"/>
        </w:rPr>
        <w:t xml:space="preserve"> make changes to their subjects by withdrawing </w:t>
      </w:r>
      <w:r w:rsidR="00680205" w:rsidRPr="008B716E">
        <w:rPr>
          <w:rStyle w:val="aa"/>
          <w:rFonts w:ascii="Times New Roman" w:hAnsi="Times New Roman" w:cs="Times New Roman"/>
          <w:b w:val="0"/>
          <w:bCs w:val="0"/>
          <w:color w:val="000000" w:themeColor="text1"/>
          <w:lang w:val="en-US"/>
        </w:rPr>
        <w:t xml:space="preserve">from </w:t>
      </w:r>
      <w:r w:rsidRPr="008B716E">
        <w:rPr>
          <w:rStyle w:val="aa"/>
          <w:rFonts w:ascii="Times New Roman" w:hAnsi="Times New Roman" w:cs="Times New Roman"/>
          <w:b w:val="0"/>
          <w:bCs w:val="0"/>
          <w:color w:val="000000" w:themeColor="text1"/>
          <w:lang w:val="en-US"/>
        </w:rPr>
        <w:t xml:space="preserve">any unwanted courses. This requires repeating the steps, including reviewing the course details through the UTS handbook website. </w:t>
      </w:r>
      <w:r w:rsidR="000B288F" w:rsidRPr="008B716E">
        <w:rPr>
          <w:rStyle w:val="aa"/>
          <w:rFonts w:ascii="Times New Roman" w:hAnsi="Times New Roman" w:cs="Times New Roman"/>
          <w:b w:val="0"/>
          <w:bCs w:val="0"/>
          <w:color w:val="000000" w:themeColor="text1"/>
          <w:lang w:val="en-US"/>
        </w:rPr>
        <w:t>However, i</w:t>
      </w:r>
      <w:r w:rsidRPr="008B716E">
        <w:rPr>
          <w:rStyle w:val="aa"/>
          <w:rFonts w:ascii="Times New Roman" w:hAnsi="Times New Roman" w:cs="Times New Roman"/>
          <w:b w:val="0"/>
          <w:bCs w:val="0"/>
          <w:color w:val="000000" w:themeColor="text1"/>
          <w:lang w:val="en-US"/>
        </w:rPr>
        <w:t xml:space="preserve">f all subjects and timetables are in order, students can opt to subscribe to their timetable schedule using their preferred e-Calendar apps. With the completion of this registration process, students are fully prepared to </w:t>
      </w:r>
      <w:r w:rsidR="000B288F" w:rsidRPr="008B716E">
        <w:rPr>
          <w:rStyle w:val="aa"/>
          <w:rFonts w:ascii="Times New Roman" w:hAnsi="Times New Roman" w:cs="Times New Roman"/>
          <w:b w:val="0"/>
          <w:bCs w:val="0"/>
          <w:color w:val="000000" w:themeColor="text1"/>
          <w:lang w:val="en-US"/>
        </w:rPr>
        <w:t>start</w:t>
      </w:r>
      <w:r w:rsidRPr="008B716E">
        <w:rPr>
          <w:rStyle w:val="aa"/>
          <w:rFonts w:ascii="Times New Roman" w:hAnsi="Times New Roman" w:cs="Times New Roman"/>
          <w:b w:val="0"/>
          <w:bCs w:val="0"/>
          <w:color w:val="000000" w:themeColor="text1"/>
          <w:lang w:val="en-US"/>
        </w:rPr>
        <w:t xml:space="preserve"> their </w:t>
      </w:r>
      <w:r w:rsidR="000B288F" w:rsidRPr="008B716E">
        <w:rPr>
          <w:rStyle w:val="aa"/>
          <w:rFonts w:ascii="Times New Roman" w:hAnsi="Times New Roman" w:cs="Times New Roman"/>
          <w:b w:val="0"/>
          <w:bCs w:val="0"/>
          <w:color w:val="000000" w:themeColor="text1"/>
          <w:lang w:val="en-US"/>
        </w:rPr>
        <w:t xml:space="preserve">learning </w:t>
      </w:r>
      <w:r w:rsidRPr="008B716E">
        <w:rPr>
          <w:rStyle w:val="aa"/>
          <w:rFonts w:ascii="Times New Roman" w:hAnsi="Times New Roman" w:cs="Times New Roman"/>
          <w:b w:val="0"/>
          <w:bCs w:val="0"/>
          <w:color w:val="000000" w:themeColor="text1"/>
          <w:lang w:val="en-US"/>
        </w:rPr>
        <w:t xml:space="preserve">journey at </w:t>
      </w:r>
      <w:r w:rsidR="000B288F" w:rsidRPr="008B716E">
        <w:rPr>
          <w:rStyle w:val="aa"/>
          <w:rFonts w:ascii="Times New Roman" w:hAnsi="Times New Roman" w:cs="Times New Roman"/>
          <w:b w:val="0"/>
          <w:bCs w:val="0"/>
          <w:color w:val="000000" w:themeColor="text1"/>
          <w:lang w:val="en-US"/>
        </w:rPr>
        <w:t>UTS</w:t>
      </w:r>
      <w:r w:rsidRPr="008B716E">
        <w:rPr>
          <w:rStyle w:val="aa"/>
          <w:rFonts w:ascii="Times New Roman" w:hAnsi="Times New Roman" w:cs="Times New Roman"/>
          <w:b w:val="0"/>
          <w:bCs w:val="0"/>
          <w:color w:val="000000" w:themeColor="text1"/>
          <w:lang w:val="en-US"/>
        </w:rPr>
        <w:t>.</w:t>
      </w:r>
    </w:p>
    <w:p w14:paraId="033108F0" w14:textId="77777777" w:rsidR="00142275" w:rsidRPr="008B716E" w:rsidRDefault="00142275" w:rsidP="00C4763D">
      <w:pPr>
        <w:pStyle w:val="a6"/>
        <w:ind w:left="426"/>
        <w:rPr>
          <w:rStyle w:val="aa"/>
          <w:rFonts w:ascii="Times New Roman" w:hAnsi="Times New Roman" w:cs="Times New Roman"/>
          <w:b w:val="0"/>
          <w:bCs w:val="0"/>
          <w:color w:val="000000" w:themeColor="text1"/>
          <w:lang w:val="en-US"/>
        </w:rPr>
      </w:pPr>
    </w:p>
    <w:p w14:paraId="434D1974" w14:textId="3F1AD0CF" w:rsidR="7426D958" w:rsidRPr="008B716E" w:rsidRDefault="76E424B8" w:rsidP="00C4763D">
      <w:pPr>
        <w:pStyle w:val="a6"/>
        <w:numPr>
          <w:ilvl w:val="0"/>
          <w:numId w:val="10"/>
        </w:numPr>
        <w:ind w:left="426" w:hanging="426"/>
        <w:rPr>
          <w:rFonts w:ascii="Times New Roman" w:hAnsi="Times New Roman" w:cs="Times New Roman"/>
          <w:color w:val="000000" w:themeColor="text1"/>
        </w:rPr>
      </w:pPr>
      <w:r w:rsidRPr="008B716E">
        <w:rPr>
          <w:rFonts w:ascii="Times New Roman" w:eastAsia="Times New Roman" w:hAnsi="Times New Roman" w:cs="Times New Roman"/>
        </w:rPr>
        <w:t>Information Systems mostly play 2 vital roles in this department, cybersecurity, and Statistics. Australia considers cybersecurity to be the most important which gradually develops into a global need</w:t>
      </w:r>
      <w:r w:rsidR="56FFA55E" w:rsidRPr="008B716E">
        <w:rPr>
          <w:rFonts w:ascii="Times New Roman" w:eastAsia="Times New Roman" w:hAnsi="Times New Roman" w:cs="Times New Roman"/>
        </w:rPr>
        <w:t xml:space="preserve"> (Australia Government Department of Home Affairs, n.d.).</w:t>
      </w:r>
    </w:p>
    <w:p w14:paraId="507951E1" w14:textId="463986A0" w:rsidR="7426D958" w:rsidRPr="008B716E" w:rsidRDefault="7426D958" w:rsidP="00C4763D">
      <w:pPr>
        <w:ind w:left="426" w:firstLine="720"/>
        <w:rPr>
          <w:rFonts w:ascii="Times New Roman" w:eastAsia="Times New Roman" w:hAnsi="Times New Roman" w:cs="Times New Roman"/>
        </w:rPr>
      </w:pPr>
    </w:p>
    <w:p w14:paraId="6B940C2E" w14:textId="2DF324EB" w:rsidR="76E424B8" w:rsidRPr="008B716E" w:rsidRDefault="001F10BE" w:rsidP="00C4763D">
      <w:pPr>
        <w:pStyle w:val="a6"/>
        <w:numPr>
          <w:ilvl w:val="1"/>
          <w:numId w:val="45"/>
        </w:numPr>
        <w:ind w:left="757"/>
        <w:rPr>
          <w:rFonts w:ascii="Times New Roman" w:eastAsia="Times New Roman" w:hAnsi="Times New Roman" w:cs="Times New Roman"/>
        </w:rPr>
      </w:pPr>
      <w:r w:rsidRPr="008B716E">
        <w:rPr>
          <w:rFonts w:ascii="Times New Roman" w:eastAsia="Times New Roman" w:hAnsi="Times New Roman" w:cs="Times New Roman"/>
        </w:rPr>
        <w:t xml:space="preserve"> </w:t>
      </w:r>
      <w:r w:rsidR="76E424B8" w:rsidRPr="008B716E">
        <w:rPr>
          <w:rFonts w:ascii="Times New Roman" w:eastAsia="Times New Roman" w:hAnsi="Times New Roman" w:cs="Times New Roman"/>
        </w:rPr>
        <w:t xml:space="preserve">Cybersecurity </w:t>
      </w:r>
    </w:p>
    <w:p w14:paraId="0970E60D" w14:textId="00B17B91" w:rsidR="7426D958" w:rsidRPr="008B716E" w:rsidRDefault="7426D958" w:rsidP="00C4763D">
      <w:pPr>
        <w:ind w:left="426" w:firstLine="720"/>
        <w:rPr>
          <w:rFonts w:ascii="Times New Roman" w:eastAsia="Times New Roman" w:hAnsi="Times New Roman" w:cs="Times New Roman"/>
        </w:rPr>
      </w:pPr>
    </w:p>
    <w:p w14:paraId="3DE8B6F3" w14:textId="0D3F09DC" w:rsidR="4CD94068" w:rsidRPr="008B716E" w:rsidRDefault="2C3E6A2B" w:rsidP="00C4763D">
      <w:pPr>
        <w:ind w:left="426"/>
        <w:rPr>
          <w:rFonts w:ascii="Times New Roman" w:eastAsia="Times New Roman" w:hAnsi="Times New Roman" w:cs="Times New Roman"/>
        </w:rPr>
      </w:pPr>
      <w:r w:rsidRPr="008B716E">
        <w:rPr>
          <w:rFonts w:ascii="Times New Roman" w:eastAsia="Times New Roman" w:hAnsi="Times New Roman" w:cs="Times New Roman"/>
        </w:rPr>
        <w:t>The government recognizes that people are concerned about their privacy and actively trying to protect themselves to maintain digital security (Australia Government Department of Home Affairs, n.d.) and that our lives are surrounded by cyber environment.</w:t>
      </w:r>
    </w:p>
    <w:p w14:paraId="78AAA6AD" w14:textId="4515628F" w:rsidR="76E424B8" w:rsidRPr="008B716E" w:rsidRDefault="76E424B8" w:rsidP="00C4763D">
      <w:pPr>
        <w:ind w:left="426"/>
        <w:rPr>
          <w:rFonts w:ascii="Times New Roman" w:eastAsia="Times New Roman" w:hAnsi="Times New Roman" w:cs="Times New Roman"/>
        </w:rPr>
      </w:pPr>
      <w:r w:rsidRPr="008B716E">
        <w:rPr>
          <w:rFonts w:ascii="Times New Roman" w:eastAsia="Times New Roman" w:hAnsi="Times New Roman" w:cs="Times New Roman"/>
        </w:rPr>
        <w:t>Cybersecurity is supported by Home Affairs Department for Australian Government following with implementation of 2023-2030 Australia Cybersecurity Strategy</w:t>
      </w:r>
      <w:r w:rsidR="33ACF7DF" w:rsidRPr="008B716E">
        <w:rPr>
          <w:rFonts w:ascii="Times New Roman" w:eastAsia="Times New Roman" w:hAnsi="Times New Roman" w:cs="Times New Roman"/>
        </w:rPr>
        <w:t xml:space="preserve"> </w:t>
      </w:r>
      <w:r w:rsidRPr="008B716E">
        <w:rPr>
          <w:rFonts w:ascii="Times New Roman" w:eastAsia="Times New Roman" w:hAnsi="Times New Roman" w:cs="Times New Roman"/>
        </w:rPr>
        <w:t>(</w:t>
      </w:r>
      <w:r w:rsidR="26D1FEF1" w:rsidRPr="008B716E">
        <w:rPr>
          <w:rFonts w:ascii="Times New Roman" w:eastAsia="Times New Roman" w:hAnsi="Times New Roman" w:cs="Times New Roman"/>
        </w:rPr>
        <w:t xml:space="preserve">Australia Government Department of </w:t>
      </w:r>
      <w:r w:rsidRPr="008B716E">
        <w:rPr>
          <w:rFonts w:ascii="Times New Roman" w:eastAsia="Times New Roman" w:hAnsi="Times New Roman" w:cs="Times New Roman"/>
        </w:rPr>
        <w:t>Home</w:t>
      </w:r>
      <w:r w:rsidR="26D1FEF1" w:rsidRPr="008B716E">
        <w:rPr>
          <w:rFonts w:ascii="Times New Roman" w:eastAsia="Times New Roman" w:hAnsi="Times New Roman" w:cs="Times New Roman"/>
        </w:rPr>
        <w:t xml:space="preserve"> Affairs</w:t>
      </w:r>
      <w:r w:rsidRPr="008B716E">
        <w:rPr>
          <w:rFonts w:ascii="Times New Roman" w:eastAsia="Times New Roman" w:hAnsi="Times New Roman" w:cs="Times New Roman"/>
        </w:rPr>
        <w:t>, n.d</w:t>
      </w:r>
      <w:r w:rsidR="26D1FEF1" w:rsidRPr="008B716E">
        <w:rPr>
          <w:rFonts w:ascii="Times New Roman" w:eastAsia="Times New Roman" w:hAnsi="Times New Roman" w:cs="Times New Roman"/>
        </w:rPr>
        <w:t>.)</w:t>
      </w:r>
      <w:r w:rsidRPr="008B716E">
        <w:rPr>
          <w:rFonts w:ascii="Times New Roman" w:eastAsia="Times New Roman" w:hAnsi="Times New Roman" w:cs="Times New Roman"/>
        </w:rPr>
        <w:t xml:space="preserve"> Moreover, working on security-critical and emerging technology including security threats. </w:t>
      </w:r>
    </w:p>
    <w:p w14:paraId="60F60288" w14:textId="463986A0" w:rsidR="7426D958" w:rsidRPr="008B716E" w:rsidRDefault="7426D958" w:rsidP="00C4763D">
      <w:pPr>
        <w:ind w:left="426"/>
        <w:rPr>
          <w:rFonts w:ascii="Times New Roman" w:eastAsia="Times New Roman" w:hAnsi="Times New Roman" w:cs="Times New Roman"/>
        </w:rPr>
      </w:pPr>
    </w:p>
    <w:p w14:paraId="6890A2B7" w14:textId="463986A0" w:rsidR="76E424B8" w:rsidRPr="008B716E" w:rsidRDefault="76E424B8" w:rsidP="00C4763D">
      <w:pPr>
        <w:ind w:left="426"/>
        <w:rPr>
          <w:rFonts w:ascii="Times New Roman" w:eastAsia="Times New Roman" w:hAnsi="Times New Roman" w:cs="Times New Roman"/>
        </w:rPr>
      </w:pPr>
      <w:r w:rsidRPr="008B716E">
        <w:rPr>
          <w:rFonts w:ascii="Times New Roman" w:eastAsia="Times New Roman" w:hAnsi="Times New Roman" w:cs="Times New Roman"/>
        </w:rPr>
        <w:t xml:space="preserve">The strategy has been pushing the government to become the world leader in cyber security by 2030. The strategy intends to enhance and support cyber security for citizens and businesses by providing six shields against cyber threats Including “strong business and citizenship, Safe Technology, World-class threat sharing and blocking, Protected critical infrastructure, Sovereign capability and Resilient region and global leadership.” </w:t>
      </w:r>
      <w:r w:rsidR="2C3E6A2B" w:rsidRPr="008B716E">
        <w:rPr>
          <w:rFonts w:ascii="Times New Roman" w:eastAsia="Times New Roman" w:hAnsi="Times New Roman" w:cs="Times New Roman"/>
        </w:rPr>
        <w:t>(Australia Government Department of Home Affairs, n.d.).</w:t>
      </w:r>
    </w:p>
    <w:p w14:paraId="73443B8C" w14:textId="463986A0" w:rsidR="7426D958" w:rsidRPr="008B716E" w:rsidRDefault="7426D958" w:rsidP="00C4763D">
      <w:pPr>
        <w:ind w:left="426" w:firstLine="720"/>
        <w:rPr>
          <w:rFonts w:ascii="Times New Roman" w:eastAsia="Times New Roman" w:hAnsi="Times New Roman" w:cs="Times New Roman"/>
        </w:rPr>
      </w:pPr>
    </w:p>
    <w:p w14:paraId="3027F339" w14:textId="53C45521" w:rsidR="4CD94068" w:rsidRPr="008B716E" w:rsidRDefault="2C3E6A2B" w:rsidP="00DA7139">
      <w:pPr>
        <w:ind w:left="426"/>
        <w:rPr>
          <w:rFonts w:ascii="Times New Roman" w:eastAsia="Times New Roman" w:hAnsi="Times New Roman" w:cs="Times New Roman"/>
        </w:rPr>
      </w:pPr>
      <w:r w:rsidRPr="008B716E">
        <w:rPr>
          <w:rFonts w:ascii="Times New Roman" w:eastAsia="Times New Roman" w:hAnsi="Times New Roman" w:cs="Times New Roman"/>
        </w:rPr>
        <w:t xml:space="preserve">The government also applies information Systems for another purpose on the security of the infrastructure, cooperating with partnerships such as industry and broader community to help operators and infrastructure owners understand the risks which take in the form of “Cybersecurity attack, trusted insiders, malicious disruption to supply chains and attack to physical infrastructure.” (Australia Government Department of Home Affairs, n.d.). </w:t>
      </w:r>
    </w:p>
    <w:p w14:paraId="408EFB91" w14:textId="63DC0A9C" w:rsidR="76E424B8" w:rsidRPr="008B716E" w:rsidRDefault="76E424B8" w:rsidP="00C4763D">
      <w:pPr>
        <w:ind w:left="426"/>
        <w:rPr>
          <w:rFonts w:ascii="Times New Roman" w:eastAsia="Times New Roman" w:hAnsi="Times New Roman" w:cs="Times New Roman"/>
        </w:rPr>
      </w:pPr>
      <w:r w:rsidRPr="008B716E">
        <w:rPr>
          <w:rFonts w:ascii="Times New Roman" w:eastAsia="Times New Roman" w:hAnsi="Times New Roman" w:cs="Times New Roman"/>
        </w:rPr>
        <w:lastRenderedPageBreak/>
        <w:t>2</w:t>
      </w:r>
      <w:r w:rsidR="009E43B9" w:rsidRPr="008B716E">
        <w:rPr>
          <w:rFonts w:ascii="Times New Roman" w:eastAsia="Times New Roman" w:hAnsi="Times New Roman" w:cs="Times New Roman"/>
        </w:rPr>
        <w:t>.</w:t>
      </w:r>
      <w:r w:rsidR="001F10BE" w:rsidRPr="008B716E">
        <w:rPr>
          <w:rFonts w:ascii="Times New Roman" w:eastAsia="Times New Roman" w:hAnsi="Times New Roman" w:cs="Times New Roman"/>
        </w:rPr>
        <w:t>2</w:t>
      </w:r>
      <w:r w:rsidRPr="008B716E">
        <w:rPr>
          <w:rFonts w:ascii="Times New Roman" w:eastAsia="Times New Roman" w:hAnsi="Times New Roman" w:cs="Times New Roman"/>
        </w:rPr>
        <w:t>.</w:t>
      </w:r>
      <w:r w:rsidR="001F10BE" w:rsidRPr="008B716E">
        <w:rPr>
          <w:rFonts w:ascii="Times New Roman" w:eastAsia="Times New Roman" w:hAnsi="Times New Roman" w:cs="Times New Roman"/>
        </w:rPr>
        <w:t xml:space="preserve"> </w:t>
      </w:r>
      <w:r w:rsidRPr="008B716E">
        <w:rPr>
          <w:rFonts w:ascii="Times New Roman" w:eastAsia="Times New Roman" w:hAnsi="Times New Roman" w:cs="Times New Roman"/>
        </w:rPr>
        <w:t>Statistics</w:t>
      </w:r>
    </w:p>
    <w:p w14:paraId="221815D9" w14:textId="463986A0" w:rsidR="7426D958" w:rsidRPr="008B716E" w:rsidRDefault="7426D958" w:rsidP="00C4763D">
      <w:pPr>
        <w:ind w:left="426"/>
        <w:rPr>
          <w:rFonts w:ascii="Times New Roman" w:eastAsia="Times New Roman" w:hAnsi="Times New Roman" w:cs="Times New Roman"/>
        </w:rPr>
      </w:pPr>
    </w:p>
    <w:p w14:paraId="4CD0AD0C" w14:textId="463986A0" w:rsidR="76E424B8" w:rsidRPr="008B716E" w:rsidRDefault="76E424B8" w:rsidP="00C4763D">
      <w:pPr>
        <w:ind w:left="426"/>
        <w:rPr>
          <w:rFonts w:ascii="Times New Roman" w:eastAsia="Times New Roman" w:hAnsi="Times New Roman" w:cs="Times New Roman"/>
        </w:rPr>
      </w:pPr>
      <w:r w:rsidRPr="008B716E">
        <w:rPr>
          <w:rFonts w:ascii="Times New Roman" w:eastAsia="Times New Roman" w:hAnsi="Times New Roman" w:cs="Times New Roman"/>
        </w:rPr>
        <w:t>Since 1949, the year that Australian citizenship was introduced. More than 6 million people have become Australian Citizens (</w:t>
      </w:r>
      <w:r w:rsidR="2C3E6A2B" w:rsidRPr="008B716E">
        <w:rPr>
          <w:rFonts w:ascii="Times New Roman" w:eastAsia="Times New Roman" w:hAnsi="Times New Roman" w:cs="Times New Roman"/>
        </w:rPr>
        <w:t>Australia Government Department of Home Affairs, n.d.).</w:t>
      </w:r>
      <w:r w:rsidRPr="008B716E">
        <w:rPr>
          <w:rFonts w:ascii="Times New Roman" w:eastAsia="Times New Roman" w:hAnsi="Times New Roman" w:cs="Times New Roman"/>
        </w:rPr>
        <w:t xml:space="preserve"> First, The Department of Home Affairs has been collecting statistics on the former nationality of Australian citizens. </w:t>
      </w:r>
    </w:p>
    <w:p w14:paraId="57E9A07A" w14:textId="463986A0" w:rsidR="7426D958" w:rsidRPr="008B716E" w:rsidRDefault="7426D958" w:rsidP="00C4763D">
      <w:pPr>
        <w:ind w:left="426"/>
        <w:rPr>
          <w:rFonts w:ascii="Times New Roman" w:eastAsia="Times New Roman" w:hAnsi="Times New Roman" w:cs="Times New Roman"/>
        </w:rPr>
      </w:pPr>
    </w:p>
    <w:p w14:paraId="327C605A" w14:textId="20F27430" w:rsidR="4CD94068" w:rsidRPr="008B716E" w:rsidRDefault="76E424B8" w:rsidP="00C4763D">
      <w:pPr>
        <w:ind w:left="426"/>
        <w:rPr>
          <w:rFonts w:ascii="Times New Roman" w:eastAsia="Times New Roman" w:hAnsi="Times New Roman" w:cs="Times New Roman"/>
        </w:rPr>
      </w:pPr>
      <w:r w:rsidRPr="008B716E">
        <w:rPr>
          <w:rFonts w:ascii="Times New Roman" w:eastAsia="Times New Roman" w:hAnsi="Times New Roman" w:cs="Times New Roman"/>
        </w:rPr>
        <w:t>More than 200 nationalities have been converted to Australian and 192,947 people have become Australian citizens in 2022-2023 (</w:t>
      </w:r>
      <w:r w:rsidR="2C3E6A2B" w:rsidRPr="008B716E">
        <w:rPr>
          <w:rFonts w:ascii="Times New Roman" w:eastAsia="Times New Roman" w:hAnsi="Times New Roman" w:cs="Times New Roman"/>
        </w:rPr>
        <w:t xml:space="preserve">Australia Government Department of </w:t>
      </w:r>
      <w:r w:rsidRPr="008B716E">
        <w:rPr>
          <w:rFonts w:ascii="Times New Roman" w:eastAsia="Times New Roman" w:hAnsi="Times New Roman" w:cs="Times New Roman"/>
        </w:rPr>
        <w:t>Home</w:t>
      </w:r>
      <w:r w:rsidR="2C3E6A2B" w:rsidRPr="008B716E">
        <w:rPr>
          <w:rFonts w:ascii="Times New Roman" w:eastAsia="Times New Roman" w:hAnsi="Times New Roman" w:cs="Times New Roman"/>
        </w:rPr>
        <w:t xml:space="preserve"> Affairs</w:t>
      </w:r>
      <w:r w:rsidRPr="008B716E">
        <w:rPr>
          <w:rFonts w:ascii="Times New Roman" w:eastAsia="Times New Roman" w:hAnsi="Times New Roman" w:cs="Times New Roman"/>
        </w:rPr>
        <w:t xml:space="preserve">, n.d.). </w:t>
      </w:r>
      <w:r w:rsidR="2C3E6A2B" w:rsidRPr="008B716E">
        <w:rPr>
          <w:rFonts w:ascii="Times New Roman" w:eastAsia="Times New Roman" w:hAnsi="Times New Roman" w:cs="Times New Roman"/>
        </w:rPr>
        <w:t>The top five former nationalities were India (40,361), United Kingdom (17,303), Philippines (12,650), Pakistan (8,513), and Iraq (7,198)</w:t>
      </w:r>
      <w:r w:rsidR="0530C016" w:rsidRPr="008B716E">
        <w:rPr>
          <w:rFonts w:ascii="Times New Roman" w:eastAsia="Times New Roman" w:hAnsi="Times New Roman" w:cs="Times New Roman"/>
        </w:rPr>
        <w:t xml:space="preserve"> (Australia Government Department of Home Affairs, n.d.).</w:t>
      </w:r>
    </w:p>
    <w:p w14:paraId="74704AE4" w14:textId="77777777" w:rsidR="008E3A6E" w:rsidRPr="008B716E" w:rsidRDefault="008E3A6E" w:rsidP="00C4763D">
      <w:pPr>
        <w:ind w:left="426"/>
        <w:rPr>
          <w:rFonts w:ascii="Times New Roman" w:eastAsia="Times New Roman" w:hAnsi="Times New Roman" w:cs="Times New Roman"/>
        </w:rPr>
      </w:pPr>
    </w:p>
    <w:p w14:paraId="0F784C92" w14:textId="5190BAC1" w:rsidR="5086EEE1" w:rsidRPr="008B716E" w:rsidRDefault="7610D831" w:rsidP="00C4763D">
      <w:pPr>
        <w:ind w:left="426"/>
        <w:jc w:val="center"/>
        <w:rPr>
          <w:rFonts w:ascii="Times New Roman" w:hAnsi="Times New Roman" w:cs="Times New Roman"/>
        </w:rPr>
      </w:pPr>
      <w:r w:rsidRPr="00F1344E">
        <w:rPr>
          <w:rFonts w:ascii="Times New Roman" w:hAnsi="Times New Roman" w:cs="Times New Roman"/>
        </w:rPr>
        <w:drawing>
          <wp:inline distT="0" distB="0" distL="0" distR="0" wp14:anchorId="4D39D717" wp14:editId="6715C265">
            <wp:extent cx="4809580" cy="4210936"/>
            <wp:effectExtent l="114300" t="114300" r="86360" b="132715"/>
            <wp:docPr id="1944614135" name="Picture 194461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614135"/>
                    <pic:cNvPicPr/>
                  </pic:nvPicPr>
                  <pic:blipFill>
                    <a:blip r:embed="rId7">
                      <a:extLst>
                        <a:ext uri="{28A0092B-C50C-407E-A947-70E740481C1C}">
                          <a14:useLocalDpi xmlns:a14="http://schemas.microsoft.com/office/drawing/2010/main" val="0"/>
                        </a:ext>
                      </a:extLst>
                    </a:blip>
                    <a:srcRect/>
                    <a:stretch>
                      <a:fillRect/>
                    </a:stretch>
                  </pic:blipFill>
                  <pic:spPr>
                    <a:xfrm>
                      <a:off x="0" y="0"/>
                      <a:ext cx="4809580" cy="4210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3B91C0" w14:textId="7A5C7249" w:rsidR="4CD94068" w:rsidRPr="008B716E" w:rsidRDefault="2C3E6A2B" w:rsidP="00C4763D">
      <w:pPr>
        <w:ind w:left="426"/>
        <w:jc w:val="center"/>
        <w:rPr>
          <w:rFonts w:ascii="Times New Roman" w:eastAsia="Times New Roman" w:hAnsi="Times New Roman" w:cs="Times New Roman"/>
        </w:rPr>
      </w:pPr>
      <w:r w:rsidRPr="008B716E">
        <w:rPr>
          <w:rFonts w:ascii="Times New Roman" w:eastAsia="Times New Roman" w:hAnsi="Times New Roman" w:cs="Times New Roman"/>
        </w:rPr>
        <w:t>The tables represent former nationalities of Australian citizens from 2022-2023</w:t>
      </w:r>
      <w:r w:rsidR="00F46FDF">
        <w:rPr>
          <w:rFonts w:ascii="Times New Roman" w:eastAsia="Times New Roman" w:hAnsi="Times New Roman" w:cs="Times New Roman"/>
        </w:rPr>
        <w:t xml:space="preserve"> </w:t>
      </w:r>
      <w:r w:rsidR="00DD6F64" w:rsidRPr="34A54EFA">
        <w:rPr>
          <w:rFonts w:ascii="Times New Roman" w:eastAsia="Times New Roman" w:hAnsi="Times New Roman" w:cs="Times New Roman"/>
        </w:rPr>
        <w:t>(</w:t>
      </w:r>
      <w:r w:rsidR="00DD6F64" w:rsidRPr="008B716E">
        <w:rPr>
          <w:rFonts w:ascii="Times New Roman" w:eastAsia="Times New Roman" w:hAnsi="Times New Roman" w:cs="Times New Roman"/>
          <w:lang w:val="en-US"/>
        </w:rPr>
        <w:t xml:space="preserve">Australia Government Department </w:t>
      </w:r>
      <w:r w:rsidR="002950ED" w:rsidRPr="008B716E">
        <w:rPr>
          <w:rFonts w:ascii="Times New Roman" w:eastAsia="Times New Roman" w:hAnsi="Times New Roman" w:cs="Times New Roman"/>
          <w:lang w:val="en-US"/>
        </w:rPr>
        <w:t>Home Affair</w:t>
      </w:r>
      <w:r w:rsidR="00802AC9" w:rsidRPr="008B716E">
        <w:rPr>
          <w:rFonts w:ascii="Times New Roman" w:eastAsia="Times New Roman" w:hAnsi="Times New Roman" w:cs="Times New Roman"/>
          <w:lang w:val="en-US"/>
        </w:rPr>
        <w:t>s,</w:t>
      </w:r>
      <w:r w:rsidR="003932F0" w:rsidRPr="008B716E">
        <w:rPr>
          <w:rFonts w:ascii="Times New Roman" w:eastAsia="Times New Roman" w:hAnsi="Times New Roman" w:cs="Times New Roman"/>
          <w:lang w:val="en-US"/>
        </w:rPr>
        <w:t xml:space="preserve"> </w:t>
      </w:r>
      <w:r w:rsidR="007F6D99" w:rsidRPr="008B716E">
        <w:rPr>
          <w:rFonts w:ascii="Times New Roman" w:eastAsia="Times New Roman" w:hAnsi="Times New Roman" w:cs="Times New Roman"/>
          <w:lang w:val="en-US"/>
        </w:rPr>
        <w:t>n.d.</w:t>
      </w:r>
      <w:r w:rsidR="00DD6F64" w:rsidRPr="008B716E">
        <w:rPr>
          <w:rFonts w:ascii="Times New Roman" w:eastAsia="Times New Roman" w:hAnsi="Times New Roman" w:cs="Times New Roman"/>
        </w:rPr>
        <w:t>)</w:t>
      </w:r>
      <w:r w:rsidR="00FC2407" w:rsidRPr="008B716E">
        <w:rPr>
          <w:rFonts w:ascii="Times New Roman" w:eastAsia="Times New Roman" w:hAnsi="Times New Roman" w:cs="Times New Roman"/>
        </w:rPr>
        <w:t>.</w:t>
      </w:r>
    </w:p>
    <w:p w14:paraId="00D66C7F" w14:textId="4515628F" w:rsidR="4CD94068" w:rsidRPr="008B716E" w:rsidRDefault="4CD94068" w:rsidP="00C4763D">
      <w:pPr>
        <w:ind w:left="426"/>
        <w:rPr>
          <w:rFonts w:ascii="Times New Roman" w:eastAsia="Times New Roman" w:hAnsi="Times New Roman" w:cs="Times New Roman"/>
        </w:rPr>
      </w:pPr>
    </w:p>
    <w:p w14:paraId="40B1B9C7" w14:textId="4515628F" w:rsidR="0135D4A5" w:rsidRPr="008B716E" w:rsidRDefault="44452499" w:rsidP="00D2458F">
      <w:pPr>
        <w:tabs>
          <w:tab w:val="left" w:pos="8112"/>
        </w:tabs>
        <w:spacing w:after="160"/>
        <w:ind w:leftChars="177" w:left="425" w:right="-20"/>
        <w:rPr>
          <w:rFonts w:ascii="Times New Roman" w:eastAsia="Times New Roman" w:hAnsi="Times New Roman" w:cs="Times New Roman"/>
        </w:rPr>
      </w:pPr>
      <w:r w:rsidRPr="008B716E">
        <w:rPr>
          <w:rFonts w:ascii="Times New Roman" w:eastAsia="Times New Roman" w:hAnsi="Times New Roman" w:cs="Times New Roman"/>
        </w:rPr>
        <w:t xml:space="preserve">The government has created the country profile including permanent and temporary migration trends and population migration for Australia’s main migrant sources country which contains statistical data from different types of visas (Australia Government Department of Home Affairs, n.d.). </w:t>
      </w:r>
    </w:p>
    <w:p w14:paraId="5BC8F1D8" w14:textId="0D695290" w:rsidR="0135D4A5" w:rsidRPr="008B716E" w:rsidRDefault="2BFA88ED" w:rsidP="00D2458F">
      <w:pPr>
        <w:tabs>
          <w:tab w:val="left" w:pos="8112"/>
        </w:tabs>
        <w:spacing w:after="160"/>
        <w:ind w:leftChars="177" w:left="425" w:right="-20"/>
        <w:rPr>
          <w:rFonts w:ascii="Times New Roman" w:eastAsia="Times New Roman" w:hAnsi="Times New Roman" w:cs="Times New Roman"/>
        </w:rPr>
      </w:pPr>
      <w:r w:rsidRPr="008B716E">
        <w:rPr>
          <w:rFonts w:ascii="Times New Roman" w:eastAsia="Times New Roman" w:hAnsi="Times New Roman" w:cs="Times New Roman"/>
        </w:rPr>
        <w:lastRenderedPageBreak/>
        <w:t>For people who want to become citizens by permanent migration, the government provides information on Family and child stream visas, especially skill steam visas that require skill sets in the Australian economy consisting of</w:t>
      </w:r>
      <w:r w:rsidR="6D3CC1A4" w:rsidRPr="17512019">
        <w:rPr>
          <w:rFonts w:ascii="Times New Roman" w:eastAsia="Times New Roman" w:hAnsi="Times New Roman" w:cs="Times New Roman"/>
        </w:rPr>
        <w:t xml:space="preserve"> </w:t>
      </w:r>
      <w:r w:rsidRPr="008B716E">
        <w:rPr>
          <w:rFonts w:ascii="Times New Roman" w:eastAsia="Times New Roman" w:hAnsi="Times New Roman" w:cs="Times New Roman"/>
        </w:rPr>
        <w:t>“Business innovation and investment, Distinguished talent, Employer sponsored, Global talent, Regional, skilled independent and state/territory Nominated” (Australia Government Department of Home Affairs, n.d.).</w:t>
      </w:r>
    </w:p>
    <w:p w14:paraId="3E016AF7" w14:textId="7A36A22E" w:rsidR="0135D4A5" w:rsidRPr="008B716E" w:rsidRDefault="2BFA88ED" w:rsidP="00D2458F">
      <w:pPr>
        <w:tabs>
          <w:tab w:val="left" w:pos="8112"/>
        </w:tabs>
        <w:spacing w:after="160"/>
        <w:ind w:leftChars="177" w:left="425" w:right="-20"/>
        <w:rPr>
          <w:rFonts w:ascii="Times New Roman" w:eastAsia="Times New Roman" w:hAnsi="Times New Roman" w:cs="Times New Roman"/>
        </w:rPr>
      </w:pPr>
      <w:r w:rsidRPr="008B716E">
        <w:rPr>
          <w:rFonts w:ascii="Times New Roman" w:eastAsia="Times New Roman" w:hAnsi="Times New Roman" w:cs="Times New Roman"/>
        </w:rPr>
        <w:t>Also collecting the data of people who got temporary visas for a wide range of objectives such as conferences and tourists. Also, specific purposes are medical treatment, study, skilled work, work and holiday visa, and New Zealand citizens, etc. (Australia Government Department of Home Affairs, n.d.).</w:t>
      </w:r>
    </w:p>
    <w:p w14:paraId="53BB41D1" w14:textId="63EF3929" w:rsidR="0135D4A5" w:rsidRPr="008B716E" w:rsidRDefault="2BFA88ED" w:rsidP="00D2458F">
      <w:pPr>
        <w:tabs>
          <w:tab w:val="left" w:pos="8112"/>
        </w:tabs>
        <w:spacing w:after="160"/>
        <w:ind w:leftChars="177" w:left="425" w:right="-20"/>
        <w:rPr>
          <w:rFonts w:ascii="Times New Roman" w:eastAsia="Times New Roman" w:hAnsi="Times New Roman" w:cs="Times New Roman"/>
        </w:rPr>
      </w:pPr>
      <w:r w:rsidRPr="008B716E">
        <w:rPr>
          <w:rFonts w:ascii="Times New Roman" w:eastAsia="Times New Roman" w:hAnsi="Times New Roman" w:cs="Times New Roman"/>
        </w:rPr>
        <w:t>The government provides operational reports known as time release studies which have been generated by methods from World Customs Organization (WCO) for assessing country’s trade facilitation performance. It has been measured by the average duration of goods arriving at the border until has been transferred into home consumption (Australia Government Department of Home Affairs, n.d.).</w:t>
      </w:r>
    </w:p>
    <w:p w14:paraId="1E1C91A1" w14:textId="7E30A905" w:rsidR="0135D4A5" w:rsidRPr="008B716E" w:rsidRDefault="44452499" w:rsidP="00D2458F">
      <w:pPr>
        <w:tabs>
          <w:tab w:val="left" w:pos="8112"/>
        </w:tabs>
        <w:spacing w:after="160"/>
        <w:ind w:leftChars="177" w:left="425" w:right="-20"/>
        <w:rPr>
          <w:rFonts w:ascii="Times New Roman" w:eastAsia="Times New Roman" w:hAnsi="Times New Roman" w:cs="Times New Roman"/>
        </w:rPr>
      </w:pPr>
      <w:r w:rsidRPr="008B716E">
        <w:rPr>
          <w:rFonts w:ascii="Times New Roman" w:eastAsia="Times New Roman" w:hAnsi="Times New Roman" w:cs="Times New Roman"/>
        </w:rPr>
        <w:t>Time release studies highlighted success and significant hindrances to import trade which should improve. The details that are provided in the report consist of “a holistic view of the cargo operating environment, enables the measurement of year-on-year improvements on clearance times, enables the identification of other improvement opportunities to further streamline border clearance processes and facilitate trade, provides industry with a measure of border agency performance. (Australia Government Department of Home Affairs, n.d.).</w:t>
      </w:r>
    </w:p>
    <w:p w14:paraId="52DC9F70" w14:textId="5D3A4596" w:rsidR="00191842" w:rsidRPr="008B716E" w:rsidRDefault="44452499" w:rsidP="00D2458F">
      <w:pPr>
        <w:tabs>
          <w:tab w:val="left" w:pos="8112"/>
        </w:tabs>
        <w:ind w:leftChars="177" w:left="425" w:right="-20"/>
        <w:rPr>
          <w:rStyle w:val="aa"/>
          <w:rFonts w:ascii="Times New Roman" w:eastAsia="Times New Roman" w:hAnsi="Times New Roman" w:cs="Times New Roman"/>
          <w:b w:val="0"/>
          <w:bCs w:val="0"/>
          <w:lang w:eastAsia="ko-KR"/>
        </w:rPr>
      </w:pPr>
      <w:r w:rsidRPr="008B716E">
        <w:rPr>
          <w:rFonts w:ascii="Times New Roman" w:eastAsia="Times New Roman" w:hAnsi="Times New Roman" w:cs="Times New Roman"/>
        </w:rPr>
        <w:t>Lastly, the government has been forecasting projections from collected data on migration, work, visits, study, and humanitarian visas (Australia Government Department of Home Affairs, n.d.).</w:t>
      </w:r>
      <w:r w:rsidR="5A670703" w:rsidRPr="008B716E">
        <w:rPr>
          <w:rStyle w:val="aa"/>
          <w:rFonts w:ascii="Times New Roman" w:hAnsi="Times New Roman" w:cs="Times New Roman"/>
          <w:b w:val="0"/>
          <w:bCs w:val="0"/>
          <w:color w:val="000000" w:themeColor="text1"/>
        </w:rPr>
        <w:t xml:space="preserve"> </w:t>
      </w:r>
    </w:p>
    <w:p w14:paraId="6834FE41" w14:textId="77777777" w:rsidR="00C4763D" w:rsidRPr="008B716E" w:rsidRDefault="00C4763D" w:rsidP="00D2458F">
      <w:pPr>
        <w:tabs>
          <w:tab w:val="left" w:pos="8112"/>
        </w:tabs>
        <w:spacing w:after="160"/>
        <w:ind w:leftChars="177" w:left="425" w:right="-20"/>
        <w:rPr>
          <w:rStyle w:val="aa"/>
          <w:rFonts w:ascii="Times New Roman" w:eastAsia="Times New Roman" w:hAnsi="Times New Roman" w:cs="Times New Roman"/>
          <w:b w:val="0"/>
          <w:bCs w:val="0"/>
          <w:lang w:eastAsia="ko-KR"/>
        </w:rPr>
      </w:pPr>
    </w:p>
    <w:p w14:paraId="3B0F0A6E" w14:textId="09170418" w:rsidR="190FEA9F" w:rsidRPr="008B716E" w:rsidRDefault="190FEA9F" w:rsidP="00F17729">
      <w:pPr>
        <w:pStyle w:val="a6"/>
        <w:numPr>
          <w:ilvl w:val="0"/>
          <w:numId w:val="10"/>
        </w:numPr>
        <w:ind w:left="426" w:hanging="426"/>
        <w:rPr>
          <w:rFonts w:ascii="Times New Roman" w:hAnsi="Times New Roman" w:cs="Times New Roman"/>
          <w:b/>
          <w:bCs/>
        </w:rPr>
      </w:pPr>
      <w:proofErr w:type="spellStart"/>
      <w:r w:rsidRPr="008B716E">
        <w:rPr>
          <w:rFonts w:ascii="Times New Roman" w:hAnsi="Times New Roman" w:cs="Times New Roman"/>
          <w:b/>
          <w:bCs/>
        </w:rPr>
        <w:t>Poter</w:t>
      </w:r>
      <w:proofErr w:type="spellEnd"/>
      <w:r w:rsidRPr="008B716E">
        <w:rPr>
          <w:rFonts w:ascii="Times New Roman" w:hAnsi="Times New Roman" w:cs="Times New Roman"/>
          <w:b/>
          <w:bCs/>
        </w:rPr>
        <w:t xml:space="preserve"> 5 Forces</w:t>
      </w:r>
      <w:r w:rsidRPr="008B716E">
        <w:rPr>
          <w:rFonts w:ascii="Times New Roman" w:eastAsia="Helvetica Neue" w:hAnsi="Times New Roman" w:cs="Times New Roman"/>
          <w:b/>
          <w:bCs/>
        </w:rPr>
        <w:t xml:space="preserve">: </w:t>
      </w:r>
      <w:r w:rsidRPr="008B716E">
        <w:rPr>
          <w:rFonts w:ascii="Times New Roman" w:eastAsia="Helvetica Neue" w:hAnsi="Times New Roman" w:cs="Times New Roman"/>
        </w:rPr>
        <w:t>strategic management tool that helps determine the competitive landscape of an industry.</w:t>
      </w:r>
    </w:p>
    <w:p w14:paraId="44B822BF" w14:textId="72E00BAC" w:rsidR="153F29F7" w:rsidRPr="008B716E" w:rsidRDefault="153F29F7" w:rsidP="00C4763D">
      <w:pPr>
        <w:rPr>
          <w:rFonts w:ascii="Times New Roman" w:hAnsi="Times New Roman" w:cs="Times New Roman"/>
        </w:rPr>
      </w:pPr>
    </w:p>
    <w:p w14:paraId="62017DD2" w14:textId="012E0EC2" w:rsidR="153F29F7" w:rsidRPr="008B716E" w:rsidRDefault="00970292" w:rsidP="00864A1A">
      <w:pPr>
        <w:ind w:leftChars="177" w:left="425"/>
        <w:rPr>
          <w:rFonts w:ascii="Times New Roman" w:eastAsia="Helvetica Neue" w:hAnsi="Times New Roman" w:cs="Times New Roman"/>
        </w:rPr>
      </w:pPr>
      <w:r w:rsidRPr="008B716E">
        <w:rPr>
          <w:rFonts w:ascii="Times New Roman" w:eastAsia="Helvetica Neue" w:hAnsi="Times New Roman" w:cs="Times New Roman"/>
          <w:lang w:eastAsia="ko-KR"/>
        </w:rPr>
        <w:t>3.</w:t>
      </w:r>
      <w:r w:rsidRPr="008B716E">
        <w:rPr>
          <w:rFonts w:ascii="Times New Roman" w:eastAsia="Helvetica Neue" w:hAnsi="Times New Roman" w:cs="Times New Roman"/>
        </w:rPr>
        <w:t>1</w:t>
      </w:r>
      <w:r w:rsidRPr="008B716E">
        <w:rPr>
          <w:rFonts w:ascii="Times New Roman" w:eastAsia="Helvetica Neue" w:hAnsi="Times New Roman" w:cs="Times New Roman"/>
          <w:lang w:eastAsia="ko-KR"/>
        </w:rPr>
        <w:t>.</w:t>
      </w:r>
      <w:r w:rsidR="153F29F7" w:rsidRPr="008B716E">
        <w:rPr>
          <w:rFonts w:ascii="Times New Roman" w:eastAsia="Helvetica Neue" w:hAnsi="Times New Roman" w:cs="Times New Roman"/>
        </w:rPr>
        <w:t xml:space="preserve"> </w:t>
      </w:r>
      <w:r w:rsidR="190FEA9F" w:rsidRPr="008B716E">
        <w:rPr>
          <w:rFonts w:ascii="Times New Roman" w:eastAsia="Helvetica Neue" w:hAnsi="Times New Roman" w:cs="Times New Roman"/>
        </w:rPr>
        <w:t>Threat of New Entrants</w:t>
      </w:r>
    </w:p>
    <w:p w14:paraId="57C274A9" w14:textId="327CFDD5" w:rsidR="190FEA9F" w:rsidRPr="008B716E" w:rsidRDefault="190FEA9F" w:rsidP="00864A1A">
      <w:pPr>
        <w:ind w:leftChars="177" w:left="425"/>
        <w:rPr>
          <w:rFonts w:ascii="Times New Roman" w:hAnsi="Times New Roman" w:cs="Times New Roman"/>
        </w:rPr>
      </w:pPr>
      <w:r w:rsidRPr="008B716E">
        <w:rPr>
          <w:rFonts w:ascii="Times New Roman" w:eastAsia="Helvetica Neue" w:hAnsi="Times New Roman" w:cs="Times New Roman"/>
        </w:rPr>
        <w:t>The introduction of new players into the retailing arena often brings fresh perspectives and innovative approaches, placing pressure on JB Hi-Fi Limited. This pressure may manifest in various forms, including competitive pricing strategies, cost reductions, and the introduction of novel value propositions to attract customers. JB Hi-Fi Limited must adeptly navigate these challenges and devise effective barriers to maintain its competitive advantage.</w:t>
      </w:r>
    </w:p>
    <w:p w14:paraId="26753D27" w14:textId="0FBEDF8A" w:rsidR="5E4846E1" w:rsidRPr="008B716E" w:rsidRDefault="5E4846E1" w:rsidP="00864A1A">
      <w:pPr>
        <w:ind w:leftChars="177" w:left="425"/>
        <w:rPr>
          <w:rFonts w:ascii="Times New Roman" w:hAnsi="Times New Roman" w:cs="Times New Roman"/>
        </w:rPr>
      </w:pPr>
    </w:p>
    <w:p w14:paraId="4986E718" w14:textId="5EF8D9ED" w:rsidR="3C0562B2" w:rsidRPr="008B716E" w:rsidRDefault="00970292" w:rsidP="00864A1A">
      <w:pPr>
        <w:ind w:leftChars="177" w:left="425"/>
        <w:rPr>
          <w:rFonts w:ascii="Times New Roman" w:eastAsia="Helvetica Neue" w:hAnsi="Times New Roman" w:cs="Times New Roman"/>
        </w:rPr>
      </w:pPr>
      <w:r w:rsidRPr="008B716E">
        <w:rPr>
          <w:rFonts w:ascii="Times New Roman" w:eastAsia="Helvetica Neue" w:hAnsi="Times New Roman" w:cs="Times New Roman"/>
          <w:lang w:eastAsia="ko-KR"/>
        </w:rPr>
        <w:t>3.</w:t>
      </w:r>
      <w:r w:rsidRPr="008B716E">
        <w:rPr>
          <w:rFonts w:ascii="Times New Roman" w:eastAsia="Helvetica Neue" w:hAnsi="Times New Roman" w:cs="Times New Roman"/>
        </w:rPr>
        <w:t>2</w:t>
      </w:r>
      <w:r w:rsidRPr="008B716E">
        <w:rPr>
          <w:rFonts w:ascii="Times New Roman" w:eastAsia="Helvetica Neue" w:hAnsi="Times New Roman" w:cs="Times New Roman"/>
          <w:lang w:eastAsia="ko-KR"/>
        </w:rPr>
        <w:t>.</w:t>
      </w:r>
      <w:r w:rsidR="3C0562B2" w:rsidRPr="008B716E">
        <w:rPr>
          <w:rFonts w:ascii="Times New Roman" w:eastAsia="Helvetica Neue" w:hAnsi="Times New Roman" w:cs="Times New Roman"/>
        </w:rPr>
        <w:t xml:space="preserve"> </w:t>
      </w:r>
      <w:r w:rsidR="190FEA9F" w:rsidRPr="008B716E">
        <w:rPr>
          <w:rFonts w:ascii="Times New Roman" w:eastAsia="Helvetica Neue" w:hAnsi="Times New Roman" w:cs="Times New Roman"/>
        </w:rPr>
        <w:t>Bargaining Power of Suppliers</w:t>
      </w:r>
    </w:p>
    <w:p w14:paraId="509DB604" w14:textId="2340B97C" w:rsidR="190FEA9F" w:rsidRPr="008B716E" w:rsidRDefault="190FEA9F" w:rsidP="00864A1A">
      <w:pPr>
        <w:ind w:leftChars="177" w:left="425"/>
        <w:rPr>
          <w:rFonts w:ascii="Times New Roman" w:hAnsi="Times New Roman" w:cs="Times New Roman"/>
        </w:rPr>
      </w:pPr>
      <w:r w:rsidRPr="008B716E">
        <w:rPr>
          <w:rFonts w:ascii="Times New Roman" w:eastAsia="Helvetica Neue" w:hAnsi="Times New Roman" w:cs="Times New Roman"/>
        </w:rPr>
        <w:t>The majority of companies operating in the Retailing industry procure their raw materials from various suppliers. Suppliers with significant leverage can exert downward pressure on the profit margins attainable by JB Hi-Fi Limited in the market. Prominent suppliers within the Retailing sector leverage their negotiating power to demand higher prices from retail firms. Consequently, heightened supplier bargaining power has the effect of diminishing the overall profitability of the Retailing industry.</w:t>
      </w:r>
    </w:p>
    <w:p w14:paraId="79A83A22" w14:textId="1A2C93C6" w:rsidR="153F29F7" w:rsidRPr="008B716E" w:rsidRDefault="153F29F7" w:rsidP="00864A1A">
      <w:pPr>
        <w:ind w:leftChars="177" w:left="425"/>
        <w:rPr>
          <w:rFonts w:ascii="Times New Roman" w:hAnsi="Times New Roman" w:cs="Times New Roman"/>
        </w:rPr>
      </w:pPr>
    </w:p>
    <w:p w14:paraId="39D16413" w14:textId="0BCD54CF" w:rsidR="153F29F7" w:rsidRPr="008B716E" w:rsidRDefault="00970292" w:rsidP="00864A1A">
      <w:pPr>
        <w:ind w:leftChars="177" w:left="425"/>
        <w:rPr>
          <w:rFonts w:ascii="Times New Roman" w:eastAsia="Helvetica Neue" w:hAnsi="Times New Roman" w:cs="Times New Roman"/>
        </w:rPr>
      </w:pPr>
      <w:r w:rsidRPr="008B716E">
        <w:rPr>
          <w:rFonts w:ascii="Times New Roman" w:eastAsia="Helvetica Neue" w:hAnsi="Times New Roman" w:cs="Times New Roman"/>
        </w:rPr>
        <w:t>3</w:t>
      </w:r>
      <w:r w:rsidRPr="008B716E">
        <w:rPr>
          <w:rFonts w:ascii="Times New Roman" w:eastAsia="Helvetica Neue" w:hAnsi="Times New Roman" w:cs="Times New Roman"/>
          <w:lang w:eastAsia="ko-KR"/>
        </w:rPr>
        <w:t>.3.</w:t>
      </w:r>
      <w:r w:rsidR="153F29F7" w:rsidRPr="008B716E">
        <w:rPr>
          <w:rFonts w:ascii="Times New Roman" w:eastAsia="Helvetica Neue" w:hAnsi="Times New Roman" w:cs="Times New Roman"/>
        </w:rPr>
        <w:t xml:space="preserve"> </w:t>
      </w:r>
      <w:r w:rsidR="190FEA9F" w:rsidRPr="008B716E">
        <w:rPr>
          <w:rFonts w:ascii="Times New Roman" w:eastAsia="Helvetica Neue" w:hAnsi="Times New Roman" w:cs="Times New Roman"/>
        </w:rPr>
        <w:t>Bargaining Power of Buyers</w:t>
      </w:r>
    </w:p>
    <w:p w14:paraId="6B24C54F" w14:textId="2988457C" w:rsidR="190FEA9F" w:rsidRPr="008B716E" w:rsidRDefault="190FEA9F" w:rsidP="00864A1A">
      <w:pPr>
        <w:ind w:leftChars="177" w:left="425"/>
        <w:rPr>
          <w:rFonts w:ascii="Times New Roman" w:hAnsi="Times New Roman" w:cs="Times New Roman"/>
        </w:rPr>
      </w:pPr>
      <w:r w:rsidRPr="008B716E">
        <w:rPr>
          <w:rFonts w:ascii="Times New Roman" w:eastAsia="Helvetica Neue" w:hAnsi="Times New Roman" w:cs="Times New Roman"/>
        </w:rPr>
        <w:lastRenderedPageBreak/>
        <w:t>Buyers within the retailing industry typically have high expectations, seeking top-quality products while aiming to minimize costs. This constant demand places sustained pressure on the profitability of JB Hi-Fi Limited over time. Moreover, the size and influence of JB Hi-Fi Limited's customer base directly correlate with the bargaining power wielded by customers, enabling them to negotiate for greater discounts and incentives.</w:t>
      </w:r>
    </w:p>
    <w:p w14:paraId="343F8543" w14:textId="60D1DED3" w:rsidR="153F29F7" w:rsidRPr="008B716E" w:rsidRDefault="153F29F7" w:rsidP="00864A1A">
      <w:pPr>
        <w:ind w:leftChars="177" w:left="425"/>
        <w:rPr>
          <w:rFonts w:ascii="Times New Roman" w:hAnsi="Times New Roman" w:cs="Times New Roman"/>
        </w:rPr>
      </w:pPr>
    </w:p>
    <w:p w14:paraId="114EE80D" w14:textId="66C78CAF" w:rsidR="153F29F7" w:rsidRPr="008B716E" w:rsidRDefault="00246843" w:rsidP="00864A1A">
      <w:pPr>
        <w:ind w:leftChars="177" w:left="425"/>
        <w:rPr>
          <w:rFonts w:ascii="Times New Roman" w:eastAsia="Helvetica Neue" w:hAnsi="Times New Roman" w:cs="Times New Roman"/>
        </w:rPr>
      </w:pPr>
      <w:r w:rsidRPr="008B716E">
        <w:rPr>
          <w:rFonts w:ascii="Times New Roman" w:eastAsia="Helvetica Neue" w:hAnsi="Times New Roman" w:cs="Times New Roman"/>
          <w:lang w:eastAsia="ko-KR"/>
        </w:rPr>
        <w:t>3.</w:t>
      </w:r>
      <w:r w:rsidRPr="008B716E">
        <w:rPr>
          <w:rFonts w:ascii="Times New Roman" w:eastAsia="Helvetica Neue" w:hAnsi="Times New Roman" w:cs="Times New Roman"/>
        </w:rPr>
        <w:t>4</w:t>
      </w:r>
      <w:r w:rsidRPr="008B716E">
        <w:rPr>
          <w:rFonts w:ascii="Times New Roman" w:eastAsia="Helvetica Neue" w:hAnsi="Times New Roman" w:cs="Times New Roman"/>
          <w:lang w:eastAsia="ko-KR"/>
        </w:rPr>
        <w:t>.</w:t>
      </w:r>
      <w:r w:rsidR="153F29F7" w:rsidRPr="008B716E">
        <w:rPr>
          <w:rFonts w:ascii="Times New Roman" w:eastAsia="Helvetica Neue" w:hAnsi="Times New Roman" w:cs="Times New Roman"/>
        </w:rPr>
        <w:t xml:space="preserve"> </w:t>
      </w:r>
      <w:r w:rsidR="190FEA9F" w:rsidRPr="008B716E">
        <w:rPr>
          <w:rFonts w:ascii="Times New Roman" w:eastAsia="Helvetica Neue" w:hAnsi="Times New Roman" w:cs="Times New Roman"/>
        </w:rPr>
        <w:t>Threat of Substitute Products of Services</w:t>
      </w:r>
    </w:p>
    <w:p w14:paraId="047DBB8D" w14:textId="3922363B" w:rsidR="190FEA9F" w:rsidRPr="008B716E" w:rsidRDefault="190FEA9F" w:rsidP="00864A1A">
      <w:pPr>
        <w:ind w:leftChars="177" w:left="425"/>
        <w:rPr>
          <w:rFonts w:ascii="Times New Roman" w:eastAsia="Helvetica Neue" w:hAnsi="Times New Roman" w:cs="Times New Roman"/>
        </w:rPr>
      </w:pPr>
      <w:r w:rsidRPr="008B716E">
        <w:rPr>
          <w:rFonts w:ascii="Times New Roman" w:eastAsia="Helvetica Neue" w:hAnsi="Times New Roman" w:cs="Times New Roman"/>
        </w:rPr>
        <w:t>When a novel product or service addresses comparable customer needs through alternative means, it can detrimentally impact industry profitability. For instance,</w:t>
      </w:r>
      <w:r w:rsidR="28C92CC3" w:rsidRPr="008B716E">
        <w:rPr>
          <w:rFonts w:ascii="Times New Roman" w:eastAsia="Helvetica Neue" w:hAnsi="Times New Roman" w:cs="Times New Roman"/>
        </w:rPr>
        <w:t xml:space="preserve"> </w:t>
      </w:r>
      <w:r w:rsidRPr="008B716E">
        <w:rPr>
          <w:rFonts w:ascii="Times New Roman" w:eastAsia="Helvetica Neue" w:hAnsi="Times New Roman" w:cs="Times New Roman"/>
        </w:rPr>
        <w:t xml:space="preserve">In the transportation industry, ride sharing services like Uber and DIDI have emerged as substitutes for traditional taxi services. These ride sharing platforms offer customers an alternative way to </w:t>
      </w:r>
      <w:proofErr w:type="spellStart"/>
      <w:r w:rsidRPr="008B716E">
        <w:rPr>
          <w:rFonts w:ascii="Times New Roman" w:eastAsia="Helvetica Neue" w:hAnsi="Times New Roman" w:cs="Times New Roman"/>
        </w:rPr>
        <w:t>fulfill</w:t>
      </w:r>
      <w:proofErr w:type="spellEnd"/>
      <w:r w:rsidRPr="008B716E">
        <w:rPr>
          <w:rFonts w:ascii="Times New Roman" w:eastAsia="Helvetica Neue" w:hAnsi="Times New Roman" w:cs="Times New Roman"/>
        </w:rPr>
        <w:t xml:space="preserve"> their transportation needs, often with added convenience, transparency, and affordability compared to traditional taxis. As a result, the threat of substitute services is high in the transportation industry, particularly when they provide a unique value proposition that sets them apart from existing offerings.</w:t>
      </w:r>
    </w:p>
    <w:p w14:paraId="143CBE43" w14:textId="65C7C8BE" w:rsidR="153F29F7" w:rsidRPr="008B716E" w:rsidRDefault="153F29F7" w:rsidP="00864A1A">
      <w:pPr>
        <w:ind w:leftChars="177" w:left="425"/>
        <w:rPr>
          <w:rFonts w:ascii="Times New Roman" w:hAnsi="Times New Roman" w:cs="Times New Roman"/>
        </w:rPr>
      </w:pPr>
    </w:p>
    <w:p w14:paraId="6E71B66D" w14:textId="34B1B4CC" w:rsidR="153F29F7" w:rsidRPr="008B716E" w:rsidRDefault="08354838" w:rsidP="00864A1A">
      <w:pPr>
        <w:ind w:leftChars="177" w:left="425"/>
        <w:rPr>
          <w:rFonts w:ascii="Times New Roman" w:eastAsia="Helvetica Neue" w:hAnsi="Times New Roman" w:cs="Times New Roman"/>
        </w:rPr>
      </w:pPr>
      <w:r w:rsidRPr="008B716E">
        <w:rPr>
          <w:rFonts w:ascii="Times New Roman" w:eastAsia="Helvetica Neue" w:hAnsi="Times New Roman" w:cs="Times New Roman"/>
        </w:rPr>
        <w:t>3.</w:t>
      </w:r>
      <w:r w:rsidR="153F29F7" w:rsidRPr="008B716E">
        <w:rPr>
          <w:rFonts w:ascii="Times New Roman" w:eastAsia="Helvetica Neue" w:hAnsi="Times New Roman" w:cs="Times New Roman"/>
        </w:rPr>
        <w:t>5</w:t>
      </w:r>
      <w:r w:rsidR="2DCAD767" w:rsidRPr="008B716E">
        <w:rPr>
          <w:rFonts w:ascii="Times New Roman" w:eastAsia="Helvetica Neue" w:hAnsi="Times New Roman" w:cs="Times New Roman"/>
        </w:rPr>
        <w:t>.</w:t>
      </w:r>
      <w:r w:rsidR="153F29F7" w:rsidRPr="008B716E">
        <w:rPr>
          <w:rFonts w:ascii="Times New Roman" w:eastAsia="Helvetica Neue" w:hAnsi="Times New Roman" w:cs="Times New Roman"/>
        </w:rPr>
        <w:t xml:space="preserve"> </w:t>
      </w:r>
      <w:r w:rsidR="190FEA9F" w:rsidRPr="008B716E">
        <w:rPr>
          <w:rFonts w:ascii="Times New Roman" w:eastAsia="Helvetica Neue" w:hAnsi="Times New Roman" w:cs="Times New Roman"/>
        </w:rPr>
        <w:t>Rivalry Among Existing Firms</w:t>
      </w:r>
    </w:p>
    <w:p w14:paraId="564DE99B" w14:textId="4AE4A1AE" w:rsidR="190FEA9F" w:rsidRPr="008B716E" w:rsidRDefault="190FEA9F" w:rsidP="00864A1A">
      <w:pPr>
        <w:ind w:leftChars="177" w:left="425"/>
        <w:rPr>
          <w:rFonts w:ascii="Times New Roman" w:hAnsi="Times New Roman" w:cs="Times New Roman"/>
        </w:rPr>
      </w:pPr>
      <w:r w:rsidRPr="008B716E">
        <w:rPr>
          <w:rFonts w:ascii="Times New Roman" w:eastAsia="Helvetica Neue" w:hAnsi="Times New Roman" w:cs="Times New Roman"/>
        </w:rPr>
        <w:t>When competition among existing players within an industry is fierce, it tends to drive prices down and diminish the overall profitability of the industry. JB Hi-Fi Limited operates within the highly competitive retailing sector, where intense rivalry among competitors inevitably impacts the organization's long-term profitability. Competitors include Harvey Norman, The Good Guys, Amazon, and eBay.</w:t>
      </w:r>
    </w:p>
    <w:p w14:paraId="61060F3B" w14:textId="7D59564C" w:rsidR="153F29F7" w:rsidRPr="008B716E" w:rsidRDefault="153F29F7" w:rsidP="00C4763D">
      <w:pPr>
        <w:rPr>
          <w:rFonts w:ascii="Times New Roman" w:hAnsi="Times New Roman" w:cs="Times New Roman"/>
        </w:rPr>
      </w:pPr>
    </w:p>
    <w:p w14:paraId="6512FCC5" w14:textId="44904632" w:rsidR="190FEA9F" w:rsidRPr="008B716E" w:rsidRDefault="190FEA9F" w:rsidP="00E938F2">
      <w:pPr>
        <w:ind w:leftChars="177" w:left="425"/>
        <w:rPr>
          <w:rFonts w:ascii="Times New Roman" w:hAnsi="Times New Roman" w:cs="Times New Roman"/>
        </w:rPr>
      </w:pPr>
      <w:r w:rsidRPr="008B716E">
        <w:rPr>
          <w:rFonts w:ascii="Times New Roman" w:eastAsia="Helvetica Neue" w:hAnsi="Times New Roman" w:cs="Times New Roman"/>
          <w:b/>
          <w:bCs/>
        </w:rPr>
        <w:t>Information Systems Contribution to Competitive Strategy:</w:t>
      </w:r>
    </w:p>
    <w:p w14:paraId="04802CA3" w14:textId="766FA126" w:rsidR="002D3AE3" w:rsidRPr="008B716E" w:rsidRDefault="190FEA9F" w:rsidP="00E938F2">
      <w:pPr>
        <w:ind w:leftChars="177" w:left="425"/>
        <w:rPr>
          <w:rFonts w:ascii="Times New Roman" w:hAnsi="Times New Roman" w:cs="Times New Roman"/>
          <w:lang w:eastAsia="ko-KR"/>
        </w:rPr>
      </w:pPr>
      <w:r w:rsidRPr="008B716E">
        <w:rPr>
          <w:rFonts w:ascii="Times New Roman" w:eastAsia="Helvetica Neue" w:hAnsi="Times New Roman" w:cs="Times New Roman"/>
        </w:rPr>
        <w:t>JB Hi-Fi's information systems play a critical role in enhancing its competitive strategy by:</w:t>
      </w:r>
    </w:p>
    <w:p w14:paraId="04997CEA" w14:textId="46B8DF13" w:rsidR="002D3AE3" w:rsidRDefault="190FEA9F" w:rsidP="00E938F2">
      <w:pPr>
        <w:pStyle w:val="a6"/>
        <w:numPr>
          <w:ilvl w:val="0"/>
          <w:numId w:val="47"/>
        </w:numPr>
        <w:ind w:leftChars="177" w:left="865"/>
        <w:rPr>
          <w:rFonts w:ascii="Times New Roman" w:eastAsia="Helvetica Neue" w:hAnsi="Times New Roman" w:cs="Times New Roman"/>
        </w:rPr>
      </w:pPr>
      <w:r w:rsidRPr="008B716E">
        <w:rPr>
          <w:rFonts w:ascii="Times New Roman" w:eastAsia="Helvetica Neue" w:hAnsi="Times New Roman" w:cs="Times New Roman"/>
        </w:rPr>
        <w:t>Supporting e-commerce platforms for online sales and customer interactions.</w:t>
      </w:r>
    </w:p>
    <w:p w14:paraId="2FE4583D" w14:textId="21A40DBF" w:rsidR="005A2662" w:rsidRPr="008B716E" w:rsidRDefault="005A2662" w:rsidP="00E938F2">
      <w:pPr>
        <w:pStyle w:val="a6"/>
        <w:ind w:leftChars="177" w:left="425"/>
        <w:rPr>
          <w:rFonts w:ascii="Times New Roman" w:eastAsia="Helvetica Neue" w:hAnsi="Times New Roman" w:cs="Times New Roman"/>
        </w:rPr>
      </w:pPr>
    </w:p>
    <w:p w14:paraId="75439DD6" w14:textId="7BCDA4E8" w:rsidR="005A2662" w:rsidRPr="005A2662" w:rsidRDefault="190FEA9F" w:rsidP="00E938F2">
      <w:pPr>
        <w:pStyle w:val="a6"/>
        <w:numPr>
          <w:ilvl w:val="0"/>
          <w:numId w:val="47"/>
        </w:numPr>
        <w:ind w:leftChars="177" w:left="865"/>
        <w:rPr>
          <w:rFonts w:ascii="Times New Roman" w:eastAsia="Helvetica Neue" w:hAnsi="Times New Roman" w:cs="Times New Roman" w:hint="eastAsia"/>
        </w:rPr>
      </w:pPr>
      <w:r w:rsidRPr="008B716E">
        <w:rPr>
          <w:rFonts w:ascii="Times New Roman" w:eastAsia="Helvetica Neue" w:hAnsi="Times New Roman" w:cs="Times New Roman"/>
        </w:rPr>
        <w:t>Leveraging data analytics to understand customer preferences, optimize inventory, and tailor marketing strategies.</w:t>
      </w:r>
    </w:p>
    <w:p w14:paraId="7880A3B9" w14:textId="110C65CD" w:rsidR="005A2662" w:rsidRPr="005A2662" w:rsidRDefault="005A2662" w:rsidP="00E938F2">
      <w:pPr>
        <w:pStyle w:val="a6"/>
        <w:ind w:leftChars="177" w:left="425"/>
        <w:rPr>
          <w:rFonts w:ascii="Times New Roman" w:eastAsia="Helvetica Neue" w:hAnsi="Times New Roman" w:cs="Times New Roman"/>
        </w:rPr>
      </w:pPr>
    </w:p>
    <w:p w14:paraId="480D6A94" w14:textId="41CE96A6" w:rsidR="005A2662" w:rsidRPr="005A2662" w:rsidRDefault="190FEA9F" w:rsidP="00E938F2">
      <w:pPr>
        <w:pStyle w:val="a6"/>
        <w:numPr>
          <w:ilvl w:val="0"/>
          <w:numId w:val="47"/>
        </w:numPr>
        <w:ind w:leftChars="177" w:left="865"/>
        <w:rPr>
          <w:rFonts w:ascii="Times New Roman" w:eastAsia="Helvetica Neue" w:hAnsi="Times New Roman" w:cs="Times New Roman" w:hint="eastAsia"/>
        </w:rPr>
      </w:pPr>
      <w:r w:rsidRPr="008B716E">
        <w:rPr>
          <w:rFonts w:ascii="Times New Roman" w:eastAsia="Helvetica Neue" w:hAnsi="Times New Roman" w:cs="Times New Roman"/>
        </w:rPr>
        <w:t>Improving operational efficiency through supply chain management systems, inventory tracking, and order</w:t>
      </w:r>
      <w:r w:rsidR="0473BE80" w:rsidRPr="008B716E">
        <w:rPr>
          <w:rFonts w:ascii="Times New Roman" w:eastAsia="Helvetica Neue" w:hAnsi="Times New Roman" w:cs="Times New Roman"/>
        </w:rPr>
        <w:t xml:space="preserve"> </w:t>
      </w:r>
      <w:r w:rsidR="00D52A84" w:rsidRPr="008B716E">
        <w:rPr>
          <w:rFonts w:ascii="Times New Roman" w:eastAsia="Helvetica Neue" w:hAnsi="Times New Roman" w:cs="Times New Roman"/>
        </w:rPr>
        <w:t>fulfilment</w:t>
      </w:r>
      <w:r w:rsidRPr="008B716E">
        <w:rPr>
          <w:rFonts w:ascii="Times New Roman" w:eastAsia="Helvetica Neue" w:hAnsi="Times New Roman" w:cs="Times New Roman"/>
        </w:rPr>
        <w:t xml:space="preserve"> processes.</w:t>
      </w:r>
    </w:p>
    <w:p w14:paraId="3BB7CDEA" w14:textId="20F0F401" w:rsidR="005A2662" w:rsidRPr="008B716E" w:rsidRDefault="005A2662" w:rsidP="00E938F2">
      <w:pPr>
        <w:pStyle w:val="a6"/>
        <w:ind w:leftChars="177" w:left="425"/>
        <w:rPr>
          <w:rFonts w:ascii="Times New Roman" w:eastAsia="Helvetica Neue" w:hAnsi="Times New Roman" w:cs="Times New Roman"/>
        </w:rPr>
      </w:pPr>
    </w:p>
    <w:p w14:paraId="4B300B65" w14:textId="3E0B06B7" w:rsidR="00191842" w:rsidRPr="008B716E" w:rsidRDefault="190FEA9F" w:rsidP="00E938F2">
      <w:pPr>
        <w:pStyle w:val="a6"/>
        <w:numPr>
          <w:ilvl w:val="0"/>
          <w:numId w:val="47"/>
        </w:numPr>
        <w:ind w:leftChars="177" w:left="865"/>
        <w:rPr>
          <w:rFonts w:ascii="Times New Roman" w:hAnsi="Times New Roman" w:cs="Times New Roman"/>
        </w:rPr>
      </w:pPr>
      <w:r w:rsidRPr="008B716E">
        <w:rPr>
          <w:rFonts w:ascii="Times New Roman" w:eastAsia="Helvetica Neue" w:hAnsi="Times New Roman" w:cs="Times New Roman"/>
        </w:rPr>
        <w:t>JB Hi-Fi endeavo</w:t>
      </w:r>
      <w:r w:rsidR="089F5848" w:rsidRPr="008B716E">
        <w:rPr>
          <w:rFonts w:ascii="Times New Roman" w:eastAsia="Helvetica Neue" w:hAnsi="Times New Roman" w:cs="Times New Roman"/>
        </w:rPr>
        <w:t>u</w:t>
      </w:r>
      <w:r w:rsidRPr="008B716E">
        <w:rPr>
          <w:rFonts w:ascii="Times New Roman" w:eastAsia="Helvetica Neue" w:hAnsi="Times New Roman" w:cs="Times New Roman"/>
        </w:rPr>
        <w:t>rs to align its pricing competitiveness with other market players through price matching, ensuring parity in the competitive landscape.</w:t>
      </w:r>
    </w:p>
    <w:p w14:paraId="7423FA1C" w14:textId="77777777" w:rsidR="008C3ED5" w:rsidRPr="008B716E" w:rsidRDefault="008C3ED5" w:rsidP="00C4763D">
      <w:pPr>
        <w:ind w:left="426"/>
        <w:rPr>
          <w:rStyle w:val="aa"/>
          <w:rFonts w:ascii="Times New Roman" w:hAnsi="Times New Roman" w:cs="Times New Roman"/>
          <w:b w:val="0"/>
          <w:bCs w:val="0"/>
        </w:rPr>
      </w:pPr>
    </w:p>
    <w:p w14:paraId="63261393" w14:textId="06351764" w:rsidR="008B716E" w:rsidRPr="00A7682C" w:rsidRDefault="00DF59C3" w:rsidP="008341A6">
      <w:pPr>
        <w:pStyle w:val="a6"/>
        <w:numPr>
          <w:ilvl w:val="0"/>
          <w:numId w:val="10"/>
        </w:numPr>
        <w:ind w:left="426" w:hanging="425"/>
        <w:rPr>
          <w:rStyle w:val="aa"/>
          <w:rFonts w:ascii="Times New Roman" w:hAnsi="Times New Roman" w:cs="Times New Roman"/>
          <w:b w:val="0"/>
          <w:bCs w:val="0"/>
          <w:lang w:val="en-US"/>
        </w:rPr>
      </w:pPr>
      <w:r w:rsidRPr="00A7682C">
        <w:rPr>
          <w:rFonts w:ascii="Times New Roman" w:eastAsia="바탕" w:hAnsi="Times New Roman" w:cs="Times New Roman"/>
          <w:b/>
          <w:bCs/>
          <w:color w:val="000000" w:themeColor="text1"/>
          <w:lang w:val="en-US" w:eastAsia="ko-KR"/>
        </w:rPr>
        <w:t>(</w:t>
      </w:r>
      <w:r w:rsidR="004D70A5" w:rsidRPr="00A7682C">
        <w:rPr>
          <w:rFonts w:ascii="Times New Roman" w:eastAsia="바탕" w:hAnsi="Times New Roman" w:cs="Times New Roman"/>
          <w:b/>
          <w:bCs/>
          <w:color w:val="000000" w:themeColor="text1"/>
          <w:lang w:eastAsia="ko-KR"/>
        </w:rPr>
        <w:t>a</w:t>
      </w:r>
      <w:r w:rsidRPr="00A7682C">
        <w:rPr>
          <w:rFonts w:ascii="Times New Roman" w:eastAsia="바탕" w:hAnsi="Times New Roman" w:cs="Times New Roman"/>
          <w:b/>
          <w:bCs/>
          <w:color w:val="000000" w:themeColor="text1"/>
          <w:lang w:eastAsia="ko-KR"/>
        </w:rPr>
        <w:t>)</w:t>
      </w:r>
      <w:r w:rsidR="004D70A5" w:rsidRPr="00A7682C">
        <w:rPr>
          <w:rFonts w:ascii="Times New Roman" w:eastAsia="바탕" w:hAnsi="Times New Roman" w:cs="Times New Roman"/>
          <w:color w:val="000000" w:themeColor="text1"/>
          <w:lang w:eastAsia="ko-KR"/>
        </w:rPr>
        <w:t xml:space="preserve"> </w:t>
      </w:r>
      <w:r w:rsidR="008B716E" w:rsidRPr="00A7682C">
        <w:rPr>
          <w:rStyle w:val="aa"/>
          <w:rFonts w:ascii="Times New Roman" w:hAnsi="Times New Roman" w:cs="Times New Roman"/>
          <w:color w:val="000000" w:themeColor="text1"/>
        </w:rPr>
        <w:t xml:space="preserve">Competitive advantages of </w:t>
      </w:r>
      <w:r w:rsidR="008B716E" w:rsidRPr="00A7682C">
        <w:rPr>
          <w:rStyle w:val="aa"/>
          <w:rFonts w:ascii="Times New Roman" w:hAnsi="Times New Roman" w:cs="Times New Roman"/>
          <w:color w:val="000000" w:themeColor="text1"/>
        </w:rPr>
        <w:t>David Jones</w:t>
      </w:r>
    </w:p>
    <w:p w14:paraId="436DB784" w14:textId="46C9D953" w:rsidR="008B716E" w:rsidRPr="008B716E" w:rsidRDefault="008B716E" w:rsidP="001843DE">
      <w:pPr>
        <w:pStyle w:val="a6"/>
        <w:ind w:left="0"/>
        <w:rPr>
          <w:rFonts w:ascii="Times New Roman" w:eastAsia="바탕" w:hAnsi="Times New Roman" w:cs="Times New Roman"/>
          <w:color w:val="000000" w:themeColor="text1"/>
          <w:lang w:eastAsia="ko-KR"/>
        </w:rPr>
      </w:pPr>
    </w:p>
    <w:p w14:paraId="79097A84" w14:textId="06DB7F1B" w:rsidR="5CBEDD45" w:rsidRPr="008B716E" w:rsidRDefault="5CBEDD45" w:rsidP="008341A6">
      <w:pPr>
        <w:pStyle w:val="a6"/>
        <w:ind w:left="426"/>
        <w:rPr>
          <w:rFonts w:ascii="Times New Roman" w:hAnsi="Times New Roman" w:cs="Times New Roman"/>
          <w:lang w:val="en-US"/>
        </w:rPr>
      </w:pPr>
      <w:r w:rsidRPr="008B716E">
        <w:rPr>
          <w:rFonts w:ascii="Times New Roman" w:eastAsia="Times New Roman" w:hAnsi="Times New Roman" w:cs="Times New Roman"/>
          <w:color w:val="000000" w:themeColor="text1"/>
          <w:lang w:val="en-US"/>
        </w:rPr>
        <w:t>David Jones, Australia's leading premium retailer since 1838, maintains its legacy as the world's oldest continuously operating department store with an unwavering commitment to excellence. With 43 physical stores, an online presence, and international locations, it offers superior products across fashion, beauty, food, and homewares. Acquired by Woolworths Holdings Limited in 2014, David Jones seamlessly blends tradition with contemporary retail, symbolizing sophistication and quality</w:t>
      </w:r>
      <w:r w:rsidR="3986FE80" w:rsidRPr="008B716E">
        <w:rPr>
          <w:rFonts w:ascii="Times New Roman" w:eastAsia="Times New Roman" w:hAnsi="Times New Roman" w:cs="Times New Roman"/>
          <w:color w:val="000000" w:themeColor="text1"/>
          <w:lang w:val="en-US"/>
        </w:rPr>
        <w:t xml:space="preserve"> (David</w:t>
      </w:r>
      <w:r w:rsidR="00BA27B4">
        <w:rPr>
          <w:rFonts w:ascii="Times New Roman" w:eastAsia="Times New Roman" w:hAnsi="Times New Roman" w:cs="Times New Roman"/>
          <w:color w:val="000000" w:themeColor="text1"/>
          <w:lang w:val="en-US"/>
        </w:rPr>
        <w:t xml:space="preserve"> J</w:t>
      </w:r>
      <w:r w:rsidR="3986FE80" w:rsidRPr="008B716E">
        <w:rPr>
          <w:rFonts w:ascii="Times New Roman" w:eastAsia="Times New Roman" w:hAnsi="Times New Roman" w:cs="Times New Roman"/>
          <w:color w:val="000000" w:themeColor="text1"/>
          <w:lang w:val="en-US"/>
        </w:rPr>
        <w:t>ones</w:t>
      </w:r>
      <w:r w:rsidR="00BA27B4">
        <w:rPr>
          <w:rFonts w:ascii="Times New Roman" w:eastAsia="Times New Roman" w:hAnsi="Times New Roman" w:cs="Times New Roman"/>
          <w:color w:val="000000" w:themeColor="text1"/>
          <w:lang w:val="en-US"/>
        </w:rPr>
        <w:t>,</w:t>
      </w:r>
      <w:r w:rsidR="3986FE80" w:rsidRPr="008B716E">
        <w:rPr>
          <w:rFonts w:ascii="Times New Roman" w:eastAsia="Times New Roman" w:hAnsi="Times New Roman" w:cs="Times New Roman"/>
          <w:color w:val="000000" w:themeColor="text1"/>
          <w:lang w:val="en-US"/>
        </w:rPr>
        <w:t xml:space="preserve"> 2024)</w:t>
      </w:r>
      <w:r w:rsidRPr="008B716E">
        <w:rPr>
          <w:rFonts w:ascii="Times New Roman" w:eastAsia="Times New Roman" w:hAnsi="Times New Roman" w:cs="Times New Roman"/>
          <w:color w:val="000000" w:themeColor="text1"/>
          <w:lang w:val="en-US"/>
        </w:rPr>
        <w:t>.</w:t>
      </w:r>
    </w:p>
    <w:p w14:paraId="02284205" w14:textId="424D1EA7" w:rsidR="041A87A2" w:rsidRPr="008B716E" w:rsidRDefault="041A87A2" w:rsidP="008341A6">
      <w:pPr>
        <w:ind w:left="426"/>
        <w:rPr>
          <w:rFonts w:ascii="Times New Roman" w:eastAsia="Times New Roman" w:hAnsi="Times New Roman" w:cs="Times New Roman"/>
          <w:color w:val="000000" w:themeColor="text1"/>
          <w:lang w:val="en-US"/>
        </w:rPr>
      </w:pPr>
    </w:p>
    <w:p w14:paraId="45A84887" w14:textId="02A5404D" w:rsidR="007046BE" w:rsidRPr="008B716E" w:rsidRDefault="014F3E54" w:rsidP="008341A6">
      <w:pPr>
        <w:pStyle w:val="a6"/>
        <w:numPr>
          <w:ilvl w:val="0"/>
          <w:numId w:val="40"/>
        </w:numPr>
        <w:ind w:left="851" w:right="-20"/>
        <w:rPr>
          <w:rFonts w:ascii="Times New Roman" w:eastAsia="Times New Roman" w:hAnsi="Times New Roman" w:cs="Times New Roman"/>
          <w:color w:val="000000" w:themeColor="text1"/>
          <w:lang w:val="en-US"/>
        </w:rPr>
      </w:pPr>
      <w:r w:rsidRPr="008B716E">
        <w:rPr>
          <w:rFonts w:ascii="Times New Roman" w:eastAsia="Times New Roman" w:hAnsi="Times New Roman" w:cs="Times New Roman"/>
          <w:color w:val="000000" w:themeColor="text1"/>
          <w:lang w:val="en-US"/>
        </w:rPr>
        <w:lastRenderedPageBreak/>
        <w:t>Historical Significance:</w:t>
      </w:r>
      <w:r w:rsidRPr="008B716E">
        <w:rPr>
          <w:rFonts w:ascii="Times New Roman" w:eastAsia="Times New Roman" w:hAnsi="Times New Roman" w:cs="Times New Roman"/>
          <w:b/>
          <w:bCs/>
          <w:color w:val="000000" w:themeColor="text1"/>
          <w:lang w:val="en-US"/>
        </w:rPr>
        <w:t xml:space="preserve"> </w:t>
      </w:r>
      <w:r w:rsidRPr="008B716E">
        <w:rPr>
          <w:rFonts w:ascii="Times New Roman" w:eastAsia="Times New Roman" w:hAnsi="Times New Roman" w:cs="Times New Roman"/>
          <w:color w:val="000000" w:themeColor="text1"/>
          <w:lang w:val="en-US"/>
        </w:rPr>
        <w:t>David Jones' longstanding presence in the Australian retail sector not only demonstrates its resilience but also highlights its historical significance. The fact that it is the oldest departmental store still operating in Australia adds a layer of trust and reliability for customers</w:t>
      </w:r>
      <w:r w:rsidR="5E7E2E08" w:rsidRPr="008B716E">
        <w:rPr>
          <w:rFonts w:ascii="Times New Roman" w:eastAsia="Times New Roman" w:hAnsi="Times New Roman" w:cs="Times New Roman"/>
          <w:color w:val="000000" w:themeColor="text1"/>
          <w:lang w:val="en-US"/>
        </w:rPr>
        <w:t xml:space="preserve"> (</w:t>
      </w:r>
      <w:proofErr w:type="spellStart"/>
      <w:r w:rsidR="5E7E2E08" w:rsidRPr="008B716E">
        <w:rPr>
          <w:rFonts w:ascii="Times New Roman" w:eastAsia="Times New Roman" w:hAnsi="Times New Roman" w:cs="Times New Roman"/>
          <w:color w:val="000000" w:themeColor="text1"/>
          <w:lang w:val="en-US"/>
        </w:rPr>
        <w:t>Ellem</w:t>
      </w:r>
      <w:proofErr w:type="spellEnd"/>
      <w:r w:rsidR="5E7E2E08" w:rsidRPr="008B716E">
        <w:rPr>
          <w:rFonts w:ascii="Times New Roman" w:eastAsia="Times New Roman" w:hAnsi="Times New Roman" w:cs="Times New Roman"/>
          <w:color w:val="000000" w:themeColor="text1"/>
          <w:lang w:val="en-US"/>
        </w:rPr>
        <w:t>, 2012, p. 456).</w:t>
      </w:r>
    </w:p>
    <w:p w14:paraId="00BEB770" w14:textId="221BC9E8" w:rsidR="4A83310F" w:rsidRPr="008B716E" w:rsidRDefault="4A83310F" w:rsidP="008341A6">
      <w:pPr>
        <w:ind w:left="851" w:right="-20"/>
        <w:rPr>
          <w:rFonts w:ascii="Times New Roman" w:eastAsia="Times New Roman" w:hAnsi="Times New Roman" w:cs="Times New Roman"/>
          <w:color w:val="000000" w:themeColor="text1"/>
          <w:lang w:val="en-US"/>
        </w:rPr>
      </w:pPr>
    </w:p>
    <w:p w14:paraId="5CACFE69" w14:textId="1431E725" w:rsidR="007046BE" w:rsidRPr="008B716E" w:rsidRDefault="6BF3D142" w:rsidP="008341A6">
      <w:pPr>
        <w:ind w:left="851" w:right="-20"/>
        <w:jc w:val="center"/>
        <w:rPr>
          <w:rFonts w:ascii="Times New Roman" w:hAnsi="Times New Roman" w:cs="Times New Roman"/>
        </w:rPr>
      </w:pPr>
      <w:r w:rsidRPr="00F1344E">
        <w:rPr>
          <w:rFonts w:ascii="Times New Roman" w:hAnsi="Times New Roman" w:cs="Times New Roman"/>
        </w:rPr>
        <w:drawing>
          <wp:inline distT="0" distB="0" distL="0" distR="0" wp14:anchorId="7A7394AC" wp14:editId="30E6B57E">
            <wp:extent cx="4286252" cy="2840887"/>
            <wp:effectExtent l="114300" t="114300" r="95250" b="131445"/>
            <wp:docPr id="2118857134" name="Picture 211885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857134"/>
                    <pic:cNvPicPr/>
                  </pic:nvPicPr>
                  <pic:blipFill>
                    <a:blip r:embed="rId8">
                      <a:extLst>
                        <a:ext uri="{28A0092B-C50C-407E-A947-70E740481C1C}">
                          <a14:useLocalDpi xmlns:a14="http://schemas.microsoft.com/office/drawing/2010/main" val="0"/>
                        </a:ext>
                      </a:extLst>
                    </a:blip>
                    <a:srcRect/>
                    <a:stretch>
                      <a:fillRect/>
                    </a:stretch>
                  </pic:blipFill>
                  <pic:spPr>
                    <a:xfrm>
                      <a:off x="0" y="0"/>
                      <a:ext cx="4286252" cy="2840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2FF7A2" w14:textId="453F2A83" w:rsidR="007046BE" w:rsidRPr="008B716E" w:rsidRDefault="014F3E54" w:rsidP="008341A6">
      <w:pPr>
        <w:ind w:left="851" w:right="-20"/>
        <w:jc w:val="center"/>
        <w:rPr>
          <w:rFonts w:ascii="Times New Roman" w:eastAsia="Times New Roman" w:hAnsi="Times New Roman" w:cs="Times New Roman"/>
          <w:color w:val="000000" w:themeColor="text1"/>
          <w:lang w:val="en-US"/>
        </w:rPr>
      </w:pPr>
      <w:r w:rsidRPr="008B716E">
        <w:rPr>
          <w:rFonts w:ascii="Times New Roman" w:eastAsia="Times New Roman" w:hAnsi="Times New Roman" w:cs="Times New Roman"/>
          <w:color w:val="000000" w:themeColor="text1"/>
          <w:lang w:val="en-US"/>
        </w:rPr>
        <w:t>David Jones in 1838</w:t>
      </w:r>
      <w:r w:rsidR="00245C60">
        <w:rPr>
          <w:rFonts w:ascii="Times New Roman" w:eastAsia="Times New Roman" w:hAnsi="Times New Roman" w:cs="Times New Roman"/>
          <w:color w:val="000000" w:themeColor="text1"/>
          <w:lang w:val="en-US"/>
        </w:rPr>
        <w:t xml:space="preserve"> </w:t>
      </w:r>
      <w:r w:rsidR="00080282" w:rsidRPr="008B716E">
        <w:rPr>
          <w:rFonts w:ascii="Times New Roman" w:eastAsia="Times New Roman" w:hAnsi="Times New Roman" w:cs="Times New Roman"/>
          <w:color w:val="000000" w:themeColor="text1"/>
          <w:lang w:val="en-US"/>
        </w:rPr>
        <w:t>(</w:t>
      </w:r>
      <w:r w:rsidR="00080282" w:rsidRPr="008B716E">
        <w:rPr>
          <w:rFonts w:ascii="Times New Roman" w:eastAsia="Times New Roman" w:hAnsi="Times New Roman" w:cs="Times New Roman"/>
          <w:color w:val="000000" w:themeColor="text1"/>
          <w:lang w:val="en-US"/>
        </w:rPr>
        <w:t>David Jones</w:t>
      </w:r>
      <w:r w:rsidR="00BA070F" w:rsidRPr="008B716E">
        <w:rPr>
          <w:rFonts w:ascii="Times New Roman" w:eastAsia="Times New Roman" w:hAnsi="Times New Roman" w:cs="Times New Roman"/>
          <w:color w:val="000000" w:themeColor="text1"/>
          <w:lang w:val="en-US"/>
        </w:rPr>
        <w:t>, n.d.</w:t>
      </w:r>
      <w:r w:rsidR="00080282" w:rsidRPr="008B716E">
        <w:rPr>
          <w:rFonts w:ascii="Times New Roman" w:eastAsia="Times New Roman" w:hAnsi="Times New Roman" w:cs="Times New Roman"/>
          <w:color w:val="000000" w:themeColor="text1"/>
          <w:lang w:val="en-US"/>
        </w:rPr>
        <w:t>)</w:t>
      </w:r>
    </w:p>
    <w:p w14:paraId="13863EC9" w14:textId="6A2C3022" w:rsidR="007046BE" w:rsidRPr="008B716E" w:rsidRDefault="007046BE" w:rsidP="008341A6">
      <w:pPr>
        <w:ind w:left="851"/>
        <w:rPr>
          <w:rFonts w:ascii="Times New Roman" w:hAnsi="Times New Roman" w:cs="Times New Roman"/>
        </w:rPr>
      </w:pPr>
    </w:p>
    <w:p w14:paraId="5B474796" w14:textId="6A2C3022" w:rsidR="007046BE" w:rsidRPr="008B716E" w:rsidRDefault="014F3E54" w:rsidP="008341A6">
      <w:pPr>
        <w:pStyle w:val="a6"/>
        <w:numPr>
          <w:ilvl w:val="0"/>
          <w:numId w:val="41"/>
        </w:numPr>
        <w:ind w:left="851" w:right="-20"/>
        <w:rPr>
          <w:rFonts w:ascii="Times New Roman" w:eastAsia="Times New Roman" w:hAnsi="Times New Roman" w:cs="Times New Roman"/>
          <w:color w:val="000000" w:themeColor="text1"/>
          <w:lang w:val="en-US"/>
        </w:rPr>
      </w:pPr>
      <w:r w:rsidRPr="008B716E">
        <w:rPr>
          <w:rFonts w:ascii="Times New Roman" w:eastAsia="Times New Roman" w:hAnsi="Times New Roman" w:cs="Times New Roman"/>
          <w:color w:val="000000" w:themeColor="text1"/>
          <w:lang w:val="en-US"/>
        </w:rPr>
        <w:t>Diverse Product Portfolio:</w:t>
      </w:r>
      <w:r w:rsidRPr="008B716E">
        <w:rPr>
          <w:rFonts w:ascii="Times New Roman" w:eastAsia="Times New Roman" w:hAnsi="Times New Roman" w:cs="Times New Roman"/>
          <w:b/>
          <w:bCs/>
          <w:color w:val="000000" w:themeColor="text1"/>
          <w:lang w:val="en-US"/>
        </w:rPr>
        <w:t xml:space="preserve"> </w:t>
      </w:r>
      <w:r w:rsidRPr="008B716E">
        <w:rPr>
          <w:rFonts w:ascii="Times New Roman" w:eastAsia="Times New Roman" w:hAnsi="Times New Roman" w:cs="Times New Roman"/>
          <w:color w:val="000000" w:themeColor="text1"/>
          <w:lang w:val="en-US"/>
        </w:rPr>
        <w:t>The extensive selection of high-quality international and Australian brands in beauty, fashion, and living categories positions David Jones as a one-stop destination for a wide range of consumer needs. This diverse product portfolio caters to various tastes and preferences, making it appealing to a broad customer base.</w:t>
      </w:r>
    </w:p>
    <w:p w14:paraId="4193FEDF" w14:textId="6A2C3022" w:rsidR="007046BE" w:rsidRPr="008B716E" w:rsidRDefault="007046BE" w:rsidP="008341A6">
      <w:pPr>
        <w:ind w:left="851"/>
        <w:rPr>
          <w:rFonts w:ascii="Times New Roman" w:hAnsi="Times New Roman" w:cs="Times New Roman"/>
        </w:rPr>
      </w:pPr>
    </w:p>
    <w:p w14:paraId="227CABBA" w14:textId="66244332" w:rsidR="007046BE" w:rsidRPr="008B716E" w:rsidRDefault="014F3E54" w:rsidP="008341A6">
      <w:pPr>
        <w:pStyle w:val="a6"/>
        <w:numPr>
          <w:ilvl w:val="0"/>
          <w:numId w:val="41"/>
        </w:numPr>
        <w:ind w:left="851" w:right="-20"/>
        <w:rPr>
          <w:rFonts w:ascii="Times New Roman" w:eastAsia="Times New Roman" w:hAnsi="Times New Roman" w:cs="Times New Roman"/>
          <w:color w:val="000000" w:themeColor="text1"/>
          <w:lang w:val="en-US"/>
        </w:rPr>
      </w:pPr>
      <w:r w:rsidRPr="008B716E">
        <w:rPr>
          <w:rFonts w:ascii="Times New Roman" w:eastAsia="Times New Roman" w:hAnsi="Times New Roman" w:cs="Times New Roman"/>
          <w:color w:val="000000" w:themeColor="text1"/>
          <w:lang w:val="en-US"/>
        </w:rPr>
        <w:t>Competitive Pricing Strategy:</w:t>
      </w:r>
      <w:r w:rsidRPr="008B716E">
        <w:rPr>
          <w:rFonts w:ascii="Times New Roman" w:eastAsia="Times New Roman" w:hAnsi="Times New Roman" w:cs="Times New Roman"/>
          <w:b/>
          <w:bCs/>
          <w:color w:val="000000" w:themeColor="text1"/>
          <w:lang w:val="en-US"/>
        </w:rPr>
        <w:t xml:space="preserve"> </w:t>
      </w:r>
      <w:r w:rsidRPr="008B716E">
        <w:rPr>
          <w:rFonts w:ascii="Times New Roman" w:eastAsia="Times New Roman" w:hAnsi="Times New Roman" w:cs="Times New Roman"/>
          <w:color w:val="000000" w:themeColor="text1"/>
          <w:lang w:val="en-US"/>
        </w:rPr>
        <w:t xml:space="preserve">Offering competitive prices for both international and national brands </w:t>
      </w:r>
      <w:r w:rsidR="00974426" w:rsidRPr="008B716E">
        <w:rPr>
          <w:rFonts w:ascii="Times New Roman" w:eastAsia="Times New Roman" w:hAnsi="Times New Roman" w:cs="Times New Roman"/>
          <w:color w:val="000000" w:themeColor="text1"/>
          <w:lang w:val="en-US"/>
        </w:rPr>
        <w:t>enhance</w:t>
      </w:r>
      <w:r w:rsidRPr="008B716E">
        <w:rPr>
          <w:rFonts w:ascii="Times New Roman" w:eastAsia="Times New Roman" w:hAnsi="Times New Roman" w:cs="Times New Roman"/>
          <w:color w:val="000000" w:themeColor="text1"/>
          <w:lang w:val="en-US"/>
        </w:rPr>
        <w:t xml:space="preserve"> the store's attractiveness to customers. This pricing strategy not only ensures affordability but also reflects the store's commitment to providing value for money, making it a preferred choice among cost-conscious consumers.</w:t>
      </w:r>
    </w:p>
    <w:p w14:paraId="17AF6839" w14:textId="6A2C3022" w:rsidR="007046BE" w:rsidRPr="008B716E" w:rsidRDefault="007046BE" w:rsidP="008341A6">
      <w:pPr>
        <w:ind w:left="851"/>
        <w:rPr>
          <w:rFonts w:ascii="Times New Roman" w:hAnsi="Times New Roman" w:cs="Times New Roman"/>
        </w:rPr>
      </w:pPr>
    </w:p>
    <w:p w14:paraId="1A466412" w14:textId="11C2DC35" w:rsidR="007046BE" w:rsidRPr="008B716E" w:rsidRDefault="014F3E54" w:rsidP="008341A6">
      <w:pPr>
        <w:pStyle w:val="a6"/>
        <w:numPr>
          <w:ilvl w:val="0"/>
          <w:numId w:val="41"/>
        </w:numPr>
        <w:ind w:left="851" w:right="-20"/>
        <w:rPr>
          <w:rFonts w:ascii="Times New Roman" w:eastAsia="Times New Roman" w:hAnsi="Times New Roman" w:cs="Times New Roman"/>
          <w:color w:val="000000" w:themeColor="text1"/>
          <w:lang w:val="en-US"/>
        </w:rPr>
      </w:pPr>
      <w:r w:rsidRPr="008B716E">
        <w:rPr>
          <w:rFonts w:ascii="Times New Roman" w:eastAsia="Times New Roman" w:hAnsi="Times New Roman" w:cs="Times New Roman"/>
          <w:color w:val="000000" w:themeColor="text1"/>
          <w:lang w:val="en-US"/>
        </w:rPr>
        <w:t>Strategic Store Locations:</w:t>
      </w:r>
      <w:r w:rsidRPr="008B716E">
        <w:rPr>
          <w:rFonts w:ascii="Times New Roman" w:eastAsia="Times New Roman" w:hAnsi="Times New Roman" w:cs="Times New Roman"/>
          <w:b/>
          <w:bCs/>
          <w:color w:val="000000" w:themeColor="text1"/>
          <w:lang w:val="en-US"/>
        </w:rPr>
        <w:t xml:space="preserve"> </w:t>
      </w:r>
      <w:r w:rsidRPr="008B716E">
        <w:rPr>
          <w:rFonts w:ascii="Times New Roman" w:eastAsia="Times New Roman" w:hAnsi="Times New Roman" w:cs="Times New Roman"/>
          <w:color w:val="000000" w:themeColor="text1"/>
          <w:lang w:val="en-US"/>
        </w:rPr>
        <w:t>The strategic placement of stores in high-value locations minimizes the risk associated with the retail business. High-value locations can attract a steady flow of foot traffic and potential customers, contributing to the store's visibility and accessibility. Additionally, the emphasis on low-risk locations indicates prudent business planning and management</w:t>
      </w:r>
      <w:r w:rsidR="6C1AA813" w:rsidRPr="008B716E">
        <w:rPr>
          <w:rFonts w:ascii="Times New Roman" w:eastAsia="Times New Roman" w:hAnsi="Times New Roman" w:cs="Times New Roman"/>
          <w:color w:val="000000" w:themeColor="text1"/>
          <w:lang w:val="en-US"/>
        </w:rPr>
        <w:t xml:space="preserve"> (Hansel &amp; Hammond, 2014, pg. 167).</w:t>
      </w:r>
    </w:p>
    <w:p w14:paraId="292261EB" w14:textId="6A2C3022" w:rsidR="007046BE" w:rsidRPr="008B716E" w:rsidRDefault="007046BE" w:rsidP="008341A6">
      <w:pPr>
        <w:ind w:left="851"/>
        <w:rPr>
          <w:rFonts w:ascii="Times New Roman" w:hAnsi="Times New Roman" w:cs="Times New Roman"/>
        </w:rPr>
      </w:pPr>
    </w:p>
    <w:p w14:paraId="36EE14DA" w14:textId="6A2C3022" w:rsidR="007046BE" w:rsidRPr="008B716E" w:rsidRDefault="014F3E54" w:rsidP="008341A6">
      <w:pPr>
        <w:pStyle w:val="a6"/>
        <w:numPr>
          <w:ilvl w:val="0"/>
          <w:numId w:val="41"/>
        </w:numPr>
        <w:ind w:left="851" w:right="-20"/>
        <w:rPr>
          <w:rFonts w:ascii="Times New Roman" w:eastAsia="Times New Roman" w:hAnsi="Times New Roman" w:cs="Times New Roman"/>
          <w:color w:val="000000" w:themeColor="text1"/>
          <w:lang w:val="en-US"/>
        </w:rPr>
      </w:pPr>
      <w:r w:rsidRPr="008B716E">
        <w:rPr>
          <w:rFonts w:ascii="Times New Roman" w:eastAsia="Times New Roman" w:hAnsi="Times New Roman" w:cs="Times New Roman"/>
          <w:color w:val="000000" w:themeColor="text1"/>
          <w:lang w:val="en-US"/>
        </w:rPr>
        <w:t>Customer-Centric Approach: David Jones can further strengthen its position by adopting a customer-centric approach, focusing on enhancing the overall shopping experience. This could involve personalized services, loyalty programs, and digital innovations to engage customers and build long-lasting relationships.</w:t>
      </w:r>
    </w:p>
    <w:p w14:paraId="152612D8" w14:textId="6A2C3022" w:rsidR="007046BE" w:rsidRPr="008B716E" w:rsidRDefault="007046BE" w:rsidP="008341A6">
      <w:pPr>
        <w:ind w:left="851"/>
        <w:rPr>
          <w:rFonts w:ascii="Times New Roman" w:hAnsi="Times New Roman" w:cs="Times New Roman"/>
        </w:rPr>
      </w:pPr>
    </w:p>
    <w:p w14:paraId="33B79C5D" w14:textId="6A2C3022" w:rsidR="007046BE" w:rsidRPr="008B716E" w:rsidRDefault="014F3E54" w:rsidP="008341A6">
      <w:pPr>
        <w:pStyle w:val="a6"/>
        <w:numPr>
          <w:ilvl w:val="0"/>
          <w:numId w:val="41"/>
        </w:numPr>
        <w:ind w:left="851" w:right="-20"/>
        <w:rPr>
          <w:rFonts w:ascii="Times New Roman" w:eastAsia="Times New Roman" w:hAnsi="Times New Roman" w:cs="Times New Roman"/>
          <w:color w:val="000000" w:themeColor="text1"/>
          <w:lang w:val="en-US"/>
        </w:rPr>
      </w:pPr>
      <w:r w:rsidRPr="008B716E">
        <w:rPr>
          <w:rFonts w:ascii="Times New Roman" w:eastAsia="Times New Roman" w:hAnsi="Times New Roman" w:cs="Times New Roman"/>
          <w:color w:val="000000" w:themeColor="text1"/>
          <w:lang w:val="en-US"/>
        </w:rPr>
        <w:lastRenderedPageBreak/>
        <w:t>Sustainable Practices:</w:t>
      </w:r>
      <w:r w:rsidRPr="008B716E">
        <w:rPr>
          <w:rFonts w:ascii="Times New Roman" w:eastAsia="Times New Roman" w:hAnsi="Times New Roman" w:cs="Times New Roman"/>
          <w:b/>
          <w:bCs/>
          <w:color w:val="000000" w:themeColor="text1"/>
          <w:lang w:val="en-US"/>
        </w:rPr>
        <w:t xml:space="preserve"> </w:t>
      </w:r>
      <w:r w:rsidRPr="008B716E">
        <w:rPr>
          <w:rFonts w:ascii="Times New Roman" w:eastAsia="Times New Roman" w:hAnsi="Times New Roman" w:cs="Times New Roman"/>
          <w:color w:val="000000" w:themeColor="text1"/>
          <w:lang w:val="en-US"/>
        </w:rPr>
        <w:t>Emphasizing sustainability initiatives, such as eco-friendly packaging, ethically sourced products, and energy-efficient operations, can align David Jones with the growing consumer demand for environmentally conscious practices. This commitment to sustainability not only appeals to socially responsible consumers but also contributes to the store's positive image.</w:t>
      </w:r>
    </w:p>
    <w:p w14:paraId="0E322F37" w14:textId="6A2C3022" w:rsidR="007046BE" w:rsidRPr="008B716E" w:rsidRDefault="007046BE" w:rsidP="008341A6">
      <w:pPr>
        <w:ind w:left="851"/>
        <w:rPr>
          <w:rFonts w:ascii="Times New Roman" w:hAnsi="Times New Roman" w:cs="Times New Roman"/>
        </w:rPr>
      </w:pPr>
    </w:p>
    <w:p w14:paraId="6E553F50" w14:textId="6FAAB39C" w:rsidR="007046BE" w:rsidRPr="008B716E" w:rsidRDefault="014F3E54" w:rsidP="008341A6">
      <w:pPr>
        <w:pStyle w:val="a6"/>
        <w:numPr>
          <w:ilvl w:val="0"/>
          <w:numId w:val="41"/>
        </w:numPr>
        <w:ind w:left="851" w:right="-20"/>
        <w:rPr>
          <w:rFonts w:ascii="Times New Roman" w:eastAsia="Times New Roman" w:hAnsi="Times New Roman" w:cs="Times New Roman"/>
          <w:color w:val="000000" w:themeColor="text1"/>
          <w:lang w:val="en-US"/>
        </w:rPr>
      </w:pPr>
      <w:r w:rsidRPr="008B716E">
        <w:rPr>
          <w:rFonts w:ascii="Times New Roman" w:eastAsia="Times New Roman" w:hAnsi="Times New Roman" w:cs="Times New Roman"/>
          <w:color w:val="000000" w:themeColor="text1"/>
          <w:lang w:val="en-US"/>
        </w:rPr>
        <w:t>Digital Transformation: Investing in e-commerce platforms and digital technologies can help David Jones stay competitive in the evolving retail landscape. This includes an intuitive online shopping experience, virtual try-on options, and leveraging data analytics for personalized recommendations, creating a seamless omnichannel retail experience.</w:t>
      </w:r>
    </w:p>
    <w:p w14:paraId="36FF8A75" w14:textId="70EE0F99" w:rsidR="007046BE" w:rsidRPr="008B716E" w:rsidRDefault="007046BE" w:rsidP="008341A6">
      <w:pPr>
        <w:ind w:left="426"/>
        <w:rPr>
          <w:rStyle w:val="aa"/>
          <w:rFonts w:ascii="Times New Roman" w:hAnsi="Times New Roman" w:cs="Times New Roman"/>
          <w:color w:val="000000" w:themeColor="text1"/>
        </w:rPr>
      </w:pPr>
    </w:p>
    <w:p w14:paraId="1F0E0ABF" w14:textId="68B83DE1" w:rsidR="007046BE" w:rsidRPr="008B716E" w:rsidRDefault="00EF24D4" w:rsidP="008341A6">
      <w:pPr>
        <w:ind w:left="426"/>
        <w:rPr>
          <w:rStyle w:val="aa"/>
          <w:rFonts w:ascii="Times New Roman" w:hAnsi="Times New Roman" w:cs="Times New Roman"/>
          <w:color w:val="000000" w:themeColor="text1"/>
        </w:rPr>
      </w:pPr>
      <w:r w:rsidRPr="008B716E">
        <w:rPr>
          <w:rStyle w:val="aa"/>
          <w:rFonts w:ascii="Times New Roman" w:hAnsi="Times New Roman" w:cs="Times New Roman"/>
          <w:color w:val="000000" w:themeColor="text1"/>
        </w:rPr>
        <w:t xml:space="preserve">(b) </w:t>
      </w:r>
      <w:r w:rsidR="199DBA6A" w:rsidRPr="008B716E">
        <w:rPr>
          <w:rStyle w:val="aa"/>
          <w:rFonts w:ascii="Times New Roman" w:hAnsi="Times New Roman" w:cs="Times New Roman"/>
          <w:color w:val="000000" w:themeColor="text1"/>
        </w:rPr>
        <w:t>Com</w:t>
      </w:r>
      <w:r w:rsidR="6B28F030" w:rsidRPr="008B716E">
        <w:rPr>
          <w:rStyle w:val="aa"/>
          <w:rFonts w:ascii="Times New Roman" w:hAnsi="Times New Roman" w:cs="Times New Roman"/>
          <w:color w:val="000000" w:themeColor="text1"/>
        </w:rPr>
        <w:t xml:space="preserve">petitive </w:t>
      </w:r>
      <w:r w:rsidR="50CC9FF5" w:rsidRPr="008B716E">
        <w:rPr>
          <w:rStyle w:val="aa"/>
          <w:rFonts w:ascii="Times New Roman" w:hAnsi="Times New Roman" w:cs="Times New Roman"/>
          <w:color w:val="000000" w:themeColor="text1"/>
        </w:rPr>
        <w:t>advantage</w:t>
      </w:r>
      <w:r w:rsidR="27FD216D" w:rsidRPr="008B716E">
        <w:rPr>
          <w:rStyle w:val="aa"/>
          <w:rFonts w:ascii="Times New Roman" w:hAnsi="Times New Roman" w:cs="Times New Roman"/>
          <w:color w:val="000000" w:themeColor="text1"/>
        </w:rPr>
        <w:t xml:space="preserve">s of </w:t>
      </w:r>
      <w:r w:rsidR="67C35606" w:rsidRPr="008B716E">
        <w:rPr>
          <w:rStyle w:val="aa"/>
          <w:rFonts w:ascii="Times New Roman" w:hAnsi="Times New Roman" w:cs="Times New Roman"/>
          <w:color w:val="000000" w:themeColor="text1"/>
        </w:rPr>
        <w:t>Kmart</w:t>
      </w:r>
    </w:p>
    <w:p w14:paraId="73A4DACA" w14:textId="6E8F8840" w:rsidR="72803DC6" w:rsidRPr="008B716E" w:rsidRDefault="72803DC6" w:rsidP="008341A6">
      <w:pPr>
        <w:ind w:left="426"/>
        <w:rPr>
          <w:rStyle w:val="aa"/>
          <w:rFonts w:ascii="Times New Roman" w:eastAsia="Times New Roman" w:hAnsi="Times New Roman" w:cs="Times New Roman"/>
        </w:rPr>
      </w:pPr>
    </w:p>
    <w:p w14:paraId="5FBCFE68" w14:textId="31077D3E" w:rsidR="00387C34" w:rsidRPr="008B716E" w:rsidRDefault="005B26B5" w:rsidP="008341A6">
      <w:pPr>
        <w:ind w:left="426"/>
        <w:rPr>
          <w:rFonts w:ascii="Times New Roman" w:eastAsia="Times New Roman" w:hAnsi="Times New Roman" w:cs="Times New Roman"/>
          <w:lang w:eastAsia="ko-KR"/>
        </w:rPr>
      </w:pPr>
      <w:r w:rsidRPr="008B716E">
        <w:rPr>
          <w:rStyle w:val="aa"/>
          <w:rFonts w:ascii="Times New Roman" w:hAnsi="Times New Roman" w:cs="Times New Roman"/>
          <w:b w:val="0"/>
          <w:bCs w:val="0"/>
          <w:color w:val="000000" w:themeColor="text1"/>
          <w:lang w:eastAsia="ko-KR"/>
        </w:rPr>
        <w:t>Based on</w:t>
      </w:r>
      <w:r w:rsidR="00727B0A" w:rsidRPr="008B716E">
        <w:rPr>
          <w:rStyle w:val="aa"/>
          <w:rFonts w:ascii="Times New Roman" w:hAnsi="Times New Roman" w:cs="Times New Roman"/>
          <w:b w:val="0"/>
          <w:bCs w:val="0"/>
          <w:color w:val="000000" w:themeColor="text1"/>
          <w:lang w:eastAsia="ko-KR"/>
        </w:rPr>
        <w:t xml:space="preserve"> </w:t>
      </w:r>
      <w:r w:rsidR="00604661" w:rsidRPr="008B716E">
        <w:rPr>
          <w:rStyle w:val="aa"/>
          <w:rFonts w:ascii="Times New Roman" w:hAnsi="Times New Roman" w:cs="Times New Roman"/>
          <w:b w:val="0"/>
          <w:bCs w:val="0"/>
          <w:color w:val="000000" w:themeColor="text1"/>
          <w:lang w:val="en-US"/>
        </w:rPr>
        <w:t>latest information released by (</w:t>
      </w:r>
      <w:r w:rsidR="00727B0A" w:rsidRPr="008B716E">
        <w:rPr>
          <w:rStyle w:val="aa"/>
          <w:rFonts w:ascii="Times New Roman" w:hAnsi="Times New Roman" w:cs="Times New Roman"/>
          <w:b w:val="0"/>
          <w:bCs w:val="0"/>
          <w:color w:val="000000" w:themeColor="text1"/>
          <w:lang w:val="en-US"/>
        </w:rPr>
        <w:t>Kmart</w:t>
      </w:r>
      <w:r w:rsidR="002264B0" w:rsidRPr="008B716E">
        <w:rPr>
          <w:rStyle w:val="aa"/>
          <w:rFonts w:ascii="Times New Roman" w:hAnsi="Times New Roman" w:cs="Times New Roman"/>
          <w:b w:val="0"/>
          <w:bCs w:val="0"/>
          <w:color w:val="000000" w:themeColor="text1"/>
          <w:lang w:val="en-US"/>
        </w:rPr>
        <w:t>.</w:t>
      </w:r>
      <w:r w:rsidR="00727B0A" w:rsidRPr="008B716E">
        <w:rPr>
          <w:rStyle w:val="aa"/>
          <w:rFonts w:ascii="Times New Roman" w:hAnsi="Times New Roman" w:cs="Times New Roman"/>
          <w:b w:val="0"/>
          <w:bCs w:val="0"/>
          <w:color w:val="000000" w:themeColor="text1"/>
          <w:lang w:val="en-US"/>
        </w:rPr>
        <w:t xml:space="preserve"> 2022</w:t>
      </w:r>
      <w:r w:rsidR="00604661" w:rsidRPr="008B716E">
        <w:rPr>
          <w:rStyle w:val="aa"/>
          <w:rFonts w:ascii="Times New Roman" w:hAnsi="Times New Roman" w:cs="Times New Roman"/>
          <w:b w:val="0"/>
          <w:bCs w:val="0"/>
          <w:color w:val="000000" w:themeColor="text1"/>
          <w:lang w:val="en-US"/>
        </w:rPr>
        <w:t xml:space="preserve">), </w:t>
      </w:r>
      <w:r w:rsidR="006D2F57" w:rsidRPr="008B716E">
        <w:rPr>
          <w:rFonts w:ascii="Times New Roman" w:eastAsia="Times New Roman" w:hAnsi="Times New Roman" w:cs="Times New Roman"/>
          <w:lang w:val="en-US"/>
        </w:rPr>
        <w:t>Kmart</w:t>
      </w:r>
      <w:r w:rsidR="00421C95" w:rsidRPr="008B716E">
        <w:rPr>
          <w:rFonts w:ascii="Times New Roman" w:eastAsia="Times New Roman" w:hAnsi="Times New Roman" w:cs="Times New Roman"/>
          <w:lang w:val="en-US"/>
        </w:rPr>
        <w:t xml:space="preserve"> is</w:t>
      </w:r>
      <w:r w:rsidR="443E8647" w:rsidRPr="008B716E">
        <w:rPr>
          <w:rFonts w:ascii="Times New Roman" w:eastAsia="Times New Roman" w:hAnsi="Times New Roman" w:cs="Times New Roman"/>
        </w:rPr>
        <w:t xml:space="preserve"> a leading product development company and a trusted retailer with more than 300 stores throughout Australia and New Zealand and over 37,000 team members. Kmart is recognized as one of the most profitable retailers in Australia offering customers a wide range of everyday products at the lowest prices.</w:t>
      </w:r>
      <w:r w:rsidR="00387C34" w:rsidRPr="008B716E">
        <w:rPr>
          <w:rFonts w:ascii="Times New Roman" w:eastAsia="Times New Roman" w:hAnsi="Times New Roman" w:cs="Times New Roman"/>
        </w:rPr>
        <w:t xml:space="preserve"> </w:t>
      </w:r>
    </w:p>
    <w:p w14:paraId="7C14883B" w14:textId="77777777" w:rsidR="00AE2640" w:rsidRPr="008B716E" w:rsidRDefault="00AE2640" w:rsidP="008341A6">
      <w:pPr>
        <w:ind w:left="426"/>
        <w:rPr>
          <w:rFonts w:ascii="Times New Roman" w:eastAsia="Times New Roman" w:hAnsi="Times New Roman" w:cs="Times New Roman"/>
          <w:lang w:eastAsia="ko-KR"/>
        </w:rPr>
      </w:pPr>
    </w:p>
    <w:p w14:paraId="4968CE6B" w14:textId="58A2C54E" w:rsidR="006D2F57" w:rsidRPr="008B716E" w:rsidRDefault="00AE2640" w:rsidP="008341A6">
      <w:pPr>
        <w:ind w:left="426"/>
        <w:rPr>
          <w:rFonts w:ascii="Times New Roman" w:eastAsia="Times New Roman" w:hAnsi="Times New Roman" w:cs="Times New Roman"/>
          <w:lang w:eastAsia="ko-KR"/>
        </w:rPr>
      </w:pPr>
      <w:r w:rsidRPr="008B716E">
        <w:rPr>
          <w:rFonts w:ascii="Times New Roman" w:eastAsia="Times New Roman" w:hAnsi="Times New Roman" w:cs="Times New Roman"/>
          <w:lang w:eastAsia="ko-KR"/>
        </w:rPr>
        <w:t>Kmart is commonly subject to comparison with its retail counterpart, Target; nevertheless, its ability to endure within the competitive landscape can be attributed to the following competitive advantages.</w:t>
      </w:r>
    </w:p>
    <w:p w14:paraId="765ACFB7" w14:textId="77777777" w:rsidR="006D2F57" w:rsidRPr="008B716E" w:rsidRDefault="006D2F57" w:rsidP="008341A6">
      <w:pPr>
        <w:ind w:left="426"/>
        <w:rPr>
          <w:rFonts w:ascii="Times New Roman" w:hAnsi="Times New Roman" w:cs="Times New Roman"/>
          <w:lang w:val="en-US" w:eastAsia="ko-KR"/>
        </w:rPr>
      </w:pPr>
    </w:p>
    <w:p w14:paraId="76901FE5" w14:textId="648E5945" w:rsidR="000507F2" w:rsidRPr="008B716E" w:rsidRDefault="1DD19EA9" w:rsidP="008341A6">
      <w:pPr>
        <w:pStyle w:val="a6"/>
        <w:numPr>
          <w:ilvl w:val="0"/>
          <w:numId w:val="8"/>
        </w:numPr>
        <w:ind w:left="851" w:right="-20"/>
        <w:jc w:val="both"/>
        <w:rPr>
          <w:rFonts w:ascii="Times New Roman" w:eastAsia="Times New Roman" w:hAnsi="Times New Roman" w:cs="Times New Roman"/>
          <w:color w:val="000000" w:themeColor="text1"/>
          <w:lang w:val="en-US" w:eastAsia="ko-KR"/>
        </w:rPr>
      </w:pPr>
      <w:r w:rsidRPr="008B716E">
        <w:rPr>
          <w:rFonts w:ascii="Times New Roman" w:eastAsia="Times New Roman" w:hAnsi="Times New Roman" w:cs="Times New Roman"/>
          <w:color w:val="000000" w:themeColor="text1"/>
          <w:lang w:val="en-US" w:eastAsia="ko-KR"/>
        </w:rPr>
        <w:t xml:space="preserve">Discount Pricing: Kmart's primary competitive advantage has been its </w:t>
      </w:r>
      <w:r w:rsidR="3C990ED6" w:rsidRPr="008B716E">
        <w:rPr>
          <w:rFonts w:ascii="Times New Roman" w:eastAsia="Times New Roman" w:hAnsi="Times New Roman" w:cs="Times New Roman"/>
          <w:color w:val="000000" w:themeColor="text1"/>
          <w:lang w:val="en-US" w:eastAsia="ko-KR"/>
        </w:rPr>
        <w:t>capacity to offer discounted pricing on a wide range of products. By meaning prices lower than many of its competitors as part of an "Every</w:t>
      </w:r>
      <w:r w:rsidR="4A970B33" w:rsidRPr="008B716E">
        <w:rPr>
          <w:rFonts w:ascii="Times New Roman" w:eastAsia="Times New Roman" w:hAnsi="Times New Roman" w:cs="Times New Roman"/>
          <w:color w:val="000000" w:themeColor="text1"/>
          <w:lang w:val="en-US" w:eastAsia="ko-KR"/>
        </w:rPr>
        <w:t>day</w:t>
      </w:r>
      <w:r w:rsidR="3C990ED6" w:rsidRPr="008B716E">
        <w:rPr>
          <w:rFonts w:ascii="Times New Roman" w:eastAsia="Times New Roman" w:hAnsi="Times New Roman" w:cs="Times New Roman"/>
          <w:color w:val="000000" w:themeColor="text1"/>
          <w:lang w:val="en-US" w:eastAsia="ko-KR"/>
        </w:rPr>
        <w:t xml:space="preserve"> Low Price</w:t>
      </w:r>
      <w:r w:rsidR="60371707" w:rsidRPr="008B716E">
        <w:rPr>
          <w:rFonts w:ascii="Times New Roman" w:eastAsia="Times New Roman" w:hAnsi="Times New Roman" w:cs="Times New Roman"/>
          <w:color w:val="000000" w:themeColor="text1"/>
          <w:lang w:val="en-US" w:eastAsia="ko-KR"/>
        </w:rPr>
        <w:t>s</w:t>
      </w:r>
      <w:r w:rsidR="3C990ED6" w:rsidRPr="008B716E">
        <w:rPr>
          <w:rFonts w:ascii="Times New Roman" w:eastAsia="Times New Roman" w:hAnsi="Times New Roman" w:cs="Times New Roman"/>
          <w:color w:val="000000" w:themeColor="text1"/>
          <w:lang w:val="en-US" w:eastAsia="ko-KR"/>
        </w:rPr>
        <w:t>"</w:t>
      </w:r>
      <w:r w:rsidR="7755FA2B" w:rsidRPr="008B716E">
        <w:rPr>
          <w:rFonts w:ascii="Times New Roman" w:eastAsia="Times New Roman" w:hAnsi="Times New Roman" w:cs="Times New Roman"/>
          <w:color w:val="000000" w:themeColor="text1"/>
          <w:lang w:val="en-US" w:eastAsia="ko-KR"/>
        </w:rPr>
        <w:t xml:space="preserve"> (EDLP)</w:t>
      </w:r>
      <w:r w:rsidR="3C990ED6" w:rsidRPr="008B716E">
        <w:rPr>
          <w:rFonts w:ascii="Times New Roman" w:eastAsia="Times New Roman" w:hAnsi="Times New Roman" w:cs="Times New Roman"/>
          <w:color w:val="000000" w:themeColor="text1"/>
          <w:lang w:val="en-US" w:eastAsia="ko-KR"/>
        </w:rPr>
        <w:t xml:space="preserve"> strategy, Kmart attracted consumers </w:t>
      </w:r>
      <w:r w:rsidR="336003A1" w:rsidRPr="008B716E">
        <w:rPr>
          <w:rFonts w:ascii="Times New Roman" w:eastAsia="Times New Roman" w:hAnsi="Times New Roman" w:cs="Times New Roman"/>
          <w:color w:val="000000" w:themeColor="text1"/>
          <w:lang w:val="en-US" w:eastAsia="ko-KR"/>
        </w:rPr>
        <w:t>conscious of budget constraints.</w:t>
      </w:r>
    </w:p>
    <w:p w14:paraId="6BE0888E" w14:textId="7E7D4234" w:rsidR="000507F2" w:rsidRPr="008B716E" w:rsidRDefault="1DD19EA9" w:rsidP="008341A6">
      <w:pPr>
        <w:ind w:left="851" w:right="-20"/>
        <w:jc w:val="both"/>
        <w:rPr>
          <w:rFonts w:ascii="Times New Roman" w:eastAsia="Times New Roman" w:hAnsi="Times New Roman" w:cs="Times New Roman"/>
          <w:sz w:val="20"/>
          <w:szCs w:val="20"/>
          <w:vertAlign w:val="superscript"/>
          <w:lang w:val="en-US"/>
        </w:rPr>
      </w:pPr>
      <w:r w:rsidRPr="008B716E">
        <w:rPr>
          <w:rFonts w:ascii="Times New Roman" w:eastAsia="Times New Roman" w:hAnsi="Times New Roman" w:cs="Times New Roman"/>
          <w:color w:val="000000" w:themeColor="text1"/>
          <w:lang w:val="en-US" w:eastAsia="ko-KR"/>
        </w:rPr>
        <w:t xml:space="preserve"> </w:t>
      </w:r>
    </w:p>
    <w:p w14:paraId="74A0FEA8" w14:textId="5E120F0A" w:rsidR="000507F2" w:rsidRPr="008B716E" w:rsidRDefault="1DD19EA9" w:rsidP="008341A6">
      <w:pPr>
        <w:pStyle w:val="a6"/>
        <w:numPr>
          <w:ilvl w:val="0"/>
          <w:numId w:val="7"/>
        </w:numPr>
        <w:ind w:left="851" w:right="-20"/>
        <w:jc w:val="both"/>
        <w:rPr>
          <w:rFonts w:ascii="Times New Roman" w:eastAsia="Times New Roman" w:hAnsi="Times New Roman" w:cs="Times New Roman"/>
          <w:color w:val="000000" w:themeColor="text1"/>
          <w:lang w:val="en-US" w:eastAsia="ko-KR"/>
        </w:rPr>
      </w:pPr>
      <w:r w:rsidRPr="008B716E">
        <w:rPr>
          <w:rFonts w:ascii="Times New Roman" w:eastAsia="Times New Roman" w:hAnsi="Times New Roman" w:cs="Times New Roman"/>
          <w:color w:val="000000" w:themeColor="text1"/>
          <w:lang w:val="en-US" w:eastAsia="ko-KR"/>
        </w:rPr>
        <w:t>Wide Product Range: Kmart traditionally offered a broad assortment of merchandise, including clothing, home goods, electronics, toys, and more. This variety allowed Kmart to appeal to a wide customer base and become a one-stop shopping destination for many consumers.</w:t>
      </w:r>
    </w:p>
    <w:p w14:paraId="21D76316" w14:textId="0390FE61" w:rsidR="000507F2" w:rsidRPr="008B716E" w:rsidRDefault="1DD19EA9" w:rsidP="008341A6">
      <w:pPr>
        <w:ind w:left="851" w:right="-20"/>
        <w:jc w:val="both"/>
        <w:rPr>
          <w:rFonts w:ascii="Times New Roman" w:hAnsi="Times New Roman" w:cs="Times New Roman"/>
        </w:rPr>
      </w:pPr>
      <w:r w:rsidRPr="008B716E">
        <w:rPr>
          <w:rFonts w:ascii="Times New Roman" w:eastAsia="Times New Roman" w:hAnsi="Times New Roman" w:cs="Times New Roman"/>
          <w:color w:val="000000" w:themeColor="text1"/>
          <w:lang w:val="en-US" w:eastAsia="ko-KR"/>
        </w:rPr>
        <w:t xml:space="preserve"> </w:t>
      </w:r>
    </w:p>
    <w:p w14:paraId="09DE1D43" w14:textId="68C4C6FE" w:rsidR="000507F2" w:rsidRPr="008B716E" w:rsidRDefault="1DD19EA9" w:rsidP="008341A6">
      <w:pPr>
        <w:pStyle w:val="a6"/>
        <w:numPr>
          <w:ilvl w:val="0"/>
          <w:numId w:val="6"/>
        </w:numPr>
        <w:ind w:left="851" w:right="-20"/>
        <w:jc w:val="both"/>
        <w:rPr>
          <w:rFonts w:ascii="Times New Roman" w:eastAsia="Times New Roman" w:hAnsi="Times New Roman" w:cs="Times New Roman"/>
          <w:color w:val="000000" w:themeColor="text1"/>
          <w:lang w:val="en-US" w:eastAsia="ko-KR"/>
        </w:rPr>
      </w:pPr>
      <w:r w:rsidRPr="008B716E">
        <w:rPr>
          <w:rFonts w:ascii="Times New Roman" w:eastAsia="Times New Roman" w:hAnsi="Times New Roman" w:cs="Times New Roman"/>
          <w:color w:val="000000" w:themeColor="text1"/>
          <w:lang w:val="en-US" w:eastAsia="ko-KR"/>
        </w:rPr>
        <w:t>Store Locations: Kmart strategically positioned its stores in various locations, including suburban areas and shopping malls, making them easily accessible to customers. This widespread presence increased convenience and foot traffic.</w:t>
      </w:r>
    </w:p>
    <w:p w14:paraId="35719221" w14:textId="0F15DAA8" w:rsidR="000507F2" w:rsidRPr="008B716E" w:rsidRDefault="1DD19EA9" w:rsidP="008341A6">
      <w:pPr>
        <w:ind w:left="851" w:right="-20"/>
        <w:jc w:val="both"/>
        <w:rPr>
          <w:rFonts w:ascii="Times New Roman" w:hAnsi="Times New Roman" w:cs="Times New Roman"/>
        </w:rPr>
      </w:pPr>
      <w:r w:rsidRPr="008B716E">
        <w:rPr>
          <w:rFonts w:ascii="Times New Roman" w:eastAsia="Times New Roman" w:hAnsi="Times New Roman" w:cs="Times New Roman"/>
          <w:color w:val="000000" w:themeColor="text1"/>
          <w:lang w:val="en-US" w:eastAsia="ko-KR"/>
        </w:rPr>
        <w:t xml:space="preserve"> </w:t>
      </w:r>
    </w:p>
    <w:p w14:paraId="1A9500BE" w14:textId="3B1C70EB" w:rsidR="000507F2" w:rsidRPr="008B716E" w:rsidRDefault="1DD19EA9" w:rsidP="008341A6">
      <w:pPr>
        <w:pStyle w:val="a6"/>
        <w:numPr>
          <w:ilvl w:val="0"/>
          <w:numId w:val="5"/>
        </w:numPr>
        <w:ind w:left="851" w:right="-20"/>
        <w:jc w:val="both"/>
        <w:rPr>
          <w:rFonts w:ascii="Times New Roman" w:eastAsia="Times New Roman" w:hAnsi="Times New Roman" w:cs="Times New Roman"/>
          <w:color w:val="000000" w:themeColor="text1"/>
          <w:lang w:val="en-US" w:eastAsia="ko-KR"/>
        </w:rPr>
      </w:pPr>
      <w:r w:rsidRPr="008B716E">
        <w:rPr>
          <w:rFonts w:ascii="Times New Roman" w:eastAsia="Times New Roman" w:hAnsi="Times New Roman" w:cs="Times New Roman"/>
          <w:color w:val="000000" w:themeColor="text1"/>
          <w:lang w:val="en-US" w:eastAsia="ko-KR"/>
        </w:rPr>
        <w:t>Private Label Brands: Kmart developed private label brands across different product categories. These brands often provided value and quality comparable to national brands at lower prices, enhancing customer loyalty and profit margins.</w:t>
      </w:r>
    </w:p>
    <w:p w14:paraId="40814C5D" w14:textId="040CB193" w:rsidR="000507F2" w:rsidRPr="008B716E" w:rsidRDefault="1DD19EA9" w:rsidP="008341A6">
      <w:pPr>
        <w:ind w:left="851" w:right="-20"/>
        <w:jc w:val="both"/>
        <w:rPr>
          <w:rFonts w:ascii="Times New Roman" w:hAnsi="Times New Roman" w:cs="Times New Roman"/>
        </w:rPr>
      </w:pPr>
      <w:r w:rsidRPr="008B716E">
        <w:rPr>
          <w:rFonts w:ascii="Times New Roman" w:eastAsia="Times New Roman" w:hAnsi="Times New Roman" w:cs="Times New Roman"/>
          <w:color w:val="000000" w:themeColor="text1"/>
          <w:lang w:val="en-US" w:eastAsia="ko-KR"/>
        </w:rPr>
        <w:t xml:space="preserve"> </w:t>
      </w:r>
    </w:p>
    <w:p w14:paraId="6A30CDE4" w14:textId="6FEBEABB" w:rsidR="000507F2" w:rsidRPr="008B716E" w:rsidRDefault="1DD19EA9" w:rsidP="008341A6">
      <w:pPr>
        <w:pStyle w:val="a6"/>
        <w:numPr>
          <w:ilvl w:val="0"/>
          <w:numId w:val="4"/>
        </w:numPr>
        <w:ind w:left="851" w:right="-20"/>
        <w:jc w:val="both"/>
        <w:rPr>
          <w:rFonts w:ascii="Times New Roman" w:eastAsia="Times New Roman" w:hAnsi="Times New Roman" w:cs="Times New Roman"/>
          <w:color w:val="000000" w:themeColor="text1"/>
          <w:lang w:val="en-US" w:eastAsia="ko-KR"/>
        </w:rPr>
      </w:pPr>
      <w:r w:rsidRPr="008B716E">
        <w:rPr>
          <w:rFonts w:ascii="Times New Roman" w:eastAsia="Times New Roman" w:hAnsi="Times New Roman" w:cs="Times New Roman"/>
          <w:color w:val="000000" w:themeColor="text1"/>
          <w:lang w:val="en-US" w:eastAsia="ko-KR"/>
        </w:rPr>
        <w:t xml:space="preserve">Loyalty Programs: Kmart </w:t>
      </w:r>
      <w:r w:rsidR="00C40491" w:rsidRPr="008B716E">
        <w:rPr>
          <w:rFonts w:ascii="Times New Roman" w:eastAsia="Times New Roman" w:hAnsi="Times New Roman" w:cs="Times New Roman"/>
          <w:color w:val="000000" w:themeColor="text1"/>
          <w:lang w:val="en-US" w:eastAsia="ko-KR"/>
        </w:rPr>
        <w:t xml:space="preserve">instituted loyalty initiatives such as the </w:t>
      </w:r>
      <w:r w:rsidRPr="008B716E">
        <w:rPr>
          <w:rFonts w:ascii="Times New Roman" w:eastAsia="Times New Roman" w:hAnsi="Times New Roman" w:cs="Times New Roman"/>
          <w:color w:val="000000" w:themeColor="text1"/>
          <w:lang w:val="en-US" w:eastAsia="ko-KR"/>
        </w:rPr>
        <w:t xml:space="preserve">Shop Your Way Rewards program, which offered discounts, rewards points, and personalized deals to frequent </w:t>
      </w:r>
      <w:r w:rsidR="005B0AE3" w:rsidRPr="008B716E">
        <w:rPr>
          <w:rFonts w:ascii="Times New Roman" w:eastAsia="Times New Roman" w:hAnsi="Times New Roman" w:cs="Times New Roman"/>
          <w:color w:val="000000" w:themeColor="text1"/>
          <w:lang w:val="en-US" w:eastAsia="ko-KR"/>
        </w:rPr>
        <w:t>customers</w:t>
      </w:r>
      <w:r w:rsidRPr="008B716E">
        <w:rPr>
          <w:rFonts w:ascii="Times New Roman" w:eastAsia="Times New Roman" w:hAnsi="Times New Roman" w:cs="Times New Roman"/>
          <w:color w:val="000000" w:themeColor="text1"/>
          <w:lang w:val="en-US" w:eastAsia="ko-KR"/>
        </w:rPr>
        <w:t xml:space="preserve">. These programs incentivized repeat purchases and fostered customer </w:t>
      </w:r>
      <w:r w:rsidR="005B0AE3" w:rsidRPr="008B716E">
        <w:rPr>
          <w:rFonts w:ascii="Times New Roman" w:eastAsia="Times New Roman" w:hAnsi="Times New Roman" w:cs="Times New Roman"/>
          <w:color w:val="000000" w:themeColor="text1"/>
          <w:lang w:val="en-US" w:eastAsia="ko-KR"/>
        </w:rPr>
        <w:t>allegiance</w:t>
      </w:r>
      <w:r w:rsidRPr="008B716E">
        <w:rPr>
          <w:rFonts w:ascii="Times New Roman" w:eastAsia="Times New Roman" w:hAnsi="Times New Roman" w:cs="Times New Roman"/>
          <w:color w:val="000000" w:themeColor="text1"/>
          <w:lang w:val="en-US" w:eastAsia="ko-KR"/>
        </w:rPr>
        <w:t>.</w:t>
      </w:r>
    </w:p>
    <w:p w14:paraId="52A0B816" w14:textId="080357D8" w:rsidR="000507F2" w:rsidRPr="008B716E" w:rsidRDefault="1DD19EA9" w:rsidP="008341A6">
      <w:pPr>
        <w:ind w:left="851" w:right="-20"/>
        <w:jc w:val="both"/>
        <w:rPr>
          <w:rFonts w:ascii="Times New Roman" w:hAnsi="Times New Roman" w:cs="Times New Roman"/>
        </w:rPr>
      </w:pPr>
      <w:r w:rsidRPr="008B716E">
        <w:rPr>
          <w:rFonts w:ascii="Times New Roman" w:eastAsia="Times New Roman" w:hAnsi="Times New Roman" w:cs="Times New Roman"/>
          <w:color w:val="000000" w:themeColor="text1"/>
          <w:lang w:val="en-US" w:eastAsia="ko-KR"/>
        </w:rPr>
        <w:lastRenderedPageBreak/>
        <w:t xml:space="preserve"> </w:t>
      </w:r>
    </w:p>
    <w:p w14:paraId="033A5058" w14:textId="3B320212" w:rsidR="000507F2" w:rsidRPr="008B716E" w:rsidRDefault="1DD19EA9" w:rsidP="008341A6">
      <w:pPr>
        <w:pStyle w:val="a6"/>
        <w:numPr>
          <w:ilvl w:val="0"/>
          <w:numId w:val="3"/>
        </w:numPr>
        <w:ind w:left="851" w:right="-20"/>
        <w:jc w:val="both"/>
        <w:rPr>
          <w:rFonts w:ascii="Times New Roman" w:eastAsia="Times New Roman" w:hAnsi="Times New Roman" w:cs="Times New Roman"/>
          <w:color w:val="000000" w:themeColor="text1"/>
          <w:lang w:val="en-US" w:eastAsia="ko-KR"/>
        </w:rPr>
      </w:pPr>
      <w:r w:rsidRPr="008B716E">
        <w:rPr>
          <w:rFonts w:ascii="Times New Roman" w:eastAsia="Times New Roman" w:hAnsi="Times New Roman" w:cs="Times New Roman"/>
          <w:color w:val="000000" w:themeColor="text1"/>
          <w:lang w:val="en-US" w:eastAsia="ko-KR"/>
        </w:rPr>
        <w:t>In-Store Experience: Kmart</w:t>
      </w:r>
      <w:r w:rsidR="00A910FF" w:rsidRPr="008B716E">
        <w:rPr>
          <w:rFonts w:ascii="Times New Roman" w:eastAsia="Times New Roman" w:hAnsi="Times New Roman" w:cs="Times New Roman"/>
          <w:color w:val="000000" w:themeColor="text1"/>
          <w:lang w:val="en-US" w:eastAsia="ko-KR"/>
        </w:rPr>
        <w:t xml:space="preserve"> emphasized providing </w:t>
      </w:r>
      <w:r w:rsidRPr="008B716E">
        <w:rPr>
          <w:rFonts w:ascii="Times New Roman" w:eastAsia="Times New Roman" w:hAnsi="Times New Roman" w:cs="Times New Roman"/>
          <w:color w:val="000000" w:themeColor="text1"/>
          <w:lang w:val="en-US" w:eastAsia="ko-KR"/>
        </w:rPr>
        <w:t xml:space="preserve">convenient and enjoyable shopping </w:t>
      </w:r>
      <w:r w:rsidR="000F4110" w:rsidRPr="008B716E">
        <w:rPr>
          <w:rFonts w:ascii="Times New Roman" w:eastAsia="Times New Roman" w:hAnsi="Times New Roman" w:cs="Times New Roman"/>
          <w:color w:val="000000" w:themeColor="text1"/>
          <w:lang w:val="en-US" w:eastAsia="ko-KR"/>
        </w:rPr>
        <w:t>environment</w:t>
      </w:r>
      <w:r w:rsidRPr="008B716E">
        <w:rPr>
          <w:rFonts w:ascii="Times New Roman" w:eastAsia="Times New Roman" w:hAnsi="Times New Roman" w:cs="Times New Roman"/>
          <w:color w:val="000000" w:themeColor="text1"/>
          <w:lang w:val="en-US" w:eastAsia="ko-KR"/>
        </w:rPr>
        <w:t xml:space="preserve"> for customers. This </w:t>
      </w:r>
      <w:r w:rsidR="00851FCB" w:rsidRPr="008B716E">
        <w:rPr>
          <w:rFonts w:ascii="Times New Roman" w:eastAsia="Times New Roman" w:hAnsi="Times New Roman" w:cs="Times New Roman"/>
          <w:color w:val="000000" w:themeColor="text1"/>
          <w:lang w:val="en-US" w:eastAsia="ko-KR"/>
        </w:rPr>
        <w:t>incorporated elements</w:t>
      </w:r>
      <w:r w:rsidRPr="008B716E">
        <w:rPr>
          <w:rFonts w:ascii="Times New Roman" w:eastAsia="Times New Roman" w:hAnsi="Times New Roman" w:cs="Times New Roman"/>
          <w:color w:val="000000" w:themeColor="text1"/>
          <w:lang w:val="en-US" w:eastAsia="ko-KR"/>
        </w:rPr>
        <w:t xml:space="preserve"> such as store layout, customer service, and cleanliness, which </w:t>
      </w:r>
      <w:r w:rsidR="00851FCB" w:rsidRPr="008B716E">
        <w:rPr>
          <w:rFonts w:ascii="Times New Roman" w:eastAsia="Times New Roman" w:hAnsi="Times New Roman" w:cs="Times New Roman"/>
          <w:color w:val="000000" w:themeColor="text1"/>
          <w:lang w:val="en-US" w:eastAsia="ko-KR"/>
        </w:rPr>
        <w:t>assisted in</w:t>
      </w:r>
      <w:r w:rsidRPr="008B716E">
        <w:rPr>
          <w:rFonts w:ascii="Times New Roman" w:eastAsia="Times New Roman" w:hAnsi="Times New Roman" w:cs="Times New Roman"/>
          <w:color w:val="000000" w:themeColor="text1"/>
          <w:lang w:val="en-US" w:eastAsia="ko-KR"/>
        </w:rPr>
        <w:t xml:space="preserve"> </w:t>
      </w:r>
      <w:r w:rsidR="00525286" w:rsidRPr="008B716E">
        <w:rPr>
          <w:rFonts w:ascii="Times New Roman" w:eastAsia="Times New Roman" w:hAnsi="Times New Roman" w:cs="Times New Roman"/>
          <w:color w:val="000000" w:themeColor="text1"/>
          <w:lang w:val="en-US" w:eastAsia="ko-KR"/>
        </w:rPr>
        <w:t>distingui</w:t>
      </w:r>
      <w:r w:rsidR="0022311C" w:rsidRPr="008B716E">
        <w:rPr>
          <w:rFonts w:ascii="Times New Roman" w:eastAsia="Times New Roman" w:hAnsi="Times New Roman" w:cs="Times New Roman"/>
          <w:color w:val="000000" w:themeColor="text1"/>
          <w:lang w:val="en-US" w:eastAsia="ko-KR"/>
        </w:rPr>
        <w:t>shing</w:t>
      </w:r>
      <w:r w:rsidRPr="008B716E">
        <w:rPr>
          <w:rFonts w:ascii="Times New Roman" w:eastAsia="Times New Roman" w:hAnsi="Times New Roman" w:cs="Times New Roman"/>
          <w:color w:val="000000" w:themeColor="text1"/>
          <w:lang w:val="en-US" w:eastAsia="ko-KR"/>
        </w:rPr>
        <w:t xml:space="preserve"> it from competitors.</w:t>
      </w:r>
    </w:p>
    <w:p w14:paraId="2B9ABB98" w14:textId="4A61BE47" w:rsidR="000507F2" w:rsidRPr="008B716E" w:rsidRDefault="1DD19EA9" w:rsidP="008341A6">
      <w:pPr>
        <w:ind w:left="851" w:right="-20"/>
        <w:jc w:val="both"/>
        <w:rPr>
          <w:rFonts w:ascii="Times New Roman" w:hAnsi="Times New Roman" w:cs="Times New Roman"/>
        </w:rPr>
      </w:pPr>
      <w:r w:rsidRPr="008B716E">
        <w:rPr>
          <w:rFonts w:ascii="Times New Roman" w:eastAsia="Times New Roman" w:hAnsi="Times New Roman" w:cs="Times New Roman"/>
          <w:color w:val="000000" w:themeColor="text1"/>
          <w:lang w:val="en-US" w:eastAsia="ko-KR"/>
        </w:rPr>
        <w:t xml:space="preserve"> </w:t>
      </w:r>
    </w:p>
    <w:p w14:paraId="621D163F" w14:textId="428960D1" w:rsidR="000507F2" w:rsidRPr="008B716E" w:rsidRDefault="1DD19EA9" w:rsidP="008341A6">
      <w:pPr>
        <w:pStyle w:val="a6"/>
        <w:numPr>
          <w:ilvl w:val="0"/>
          <w:numId w:val="2"/>
        </w:numPr>
        <w:ind w:left="851" w:right="-20"/>
        <w:jc w:val="both"/>
        <w:rPr>
          <w:rFonts w:ascii="Times New Roman" w:eastAsia="Times New Roman" w:hAnsi="Times New Roman" w:cs="Times New Roman"/>
          <w:color w:val="000000" w:themeColor="text1"/>
          <w:lang w:val="en-US" w:eastAsia="ko-KR"/>
        </w:rPr>
      </w:pPr>
      <w:r w:rsidRPr="008B716E">
        <w:rPr>
          <w:rFonts w:ascii="Times New Roman" w:eastAsia="Times New Roman" w:hAnsi="Times New Roman" w:cs="Times New Roman"/>
          <w:color w:val="000000" w:themeColor="text1"/>
          <w:lang w:val="en-US" w:eastAsia="ko-KR"/>
        </w:rPr>
        <w:t xml:space="preserve">Online </w:t>
      </w:r>
      <w:r w:rsidR="0022311C" w:rsidRPr="008B716E">
        <w:rPr>
          <w:rFonts w:ascii="Times New Roman" w:eastAsia="Times New Roman" w:hAnsi="Times New Roman" w:cs="Times New Roman"/>
          <w:color w:val="000000" w:themeColor="text1"/>
          <w:lang w:val="en-US" w:eastAsia="ko-KR"/>
        </w:rPr>
        <w:t>Engagement</w:t>
      </w:r>
      <w:r w:rsidRPr="008B716E">
        <w:rPr>
          <w:rFonts w:ascii="Times New Roman" w:eastAsia="Times New Roman" w:hAnsi="Times New Roman" w:cs="Times New Roman"/>
          <w:color w:val="000000" w:themeColor="text1"/>
          <w:lang w:val="en-US" w:eastAsia="ko-KR"/>
        </w:rPr>
        <w:t xml:space="preserve">: While Kmart's online presence historically </w:t>
      </w:r>
      <w:r w:rsidR="003659F9" w:rsidRPr="008B716E">
        <w:rPr>
          <w:rFonts w:ascii="Times New Roman" w:eastAsia="Times New Roman" w:hAnsi="Times New Roman" w:cs="Times New Roman"/>
          <w:color w:val="000000" w:themeColor="text1"/>
          <w:lang w:val="en-US" w:eastAsia="ko-KR"/>
        </w:rPr>
        <w:t>lagged</w:t>
      </w:r>
      <w:r w:rsidRPr="008B716E">
        <w:rPr>
          <w:rFonts w:ascii="Times New Roman" w:eastAsia="Times New Roman" w:hAnsi="Times New Roman" w:cs="Times New Roman"/>
          <w:color w:val="000000" w:themeColor="text1"/>
          <w:lang w:val="en-US" w:eastAsia="ko-KR"/>
        </w:rPr>
        <w:t xml:space="preserve"> some competitors, it did offer e-commerce options, allowing customers to shop online and have items delivered or pick them up in-store.</w:t>
      </w:r>
      <w:r w:rsidR="00D224D3" w:rsidRPr="008B716E">
        <w:rPr>
          <w:rFonts w:ascii="Times New Roman" w:eastAsia="Times New Roman" w:hAnsi="Times New Roman" w:cs="Times New Roman"/>
          <w:color w:val="000000" w:themeColor="text1"/>
          <w:lang w:val="en-US" w:eastAsia="ko-KR"/>
        </w:rPr>
        <w:t xml:space="preserve"> </w:t>
      </w:r>
      <w:r w:rsidR="00231836" w:rsidRPr="008B716E">
        <w:rPr>
          <w:rFonts w:ascii="Times New Roman" w:eastAsia="Times New Roman" w:hAnsi="Times New Roman" w:cs="Times New Roman"/>
          <w:color w:val="000000" w:themeColor="text1"/>
          <w:lang w:val="en-US" w:eastAsia="ko-KR"/>
        </w:rPr>
        <w:t>As seen in the below image</w:t>
      </w:r>
      <w:r w:rsidR="005377E1" w:rsidRPr="008B716E">
        <w:rPr>
          <w:rFonts w:ascii="Times New Roman" w:eastAsia="Times New Roman" w:hAnsi="Times New Roman" w:cs="Times New Roman"/>
          <w:color w:val="000000" w:themeColor="text1"/>
          <w:lang w:val="en-US" w:eastAsia="ko-KR"/>
        </w:rPr>
        <w:t xml:space="preserve"> </w:t>
      </w:r>
      <w:r w:rsidR="00A96B5D" w:rsidRPr="008B716E">
        <w:rPr>
          <w:rFonts w:ascii="Times New Roman" w:eastAsia="Times New Roman" w:hAnsi="Times New Roman" w:cs="Times New Roman"/>
          <w:color w:val="000000" w:themeColor="text1"/>
          <w:lang w:val="en-US" w:eastAsia="ko-KR"/>
        </w:rPr>
        <w:t>(</w:t>
      </w:r>
      <w:r w:rsidR="001A72C5">
        <w:rPr>
          <w:rFonts w:ascii="Times New Roman" w:eastAsia="Times New Roman" w:hAnsi="Times New Roman" w:cs="Times New Roman"/>
          <w:color w:val="000000" w:themeColor="text1"/>
          <w:lang w:val="en-US" w:eastAsia="ko-KR"/>
        </w:rPr>
        <w:t>Wesfarme</w:t>
      </w:r>
      <w:r w:rsidR="005527DE">
        <w:rPr>
          <w:rFonts w:ascii="Times New Roman" w:eastAsia="Times New Roman" w:hAnsi="Times New Roman" w:cs="Times New Roman"/>
          <w:color w:val="000000" w:themeColor="text1"/>
          <w:lang w:val="en-US" w:eastAsia="ko-KR"/>
        </w:rPr>
        <w:t>r</w:t>
      </w:r>
      <w:r w:rsidR="001A72C5">
        <w:rPr>
          <w:rFonts w:ascii="Times New Roman" w:eastAsia="Times New Roman" w:hAnsi="Times New Roman" w:cs="Times New Roman"/>
          <w:color w:val="000000" w:themeColor="text1"/>
          <w:lang w:val="en-US" w:eastAsia="ko-KR"/>
        </w:rPr>
        <w:t>s</w:t>
      </w:r>
      <w:r w:rsidR="005F15D8" w:rsidRPr="008B716E">
        <w:rPr>
          <w:rFonts w:ascii="Times New Roman" w:eastAsia="Times New Roman" w:hAnsi="Times New Roman" w:cs="Times New Roman"/>
          <w:color w:val="000000" w:themeColor="text1"/>
          <w:lang w:val="en-US" w:eastAsia="ko-KR"/>
        </w:rPr>
        <w:t xml:space="preserve">, </w:t>
      </w:r>
      <w:r w:rsidR="00C1001B" w:rsidRPr="008B716E">
        <w:rPr>
          <w:rFonts w:ascii="Times New Roman" w:eastAsia="Times New Roman" w:hAnsi="Times New Roman" w:cs="Times New Roman"/>
          <w:color w:val="000000" w:themeColor="text1"/>
          <w:lang w:val="en-US" w:eastAsia="ko-KR"/>
        </w:rPr>
        <w:t>2021</w:t>
      </w:r>
      <w:r w:rsidR="00DE7E11">
        <w:rPr>
          <w:rFonts w:ascii="Times New Roman" w:eastAsia="Times New Roman" w:hAnsi="Times New Roman" w:cs="Times New Roman"/>
          <w:color w:val="000000" w:themeColor="text1"/>
          <w:lang w:val="en-US" w:eastAsia="ko-KR"/>
        </w:rPr>
        <w:t>, p.18</w:t>
      </w:r>
      <w:r w:rsidR="00C1001B" w:rsidRPr="008B716E">
        <w:rPr>
          <w:rFonts w:ascii="Times New Roman" w:eastAsia="Times New Roman" w:hAnsi="Times New Roman" w:cs="Times New Roman"/>
          <w:color w:val="000000" w:themeColor="text1"/>
          <w:lang w:val="en-US" w:eastAsia="ko-KR"/>
        </w:rPr>
        <w:t>)</w:t>
      </w:r>
      <w:r w:rsidR="00D07BC5" w:rsidRPr="008B716E">
        <w:rPr>
          <w:rFonts w:ascii="Times New Roman" w:eastAsia="Times New Roman" w:hAnsi="Times New Roman" w:cs="Times New Roman"/>
          <w:color w:val="000000" w:themeColor="text1"/>
          <w:lang w:val="en-US" w:eastAsia="ko-KR"/>
        </w:rPr>
        <w:t xml:space="preserve">, </w:t>
      </w:r>
      <w:r w:rsidR="00E33C06" w:rsidRPr="008B716E">
        <w:rPr>
          <w:rFonts w:ascii="Times New Roman" w:eastAsia="Times New Roman" w:hAnsi="Times New Roman" w:cs="Times New Roman"/>
          <w:color w:val="000000" w:themeColor="text1"/>
          <w:lang w:val="en-US" w:eastAsia="ko-KR"/>
        </w:rPr>
        <w:t>Kmart’s online engagement and scale increase</w:t>
      </w:r>
      <w:r w:rsidR="00376DF6" w:rsidRPr="008B716E">
        <w:rPr>
          <w:rFonts w:ascii="Times New Roman" w:eastAsia="Times New Roman" w:hAnsi="Times New Roman" w:cs="Times New Roman"/>
          <w:color w:val="000000" w:themeColor="text1"/>
          <w:lang w:val="en-US" w:eastAsia="ko-KR"/>
        </w:rPr>
        <w:t xml:space="preserve">d. </w:t>
      </w:r>
      <w:r w:rsidRPr="008B716E">
        <w:rPr>
          <w:rFonts w:ascii="Times New Roman" w:eastAsia="Times New Roman" w:hAnsi="Times New Roman" w:cs="Times New Roman"/>
          <w:color w:val="000000" w:themeColor="text1"/>
          <w:lang w:val="en-US" w:eastAsia="ko-KR"/>
        </w:rPr>
        <w:t>This omni-channel approach increased convenience and accessibility for customers.</w:t>
      </w:r>
      <w:r w:rsidR="00B645BF" w:rsidRPr="008B716E">
        <w:rPr>
          <w:rFonts w:ascii="Times New Roman" w:eastAsia="Times New Roman" w:hAnsi="Times New Roman" w:cs="Times New Roman"/>
          <w:color w:val="000000" w:themeColor="text1"/>
          <w:lang w:val="en-US" w:eastAsia="ko-KR"/>
        </w:rPr>
        <w:t xml:space="preserve">  </w:t>
      </w:r>
    </w:p>
    <w:p w14:paraId="36F1B819" w14:textId="77777777" w:rsidR="00F91D1C" w:rsidRPr="008B716E" w:rsidRDefault="00F91D1C" w:rsidP="008341A6">
      <w:pPr>
        <w:ind w:left="426" w:right="-20"/>
        <w:jc w:val="both"/>
        <w:rPr>
          <w:rFonts w:ascii="Times New Roman" w:eastAsia="Times New Roman" w:hAnsi="Times New Roman" w:cs="Times New Roman"/>
          <w:color w:val="000000" w:themeColor="text1"/>
          <w:lang w:val="en-US" w:eastAsia="ko-KR"/>
        </w:rPr>
      </w:pPr>
    </w:p>
    <w:p w14:paraId="69B864C4" w14:textId="07A4B68C" w:rsidR="00F91D1C" w:rsidRPr="008B716E" w:rsidRDefault="2503E1F4" w:rsidP="008341A6">
      <w:pPr>
        <w:ind w:left="426" w:right="-20"/>
        <w:jc w:val="center"/>
        <w:rPr>
          <w:rFonts w:ascii="Times New Roman" w:eastAsia="Times New Roman" w:hAnsi="Times New Roman" w:cs="Times New Roman"/>
          <w:color w:val="000000" w:themeColor="text1"/>
          <w:lang w:val="en-US" w:eastAsia="ko-KR"/>
        </w:rPr>
      </w:pPr>
      <w:r w:rsidRPr="00F1344E">
        <w:rPr>
          <w:rFonts w:ascii="Times New Roman" w:hAnsi="Times New Roman" w:cs="Times New Roman"/>
        </w:rPr>
        <w:drawing>
          <wp:inline distT="0" distB="0" distL="0" distR="0" wp14:anchorId="54FBDAB8" wp14:editId="77168F3B">
            <wp:extent cx="4138106" cy="2486704"/>
            <wp:effectExtent l="133350" t="133350" r="129540" b="142240"/>
            <wp:docPr id="122570689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9">
                      <a:extLst>
                        <a:ext uri="{28A0092B-C50C-407E-A947-70E740481C1C}">
                          <a14:useLocalDpi xmlns:a14="http://schemas.microsoft.com/office/drawing/2010/main" val="0"/>
                        </a:ext>
                      </a:extLst>
                    </a:blip>
                    <a:srcRect/>
                    <a:stretch>
                      <a:fillRect/>
                    </a:stretch>
                  </pic:blipFill>
                  <pic:spPr>
                    <a:xfrm>
                      <a:off x="0" y="0"/>
                      <a:ext cx="4138106" cy="2486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241269" w14:textId="79E4653E" w:rsidR="00230253" w:rsidRPr="008B716E" w:rsidRDefault="00F13734" w:rsidP="008341A6">
      <w:pPr>
        <w:ind w:left="426" w:right="-20"/>
        <w:jc w:val="center"/>
        <w:rPr>
          <w:rFonts w:ascii="Times New Roman" w:eastAsia="Times New Roman" w:hAnsi="Times New Roman" w:cs="Times New Roman"/>
          <w:color w:val="000000" w:themeColor="text1"/>
          <w:lang w:val="en-US" w:eastAsia="ko-KR"/>
        </w:rPr>
      </w:pPr>
      <w:r>
        <w:rPr>
          <w:rFonts w:ascii="Times New Roman" w:eastAsia="바탕" w:hAnsi="Times New Roman" w:cs="Times New Roman"/>
          <w:color w:val="000000" w:themeColor="text1"/>
          <w:lang w:val="en-US" w:eastAsia="ko-KR"/>
        </w:rPr>
        <w:t>Graph of Kmart’s increasing online presence (</w:t>
      </w:r>
      <w:r w:rsidR="00516955">
        <w:rPr>
          <w:rFonts w:ascii="Times New Roman" w:eastAsia="바탕" w:hAnsi="Times New Roman" w:cs="Times New Roman"/>
          <w:color w:val="000000" w:themeColor="text1"/>
          <w:lang w:val="en-US" w:eastAsia="ko-KR"/>
        </w:rPr>
        <w:t>Wesfarmers</w:t>
      </w:r>
      <w:r>
        <w:rPr>
          <w:rFonts w:ascii="Times New Roman" w:eastAsia="바탕" w:hAnsi="Times New Roman" w:cs="Times New Roman"/>
          <w:color w:val="000000" w:themeColor="text1"/>
          <w:lang w:val="en-US" w:eastAsia="ko-KR"/>
        </w:rPr>
        <w:t>,</w:t>
      </w:r>
      <w:r w:rsidR="00516955">
        <w:rPr>
          <w:rFonts w:ascii="Times New Roman" w:eastAsia="바탕" w:hAnsi="Times New Roman" w:cs="Times New Roman"/>
          <w:color w:val="000000" w:themeColor="text1"/>
          <w:lang w:val="en-US" w:eastAsia="ko-KR"/>
        </w:rPr>
        <w:t xml:space="preserve"> </w:t>
      </w:r>
      <w:r w:rsidR="00F94EA9" w:rsidRPr="008B716E">
        <w:rPr>
          <w:rFonts w:ascii="Times New Roman" w:eastAsia="바탕" w:hAnsi="Times New Roman" w:cs="Times New Roman"/>
          <w:color w:val="000000" w:themeColor="text1"/>
          <w:lang w:val="en-US" w:eastAsia="ko-KR"/>
        </w:rPr>
        <w:t>2021</w:t>
      </w:r>
      <w:r w:rsidR="00367018">
        <w:rPr>
          <w:rFonts w:ascii="Times New Roman" w:eastAsia="바탕" w:hAnsi="Times New Roman" w:cs="Times New Roman"/>
          <w:color w:val="000000" w:themeColor="text1"/>
          <w:lang w:val="en-US" w:eastAsia="ko-KR"/>
        </w:rPr>
        <w:t>, p.18</w:t>
      </w:r>
      <w:r w:rsidR="00F94EA9" w:rsidRPr="008B716E">
        <w:rPr>
          <w:rFonts w:ascii="Times New Roman" w:eastAsia="바탕" w:hAnsi="Times New Roman" w:cs="Times New Roman"/>
          <w:color w:val="000000" w:themeColor="text1"/>
          <w:lang w:val="en-US" w:eastAsia="ko-KR"/>
        </w:rPr>
        <w:t>)</w:t>
      </w:r>
    </w:p>
    <w:p w14:paraId="6AC420EF" w14:textId="4E0B7DF2" w:rsidR="000507F2" w:rsidRPr="008B716E" w:rsidRDefault="000507F2" w:rsidP="008341A6">
      <w:pPr>
        <w:ind w:left="426"/>
        <w:rPr>
          <w:rFonts w:ascii="Times New Roman" w:hAnsi="Times New Roman" w:cs="Times New Roman"/>
          <w:lang w:val="en-US"/>
        </w:rPr>
      </w:pPr>
    </w:p>
    <w:p w14:paraId="7DF9FA3B" w14:textId="2E9BECD8" w:rsidR="00044863" w:rsidRPr="00E71CAF" w:rsidRDefault="00044863" w:rsidP="008341A6">
      <w:pPr>
        <w:ind w:left="426" w:right="170"/>
        <w:rPr>
          <w:rFonts w:ascii="Times New Roman" w:hAnsi="Times New Roman" w:cs="Times New Roman"/>
          <w:b/>
          <w:bCs/>
          <w:lang w:val="en-US"/>
        </w:rPr>
      </w:pPr>
      <w:r w:rsidRPr="008B716E">
        <w:rPr>
          <w:rFonts w:ascii="Times New Roman" w:hAnsi="Times New Roman" w:cs="Times New Roman"/>
          <w:lang w:val="en-US"/>
        </w:rPr>
        <w:t>In conclusion, due to the above competitive advantages, K</w:t>
      </w:r>
      <w:r w:rsidR="00C829B1" w:rsidRPr="008B716E">
        <w:rPr>
          <w:rFonts w:ascii="Times New Roman" w:hAnsi="Times New Roman" w:cs="Times New Roman"/>
          <w:lang w:val="en-US"/>
        </w:rPr>
        <w:t>mart</w:t>
      </w:r>
      <w:r w:rsidRPr="008B716E">
        <w:rPr>
          <w:rFonts w:ascii="Times New Roman" w:hAnsi="Times New Roman" w:cs="Times New Roman"/>
          <w:lang w:val="en-US"/>
        </w:rPr>
        <w:t xml:space="preserve"> is still growing its earnings every year and remains a favorite retailer among its customers.</w:t>
      </w:r>
      <w:r w:rsidR="00723A03" w:rsidRPr="008B716E">
        <w:rPr>
          <w:rFonts w:ascii="Times New Roman" w:hAnsi="Times New Roman" w:cs="Times New Roman"/>
          <w:lang w:val="en-US"/>
        </w:rPr>
        <w:t xml:space="preserve"> </w:t>
      </w:r>
      <w:r w:rsidR="004C2B16" w:rsidRPr="008B716E">
        <w:rPr>
          <w:rFonts w:ascii="Times New Roman" w:hAnsi="Times New Roman" w:cs="Times New Roman"/>
          <w:lang w:val="en-US" w:eastAsia="ko-KR"/>
        </w:rPr>
        <w:t>According to</w:t>
      </w:r>
      <w:r w:rsidR="00F934D8" w:rsidRPr="008B716E">
        <w:rPr>
          <w:rFonts w:ascii="Times New Roman" w:hAnsi="Times New Roman" w:cs="Times New Roman"/>
          <w:lang w:val="en-US" w:eastAsia="ko-KR"/>
        </w:rPr>
        <w:t xml:space="preserve"> annual report (</w:t>
      </w:r>
      <w:r w:rsidR="00F934D8" w:rsidRPr="008B716E">
        <w:rPr>
          <w:rFonts w:ascii="Times New Roman" w:eastAsia="Times New Roman" w:hAnsi="Times New Roman" w:cs="Times New Roman"/>
        </w:rPr>
        <w:t>W</w:t>
      </w:r>
      <w:r w:rsidR="00F934D8" w:rsidRPr="008B716E">
        <w:rPr>
          <w:rFonts w:ascii="Times New Roman" w:eastAsia="Times New Roman" w:hAnsi="Times New Roman" w:cs="Times New Roman"/>
        </w:rPr>
        <w:t>esfarmers</w:t>
      </w:r>
      <w:r w:rsidR="005527DE">
        <w:rPr>
          <w:rFonts w:ascii="Times New Roman" w:eastAsia="Times New Roman" w:hAnsi="Times New Roman" w:cs="Times New Roman"/>
        </w:rPr>
        <w:t>,</w:t>
      </w:r>
      <w:r w:rsidR="00F934D8" w:rsidRPr="008B716E">
        <w:rPr>
          <w:rFonts w:ascii="Times New Roman" w:eastAsia="Times New Roman" w:hAnsi="Times New Roman" w:cs="Times New Roman"/>
        </w:rPr>
        <w:t xml:space="preserve"> 2023</w:t>
      </w:r>
      <w:r w:rsidR="005527DE">
        <w:rPr>
          <w:rFonts w:ascii="Times New Roman" w:eastAsia="Times New Roman" w:hAnsi="Times New Roman" w:cs="Times New Roman"/>
        </w:rPr>
        <w:t>,</w:t>
      </w:r>
      <w:r w:rsidR="00CB4DE6" w:rsidRPr="008B716E">
        <w:rPr>
          <w:rFonts w:ascii="Times New Roman" w:eastAsia="Times New Roman" w:hAnsi="Times New Roman" w:cs="Times New Roman"/>
        </w:rPr>
        <w:t xml:space="preserve"> p.31</w:t>
      </w:r>
      <w:r w:rsidR="00F934D8" w:rsidRPr="008B716E">
        <w:rPr>
          <w:rFonts w:ascii="Times New Roman" w:eastAsia="Times New Roman" w:hAnsi="Times New Roman" w:cs="Times New Roman"/>
        </w:rPr>
        <w:t>)</w:t>
      </w:r>
      <w:r w:rsidR="00FE469B" w:rsidRPr="008B716E">
        <w:rPr>
          <w:rFonts w:ascii="Times New Roman" w:eastAsia="Times New Roman" w:hAnsi="Times New Roman" w:cs="Times New Roman"/>
          <w:i/>
          <w:iCs/>
          <w:lang w:eastAsia="ko-KR"/>
        </w:rPr>
        <w:t>,</w:t>
      </w:r>
      <w:r w:rsidR="00C93E40" w:rsidRPr="008B716E">
        <w:rPr>
          <w:rFonts w:ascii="Times New Roman" w:eastAsia="Times New Roman" w:hAnsi="Times New Roman" w:cs="Times New Roman"/>
          <w:i/>
          <w:iCs/>
          <w:lang w:eastAsia="ko-KR"/>
        </w:rPr>
        <w:t xml:space="preserve"> </w:t>
      </w:r>
      <w:r w:rsidR="00C93E40" w:rsidRPr="008B716E">
        <w:rPr>
          <w:rFonts w:ascii="Times New Roman" w:eastAsia="Times New Roman" w:hAnsi="Times New Roman" w:cs="Times New Roman"/>
          <w:lang w:eastAsia="ko-KR"/>
        </w:rPr>
        <w:t xml:space="preserve">Kmart Group’s </w:t>
      </w:r>
      <w:r w:rsidR="00290D4E" w:rsidRPr="008B716E">
        <w:rPr>
          <w:rFonts w:ascii="Times New Roman" w:eastAsia="Times New Roman" w:hAnsi="Times New Roman" w:cs="Times New Roman"/>
          <w:lang w:eastAsia="ko-KR"/>
        </w:rPr>
        <w:t>sales</w:t>
      </w:r>
      <w:r w:rsidR="00272600" w:rsidRPr="008B716E">
        <w:rPr>
          <w:rFonts w:ascii="Times New Roman" w:eastAsia="Times New Roman" w:hAnsi="Times New Roman" w:cs="Times New Roman"/>
          <w:lang w:eastAsia="ko-KR"/>
        </w:rPr>
        <w:t xml:space="preserve"> </w:t>
      </w:r>
      <w:r w:rsidR="0027510C" w:rsidRPr="008B716E">
        <w:rPr>
          <w:rFonts w:ascii="Times New Roman" w:eastAsia="Times New Roman" w:hAnsi="Times New Roman" w:cs="Times New Roman"/>
          <w:lang w:eastAsia="ko-KR"/>
        </w:rPr>
        <w:t>climbed</w:t>
      </w:r>
      <w:r w:rsidR="0042690E" w:rsidRPr="008B716E">
        <w:rPr>
          <w:rFonts w:ascii="Times New Roman" w:eastAsia="Times New Roman" w:hAnsi="Times New Roman" w:cs="Times New Roman"/>
          <w:lang w:eastAsia="ko-KR"/>
        </w:rPr>
        <w:t xml:space="preserve"> </w:t>
      </w:r>
      <w:r w:rsidR="0027510C" w:rsidRPr="008B716E">
        <w:rPr>
          <w:rFonts w:ascii="Times New Roman" w:eastAsia="Times New Roman" w:hAnsi="Times New Roman" w:cs="Times New Roman"/>
          <w:lang w:eastAsia="ko-KR"/>
        </w:rPr>
        <w:t xml:space="preserve">16.5% to </w:t>
      </w:r>
      <w:r w:rsidR="0042690E" w:rsidRPr="008B716E">
        <w:rPr>
          <w:rFonts w:ascii="Times New Roman" w:eastAsia="Times New Roman" w:hAnsi="Times New Roman" w:cs="Times New Roman"/>
          <w:lang w:eastAsia="ko-KR"/>
        </w:rPr>
        <w:t>$10,635 million. Net income of $769 million was up 52.3% year-over-year</w:t>
      </w:r>
      <w:r w:rsidR="00903202" w:rsidRPr="008B716E">
        <w:rPr>
          <w:rFonts w:ascii="Times New Roman" w:eastAsia="Times New Roman" w:hAnsi="Times New Roman" w:cs="Times New Roman"/>
          <w:lang w:eastAsia="ko-KR"/>
        </w:rPr>
        <w:t>, representing a record level for the company.</w:t>
      </w:r>
    </w:p>
    <w:p w14:paraId="03B36D60" w14:textId="77777777" w:rsidR="00903202" w:rsidRPr="008B716E" w:rsidRDefault="00903202" w:rsidP="00C4763D">
      <w:pPr>
        <w:rPr>
          <w:rFonts w:ascii="Times New Roman" w:hAnsi="Times New Roman" w:cs="Times New Roman"/>
          <w:b/>
          <w:bCs/>
          <w:lang w:val="en-US" w:eastAsia="ko-KR"/>
        </w:rPr>
      </w:pPr>
    </w:p>
    <w:p w14:paraId="0B717356" w14:textId="77777777" w:rsidR="00363EEF" w:rsidRDefault="00363EEF">
      <w:pPr>
        <w:rPr>
          <w:rFonts w:ascii="Times New Roman" w:hAnsi="Times New Roman" w:cs="Times New Roman"/>
          <w:b/>
          <w:bCs/>
          <w:lang w:val="en-US"/>
        </w:rPr>
      </w:pPr>
      <w:r>
        <w:rPr>
          <w:rFonts w:ascii="Times New Roman" w:hAnsi="Times New Roman" w:cs="Times New Roman"/>
          <w:b/>
          <w:bCs/>
          <w:lang w:val="en-US"/>
        </w:rPr>
        <w:br w:type="page"/>
      </w:r>
    </w:p>
    <w:p w14:paraId="35A64E5D" w14:textId="588203DE" w:rsidR="000507F2" w:rsidRPr="003317C3" w:rsidRDefault="197A01B5" w:rsidP="00C4763D">
      <w:pPr>
        <w:rPr>
          <w:rFonts w:ascii="Times New Roman" w:hAnsi="Times New Roman" w:cs="Times New Roman"/>
          <w:b/>
          <w:u w:val="single"/>
          <w:lang w:val="en-US"/>
        </w:rPr>
      </w:pPr>
      <w:r w:rsidRPr="003317C3">
        <w:rPr>
          <w:rFonts w:ascii="Times New Roman" w:hAnsi="Times New Roman" w:cs="Times New Roman"/>
          <w:b/>
          <w:u w:val="single"/>
          <w:lang w:val="en-US"/>
        </w:rPr>
        <w:lastRenderedPageBreak/>
        <w:t>References</w:t>
      </w:r>
      <w:r w:rsidR="003317C3" w:rsidRPr="003317C3">
        <w:rPr>
          <w:rFonts w:ascii="Times New Roman" w:hAnsi="Times New Roman" w:cs="Times New Roman"/>
          <w:b/>
          <w:bCs/>
          <w:u w:val="single"/>
          <w:lang w:val="en-US"/>
        </w:rPr>
        <w:t>:</w:t>
      </w:r>
    </w:p>
    <w:p w14:paraId="150A4C24" w14:textId="77777777" w:rsidR="002838B1" w:rsidRDefault="002838B1" w:rsidP="00252F0A">
      <w:pPr>
        <w:rPr>
          <w:rFonts w:ascii="Times New Roman" w:eastAsia="Times New Roman" w:hAnsi="Times New Roman" w:cs="Times New Roman"/>
          <w:color w:val="000000" w:themeColor="text1"/>
        </w:rPr>
      </w:pPr>
    </w:p>
    <w:p w14:paraId="2D93F1B6" w14:textId="77777777" w:rsidR="00CC09EA" w:rsidRPr="00960B4E" w:rsidRDefault="00CC09EA" w:rsidP="00CC09EA">
      <w:pPr>
        <w:pStyle w:val="ad"/>
        <w:shd w:val="clear" w:color="auto" w:fill="FFFFFF" w:themeFill="background1"/>
        <w:spacing w:before="0" w:beforeAutospacing="0" w:after="0" w:afterAutospacing="0"/>
        <w:ind w:left="720" w:hanging="720"/>
        <w:rPr>
          <w:rFonts w:ascii="Times New Roman" w:hAnsi="Times New Roman" w:cs="Times New Roman"/>
        </w:rPr>
      </w:pPr>
      <w:r w:rsidRPr="00960B4E">
        <w:rPr>
          <w:rFonts w:ascii="Times New Roman" w:eastAsia="Times New Roman" w:hAnsi="Times New Roman" w:cs="Times New Roman"/>
        </w:rPr>
        <w:t xml:space="preserve">Australia Government Department of Home Affairs. (n.d.). 2023-2030 Australian Cyber Security Strategy. </w:t>
      </w:r>
      <w:hyperlink r:id="rId10">
        <w:r w:rsidRPr="2134A452">
          <w:rPr>
            <w:rStyle w:val="ac"/>
            <w:rFonts w:ascii="Times New Roman" w:eastAsia="Times New Roman" w:hAnsi="Times New Roman" w:cs="Times New Roman"/>
            <w:color w:val="auto"/>
            <w:u w:val="none"/>
          </w:rPr>
          <w:t>https://www.homeaffairs.gov.au/about-us/our-portfolios/cyber-security/strategy/2023-2030-australian-cyber-security-strategy</w:t>
        </w:r>
      </w:hyperlink>
      <w:r w:rsidRPr="2134A452">
        <w:rPr>
          <w:rFonts w:ascii="Times New Roman" w:eastAsia="Times New Roman" w:hAnsi="Times New Roman" w:cs="Times New Roman"/>
        </w:rPr>
        <w:t xml:space="preserve"> </w:t>
      </w:r>
    </w:p>
    <w:p w14:paraId="3F2F2D1F" w14:textId="6F6B6175" w:rsidR="0867DBDE" w:rsidRDefault="0867DBDE" w:rsidP="0867DBDE">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p>
    <w:p w14:paraId="3ADDF2D1" w14:textId="2F1441F1" w:rsidR="12A13360" w:rsidRDefault="12A13360" w:rsidP="16C86F72">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r w:rsidRPr="16C86F72">
        <w:rPr>
          <w:rFonts w:ascii="Times New Roman" w:eastAsia="Times New Roman" w:hAnsi="Times New Roman" w:cs="Times New Roman"/>
        </w:rPr>
        <w:t xml:space="preserve">Australia Government Department of Home Affairs. (n.d.). Australian citizenship statistics. </w:t>
      </w:r>
      <w:hyperlink r:id="rId11">
        <w:r w:rsidRPr="16C86F72">
          <w:rPr>
            <w:rStyle w:val="ac"/>
            <w:rFonts w:ascii="Times New Roman" w:eastAsia="Times New Roman" w:hAnsi="Times New Roman" w:cs="Times New Roman"/>
            <w:color w:val="auto"/>
            <w:u w:val="none"/>
          </w:rPr>
          <w:t>https://www.homeaffairs.gov.au/research-and-statistics/statistics/citizenship-statistics</w:t>
        </w:r>
      </w:hyperlink>
    </w:p>
    <w:p w14:paraId="74CB128F" w14:textId="77777777" w:rsidR="00CC09EA" w:rsidRPr="008B716E" w:rsidRDefault="00CC09EA" w:rsidP="00252F0A">
      <w:pPr>
        <w:rPr>
          <w:rFonts w:ascii="Times New Roman" w:eastAsia="Times New Roman" w:hAnsi="Times New Roman" w:cs="Times New Roman"/>
          <w:color w:val="000000" w:themeColor="text1"/>
        </w:rPr>
      </w:pPr>
    </w:p>
    <w:p w14:paraId="69224759" w14:textId="0F55FBE6" w:rsidR="12A13360" w:rsidRDefault="12A13360" w:rsidP="3DADE7A7">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r w:rsidRPr="3DADE7A7">
        <w:rPr>
          <w:rFonts w:ascii="Times New Roman" w:eastAsia="Times New Roman" w:hAnsi="Times New Roman" w:cs="Times New Roman"/>
        </w:rPr>
        <w:t xml:space="preserve">Australia Government Department of Home Affairs. (n.d.). Country profiles. </w:t>
      </w:r>
      <w:hyperlink r:id="rId12">
        <w:r w:rsidRPr="3DADE7A7">
          <w:rPr>
            <w:rStyle w:val="ac"/>
            <w:rFonts w:ascii="Times New Roman" w:eastAsia="Times New Roman" w:hAnsi="Times New Roman" w:cs="Times New Roman"/>
            <w:color w:val="auto"/>
            <w:u w:val="none"/>
          </w:rPr>
          <w:t>https://www.homeaffairs.gov.au/research-and-statistics/statistics/country-profiles</w:t>
        </w:r>
      </w:hyperlink>
    </w:p>
    <w:p w14:paraId="37EF11C8" w14:textId="46A1812D" w:rsidR="0093AD3F" w:rsidRDefault="0093AD3F" w:rsidP="0093AD3F">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p>
    <w:p w14:paraId="501ACA0F" w14:textId="7B6597C8" w:rsidR="12A13360" w:rsidRDefault="12A13360" w:rsidP="71CDD721">
      <w:pPr>
        <w:pStyle w:val="ad"/>
        <w:shd w:val="clear" w:color="auto" w:fill="FFFFFF" w:themeFill="background1"/>
        <w:spacing w:before="0" w:beforeAutospacing="0" w:after="0" w:afterAutospacing="0"/>
        <w:ind w:left="720" w:hanging="720"/>
        <w:rPr>
          <w:rFonts w:ascii="Times New Roman" w:hAnsi="Times New Roman" w:cs="Times New Roman"/>
        </w:rPr>
      </w:pPr>
      <w:r w:rsidRPr="71CDD721">
        <w:rPr>
          <w:rFonts w:ascii="Times New Roman" w:eastAsia="Times New Roman" w:hAnsi="Times New Roman" w:cs="Times New Roman"/>
        </w:rPr>
        <w:t xml:space="preserve">Australia Government Department of Home Affairs. (n.d.). Cyber and infrastructure security. </w:t>
      </w:r>
      <w:hyperlink r:id="rId13">
        <w:r w:rsidRPr="71CDD721">
          <w:rPr>
            <w:rStyle w:val="ac"/>
            <w:rFonts w:ascii="Times New Roman" w:eastAsia="Times New Roman" w:hAnsi="Times New Roman" w:cs="Times New Roman"/>
            <w:color w:val="auto"/>
            <w:u w:val="none"/>
          </w:rPr>
          <w:t>https://www.homeaffairs.gov.au/about-us/our-portfolios/cyber-and-infrastructure-security</w:t>
        </w:r>
      </w:hyperlink>
      <w:r w:rsidRPr="71CDD721">
        <w:rPr>
          <w:rFonts w:ascii="Times New Roman" w:eastAsia="Times New Roman" w:hAnsi="Times New Roman" w:cs="Times New Roman"/>
        </w:rPr>
        <w:t xml:space="preserve">  </w:t>
      </w:r>
    </w:p>
    <w:p w14:paraId="5FFC0EA2" w14:textId="6FB048CA" w:rsidR="39102ADA" w:rsidRDefault="39102ADA" w:rsidP="71CDD721">
      <w:pPr>
        <w:shd w:val="clear" w:color="auto" w:fill="FFFFFF" w:themeFill="background1"/>
        <w:ind w:left="720" w:hanging="720"/>
        <w:rPr>
          <w:rFonts w:ascii="Times New Roman" w:eastAsia="Times New Roman" w:hAnsi="Times New Roman" w:cs="Times New Roman"/>
        </w:rPr>
      </w:pPr>
    </w:p>
    <w:p w14:paraId="68A7918E" w14:textId="602C3BF9" w:rsidR="00485493" w:rsidRDefault="533DB217" w:rsidP="00C4763D">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r w:rsidRPr="00960B4E">
        <w:rPr>
          <w:rFonts w:ascii="Times New Roman" w:eastAsia="Times New Roman" w:hAnsi="Times New Roman" w:cs="Times New Roman"/>
        </w:rPr>
        <w:t xml:space="preserve">Australia Government Department of Home Affairs. (n.d.). Cyber security. </w:t>
      </w:r>
      <w:hyperlink r:id="rId14">
        <w:r w:rsidR="00960B4E" w:rsidRPr="2134A452">
          <w:rPr>
            <w:rStyle w:val="ac"/>
            <w:rFonts w:ascii="Times New Roman" w:eastAsia="Times New Roman" w:hAnsi="Times New Roman" w:cs="Times New Roman"/>
            <w:color w:val="auto"/>
            <w:u w:val="none"/>
          </w:rPr>
          <w:t>https://www.homeaffairs.gov.au/about-us/our-portfolios/cyber-security</w:t>
        </w:r>
      </w:hyperlink>
      <w:r w:rsidR="00960B4E" w:rsidRPr="2134A452">
        <w:rPr>
          <w:rFonts w:ascii="Times New Roman" w:eastAsia="Times New Roman" w:hAnsi="Times New Roman" w:cs="Times New Roman"/>
        </w:rPr>
        <w:t xml:space="preserve"> </w:t>
      </w:r>
    </w:p>
    <w:p w14:paraId="59E2DAAF" w14:textId="252E0095" w:rsidR="00485493" w:rsidRDefault="00485493" w:rsidP="0041091B">
      <w:pPr>
        <w:pStyle w:val="ad"/>
        <w:shd w:val="clear" w:color="auto" w:fill="FFFFFF" w:themeFill="background1"/>
        <w:spacing w:before="0" w:beforeAutospacing="0" w:after="0" w:afterAutospacing="0"/>
        <w:rPr>
          <w:rFonts w:ascii="Times New Roman" w:eastAsia="Times New Roman" w:hAnsi="Times New Roman" w:cs="Times New Roman" w:hint="eastAsia"/>
        </w:rPr>
      </w:pPr>
    </w:p>
    <w:p w14:paraId="5459817C" w14:textId="05284C4A" w:rsidR="00485493" w:rsidRDefault="7AF78423" w:rsidP="185DE6DF">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r w:rsidRPr="185DE6DF">
        <w:rPr>
          <w:rFonts w:ascii="Times New Roman" w:eastAsia="Times New Roman" w:hAnsi="Times New Roman" w:cs="Times New Roman"/>
        </w:rPr>
        <w:t xml:space="preserve">Australia Government Department of Home Affairs. (n.d.). Operational reports. </w:t>
      </w:r>
      <w:hyperlink r:id="rId15">
        <w:r w:rsidRPr="185DE6DF">
          <w:rPr>
            <w:rStyle w:val="ac"/>
            <w:rFonts w:ascii="Times New Roman" w:eastAsia="Times New Roman" w:hAnsi="Times New Roman" w:cs="Times New Roman"/>
            <w:color w:val="auto"/>
            <w:u w:val="none"/>
          </w:rPr>
          <w:t>https://www.homeaffairs.gov.au/research-and-statistics/statistics/operational-reports</w:t>
        </w:r>
      </w:hyperlink>
    </w:p>
    <w:p w14:paraId="616AEDE1" w14:textId="2F2ECF80" w:rsidR="00485493" w:rsidRDefault="00485493" w:rsidP="00C4763D">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p>
    <w:p w14:paraId="643A7162" w14:textId="176F029D" w:rsidR="00C96E3B" w:rsidRPr="00960B4E" w:rsidRDefault="533DB217" w:rsidP="00C4763D">
      <w:pPr>
        <w:pStyle w:val="ad"/>
        <w:shd w:val="clear" w:color="auto" w:fill="FFFFFF" w:themeFill="background1"/>
        <w:spacing w:before="0" w:beforeAutospacing="0" w:after="0" w:afterAutospacing="0"/>
        <w:ind w:left="720" w:hanging="720"/>
        <w:rPr>
          <w:rFonts w:ascii="Times New Roman" w:hAnsi="Times New Roman" w:cs="Times New Roman"/>
        </w:rPr>
      </w:pPr>
      <w:r w:rsidRPr="00960B4E">
        <w:rPr>
          <w:rFonts w:ascii="Times New Roman" w:eastAsia="Times New Roman" w:hAnsi="Times New Roman" w:cs="Times New Roman"/>
        </w:rPr>
        <w:t xml:space="preserve">Australia Government Department of Home Affairs. (n.d.). Permanent migration. </w:t>
      </w:r>
      <w:hyperlink r:id="rId16">
        <w:r w:rsidR="00960B4E" w:rsidRPr="2134A452">
          <w:rPr>
            <w:rStyle w:val="ac"/>
            <w:rFonts w:ascii="Times New Roman" w:eastAsia="Times New Roman" w:hAnsi="Times New Roman" w:cs="Times New Roman"/>
            <w:color w:val="auto"/>
            <w:u w:val="none"/>
          </w:rPr>
          <w:t>https://www.homeaffairs.gov.au/research-and-statistics/statistics/country-profiles/permanent-migration</w:t>
        </w:r>
      </w:hyperlink>
      <w:r w:rsidR="00960B4E" w:rsidRPr="2134A452">
        <w:rPr>
          <w:rFonts w:ascii="Times New Roman" w:eastAsia="Times New Roman" w:hAnsi="Times New Roman" w:cs="Times New Roman"/>
        </w:rPr>
        <w:t xml:space="preserve"> </w:t>
      </w:r>
    </w:p>
    <w:p w14:paraId="26BFD316" w14:textId="7AF9FE33" w:rsidR="00485493" w:rsidRDefault="00485493" w:rsidP="00C4763D">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p>
    <w:p w14:paraId="05EEB057" w14:textId="768AD457" w:rsidR="00C96E3B" w:rsidRPr="00960B4E" w:rsidRDefault="533DB217" w:rsidP="00C4763D">
      <w:pPr>
        <w:pStyle w:val="ad"/>
        <w:shd w:val="clear" w:color="auto" w:fill="FFFFFF" w:themeFill="background1"/>
        <w:spacing w:before="0" w:beforeAutospacing="0" w:after="0" w:afterAutospacing="0"/>
        <w:ind w:left="720" w:hanging="720"/>
        <w:rPr>
          <w:rFonts w:ascii="Times New Roman" w:hAnsi="Times New Roman" w:cs="Times New Roman"/>
        </w:rPr>
      </w:pPr>
      <w:r w:rsidRPr="00960B4E">
        <w:rPr>
          <w:rFonts w:ascii="Times New Roman" w:eastAsia="Times New Roman" w:hAnsi="Times New Roman" w:cs="Times New Roman"/>
        </w:rPr>
        <w:t xml:space="preserve">Australia Government Department of Home Affairs. (n.d.). Temporary migration. </w:t>
      </w:r>
      <w:hyperlink r:id="rId17">
        <w:r w:rsidR="00960B4E" w:rsidRPr="2134A452">
          <w:rPr>
            <w:rStyle w:val="ac"/>
            <w:rFonts w:ascii="Times New Roman" w:eastAsia="Times New Roman" w:hAnsi="Times New Roman" w:cs="Times New Roman"/>
            <w:color w:val="auto"/>
            <w:u w:val="none"/>
          </w:rPr>
          <w:t>https://www.homeaffairs.gov.au/research-and-statistics/statistics/country-profiles/temporary-migration</w:t>
        </w:r>
      </w:hyperlink>
      <w:r w:rsidR="00960B4E" w:rsidRPr="2134A452">
        <w:rPr>
          <w:rFonts w:ascii="Times New Roman" w:eastAsia="Times New Roman" w:hAnsi="Times New Roman" w:cs="Times New Roman"/>
        </w:rPr>
        <w:t xml:space="preserve"> </w:t>
      </w:r>
    </w:p>
    <w:p w14:paraId="2A5192A3" w14:textId="28EC2985" w:rsidR="00485493" w:rsidRDefault="00485493" w:rsidP="00C4763D">
      <w:pPr>
        <w:pStyle w:val="ad"/>
        <w:shd w:val="clear" w:color="auto" w:fill="FFFFFF" w:themeFill="background1"/>
        <w:spacing w:before="0" w:beforeAutospacing="0" w:after="0" w:afterAutospacing="0"/>
        <w:ind w:left="720" w:hanging="720"/>
        <w:rPr>
          <w:rFonts w:ascii="Times New Roman" w:eastAsia="Times New Roman" w:hAnsi="Times New Roman" w:cs="Times New Roman"/>
        </w:rPr>
      </w:pPr>
    </w:p>
    <w:p w14:paraId="47758F2B" w14:textId="707AA012" w:rsidR="00C96E3B" w:rsidRPr="00960B4E" w:rsidRDefault="533DB217" w:rsidP="00C4763D">
      <w:pPr>
        <w:pStyle w:val="ad"/>
        <w:shd w:val="clear" w:color="auto" w:fill="FFFFFF" w:themeFill="background1"/>
        <w:spacing w:before="0" w:beforeAutospacing="0" w:after="0" w:afterAutospacing="0"/>
        <w:ind w:left="720" w:hanging="720"/>
        <w:rPr>
          <w:rFonts w:ascii="Times New Roman" w:hAnsi="Times New Roman" w:cs="Times New Roman"/>
        </w:rPr>
      </w:pPr>
      <w:r w:rsidRPr="00960B4E">
        <w:rPr>
          <w:rFonts w:ascii="Times New Roman" w:eastAsia="Times New Roman" w:hAnsi="Times New Roman" w:cs="Times New Roman"/>
        </w:rPr>
        <w:t xml:space="preserve">Australia Government Department of Home Affairs. (n.d.). Visa statistics. </w:t>
      </w:r>
      <w:hyperlink r:id="rId18" w:history="1">
        <w:r w:rsidR="00960B4E" w:rsidRPr="00960B4E">
          <w:rPr>
            <w:rStyle w:val="ac"/>
            <w:rFonts w:ascii="Times New Roman" w:eastAsia="Times New Roman" w:hAnsi="Times New Roman" w:cs="Times New Roman"/>
            <w:color w:val="auto"/>
            <w:u w:val="none"/>
          </w:rPr>
          <w:t>https://www.homeaffairs.gov.au/research-and-statistics/statistics/visa-statistics</w:t>
        </w:r>
      </w:hyperlink>
      <w:r w:rsidR="00960B4E" w:rsidRPr="00960B4E">
        <w:rPr>
          <w:rFonts w:ascii="Times New Roman" w:eastAsia="Times New Roman" w:hAnsi="Times New Roman" w:cs="Times New Roman"/>
        </w:rPr>
        <w:t xml:space="preserve"> </w:t>
      </w:r>
    </w:p>
    <w:p w14:paraId="39798E27" w14:textId="77777777" w:rsidR="007210F4" w:rsidRDefault="007210F4" w:rsidP="00C4763D">
      <w:pPr>
        <w:rPr>
          <w:rFonts w:ascii="Times New Roman" w:hAnsi="Times New Roman" w:cs="Times New Roman"/>
          <w:color w:val="000000"/>
          <w:kern w:val="0"/>
          <w:lang w:val="en-US"/>
        </w:rPr>
      </w:pPr>
    </w:p>
    <w:p w14:paraId="13D31D25" w14:textId="08E29D6E" w:rsidR="007210F4" w:rsidRDefault="006F3533" w:rsidP="00F2484F">
      <w:pPr>
        <w:ind w:left="567" w:hanging="567"/>
        <w:rPr>
          <w:rFonts w:ascii="Times New Roman" w:eastAsia="Times New Roman" w:hAnsi="Times New Roman" w:cs="Times New Roman"/>
          <w:b/>
          <w:bCs/>
          <w:lang w:val="en-US"/>
        </w:rPr>
      </w:pPr>
      <w:r w:rsidRPr="005769DD">
        <w:rPr>
          <w:rFonts w:ascii="Times New Roman" w:eastAsia="Times New Roman" w:hAnsi="Times New Roman" w:cs="Times New Roman"/>
          <w:lang w:val="en-US"/>
        </w:rPr>
        <w:t>David Jones</w:t>
      </w:r>
      <w:r>
        <w:rPr>
          <w:rFonts w:ascii="Times New Roman" w:eastAsia="Times New Roman" w:hAnsi="Times New Roman" w:cs="Times New Roman"/>
          <w:lang w:val="en-US"/>
        </w:rPr>
        <w:t>. (n.d.).</w:t>
      </w:r>
      <w:r w:rsidRPr="00CB5C23">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About Us</w:t>
      </w:r>
      <w:r w:rsidRPr="001A1156">
        <w:rPr>
          <w:rFonts w:ascii="Times New Roman" w:eastAsia="Times New Roman" w:hAnsi="Times New Roman" w:cs="Times New Roman"/>
          <w:lang w:val="en-US"/>
        </w:rPr>
        <w:t xml:space="preserve">. </w:t>
      </w:r>
      <w:hyperlink r:id="rId19">
        <w:r w:rsidRPr="001A1156">
          <w:rPr>
            <w:rStyle w:val="ac"/>
            <w:rFonts w:ascii="Times New Roman" w:eastAsia="Times New Roman" w:hAnsi="Times New Roman" w:cs="Times New Roman"/>
            <w:color w:val="auto"/>
            <w:u w:val="none"/>
            <w:lang w:val="en-US"/>
          </w:rPr>
          <w:t>https://www.davidjones.com/about-us</w:t>
        </w:r>
      </w:hyperlink>
    </w:p>
    <w:p w14:paraId="0399F01E" w14:textId="77777777" w:rsidR="006F3533" w:rsidRPr="00184B74" w:rsidRDefault="006F3533" w:rsidP="00C4763D">
      <w:pPr>
        <w:rPr>
          <w:rFonts w:ascii="Times New Roman" w:eastAsia="Times New Roman" w:hAnsi="Times New Roman" w:cs="Times New Roman"/>
          <w:b/>
          <w:bCs/>
          <w:lang w:val="en-US"/>
        </w:rPr>
      </w:pPr>
    </w:p>
    <w:p w14:paraId="041A691E" w14:textId="087CCB52" w:rsidR="7BCB8A7E" w:rsidRPr="00184B74" w:rsidRDefault="7BCB8A7E" w:rsidP="00F2484F">
      <w:pPr>
        <w:ind w:left="567" w:hanging="567"/>
        <w:rPr>
          <w:rFonts w:ascii="Times New Roman" w:hAnsi="Times New Roman" w:cs="Times New Roman"/>
          <w:color w:val="000000" w:themeColor="text1"/>
          <w:lang w:val="en-US"/>
        </w:rPr>
      </w:pPr>
      <w:r w:rsidRPr="00184B74">
        <w:rPr>
          <w:rFonts w:ascii="Times New Roman" w:eastAsia="Times New Roman" w:hAnsi="Times New Roman" w:cs="Times New Roman"/>
          <w:iCs/>
          <w:lang w:val="en-US"/>
        </w:rPr>
        <w:t>David</w:t>
      </w:r>
      <w:r w:rsidR="004F69BB">
        <w:rPr>
          <w:rFonts w:ascii="Times New Roman" w:eastAsia="Times New Roman" w:hAnsi="Times New Roman" w:cs="Times New Roman"/>
          <w:iCs/>
          <w:lang w:val="en-US"/>
        </w:rPr>
        <w:t xml:space="preserve"> Jones.</w:t>
      </w:r>
      <w:r w:rsidRPr="00184B74">
        <w:rPr>
          <w:rFonts w:ascii="Times New Roman" w:eastAsia="Times New Roman" w:hAnsi="Times New Roman" w:cs="Times New Roman"/>
          <w:iCs/>
          <w:lang w:val="en-US"/>
        </w:rPr>
        <w:t xml:space="preserve"> </w:t>
      </w:r>
      <w:r w:rsidRPr="007210F4">
        <w:rPr>
          <w:rFonts w:ascii="Times New Roman" w:eastAsia="Times New Roman" w:hAnsi="Times New Roman" w:cs="Times New Roman"/>
          <w:lang w:val="en-US"/>
        </w:rPr>
        <w:t>(</w:t>
      </w:r>
      <w:r w:rsidR="008055DB">
        <w:rPr>
          <w:rFonts w:ascii="Times New Roman" w:eastAsia="Times New Roman" w:hAnsi="Times New Roman" w:cs="Times New Roman"/>
          <w:lang w:val="en-US"/>
        </w:rPr>
        <w:t>n.d.</w:t>
      </w:r>
      <w:r w:rsidRPr="007210F4">
        <w:rPr>
          <w:rFonts w:ascii="Times New Roman" w:eastAsia="Times New Roman" w:hAnsi="Times New Roman" w:cs="Times New Roman"/>
          <w:lang w:val="en-US"/>
        </w:rPr>
        <w:t>)</w:t>
      </w:r>
      <w:r w:rsidRPr="547B8F82">
        <w:rPr>
          <w:rFonts w:ascii="Times New Roman" w:eastAsia="Times New Roman" w:hAnsi="Times New Roman" w:cs="Times New Roman"/>
          <w:i/>
          <w:lang w:val="en-US"/>
        </w:rPr>
        <w:t>.</w:t>
      </w:r>
      <w:r w:rsidRPr="00184B74">
        <w:rPr>
          <w:rFonts w:ascii="Times New Roman" w:eastAsia="Times New Roman" w:hAnsi="Times New Roman" w:cs="Times New Roman"/>
          <w:i/>
          <w:lang w:val="en-US"/>
        </w:rPr>
        <w:t xml:space="preserve"> </w:t>
      </w:r>
      <w:r w:rsidRPr="008D0E77">
        <w:rPr>
          <w:rFonts w:ascii="Times New Roman" w:eastAsia="Times New Roman" w:hAnsi="Times New Roman" w:cs="Times New Roman"/>
          <w:i/>
          <w:lang w:val="en-US"/>
        </w:rPr>
        <w:t>David Jone</w:t>
      </w:r>
      <w:r w:rsidRPr="008D0E77">
        <w:rPr>
          <w:rFonts w:ascii="Times New Roman" w:hAnsi="Times New Roman" w:cs="Times New Roman"/>
          <w:i/>
          <w:color w:val="000000" w:themeColor="text1"/>
          <w:lang w:val="en-US"/>
        </w:rPr>
        <w:t>s Online | Shop Fashion, Beauty, Home &amp; More</w:t>
      </w:r>
      <w:r w:rsidRPr="00184B74">
        <w:rPr>
          <w:rFonts w:ascii="Times New Roman" w:hAnsi="Times New Roman" w:cs="Times New Roman"/>
          <w:color w:val="000000" w:themeColor="text1"/>
          <w:lang w:val="en-US"/>
        </w:rPr>
        <w:t xml:space="preserve">. Retrieved from </w:t>
      </w:r>
      <w:hyperlink r:id="rId20">
        <w:r w:rsidRPr="00184B74">
          <w:rPr>
            <w:rFonts w:ascii="Times New Roman" w:hAnsi="Times New Roman" w:cs="Times New Roman"/>
            <w:color w:val="000000" w:themeColor="text1"/>
            <w:lang w:val="en-US"/>
          </w:rPr>
          <w:t>https://www.davidjones.com/</w:t>
        </w:r>
      </w:hyperlink>
    </w:p>
    <w:p w14:paraId="6B44DAFA" w14:textId="77777777" w:rsidR="00387DAB" w:rsidRPr="00387DAB" w:rsidRDefault="00387DAB" w:rsidP="00C4763D">
      <w:pPr>
        <w:pStyle w:val="ad"/>
        <w:shd w:val="clear" w:color="auto" w:fill="FFFFFF" w:themeFill="background1"/>
        <w:spacing w:before="0" w:beforeAutospacing="0" w:after="0" w:afterAutospacing="0"/>
        <w:rPr>
          <w:rFonts w:ascii="Times New Roman" w:eastAsia="Times New Roman" w:hAnsi="Times New Roman" w:cs="Times New Roman"/>
        </w:rPr>
      </w:pPr>
    </w:p>
    <w:p w14:paraId="17E68066" w14:textId="5C08C1C1" w:rsidR="64489E11" w:rsidRDefault="44AAA313" w:rsidP="0026404A">
      <w:pPr>
        <w:pStyle w:val="ad"/>
        <w:shd w:val="clear" w:color="auto" w:fill="FFFFFF" w:themeFill="background1"/>
        <w:spacing w:before="0" w:beforeAutospacing="0" w:after="0" w:afterAutospacing="0"/>
        <w:ind w:left="567" w:hanging="567"/>
        <w:rPr>
          <w:rFonts w:ascii="Times New Roman" w:hAnsi="Times New Roman" w:cs="Times New Roman"/>
          <w:color w:val="333333"/>
          <w:shd w:val="clear" w:color="auto" w:fill="FFFFFF"/>
        </w:rPr>
      </w:pPr>
      <w:proofErr w:type="spellStart"/>
      <w:r w:rsidRPr="00184B74">
        <w:rPr>
          <w:rFonts w:ascii="Times New Roman" w:eastAsia="Times New Roman" w:hAnsi="Times New Roman" w:cs="Times New Roman"/>
          <w:color w:val="000000" w:themeColor="text1"/>
        </w:rPr>
        <w:t>Ellem</w:t>
      </w:r>
      <w:proofErr w:type="spellEnd"/>
      <w:r w:rsidRPr="00184B74">
        <w:rPr>
          <w:rFonts w:ascii="Times New Roman" w:eastAsia="Times New Roman" w:hAnsi="Times New Roman" w:cs="Times New Roman"/>
          <w:color w:val="000000" w:themeColor="text1"/>
        </w:rPr>
        <w:t>, J. (2012</w:t>
      </w:r>
      <w:r w:rsidR="006A109E">
        <w:rPr>
          <w:rFonts w:ascii="Times New Roman" w:eastAsia="Times New Roman" w:hAnsi="Times New Roman" w:cs="Times New Roman"/>
          <w:color w:val="000000" w:themeColor="text1"/>
        </w:rPr>
        <w:t>, September</w:t>
      </w:r>
      <w:r w:rsidRPr="00D2268B">
        <w:rPr>
          <w:rFonts w:ascii="Times New Roman" w:eastAsia="Times New Roman" w:hAnsi="Times New Roman" w:cs="Times New Roman"/>
          <w:color w:val="000000" w:themeColor="text1"/>
        </w:rPr>
        <w:t>).</w:t>
      </w:r>
      <w:r w:rsidRPr="00184B74">
        <w:rPr>
          <w:rFonts w:ascii="Times New Roman" w:eastAsia="Times New Roman" w:hAnsi="Times New Roman" w:cs="Times New Roman"/>
          <w:i/>
          <w:iCs/>
          <w:color w:val="000000" w:themeColor="text1"/>
        </w:rPr>
        <w:t xml:space="preserve"> </w:t>
      </w:r>
      <w:r w:rsidRPr="00632D14">
        <w:rPr>
          <w:rFonts w:ascii="Times New Roman" w:eastAsia="Times New Roman" w:hAnsi="Times New Roman" w:cs="Times New Roman"/>
          <w:color w:val="000000" w:themeColor="text1"/>
        </w:rPr>
        <w:t>When it's too good to be true, it usually is David Jones.</w:t>
      </w:r>
      <w:r w:rsidR="00026DBC">
        <w:rPr>
          <w:rFonts w:ascii="Times New Roman" w:eastAsia="Times New Roman" w:hAnsi="Times New Roman" w:cs="Times New Roman"/>
          <w:color w:val="000000" w:themeColor="text1"/>
        </w:rPr>
        <w:t xml:space="preserve"> </w:t>
      </w:r>
      <w:r w:rsidR="00627C6C" w:rsidRPr="00627C6C">
        <w:rPr>
          <w:rFonts w:ascii="Times New Roman" w:hAnsi="Times New Roman" w:cs="Times New Roman"/>
          <w:i/>
          <w:iCs/>
          <w:color w:val="333333"/>
          <w:shd w:val="clear" w:color="auto" w:fill="FFFFFF"/>
        </w:rPr>
        <w:t>Keeping Good Companies</w:t>
      </w:r>
      <w:r w:rsidR="00627C6C">
        <w:rPr>
          <w:rFonts w:ascii="Times New Roman" w:hAnsi="Times New Roman" w:cs="Times New Roman"/>
          <w:color w:val="333333"/>
          <w:shd w:val="clear" w:color="auto" w:fill="FFFFFF"/>
        </w:rPr>
        <w:t xml:space="preserve">. </w:t>
      </w:r>
      <w:r w:rsidR="00474E7E">
        <w:rPr>
          <w:rFonts w:ascii="Times New Roman" w:hAnsi="Times New Roman" w:cs="Times New Roman"/>
          <w:i/>
          <w:iCs/>
          <w:color w:val="333333"/>
          <w:shd w:val="clear" w:color="auto" w:fill="FFFFFF"/>
        </w:rPr>
        <w:t>64</w:t>
      </w:r>
      <w:r w:rsidR="00474E7E" w:rsidRPr="00474E7E">
        <w:rPr>
          <w:rFonts w:ascii="Times New Roman" w:hAnsi="Times New Roman" w:cs="Times New Roman"/>
          <w:color w:val="333333"/>
          <w:shd w:val="clear" w:color="auto" w:fill="FFFFFF"/>
        </w:rPr>
        <w:t>(</w:t>
      </w:r>
      <w:r w:rsidR="00FC0997">
        <w:rPr>
          <w:rFonts w:ascii="Times New Roman" w:hAnsi="Times New Roman" w:cs="Times New Roman"/>
          <w:color w:val="333333"/>
          <w:shd w:val="clear" w:color="auto" w:fill="FFFFFF"/>
        </w:rPr>
        <w:t>8</w:t>
      </w:r>
      <w:r w:rsidR="00474E7E" w:rsidRPr="00474E7E">
        <w:rPr>
          <w:rFonts w:ascii="Times New Roman" w:hAnsi="Times New Roman" w:cs="Times New Roman"/>
          <w:color w:val="333333"/>
          <w:shd w:val="clear" w:color="auto" w:fill="FFFFFF"/>
        </w:rPr>
        <w:t>)</w:t>
      </w:r>
      <w:r w:rsidR="003B6437">
        <w:rPr>
          <w:rFonts w:ascii="Times New Roman" w:hAnsi="Times New Roman" w:cs="Times New Roman"/>
          <w:color w:val="333333"/>
          <w:shd w:val="clear" w:color="auto" w:fill="FFFFFF"/>
        </w:rPr>
        <w:t>,</w:t>
      </w:r>
      <w:r w:rsidR="008729FF">
        <w:rPr>
          <w:rFonts w:ascii="Times New Roman" w:hAnsi="Times New Roman" w:cs="Times New Roman"/>
          <w:color w:val="333333"/>
          <w:shd w:val="clear" w:color="auto" w:fill="FFFFFF"/>
        </w:rPr>
        <w:t xml:space="preserve"> </w:t>
      </w:r>
      <w:r w:rsidR="003B6437">
        <w:rPr>
          <w:rFonts w:ascii="Times New Roman" w:hAnsi="Times New Roman" w:cs="Times New Roman"/>
          <w:color w:val="333333"/>
          <w:shd w:val="clear" w:color="auto" w:fill="FFFFFF"/>
        </w:rPr>
        <w:t>1444-</w:t>
      </w:r>
      <w:r w:rsidR="00EE0CB1">
        <w:rPr>
          <w:rFonts w:ascii="Times New Roman" w:hAnsi="Times New Roman" w:cs="Times New Roman"/>
          <w:color w:val="333333"/>
          <w:shd w:val="clear" w:color="auto" w:fill="FFFFFF"/>
        </w:rPr>
        <w:t>7614.</w:t>
      </w:r>
      <w:r w:rsidR="004953A5">
        <w:rPr>
          <w:rFonts w:ascii="Times New Roman" w:eastAsia="Times New Roman" w:hAnsi="Times New Roman" w:cs="Times New Roman"/>
          <w:i/>
          <w:iCs/>
          <w:color w:val="000000" w:themeColor="text1"/>
        </w:rPr>
        <w:t xml:space="preserve"> </w:t>
      </w:r>
      <w:hyperlink r:id="rId21">
        <w:r w:rsidR="004953A5" w:rsidRPr="6089DB58">
          <w:rPr>
            <w:rStyle w:val="ac"/>
            <w:rFonts w:ascii="Times New Roman" w:eastAsia="Times New Roman" w:hAnsi="Times New Roman" w:cs="Times New Roman"/>
            <w:color w:val="auto"/>
            <w:u w:val="none"/>
          </w:rPr>
          <w:t>https://search.informit.org/doi/10.3316/informit.727625769372059</w:t>
        </w:r>
      </w:hyperlink>
    </w:p>
    <w:p w14:paraId="5494CD50" w14:textId="77777777" w:rsidR="007210F4" w:rsidRPr="00184B74" w:rsidRDefault="007210F4" w:rsidP="00F2484F">
      <w:pPr>
        <w:pStyle w:val="ad"/>
        <w:shd w:val="clear" w:color="auto" w:fill="FFFFFF" w:themeFill="background1"/>
        <w:spacing w:before="0" w:beforeAutospacing="0" w:after="0" w:afterAutospacing="0"/>
        <w:rPr>
          <w:rFonts w:ascii="Times New Roman" w:eastAsia="Times New Roman" w:hAnsi="Times New Roman" w:cs="Times New Roman"/>
          <w:i/>
          <w:iCs/>
          <w:color w:val="000000" w:themeColor="text1"/>
        </w:rPr>
      </w:pPr>
    </w:p>
    <w:p w14:paraId="3A19F6E8" w14:textId="7B669A7E" w:rsidR="00CB5C23" w:rsidRPr="00F1344E" w:rsidRDefault="44AAA313" w:rsidP="0026404A">
      <w:pPr>
        <w:pStyle w:val="ad"/>
        <w:shd w:val="clear" w:color="auto" w:fill="FFFFFF" w:themeFill="background1"/>
        <w:spacing w:before="0" w:beforeAutospacing="0" w:after="0" w:afterAutospacing="0"/>
        <w:ind w:left="567" w:hanging="567"/>
        <w:rPr>
          <w:rFonts w:ascii="Times New Roman" w:hAnsi="Times New Roman" w:cs="Times New Roman"/>
          <w:color w:val="000000" w:themeColor="text1"/>
          <w:sz w:val="21"/>
          <w:szCs w:val="21"/>
        </w:rPr>
      </w:pPr>
      <w:r w:rsidRPr="7C870091">
        <w:rPr>
          <w:rFonts w:ascii="Times New Roman" w:eastAsia="Times New Roman" w:hAnsi="Times New Roman" w:cs="Times New Roman"/>
          <w:color w:val="000000" w:themeColor="text1"/>
        </w:rPr>
        <w:t xml:space="preserve">Hansel, M., &amp; Hammond, K. </w:t>
      </w:r>
      <w:r w:rsidRPr="1DBC41FF">
        <w:rPr>
          <w:rFonts w:ascii="Times New Roman" w:eastAsia="Times New Roman" w:hAnsi="Times New Roman" w:cs="Times New Roman"/>
          <w:color w:val="000000" w:themeColor="text1"/>
        </w:rPr>
        <w:t>(2014</w:t>
      </w:r>
      <w:r w:rsidR="24F8A1E8" w:rsidRPr="1DBC41FF">
        <w:rPr>
          <w:rFonts w:ascii="Times New Roman" w:eastAsia="Times New Roman" w:hAnsi="Times New Roman" w:cs="Times New Roman"/>
          <w:color w:val="000000" w:themeColor="text1"/>
        </w:rPr>
        <w:t>, April</w:t>
      </w:r>
      <w:r w:rsidRPr="1DBC41FF">
        <w:rPr>
          <w:rFonts w:ascii="Times New Roman" w:eastAsia="Times New Roman" w:hAnsi="Times New Roman" w:cs="Times New Roman"/>
          <w:color w:val="000000" w:themeColor="text1"/>
        </w:rPr>
        <w:t>)</w:t>
      </w:r>
      <w:r w:rsidRPr="7C870091">
        <w:rPr>
          <w:rFonts w:ascii="Times New Roman" w:eastAsia="Times New Roman" w:hAnsi="Times New Roman" w:cs="Times New Roman"/>
          <w:color w:val="000000" w:themeColor="text1"/>
        </w:rPr>
        <w:t>.</w:t>
      </w:r>
      <w:r w:rsidRPr="00184B74">
        <w:rPr>
          <w:rFonts w:ascii="Times New Roman" w:eastAsia="Times New Roman" w:hAnsi="Times New Roman" w:cs="Times New Roman"/>
          <w:i/>
          <w:iCs/>
          <w:color w:val="000000" w:themeColor="text1"/>
        </w:rPr>
        <w:t xml:space="preserve"> </w:t>
      </w:r>
      <w:r w:rsidRPr="7C870091">
        <w:rPr>
          <w:rFonts w:ascii="Times New Roman" w:eastAsia="Times New Roman" w:hAnsi="Times New Roman" w:cs="Times New Roman"/>
          <w:color w:val="000000" w:themeColor="text1"/>
        </w:rPr>
        <w:t>Seven corporate governance lessons from David Jones</w:t>
      </w:r>
      <w:r w:rsidRPr="5B51F1F5">
        <w:rPr>
          <w:rFonts w:ascii="Times New Roman" w:eastAsia="Times New Roman" w:hAnsi="Times New Roman" w:cs="Times New Roman"/>
          <w:i/>
          <w:color w:val="000000" w:themeColor="text1"/>
        </w:rPr>
        <w:t>.</w:t>
      </w:r>
      <w:r w:rsidRPr="5B51F1F5">
        <w:rPr>
          <w:rFonts w:ascii="Times New Roman" w:eastAsia="Times New Roman" w:hAnsi="Times New Roman" w:cs="Times New Roman"/>
          <w:i/>
          <w:color w:val="000000" w:themeColor="text1"/>
        </w:rPr>
        <w:t xml:space="preserve"> </w:t>
      </w:r>
      <w:r w:rsidRPr="7C870091">
        <w:rPr>
          <w:rFonts w:ascii="Times New Roman" w:eastAsia="Times New Roman" w:hAnsi="Times New Roman" w:cs="Times New Roman"/>
          <w:i/>
          <w:color w:val="000000" w:themeColor="text1"/>
        </w:rPr>
        <w:t>Governance Directions</w:t>
      </w:r>
      <w:r w:rsidR="05A544AA" w:rsidRPr="7C870091">
        <w:rPr>
          <w:rFonts w:ascii="Times New Roman" w:eastAsia="Times New Roman" w:hAnsi="Times New Roman" w:cs="Times New Roman"/>
          <w:i/>
          <w:color w:val="000000" w:themeColor="text1"/>
        </w:rPr>
        <w:t>.</w:t>
      </w:r>
      <w:r w:rsidR="35F8A2E1" w:rsidRPr="7C870091">
        <w:rPr>
          <w:rFonts w:ascii="Times New Roman" w:eastAsia="Times New Roman" w:hAnsi="Times New Roman" w:cs="Times New Roman"/>
          <w:i/>
          <w:color w:val="000000" w:themeColor="text1"/>
        </w:rPr>
        <w:t xml:space="preserve"> </w:t>
      </w:r>
      <w:r w:rsidR="35F8A2E1" w:rsidRPr="60BCCD27">
        <w:rPr>
          <w:rFonts w:ascii="Times New Roman" w:eastAsia="Times New Roman" w:hAnsi="Times New Roman" w:cs="Times New Roman"/>
          <w:i/>
          <w:iCs/>
          <w:color w:val="000000" w:themeColor="text1"/>
        </w:rPr>
        <w:t>66(3</w:t>
      </w:r>
      <w:r w:rsidR="35F8A2E1" w:rsidRPr="46818565">
        <w:rPr>
          <w:rFonts w:ascii="Times New Roman" w:eastAsia="Times New Roman" w:hAnsi="Times New Roman" w:cs="Times New Roman"/>
          <w:i/>
          <w:iCs/>
          <w:color w:val="000000" w:themeColor="text1"/>
        </w:rPr>
        <w:t>),</w:t>
      </w:r>
      <w:r w:rsidR="35F8A2E1" w:rsidRPr="2A980280">
        <w:rPr>
          <w:rFonts w:ascii="Times New Roman" w:eastAsia="Times New Roman" w:hAnsi="Times New Roman" w:cs="Times New Roman"/>
          <w:i/>
          <w:iCs/>
          <w:color w:val="000000" w:themeColor="text1"/>
        </w:rPr>
        <w:t xml:space="preserve"> </w:t>
      </w:r>
      <w:r w:rsidR="61757EEF" w:rsidRPr="475C51D1">
        <w:rPr>
          <w:rFonts w:ascii="Times New Roman" w:eastAsia="Times New Roman" w:hAnsi="Times New Roman" w:cs="Times New Roman"/>
          <w:color w:val="000000" w:themeColor="text1"/>
        </w:rPr>
        <w:t>166-168</w:t>
      </w:r>
      <w:r w:rsidR="61757EEF" w:rsidRPr="25CD4831">
        <w:rPr>
          <w:rFonts w:ascii="Times New Roman" w:eastAsia="Times New Roman" w:hAnsi="Times New Roman" w:cs="Times New Roman"/>
          <w:color w:val="000000" w:themeColor="text1"/>
        </w:rPr>
        <w:t>.</w:t>
      </w:r>
      <w:r w:rsidR="61757EEF" w:rsidRPr="4E4DF94F">
        <w:rPr>
          <w:rFonts w:ascii="Times New Roman" w:eastAsia="Times New Roman" w:hAnsi="Times New Roman" w:cs="Times New Roman"/>
          <w:color w:val="000000" w:themeColor="text1"/>
        </w:rPr>
        <w:t xml:space="preserve"> </w:t>
      </w:r>
      <w:hyperlink r:id="rId22">
        <w:r w:rsidR="61757EEF" w:rsidRPr="25992772">
          <w:rPr>
            <w:rStyle w:val="ac"/>
            <w:rFonts w:ascii="Times New Roman" w:eastAsia="Times New Roman" w:hAnsi="Times New Roman" w:cs="Times New Roman"/>
            <w:color w:val="auto"/>
            <w:u w:val="none"/>
          </w:rPr>
          <w:t>https://search.informit.org/doi/10.3316/informit.256958490256443</w:t>
        </w:r>
      </w:hyperlink>
    </w:p>
    <w:p w14:paraId="43CA1B2E" w14:textId="1BEA515B" w:rsidR="006F3533" w:rsidRDefault="008729FF" w:rsidP="0026404A">
      <w:pPr>
        <w:pStyle w:val="ad"/>
        <w:shd w:val="clear" w:color="auto" w:fill="FFFFFF" w:themeFill="background1"/>
        <w:spacing w:before="0" w:beforeAutospacing="0" w:after="0" w:afterAutospacing="0"/>
        <w:ind w:left="567" w:hanging="567"/>
        <w:rPr>
          <w:rFonts w:ascii="Times New Roman" w:eastAsia="Times New Roman" w:hAnsi="Times New Roman" w:cs="Times New Roman"/>
        </w:rPr>
      </w:pPr>
      <w:r>
        <w:rPr>
          <w:rFonts w:ascii="Times New Roman" w:eastAsia="Times New Roman" w:hAnsi="Times New Roman" w:cs="Times New Roman"/>
        </w:rPr>
        <w:t xml:space="preserve"> </w:t>
      </w:r>
    </w:p>
    <w:p w14:paraId="2A52907C" w14:textId="06145975" w:rsidR="006F3533" w:rsidRPr="00184B74" w:rsidRDefault="006F3533" w:rsidP="0026404A">
      <w:pPr>
        <w:ind w:left="567" w:hanging="567"/>
        <w:rPr>
          <w:rFonts w:ascii="Times New Roman" w:eastAsia="Times New Roman" w:hAnsi="Times New Roman" w:cs="Times New Roman"/>
          <w:b/>
          <w:bCs/>
          <w:lang w:val="en-US"/>
        </w:rPr>
      </w:pPr>
      <w:proofErr w:type="spellStart"/>
      <w:r w:rsidRPr="00184B74">
        <w:rPr>
          <w:rFonts w:ascii="Times New Roman" w:hAnsi="Times New Roman" w:cs="Times New Roman"/>
          <w:color w:val="000000"/>
          <w:kern w:val="0"/>
          <w:lang w:val="en-US"/>
        </w:rPr>
        <w:lastRenderedPageBreak/>
        <w:t>Jb</w:t>
      </w:r>
      <w:proofErr w:type="spellEnd"/>
      <w:r w:rsidRPr="00184B74">
        <w:rPr>
          <w:rFonts w:ascii="Times New Roman" w:hAnsi="Times New Roman" w:cs="Times New Roman"/>
          <w:color w:val="000000"/>
          <w:kern w:val="0"/>
          <w:lang w:val="en-US"/>
        </w:rPr>
        <w:t xml:space="preserve"> Hi-Fi Limited Porter Five Forces &amp; Industry Analysis</w:t>
      </w:r>
      <w:r w:rsidR="007A303A">
        <w:rPr>
          <w:rFonts w:ascii="Times New Roman" w:hAnsi="Times New Roman" w:cs="Times New Roman"/>
          <w:color w:val="000000"/>
          <w:kern w:val="0"/>
          <w:lang w:val="en-US"/>
        </w:rPr>
        <w:t>.</w:t>
      </w:r>
      <w:r w:rsidRPr="00184B74">
        <w:rPr>
          <w:rFonts w:ascii="Times New Roman" w:hAnsi="Times New Roman" w:cs="Times New Roman"/>
          <w:color w:val="000000"/>
          <w:kern w:val="0"/>
          <w:lang w:val="en-US"/>
        </w:rPr>
        <w:t xml:space="preserve"> (n.d.). Fern Fort University. </w:t>
      </w:r>
      <w:hyperlink r:id="rId23" w:history="1">
        <w:r w:rsidRPr="00184B74">
          <w:rPr>
            <w:rStyle w:val="ac"/>
            <w:rFonts w:ascii="Times New Roman" w:hAnsi="Times New Roman" w:cs="Times New Roman"/>
            <w:color w:val="000000" w:themeColor="text1"/>
            <w:kern w:val="0"/>
            <w:u w:val="none"/>
            <w:lang w:val="en-US"/>
          </w:rPr>
          <w:t>http://fernfortuniversity.com/term-papers/porter5/asx/1907-jb-hi-fi-limited.ph</w:t>
        </w:r>
        <w:r w:rsidRPr="00184B74">
          <w:rPr>
            <w:rStyle w:val="ac"/>
            <w:rFonts w:ascii="Times New Roman" w:hAnsi="Times New Roman" w:cs="Times New Roman"/>
            <w:color w:val="000000" w:themeColor="text1"/>
            <w:kern w:val="0"/>
            <w:lang w:val="en-US"/>
          </w:rPr>
          <w:t>p</w:t>
        </w:r>
      </w:hyperlink>
      <w:r w:rsidRPr="00184B74">
        <w:rPr>
          <w:rFonts w:ascii="Times New Roman" w:hAnsi="Times New Roman" w:cs="Times New Roman"/>
          <w:color w:val="000000"/>
          <w:kern w:val="0"/>
          <w:lang w:val="en-US"/>
        </w:rPr>
        <w:t xml:space="preserve"> </w:t>
      </w:r>
    </w:p>
    <w:p w14:paraId="3C7DBAB1" w14:textId="77777777" w:rsidR="006F3533" w:rsidRDefault="006F3533" w:rsidP="0026404A">
      <w:pPr>
        <w:ind w:left="567" w:hanging="567"/>
        <w:rPr>
          <w:rFonts w:ascii="Times New Roman" w:eastAsia="Times New Roman" w:hAnsi="Times New Roman" w:cs="Times New Roman"/>
          <w:lang w:val="en-US"/>
        </w:rPr>
      </w:pPr>
    </w:p>
    <w:p w14:paraId="6C59D6E7" w14:textId="7F9FAE52" w:rsidR="006F3533" w:rsidRPr="00862F44" w:rsidRDefault="006F3533" w:rsidP="0026404A">
      <w:pPr>
        <w:pStyle w:val="ad"/>
        <w:shd w:val="clear" w:color="auto" w:fill="FFFFFF" w:themeFill="background1"/>
        <w:spacing w:before="0" w:beforeAutospacing="0" w:after="0" w:afterAutospacing="0"/>
        <w:ind w:left="567" w:hanging="567"/>
        <w:rPr>
          <w:rFonts w:ascii="Times New Roman" w:eastAsia="Times New Roman" w:hAnsi="Times New Roman" w:cs="Times New Roman"/>
        </w:rPr>
      </w:pPr>
      <w:r w:rsidRPr="00CB5C23">
        <w:rPr>
          <w:rFonts w:ascii="Times New Roman" w:eastAsia="Times New Roman" w:hAnsi="Times New Roman" w:cs="Times New Roman"/>
        </w:rPr>
        <w:t xml:space="preserve">Kmart. </w:t>
      </w:r>
      <w:r w:rsidRPr="00CB5C23">
        <w:rPr>
          <w:rFonts w:ascii="Times New Roman" w:eastAsia="Times New Roman" w:hAnsi="Times New Roman" w:cs="Times New Roman"/>
        </w:rPr>
        <w:t>(</w:t>
      </w:r>
      <w:r w:rsidR="00164BD1">
        <w:rPr>
          <w:rFonts w:ascii="Times New Roman" w:eastAsia="Times New Roman" w:hAnsi="Times New Roman" w:cs="Times New Roman"/>
        </w:rPr>
        <w:t>n.d.</w:t>
      </w:r>
      <w:r w:rsidRPr="00CB5C23">
        <w:rPr>
          <w:rFonts w:ascii="Times New Roman" w:eastAsia="Times New Roman" w:hAnsi="Times New Roman" w:cs="Times New Roman"/>
        </w:rPr>
        <w:t>).</w:t>
      </w:r>
      <w:r w:rsidRPr="00CB5C23">
        <w:rPr>
          <w:rStyle w:val="apple-converted-space"/>
          <w:rFonts w:ascii="Times New Roman" w:eastAsia="Times New Roman" w:hAnsi="Times New Roman" w:cs="Times New Roman"/>
        </w:rPr>
        <w:t> </w:t>
      </w:r>
      <w:r w:rsidRPr="00CB5C23">
        <w:rPr>
          <w:rFonts w:ascii="Times New Roman" w:eastAsia="Times New Roman" w:hAnsi="Times New Roman" w:cs="Times New Roman"/>
          <w:i/>
          <w:iCs/>
        </w:rPr>
        <w:t xml:space="preserve">About Kmart. </w:t>
      </w:r>
      <w:hyperlink r:id="rId24">
        <w:r w:rsidRPr="00862F44">
          <w:rPr>
            <w:rStyle w:val="ac"/>
            <w:rFonts w:ascii="Times New Roman" w:eastAsia="Times New Roman" w:hAnsi="Times New Roman" w:cs="Times New Roman"/>
            <w:color w:val="auto"/>
            <w:u w:val="none"/>
          </w:rPr>
          <w:t>https://www.kmart.com.au/about-kmart/</w:t>
        </w:r>
      </w:hyperlink>
    </w:p>
    <w:p w14:paraId="59B1E962" w14:textId="77777777" w:rsidR="00601CFB" w:rsidRDefault="00601CFB" w:rsidP="0026404A">
      <w:pPr>
        <w:ind w:left="567" w:hanging="567"/>
        <w:rPr>
          <w:rFonts w:ascii="Times New Roman" w:eastAsia="Times New Roman" w:hAnsi="Times New Roman" w:cs="Times New Roman"/>
          <w:b/>
          <w:bCs/>
          <w:lang w:val="en-US"/>
        </w:rPr>
      </w:pPr>
    </w:p>
    <w:p w14:paraId="19533423" w14:textId="77777777" w:rsidR="00601CFB" w:rsidRPr="003F1E69" w:rsidRDefault="00601CFB" w:rsidP="0026404A">
      <w:pPr>
        <w:pStyle w:val="ad"/>
        <w:shd w:val="clear" w:color="auto" w:fill="FFFFFF" w:themeFill="background1"/>
        <w:spacing w:before="0" w:beforeAutospacing="0" w:after="0" w:afterAutospacing="0"/>
        <w:ind w:left="567" w:hanging="567"/>
        <w:rPr>
          <w:rStyle w:val="ac"/>
          <w:rFonts w:ascii="Times New Roman" w:eastAsia="Times New Roman" w:hAnsi="Times New Roman" w:cs="Times New Roman"/>
          <w:color w:val="auto"/>
          <w:u w:val="none"/>
        </w:rPr>
      </w:pPr>
      <w:r>
        <w:rPr>
          <w:rFonts w:ascii="Times New Roman" w:eastAsia="Times New Roman" w:hAnsi="Times New Roman" w:cs="Times New Roman"/>
        </w:rPr>
        <w:t>SMS USYD</w:t>
      </w:r>
      <w:r w:rsidRPr="00CB5C23">
        <w:rPr>
          <w:rFonts w:ascii="Times New Roman" w:eastAsia="Times New Roman" w:hAnsi="Times New Roman" w:cs="Times New Roman"/>
        </w:rPr>
        <w:t xml:space="preserve"> (202</w:t>
      </w:r>
      <w:r>
        <w:rPr>
          <w:rFonts w:ascii="Times New Roman" w:eastAsia="Times New Roman" w:hAnsi="Times New Roman" w:cs="Times New Roman"/>
        </w:rPr>
        <w:t>1</w:t>
      </w:r>
      <w:r w:rsidRPr="00CB5C23">
        <w:rPr>
          <w:rFonts w:ascii="Times New Roman" w:eastAsia="Times New Roman" w:hAnsi="Times New Roman" w:cs="Times New Roman"/>
        </w:rPr>
        <w:t xml:space="preserve">, </w:t>
      </w:r>
      <w:r>
        <w:rPr>
          <w:rFonts w:ascii="Times New Roman" w:eastAsia="Times New Roman" w:hAnsi="Times New Roman" w:cs="Times New Roman"/>
        </w:rPr>
        <w:t>June</w:t>
      </w:r>
      <w:r w:rsidRPr="00CB5C23">
        <w:rPr>
          <w:rFonts w:ascii="Times New Roman" w:eastAsia="Times New Roman" w:hAnsi="Times New Roman" w:cs="Times New Roman"/>
        </w:rPr>
        <w:t xml:space="preserve"> 2</w:t>
      </w:r>
      <w:r>
        <w:rPr>
          <w:rFonts w:ascii="Times New Roman" w:eastAsia="Times New Roman" w:hAnsi="Times New Roman" w:cs="Times New Roman"/>
        </w:rPr>
        <w:t>9</w:t>
      </w:r>
      <w:r w:rsidRPr="00CB5C23">
        <w:rPr>
          <w:rFonts w:ascii="Times New Roman" w:eastAsia="Times New Roman" w:hAnsi="Times New Roman" w:cs="Times New Roman"/>
        </w:rPr>
        <w:t>).</w:t>
      </w:r>
      <w:r w:rsidRPr="00CB5C23">
        <w:rPr>
          <w:rStyle w:val="apple-converted-space"/>
          <w:rFonts w:ascii="Times New Roman" w:eastAsia="Times New Roman" w:hAnsi="Times New Roman" w:cs="Times New Roman"/>
        </w:rPr>
        <w:t> </w:t>
      </w:r>
      <w:r w:rsidRPr="00CB5C23">
        <w:rPr>
          <w:rFonts w:ascii="Times New Roman" w:eastAsia="Times New Roman" w:hAnsi="Times New Roman" w:cs="Times New Roman"/>
          <w:i/>
          <w:iCs/>
        </w:rPr>
        <w:t>A Tale of Two Retail Chains: Target and Kmart. Marketing Under the Microscope #5</w:t>
      </w:r>
      <w:r w:rsidRPr="00CB5C23">
        <w:rPr>
          <w:rFonts w:ascii="Times New Roman" w:eastAsia="Times New Roman" w:hAnsi="Times New Roman" w:cs="Times New Roman"/>
        </w:rPr>
        <w:t xml:space="preserve">. </w:t>
      </w:r>
      <w:hyperlink r:id="rId25">
        <w:r w:rsidRPr="003F1E69">
          <w:rPr>
            <w:rStyle w:val="ac"/>
            <w:rFonts w:ascii="Times New Roman" w:eastAsia="Times New Roman" w:hAnsi="Times New Roman" w:cs="Times New Roman"/>
            <w:color w:val="auto"/>
            <w:u w:val="none"/>
          </w:rPr>
          <w:t>https://www.smsusyd.com/post/a-tale-of-two-retail-chains-marketing-under-the-microscope-5</w:t>
        </w:r>
      </w:hyperlink>
    </w:p>
    <w:p w14:paraId="1E213DE0" w14:textId="77777777" w:rsidR="00252F0A" w:rsidRDefault="00252F0A" w:rsidP="0026404A">
      <w:pPr>
        <w:ind w:left="567" w:right="-20" w:hanging="567"/>
        <w:rPr>
          <w:rFonts w:ascii="Times New Roman" w:eastAsia="Times New Roman" w:hAnsi="Times New Roman" w:cs="Times New Roman"/>
          <w:i/>
          <w:iCs/>
          <w:lang w:val="en-US"/>
        </w:rPr>
      </w:pPr>
    </w:p>
    <w:p w14:paraId="7C4F8A18" w14:textId="77777777" w:rsidR="00252F0A" w:rsidRPr="0082466C" w:rsidRDefault="00252F0A" w:rsidP="0026404A">
      <w:pPr>
        <w:ind w:left="567" w:right="-20" w:hanging="567"/>
        <w:rPr>
          <w:rFonts w:ascii="Times New Roman" w:eastAsia="Times New Roman" w:hAnsi="Times New Roman" w:cs="Times New Roman"/>
          <w:lang w:val="en-US"/>
        </w:rPr>
      </w:pPr>
      <w:proofErr w:type="spellStart"/>
      <w:r w:rsidRPr="0082466C">
        <w:rPr>
          <w:rFonts w:ascii="Times New Roman" w:eastAsia="Times New Roman" w:hAnsi="Times New Roman" w:cs="Times New Roman"/>
          <w:lang w:val="en-US"/>
        </w:rPr>
        <w:t>Teneo</w:t>
      </w:r>
      <w:proofErr w:type="spellEnd"/>
      <w:r w:rsidRPr="0082466C">
        <w:rPr>
          <w:rFonts w:ascii="Times New Roman" w:eastAsia="Times New Roman" w:hAnsi="Times New Roman" w:cs="Times New Roman"/>
          <w:lang w:val="en-US"/>
        </w:rPr>
        <w:t>, N. (2023</w:t>
      </w:r>
      <w:r>
        <w:rPr>
          <w:rFonts w:ascii="Times New Roman" w:eastAsia="Times New Roman" w:hAnsi="Times New Roman" w:cs="Times New Roman"/>
          <w:lang w:val="en-US"/>
        </w:rPr>
        <w:t>, March 27</w:t>
      </w:r>
      <w:r w:rsidRPr="0082466C">
        <w:rPr>
          <w:rFonts w:ascii="Times New Roman" w:eastAsia="Times New Roman" w:hAnsi="Times New Roman" w:cs="Times New Roman"/>
          <w:lang w:val="en-US"/>
        </w:rPr>
        <w:t xml:space="preserve">). ANCHORAGE CAPITAL PARTNERS COMPLETES ACQUISITION OF DAVID JONES. </w:t>
      </w:r>
      <w:r w:rsidRPr="0082466C">
        <w:rPr>
          <w:rFonts w:ascii="Times New Roman" w:eastAsia="Times New Roman" w:hAnsi="Times New Roman" w:cs="Times New Roman"/>
          <w:i/>
          <w:iCs/>
          <w:lang w:val="en-US"/>
        </w:rPr>
        <w:t>Iconic Brand Embarks on New Phase of Growth.</w:t>
      </w:r>
      <w:r w:rsidRPr="0082466C">
        <w:rPr>
          <w:rFonts w:ascii="Times New Roman" w:eastAsia="Times New Roman" w:hAnsi="Times New Roman" w:cs="Times New Roman"/>
          <w:lang w:val="en-US"/>
        </w:rPr>
        <w:t xml:space="preserve"> </w:t>
      </w:r>
      <w:hyperlink r:id="rId26" w:history="1">
        <w:r w:rsidRPr="0082466C">
          <w:rPr>
            <w:rStyle w:val="ac"/>
            <w:rFonts w:ascii="Times New Roman" w:eastAsia="Times New Roman" w:hAnsi="Times New Roman" w:cs="Times New Roman"/>
            <w:color w:val="auto"/>
            <w:u w:val="none"/>
            <w:lang w:val="en-US"/>
          </w:rPr>
          <w:t>https://www.davidjones.com/images/assetimages/pdf/information/Anchorage2023.pdf</w:t>
        </w:r>
      </w:hyperlink>
    </w:p>
    <w:p w14:paraId="5BC347AD" w14:textId="77777777" w:rsidR="00252F0A" w:rsidRPr="00CB5C23" w:rsidRDefault="00252F0A" w:rsidP="00252F0A">
      <w:pPr>
        <w:rPr>
          <w:rFonts w:ascii="Times New Roman" w:eastAsia="Times New Roman" w:hAnsi="Times New Roman" w:cs="Times New Roman"/>
          <w:b/>
          <w:bCs/>
          <w:lang w:val="en-US"/>
        </w:rPr>
      </w:pPr>
    </w:p>
    <w:p w14:paraId="7191566E" w14:textId="673A69E0" w:rsidR="006F3533" w:rsidRPr="00252F0A" w:rsidRDefault="00252F0A" w:rsidP="00252F0A">
      <w:pPr>
        <w:ind w:left="567" w:hanging="567"/>
        <w:rPr>
          <w:rFonts w:ascii="Times New Roman" w:eastAsia="Times New Roman" w:hAnsi="Times New Roman" w:cs="Times New Roman"/>
          <w:color w:val="000000" w:themeColor="text1"/>
        </w:rPr>
      </w:pPr>
      <w:r w:rsidRPr="008B716E">
        <w:rPr>
          <w:rFonts w:ascii="Times New Roman" w:eastAsia="Times New Roman" w:hAnsi="Times New Roman" w:cs="Times New Roman"/>
          <w:color w:val="000000" w:themeColor="text1"/>
        </w:rPr>
        <w:t>UTS (</w:t>
      </w:r>
      <w:r w:rsidR="00703C7F">
        <w:rPr>
          <w:rFonts w:ascii="Times New Roman" w:eastAsia="Times New Roman" w:hAnsi="Times New Roman" w:cs="Times New Roman"/>
          <w:color w:val="000000" w:themeColor="text1"/>
        </w:rPr>
        <w:t>n.d.</w:t>
      </w:r>
      <w:r w:rsidRPr="008B716E">
        <w:rPr>
          <w:rFonts w:ascii="Times New Roman" w:eastAsia="Times New Roman" w:hAnsi="Times New Roman" w:cs="Times New Roman"/>
          <w:color w:val="000000" w:themeColor="text1"/>
        </w:rPr>
        <w:t>).</w:t>
      </w:r>
      <w:r w:rsidRPr="008B716E">
        <w:rPr>
          <w:rFonts w:ascii="Times New Roman" w:eastAsia="Times New Roman" w:hAnsi="Times New Roman" w:cs="Times New Roman"/>
          <w:color w:val="000000" w:themeColor="text1"/>
        </w:rPr>
        <w:t xml:space="preserve"> </w:t>
      </w:r>
      <w:r w:rsidRPr="008B716E">
        <w:rPr>
          <w:rFonts w:ascii="Times New Roman" w:eastAsia="Times New Roman" w:hAnsi="Times New Roman" w:cs="Times New Roman"/>
          <w:i/>
          <w:iCs/>
          <w:color w:val="000000" w:themeColor="text1"/>
        </w:rPr>
        <w:t xml:space="preserve">UTS </w:t>
      </w:r>
      <w:proofErr w:type="spellStart"/>
      <w:r w:rsidRPr="008B716E">
        <w:rPr>
          <w:rFonts w:ascii="Times New Roman" w:eastAsia="Times New Roman" w:hAnsi="Times New Roman" w:cs="Times New Roman"/>
          <w:i/>
          <w:iCs/>
          <w:color w:val="000000" w:themeColor="text1"/>
        </w:rPr>
        <w:t>Enrollment</w:t>
      </w:r>
      <w:proofErr w:type="spellEnd"/>
      <w:r w:rsidRPr="008B716E">
        <w:rPr>
          <w:rFonts w:ascii="Times New Roman" w:eastAsia="Times New Roman" w:hAnsi="Times New Roman" w:cs="Times New Roman"/>
          <w:i/>
          <w:iCs/>
          <w:color w:val="000000" w:themeColor="text1"/>
        </w:rPr>
        <w:t xml:space="preserve"> Guide</w:t>
      </w:r>
      <w:r w:rsidRPr="006E1792">
        <w:rPr>
          <w:rFonts w:ascii="Times New Roman" w:eastAsia="Times New Roman" w:hAnsi="Times New Roman" w:cs="Times New Roman"/>
          <w:color w:val="000000" w:themeColor="text1"/>
        </w:rPr>
        <w:t>.</w:t>
      </w:r>
      <w:r w:rsidRPr="006E1792">
        <w:rPr>
          <w:rFonts w:ascii="Times New Roman" w:eastAsia="Times New Roman" w:hAnsi="Times New Roman" w:cs="Times New Roman"/>
        </w:rPr>
        <w:t xml:space="preserve"> </w:t>
      </w:r>
      <w:hyperlink r:id="rId27">
        <w:r w:rsidRPr="006E1792">
          <w:rPr>
            <w:rStyle w:val="ac"/>
            <w:rFonts w:ascii="Times New Roman" w:eastAsia="Times New Roman" w:hAnsi="Times New Roman" w:cs="Times New Roman"/>
            <w:color w:val="auto"/>
            <w:u w:val="none"/>
          </w:rPr>
          <w:t>https://www.uts.edu.au/sites/default/files/2023-01/UTS_Enrolment_Guide_2022_v1.pdf</w:t>
        </w:r>
      </w:hyperlink>
      <w:r w:rsidRPr="006E1792">
        <w:rPr>
          <w:rFonts w:ascii="Times New Roman" w:eastAsia="Times New Roman" w:hAnsi="Times New Roman" w:cs="Times New Roman"/>
        </w:rPr>
        <w:t xml:space="preserve"> </w:t>
      </w:r>
    </w:p>
    <w:p w14:paraId="76EE2D73" w14:textId="77777777" w:rsidR="006F3533" w:rsidRDefault="006F3533" w:rsidP="00CB5C23">
      <w:pPr>
        <w:pStyle w:val="ad"/>
        <w:shd w:val="clear" w:color="auto" w:fill="FFFFFF" w:themeFill="background1"/>
        <w:spacing w:before="0" w:beforeAutospacing="0" w:after="0" w:afterAutospacing="0"/>
        <w:rPr>
          <w:rFonts w:ascii="Times New Roman" w:eastAsia="Times New Roman" w:hAnsi="Times New Roman" w:cs="Times New Roman"/>
        </w:rPr>
      </w:pPr>
    </w:p>
    <w:p w14:paraId="656F85AD" w14:textId="23F9DE19" w:rsidR="44AAA313" w:rsidRDefault="0050049F" w:rsidP="00427AE8">
      <w:pPr>
        <w:pStyle w:val="ad"/>
        <w:shd w:val="clear" w:color="auto" w:fill="FFFFFF" w:themeFill="background1"/>
        <w:spacing w:before="0" w:beforeAutospacing="0" w:after="0" w:afterAutospacing="0"/>
        <w:ind w:left="567" w:hanging="567"/>
        <w:rPr>
          <w:rFonts w:ascii="Times New Roman" w:hAnsi="Times New Roman" w:cs="Times New Roman"/>
        </w:rPr>
      </w:pPr>
      <w:r>
        <w:rPr>
          <w:rFonts w:ascii="Times New Roman" w:eastAsia="Times New Roman" w:hAnsi="Times New Roman" w:cs="Times New Roman"/>
        </w:rPr>
        <w:t>Weber</w:t>
      </w:r>
      <w:r w:rsidR="00FF70D1">
        <w:rPr>
          <w:rFonts w:ascii="Times New Roman" w:eastAsia="Times New Roman" w:hAnsi="Times New Roman" w:cs="Times New Roman"/>
        </w:rPr>
        <w:t>, K.</w:t>
      </w:r>
      <w:r w:rsidR="00CA6960">
        <w:rPr>
          <w:rFonts w:ascii="Times New Roman" w:eastAsia="Times New Roman" w:hAnsi="Times New Roman" w:cs="Times New Roman"/>
        </w:rPr>
        <w:t xml:space="preserve"> </w:t>
      </w:r>
      <w:r w:rsidR="001D4BCA">
        <w:rPr>
          <w:rFonts w:ascii="Times New Roman" w:eastAsia="Times New Roman" w:hAnsi="Times New Roman" w:cs="Times New Roman"/>
        </w:rPr>
        <w:t>(2023</w:t>
      </w:r>
      <w:r w:rsidR="00326BFA">
        <w:rPr>
          <w:rFonts w:ascii="Times New Roman" w:eastAsia="Times New Roman" w:hAnsi="Times New Roman" w:cs="Times New Roman"/>
        </w:rPr>
        <w:t>, October 25</w:t>
      </w:r>
      <w:r w:rsidR="0008350E">
        <w:rPr>
          <w:rFonts w:ascii="Times New Roman" w:eastAsia="Times New Roman" w:hAnsi="Times New Roman" w:cs="Times New Roman"/>
        </w:rPr>
        <w:t>)</w:t>
      </w:r>
      <w:r w:rsidR="00CA6960">
        <w:rPr>
          <w:rFonts w:ascii="Times New Roman" w:eastAsia="Times New Roman" w:hAnsi="Times New Roman" w:cs="Times New Roman"/>
        </w:rPr>
        <w:t xml:space="preserve">. </w:t>
      </w:r>
      <w:r w:rsidR="44AAA313" w:rsidRPr="00CB5C23">
        <w:rPr>
          <w:rFonts w:ascii="Times New Roman" w:eastAsia="Times New Roman" w:hAnsi="Times New Roman" w:cs="Times New Roman"/>
        </w:rPr>
        <w:t>David Jones builds new technology team. (n.d.).</w:t>
      </w:r>
      <w:r w:rsidR="44AAA313" w:rsidRPr="00CB5C23">
        <w:rPr>
          <w:rFonts w:ascii="Times New Roman" w:eastAsia="Times New Roman" w:hAnsi="Times New Roman" w:cs="Times New Roman"/>
          <w:i/>
          <w:iCs/>
        </w:rPr>
        <w:t xml:space="preserve"> </w:t>
      </w:r>
      <w:r w:rsidR="00FD77D4" w:rsidRPr="00CB5C23">
        <w:rPr>
          <w:rFonts w:ascii="Times New Roman" w:hAnsi="Times New Roman" w:cs="Times New Roman"/>
          <w:i/>
          <w:iCs/>
        </w:rPr>
        <w:t>David Jones builds new technology team</w:t>
      </w:r>
      <w:r w:rsidR="44AAA313" w:rsidRPr="00CB5C23">
        <w:rPr>
          <w:rFonts w:ascii="Times New Roman" w:eastAsia="Times New Roman" w:hAnsi="Times New Roman" w:cs="Times New Roman"/>
          <w:i/>
          <w:iCs/>
        </w:rPr>
        <w:t>.</w:t>
      </w:r>
      <w:r w:rsidR="490B88EA" w:rsidRPr="00CB5C23">
        <w:rPr>
          <w:rFonts w:ascii="Times New Roman" w:hAnsi="Times New Roman" w:cs="Times New Roman"/>
        </w:rPr>
        <w:t xml:space="preserve"> </w:t>
      </w:r>
      <w:hyperlink r:id="rId28">
        <w:r w:rsidR="44AAA313" w:rsidRPr="00CB5C23">
          <w:rPr>
            <w:rFonts w:ascii="Times New Roman" w:hAnsi="Times New Roman" w:cs="Times New Roman"/>
          </w:rPr>
          <w:t>https://www.itnews.com.au/news/david-jones-builds-new-technology-team-601609</w:t>
        </w:r>
      </w:hyperlink>
    </w:p>
    <w:p w14:paraId="70DFC960" w14:textId="77777777" w:rsidR="00FE78CC" w:rsidRPr="00CB5C23" w:rsidRDefault="00FE78CC" w:rsidP="00427AE8">
      <w:pPr>
        <w:pStyle w:val="ad"/>
        <w:shd w:val="clear" w:color="auto" w:fill="FFFFFF" w:themeFill="background1"/>
        <w:spacing w:before="0" w:beforeAutospacing="0" w:after="0" w:afterAutospacing="0"/>
        <w:ind w:left="567" w:hanging="567"/>
        <w:rPr>
          <w:rFonts w:ascii="Times New Roman" w:eastAsia="Times New Roman" w:hAnsi="Times New Roman" w:cs="Times New Roman"/>
          <w:i/>
          <w:iCs/>
          <w:color w:val="000000" w:themeColor="text1"/>
        </w:rPr>
      </w:pPr>
    </w:p>
    <w:p w14:paraId="10ADCB0D" w14:textId="2546179C" w:rsidR="00222363" w:rsidRPr="005527DE" w:rsidRDefault="00372D15" w:rsidP="00427AE8">
      <w:pPr>
        <w:ind w:left="567" w:right="-20" w:hanging="567"/>
        <w:rPr>
          <w:rFonts w:ascii="Times New Roman" w:eastAsia="Times New Roman" w:hAnsi="Times New Roman" w:cs="Times New Roman"/>
          <w:lang w:val="en-US" w:eastAsia="ko-KR"/>
        </w:rPr>
      </w:pPr>
      <w:r w:rsidRPr="005527DE">
        <w:rPr>
          <w:rFonts w:ascii="Times New Roman" w:eastAsia="Times New Roman" w:hAnsi="Times New Roman" w:cs="Times New Roman"/>
          <w:lang w:val="en-US" w:eastAsia="ko-KR"/>
        </w:rPr>
        <w:t>Wesfarmers</w:t>
      </w:r>
      <w:r w:rsidR="004E3377">
        <w:rPr>
          <w:rFonts w:ascii="Times New Roman" w:eastAsia="Times New Roman" w:hAnsi="Times New Roman" w:cs="Times New Roman"/>
          <w:lang w:val="en-US" w:eastAsia="ko-KR"/>
        </w:rPr>
        <w:t>.</w:t>
      </w:r>
      <w:r w:rsidR="00222363" w:rsidRPr="005527DE">
        <w:rPr>
          <w:rFonts w:ascii="Times New Roman" w:eastAsia="Times New Roman" w:hAnsi="Times New Roman" w:cs="Times New Roman"/>
          <w:lang w:val="en-US" w:eastAsia="ko-KR"/>
        </w:rPr>
        <w:t xml:space="preserve"> (2021</w:t>
      </w:r>
      <w:r w:rsidR="003222A5" w:rsidRPr="005527DE">
        <w:rPr>
          <w:rFonts w:ascii="Times New Roman" w:eastAsia="Times New Roman" w:hAnsi="Times New Roman" w:cs="Times New Roman"/>
          <w:lang w:val="en-US" w:eastAsia="ko-KR"/>
        </w:rPr>
        <w:t>, A</w:t>
      </w:r>
      <w:r w:rsidR="003222A5" w:rsidRPr="005527DE">
        <w:rPr>
          <w:rFonts w:ascii="Times New Roman" w:eastAsia="바탕" w:hAnsi="Times New Roman" w:cs="Times New Roman"/>
          <w:lang w:val="en-US" w:eastAsia="ko-KR"/>
        </w:rPr>
        <w:t>pril 20</w:t>
      </w:r>
      <w:r w:rsidR="00222363" w:rsidRPr="005527DE">
        <w:rPr>
          <w:rFonts w:ascii="Times New Roman" w:eastAsia="Times New Roman" w:hAnsi="Times New Roman" w:cs="Times New Roman"/>
          <w:lang w:val="en-US" w:eastAsia="ko-KR"/>
        </w:rPr>
        <w:t xml:space="preserve">). </w:t>
      </w:r>
      <w:r w:rsidR="00222363" w:rsidRPr="005527DE">
        <w:rPr>
          <w:rFonts w:ascii="Times New Roman" w:eastAsia="Times New Roman" w:hAnsi="Times New Roman" w:cs="Times New Roman"/>
          <w:i/>
          <w:iCs/>
          <w:lang w:val="en-US" w:eastAsia="ko-KR"/>
        </w:rPr>
        <w:t>Kmart briefing and store tour presentation</w:t>
      </w:r>
      <w:r w:rsidR="00B7216B" w:rsidRPr="005527DE">
        <w:rPr>
          <w:rFonts w:ascii="Times New Roman" w:eastAsia="Times New Roman" w:hAnsi="Times New Roman" w:cs="Times New Roman"/>
          <w:i/>
          <w:iCs/>
          <w:lang w:val="en-US" w:eastAsia="ko-KR"/>
        </w:rPr>
        <w:t>.</w:t>
      </w:r>
      <w:r w:rsidR="003B6193" w:rsidRPr="005527DE">
        <w:rPr>
          <w:rFonts w:ascii="Times New Roman" w:eastAsia="Times New Roman" w:hAnsi="Times New Roman" w:cs="Times New Roman"/>
          <w:lang w:val="en-US" w:eastAsia="ko-KR"/>
        </w:rPr>
        <w:t xml:space="preserve"> </w:t>
      </w:r>
      <w:hyperlink r:id="rId29" w:history="1">
        <w:r w:rsidR="00C76CB7" w:rsidRPr="005527DE">
          <w:rPr>
            <w:rStyle w:val="ac"/>
            <w:rFonts w:ascii="Times New Roman" w:eastAsia="Times New Roman" w:hAnsi="Times New Roman" w:cs="Times New Roman"/>
            <w:color w:val="auto"/>
            <w:u w:val="none"/>
            <w:lang w:val="en-US" w:eastAsia="ko-KR"/>
          </w:rPr>
          <w:t>https://www.wesfarmers.com.au/docs/default-source/asx-announcements/kmart-briefing-presentation-and-store-tour.pdf?sfvrsn=40c50dbb_0</w:t>
        </w:r>
      </w:hyperlink>
    </w:p>
    <w:p w14:paraId="5D7FF383" w14:textId="09F9FC8A" w:rsidR="00222363" w:rsidRPr="00CB5C23" w:rsidRDefault="00222363" w:rsidP="00427AE8">
      <w:pPr>
        <w:pStyle w:val="ad"/>
        <w:shd w:val="clear" w:color="auto" w:fill="FFFFFF" w:themeFill="background1"/>
        <w:spacing w:before="0" w:beforeAutospacing="0" w:after="0" w:afterAutospacing="0"/>
        <w:ind w:left="567" w:hanging="567"/>
        <w:rPr>
          <w:rFonts w:ascii="Times New Roman" w:eastAsia="Times New Roman" w:hAnsi="Times New Roman" w:cs="Times New Roman"/>
        </w:rPr>
      </w:pPr>
    </w:p>
    <w:p w14:paraId="37B1BBE5" w14:textId="7E7B6011" w:rsidR="00FA4E72" w:rsidRPr="005527DE" w:rsidRDefault="00FA4E72" w:rsidP="00427AE8">
      <w:pPr>
        <w:pStyle w:val="ad"/>
        <w:shd w:val="clear" w:color="auto" w:fill="FFFFFF" w:themeFill="background1"/>
        <w:spacing w:before="0" w:beforeAutospacing="0" w:after="0" w:afterAutospacing="0"/>
        <w:ind w:left="567" w:hanging="567"/>
        <w:rPr>
          <w:rFonts w:ascii="Times New Roman" w:eastAsia="Times New Roman" w:hAnsi="Times New Roman" w:cs="Times New Roman"/>
        </w:rPr>
      </w:pPr>
      <w:r w:rsidRPr="00CB5C23">
        <w:rPr>
          <w:rFonts w:ascii="Times New Roman" w:eastAsia="Times New Roman" w:hAnsi="Times New Roman" w:cs="Times New Roman"/>
        </w:rPr>
        <w:t>W</w:t>
      </w:r>
      <w:r w:rsidR="0042690E" w:rsidRPr="00CB5C23">
        <w:rPr>
          <w:rFonts w:ascii="Times New Roman" w:eastAsia="Times New Roman" w:hAnsi="Times New Roman" w:cs="Times New Roman"/>
        </w:rPr>
        <w:t>esfarmers</w:t>
      </w:r>
      <w:r w:rsidRPr="00CB5C23">
        <w:rPr>
          <w:rFonts w:ascii="Times New Roman" w:eastAsia="Times New Roman" w:hAnsi="Times New Roman" w:cs="Times New Roman"/>
        </w:rPr>
        <w:t xml:space="preserve">. (2023).  </w:t>
      </w:r>
      <w:r w:rsidR="00FE469B" w:rsidRPr="00BE3B81">
        <w:rPr>
          <w:rFonts w:ascii="Times New Roman" w:eastAsia="Times New Roman" w:hAnsi="Times New Roman" w:cs="Times New Roman"/>
          <w:i/>
          <w:iCs/>
        </w:rPr>
        <w:t xml:space="preserve">2023 </w:t>
      </w:r>
      <w:r w:rsidRPr="00BE3B81">
        <w:rPr>
          <w:rFonts w:ascii="Times New Roman" w:eastAsia="Times New Roman" w:hAnsi="Times New Roman" w:cs="Times New Roman"/>
          <w:i/>
          <w:iCs/>
        </w:rPr>
        <w:t>Annual Report</w:t>
      </w:r>
      <w:r w:rsidR="00FE469B" w:rsidRPr="005527DE">
        <w:rPr>
          <w:rFonts w:ascii="Times New Roman" w:eastAsia="Times New Roman" w:hAnsi="Times New Roman" w:cs="Times New Roman"/>
        </w:rPr>
        <w:t xml:space="preserve">. </w:t>
      </w:r>
      <w:hyperlink r:id="rId30">
        <w:r w:rsidR="00FE469B" w:rsidRPr="005527DE">
          <w:rPr>
            <w:rStyle w:val="ac"/>
            <w:rFonts w:ascii="Times New Roman" w:eastAsia="Times New Roman" w:hAnsi="Times New Roman" w:cs="Times New Roman"/>
            <w:color w:val="auto"/>
            <w:u w:val="none"/>
          </w:rPr>
          <w:t>https://www.wesfarmers.com.au/docs/default-source/reports/2023-annual-report.pdf?sfvrsn=57cde1bb_0</w:t>
        </w:r>
      </w:hyperlink>
      <w:r w:rsidRPr="005527DE">
        <w:rPr>
          <w:rFonts w:ascii="Times New Roman" w:eastAsia="Times New Roman" w:hAnsi="Times New Roman" w:cs="Times New Roman"/>
        </w:rPr>
        <w:t xml:space="preserve"> </w:t>
      </w:r>
    </w:p>
    <w:p w14:paraId="52722360" w14:textId="77777777" w:rsidR="00FE469B" w:rsidRPr="00CB5C23" w:rsidRDefault="00FE469B" w:rsidP="00C4763D">
      <w:pPr>
        <w:pStyle w:val="ad"/>
        <w:shd w:val="clear" w:color="auto" w:fill="FFFFFF" w:themeFill="background1"/>
        <w:spacing w:before="0" w:beforeAutospacing="0" w:after="0" w:afterAutospacing="0"/>
        <w:rPr>
          <w:rFonts w:ascii="Times New Roman" w:eastAsia="Times New Roman" w:hAnsi="Times New Roman" w:cs="Times New Roman"/>
        </w:rPr>
      </w:pPr>
    </w:p>
    <w:p w14:paraId="224F2331" w14:textId="77777777" w:rsidR="00FA4E72" w:rsidRPr="00CB5C23" w:rsidRDefault="00FA4E72" w:rsidP="00C4763D">
      <w:pPr>
        <w:pStyle w:val="ad"/>
        <w:shd w:val="clear" w:color="auto" w:fill="FFFFFF" w:themeFill="background1"/>
        <w:spacing w:before="0" w:beforeAutospacing="0" w:after="0" w:afterAutospacing="0"/>
        <w:rPr>
          <w:rStyle w:val="ac"/>
          <w:rFonts w:ascii="Times New Roman" w:eastAsia="Times New Roman" w:hAnsi="Times New Roman" w:cs="Times New Roman" w:hint="eastAsia"/>
          <w:color w:val="auto"/>
          <w:u w:val="none"/>
        </w:rPr>
      </w:pPr>
    </w:p>
    <w:p w14:paraId="65BB86CC" w14:textId="4E2C3E5C" w:rsidR="00FA4E72" w:rsidRPr="00CB5C23" w:rsidRDefault="00FA4E72" w:rsidP="00C4763D">
      <w:pPr>
        <w:pStyle w:val="ad"/>
        <w:shd w:val="clear" w:color="auto" w:fill="FFFFFF" w:themeFill="background1"/>
        <w:spacing w:before="0" w:beforeAutospacing="0" w:after="0" w:afterAutospacing="0"/>
        <w:rPr>
          <w:rFonts w:ascii="Times New Roman" w:eastAsia="Times New Roman" w:hAnsi="Times New Roman" w:cs="Times New Roman"/>
        </w:rPr>
      </w:pPr>
    </w:p>
    <w:p w14:paraId="5AF9C4C5" w14:textId="77777777" w:rsidR="002A0B19" w:rsidRPr="00CB5C23" w:rsidRDefault="002A0B19" w:rsidP="00C4763D">
      <w:pPr>
        <w:pStyle w:val="ad"/>
        <w:shd w:val="clear" w:color="auto" w:fill="FFFFFF"/>
        <w:divId w:val="637497266"/>
        <w:rPr>
          <w:rFonts w:ascii="Times New Roman" w:hAnsi="Times New Roman" w:cs="Times New Roman"/>
        </w:rPr>
      </w:pPr>
      <w:r w:rsidRPr="00CB5C23">
        <w:rPr>
          <w:rFonts w:ascii="Times New Roman" w:hAnsi="Times New Roman" w:cs="Times New Roman"/>
        </w:rPr>
        <w:t>‌</w:t>
      </w:r>
    </w:p>
    <w:p w14:paraId="35587B0B" w14:textId="77777777" w:rsidR="00FE2390" w:rsidRPr="00CB5C23" w:rsidRDefault="00FE2390" w:rsidP="00C4763D">
      <w:pPr>
        <w:rPr>
          <w:rFonts w:ascii="Times New Roman" w:hAnsi="Times New Roman" w:cs="Times New Roman"/>
          <w:b/>
          <w:lang w:val="en-US"/>
        </w:rPr>
      </w:pPr>
    </w:p>
    <w:sectPr w:rsidR="00FE2390" w:rsidRPr="00CB5C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맑은 고딕">
    <w:panose1 w:val="020B0503020000020004"/>
    <w:charset w:val="81"/>
    <w:family w:val="swiss"/>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굴림">
    <w:altName w:val="Gulim"/>
    <w:panose1 w:val="020B0600000101010101"/>
    <w:charset w:val="81"/>
    <w:family w:val="swiss"/>
    <w:pitch w:val="variable"/>
    <w:sig w:usb0="B00002AF" w:usb1="69D77CFB" w:usb2="00000030" w:usb3="00000000" w:csb0="0008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2D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1214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EA058E"/>
    <w:multiLevelType w:val="hybridMultilevel"/>
    <w:tmpl w:val="6D9EE754"/>
    <w:lvl w:ilvl="0" w:tplc="7DACB700">
      <w:start w:val="1"/>
      <w:numFmt w:val="bullet"/>
      <w:lvlText w:val=""/>
      <w:lvlJc w:val="left"/>
      <w:pPr>
        <w:ind w:left="880" w:hanging="440"/>
      </w:pPr>
      <w:rPr>
        <w:rFonts w:ascii="Symbol" w:hAnsi="Symbol"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3" w15:restartNumberingAfterBreak="0">
    <w:nsid w:val="0ABD42E4"/>
    <w:multiLevelType w:val="hybridMultilevel"/>
    <w:tmpl w:val="07D85CDC"/>
    <w:lvl w:ilvl="0" w:tplc="C8F29502">
      <w:start w:val="1"/>
      <w:numFmt w:val="bullet"/>
      <w:lvlText w:val=""/>
      <w:lvlJc w:val="left"/>
      <w:pPr>
        <w:ind w:left="720" w:hanging="360"/>
      </w:pPr>
      <w:rPr>
        <w:rFonts w:ascii="Symbol" w:hAnsi="Symbol" w:hint="default"/>
      </w:rPr>
    </w:lvl>
    <w:lvl w:ilvl="1" w:tplc="FFBC8B48">
      <w:start w:val="1"/>
      <w:numFmt w:val="bullet"/>
      <w:lvlText w:val="o"/>
      <w:lvlJc w:val="left"/>
      <w:pPr>
        <w:ind w:left="1440" w:hanging="360"/>
      </w:pPr>
      <w:rPr>
        <w:rFonts w:ascii="Courier New" w:hAnsi="Courier New" w:hint="default"/>
      </w:rPr>
    </w:lvl>
    <w:lvl w:ilvl="2" w:tplc="DE8C20CC">
      <w:start w:val="1"/>
      <w:numFmt w:val="bullet"/>
      <w:lvlText w:val=""/>
      <w:lvlJc w:val="left"/>
      <w:pPr>
        <w:ind w:left="2160" w:hanging="360"/>
      </w:pPr>
      <w:rPr>
        <w:rFonts w:ascii="Wingdings" w:hAnsi="Wingdings" w:hint="default"/>
      </w:rPr>
    </w:lvl>
    <w:lvl w:ilvl="3" w:tplc="B3ECF346">
      <w:start w:val="1"/>
      <w:numFmt w:val="bullet"/>
      <w:lvlText w:val=""/>
      <w:lvlJc w:val="left"/>
      <w:pPr>
        <w:ind w:left="2880" w:hanging="360"/>
      </w:pPr>
      <w:rPr>
        <w:rFonts w:ascii="Symbol" w:hAnsi="Symbol" w:hint="default"/>
      </w:rPr>
    </w:lvl>
    <w:lvl w:ilvl="4" w:tplc="80FEFBC4">
      <w:start w:val="1"/>
      <w:numFmt w:val="bullet"/>
      <w:lvlText w:val="o"/>
      <w:lvlJc w:val="left"/>
      <w:pPr>
        <w:ind w:left="3600" w:hanging="360"/>
      </w:pPr>
      <w:rPr>
        <w:rFonts w:ascii="Courier New" w:hAnsi="Courier New" w:hint="default"/>
      </w:rPr>
    </w:lvl>
    <w:lvl w:ilvl="5" w:tplc="4EE653AC">
      <w:start w:val="1"/>
      <w:numFmt w:val="bullet"/>
      <w:lvlText w:val=""/>
      <w:lvlJc w:val="left"/>
      <w:pPr>
        <w:ind w:left="4320" w:hanging="360"/>
      </w:pPr>
      <w:rPr>
        <w:rFonts w:ascii="Wingdings" w:hAnsi="Wingdings" w:hint="default"/>
      </w:rPr>
    </w:lvl>
    <w:lvl w:ilvl="6" w:tplc="85D8594A">
      <w:start w:val="1"/>
      <w:numFmt w:val="bullet"/>
      <w:lvlText w:val=""/>
      <w:lvlJc w:val="left"/>
      <w:pPr>
        <w:ind w:left="5040" w:hanging="360"/>
      </w:pPr>
      <w:rPr>
        <w:rFonts w:ascii="Symbol" w:hAnsi="Symbol" w:hint="default"/>
      </w:rPr>
    </w:lvl>
    <w:lvl w:ilvl="7" w:tplc="CB868EF0">
      <w:start w:val="1"/>
      <w:numFmt w:val="bullet"/>
      <w:lvlText w:val="o"/>
      <w:lvlJc w:val="left"/>
      <w:pPr>
        <w:ind w:left="5760" w:hanging="360"/>
      </w:pPr>
      <w:rPr>
        <w:rFonts w:ascii="Courier New" w:hAnsi="Courier New" w:hint="default"/>
      </w:rPr>
    </w:lvl>
    <w:lvl w:ilvl="8" w:tplc="F340A79E">
      <w:start w:val="1"/>
      <w:numFmt w:val="bullet"/>
      <w:lvlText w:val=""/>
      <w:lvlJc w:val="left"/>
      <w:pPr>
        <w:ind w:left="6480" w:hanging="360"/>
      </w:pPr>
      <w:rPr>
        <w:rFonts w:ascii="Wingdings" w:hAnsi="Wingdings" w:hint="default"/>
      </w:rPr>
    </w:lvl>
  </w:abstractNum>
  <w:abstractNum w:abstractNumId="4" w15:restartNumberingAfterBreak="0">
    <w:nsid w:val="0DC86531"/>
    <w:multiLevelType w:val="multilevel"/>
    <w:tmpl w:val="9B1E431E"/>
    <w:lvl w:ilvl="0">
      <w:start w:val="2"/>
      <w:numFmt w:val="decimal"/>
      <w:lvlText w:val="%1"/>
      <w:lvlJc w:val="left"/>
      <w:pPr>
        <w:ind w:left="360" w:hanging="360"/>
      </w:pPr>
      <w:rPr>
        <w:rFonts w:hint="default"/>
      </w:rPr>
    </w:lvl>
    <w:lvl w:ilvl="1">
      <w:start w:val="1"/>
      <w:numFmt w:val="decimal"/>
      <w:lvlText w:val="%1.%2"/>
      <w:lvlJc w:val="left"/>
      <w:pPr>
        <w:ind w:left="1160" w:hanging="36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08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040" w:hanging="1440"/>
      </w:pPr>
      <w:rPr>
        <w:rFonts w:hint="default"/>
      </w:rPr>
    </w:lvl>
    <w:lvl w:ilvl="8">
      <w:start w:val="1"/>
      <w:numFmt w:val="decimal"/>
      <w:lvlText w:val="%1.%2.%3.%4.%5.%6.%7.%8.%9"/>
      <w:lvlJc w:val="left"/>
      <w:pPr>
        <w:ind w:left="8200" w:hanging="1800"/>
      </w:pPr>
      <w:rPr>
        <w:rFonts w:hint="default"/>
      </w:rPr>
    </w:lvl>
  </w:abstractNum>
  <w:abstractNum w:abstractNumId="5" w15:restartNumberingAfterBreak="0">
    <w:nsid w:val="10A429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611D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78785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70FB3"/>
    <w:multiLevelType w:val="hybridMultilevel"/>
    <w:tmpl w:val="FFFFFFFF"/>
    <w:lvl w:ilvl="0" w:tplc="7CC64642">
      <w:start w:val="1"/>
      <w:numFmt w:val="bullet"/>
      <w:lvlText w:val=""/>
      <w:lvlJc w:val="left"/>
      <w:pPr>
        <w:ind w:left="800" w:hanging="400"/>
      </w:pPr>
      <w:rPr>
        <w:rFonts w:ascii="Symbol" w:hAnsi="Symbol" w:hint="default"/>
      </w:rPr>
    </w:lvl>
    <w:lvl w:ilvl="1" w:tplc="A05EBAFA">
      <w:start w:val="1"/>
      <w:numFmt w:val="bullet"/>
      <w:lvlText w:val="o"/>
      <w:lvlJc w:val="left"/>
      <w:pPr>
        <w:ind w:left="1200" w:hanging="400"/>
      </w:pPr>
      <w:rPr>
        <w:rFonts w:ascii="Courier New" w:hAnsi="Courier New" w:hint="default"/>
      </w:rPr>
    </w:lvl>
    <w:lvl w:ilvl="2" w:tplc="AFDE87E6">
      <w:start w:val="1"/>
      <w:numFmt w:val="bullet"/>
      <w:lvlText w:val=""/>
      <w:lvlJc w:val="left"/>
      <w:pPr>
        <w:ind w:left="1600" w:hanging="400"/>
      </w:pPr>
      <w:rPr>
        <w:rFonts w:ascii="Wingdings" w:hAnsi="Wingdings" w:hint="default"/>
      </w:rPr>
    </w:lvl>
    <w:lvl w:ilvl="3" w:tplc="EA9299E0">
      <w:start w:val="1"/>
      <w:numFmt w:val="bullet"/>
      <w:lvlText w:val=""/>
      <w:lvlJc w:val="left"/>
      <w:pPr>
        <w:ind w:left="2000" w:hanging="400"/>
      </w:pPr>
      <w:rPr>
        <w:rFonts w:ascii="Symbol" w:hAnsi="Symbol" w:hint="default"/>
      </w:rPr>
    </w:lvl>
    <w:lvl w:ilvl="4" w:tplc="D5E44C74">
      <w:start w:val="1"/>
      <w:numFmt w:val="bullet"/>
      <w:lvlText w:val="o"/>
      <w:lvlJc w:val="left"/>
      <w:pPr>
        <w:ind w:left="2400" w:hanging="400"/>
      </w:pPr>
      <w:rPr>
        <w:rFonts w:ascii="Courier New" w:hAnsi="Courier New" w:hint="default"/>
      </w:rPr>
    </w:lvl>
    <w:lvl w:ilvl="5" w:tplc="71E032C2">
      <w:start w:val="1"/>
      <w:numFmt w:val="bullet"/>
      <w:lvlText w:val=""/>
      <w:lvlJc w:val="left"/>
      <w:pPr>
        <w:ind w:left="2800" w:hanging="400"/>
      </w:pPr>
      <w:rPr>
        <w:rFonts w:ascii="Wingdings" w:hAnsi="Wingdings" w:hint="default"/>
      </w:rPr>
    </w:lvl>
    <w:lvl w:ilvl="6" w:tplc="A1BE94DE">
      <w:start w:val="1"/>
      <w:numFmt w:val="bullet"/>
      <w:lvlText w:val=""/>
      <w:lvlJc w:val="left"/>
      <w:pPr>
        <w:ind w:left="3200" w:hanging="400"/>
      </w:pPr>
      <w:rPr>
        <w:rFonts w:ascii="Symbol" w:hAnsi="Symbol" w:hint="default"/>
      </w:rPr>
    </w:lvl>
    <w:lvl w:ilvl="7" w:tplc="725EFBDC">
      <w:start w:val="1"/>
      <w:numFmt w:val="bullet"/>
      <w:lvlText w:val="o"/>
      <w:lvlJc w:val="left"/>
      <w:pPr>
        <w:ind w:left="3600" w:hanging="400"/>
      </w:pPr>
      <w:rPr>
        <w:rFonts w:ascii="Courier New" w:hAnsi="Courier New" w:hint="default"/>
      </w:rPr>
    </w:lvl>
    <w:lvl w:ilvl="8" w:tplc="C81A206E">
      <w:start w:val="1"/>
      <w:numFmt w:val="bullet"/>
      <w:lvlText w:val=""/>
      <w:lvlJc w:val="left"/>
      <w:pPr>
        <w:ind w:left="4000" w:hanging="400"/>
      </w:pPr>
      <w:rPr>
        <w:rFonts w:ascii="Wingdings" w:hAnsi="Wingdings" w:hint="default"/>
      </w:rPr>
    </w:lvl>
  </w:abstractNum>
  <w:abstractNum w:abstractNumId="9" w15:restartNumberingAfterBreak="0">
    <w:nsid w:val="20951452"/>
    <w:multiLevelType w:val="hybridMultilevel"/>
    <w:tmpl w:val="FFFFFFFF"/>
    <w:lvl w:ilvl="0" w:tplc="2182050E">
      <w:start w:val="1"/>
      <w:numFmt w:val="bullet"/>
      <w:lvlText w:val=""/>
      <w:lvlJc w:val="left"/>
      <w:pPr>
        <w:ind w:left="800" w:hanging="400"/>
      </w:pPr>
      <w:rPr>
        <w:rFonts w:ascii="Symbol" w:hAnsi="Symbol" w:hint="default"/>
      </w:rPr>
    </w:lvl>
    <w:lvl w:ilvl="1" w:tplc="5E4E2E4E">
      <w:start w:val="1"/>
      <w:numFmt w:val="bullet"/>
      <w:lvlText w:val="o"/>
      <w:lvlJc w:val="left"/>
      <w:pPr>
        <w:ind w:left="1200" w:hanging="400"/>
      </w:pPr>
      <w:rPr>
        <w:rFonts w:ascii="Courier New" w:hAnsi="Courier New" w:hint="default"/>
      </w:rPr>
    </w:lvl>
    <w:lvl w:ilvl="2" w:tplc="C97A09A8">
      <w:start w:val="1"/>
      <w:numFmt w:val="bullet"/>
      <w:lvlText w:val=""/>
      <w:lvlJc w:val="left"/>
      <w:pPr>
        <w:ind w:left="1600" w:hanging="400"/>
      </w:pPr>
      <w:rPr>
        <w:rFonts w:ascii="Wingdings" w:hAnsi="Wingdings" w:hint="default"/>
      </w:rPr>
    </w:lvl>
    <w:lvl w:ilvl="3" w:tplc="E024689A">
      <w:start w:val="1"/>
      <w:numFmt w:val="bullet"/>
      <w:lvlText w:val=""/>
      <w:lvlJc w:val="left"/>
      <w:pPr>
        <w:ind w:left="2000" w:hanging="400"/>
      </w:pPr>
      <w:rPr>
        <w:rFonts w:ascii="Symbol" w:hAnsi="Symbol" w:hint="default"/>
      </w:rPr>
    </w:lvl>
    <w:lvl w:ilvl="4" w:tplc="4AE23CB2">
      <w:start w:val="1"/>
      <w:numFmt w:val="bullet"/>
      <w:lvlText w:val="o"/>
      <w:lvlJc w:val="left"/>
      <w:pPr>
        <w:ind w:left="2400" w:hanging="400"/>
      </w:pPr>
      <w:rPr>
        <w:rFonts w:ascii="Courier New" w:hAnsi="Courier New" w:hint="default"/>
      </w:rPr>
    </w:lvl>
    <w:lvl w:ilvl="5" w:tplc="CE4EFF60">
      <w:start w:val="1"/>
      <w:numFmt w:val="bullet"/>
      <w:lvlText w:val=""/>
      <w:lvlJc w:val="left"/>
      <w:pPr>
        <w:ind w:left="2800" w:hanging="400"/>
      </w:pPr>
      <w:rPr>
        <w:rFonts w:ascii="Wingdings" w:hAnsi="Wingdings" w:hint="default"/>
      </w:rPr>
    </w:lvl>
    <w:lvl w:ilvl="6" w:tplc="89C25368">
      <w:start w:val="1"/>
      <w:numFmt w:val="bullet"/>
      <w:lvlText w:val=""/>
      <w:lvlJc w:val="left"/>
      <w:pPr>
        <w:ind w:left="3200" w:hanging="400"/>
      </w:pPr>
      <w:rPr>
        <w:rFonts w:ascii="Symbol" w:hAnsi="Symbol" w:hint="default"/>
      </w:rPr>
    </w:lvl>
    <w:lvl w:ilvl="7" w:tplc="1BC49D9C">
      <w:start w:val="1"/>
      <w:numFmt w:val="bullet"/>
      <w:lvlText w:val="o"/>
      <w:lvlJc w:val="left"/>
      <w:pPr>
        <w:ind w:left="3600" w:hanging="400"/>
      </w:pPr>
      <w:rPr>
        <w:rFonts w:ascii="Courier New" w:hAnsi="Courier New" w:hint="default"/>
      </w:rPr>
    </w:lvl>
    <w:lvl w:ilvl="8" w:tplc="DE4E1506">
      <w:start w:val="1"/>
      <w:numFmt w:val="bullet"/>
      <w:lvlText w:val=""/>
      <w:lvlJc w:val="left"/>
      <w:pPr>
        <w:ind w:left="4000" w:hanging="400"/>
      </w:pPr>
      <w:rPr>
        <w:rFonts w:ascii="Wingdings" w:hAnsi="Wingdings" w:hint="default"/>
      </w:rPr>
    </w:lvl>
  </w:abstractNum>
  <w:abstractNum w:abstractNumId="10" w15:restartNumberingAfterBreak="0">
    <w:nsid w:val="23FCB756"/>
    <w:multiLevelType w:val="hybridMultilevel"/>
    <w:tmpl w:val="19288528"/>
    <w:lvl w:ilvl="0" w:tplc="B7108B54">
      <w:start w:val="1"/>
      <w:numFmt w:val="bullet"/>
      <w:lvlText w:val=""/>
      <w:lvlJc w:val="left"/>
      <w:pPr>
        <w:ind w:left="720" w:hanging="360"/>
      </w:pPr>
      <w:rPr>
        <w:rFonts w:ascii="Symbol" w:hAnsi="Symbol" w:hint="default"/>
      </w:rPr>
    </w:lvl>
    <w:lvl w:ilvl="1" w:tplc="A1AA6616">
      <w:start w:val="1"/>
      <w:numFmt w:val="bullet"/>
      <w:lvlText w:val="o"/>
      <w:lvlJc w:val="left"/>
      <w:pPr>
        <w:ind w:left="1440" w:hanging="360"/>
      </w:pPr>
      <w:rPr>
        <w:rFonts w:ascii="Courier New" w:hAnsi="Courier New" w:hint="default"/>
      </w:rPr>
    </w:lvl>
    <w:lvl w:ilvl="2" w:tplc="B39E25CE">
      <w:start w:val="1"/>
      <w:numFmt w:val="bullet"/>
      <w:lvlText w:val=""/>
      <w:lvlJc w:val="left"/>
      <w:pPr>
        <w:ind w:left="2160" w:hanging="360"/>
      </w:pPr>
      <w:rPr>
        <w:rFonts w:ascii="Wingdings" w:hAnsi="Wingdings" w:hint="default"/>
      </w:rPr>
    </w:lvl>
    <w:lvl w:ilvl="3" w:tplc="9398A960">
      <w:start w:val="1"/>
      <w:numFmt w:val="bullet"/>
      <w:lvlText w:val=""/>
      <w:lvlJc w:val="left"/>
      <w:pPr>
        <w:ind w:left="2880" w:hanging="360"/>
      </w:pPr>
      <w:rPr>
        <w:rFonts w:ascii="Symbol" w:hAnsi="Symbol" w:hint="default"/>
      </w:rPr>
    </w:lvl>
    <w:lvl w:ilvl="4" w:tplc="3904B198">
      <w:start w:val="1"/>
      <w:numFmt w:val="bullet"/>
      <w:lvlText w:val="o"/>
      <w:lvlJc w:val="left"/>
      <w:pPr>
        <w:ind w:left="3600" w:hanging="360"/>
      </w:pPr>
      <w:rPr>
        <w:rFonts w:ascii="Courier New" w:hAnsi="Courier New" w:hint="default"/>
      </w:rPr>
    </w:lvl>
    <w:lvl w:ilvl="5" w:tplc="8416C896">
      <w:start w:val="1"/>
      <w:numFmt w:val="bullet"/>
      <w:lvlText w:val=""/>
      <w:lvlJc w:val="left"/>
      <w:pPr>
        <w:ind w:left="4320" w:hanging="360"/>
      </w:pPr>
      <w:rPr>
        <w:rFonts w:ascii="Wingdings" w:hAnsi="Wingdings" w:hint="default"/>
      </w:rPr>
    </w:lvl>
    <w:lvl w:ilvl="6" w:tplc="A5228ABE">
      <w:start w:val="1"/>
      <w:numFmt w:val="bullet"/>
      <w:lvlText w:val=""/>
      <w:lvlJc w:val="left"/>
      <w:pPr>
        <w:ind w:left="5040" w:hanging="360"/>
      </w:pPr>
      <w:rPr>
        <w:rFonts w:ascii="Symbol" w:hAnsi="Symbol" w:hint="default"/>
      </w:rPr>
    </w:lvl>
    <w:lvl w:ilvl="7" w:tplc="3828B33C">
      <w:start w:val="1"/>
      <w:numFmt w:val="bullet"/>
      <w:lvlText w:val="o"/>
      <w:lvlJc w:val="left"/>
      <w:pPr>
        <w:ind w:left="5760" w:hanging="360"/>
      </w:pPr>
      <w:rPr>
        <w:rFonts w:ascii="Courier New" w:hAnsi="Courier New" w:hint="default"/>
      </w:rPr>
    </w:lvl>
    <w:lvl w:ilvl="8" w:tplc="8CD8BD66">
      <w:start w:val="1"/>
      <w:numFmt w:val="bullet"/>
      <w:lvlText w:val=""/>
      <w:lvlJc w:val="left"/>
      <w:pPr>
        <w:ind w:left="6480" w:hanging="360"/>
      </w:pPr>
      <w:rPr>
        <w:rFonts w:ascii="Wingdings" w:hAnsi="Wingdings" w:hint="default"/>
      </w:rPr>
    </w:lvl>
  </w:abstractNum>
  <w:abstractNum w:abstractNumId="11" w15:restartNumberingAfterBreak="0">
    <w:nsid w:val="27C4F3F9"/>
    <w:multiLevelType w:val="hybridMultilevel"/>
    <w:tmpl w:val="FFFFFFFF"/>
    <w:lvl w:ilvl="0" w:tplc="83E43F74">
      <w:start w:val="1"/>
      <w:numFmt w:val="decimal"/>
      <w:lvlText w:val="%1."/>
      <w:lvlJc w:val="left"/>
      <w:pPr>
        <w:ind w:left="800" w:hanging="400"/>
      </w:pPr>
    </w:lvl>
    <w:lvl w:ilvl="1" w:tplc="ACC81EB2">
      <w:start w:val="1"/>
      <w:numFmt w:val="lowerLetter"/>
      <w:lvlText w:val="%2."/>
      <w:lvlJc w:val="left"/>
      <w:pPr>
        <w:ind w:left="1200" w:hanging="400"/>
      </w:pPr>
    </w:lvl>
    <w:lvl w:ilvl="2" w:tplc="F64AFCEE">
      <w:start w:val="1"/>
      <w:numFmt w:val="lowerRoman"/>
      <w:lvlText w:val="%3."/>
      <w:lvlJc w:val="right"/>
      <w:pPr>
        <w:ind w:left="1600" w:hanging="400"/>
      </w:pPr>
    </w:lvl>
    <w:lvl w:ilvl="3" w:tplc="CDF6FC40">
      <w:start w:val="1"/>
      <w:numFmt w:val="decimal"/>
      <w:lvlText w:val="%4."/>
      <w:lvlJc w:val="left"/>
      <w:pPr>
        <w:ind w:left="2000" w:hanging="400"/>
      </w:pPr>
    </w:lvl>
    <w:lvl w:ilvl="4" w:tplc="D53CF778">
      <w:start w:val="1"/>
      <w:numFmt w:val="lowerLetter"/>
      <w:lvlText w:val="%5."/>
      <w:lvlJc w:val="left"/>
      <w:pPr>
        <w:ind w:left="2400" w:hanging="400"/>
      </w:pPr>
    </w:lvl>
    <w:lvl w:ilvl="5" w:tplc="7F789BE6">
      <w:start w:val="1"/>
      <w:numFmt w:val="lowerRoman"/>
      <w:lvlText w:val="%6."/>
      <w:lvlJc w:val="right"/>
      <w:pPr>
        <w:ind w:left="2800" w:hanging="400"/>
      </w:pPr>
    </w:lvl>
    <w:lvl w:ilvl="6" w:tplc="3ED6ECBC">
      <w:start w:val="1"/>
      <w:numFmt w:val="decimal"/>
      <w:lvlText w:val="%7."/>
      <w:lvlJc w:val="left"/>
      <w:pPr>
        <w:ind w:left="3200" w:hanging="400"/>
      </w:pPr>
    </w:lvl>
    <w:lvl w:ilvl="7" w:tplc="9BF21222">
      <w:start w:val="1"/>
      <w:numFmt w:val="lowerLetter"/>
      <w:lvlText w:val="%8."/>
      <w:lvlJc w:val="left"/>
      <w:pPr>
        <w:ind w:left="3600" w:hanging="400"/>
      </w:pPr>
    </w:lvl>
    <w:lvl w:ilvl="8" w:tplc="065A0666">
      <w:start w:val="1"/>
      <w:numFmt w:val="lowerRoman"/>
      <w:lvlText w:val="%9."/>
      <w:lvlJc w:val="right"/>
      <w:pPr>
        <w:ind w:left="4000" w:hanging="400"/>
      </w:pPr>
    </w:lvl>
  </w:abstractNum>
  <w:abstractNum w:abstractNumId="12" w15:restartNumberingAfterBreak="0">
    <w:nsid w:val="2EB938A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7F61C8"/>
    <w:multiLevelType w:val="hybridMultilevel"/>
    <w:tmpl w:val="F102802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2FD13DA7"/>
    <w:multiLevelType w:val="hybridMultilevel"/>
    <w:tmpl w:val="25FA6A5A"/>
    <w:lvl w:ilvl="0" w:tplc="7DACB700">
      <w:start w:val="1"/>
      <w:numFmt w:val="bullet"/>
      <w:lvlText w:val=""/>
      <w:lvlJc w:val="left"/>
      <w:pPr>
        <w:ind w:left="720" w:hanging="360"/>
      </w:pPr>
      <w:rPr>
        <w:rFonts w:ascii="Symbol" w:hAnsi="Symbol" w:hint="default"/>
      </w:rPr>
    </w:lvl>
    <w:lvl w:ilvl="1" w:tplc="F028F254">
      <w:start w:val="1"/>
      <w:numFmt w:val="bullet"/>
      <w:lvlText w:val="o"/>
      <w:lvlJc w:val="left"/>
      <w:pPr>
        <w:ind w:left="1440" w:hanging="360"/>
      </w:pPr>
      <w:rPr>
        <w:rFonts w:ascii="Courier New" w:hAnsi="Courier New" w:hint="default"/>
      </w:rPr>
    </w:lvl>
    <w:lvl w:ilvl="2" w:tplc="4018668A">
      <w:start w:val="1"/>
      <w:numFmt w:val="bullet"/>
      <w:lvlText w:val=""/>
      <w:lvlJc w:val="left"/>
      <w:pPr>
        <w:ind w:left="2160" w:hanging="360"/>
      </w:pPr>
      <w:rPr>
        <w:rFonts w:ascii="Wingdings" w:hAnsi="Wingdings" w:hint="default"/>
      </w:rPr>
    </w:lvl>
    <w:lvl w:ilvl="3" w:tplc="2FA07D40">
      <w:start w:val="1"/>
      <w:numFmt w:val="bullet"/>
      <w:lvlText w:val=""/>
      <w:lvlJc w:val="left"/>
      <w:pPr>
        <w:ind w:left="2880" w:hanging="360"/>
      </w:pPr>
      <w:rPr>
        <w:rFonts w:ascii="Symbol" w:hAnsi="Symbol" w:hint="default"/>
      </w:rPr>
    </w:lvl>
    <w:lvl w:ilvl="4" w:tplc="87C6184C">
      <w:start w:val="1"/>
      <w:numFmt w:val="bullet"/>
      <w:lvlText w:val="o"/>
      <w:lvlJc w:val="left"/>
      <w:pPr>
        <w:ind w:left="3600" w:hanging="360"/>
      </w:pPr>
      <w:rPr>
        <w:rFonts w:ascii="Courier New" w:hAnsi="Courier New" w:hint="default"/>
      </w:rPr>
    </w:lvl>
    <w:lvl w:ilvl="5" w:tplc="86BEC548">
      <w:start w:val="1"/>
      <w:numFmt w:val="bullet"/>
      <w:lvlText w:val=""/>
      <w:lvlJc w:val="left"/>
      <w:pPr>
        <w:ind w:left="4320" w:hanging="360"/>
      </w:pPr>
      <w:rPr>
        <w:rFonts w:ascii="Wingdings" w:hAnsi="Wingdings" w:hint="default"/>
      </w:rPr>
    </w:lvl>
    <w:lvl w:ilvl="6" w:tplc="F7F061C2">
      <w:start w:val="1"/>
      <w:numFmt w:val="bullet"/>
      <w:lvlText w:val=""/>
      <w:lvlJc w:val="left"/>
      <w:pPr>
        <w:ind w:left="5040" w:hanging="360"/>
      </w:pPr>
      <w:rPr>
        <w:rFonts w:ascii="Symbol" w:hAnsi="Symbol" w:hint="default"/>
      </w:rPr>
    </w:lvl>
    <w:lvl w:ilvl="7" w:tplc="D234A078">
      <w:start w:val="1"/>
      <w:numFmt w:val="bullet"/>
      <w:lvlText w:val="o"/>
      <w:lvlJc w:val="left"/>
      <w:pPr>
        <w:ind w:left="5760" w:hanging="360"/>
      </w:pPr>
      <w:rPr>
        <w:rFonts w:ascii="Courier New" w:hAnsi="Courier New" w:hint="default"/>
      </w:rPr>
    </w:lvl>
    <w:lvl w:ilvl="8" w:tplc="81DE8120">
      <w:start w:val="1"/>
      <w:numFmt w:val="bullet"/>
      <w:lvlText w:val=""/>
      <w:lvlJc w:val="left"/>
      <w:pPr>
        <w:ind w:left="6480" w:hanging="360"/>
      </w:pPr>
      <w:rPr>
        <w:rFonts w:ascii="Wingdings" w:hAnsi="Wingdings" w:hint="default"/>
      </w:rPr>
    </w:lvl>
  </w:abstractNum>
  <w:abstractNum w:abstractNumId="15" w15:restartNumberingAfterBreak="0">
    <w:nsid w:val="30B5556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9E1B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7A4F02"/>
    <w:multiLevelType w:val="hybridMultilevel"/>
    <w:tmpl w:val="05ECB196"/>
    <w:lvl w:ilvl="0" w:tplc="41BE7E20">
      <w:start w:val="1"/>
      <w:numFmt w:val="bullet"/>
      <w:lvlText w:val=""/>
      <w:lvlJc w:val="left"/>
      <w:pPr>
        <w:ind w:left="720" w:hanging="360"/>
      </w:pPr>
      <w:rPr>
        <w:rFonts w:ascii="Symbol" w:hAnsi="Symbol" w:hint="default"/>
      </w:rPr>
    </w:lvl>
    <w:lvl w:ilvl="1" w:tplc="1BCA6F0E">
      <w:start w:val="1"/>
      <w:numFmt w:val="bullet"/>
      <w:lvlText w:val="o"/>
      <w:lvlJc w:val="left"/>
      <w:pPr>
        <w:ind w:left="1440" w:hanging="360"/>
      </w:pPr>
      <w:rPr>
        <w:rFonts w:ascii="Courier New" w:hAnsi="Courier New" w:hint="default"/>
      </w:rPr>
    </w:lvl>
    <w:lvl w:ilvl="2" w:tplc="08424008">
      <w:start w:val="1"/>
      <w:numFmt w:val="bullet"/>
      <w:lvlText w:val=""/>
      <w:lvlJc w:val="left"/>
      <w:pPr>
        <w:ind w:left="2160" w:hanging="360"/>
      </w:pPr>
      <w:rPr>
        <w:rFonts w:ascii="Wingdings" w:hAnsi="Wingdings" w:hint="default"/>
      </w:rPr>
    </w:lvl>
    <w:lvl w:ilvl="3" w:tplc="FCA6FF7C">
      <w:start w:val="1"/>
      <w:numFmt w:val="bullet"/>
      <w:lvlText w:val=""/>
      <w:lvlJc w:val="left"/>
      <w:pPr>
        <w:ind w:left="2880" w:hanging="360"/>
      </w:pPr>
      <w:rPr>
        <w:rFonts w:ascii="Symbol" w:hAnsi="Symbol" w:hint="default"/>
      </w:rPr>
    </w:lvl>
    <w:lvl w:ilvl="4" w:tplc="F566EE66">
      <w:start w:val="1"/>
      <w:numFmt w:val="bullet"/>
      <w:lvlText w:val="o"/>
      <w:lvlJc w:val="left"/>
      <w:pPr>
        <w:ind w:left="3600" w:hanging="360"/>
      </w:pPr>
      <w:rPr>
        <w:rFonts w:ascii="Courier New" w:hAnsi="Courier New" w:hint="default"/>
      </w:rPr>
    </w:lvl>
    <w:lvl w:ilvl="5" w:tplc="5162A0D6">
      <w:start w:val="1"/>
      <w:numFmt w:val="bullet"/>
      <w:lvlText w:val=""/>
      <w:lvlJc w:val="left"/>
      <w:pPr>
        <w:ind w:left="4320" w:hanging="360"/>
      </w:pPr>
      <w:rPr>
        <w:rFonts w:ascii="Wingdings" w:hAnsi="Wingdings" w:hint="default"/>
      </w:rPr>
    </w:lvl>
    <w:lvl w:ilvl="6" w:tplc="B3149B96">
      <w:start w:val="1"/>
      <w:numFmt w:val="bullet"/>
      <w:lvlText w:val=""/>
      <w:lvlJc w:val="left"/>
      <w:pPr>
        <w:ind w:left="5040" w:hanging="360"/>
      </w:pPr>
      <w:rPr>
        <w:rFonts w:ascii="Symbol" w:hAnsi="Symbol" w:hint="default"/>
      </w:rPr>
    </w:lvl>
    <w:lvl w:ilvl="7" w:tplc="39F844AA">
      <w:start w:val="1"/>
      <w:numFmt w:val="bullet"/>
      <w:lvlText w:val="o"/>
      <w:lvlJc w:val="left"/>
      <w:pPr>
        <w:ind w:left="5760" w:hanging="360"/>
      </w:pPr>
      <w:rPr>
        <w:rFonts w:ascii="Courier New" w:hAnsi="Courier New" w:hint="default"/>
      </w:rPr>
    </w:lvl>
    <w:lvl w:ilvl="8" w:tplc="799230BA">
      <w:start w:val="1"/>
      <w:numFmt w:val="bullet"/>
      <w:lvlText w:val=""/>
      <w:lvlJc w:val="left"/>
      <w:pPr>
        <w:ind w:left="6480" w:hanging="360"/>
      </w:pPr>
      <w:rPr>
        <w:rFonts w:ascii="Wingdings" w:hAnsi="Wingdings" w:hint="default"/>
      </w:rPr>
    </w:lvl>
  </w:abstractNum>
  <w:abstractNum w:abstractNumId="18" w15:restartNumberingAfterBreak="0">
    <w:nsid w:val="37D1F2CE"/>
    <w:multiLevelType w:val="hybridMultilevel"/>
    <w:tmpl w:val="495A6366"/>
    <w:lvl w:ilvl="0" w:tplc="A61E6334">
      <w:start w:val="1"/>
      <w:numFmt w:val="bullet"/>
      <w:lvlText w:val=""/>
      <w:lvlJc w:val="left"/>
      <w:pPr>
        <w:ind w:left="720" w:hanging="360"/>
      </w:pPr>
      <w:rPr>
        <w:rFonts w:ascii="Symbol" w:hAnsi="Symbol" w:hint="default"/>
      </w:rPr>
    </w:lvl>
    <w:lvl w:ilvl="1" w:tplc="2CCE4BE4">
      <w:start w:val="1"/>
      <w:numFmt w:val="bullet"/>
      <w:lvlText w:val="o"/>
      <w:lvlJc w:val="left"/>
      <w:pPr>
        <w:ind w:left="1440" w:hanging="360"/>
      </w:pPr>
      <w:rPr>
        <w:rFonts w:ascii="Courier New" w:hAnsi="Courier New" w:hint="default"/>
      </w:rPr>
    </w:lvl>
    <w:lvl w:ilvl="2" w:tplc="C12A11C8">
      <w:start w:val="1"/>
      <w:numFmt w:val="bullet"/>
      <w:lvlText w:val=""/>
      <w:lvlJc w:val="left"/>
      <w:pPr>
        <w:ind w:left="2160" w:hanging="360"/>
      </w:pPr>
      <w:rPr>
        <w:rFonts w:ascii="Wingdings" w:hAnsi="Wingdings" w:hint="default"/>
      </w:rPr>
    </w:lvl>
    <w:lvl w:ilvl="3" w:tplc="6F7EBC80">
      <w:start w:val="1"/>
      <w:numFmt w:val="bullet"/>
      <w:lvlText w:val=""/>
      <w:lvlJc w:val="left"/>
      <w:pPr>
        <w:ind w:left="2880" w:hanging="360"/>
      </w:pPr>
      <w:rPr>
        <w:rFonts w:ascii="Symbol" w:hAnsi="Symbol" w:hint="default"/>
      </w:rPr>
    </w:lvl>
    <w:lvl w:ilvl="4" w:tplc="135E6856">
      <w:start w:val="1"/>
      <w:numFmt w:val="bullet"/>
      <w:lvlText w:val="o"/>
      <w:lvlJc w:val="left"/>
      <w:pPr>
        <w:ind w:left="3600" w:hanging="360"/>
      </w:pPr>
      <w:rPr>
        <w:rFonts w:ascii="Courier New" w:hAnsi="Courier New" w:hint="default"/>
      </w:rPr>
    </w:lvl>
    <w:lvl w:ilvl="5" w:tplc="0888C02E">
      <w:start w:val="1"/>
      <w:numFmt w:val="bullet"/>
      <w:lvlText w:val=""/>
      <w:lvlJc w:val="left"/>
      <w:pPr>
        <w:ind w:left="4320" w:hanging="360"/>
      </w:pPr>
      <w:rPr>
        <w:rFonts w:ascii="Wingdings" w:hAnsi="Wingdings" w:hint="default"/>
      </w:rPr>
    </w:lvl>
    <w:lvl w:ilvl="6" w:tplc="49521ECC">
      <w:start w:val="1"/>
      <w:numFmt w:val="bullet"/>
      <w:lvlText w:val=""/>
      <w:lvlJc w:val="left"/>
      <w:pPr>
        <w:ind w:left="5040" w:hanging="360"/>
      </w:pPr>
      <w:rPr>
        <w:rFonts w:ascii="Symbol" w:hAnsi="Symbol" w:hint="default"/>
      </w:rPr>
    </w:lvl>
    <w:lvl w:ilvl="7" w:tplc="D0D4E5EA">
      <w:start w:val="1"/>
      <w:numFmt w:val="bullet"/>
      <w:lvlText w:val="o"/>
      <w:lvlJc w:val="left"/>
      <w:pPr>
        <w:ind w:left="5760" w:hanging="360"/>
      </w:pPr>
      <w:rPr>
        <w:rFonts w:ascii="Courier New" w:hAnsi="Courier New" w:hint="default"/>
      </w:rPr>
    </w:lvl>
    <w:lvl w:ilvl="8" w:tplc="C96CF1D0">
      <w:start w:val="1"/>
      <w:numFmt w:val="bullet"/>
      <w:lvlText w:val=""/>
      <w:lvlJc w:val="left"/>
      <w:pPr>
        <w:ind w:left="6480" w:hanging="360"/>
      </w:pPr>
      <w:rPr>
        <w:rFonts w:ascii="Wingdings" w:hAnsi="Wingdings" w:hint="default"/>
      </w:rPr>
    </w:lvl>
  </w:abstractNum>
  <w:abstractNum w:abstractNumId="19" w15:restartNumberingAfterBreak="0">
    <w:nsid w:val="38DF06D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D73C19"/>
    <w:multiLevelType w:val="hybridMultilevel"/>
    <w:tmpl w:val="ADE83A4A"/>
    <w:lvl w:ilvl="0" w:tplc="6B2045EA">
      <w:start w:val="1"/>
      <w:numFmt w:val="upp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1" w15:restartNumberingAfterBreak="0">
    <w:nsid w:val="3B3A6D6A"/>
    <w:multiLevelType w:val="hybridMultilevel"/>
    <w:tmpl w:val="D8503100"/>
    <w:lvl w:ilvl="0" w:tplc="FFFFFFFF">
      <w:start w:val="1"/>
      <w:numFmt w:val="decimal"/>
      <w:lvlText w:val="%1."/>
      <w:lvlJc w:val="left"/>
      <w:pPr>
        <w:ind w:left="1000" w:hanging="360"/>
      </w:pPr>
      <w:rPr>
        <w:b/>
        <w:color w:val="auto"/>
        <w:sz w:val="24"/>
      </w:rPr>
    </w:lvl>
    <w:lvl w:ilvl="1" w:tplc="04090019" w:tentative="1">
      <w:start w:val="1"/>
      <w:numFmt w:val="upp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upp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upperLetter"/>
      <w:lvlText w:val="%8."/>
      <w:lvlJc w:val="left"/>
      <w:pPr>
        <w:ind w:left="4160" w:hanging="440"/>
      </w:pPr>
    </w:lvl>
    <w:lvl w:ilvl="8" w:tplc="0409001B" w:tentative="1">
      <w:start w:val="1"/>
      <w:numFmt w:val="lowerRoman"/>
      <w:lvlText w:val="%9."/>
      <w:lvlJc w:val="right"/>
      <w:pPr>
        <w:ind w:left="4600" w:hanging="440"/>
      </w:pPr>
    </w:lvl>
  </w:abstractNum>
  <w:abstractNum w:abstractNumId="22" w15:restartNumberingAfterBreak="0">
    <w:nsid w:val="449C50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9175F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E62F86"/>
    <w:multiLevelType w:val="hybridMultilevel"/>
    <w:tmpl w:val="36281F70"/>
    <w:lvl w:ilvl="0" w:tplc="16CAC50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A46327"/>
    <w:multiLevelType w:val="hybridMultilevel"/>
    <w:tmpl w:val="FFFFFFFF"/>
    <w:lvl w:ilvl="0" w:tplc="AEA44B82">
      <w:start w:val="1"/>
      <w:numFmt w:val="decimal"/>
      <w:lvlText w:val="%1."/>
      <w:lvlJc w:val="left"/>
      <w:pPr>
        <w:ind w:left="800" w:hanging="400"/>
      </w:pPr>
    </w:lvl>
    <w:lvl w:ilvl="1" w:tplc="3A2E450C">
      <w:start w:val="1"/>
      <w:numFmt w:val="lowerLetter"/>
      <w:lvlText w:val="%2."/>
      <w:lvlJc w:val="left"/>
      <w:pPr>
        <w:ind w:left="1200" w:hanging="400"/>
      </w:pPr>
    </w:lvl>
    <w:lvl w:ilvl="2" w:tplc="721E7128">
      <w:start w:val="1"/>
      <w:numFmt w:val="lowerRoman"/>
      <w:lvlText w:val="%3."/>
      <w:lvlJc w:val="right"/>
      <w:pPr>
        <w:ind w:left="1600" w:hanging="400"/>
      </w:pPr>
    </w:lvl>
    <w:lvl w:ilvl="3" w:tplc="A99C4EC8">
      <w:start w:val="1"/>
      <w:numFmt w:val="decimal"/>
      <w:lvlText w:val="%4."/>
      <w:lvlJc w:val="left"/>
      <w:pPr>
        <w:ind w:left="2000" w:hanging="400"/>
      </w:pPr>
    </w:lvl>
    <w:lvl w:ilvl="4" w:tplc="CF768014">
      <w:start w:val="1"/>
      <w:numFmt w:val="lowerLetter"/>
      <w:lvlText w:val="%5."/>
      <w:lvlJc w:val="left"/>
      <w:pPr>
        <w:ind w:left="2400" w:hanging="400"/>
      </w:pPr>
    </w:lvl>
    <w:lvl w:ilvl="5" w:tplc="DFD69154">
      <w:start w:val="1"/>
      <w:numFmt w:val="lowerRoman"/>
      <w:lvlText w:val="%6."/>
      <w:lvlJc w:val="right"/>
      <w:pPr>
        <w:ind w:left="2800" w:hanging="400"/>
      </w:pPr>
    </w:lvl>
    <w:lvl w:ilvl="6" w:tplc="EDF6AE38">
      <w:start w:val="1"/>
      <w:numFmt w:val="decimal"/>
      <w:lvlText w:val="%7."/>
      <w:lvlJc w:val="left"/>
      <w:pPr>
        <w:ind w:left="3200" w:hanging="400"/>
      </w:pPr>
    </w:lvl>
    <w:lvl w:ilvl="7" w:tplc="50B21AE6">
      <w:start w:val="1"/>
      <w:numFmt w:val="lowerLetter"/>
      <w:lvlText w:val="%8."/>
      <w:lvlJc w:val="left"/>
      <w:pPr>
        <w:ind w:left="3600" w:hanging="400"/>
      </w:pPr>
    </w:lvl>
    <w:lvl w:ilvl="8" w:tplc="5ACC9E3A">
      <w:start w:val="1"/>
      <w:numFmt w:val="lowerRoman"/>
      <w:lvlText w:val="%9."/>
      <w:lvlJc w:val="right"/>
      <w:pPr>
        <w:ind w:left="4000" w:hanging="400"/>
      </w:pPr>
    </w:lvl>
  </w:abstractNum>
  <w:abstractNum w:abstractNumId="26" w15:restartNumberingAfterBreak="0">
    <w:nsid w:val="4B4F67F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6A5E2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C073A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C256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ED1A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A0CEC6"/>
    <w:multiLevelType w:val="hybridMultilevel"/>
    <w:tmpl w:val="E0604D54"/>
    <w:lvl w:ilvl="0" w:tplc="0E1457C4">
      <w:start w:val="1"/>
      <w:numFmt w:val="bullet"/>
      <w:lvlText w:val=""/>
      <w:lvlJc w:val="left"/>
      <w:pPr>
        <w:ind w:left="720" w:hanging="360"/>
      </w:pPr>
      <w:rPr>
        <w:rFonts w:ascii="Symbol" w:hAnsi="Symbol" w:hint="default"/>
      </w:rPr>
    </w:lvl>
    <w:lvl w:ilvl="1" w:tplc="7B48E0DC">
      <w:start w:val="1"/>
      <w:numFmt w:val="bullet"/>
      <w:lvlText w:val="o"/>
      <w:lvlJc w:val="left"/>
      <w:pPr>
        <w:ind w:left="1440" w:hanging="360"/>
      </w:pPr>
      <w:rPr>
        <w:rFonts w:ascii="Courier New" w:hAnsi="Courier New" w:hint="default"/>
      </w:rPr>
    </w:lvl>
    <w:lvl w:ilvl="2" w:tplc="E3F0EE00">
      <w:start w:val="1"/>
      <w:numFmt w:val="bullet"/>
      <w:lvlText w:val=""/>
      <w:lvlJc w:val="left"/>
      <w:pPr>
        <w:ind w:left="2160" w:hanging="360"/>
      </w:pPr>
      <w:rPr>
        <w:rFonts w:ascii="Wingdings" w:hAnsi="Wingdings" w:hint="default"/>
      </w:rPr>
    </w:lvl>
    <w:lvl w:ilvl="3" w:tplc="F3C8E7A8">
      <w:start w:val="1"/>
      <w:numFmt w:val="bullet"/>
      <w:lvlText w:val=""/>
      <w:lvlJc w:val="left"/>
      <w:pPr>
        <w:ind w:left="2880" w:hanging="360"/>
      </w:pPr>
      <w:rPr>
        <w:rFonts w:ascii="Symbol" w:hAnsi="Symbol" w:hint="default"/>
      </w:rPr>
    </w:lvl>
    <w:lvl w:ilvl="4" w:tplc="D7BE3BCC">
      <w:start w:val="1"/>
      <w:numFmt w:val="bullet"/>
      <w:lvlText w:val="o"/>
      <w:lvlJc w:val="left"/>
      <w:pPr>
        <w:ind w:left="3600" w:hanging="360"/>
      </w:pPr>
      <w:rPr>
        <w:rFonts w:ascii="Courier New" w:hAnsi="Courier New" w:hint="default"/>
      </w:rPr>
    </w:lvl>
    <w:lvl w:ilvl="5" w:tplc="8D7AEC66">
      <w:start w:val="1"/>
      <w:numFmt w:val="bullet"/>
      <w:lvlText w:val=""/>
      <w:lvlJc w:val="left"/>
      <w:pPr>
        <w:ind w:left="4320" w:hanging="360"/>
      </w:pPr>
      <w:rPr>
        <w:rFonts w:ascii="Wingdings" w:hAnsi="Wingdings" w:hint="default"/>
      </w:rPr>
    </w:lvl>
    <w:lvl w:ilvl="6" w:tplc="BFEE9254">
      <w:start w:val="1"/>
      <w:numFmt w:val="bullet"/>
      <w:lvlText w:val=""/>
      <w:lvlJc w:val="left"/>
      <w:pPr>
        <w:ind w:left="5040" w:hanging="360"/>
      </w:pPr>
      <w:rPr>
        <w:rFonts w:ascii="Symbol" w:hAnsi="Symbol" w:hint="default"/>
      </w:rPr>
    </w:lvl>
    <w:lvl w:ilvl="7" w:tplc="273C7706">
      <w:start w:val="1"/>
      <w:numFmt w:val="bullet"/>
      <w:lvlText w:val="o"/>
      <w:lvlJc w:val="left"/>
      <w:pPr>
        <w:ind w:left="5760" w:hanging="360"/>
      </w:pPr>
      <w:rPr>
        <w:rFonts w:ascii="Courier New" w:hAnsi="Courier New" w:hint="default"/>
      </w:rPr>
    </w:lvl>
    <w:lvl w:ilvl="8" w:tplc="AF749EC2">
      <w:start w:val="1"/>
      <w:numFmt w:val="bullet"/>
      <w:lvlText w:val=""/>
      <w:lvlJc w:val="left"/>
      <w:pPr>
        <w:ind w:left="6480" w:hanging="360"/>
      </w:pPr>
      <w:rPr>
        <w:rFonts w:ascii="Wingdings" w:hAnsi="Wingdings" w:hint="default"/>
      </w:rPr>
    </w:lvl>
  </w:abstractNum>
  <w:abstractNum w:abstractNumId="32" w15:restartNumberingAfterBreak="0">
    <w:nsid w:val="5E04051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F4FC49"/>
    <w:multiLevelType w:val="hybridMultilevel"/>
    <w:tmpl w:val="49EC614A"/>
    <w:lvl w:ilvl="0" w:tplc="AEFC9174">
      <w:start w:val="1"/>
      <w:numFmt w:val="bullet"/>
      <w:lvlText w:val=""/>
      <w:lvlJc w:val="left"/>
      <w:pPr>
        <w:ind w:left="720" w:hanging="360"/>
      </w:pPr>
      <w:rPr>
        <w:rFonts w:ascii="Symbol" w:hAnsi="Symbol" w:hint="default"/>
      </w:rPr>
    </w:lvl>
    <w:lvl w:ilvl="1" w:tplc="732E2C28">
      <w:start w:val="1"/>
      <w:numFmt w:val="bullet"/>
      <w:lvlText w:val="o"/>
      <w:lvlJc w:val="left"/>
      <w:pPr>
        <w:ind w:left="1440" w:hanging="360"/>
      </w:pPr>
      <w:rPr>
        <w:rFonts w:ascii="Courier New" w:hAnsi="Courier New" w:hint="default"/>
      </w:rPr>
    </w:lvl>
    <w:lvl w:ilvl="2" w:tplc="4A90C5F6">
      <w:start w:val="1"/>
      <w:numFmt w:val="bullet"/>
      <w:lvlText w:val=""/>
      <w:lvlJc w:val="left"/>
      <w:pPr>
        <w:ind w:left="2160" w:hanging="360"/>
      </w:pPr>
      <w:rPr>
        <w:rFonts w:ascii="Wingdings" w:hAnsi="Wingdings" w:hint="default"/>
      </w:rPr>
    </w:lvl>
    <w:lvl w:ilvl="3" w:tplc="1472C64C">
      <w:start w:val="1"/>
      <w:numFmt w:val="bullet"/>
      <w:lvlText w:val=""/>
      <w:lvlJc w:val="left"/>
      <w:pPr>
        <w:ind w:left="2880" w:hanging="360"/>
      </w:pPr>
      <w:rPr>
        <w:rFonts w:ascii="Symbol" w:hAnsi="Symbol" w:hint="default"/>
      </w:rPr>
    </w:lvl>
    <w:lvl w:ilvl="4" w:tplc="F6248524">
      <w:start w:val="1"/>
      <w:numFmt w:val="bullet"/>
      <w:lvlText w:val="o"/>
      <w:lvlJc w:val="left"/>
      <w:pPr>
        <w:ind w:left="3600" w:hanging="360"/>
      </w:pPr>
      <w:rPr>
        <w:rFonts w:ascii="Courier New" w:hAnsi="Courier New" w:hint="default"/>
      </w:rPr>
    </w:lvl>
    <w:lvl w:ilvl="5" w:tplc="3A787ECE">
      <w:start w:val="1"/>
      <w:numFmt w:val="bullet"/>
      <w:lvlText w:val=""/>
      <w:lvlJc w:val="left"/>
      <w:pPr>
        <w:ind w:left="4320" w:hanging="360"/>
      </w:pPr>
      <w:rPr>
        <w:rFonts w:ascii="Wingdings" w:hAnsi="Wingdings" w:hint="default"/>
      </w:rPr>
    </w:lvl>
    <w:lvl w:ilvl="6" w:tplc="4148B4A6">
      <w:start w:val="1"/>
      <w:numFmt w:val="bullet"/>
      <w:lvlText w:val=""/>
      <w:lvlJc w:val="left"/>
      <w:pPr>
        <w:ind w:left="5040" w:hanging="360"/>
      </w:pPr>
      <w:rPr>
        <w:rFonts w:ascii="Symbol" w:hAnsi="Symbol" w:hint="default"/>
      </w:rPr>
    </w:lvl>
    <w:lvl w:ilvl="7" w:tplc="F126097A">
      <w:start w:val="1"/>
      <w:numFmt w:val="bullet"/>
      <w:lvlText w:val="o"/>
      <w:lvlJc w:val="left"/>
      <w:pPr>
        <w:ind w:left="5760" w:hanging="360"/>
      </w:pPr>
      <w:rPr>
        <w:rFonts w:ascii="Courier New" w:hAnsi="Courier New" w:hint="default"/>
      </w:rPr>
    </w:lvl>
    <w:lvl w:ilvl="8" w:tplc="F2D0CBAE">
      <w:start w:val="1"/>
      <w:numFmt w:val="bullet"/>
      <w:lvlText w:val=""/>
      <w:lvlJc w:val="left"/>
      <w:pPr>
        <w:ind w:left="6480" w:hanging="360"/>
      </w:pPr>
      <w:rPr>
        <w:rFonts w:ascii="Wingdings" w:hAnsi="Wingdings" w:hint="default"/>
      </w:rPr>
    </w:lvl>
  </w:abstractNum>
  <w:abstractNum w:abstractNumId="34" w15:restartNumberingAfterBreak="0">
    <w:nsid w:val="676737AC"/>
    <w:multiLevelType w:val="multilevel"/>
    <w:tmpl w:val="12385948"/>
    <w:lvl w:ilvl="0">
      <w:start w:val="2"/>
      <w:numFmt w:val="decimal"/>
      <w:lvlText w:val="%1."/>
      <w:lvlJc w:val="left"/>
      <w:pPr>
        <w:ind w:left="360" w:hanging="360"/>
      </w:pPr>
      <w:rPr>
        <w:rFonts w:hint="default"/>
      </w:rPr>
    </w:lvl>
    <w:lvl w:ilvl="1">
      <w:start w:val="1"/>
      <w:numFmt w:val="decimal"/>
      <w:lvlText w:val="%1.%2."/>
      <w:lvlJc w:val="left"/>
      <w:pPr>
        <w:ind w:left="1520" w:hanging="360"/>
      </w:pPr>
      <w:rPr>
        <w:rFonts w:hint="default"/>
      </w:rPr>
    </w:lvl>
    <w:lvl w:ilvl="2">
      <w:start w:val="1"/>
      <w:numFmt w:val="decimal"/>
      <w:lvlText w:val="%1.%2.%3."/>
      <w:lvlJc w:val="left"/>
      <w:pPr>
        <w:ind w:left="3040" w:hanging="720"/>
      </w:pPr>
      <w:rPr>
        <w:rFonts w:hint="default"/>
      </w:rPr>
    </w:lvl>
    <w:lvl w:ilvl="3">
      <w:start w:val="1"/>
      <w:numFmt w:val="decimal"/>
      <w:lvlText w:val="%1.%2.%3.%4."/>
      <w:lvlJc w:val="left"/>
      <w:pPr>
        <w:ind w:left="4200" w:hanging="720"/>
      </w:pPr>
      <w:rPr>
        <w:rFonts w:hint="default"/>
      </w:rPr>
    </w:lvl>
    <w:lvl w:ilvl="4">
      <w:start w:val="1"/>
      <w:numFmt w:val="decimal"/>
      <w:lvlText w:val="%1.%2.%3.%4.%5."/>
      <w:lvlJc w:val="left"/>
      <w:pPr>
        <w:ind w:left="5720" w:hanging="1080"/>
      </w:pPr>
      <w:rPr>
        <w:rFonts w:hint="default"/>
      </w:rPr>
    </w:lvl>
    <w:lvl w:ilvl="5">
      <w:start w:val="1"/>
      <w:numFmt w:val="decimal"/>
      <w:lvlText w:val="%1.%2.%3.%4.%5.%6."/>
      <w:lvlJc w:val="left"/>
      <w:pPr>
        <w:ind w:left="6880" w:hanging="1080"/>
      </w:pPr>
      <w:rPr>
        <w:rFonts w:hint="default"/>
      </w:rPr>
    </w:lvl>
    <w:lvl w:ilvl="6">
      <w:start w:val="1"/>
      <w:numFmt w:val="decimal"/>
      <w:lvlText w:val="%1.%2.%3.%4.%5.%6.%7."/>
      <w:lvlJc w:val="left"/>
      <w:pPr>
        <w:ind w:left="8400" w:hanging="1440"/>
      </w:pPr>
      <w:rPr>
        <w:rFonts w:hint="default"/>
      </w:rPr>
    </w:lvl>
    <w:lvl w:ilvl="7">
      <w:start w:val="1"/>
      <w:numFmt w:val="decimal"/>
      <w:lvlText w:val="%1.%2.%3.%4.%5.%6.%7.%8."/>
      <w:lvlJc w:val="left"/>
      <w:pPr>
        <w:ind w:left="9560" w:hanging="1440"/>
      </w:pPr>
      <w:rPr>
        <w:rFonts w:hint="default"/>
      </w:rPr>
    </w:lvl>
    <w:lvl w:ilvl="8">
      <w:start w:val="1"/>
      <w:numFmt w:val="decimal"/>
      <w:lvlText w:val="%1.%2.%3.%4.%5.%6.%7.%8.%9."/>
      <w:lvlJc w:val="left"/>
      <w:pPr>
        <w:ind w:left="11080" w:hanging="1800"/>
      </w:pPr>
      <w:rPr>
        <w:rFonts w:hint="default"/>
      </w:rPr>
    </w:lvl>
  </w:abstractNum>
  <w:abstractNum w:abstractNumId="35" w15:restartNumberingAfterBreak="0">
    <w:nsid w:val="68972C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C725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EA4FD2"/>
    <w:multiLevelType w:val="hybridMultilevel"/>
    <w:tmpl w:val="6FAEFF8E"/>
    <w:lvl w:ilvl="0" w:tplc="A87082B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8F5E6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A23FE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230F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C43DA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927AE8"/>
    <w:multiLevelType w:val="hybridMultilevel"/>
    <w:tmpl w:val="FFFFFFFF"/>
    <w:lvl w:ilvl="0" w:tplc="21FE81C4">
      <w:start w:val="1"/>
      <w:numFmt w:val="bullet"/>
      <w:lvlText w:val=""/>
      <w:lvlJc w:val="left"/>
      <w:pPr>
        <w:ind w:left="800" w:hanging="400"/>
      </w:pPr>
      <w:rPr>
        <w:rFonts w:ascii="Symbol" w:hAnsi="Symbol" w:hint="default"/>
      </w:rPr>
    </w:lvl>
    <w:lvl w:ilvl="1" w:tplc="B77EE9C6">
      <w:start w:val="1"/>
      <w:numFmt w:val="bullet"/>
      <w:lvlText w:val="o"/>
      <w:lvlJc w:val="left"/>
      <w:pPr>
        <w:ind w:left="1200" w:hanging="400"/>
      </w:pPr>
      <w:rPr>
        <w:rFonts w:ascii="Courier New" w:hAnsi="Courier New" w:hint="default"/>
      </w:rPr>
    </w:lvl>
    <w:lvl w:ilvl="2" w:tplc="E66A343E">
      <w:start w:val="1"/>
      <w:numFmt w:val="bullet"/>
      <w:lvlText w:val=""/>
      <w:lvlJc w:val="left"/>
      <w:pPr>
        <w:ind w:left="1600" w:hanging="400"/>
      </w:pPr>
      <w:rPr>
        <w:rFonts w:ascii="Wingdings" w:hAnsi="Wingdings" w:hint="default"/>
      </w:rPr>
    </w:lvl>
    <w:lvl w:ilvl="3" w:tplc="8AFED624">
      <w:start w:val="1"/>
      <w:numFmt w:val="bullet"/>
      <w:lvlText w:val=""/>
      <w:lvlJc w:val="left"/>
      <w:pPr>
        <w:ind w:left="2000" w:hanging="400"/>
      </w:pPr>
      <w:rPr>
        <w:rFonts w:ascii="Symbol" w:hAnsi="Symbol" w:hint="default"/>
      </w:rPr>
    </w:lvl>
    <w:lvl w:ilvl="4" w:tplc="CE9828A8">
      <w:start w:val="1"/>
      <w:numFmt w:val="bullet"/>
      <w:lvlText w:val="o"/>
      <w:lvlJc w:val="left"/>
      <w:pPr>
        <w:ind w:left="2400" w:hanging="400"/>
      </w:pPr>
      <w:rPr>
        <w:rFonts w:ascii="Courier New" w:hAnsi="Courier New" w:hint="default"/>
      </w:rPr>
    </w:lvl>
    <w:lvl w:ilvl="5" w:tplc="FB3A7288">
      <w:start w:val="1"/>
      <w:numFmt w:val="bullet"/>
      <w:lvlText w:val=""/>
      <w:lvlJc w:val="left"/>
      <w:pPr>
        <w:ind w:left="2800" w:hanging="400"/>
      </w:pPr>
      <w:rPr>
        <w:rFonts w:ascii="Wingdings" w:hAnsi="Wingdings" w:hint="default"/>
      </w:rPr>
    </w:lvl>
    <w:lvl w:ilvl="6" w:tplc="304AEA8E">
      <w:start w:val="1"/>
      <w:numFmt w:val="bullet"/>
      <w:lvlText w:val=""/>
      <w:lvlJc w:val="left"/>
      <w:pPr>
        <w:ind w:left="3200" w:hanging="400"/>
      </w:pPr>
      <w:rPr>
        <w:rFonts w:ascii="Symbol" w:hAnsi="Symbol" w:hint="default"/>
      </w:rPr>
    </w:lvl>
    <w:lvl w:ilvl="7" w:tplc="F8B8304E">
      <w:start w:val="1"/>
      <w:numFmt w:val="bullet"/>
      <w:lvlText w:val="o"/>
      <w:lvlJc w:val="left"/>
      <w:pPr>
        <w:ind w:left="3600" w:hanging="400"/>
      </w:pPr>
      <w:rPr>
        <w:rFonts w:ascii="Courier New" w:hAnsi="Courier New" w:hint="default"/>
      </w:rPr>
    </w:lvl>
    <w:lvl w:ilvl="8" w:tplc="8CC86922">
      <w:start w:val="1"/>
      <w:numFmt w:val="bullet"/>
      <w:lvlText w:val=""/>
      <w:lvlJc w:val="left"/>
      <w:pPr>
        <w:ind w:left="4000" w:hanging="400"/>
      </w:pPr>
      <w:rPr>
        <w:rFonts w:ascii="Wingdings" w:hAnsi="Wingdings" w:hint="default"/>
      </w:rPr>
    </w:lvl>
  </w:abstractNum>
  <w:abstractNum w:abstractNumId="43" w15:restartNumberingAfterBreak="0">
    <w:nsid w:val="781E797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12096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8701C0"/>
    <w:multiLevelType w:val="hybridMultilevel"/>
    <w:tmpl w:val="6C7064EC"/>
    <w:lvl w:ilvl="0" w:tplc="398E4478">
      <w:start w:val="1"/>
      <w:numFmt w:val="bullet"/>
      <w:lvlText w:val=""/>
      <w:lvlJc w:val="left"/>
      <w:pPr>
        <w:ind w:left="720" w:hanging="360"/>
      </w:pPr>
      <w:rPr>
        <w:rFonts w:ascii="Symbol" w:hAnsi="Symbol" w:hint="default"/>
      </w:rPr>
    </w:lvl>
    <w:lvl w:ilvl="1" w:tplc="199E24F4">
      <w:start w:val="1"/>
      <w:numFmt w:val="bullet"/>
      <w:lvlText w:val="o"/>
      <w:lvlJc w:val="left"/>
      <w:pPr>
        <w:ind w:left="1440" w:hanging="360"/>
      </w:pPr>
      <w:rPr>
        <w:rFonts w:ascii="Courier New" w:hAnsi="Courier New" w:hint="default"/>
      </w:rPr>
    </w:lvl>
    <w:lvl w:ilvl="2" w:tplc="160AE2F4">
      <w:start w:val="1"/>
      <w:numFmt w:val="bullet"/>
      <w:lvlText w:val=""/>
      <w:lvlJc w:val="left"/>
      <w:pPr>
        <w:ind w:left="2160" w:hanging="360"/>
      </w:pPr>
      <w:rPr>
        <w:rFonts w:ascii="Wingdings" w:hAnsi="Wingdings" w:hint="default"/>
      </w:rPr>
    </w:lvl>
    <w:lvl w:ilvl="3" w:tplc="36C0D454">
      <w:start w:val="1"/>
      <w:numFmt w:val="bullet"/>
      <w:lvlText w:val=""/>
      <w:lvlJc w:val="left"/>
      <w:pPr>
        <w:ind w:left="2880" w:hanging="360"/>
      </w:pPr>
      <w:rPr>
        <w:rFonts w:ascii="Symbol" w:hAnsi="Symbol" w:hint="default"/>
      </w:rPr>
    </w:lvl>
    <w:lvl w:ilvl="4" w:tplc="3F1455F8">
      <w:start w:val="1"/>
      <w:numFmt w:val="bullet"/>
      <w:lvlText w:val="o"/>
      <w:lvlJc w:val="left"/>
      <w:pPr>
        <w:ind w:left="3600" w:hanging="360"/>
      </w:pPr>
      <w:rPr>
        <w:rFonts w:ascii="Courier New" w:hAnsi="Courier New" w:hint="default"/>
      </w:rPr>
    </w:lvl>
    <w:lvl w:ilvl="5" w:tplc="7B0E64D8">
      <w:start w:val="1"/>
      <w:numFmt w:val="bullet"/>
      <w:lvlText w:val=""/>
      <w:lvlJc w:val="left"/>
      <w:pPr>
        <w:ind w:left="4320" w:hanging="360"/>
      </w:pPr>
      <w:rPr>
        <w:rFonts w:ascii="Wingdings" w:hAnsi="Wingdings" w:hint="default"/>
      </w:rPr>
    </w:lvl>
    <w:lvl w:ilvl="6" w:tplc="1ED2E602">
      <w:start w:val="1"/>
      <w:numFmt w:val="bullet"/>
      <w:lvlText w:val=""/>
      <w:lvlJc w:val="left"/>
      <w:pPr>
        <w:ind w:left="5040" w:hanging="360"/>
      </w:pPr>
      <w:rPr>
        <w:rFonts w:ascii="Symbol" w:hAnsi="Symbol" w:hint="default"/>
      </w:rPr>
    </w:lvl>
    <w:lvl w:ilvl="7" w:tplc="77A690D4">
      <w:start w:val="1"/>
      <w:numFmt w:val="bullet"/>
      <w:lvlText w:val="o"/>
      <w:lvlJc w:val="left"/>
      <w:pPr>
        <w:ind w:left="5760" w:hanging="360"/>
      </w:pPr>
      <w:rPr>
        <w:rFonts w:ascii="Courier New" w:hAnsi="Courier New" w:hint="default"/>
      </w:rPr>
    </w:lvl>
    <w:lvl w:ilvl="8" w:tplc="96D02EAE">
      <w:start w:val="1"/>
      <w:numFmt w:val="bullet"/>
      <w:lvlText w:val=""/>
      <w:lvlJc w:val="left"/>
      <w:pPr>
        <w:ind w:left="6480" w:hanging="360"/>
      </w:pPr>
      <w:rPr>
        <w:rFonts w:ascii="Wingdings" w:hAnsi="Wingdings" w:hint="default"/>
      </w:rPr>
    </w:lvl>
  </w:abstractNum>
  <w:abstractNum w:abstractNumId="46" w15:restartNumberingAfterBreak="0">
    <w:nsid w:val="7E9E43B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6591674">
    <w:abstractNumId w:val="33"/>
  </w:num>
  <w:num w:numId="2" w16cid:durableId="1728993037">
    <w:abstractNumId w:val="14"/>
  </w:num>
  <w:num w:numId="3" w16cid:durableId="2142456876">
    <w:abstractNumId w:val="3"/>
  </w:num>
  <w:num w:numId="4" w16cid:durableId="1061706928">
    <w:abstractNumId w:val="17"/>
  </w:num>
  <w:num w:numId="5" w16cid:durableId="619143806">
    <w:abstractNumId w:val="31"/>
  </w:num>
  <w:num w:numId="6" w16cid:durableId="1836526487">
    <w:abstractNumId w:val="10"/>
  </w:num>
  <w:num w:numId="7" w16cid:durableId="1657881034">
    <w:abstractNumId w:val="18"/>
  </w:num>
  <w:num w:numId="8" w16cid:durableId="1544976470">
    <w:abstractNumId w:val="45"/>
  </w:num>
  <w:num w:numId="9" w16cid:durableId="232013761">
    <w:abstractNumId w:val="24"/>
  </w:num>
  <w:num w:numId="10" w16cid:durableId="36586901">
    <w:abstractNumId w:val="37"/>
  </w:num>
  <w:num w:numId="11" w16cid:durableId="1513227506">
    <w:abstractNumId w:val="21"/>
  </w:num>
  <w:num w:numId="12" w16cid:durableId="1874002677">
    <w:abstractNumId w:val="26"/>
  </w:num>
  <w:num w:numId="13" w16cid:durableId="1693847538">
    <w:abstractNumId w:val="5"/>
  </w:num>
  <w:num w:numId="14" w16cid:durableId="709956198">
    <w:abstractNumId w:val="43"/>
  </w:num>
  <w:num w:numId="15" w16cid:durableId="1705910728">
    <w:abstractNumId w:val="6"/>
  </w:num>
  <w:num w:numId="16" w16cid:durableId="141384531">
    <w:abstractNumId w:val="16"/>
  </w:num>
  <w:num w:numId="17" w16cid:durableId="862474880">
    <w:abstractNumId w:val="23"/>
  </w:num>
  <w:num w:numId="18" w16cid:durableId="64303845">
    <w:abstractNumId w:val="19"/>
  </w:num>
  <w:num w:numId="19" w16cid:durableId="1800877932">
    <w:abstractNumId w:val="27"/>
  </w:num>
  <w:num w:numId="20" w16cid:durableId="1637492441">
    <w:abstractNumId w:val="32"/>
  </w:num>
  <w:num w:numId="21" w16cid:durableId="647199800">
    <w:abstractNumId w:val="46"/>
  </w:num>
  <w:num w:numId="22" w16cid:durableId="2005812934">
    <w:abstractNumId w:val="15"/>
  </w:num>
  <w:num w:numId="23" w16cid:durableId="73479434">
    <w:abstractNumId w:val="29"/>
  </w:num>
  <w:num w:numId="24" w16cid:durableId="1053851209">
    <w:abstractNumId w:val="41"/>
  </w:num>
  <w:num w:numId="25" w16cid:durableId="1223129948">
    <w:abstractNumId w:val="0"/>
  </w:num>
  <w:num w:numId="26" w16cid:durableId="464396569">
    <w:abstractNumId w:val="28"/>
  </w:num>
  <w:num w:numId="27" w16cid:durableId="1319504308">
    <w:abstractNumId w:val="35"/>
  </w:num>
  <w:num w:numId="28" w16cid:durableId="1117410095">
    <w:abstractNumId w:val="40"/>
  </w:num>
  <w:num w:numId="29" w16cid:durableId="1975795712">
    <w:abstractNumId w:val="36"/>
  </w:num>
  <w:num w:numId="30" w16cid:durableId="683358256">
    <w:abstractNumId w:val="44"/>
  </w:num>
  <w:num w:numId="31" w16cid:durableId="1986003099">
    <w:abstractNumId w:val="30"/>
  </w:num>
  <w:num w:numId="32" w16cid:durableId="1755852816">
    <w:abstractNumId w:val="39"/>
  </w:num>
  <w:num w:numId="33" w16cid:durableId="1310091083">
    <w:abstractNumId w:val="1"/>
  </w:num>
  <w:num w:numId="34" w16cid:durableId="659235225">
    <w:abstractNumId w:val="7"/>
  </w:num>
  <w:num w:numId="35" w16cid:durableId="34014459">
    <w:abstractNumId w:val="38"/>
  </w:num>
  <w:num w:numId="36" w16cid:durableId="850409302">
    <w:abstractNumId w:val="22"/>
  </w:num>
  <w:num w:numId="37" w16cid:durableId="963317095">
    <w:abstractNumId w:val="12"/>
  </w:num>
  <w:num w:numId="38" w16cid:durableId="1279794916">
    <w:abstractNumId w:val="11"/>
  </w:num>
  <w:num w:numId="39" w16cid:durableId="1840386613">
    <w:abstractNumId w:val="25"/>
  </w:num>
  <w:num w:numId="40" w16cid:durableId="1849832834">
    <w:abstractNumId w:val="8"/>
  </w:num>
  <w:num w:numId="41" w16cid:durableId="491021763">
    <w:abstractNumId w:val="42"/>
  </w:num>
  <w:num w:numId="42" w16cid:durableId="964388997">
    <w:abstractNumId w:val="9"/>
  </w:num>
  <w:num w:numId="43" w16cid:durableId="840853929">
    <w:abstractNumId w:val="20"/>
  </w:num>
  <w:num w:numId="44" w16cid:durableId="416636428">
    <w:abstractNumId w:val="4"/>
  </w:num>
  <w:num w:numId="45" w16cid:durableId="1337267618">
    <w:abstractNumId w:val="34"/>
  </w:num>
  <w:num w:numId="46" w16cid:durableId="82192434">
    <w:abstractNumId w:val="13"/>
  </w:num>
  <w:num w:numId="47" w16cid:durableId="1203177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640"/>
    <w:rsid w:val="00000B32"/>
    <w:rsid w:val="00001BFC"/>
    <w:rsid w:val="00002EDB"/>
    <w:rsid w:val="000035AD"/>
    <w:rsid w:val="00010A5B"/>
    <w:rsid w:val="000118E1"/>
    <w:rsid w:val="00011AF9"/>
    <w:rsid w:val="000172BF"/>
    <w:rsid w:val="00017303"/>
    <w:rsid w:val="000203C7"/>
    <w:rsid w:val="00021983"/>
    <w:rsid w:val="000244E1"/>
    <w:rsid w:val="00026DBC"/>
    <w:rsid w:val="00027130"/>
    <w:rsid w:val="00027C35"/>
    <w:rsid w:val="00032D8C"/>
    <w:rsid w:val="00034493"/>
    <w:rsid w:val="000349FD"/>
    <w:rsid w:val="00037DF0"/>
    <w:rsid w:val="00042819"/>
    <w:rsid w:val="00042DA9"/>
    <w:rsid w:val="000442D2"/>
    <w:rsid w:val="000446FA"/>
    <w:rsid w:val="00044738"/>
    <w:rsid w:val="00044743"/>
    <w:rsid w:val="00044863"/>
    <w:rsid w:val="00047230"/>
    <w:rsid w:val="000507F2"/>
    <w:rsid w:val="00053252"/>
    <w:rsid w:val="0005363B"/>
    <w:rsid w:val="00054DB8"/>
    <w:rsid w:val="00060D90"/>
    <w:rsid w:val="0006269C"/>
    <w:rsid w:val="00065266"/>
    <w:rsid w:val="000652D6"/>
    <w:rsid w:val="0006538F"/>
    <w:rsid w:val="00065CE7"/>
    <w:rsid w:val="00066A46"/>
    <w:rsid w:val="000700BD"/>
    <w:rsid w:val="000737FE"/>
    <w:rsid w:val="000738D3"/>
    <w:rsid w:val="00074E3C"/>
    <w:rsid w:val="00075048"/>
    <w:rsid w:val="000757A4"/>
    <w:rsid w:val="0007657E"/>
    <w:rsid w:val="000768CA"/>
    <w:rsid w:val="00076D07"/>
    <w:rsid w:val="00080282"/>
    <w:rsid w:val="00081968"/>
    <w:rsid w:val="0008347B"/>
    <w:rsid w:val="0008350E"/>
    <w:rsid w:val="00085052"/>
    <w:rsid w:val="000855F5"/>
    <w:rsid w:val="000871C2"/>
    <w:rsid w:val="00093F9F"/>
    <w:rsid w:val="000952F7"/>
    <w:rsid w:val="000A04CE"/>
    <w:rsid w:val="000A07AA"/>
    <w:rsid w:val="000B288F"/>
    <w:rsid w:val="000B7A67"/>
    <w:rsid w:val="000C0B0B"/>
    <w:rsid w:val="000C1E9E"/>
    <w:rsid w:val="000C256E"/>
    <w:rsid w:val="000C646A"/>
    <w:rsid w:val="000C79EE"/>
    <w:rsid w:val="000D1758"/>
    <w:rsid w:val="000D25F2"/>
    <w:rsid w:val="000D5C44"/>
    <w:rsid w:val="000E0B8D"/>
    <w:rsid w:val="000E15FA"/>
    <w:rsid w:val="000E1677"/>
    <w:rsid w:val="000E1747"/>
    <w:rsid w:val="000E19EE"/>
    <w:rsid w:val="000E31EA"/>
    <w:rsid w:val="000E3611"/>
    <w:rsid w:val="000E395A"/>
    <w:rsid w:val="000F0654"/>
    <w:rsid w:val="000F1D4F"/>
    <w:rsid w:val="000F1F91"/>
    <w:rsid w:val="000F381F"/>
    <w:rsid w:val="000F4110"/>
    <w:rsid w:val="000F56F9"/>
    <w:rsid w:val="000F6A99"/>
    <w:rsid w:val="000F76A4"/>
    <w:rsid w:val="000F7736"/>
    <w:rsid w:val="00101E93"/>
    <w:rsid w:val="001046A4"/>
    <w:rsid w:val="00104F50"/>
    <w:rsid w:val="00106471"/>
    <w:rsid w:val="00107B8A"/>
    <w:rsid w:val="00110568"/>
    <w:rsid w:val="001173BE"/>
    <w:rsid w:val="00120074"/>
    <w:rsid w:val="00121B26"/>
    <w:rsid w:val="00124CB0"/>
    <w:rsid w:val="0012589F"/>
    <w:rsid w:val="00125942"/>
    <w:rsid w:val="0012699F"/>
    <w:rsid w:val="0012740C"/>
    <w:rsid w:val="0013107B"/>
    <w:rsid w:val="00131F41"/>
    <w:rsid w:val="00136554"/>
    <w:rsid w:val="001368C1"/>
    <w:rsid w:val="00136E52"/>
    <w:rsid w:val="00140205"/>
    <w:rsid w:val="00140777"/>
    <w:rsid w:val="00142275"/>
    <w:rsid w:val="001426F2"/>
    <w:rsid w:val="0014347E"/>
    <w:rsid w:val="00151F7B"/>
    <w:rsid w:val="00152831"/>
    <w:rsid w:val="001528DB"/>
    <w:rsid w:val="00153187"/>
    <w:rsid w:val="00154EB5"/>
    <w:rsid w:val="001561E3"/>
    <w:rsid w:val="001566C0"/>
    <w:rsid w:val="001613DE"/>
    <w:rsid w:val="00164BD1"/>
    <w:rsid w:val="001652B8"/>
    <w:rsid w:val="00167DA0"/>
    <w:rsid w:val="001730C4"/>
    <w:rsid w:val="001742DF"/>
    <w:rsid w:val="001768A7"/>
    <w:rsid w:val="001810F8"/>
    <w:rsid w:val="0018317C"/>
    <w:rsid w:val="001843DE"/>
    <w:rsid w:val="00184B74"/>
    <w:rsid w:val="00185D40"/>
    <w:rsid w:val="00186054"/>
    <w:rsid w:val="001863A0"/>
    <w:rsid w:val="001870F7"/>
    <w:rsid w:val="0018756A"/>
    <w:rsid w:val="00187869"/>
    <w:rsid w:val="001902B7"/>
    <w:rsid w:val="00191842"/>
    <w:rsid w:val="0019222C"/>
    <w:rsid w:val="00194054"/>
    <w:rsid w:val="0019408B"/>
    <w:rsid w:val="001952B4"/>
    <w:rsid w:val="0019751A"/>
    <w:rsid w:val="00197561"/>
    <w:rsid w:val="00197C3F"/>
    <w:rsid w:val="001A05F2"/>
    <w:rsid w:val="001A1156"/>
    <w:rsid w:val="001A67F4"/>
    <w:rsid w:val="001A71E3"/>
    <w:rsid w:val="001A72C5"/>
    <w:rsid w:val="001A7312"/>
    <w:rsid w:val="001B304D"/>
    <w:rsid w:val="001B36C1"/>
    <w:rsid w:val="001B61FC"/>
    <w:rsid w:val="001B69C0"/>
    <w:rsid w:val="001B7514"/>
    <w:rsid w:val="001B7A76"/>
    <w:rsid w:val="001C1A1C"/>
    <w:rsid w:val="001C3ECA"/>
    <w:rsid w:val="001C46C5"/>
    <w:rsid w:val="001C539D"/>
    <w:rsid w:val="001C5806"/>
    <w:rsid w:val="001C7249"/>
    <w:rsid w:val="001C7DD2"/>
    <w:rsid w:val="001D267C"/>
    <w:rsid w:val="001D4BCA"/>
    <w:rsid w:val="001D5063"/>
    <w:rsid w:val="001E2BE8"/>
    <w:rsid w:val="001E309C"/>
    <w:rsid w:val="001E3215"/>
    <w:rsid w:val="001E41A0"/>
    <w:rsid w:val="001E4961"/>
    <w:rsid w:val="001E744E"/>
    <w:rsid w:val="001F00CC"/>
    <w:rsid w:val="001F10B8"/>
    <w:rsid w:val="001F10BE"/>
    <w:rsid w:val="001F61BC"/>
    <w:rsid w:val="00200561"/>
    <w:rsid w:val="00201744"/>
    <w:rsid w:val="00202CA9"/>
    <w:rsid w:val="00202E14"/>
    <w:rsid w:val="0020491F"/>
    <w:rsid w:val="00204C95"/>
    <w:rsid w:val="00205509"/>
    <w:rsid w:val="00206A2A"/>
    <w:rsid w:val="00207B67"/>
    <w:rsid w:val="00210649"/>
    <w:rsid w:val="00217669"/>
    <w:rsid w:val="0021772C"/>
    <w:rsid w:val="00222363"/>
    <w:rsid w:val="0022311C"/>
    <w:rsid w:val="002237A5"/>
    <w:rsid w:val="00223F3B"/>
    <w:rsid w:val="00224F03"/>
    <w:rsid w:val="002264B0"/>
    <w:rsid w:val="00230253"/>
    <w:rsid w:val="00231259"/>
    <w:rsid w:val="00231836"/>
    <w:rsid w:val="002321CF"/>
    <w:rsid w:val="002349A6"/>
    <w:rsid w:val="00234CB9"/>
    <w:rsid w:val="0023617F"/>
    <w:rsid w:val="0023789B"/>
    <w:rsid w:val="0024240B"/>
    <w:rsid w:val="00244180"/>
    <w:rsid w:val="0024463D"/>
    <w:rsid w:val="00245C60"/>
    <w:rsid w:val="002462F5"/>
    <w:rsid w:val="00246843"/>
    <w:rsid w:val="00246963"/>
    <w:rsid w:val="00252F0A"/>
    <w:rsid w:val="00254CDF"/>
    <w:rsid w:val="002559B4"/>
    <w:rsid w:val="002630C1"/>
    <w:rsid w:val="002631E9"/>
    <w:rsid w:val="002633AB"/>
    <w:rsid w:val="0026404A"/>
    <w:rsid w:val="00265AC2"/>
    <w:rsid w:val="00266532"/>
    <w:rsid w:val="002677DA"/>
    <w:rsid w:val="00270618"/>
    <w:rsid w:val="00271EC7"/>
    <w:rsid w:val="00272600"/>
    <w:rsid w:val="002748EE"/>
    <w:rsid w:val="0027510C"/>
    <w:rsid w:val="0027580B"/>
    <w:rsid w:val="002769DA"/>
    <w:rsid w:val="00276CF7"/>
    <w:rsid w:val="002803D1"/>
    <w:rsid w:val="00280DA9"/>
    <w:rsid w:val="002838B1"/>
    <w:rsid w:val="002847B2"/>
    <w:rsid w:val="00284DE7"/>
    <w:rsid w:val="00290D4E"/>
    <w:rsid w:val="0029127C"/>
    <w:rsid w:val="00292187"/>
    <w:rsid w:val="00292D39"/>
    <w:rsid w:val="00294A61"/>
    <w:rsid w:val="002950ED"/>
    <w:rsid w:val="002973A6"/>
    <w:rsid w:val="00297918"/>
    <w:rsid w:val="002A0B19"/>
    <w:rsid w:val="002A6DB3"/>
    <w:rsid w:val="002A6F36"/>
    <w:rsid w:val="002B0CC2"/>
    <w:rsid w:val="002B32CB"/>
    <w:rsid w:val="002B4C68"/>
    <w:rsid w:val="002B5275"/>
    <w:rsid w:val="002B5450"/>
    <w:rsid w:val="002B7198"/>
    <w:rsid w:val="002C0D4D"/>
    <w:rsid w:val="002C158C"/>
    <w:rsid w:val="002C1CEC"/>
    <w:rsid w:val="002C338A"/>
    <w:rsid w:val="002C39C5"/>
    <w:rsid w:val="002C5D81"/>
    <w:rsid w:val="002C6C9C"/>
    <w:rsid w:val="002D12D8"/>
    <w:rsid w:val="002D207E"/>
    <w:rsid w:val="002D3AE3"/>
    <w:rsid w:val="002D6C8C"/>
    <w:rsid w:val="002D6D8E"/>
    <w:rsid w:val="002E38EB"/>
    <w:rsid w:val="002E43A3"/>
    <w:rsid w:val="002E4CFD"/>
    <w:rsid w:val="002E72F9"/>
    <w:rsid w:val="002F2F59"/>
    <w:rsid w:val="002F3ED6"/>
    <w:rsid w:val="002F4524"/>
    <w:rsid w:val="002F626F"/>
    <w:rsid w:val="0030087B"/>
    <w:rsid w:val="003021BF"/>
    <w:rsid w:val="00302B0C"/>
    <w:rsid w:val="003046DA"/>
    <w:rsid w:val="003047D1"/>
    <w:rsid w:val="00305022"/>
    <w:rsid w:val="00307F92"/>
    <w:rsid w:val="003137DB"/>
    <w:rsid w:val="00315E80"/>
    <w:rsid w:val="00316899"/>
    <w:rsid w:val="00321680"/>
    <w:rsid w:val="00321729"/>
    <w:rsid w:val="003222A5"/>
    <w:rsid w:val="00322A78"/>
    <w:rsid w:val="00324838"/>
    <w:rsid w:val="0032612F"/>
    <w:rsid w:val="00326BFA"/>
    <w:rsid w:val="003317C3"/>
    <w:rsid w:val="003338BB"/>
    <w:rsid w:val="003352FF"/>
    <w:rsid w:val="003354E6"/>
    <w:rsid w:val="0033585B"/>
    <w:rsid w:val="00340779"/>
    <w:rsid w:val="00341C5A"/>
    <w:rsid w:val="00350BC5"/>
    <w:rsid w:val="00355989"/>
    <w:rsid w:val="00356394"/>
    <w:rsid w:val="00363EEF"/>
    <w:rsid w:val="003644D0"/>
    <w:rsid w:val="003652BD"/>
    <w:rsid w:val="00365634"/>
    <w:rsid w:val="003659F9"/>
    <w:rsid w:val="00365C56"/>
    <w:rsid w:val="00367018"/>
    <w:rsid w:val="00372D05"/>
    <w:rsid w:val="00372D15"/>
    <w:rsid w:val="0037303B"/>
    <w:rsid w:val="00373785"/>
    <w:rsid w:val="00373C9B"/>
    <w:rsid w:val="00374672"/>
    <w:rsid w:val="00376DF6"/>
    <w:rsid w:val="0038371C"/>
    <w:rsid w:val="0038568B"/>
    <w:rsid w:val="00387B9D"/>
    <w:rsid w:val="00387C34"/>
    <w:rsid w:val="00387DAB"/>
    <w:rsid w:val="003932F0"/>
    <w:rsid w:val="003A1912"/>
    <w:rsid w:val="003A44C5"/>
    <w:rsid w:val="003A452A"/>
    <w:rsid w:val="003B0CB4"/>
    <w:rsid w:val="003B1077"/>
    <w:rsid w:val="003B426C"/>
    <w:rsid w:val="003B60F8"/>
    <w:rsid w:val="003B6193"/>
    <w:rsid w:val="003B6437"/>
    <w:rsid w:val="003C055E"/>
    <w:rsid w:val="003C23A8"/>
    <w:rsid w:val="003C274B"/>
    <w:rsid w:val="003C3B93"/>
    <w:rsid w:val="003C4F47"/>
    <w:rsid w:val="003C5B51"/>
    <w:rsid w:val="003C6F0A"/>
    <w:rsid w:val="003D0A39"/>
    <w:rsid w:val="003D1549"/>
    <w:rsid w:val="003D2F65"/>
    <w:rsid w:val="003D4A5A"/>
    <w:rsid w:val="003D4A9D"/>
    <w:rsid w:val="003D6837"/>
    <w:rsid w:val="003E0F82"/>
    <w:rsid w:val="003E1DB6"/>
    <w:rsid w:val="003E5225"/>
    <w:rsid w:val="003E715D"/>
    <w:rsid w:val="003E743D"/>
    <w:rsid w:val="003E7A87"/>
    <w:rsid w:val="003F16E2"/>
    <w:rsid w:val="003F1B2F"/>
    <w:rsid w:val="003F1E69"/>
    <w:rsid w:val="003F25C4"/>
    <w:rsid w:val="003F4995"/>
    <w:rsid w:val="003F6713"/>
    <w:rsid w:val="003F78B6"/>
    <w:rsid w:val="004003D4"/>
    <w:rsid w:val="00402E6E"/>
    <w:rsid w:val="004034D0"/>
    <w:rsid w:val="00404E33"/>
    <w:rsid w:val="0040514B"/>
    <w:rsid w:val="0040529C"/>
    <w:rsid w:val="0040649D"/>
    <w:rsid w:val="0041043D"/>
    <w:rsid w:val="004108D1"/>
    <w:rsid w:val="0041091B"/>
    <w:rsid w:val="00410B0A"/>
    <w:rsid w:val="00411127"/>
    <w:rsid w:val="00411AD1"/>
    <w:rsid w:val="00414F7B"/>
    <w:rsid w:val="00421C95"/>
    <w:rsid w:val="0042204F"/>
    <w:rsid w:val="00423295"/>
    <w:rsid w:val="00426798"/>
    <w:rsid w:val="0042690E"/>
    <w:rsid w:val="004273AC"/>
    <w:rsid w:val="00427AE8"/>
    <w:rsid w:val="00427CC4"/>
    <w:rsid w:val="00430AB5"/>
    <w:rsid w:val="004311F8"/>
    <w:rsid w:val="004312D4"/>
    <w:rsid w:val="00431D00"/>
    <w:rsid w:val="00435107"/>
    <w:rsid w:val="00436075"/>
    <w:rsid w:val="00436D9A"/>
    <w:rsid w:val="00437563"/>
    <w:rsid w:val="004502EE"/>
    <w:rsid w:val="00450A54"/>
    <w:rsid w:val="00450BEF"/>
    <w:rsid w:val="00455681"/>
    <w:rsid w:val="0045578E"/>
    <w:rsid w:val="00457452"/>
    <w:rsid w:val="00457904"/>
    <w:rsid w:val="00466D4A"/>
    <w:rsid w:val="00467618"/>
    <w:rsid w:val="004738A8"/>
    <w:rsid w:val="00474E7E"/>
    <w:rsid w:val="00475031"/>
    <w:rsid w:val="00476BCD"/>
    <w:rsid w:val="004779FE"/>
    <w:rsid w:val="00481368"/>
    <w:rsid w:val="00481B79"/>
    <w:rsid w:val="00485493"/>
    <w:rsid w:val="00485CC3"/>
    <w:rsid w:val="00487EFC"/>
    <w:rsid w:val="00490939"/>
    <w:rsid w:val="00491A9C"/>
    <w:rsid w:val="00491FE6"/>
    <w:rsid w:val="0049250F"/>
    <w:rsid w:val="00492613"/>
    <w:rsid w:val="004939F0"/>
    <w:rsid w:val="004945F0"/>
    <w:rsid w:val="004953A5"/>
    <w:rsid w:val="004A0009"/>
    <w:rsid w:val="004A1A8A"/>
    <w:rsid w:val="004A1AD7"/>
    <w:rsid w:val="004A5D09"/>
    <w:rsid w:val="004A73B6"/>
    <w:rsid w:val="004B15BA"/>
    <w:rsid w:val="004B2FC1"/>
    <w:rsid w:val="004B320F"/>
    <w:rsid w:val="004B3E48"/>
    <w:rsid w:val="004B3E6F"/>
    <w:rsid w:val="004B42B6"/>
    <w:rsid w:val="004B58C0"/>
    <w:rsid w:val="004B6552"/>
    <w:rsid w:val="004B7CAF"/>
    <w:rsid w:val="004C045C"/>
    <w:rsid w:val="004C0C3C"/>
    <w:rsid w:val="004C0C50"/>
    <w:rsid w:val="004C2464"/>
    <w:rsid w:val="004C2B16"/>
    <w:rsid w:val="004C4D44"/>
    <w:rsid w:val="004C57F2"/>
    <w:rsid w:val="004C5AA9"/>
    <w:rsid w:val="004C7A08"/>
    <w:rsid w:val="004CE386"/>
    <w:rsid w:val="004D0278"/>
    <w:rsid w:val="004D442E"/>
    <w:rsid w:val="004D562B"/>
    <w:rsid w:val="004D6A05"/>
    <w:rsid w:val="004D70A5"/>
    <w:rsid w:val="004E177B"/>
    <w:rsid w:val="004E330C"/>
    <w:rsid w:val="004E3377"/>
    <w:rsid w:val="004E4FF0"/>
    <w:rsid w:val="004E528C"/>
    <w:rsid w:val="004F130E"/>
    <w:rsid w:val="004F1D9F"/>
    <w:rsid w:val="004F26DE"/>
    <w:rsid w:val="004F5AF9"/>
    <w:rsid w:val="004F69BB"/>
    <w:rsid w:val="0050049F"/>
    <w:rsid w:val="005023CF"/>
    <w:rsid w:val="00503928"/>
    <w:rsid w:val="00507BDF"/>
    <w:rsid w:val="00510E4C"/>
    <w:rsid w:val="0051416D"/>
    <w:rsid w:val="005143AB"/>
    <w:rsid w:val="00514935"/>
    <w:rsid w:val="00516933"/>
    <w:rsid w:val="00516955"/>
    <w:rsid w:val="0052031F"/>
    <w:rsid w:val="00520F74"/>
    <w:rsid w:val="00523FBA"/>
    <w:rsid w:val="00524B83"/>
    <w:rsid w:val="00525223"/>
    <w:rsid w:val="00525286"/>
    <w:rsid w:val="00527395"/>
    <w:rsid w:val="00527ED4"/>
    <w:rsid w:val="00532BC5"/>
    <w:rsid w:val="00535A57"/>
    <w:rsid w:val="00535C76"/>
    <w:rsid w:val="005377E1"/>
    <w:rsid w:val="005414C8"/>
    <w:rsid w:val="005416C2"/>
    <w:rsid w:val="0054307F"/>
    <w:rsid w:val="00545025"/>
    <w:rsid w:val="00550058"/>
    <w:rsid w:val="005504C5"/>
    <w:rsid w:val="00551D78"/>
    <w:rsid w:val="005527DE"/>
    <w:rsid w:val="00555F1E"/>
    <w:rsid w:val="0055604C"/>
    <w:rsid w:val="0056776B"/>
    <w:rsid w:val="00570D00"/>
    <w:rsid w:val="00573512"/>
    <w:rsid w:val="0057445D"/>
    <w:rsid w:val="005769DD"/>
    <w:rsid w:val="00580151"/>
    <w:rsid w:val="005806DC"/>
    <w:rsid w:val="00580ECF"/>
    <w:rsid w:val="005812A4"/>
    <w:rsid w:val="005828FB"/>
    <w:rsid w:val="00584450"/>
    <w:rsid w:val="00587057"/>
    <w:rsid w:val="0058716F"/>
    <w:rsid w:val="005913EB"/>
    <w:rsid w:val="00592E05"/>
    <w:rsid w:val="00594025"/>
    <w:rsid w:val="0059554D"/>
    <w:rsid w:val="00595680"/>
    <w:rsid w:val="005958EB"/>
    <w:rsid w:val="005A0984"/>
    <w:rsid w:val="005A2276"/>
    <w:rsid w:val="005A2662"/>
    <w:rsid w:val="005A27C3"/>
    <w:rsid w:val="005A3B64"/>
    <w:rsid w:val="005A4B4E"/>
    <w:rsid w:val="005A58DD"/>
    <w:rsid w:val="005A7B5F"/>
    <w:rsid w:val="005B08E1"/>
    <w:rsid w:val="005B0AE3"/>
    <w:rsid w:val="005B1DE9"/>
    <w:rsid w:val="005B26B5"/>
    <w:rsid w:val="005B43F7"/>
    <w:rsid w:val="005B52D9"/>
    <w:rsid w:val="005B5A11"/>
    <w:rsid w:val="005B69DA"/>
    <w:rsid w:val="005C1F77"/>
    <w:rsid w:val="005C208A"/>
    <w:rsid w:val="005C40B0"/>
    <w:rsid w:val="005C48DF"/>
    <w:rsid w:val="005C66FA"/>
    <w:rsid w:val="005C722B"/>
    <w:rsid w:val="005C762C"/>
    <w:rsid w:val="005D4D80"/>
    <w:rsid w:val="005D6215"/>
    <w:rsid w:val="005E2F22"/>
    <w:rsid w:val="005E4405"/>
    <w:rsid w:val="005E5BAD"/>
    <w:rsid w:val="005E6E4D"/>
    <w:rsid w:val="005E79A9"/>
    <w:rsid w:val="005F00E7"/>
    <w:rsid w:val="005F15D8"/>
    <w:rsid w:val="005F6732"/>
    <w:rsid w:val="005F6D65"/>
    <w:rsid w:val="005F7FCE"/>
    <w:rsid w:val="00600D82"/>
    <w:rsid w:val="00601CFB"/>
    <w:rsid w:val="00604661"/>
    <w:rsid w:val="006052AB"/>
    <w:rsid w:val="0060609E"/>
    <w:rsid w:val="006076E1"/>
    <w:rsid w:val="0061039F"/>
    <w:rsid w:val="00610E27"/>
    <w:rsid w:val="00611B2E"/>
    <w:rsid w:val="00612729"/>
    <w:rsid w:val="00616329"/>
    <w:rsid w:val="006164F4"/>
    <w:rsid w:val="00620776"/>
    <w:rsid w:val="00621157"/>
    <w:rsid w:val="006226A3"/>
    <w:rsid w:val="006228DD"/>
    <w:rsid w:val="006228FA"/>
    <w:rsid w:val="00624108"/>
    <w:rsid w:val="00627C6C"/>
    <w:rsid w:val="00631502"/>
    <w:rsid w:val="00632D14"/>
    <w:rsid w:val="006342EE"/>
    <w:rsid w:val="006357BC"/>
    <w:rsid w:val="00635931"/>
    <w:rsid w:val="00637255"/>
    <w:rsid w:val="00640E35"/>
    <w:rsid w:val="006421EF"/>
    <w:rsid w:val="006422E8"/>
    <w:rsid w:val="006438BB"/>
    <w:rsid w:val="00643B14"/>
    <w:rsid w:val="00644D31"/>
    <w:rsid w:val="0064746B"/>
    <w:rsid w:val="0064779D"/>
    <w:rsid w:val="00650391"/>
    <w:rsid w:val="006530BD"/>
    <w:rsid w:val="0065321E"/>
    <w:rsid w:val="006537D5"/>
    <w:rsid w:val="00656FAC"/>
    <w:rsid w:val="00657131"/>
    <w:rsid w:val="00662670"/>
    <w:rsid w:val="00663EA5"/>
    <w:rsid w:val="00664882"/>
    <w:rsid w:val="006653B6"/>
    <w:rsid w:val="006672B2"/>
    <w:rsid w:val="00670CDC"/>
    <w:rsid w:val="00671975"/>
    <w:rsid w:val="006749A6"/>
    <w:rsid w:val="00674DEB"/>
    <w:rsid w:val="00675348"/>
    <w:rsid w:val="006755D2"/>
    <w:rsid w:val="00677B54"/>
    <w:rsid w:val="00680205"/>
    <w:rsid w:val="00680380"/>
    <w:rsid w:val="00681B2C"/>
    <w:rsid w:val="00683604"/>
    <w:rsid w:val="00684D61"/>
    <w:rsid w:val="006902D1"/>
    <w:rsid w:val="006905EB"/>
    <w:rsid w:val="00691179"/>
    <w:rsid w:val="006967C3"/>
    <w:rsid w:val="00696C37"/>
    <w:rsid w:val="006A109E"/>
    <w:rsid w:val="006A195A"/>
    <w:rsid w:val="006A6005"/>
    <w:rsid w:val="006A6E9E"/>
    <w:rsid w:val="006A7AFF"/>
    <w:rsid w:val="006B0D35"/>
    <w:rsid w:val="006B3033"/>
    <w:rsid w:val="006B3900"/>
    <w:rsid w:val="006B3CDE"/>
    <w:rsid w:val="006B5145"/>
    <w:rsid w:val="006C462A"/>
    <w:rsid w:val="006C4890"/>
    <w:rsid w:val="006C4CB9"/>
    <w:rsid w:val="006C5956"/>
    <w:rsid w:val="006C5AE9"/>
    <w:rsid w:val="006C729C"/>
    <w:rsid w:val="006C7525"/>
    <w:rsid w:val="006C7C9E"/>
    <w:rsid w:val="006D07F7"/>
    <w:rsid w:val="006D1F0E"/>
    <w:rsid w:val="006D2C7B"/>
    <w:rsid w:val="006D2DDF"/>
    <w:rsid w:val="006D2F57"/>
    <w:rsid w:val="006D5311"/>
    <w:rsid w:val="006D7729"/>
    <w:rsid w:val="006E0908"/>
    <w:rsid w:val="006E11C8"/>
    <w:rsid w:val="006E1792"/>
    <w:rsid w:val="006E5372"/>
    <w:rsid w:val="006E7AA7"/>
    <w:rsid w:val="006F1158"/>
    <w:rsid w:val="006F13D7"/>
    <w:rsid w:val="006F3112"/>
    <w:rsid w:val="006F3533"/>
    <w:rsid w:val="006F3FA9"/>
    <w:rsid w:val="006F4D83"/>
    <w:rsid w:val="006F5609"/>
    <w:rsid w:val="006F6403"/>
    <w:rsid w:val="006F7BB4"/>
    <w:rsid w:val="006F7DBD"/>
    <w:rsid w:val="006F7F9E"/>
    <w:rsid w:val="00701134"/>
    <w:rsid w:val="007015D6"/>
    <w:rsid w:val="00703956"/>
    <w:rsid w:val="00703C7F"/>
    <w:rsid w:val="00703DD8"/>
    <w:rsid w:val="007042B2"/>
    <w:rsid w:val="007046BE"/>
    <w:rsid w:val="00704F5E"/>
    <w:rsid w:val="00705939"/>
    <w:rsid w:val="00706EE2"/>
    <w:rsid w:val="007073F0"/>
    <w:rsid w:val="00707793"/>
    <w:rsid w:val="007103B4"/>
    <w:rsid w:val="00710C3E"/>
    <w:rsid w:val="00711092"/>
    <w:rsid w:val="00714DD1"/>
    <w:rsid w:val="00715374"/>
    <w:rsid w:val="00720E29"/>
    <w:rsid w:val="007210F4"/>
    <w:rsid w:val="007234BD"/>
    <w:rsid w:val="00723A03"/>
    <w:rsid w:val="007247BC"/>
    <w:rsid w:val="00726E76"/>
    <w:rsid w:val="00727B0A"/>
    <w:rsid w:val="0073123B"/>
    <w:rsid w:val="007328F7"/>
    <w:rsid w:val="0073331D"/>
    <w:rsid w:val="0073441A"/>
    <w:rsid w:val="00734B0E"/>
    <w:rsid w:val="00735611"/>
    <w:rsid w:val="007362F1"/>
    <w:rsid w:val="00741D8A"/>
    <w:rsid w:val="00746233"/>
    <w:rsid w:val="0075065D"/>
    <w:rsid w:val="007506BC"/>
    <w:rsid w:val="00750952"/>
    <w:rsid w:val="00752004"/>
    <w:rsid w:val="00752726"/>
    <w:rsid w:val="00752C14"/>
    <w:rsid w:val="007534B2"/>
    <w:rsid w:val="007609BE"/>
    <w:rsid w:val="007621F9"/>
    <w:rsid w:val="00763E1A"/>
    <w:rsid w:val="00764538"/>
    <w:rsid w:val="007648DE"/>
    <w:rsid w:val="00765A60"/>
    <w:rsid w:val="00767CD4"/>
    <w:rsid w:val="00770634"/>
    <w:rsid w:val="007805F8"/>
    <w:rsid w:val="00790339"/>
    <w:rsid w:val="00792B8E"/>
    <w:rsid w:val="007963C1"/>
    <w:rsid w:val="00797D41"/>
    <w:rsid w:val="007A02D3"/>
    <w:rsid w:val="007A0B70"/>
    <w:rsid w:val="007A303A"/>
    <w:rsid w:val="007A5E04"/>
    <w:rsid w:val="007A6396"/>
    <w:rsid w:val="007A6A98"/>
    <w:rsid w:val="007B15E7"/>
    <w:rsid w:val="007B2806"/>
    <w:rsid w:val="007B3EB1"/>
    <w:rsid w:val="007B4ABD"/>
    <w:rsid w:val="007B739A"/>
    <w:rsid w:val="007B73C3"/>
    <w:rsid w:val="007B7AA9"/>
    <w:rsid w:val="007C309D"/>
    <w:rsid w:val="007C579C"/>
    <w:rsid w:val="007C5F3A"/>
    <w:rsid w:val="007C6CC7"/>
    <w:rsid w:val="007D0D77"/>
    <w:rsid w:val="007D40E0"/>
    <w:rsid w:val="007D56B5"/>
    <w:rsid w:val="007D6500"/>
    <w:rsid w:val="007E0370"/>
    <w:rsid w:val="007E080F"/>
    <w:rsid w:val="007E5EE9"/>
    <w:rsid w:val="007F08A6"/>
    <w:rsid w:val="007F0BCB"/>
    <w:rsid w:val="007F0F4D"/>
    <w:rsid w:val="007F3313"/>
    <w:rsid w:val="007F3735"/>
    <w:rsid w:val="007F3D2E"/>
    <w:rsid w:val="007F62AF"/>
    <w:rsid w:val="007F6498"/>
    <w:rsid w:val="007F6D99"/>
    <w:rsid w:val="00800F83"/>
    <w:rsid w:val="00801994"/>
    <w:rsid w:val="00801CA4"/>
    <w:rsid w:val="00801D22"/>
    <w:rsid w:val="00802AC9"/>
    <w:rsid w:val="00803AF8"/>
    <w:rsid w:val="00803E88"/>
    <w:rsid w:val="008055DB"/>
    <w:rsid w:val="00805DB2"/>
    <w:rsid w:val="00806DEB"/>
    <w:rsid w:val="00811168"/>
    <w:rsid w:val="008141A6"/>
    <w:rsid w:val="00815ADE"/>
    <w:rsid w:val="00820BF4"/>
    <w:rsid w:val="00820F73"/>
    <w:rsid w:val="00821010"/>
    <w:rsid w:val="0082466C"/>
    <w:rsid w:val="00830189"/>
    <w:rsid w:val="008310CF"/>
    <w:rsid w:val="00833747"/>
    <w:rsid w:val="0083375E"/>
    <w:rsid w:val="008341A6"/>
    <w:rsid w:val="0083448B"/>
    <w:rsid w:val="008361B7"/>
    <w:rsid w:val="008452D4"/>
    <w:rsid w:val="008466CC"/>
    <w:rsid w:val="00847427"/>
    <w:rsid w:val="00847D67"/>
    <w:rsid w:val="00851343"/>
    <w:rsid w:val="00851FCB"/>
    <w:rsid w:val="0085427F"/>
    <w:rsid w:val="0085450C"/>
    <w:rsid w:val="00854AB8"/>
    <w:rsid w:val="00857465"/>
    <w:rsid w:val="008574D1"/>
    <w:rsid w:val="00860D42"/>
    <w:rsid w:val="00861F97"/>
    <w:rsid w:val="00862A91"/>
    <w:rsid w:val="00862F44"/>
    <w:rsid w:val="00864A1A"/>
    <w:rsid w:val="008660DC"/>
    <w:rsid w:val="00870FC3"/>
    <w:rsid w:val="00871EBB"/>
    <w:rsid w:val="008729FF"/>
    <w:rsid w:val="00873294"/>
    <w:rsid w:val="00874303"/>
    <w:rsid w:val="008744CA"/>
    <w:rsid w:val="00874730"/>
    <w:rsid w:val="008759DE"/>
    <w:rsid w:val="00880AEA"/>
    <w:rsid w:val="008821BA"/>
    <w:rsid w:val="008825A2"/>
    <w:rsid w:val="008840F5"/>
    <w:rsid w:val="00884138"/>
    <w:rsid w:val="0088580E"/>
    <w:rsid w:val="00890496"/>
    <w:rsid w:val="00891051"/>
    <w:rsid w:val="00891639"/>
    <w:rsid w:val="008949DF"/>
    <w:rsid w:val="0089661D"/>
    <w:rsid w:val="008A0176"/>
    <w:rsid w:val="008A02B9"/>
    <w:rsid w:val="008A5F6D"/>
    <w:rsid w:val="008B150C"/>
    <w:rsid w:val="008B716E"/>
    <w:rsid w:val="008B79AC"/>
    <w:rsid w:val="008C0E42"/>
    <w:rsid w:val="008C1106"/>
    <w:rsid w:val="008C2DFB"/>
    <w:rsid w:val="008C3ED5"/>
    <w:rsid w:val="008C4A16"/>
    <w:rsid w:val="008C4A73"/>
    <w:rsid w:val="008C4BFA"/>
    <w:rsid w:val="008C53DA"/>
    <w:rsid w:val="008C6544"/>
    <w:rsid w:val="008C7EC5"/>
    <w:rsid w:val="008D0E77"/>
    <w:rsid w:val="008D1AD3"/>
    <w:rsid w:val="008D2169"/>
    <w:rsid w:val="008D26B4"/>
    <w:rsid w:val="008D32D3"/>
    <w:rsid w:val="008D4DBB"/>
    <w:rsid w:val="008D4E10"/>
    <w:rsid w:val="008D5121"/>
    <w:rsid w:val="008D52DB"/>
    <w:rsid w:val="008D60E0"/>
    <w:rsid w:val="008D7108"/>
    <w:rsid w:val="008D75C9"/>
    <w:rsid w:val="008D7892"/>
    <w:rsid w:val="008E026B"/>
    <w:rsid w:val="008E12C2"/>
    <w:rsid w:val="008E2A0D"/>
    <w:rsid w:val="008E2BC5"/>
    <w:rsid w:val="008E3A6E"/>
    <w:rsid w:val="008E5784"/>
    <w:rsid w:val="008E6760"/>
    <w:rsid w:val="008E7B07"/>
    <w:rsid w:val="008F46CC"/>
    <w:rsid w:val="008F6258"/>
    <w:rsid w:val="00903202"/>
    <w:rsid w:val="00906060"/>
    <w:rsid w:val="0090727A"/>
    <w:rsid w:val="00916DDB"/>
    <w:rsid w:val="00921530"/>
    <w:rsid w:val="00922B54"/>
    <w:rsid w:val="0092677E"/>
    <w:rsid w:val="0092735B"/>
    <w:rsid w:val="00932E30"/>
    <w:rsid w:val="00933072"/>
    <w:rsid w:val="009330DE"/>
    <w:rsid w:val="0093461C"/>
    <w:rsid w:val="00937362"/>
    <w:rsid w:val="0093AD3F"/>
    <w:rsid w:val="009420C4"/>
    <w:rsid w:val="00943AF3"/>
    <w:rsid w:val="00952270"/>
    <w:rsid w:val="00952AE8"/>
    <w:rsid w:val="0095775B"/>
    <w:rsid w:val="009608F2"/>
    <w:rsid w:val="00960B4E"/>
    <w:rsid w:val="00962D74"/>
    <w:rsid w:val="00963041"/>
    <w:rsid w:val="00963FE7"/>
    <w:rsid w:val="00964544"/>
    <w:rsid w:val="00966775"/>
    <w:rsid w:val="00970292"/>
    <w:rsid w:val="00970742"/>
    <w:rsid w:val="00970B9E"/>
    <w:rsid w:val="00971B9C"/>
    <w:rsid w:val="00971CBD"/>
    <w:rsid w:val="0097219B"/>
    <w:rsid w:val="00972923"/>
    <w:rsid w:val="0097293C"/>
    <w:rsid w:val="00973F15"/>
    <w:rsid w:val="00974426"/>
    <w:rsid w:val="009778D0"/>
    <w:rsid w:val="0098403C"/>
    <w:rsid w:val="00985A52"/>
    <w:rsid w:val="009911B2"/>
    <w:rsid w:val="00993464"/>
    <w:rsid w:val="00995EE1"/>
    <w:rsid w:val="009972D9"/>
    <w:rsid w:val="009A019C"/>
    <w:rsid w:val="009A09C6"/>
    <w:rsid w:val="009A1687"/>
    <w:rsid w:val="009A1F3A"/>
    <w:rsid w:val="009A38F4"/>
    <w:rsid w:val="009A49EB"/>
    <w:rsid w:val="009A608D"/>
    <w:rsid w:val="009B3471"/>
    <w:rsid w:val="009B6EAA"/>
    <w:rsid w:val="009C084D"/>
    <w:rsid w:val="009C108F"/>
    <w:rsid w:val="009C1524"/>
    <w:rsid w:val="009C4AD8"/>
    <w:rsid w:val="009C4D26"/>
    <w:rsid w:val="009C5D22"/>
    <w:rsid w:val="009C6332"/>
    <w:rsid w:val="009C6B98"/>
    <w:rsid w:val="009C6FAC"/>
    <w:rsid w:val="009C77E1"/>
    <w:rsid w:val="009D194D"/>
    <w:rsid w:val="009D2A43"/>
    <w:rsid w:val="009D58F6"/>
    <w:rsid w:val="009D5BDC"/>
    <w:rsid w:val="009D7946"/>
    <w:rsid w:val="009E3B12"/>
    <w:rsid w:val="009E43B9"/>
    <w:rsid w:val="009E4FBD"/>
    <w:rsid w:val="009E6C1D"/>
    <w:rsid w:val="009F4125"/>
    <w:rsid w:val="009F4574"/>
    <w:rsid w:val="009F4C04"/>
    <w:rsid w:val="009F4D7E"/>
    <w:rsid w:val="009F5DDA"/>
    <w:rsid w:val="009F5DE2"/>
    <w:rsid w:val="00A01E5F"/>
    <w:rsid w:val="00A03142"/>
    <w:rsid w:val="00A05534"/>
    <w:rsid w:val="00A118AC"/>
    <w:rsid w:val="00A128FC"/>
    <w:rsid w:val="00A12993"/>
    <w:rsid w:val="00A14428"/>
    <w:rsid w:val="00A14AC9"/>
    <w:rsid w:val="00A16304"/>
    <w:rsid w:val="00A20938"/>
    <w:rsid w:val="00A20A58"/>
    <w:rsid w:val="00A239F6"/>
    <w:rsid w:val="00A31C8D"/>
    <w:rsid w:val="00A328E3"/>
    <w:rsid w:val="00A34568"/>
    <w:rsid w:val="00A35323"/>
    <w:rsid w:val="00A41C1D"/>
    <w:rsid w:val="00A43AFF"/>
    <w:rsid w:val="00A5038D"/>
    <w:rsid w:val="00A521D0"/>
    <w:rsid w:val="00A5252E"/>
    <w:rsid w:val="00A52623"/>
    <w:rsid w:val="00A55A9B"/>
    <w:rsid w:val="00A55AAD"/>
    <w:rsid w:val="00A55B61"/>
    <w:rsid w:val="00A563D6"/>
    <w:rsid w:val="00A56F0F"/>
    <w:rsid w:val="00A5764E"/>
    <w:rsid w:val="00A60139"/>
    <w:rsid w:val="00A616CD"/>
    <w:rsid w:val="00A62A13"/>
    <w:rsid w:val="00A656A5"/>
    <w:rsid w:val="00A65FC9"/>
    <w:rsid w:val="00A666A4"/>
    <w:rsid w:val="00A67EF6"/>
    <w:rsid w:val="00A7025A"/>
    <w:rsid w:val="00A71C2D"/>
    <w:rsid w:val="00A71C33"/>
    <w:rsid w:val="00A7351A"/>
    <w:rsid w:val="00A75DBF"/>
    <w:rsid w:val="00A7682C"/>
    <w:rsid w:val="00A76A71"/>
    <w:rsid w:val="00A808D4"/>
    <w:rsid w:val="00A81640"/>
    <w:rsid w:val="00A8480E"/>
    <w:rsid w:val="00A8645A"/>
    <w:rsid w:val="00A86946"/>
    <w:rsid w:val="00A86DDD"/>
    <w:rsid w:val="00A86E6A"/>
    <w:rsid w:val="00A910FF"/>
    <w:rsid w:val="00A94AD7"/>
    <w:rsid w:val="00A94C52"/>
    <w:rsid w:val="00A95150"/>
    <w:rsid w:val="00A96B5D"/>
    <w:rsid w:val="00AA005F"/>
    <w:rsid w:val="00AA0A9E"/>
    <w:rsid w:val="00AA14B1"/>
    <w:rsid w:val="00AA37D6"/>
    <w:rsid w:val="00AA6F5A"/>
    <w:rsid w:val="00AB0660"/>
    <w:rsid w:val="00AB14FA"/>
    <w:rsid w:val="00AB20C5"/>
    <w:rsid w:val="00AB322B"/>
    <w:rsid w:val="00AC00F7"/>
    <w:rsid w:val="00AC064F"/>
    <w:rsid w:val="00AC0E59"/>
    <w:rsid w:val="00AC569F"/>
    <w:rsid w:val="00AD1DEB"/>
    <w:rsid w:val="00AE102A"/>
    <w:rsid w:val="00AE2359"/>
    <w:rsid w:val="00AE2640"/>
    <w:rsid w:val="00AE29C7"/>
    <w:rsid w:val="00AE2B65"/>
    <w:rsid w:val="00AE509A"/>
    <w:rsid w:val="00AE5A96"/>
    <w:rsid w:val="00AE797A"/>
    <w:rsid w:val="00AF1279"/>
    <w:rsid w:val="00AF15C4"/>
    <w:rsid w:val="00AF2996"/>
    <w:rsid w:val="00AF6362"/>
    <w:rsid w:val="00B0025C"/>
    <w:rsid w:val="00B00B2B"/>
    <w:rsid w:val="00B00E06"/>
    <w:rsid w:val="00B0177C"/>
    <w:rsid w:val="00B0748E"/>
    <w:rsid w:val="00B079B1"/>
    <w:rsid w:val="00B15CAD"/>
    <w:rsid w:val="00B16227"/>
    <w:rsid w:val="00B1626B"/>
    <w:rsid w:val="00B16CC0"/>
    <w:rsid w:val="00B177A4"/>
    <w:rsid w:val="00B21A09"/>
    <w:rsid w:val="00B23021"/>
    <w:rsid w:val="00B23607"/>
    <w:rsid w:val="00B30407"/>
    <w:rsid w:val="00B30713"/>
    <w:rsid w:val="00B3130C"/>
    <w:rsid w:val="00B32B39"/>
    <w:rsid w:val="00B339A4"/>
    <w:rsid w:val="00B33EB7"/>
    <w:rsid w:val="00B3618E"/>
    <w:rsid w:val="00B36EFF"/>
    <w:rsid w:val="00B411F6"/>
    <w:rsid w:val="00B4724A"/>
    <w:rsid w:val="00B52C75"/>
    <w:rsid w:val="00B61C58"/>
    <w:rsid w:val="00B645BF"/>
    <w:rsid w:val="00B7216B"/>
    <w:rsid w:val="00B72DD5"/>
    <w:rsid w:val="00B7525E"/>
    <w:rsid w:val="00B81F33"/>
    <w:rsid w:val="00B8521F"/>
    <w:rsid w:val="00B87A1B"/>
    <w:rsid w:val="00B87CCE"/>
    <w:rsid w:val="00B922BF"/>
    <w:rsid w:val="00B94507"/>
    <w:rsid w:val="00B95D15"/>
    <w:rsid w:val="00B960E4"/>
    <w:rsid w:val="00BA0365"/>
    <w:rsid w:val="00BA070F"/>
    <w:rsid w:val="00BA0B91"/>
    <w:rsid w:val="00BA0D57"/>
    <w:rsid w:val="00BA27B4"/>
    <w:rsid w:val="00BA48B2"/>
    <w:rsid w:val="00BB2531"/>
    <w:rsid w:val="00BB3D89"/>
    <w:rsid w:val="00BB5414"/>
    <w:rsid w:val="00BC4566"/>
    <w:rsid w:val="00BC5848"/>
    <w:rsid w:val="00BC5E8D"/>
    <w:rsid w:val="00BC62E9"/>
    <w:rsid w:val="00BC7297"/>
    <w:rsid w:val="00BD4A7F"/>
    <w:rsid w:val="00BD4FB6"/>
    <w:rsid w:val="00BD567F"/>
    <w:rsid w:val="00BE01FF"/>
    <w:rsid w:val="00BE3B81"/>
    <w:rsid w:val="00BE42C9"/>
    <w:rsid w:val="00BE6321"/>
    <w:rsid w:val="00BE634B"/>
    <w:rsid w:val="00BE6F69"/>
    <w:rsid w:val="00BF0985"/>
    <w:rsid w:val="00BF0FB4"/>
    <w:rsid w:val="00BF3C3C"/>
    <w:rsid w:val="00BF5179"/>
    <w:rsid w:val="00BF5D72"/>
    <w:rsid w:val="00C0102C"/>
    <w:rsid w:val="00C02FBA"/>
    <w:rsid w:val="00C050D7"/>
    <w:rsid w:val="00C05F95"/>
    <w:rsid w:val="00C07A88"/>
    <w:rsid w:val="00C07A93"/>
    <w:rsid w:val="00C1001B"/>
    <w:rsid w:val="00C101EF"/>
    <w:rsid w:val="00C124D3"/>
    <w:rsid w:val="00C172B9"/>
    <w:rsid w:val="00C218C1"/>
    <w:rsid w:val="00C231AC"/>
    <w:rsid w:val="00C23612"/>
    <w:rsid w:val="00C25F72"/>
    <w:rsid w:val="00C26DD1"/>
    <w:rsid w:val="00C362C9"/>
    <w:rsid w:val="00C369B0"/>
    <w:rsid w:val="00C37C0F"/>
    <w:rsid w:val="00C37CD6"/>
    <w:rsid w:val="00C40491"/>
    <w:rsid w:val="00C407A5"/>
    <w:rsid w:val="00C40CD8"/>
    <w:rsid w:val="00C412FD"/>
    <w:rsid w:val="00C4763D"/>
    <w:rsid w:val="00C5196C"/>
    <w:rsid w:val="00C52ECE"/>
    <w:rsid w:val="00C558E6"/>
    <w:rsid w:val="00C575D1"/>
    <w:rsid w:val="00C6012B"/>
    <w:rsid w:val="00C60ACC"/>
    <w:rsid w:val="00C60E00"/>
    <w:rsid w:val="00C628F7"/>
    <w:rsid w:val="00C62B39"/>
    <w:rsid w:val="00C62D10"/>
    <w:rsid w:val="00C64809"/>
    <w:rsid w:val="00C70663"/>
    <w:rsid w:val="00C72CE9"/>
    <w:rsid w:val="00C7514D"/>
    <w:rsid w:val="00C76CB7"/>
    <w:rsid w:val="00C771E9"/>
    <w:rsid w:val="00C829B1"/>
    <w:rsid w:val="00C83FC9"/>
    <w:rsid w:val="00C84928"/>
    <w:rsid w:val="00C850BA"/>
    <w:rsid w:val="00C85D80"/>
    <w:rsid w:val="00C90D22"/>
    <w:rsid w:val="00C92C66"/>
    <w:rsid w:val="00C93E40"/>
    <w:rsid w:val="00C947DC"/>
    <w:rsid w:val="00C96905"/>
    <w:rsid w:val="00C96E3B"/>
    <w:rsid w:val="00CA0C25"/>
    <w:rsid w:val="00CA1C19"/>
    <w:rsid w:val="00CA3124"/>
    <w:rsid w:val="00CA346A"/>
    <w:rsid w:val="00CA3682"/>
    <w:rsid w:val="00CA4EE6"/>
    <w:rsid w:val="00CA6960"/>
    <w:rsid w:val="00CA71CB"/>
    <w:rsid w:val="00CB0A77"/>
    <w:rsid w:val="00CB0A84"/>
    <w:rsid w:val="00CB0B8C"/>
    <w:rsid w:val="00CB192B"/>
    <w:rsid w:val="00CB29C1"/>
    <w:rsid w:val="00CB39F7"/>
    <w:rsid w:val="00CB4A8D"/>
    <w:rsid w:val="00CB4DE6"/>
    <w:rsid w:val="00CB5982"/>
    <w:rsid w:val="00CB5C23"/>
    <w:rsid w:val="00CB7085"/>
    <w:rsid w:val="00CC09EA"/>
    <w:rsid w:val="00CC2BC9"/>
    <w:rsid w:val="00CC4148"/>
    <w:rsid w:val="00CC4FCE"/>
    <w:rsid w:val="00CC5265"/>
    <w:rsid w:val="00CD0556"/>
    <w:rsid w:val="00CD1C5F"/>
    <w:rsid w:val="00CD4480"/>
    <w:rsid w:val="00CD48FE"/>
    <w:rsid w:val="00CD7BB3"/>
    <w:rsid w:val="00CE0787"/>
    <w:rsid w:val="00CE0D4A"/>
    <w:rsid w:val="00CE24A4"/>
    <w:rsid w:val="00CE3CDF"/>
    <w:rsid w:val="00CE3E00"/>
    <w:rsid w:val="00CE4ACF"/>
    <w:rsid w:val="00CE54FB"/>
    <w:rsid w:val="00CE6FCF"/>
    <w:rsid w:val="00CE7C6C"/>
    <w:rsid w:val="00CE7F3C"/>
    <w:rsid w:val="00D03802"/>
    <w:rsid w:val="00D04E50"/>
    <w:rsid w:val="00D06783"/>
    <w:rsid w:val="00D06A63"/>
    <w:rsid w:val="00D0784C"/>
    <w:rsid w:val="00D07BC5"/>
    <w:rsid w:val="00D07C3D"/>
    <w:rsid w:val="00D1095F"/>
    <w:rsid w:val="00D11797"/>
    <w:rsid w:val="00D12276"/>
    <w:rsid w:val="00D13E6E"/>
    <w:rsid w:val="00D13F0C"/>
    <w:rsid w:val="00D14C11"/>
    <w:rsid w:val="00D224D3"/>
    <w:rsid w:val="00D2268B"/>
    <w:rsid w:val="00D23089"/>
    <w:rsid w:val="00D2458F"/>
    <w:rsid w:val="00D251C2"/>
    <w:rsid w:val="00D25447"/>
    <w:rsid w:val="00D2569C"/>
    <w:rsid w:val="00D258C9"/>
    <w:rsid w:val="00D2635D"/>
    <w:rsid w:val="00D27257"/>
    <w:rsid w:val="00D27C10"/>
    <w:rsid w:val="00D32D45"/>
    <w:rsid w:val="00D341AC"/>
    <w:rsid w:val="00D3654C"/>
    <w:rsid w:val="00D372EF"/>
    <w:rsid w:val="00D40508"/>
    <w:rsid w:val="00D43C34"/>
    <w:rsid w:val="00D43EAD"/>
    <w:rsid w:val="00D440EE"/>
    <w:rsid w:val="00D451B2"/>
    <w:rsid w:val="00D46841"/>
    <w:rsid w:val="00D47FB1"/>
    <w:rsid w:val="00D515B0"/>
    <w:rsid w:val="00D5260E"/>
    <w:rsid w:val="00D52A84"/>
    <w:rsid w:val="00D52B7A"/>
    <w:rsid w:val="00D54C66"/>
    <w:rsid w:val="00D57CA6"/>
    <w:rsid w:val="00D60236"/>
    <w:rsid w:val="00D610F2"/>
    <w:rsid w:val="00D615FA"/>
    <w:rsid w:val="00D623C5"/>
    <w:rsid w:val="00D653DA"/>
    <w:rsid w:val="00D65CF0"/>
    <w:rsid w:val="00D704B2"/>
    <w:rsid w:val="00D7BBC0"/>
    <w:rsid w:val="00D81E64"/>
    <w:rsid w:val="00D8268A"/>
    <w:rsid w:val="00D84BC4"/>
    <w:rsid w:val="00D85129"/>
    <w:rsid w:val="00D85186"/>
    <w:rsid w:val="00D858C0"/>
    <w:rsid w:val="00D87566"/>
    <w:rsid w:val="00D91675"/>
    <w:rsid w:val="00D93ED1"/>
    <w:rsid w:val="00D94E6D"/>
    <w:rsid w:val="00D974A7"/>
    <w:rsid w:val="00D976A2"/>
    <w:rsid w:val="00D97DD5"/>
    <w:rsid w:val="00DA03EF"/>
    <w:rsid w:val="00DA26A9"/>
    <w:rsid w:val="00DA65A9"/>
    <w:rsid w:val="00DA6833"/>
    <w:rsid w:val="00DA7139"/>
    <w:rsid w:val="00DA76D1"/>
    <w:rsid w:val="00DB0686"/>
    <w:rsid w:val="00DB2E2B"/>
    <w:rsid w:val="00DB358F"/>
    <w:rsid w:val="00DB42FC"/>
    <w:rsid w:val="00DB59DF"/>
    <w:rsid w:val="00DB7D59"/>
    <w:rsid w:val="00DC0C3C"/>
    <w:rsid w:val="00DC0CF8"/>
    <w:rsid w:val="00DC10B3"/>
    <w:rsid w:val="00DC3549"/>
    <w:rsid w:val="00DC5638"/>
    <w:rsid w:val="00DD1608"/>
    <w:rsid w:val="00DD1C1F"/>
    <w:rsid w:val="00DD1F29"/>
    <w:rsid w:val="00DD4C4D"/>
    <w:rsid w:val="00DD60D2"/>
    <w:rsid w:val="00DD66AA"/>
    <w:rsid w:val="00DD68B8"/>
    <w:rsid w:val="00DD6F64"/>
    <w:rsid w:val="00DE7E11"/>
    <w:rsid w:val="00DF164F"/>
    <w:rsid w:val="00DF18EA"/>
    <w:rsid w:val="00DF59C3"/>
    <w:rsid w:val="00DF5A0B"/>
    <w:rsid w:val="00DF76D8"/>
    <w:rsid w:val="00DF7956"/>
    <w:rsid w:val="00E02A9C"/>
    <w:rsid w:val="00E03C2C"/>
    <w:rsid w:val="00E06802"/>
    <w:rsid w:val="00E07279"/>
    <w:rsid w:val="00E1060E"/>
    <w:rsid w:val="00E10AEF"/>
    <w:rsid w:val="00E10D22"/>
    <w:rsid w:val="00E110E8"/>
    <w:rsid w:val="00E12755"/>
    <w:rsid w:val="00E14B84"/>
    <w:rsid w:val="00E15C4A"/>
    <w:rsid w:val="00E17686"/>
    <w:rsid w:val="00E23D2E"/>
    <w:rsid w:val="00E31A31"/>
    <w:rsid w:val="00E32BEA"/>
    <w:rsid w:val="00E330ED"/>
    <w:rsid w:val="00E33C06"/>
    <w:rsid w:val="00E362F4"/>
    <w:rsid w:val="00E37C87"/>
    <w:rsid w:val="00E4141D"/>
    <w:rsid w:val="00E419C2"/>
    <w:rsid w:val="00E4286B"/>
    <w:rsid w:val="00E45213"/>
    <w:rsid w:val="00E45246"/>
    <w:rsid w:val="00E46D7F"/>
    <w:rsid w:val="00E47615"/>
    <w:rsid w:val="00E47CF7"/>
    <w:rsid w:val="00E47F3E"/>
    <w:rsid w:val="00E52387"/>
    <w:rsid w:val="00E537B4"/>
    <w:rsid w:val="00E54E5F"/>
    <w:rsid w:val="00E573D5"/>
    <w:rsid w:val="00E57879"/>
    <w:rsid w:val="00E60841"/>
    <w:rsid w:val="00E61C3D"/>
    <w:rsid w:val="00E62D11"/>
    <w:rsid w:val="00E64ABE"/>
    <w:rsid w:val="00E66702"/>
    <w:rsid w:val="00E66B6E"/>
    <w:rsid w:val="00E703A7"/>
    <w:rsid w:val="00E714B1"/>
    <w:rsid w:val="00E71CAF"/>
    <w:rsid w:val="00E7294B"/>
    <w:rsid w:val="00E7531E"/>
    <w:rsid w:val="00E767E4"/>
    <w:rsid w:val="00E83553"/>
    <w:rsid w:val="00E85004"/>
    <w:rsid w:val="00E8561B"/>
    <w:rsid w:val="00E85E60"/>
    <w:rsid w:val="00E86DC2"/>
    <w:rsid w:val="00E92DD8"/>
    <w:rsid w:val="00E938F2"/>
    <w:rsid w:val="00E95F00"/>
    <w:rsid w:val="00EB04D8"/>
    <w:rsid w:val="00EB097D"/>
    <w:rsid w:val="00EB1744"/>
    <w:rsid w:val="00EB32DF"/>
    <w:rsid w:val="00EB5C62"/>
    <w:rsid w:val="00EB656B"/>
    <w:rsid w:val="00EC0EE0"/>
    <w:rsid w:val="00EC20F8"/>
    <w:rsid w:val="00ED0450"/>
    <w:rsid w:val="00ED2BC4"/>
    <w:rsid w:val="00ED3851"/>
    <w:rsid w:val="00ED5FDE"/>
    <w:rsid w:val="00ED64A9"/>
    <w:rsid w:val="00ED6A5A"/>
    <w:rsid w:val="00EE0CB1"/>
    <w:rsid w:val="00EE274A"/>
    <w:rsid w:val="00EE327D"/>
    <w:rsid w:val="00EE4406"/>
    <w:rsid w:val="00EE6012"/>
    <w:rsid w:val="00EF1228"/>
    <w:rsid w:val="00EF123B"/>
    <w:rsid w:val="00EF24D4"/>
    <w:rsid w:val="00EF617B"/>
    <w:rsid w:val="00F02C7C"/>
    <w:rsid w:val="00F0539B"/>
    <w:rsid w:val="00F069D0"/>
    <w:rsid w:val="00F07708"/>
    <w:rsid w:val="00F07B45"/>
    <w:rsid w:val="00F105CD"/>
    <w:rsid w:val="00F11470"/>
    <w:rsid w:val="00F1344E"/>
    <w:rsid w:val="00F13644"/>
    <w:rsid w:val="00F13734"/>
    <w:rsid w:val="00F1707E"/>
    <w:rsid w:val="00F17729"/>
    <w:rsid w:val="00F2215B"/>
    <w:rsid w:val="00F244E5"/>
    <w:rsid w:val="00F2484F"/>
    <w:rsid w:val="00F26A59"/>
    <w:rsid w:val="00F33134"/>
    <w:rsid w:val="00F3469A"/>
    <w:rsid w:val="00F350BE"/>
    <w:rsid w:val="00F4136B"/>
    <w:rsid w:val="00F4164B"/>
    <w:rsid w:val="00F42C90"/>
    <w:rsid w:val="00F430A3"/>
    <w:rsid w:val="00F44A5D"/>
    <w:rsid w:val="00F46FDF"/>
    <w:rsid w:val="00F47AB5"/>
    <w:rsid w:val="00F47DEE"/>
    <w:rsid w:val="00F52A25"/>
    <w:rsid w:val="00F5382B"/>
    <w:rsid w:val="00F54C12"/>
    <w:rsid w:val="00F57493"/>
    <w:rsid w:val="00F60CCD"/>
    <w:rsid w:val="00F60E62"/>
    <w:rsid w:val="00F610FB"/>
    <w:rsid w:val="00F67FEC"/>
    <w:rsid w:val="00F70828"/>
    <w:rsid w:val="00F71582"/>
    <w:rsid w:val="00F72E5D"/>
    <w:rsid w:val="00F72FD9"/>
    <w:rsid w:val="00F761BE"/>
    <w:rsid w:val="00F77F7E"/>
    <w:rsid w:val="00F804E8"/>
    <w:rsid w:val="00F82569"/>
    <w:rsid w:val="00F843F3"/>
    <w:rsid w:val="00F845DB"/>
    <w:rsid w:val="00F91D1C"/>
    <w:rsid w:val="00F934D8"/>
    <w:rsid w:val="00F93B2D"/>
    <w:rsid w:val="00F94354"/>
    <w:rsid w:val="00F94EA9"/>
    <w:rsid w:val="00F97F2F"/>
    <w:rsid w:val="00FA39EB"/>
    <w:rsid w:val="00FA4E72"/>
    <w:rsid w:val="00FB1326"/>
    <w:rsid w:val="00FB184C"/>
    <w:rsid w:val="00FB221C"/>
    <w:rsid w:val="00FB2621"/>
    <w:rsid w:val="00FB2E61"/>
    <w:rsid w:val="00FB70C2"/>
    <w:rsid w:val="00FB765C"/>
    <w:rsid w:val="00FB7CCB"/>
    <w:rsid w:val="00FC0997"/>
    <w:rsid w:val="00FC0FCF"/>
    <w:rsid w:val="00FC1647"/>
    <w:rsid w:val="00FC2407"/>
    <w:rsid w:val="00FC41BC"/>
    <w:rsid w:val="00FC4E60"/>
    <w:rsid w:val="00FC5F44"/>
    <w:rsid w:val="00FD2198"/>
    <w:rsid w:val="00FD77D4"/>
    <w:rsid w:val="00FE0F94"/>
    <w:rsid w:val="00FE2390"/>
    <w:rsid w:val="00FE27B7"/>
    <w:rsid w:val="00FE27E2"/>
    <w:rsid w:val="00FE469B"/>
    <w:rsid w:val="00FE586E"/>
    <w:rsid w:val="00FE67AB"/>
    <w:rsid w:val="00FE6D32"/>
    <w:rsid w:val="00FE78CC"/>
    <w:rsid w:val="00FE7BF5"/>
    <w:rsid w:val="00FF010C"/>
    <w:rsid w:val="00FF0176"/>
    <w:rsid w:val="00FF4C13"/>
    <w:rsid w:val="00FF50CC"/>
    <w:rsid w:val="00FF5207"/>
    <w:rsid w:val="00FF7079"/>
    <w:rsid w:val="00FF70D1"/>
    <w:rsid w:val="00FF72D1"/>
    <w:rsid w:val="0135D4A5"/>
    <w:rsid w:val="013F5010"/>
    <w:rsid w:val="014508F9"/>
    <w:rsid w:val="014F3E54"/>
    <w:rsid w:val="0222845F"/>
    <w:rsid w:val="028A74C3"/>
    <w:rsid w:val="0299A499"/>
    <w:rsid w:val="02D89AB7"/>
    <w:rsid w:val="0323EA9A"/>
    <w:rsid w:val="035E9840"/>
    <w:rsid w:val="0397A573"/>
    <w:rsid w:val="03DC04EA"/>
    <w:rsid w:val="03F16DA6"/>
    <w:rsid w:val="041A87A2"/>
    <w:rsid w:val="0473BE80"/>
    <w:rsid w:val="04C794F7"/>
    <w:rsid w:val="04D3CFBA"/>
    <w:rsid w:val="0523A80E"/>
    <w:rsid w:val="05247CB8"/>
    <w:rsid w:val="0530C016"/>
    <w:rsid w:val="0548665F"/>
    <w:rsid w:val="05A544AA"/>
    <w:rsid w:val="05E574C0"/>
    <w:rsid w:val="06B465A1"/>
    <w:rsid w:val="06FACF67"/>
    <w:rsid w:val="0755C68A"/>
    <w:rsid w:val="07F5A83A"/>
    <w:rsid w:val="080B707C"/>
    <w:rsid w:val="082498D9"/>
    <w:rsid w:val="08354838"/>
    <w:rsid w:val="0867DBDE"/>
    <w:rsid w:val="089F5848"/>
    <w:rsid w:val="08BEFB62"/>
    <w:rsid w:val="08D293F0"/>
    <w:rsid w:val="09191851"/>
    <w:rsid w:val="09663BD2"/>
    <w:rsid w:val="09803DC4"/>
    <w:rsid w:val="0984AE89"/>
    <w:rsid w:val="0A4AC4DE"/>
    <w:rsid w:val="0A8BE766"/>
    <w:rsid w:val="0AC38E8E"/>
    <w:rsid w:val="0C7E4E0D"/>
    <w:rsid w:val="0C97547F"/>
    <w:rsid w:val="0CB36AEB"/>
    <w:rsid w:val="0CFDEC23"/>
    <w:rsid w:val="0D5C2943"/>
    <w:rsid w:val="0E1F7116"/>
    <w:rsid w:val="0E3B8401"/>
    <w:rsid w:val="0F309F3F"/>
    <w:rsid w:val="0F33DAED"/>
    <w:rsid w:val="0FA59C8D"/>
    <w:rsid w:val="0FD6A995"/>
    <w:rsid w:val="100A4A8E"/>
    <w:rsid w:val="10F3F0E3"/>
    <w:rsid w:val="1109108F"/>
    <w:rsid w:val="11B252C2"/>
    <w:rsid w:val="11E8F66E"/>
    <w:rsid w:val="12A13360"/>
    <w:rsid w:val="12C6EB03"/>
    <w:rsid w:val="12CDA999"/>
    <w:rsid w:val="12E0C2A6"/>
    <w:rsid w:val="1312FEA0"/>
    <w:rsid w:val="136B6DBE"/>
    <w:rsid w:val="13C19E62"/>
    <w:rsid w:val="13C33DB3"/>
    <w:rsid w:val="13FF0D6D"/>
    <w:rsid w:val="140D2116"/>
    <w:rsid w:val="1424515C"/>
    <w:rsid w:val="14348EF2"/>
    <w:rsid w:val="14460854"/>
    <w:rsid w:val="14A0BEE0"/>
    <w:rsid w:val="152AAFC5"/>
    <w:rsid w:val="153F29F7"/>
    <w:rsid w:val="1562807B"/>
    <w:rsid w:val="15A5D444"/>
    <w:rsid w:val="15B20CF2"/>
    <w:rsid w:val="15B6B35E"/>
    <w:rsid w:val="15EB1827"/>
    <w:rsid w:val="16B23C6D"/>
    <w:rsid w:val="16BF9A79"/>
    <w:rsid w:val="16C86F72"/>
    <w:rsid w:val="17512019"/>
    <w:rsid w:val="177B0DA6"/>
    <w:rsid w:val="185DE6DF"/>
    <w:rsid w:val="190FEA9F"/>
    <w:rsid w:val="197A01B5"/>
    <w:rsid w:val="199DBA6A"/>
    <w:rsid w:val="19C2F9EF"/>
    <w:rsid w:val="1A58A03D"/>
    <w:rsid w:val="1A7ABB79"/>
    <w:rsid w:val="1A9E9664"/>
    <w:rsid w:val="1B4F11C7"/>
    <w:rsid w:val="1B9AD360"/>
    <w:rsid w:val="1BE2E34C"/>
    <w:rsid w:val="1BF5330B"/>
    <w:rsid w:val="1C19F963"/>
    <w:rsid w:val="1C1E075C"/>
    <w:rsid w:val="1C2654D5"/>
    <w:rsid w:val="1C5C7EE8"/>
    <w:rsid w:val="1CD86CA7"/>
    <w:rsid w:val="1CEA3103"/>
    <w:rsid w:val="1D2AACF6"/>
    <w:rsid w:val="1D47154A"/>
    <w:rsid w:val="1DAE3B51"/>
    <w:rsid w:val="1DBC41FF"/>
    <w:rsid w:val="1DD19EA9"/>
    <w:rsid w:val="1DDB2A0E"/>
    <w:rsid w:val="1E85135D"/>
    <w:rsid w:val="1EE4CFB8"/>
    <w:rsid w:val="1F446D47"/>
    <w:rsid w:val="1F7E8D0F"/>
    <w:rsid w:val="1F86A6DB"/>
    <w:rsid w:val="1FB61E1F"/>
    <w:rsid w:val="1FFCB4B9"/>
    <w:rsid w:val="2066981F"/>
    <w:rsid w:val="2134A452"/>
    <w:rsid w:val="219AF4A4"/>
    <w:rsid w:val="228B66A0"/>
    <w:rsid w:val="22F245B3"/>
    <w:rsid w:val="2314A67E"/>
    <w:rsid w:val="236C3473"/>
    <w:rsid w:val="23CF3E29"/>
    <w:rsid w:val="24291941"/>
    <w:rsid w:val="243EE183"/>
    <w:rsid w:val="244A08B5"/>
    <w:rsid w:val="24F8A1E8"/>
    <w:rsid w:val="2503E1F4"/>
    <w:rsid w:val="25684D25"/>
    <w:rsid w:val="25992772"/>
    <w:rsid w:val="25C4E9A2"/>
    <w:rsid w:val="25CD4831"/>
    <w:rsid w:val="26083B37"/>
    <w:rsid w:val="267600A1"/>
    <w:rsid w:val="26D1FEF1"/>
    <w:rsid w:val="26EBBF72"/>
    <w:rsid w:val="27C30280"/>
    <w:rsid w:val="27E3E65B"/>
    <w:rsid w:val="27F4AD91"/>
    <w:rsid w:val="27F97410"/>
    <w:rsid w:val="27FD216D"/>
    <w:rsid w:val="280C0F86"/>
    <w:rsid w:val="287EE02A"/>
    <w:rsid w:val="28C92CC3"/>
    <w:rsid w:val="28CFF868"/>
    <w:rsid w:val="28F58713"/>
    <w:rsid w:val="291D337A"/>
    <w:rsid w:val="29AED7EE"/>
    <w:rsid w:val="29D11EEA"/>
    <w:rsid w:val="29E8C0BF"/>
    <w:rsid w:val="2A6C33EE"/>
    <w:rsid w:val="2A980280"/>
    <w:rsid w:val="2AD2CFC4"/>
    <w:rsid w:val="2B285CDC"/>
    <w:rsid w:val="2BA7A8DE"/>
    <w:rsid w:val="2BB73F8B"/>
    <w:rsid w:val="2BDCB9A8"/>
    <w:rsid w:val="2BFA88ED"/>
    <w:rsid w:val="2C3E6A2B"/>
    <w:rsid w:val="2CABF4F3"/>
    <w:rsid w:val="2CB46333"/>
    <w:rsid w:val="2CEE1840"/>
    <w:rsid w:val="2D2DB76A"/>
    <w:rsid w:val="2D58724F"/>
    <w:rsid w:val="2D84085D"/>
    <w:rsid w:val="2D84535F"/>
    <w:rsid w:val="2DCAD767"/>
    <w:rsid w:val="2DD7A0D1"/>
    <w:rsid w:val="2E341B82"/>
    <w:rsid w:val="2F82A722"/>
    <w:rsid w:val="2FE511B3"/>
    <w:rsid w:val="307CD35A"/>
    <w:rsid w:val="30B99D88"/>
    <w:rsid w:val="30D3CE47"/>
    <w:rsid w:val="30E6759E"/>
    <w:rsid w:val="30E8F71B"/>
    <w:rsid w:val="30FE4EF8"/>
    <w:rsid w:val="31155320"/>
    <w:rsid w:val="31593458"/>
    <w:rsid w:val="3160F8B2"/>
    <w:rsid w:val="31B646B7"/>
    <w:rsid w:val="31EB1BD0"/>
    <w:rsid w:val="32848F33"/>
    <w:rsid w:val="329EA8F3"/>
    <w:rsid w:val="32BC99DA"/>
    <w:rsid w:val="3308CF1F"/>
    <w:rsid w:val="33394899"/>
    <w:rsid w:val="336003A1"/>
    <w:rsid w:val="33ACF7DF"/>
    <w:rsid w:val="3404F961"/>
    <w:rsid w:val="342860A4"/>
    <w:rsid w:val="3448082B"/>
    <w:rsid w:val="344F5485"/>
    <w:rsid w:val="34A54EFA"/>
    <w:rsid w:val="34CFFB4E"/>
    <w:rsid w:val="34E31569"/>
    <w:rsid w:val="34E516F6"/>
    <w:rsid w:val="34EFDBD9"/>
    <w:rsid w:val="3521C527"/>
    <w:rsid w:val="357912F8"/>
    <w:rsid w:val="35794084"/>
    <w:rsid w:val="359BD2D8"/>
    <w:rsid w:val="35C09A9D"/>
    <w:rsid w:val="35DB0D6C"/>
    <w:rsid w:val="35E416FD"/>
    <w:rsid w:val="35F8A2E1"/>
    <w:rsid w:val="35FB7263"/>
    <w:rsid w:val="36534A09"/>
    <w:rsid w:val="36A9FE9B"/>
    <w:rsid w:val="36BD83C5"/>
    <w:rsid w:val="3707B4FC"/>
    <w:rsid w:val="375F371D"/>
    <w:rsid w:val="37766763"/>
    <w:rsid w:val="37E46CD4"/>
    <w:rsid w:val="386A3765"/>
    <w:rsid w:val="38714D93"/>
    <w:rsid w:val="39102ADA"/>
    <w:rsid w:val="39250ECE"/>
    <w:rsid w:val="3964207B"/>
    <w:rsid w:val="3986FE80"/>
    <w:rsid w:val="398A3EA7"/>
    <w:rsid w:val="398EB409"/>
    <w:rsid w:val="39A73E6B"/>
    <w:rsid w:val="3A0F4543"/>
    <w:rsid w:val="3A156EFF"/>
    <w:rsid w:val="3A428E7A"/>
    <w:rsid w:val="3AB37209"/>
    <w:rsid w:val="3AEE8334"/>
    <w:rsid w:val="3B37EA49"/>
    <w:rsid w:val="3BBDE312"/>
    <w:rsid w:val="3C0562B2"/>
    <w:rsid w:val="3C990ED6"/>
    <w:rsid w:val="3CA79209"/>
    <w:rsid w:val="3CB7DCA3"/>
    <w:rsid w:val="3CB9E1C8"/>
    <w:rsid w:val="3CE71120"/>
    <w:rsid w:val="3D37C551"/>
    <w:rsid w:val="3D6AB720"/>
    <w:rsid w:val="3DADE7A7"/>
    <w:rsid w:val="3E466F90"/>
    <w:rsid w:val="3F8DC784"/>
    <w:rsid w:val="4025963A"/>
    <w:rsid w:val="40D98C42"/>
    <w:rsid w:val="413F1264"/>
    <w:rsid w:val="4143559D"/>
    <w:rsid w:val="42993412"/>
    <w:rsid w:val="42A8559D"/>
    <w:rsid w:val="42D7463C"/>
    <w:rsid w:val="434B2F38"/>
    <w:rsid w:val="434E68CC"/>
    <w:rsid w:val="439A559A"/>
    <w:rsid w:val="44173EB1"/>
    <w:rsid w:val="443E8647"/>
    <w:rsid w:val="44452499"/>
    <w:rsid w:val="445560D5"/>
    <w:rsid w:val="4499319F"/>
    <w:rsid w:val="44AAA313"/>
    <w:rsid w:val="44DD8DE6"/>
    <w:rsid w:val="4530B3F1"/>
    <w:rsid w:val="462F8BD3"/>
    <w:rsid w:val="463231FA"/>
    <w:rsid w:val="463FE0FC"/>
    <w:rsid w:val="4663E8C5"/>
    <w:rsid w:val="46818565"/>
    <w:rsid w:val="468E2CD9"/>
    <w:rsid w:val="472A0B04"/>
    <w:rsid w:val="475C51D1"/>
    <w:rsid w:val="47785BFA"/>
    <w:rsid w:val="47AB0F3D"/>
    <w:rsid w:val="47AC617D"/>
    <w:rsid w:val="47E7507A"/>
    <w:rsid w:val="480F22D6"/>
    <w:rsid w:val="4816AABA"/>
    <w:rsid w:val="482CF148"/>
    <w:rsid w:val="4855F7FB"/>
    <w:rsid w:val="4877B3A7"/>
    <w:rsid w:val="490B88EA"/>
    <w:rsid w:val="493BCC0C"/>
    <w:rsid w:val="496F9FF3"/>
    <w:rsid w:val="49790883"/>
    <w:rsid w:val="497DE2D8"/>
    <w:rsid w:val="49C4D0F0"/>
    <w:rsid w:val="4A83310F"/>
    <w:rsid w:val="4A970B33"/>
    <w:rsid w:val="4AE09777"/>
    <w:rsid w:val="4AE9D33C"/>
    <w:rsid w:val="4B39C3DC"/>
    <w:rsid w:val="4C247AC4"/>
    <w:rsid w:val="4C52FC6D"/>
    <w:rsid w:val="4C78276C"/>
    <w:rsid w:val="4C9123D3"/>
    <w:rsid w:val="4CD94068"/>
    <w:rsid w:val="4D026AA3"/>
    <w:rsid w:val="4D42FAD6"/>
    <w:rsid w:val="4D527AD8"/>
    <w:rsid w:val="4D69F126"/>
    <w:rsid w:val="4D998424"/>
    <w:rsid w:val="4DB2BF84"/>
    <w:rsid w:val="4DD0E93F"/>
    <w:rsid w:val="4DF5A56C"/>
    <w:rsid w:val="4DFACF70"/>
    <w:rsid w:val="4E28FBE2"/>
    <w:rsid w:val="4E4DF94F"/>
    <w:rsid w:val="4E7A72E3"/>
    <w:rsid w:val="4E837AD4"/>
    <w:rsid w:val="4EA3D9F8"/>
    <w:rsid w:val="4EF5D4E7"/>
    <w:rsid w:val="4F23ED89"/>
    <w:rsid w:val="50171BBC"/>
    <w:rsid w:val="5023748D"/>
    <w:rsid w:val="5086EEE1"/>
    <w:rsid w:val="509626BE"/>
    <w:rsid w:val="50CC9FF5"/>
    <w:rsid w:val="511CED6E"/>
    <w:rsid w:val="51634DC9"/>
    <w:rsid w:val="516A2AF7"/>
    <w:rsid w:val="51E8C41A"/>
    <w:rsid w:val="5262D7E7"/>
    <w:rsid w:val="52C666ED"/>
    <w:rsid w:val="52F83891"/>
    <w:rsid w:val="530A80AE"/>
    <w:rsid w:val="5313C259"/>
    <w:rsid w:val="533DB217"/>
    <w:rsid w:val="5450B6C1"/>
    <w:rsid w:val="546ADB3D"/>
    <w:rsid w:val="547B8F82"/>
    <w:rsid w:val="548E4F58"/>
    <w:rsid w:val="54A01762"/>
    <w:rsid w:val="54AB4A5F"/>
    <w:rsid w:val="54B98522"/>
    <w:rsid w:val="552FA775"/>
    <w:rsid w:val="56FFA55E"/>
    <w:rsid w:val="5755FD2C"/>
    <w:rsid w:val="57B1449D"/>
    <w:rsid w:val="5852DB9A"/>
    <w:rsid w:val="58593AA0"/>
    <w:rsid w:val="594A428F"/>
    <w:rsid w:val="597320BF"/>
    <w:rsid w:val="59A27D00"/>
    <w:rsid w:val="59BADE01"/>
    <w:rsid w:val="5A28AD7D"/>
    <w:rsid w:val="5A319558"/>
    <w:rsid w:val="5A670703"/>
    <w:rsid w:val="5A8DA78C"/>
    <w:rsid w:val="5A9CE087"/>
    <w:rsid w:val="5B3682DB"/>
    <w:rsid w:val="5B51F1F5"/>
    <w:rsid w:val="5BC3639A"/>
    <w:rsid w:val="5BCD65B9"/>
    <w:rsid w:val="5C08AA84"/>
    <w:rsid w:val="5C2BB12C"/>
    <w:rsid w:val="5C8DFE5D"/>
    <w:rsid w:val="5C946383"/>
    <w:rsid w:val="5CBEDD45"/>
    <w:rsid w:val="5D678506"/>
    <w:rsid w:val="5D8636C9"/>
    <w:rsid w:val="5DE2F56D"/>
    <w:rsid w:val="5E1132D4"/>
    <w:rsid w:val="5E2C5260"/>
    <w:rsid w:val="5E4846E1"/>
    <w:rsid w:val="5E7E2E08"/>
    <w:rsid w:val="5EF5A665"/>
    <w:rsid w:val="5F76653E"/>
    <w:rsid w:val="5F8D4F82"/>
    <w:rsid w:val="60371707"/>
    <w:rsid w:val="6087AE7F"/>
    <w:rsid w:val="6089DB58"/>
    <w:rsid w:val="60BCCD27"/>
    <w:rsid w:val="60E84BBE"/>
    <w:rsid w:val="60EB2C6A"/>
    <w:rsid w:val="61757EEF"/>
    <w:rsid w:val="623AFFF5"/>
    <w:rsid w:val="626D2BE0"/>
    <w:rsid w:val="628A6782"/>
    <w:rsid w:val="63812D3C"/>
    <w:rsid w:val="640653C2"/>
    <w:rsid w:val="64126972"/>
    <w:rsid w:val="6439AA38"/>
    <w:rsid w:val="644676F0"/>
    <w:rsid w:val="64489E11"/>
    <w:rsid w:val="64AA2A59"/>
    <w:rsid w:val="64B93A21"/>
    <w:rsid w:val="65010721"/>
    <w:rsid w:val="6510E132"/>
    <w:rsid w:val="65278E7A"/>
    <w:rsid w:val="65754695"/>
    <w:rsid w:val="659D37AF"/>
    <w:rsid w:val="659F5A3E"/>
    <w:rsid w:val="65ED29C0"/>
    <w:rsid w:val="661425CA"/>
    <w:rsid w:val="6673BE80"/>
    <w:rsid w:val="66B43977"/>
    <w:rsid w:val="66E564DE"/>
    <w:rsid w:val="67C35606"/>
    <w:rsid w:val="6824B7BB"/>
    <w:rsid w:val="6853BD1F"/>
    <w:rsid w:val="686AADE0"/>
    <w:rsid w:val="691A66D8"/>
    <w:rsid w:val="692C3805"/>
    <w:rsid w:val="69615079"/>
    <w:rsid w:val="69D64A66"/>
    <w:rsid w:val="6A05B85A"/>
    <w:rsid w:val="6AA0EBA7"/>
    <w:rsid w:val="6AD68D7F"/>
    <w:rsid w:val="6B28F030"/>
    <w:rsid w:val="6B6E823D"/>
    <w:rsid w:val="6B742014"/>
    <w:rsid w:val="6B9CFF95"/>
    <w:rsid w:val="6B9D00C7"/>
    <w:rsid w:val="6BADB7B0"/>
    <w:rsid w:val="6BF3D142"/>
    <w:rsid w:val="6BF4F5B0"/>
    <w:rsid w:val="6C1AA813"/>
    <w:rsid w:val="6C26C48C"/>
    <w:rsid w:val="6C8DE213"/>
    <w:rsid w:val="6D3CC1A4"/>
    <w:rsid w:val="6D431C40"/>
    <w:rsid w:val="6D5639F9"/>
    <w:rsid w:val="6DC4A82C"/>
    <w:rsid w:val="6DD82FB9"/>
    <w:rsid w:val="6E0DBCD1"/>
    <w:rsid w:val="6E96E066"/>
    <w:rsid w:val="6E9FFCDC"/>
    <w:rsid w:val="6EF4F961"/>
    <w:rsid w:val="6F7690CB"/>
    <w:rsid w:val="6FC6F1A5"/>
    <w:rsid w:val="70195D39"/>
    <w:rsid w:val="702C30BC"/>
    <w:rsid w:val="70A6E32C"/>
    <w:rsid w:val="70B54992"/>
    <w:rsid w:val="70FCE805"/>
    <w:rsid w:val="71339975"/>
    <w:rsid w:val="714CE577"/>
    <w:rsid w:val="7189BD0A"/>
    <w:rsid w:val="71923EA1"/>
    <w:rsid w:val="719FDC85"/>
    <w:rsid w:val="71A00F56"/>
    <w:rsid w:val="71AABD99"/>
    <w:rsid w:val="71CDD721"/>
    <w:rsid w:val="72741703"/>
    <w:rsid w:val="72803DC6"/>
    <w:rsid w:val="72FACBDE"/>
    <w:rsid w:val="73914C38"/>
    <w:rsid w:val="73ACCE13"/>
    <w:rsid w:val="7426D958"/>
    <w:rsid w:val="74276407"/>
    <w:rsid w:val="746F383D"/>
    <w:rsid w:val="74B49903"/>
    <w:rsid w:val="74BC40FE"/>
    <w:rsid w:val="74DDB911"/>
    <w:rsid w:val="757132B8"/>
    <w:rsid w:val="75BBA243"/>
    <w:rsid w:val="7610D831"/>
    <w:rsid w:val="76E424B8"/>
    <w:rsid w:val="7700E69F"/>
    <w:rsid w:val="7755FA2B"/>
    <w:rsid w:val="77A23672"/>
    <w:rsid w:val="7800D6C0"/>
    <w:rsid w:val="783D5E05"/>
    <w:rsid w:val="785A7B23"/>
    <w:rsid w:val="789F7865"/>
    <w:rsid w:val="78CCCFF6"/>
    <w:rsid w:val="78DF4550"/>
    <w:rsid w:val="791D24BC"/>
    <w:rsid w:val="7943C84F"/>
    <w:rsid w:val="795A0863"/>
    <w:rsid w:val="7973B07A"/>
    <w:rsid w:val="798A801D"/>
    <w:rsid w:val="7A1A3500"/>
    <w:rsid w:val="7A3C149A"/>
    <w:rsid w:val="7A768DE4"/>
    <w:rsid w:val="7AE59BFB"/>
    <w:rsid w:val="7AF78423"/>
    <w:rsid w:val="7B4D7024"/>
    <w:rsid w:val="7B557D76"/>
    <w:rsid w:val="7BCB8A7E"/>
    <w:rsid w:val="7C2EF74D"/>
    <w:rsid w:val="7C6F4EA1"/>
    <w:rsid w:val="7C870091"/>
    <w:rsid w:val="7D009070"/>
    <w:rsid w:val="7D14F761"/>
    <w:rsid w:val="7D513E4A"/>
    <w:rsid w:val="7D5FB8AA"/>
    <w:rsid w:val="7D82C399"/>
    <w:rsid w:val="7D8D9028"/>
    <w:rsid w:val="7DD24F92"/>
    <w:rsid w:val="7DFE33E2"/>
    <w:rsid w:val="7E038272"/>
    <w:rsid w:val="7E44DB7B"/>
    <w:rsid w:val="7EB4E427"/>
    <w:rsid w:val="7EC2A0B8"/>
    <w:rsid w:val="7F15DD26"/>
    <w:rsid w:val="7F6590D9"/>
  </w:rsids>
  <m:mathPr>
    <m:mathFont m:val="Cambria Math"/>
    <m:brkBin m:val="before"/>
    <m:brkBinSub m:val="--"/>
    <m:smallFrac m:val="0"/>
    <m:dispDef/>
    <m:lMargin m:val="0"/>
    <m:rMargin m:val="0"/>
    <m:defJc m:val="centerGroup"/>
    <m:wrapIndent m:val="1440"/>
    <m:intLim m:val="subSup"/>
    <m:naryLim m:val="undOvr"/>
  </m:mathPr>
  <w:themeFontLang w:val="en-ID" w:eastAsia="ko-KR" w:bidi="th-TH"/>
  <w:clrSchemeMapping w:bg1="light1" w:t1="dark1" w:bg2="light2" w:t2="dark2" w:accent1="accent1" w:accent2="accent2" w:accent3="accent3" w:accent4="accent4" w:accent5="accent5" w:accent6="accent6" w:hyperlink="hyperlink" w:followedHyperlink="followedHyperlink"/>
  <w:decimalSymbol w:val="."/>
  <w:listSeparator w:val=","/>
  <w14:docId w14:val="6596251B"/>
  <w15:chartTrackingRefBased/>
  <w15:docId w15:val="{A12632C1-6F05-4A09-A06D-82A999D51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A816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A816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A8164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A8164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A8164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A81640"/>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A81640"/>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A81640"/>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A81640"/>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81640"/>
    <w:rPr>
      <w:rFonts w:asciiTheme="majorHAnsi" w:eastAsiaTheme="majorEastAsia" w:hAnsiTheme="majorHAnsi" w:cstheme="majorBidi"/>
      <w:color w:val="0F4761" w:themeColor="accent1" w:themeShade="BF"/>
      <w:sz w:val="40"/>
      <w:szCs w:val="40"/>
    </w:rPr>
  </w:style>
  <w:style w:type="character" w:customStyle="1" w:styleId="2Char">
    <w:name w:val="제목 2 Char"/>
    <w:basedOn w:val="a0"/>
    <w:link w:val="2"/>
    <w:uiPriority w:val="9"/>
    <w:semiHidden/>
    <w:rsid w:val="00A81640"/>
    <w:rPr>
      <w:rFonts w:asciiTheme="majorHAnsi" w:eastAsiaTheme="majorEastAsia" w:hAnsiTheme="majorHAnsi" w:cstheme="majorBidi"/>
      <w:color w:val="0F4761" w:themeColor="accent1" w:themeShade="BF"/>
      <w:sz w:val="32"/>
      <w:szCs w:val="32"/>
    </w:rPr>
  </w:style>
  <w:style w:type="character" w:customStyle="1" w:styleId="3Char">
    <w:name w:val="제목 3 Char"/>
    <w:basedOn w:val="a0"/>
    <w:link w:val="3"/>
    <w:uiPriority w:val="9"/>
    <w:semiHidden/>
    <w:rsid w:val="00A81640"/>
    <w:rPr>
      <w:rFonts w:eastAsiaTheme="majorEastAsia" w:cstheme="majorBidi"/>
      <w:color w:val="0F4761" w:themeColor="accent1" w:themeShade="BF"/>
      <w:sz w:val="28"/>
      <w:szCs w:val="28"/>
    </w:rPr>
  </w:style>
  <w:style w:type="character" w:customStyle="1" w:styleId="4Char">
    <w:name w:val="제목 4 Char"/>
    <w:basedOn w:val="a0"/>
    <w:link w:val="4"/>
    <w:uiPriority w:val="9"/>
    <w:semiHidden/>
    <w:rsid w:val="00A81640"/>
    <w:rPr>
      <w:rFonts w:eastAsiaTheme="majorEastAsia" w:cstheme="majorBidi"/>
      <w:i/>
      <w:iCs/>
      <w:color w:val="0F4761" w:themeColor="accent1" w:themeShade="BF"/>
    </w:rPr>
  </w:style>
  <w:style w:type="character" w:customStyle="1" w:styleId="5Char">
    <w:name w:val="제목 5 Char"/>
    <w:basedOn w:val="a0"/>
    <w:link w:val="5"/>
    <w:uiPriority w:val="9"/>
    <w:semiHidden/>
    <w:rsid w:val="00A81640"/>
    <w:rPr>
      <w:rFonts w:eastAsiaTheme="majorEastAsia" w:cstheme="majorBidi"/>
      <w:color w:val="0F4761" w:themeColor="accent1" w:themeShade="BF"/>
    </w:rPr>
  </w:style>
  <w:style w:type="character" w:customStyle="1" w:styleId="6Char">
    <w:name w:val="제목 6 Char"/>
    <w:basedOn w:val="a0"/>
    <w:link w:val="6"/>
    <w:uiPriority w:val="9"/>
    <w:semiHidden/>
    <w:rsid w:val="00A81640"/>
    <w:rPr>
      <w:rFonts w:eastAsiaTheme="majorEastAsia" w:cstheme="majorBidi"/>
      <w:i/>
      <w:iCs/>
      <w:color w:val="595959" w:themeColor="text1" w:themeTint="A6"/>
    </w:rPr>
  </w:style>
  <w:style w:type="character" w:customStyle="1" w:styleId="7Char">
    <w:name w:val="제목 7 Char"/>
    <w:basedOn w:val="a0"/>
    <w:link w:val="7"/>
    <w:uiPriority w:val="9"/>
    <w:semiHidden/>
    <w:rsid w:val="00A81640"/>
    <w:rPr>
      <w:rFonts w:eastAsiaTheme="majorEastAsia" w:cstheme="majorBidi"/>
      <w:color w:val="595959" w:themeColor="text1" w:themeTint="A6"/>
    </w:rPr>
  </w:style>
  <w:style w:type="character" w:customStyle="1" w:styleId="8Char">
    <w:name w:val="제목 8 Char"/>
    <w:basedOn w:val="a0"/>
    <w:link w:val="8"/>
    <w:uiPriority w:val="9"/>
    <w:semiHidden/>
    <w:rsid w:val="00A81640"/>
    <w:rPr>
      <w:rFonts w:eastAsiaTheme="majorEastAsia" w:cstheme="majorBidi"/>
      <w:i/>
      <w:iCs/>
      <w:color w:val="272727" w:themeColor="text1" w:themeTint="D8"/>
    </w:rPr>
  </w:style>
  <w:style w:type="character" w:customStyle="1" w:styleId="9Char">
    <w:name w:val="제목 9 Char"/>
    <w:basedOn w:val="a0"/>
    <w:link w:val="9"/>
    <w:uiPriority w:val="9"/>
    <w:semiHidden/>
    <w:rsid w:val="00A81640"/>
    <w:rPr>
      <w:rFonts w:eastAsiaTheme="majorEastAsia" w:cstheme="majorBidi"/>
      <w:color w:val="272727" w:themeColor="text1" w:themeTint="D8"/>
    </w:rPr>
  </w:style>
  <w:style w:type="paragraph" w:styleId="a3">
    <w:name w:val="Title"/>
    <w:basedOn w:val="a"/>
    <w:next w:val="a"/>
    <w:link w:val="Char"/>
    <w:uiPriority w:val="10"/>
    <w:qFormat/>
    <w:rsid w:val="00A81640"/>
    <w:pPr>
      <w:spacing w:after="80"/>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A8164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81640"/>
    <w:pPr>
      <w:numPr>
        <w:ilvl w:val="1"/>
      </w:numPr>
      <w:spacing w:after="160"/>
    </w:pPr>
    <w:rPr>
      <w:rFonts w:eastAsiaTheme="majorEastAsia" w:cstheme="majorBidi"/>
      <w:color w:val="595959" w:themeColor="text1" w:themeTint="A6"/>
      <w:spacing w:val="15"/>
      <w:sz w:val="28"/>
      <w:szCs w:val="28"/>
    </w:rPr>
  </w:style>
  <w:style w:type="character" w:customStyle="1" w:styleId="Char0">
    <w:name w:val="부제 Char"/>
    <w:basedOn w:val="a0"/>
    <w:link w:val="a4"/>
    <w:uiPriority w:val="11"/>
    <w:rsid w:val="00A81640"/>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A81640"/>
    <w:pPr>
      <w:spacing w:before="160" w:after="160"/>
      <w:jc w:val="center"/>
    </w:pPr>
    <w:rPr>
      <w:i/>
      <w:iCs/>
      <w:color w:val="404040" w:themeColor="text1" w:themeTint="BF"/>
    </w:rPr>
  </w:style>
  <w:style w:type="character" w:customStyle="1" w:styleId="Char1">
    <w:name w:val="인용 Char"/>
    <w:basedOn w:val="a0"/>
    <w:link w:val="a5"/>
    <w:uiPriority w:val="29"/>
    <w:rsid w:val="00A81640"/>
    <w:rPr>
      <w:i/>
      <w:iCs/>
      <w:color w:val="404040" w:themeColor="text1" w:themeTint="BF"/>
    </w:rPr>
  </w:style>
  <w:style w:type="paragraph" w:styleId="a6">
    <w:name w:val="List Paragraph"/>
    <w:basedOn w:val="a"/>
    <w:uiPriority w:val="34"/>
    <w:qFormat/>
    <w:rsid w:val="00A81640"/>
    <w:pPr>
      <w:ind w:left="720"/>
      <w:contextualSpacing/>
    </w:pPr>
  </w:style>
  <w:style w:type="character" w:styleId="a7">
    <w:name w:val="Intense Emphasis"/>
    <w:basedOn w:val="a0"/>
    <w:uiPriority w:val="21"/>
    <w:qFormat/>
    <w:rsid w:val="00A81640"/>
    <w:rPr>
      <w:i/>
      <w:iCs/>
      <w:color w:val="0F4761" w:themeColor="accent1" w:themeShade="BF"/>
    </w:rPr>
  </w:style>
  <w:style w:type="paragraph" w:styleId="a8">
    <w:name w:val="Intense Quote"/>
    <w:basedOn w:val="a"/>
    <w:next w:val="a"/>
    <w:link w:val="Char2"/>
    <w:uiPriority w:val="30"/>
    <w:qFormat/>
    <w:rsid w:val="00A816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A81640"/>
    <w:rPr>
      <w:i/>
      <w:iCs/>
      <w:color w:val="0F4761" w:themeColor="accent1" w:themeShade="BF"/>
    </w:rPr>
  </w:style>
  <w:style w:type="character" w:styleId="a9">
    <w:name w:val="Intense Reference"/>
    <w:basedOn w:val="a0"/>
    <w:uiPriority w:val="32"/>
    <w:qFormat/>
    <w:rsid w:val="00A81640"/>
    <w:rPr>
      <w:b/>
      <w:bCs/>
      <w:smallCaps/>
      <w:color w:val="0F4761" w:themeColor="accent1" w:themeShade="BF"/>
      <w:spacing w:val="5"/>
    </w:rPr>
  </w:style>
  <w:style w:type="character" w:styleId="aa">
    <w:name w:val="Strong"/>
    <w:basedOn w:val="a0"/>
    <w:uiPriority w:val="22"/>
    <w:qFormat/>
    <w:rsid w:val="002E72F9"/>
    <w:rPr>
      <w:b/>
      <w:bCs/>
    </w:rPr>
  </w:style>
  <w:style w:type="character" w:styleId="ab">
    <w:name w:val="Emphasis"/>
    <w:basedOn w:val="a0"/>
    <w:uiPriority w:val="20"/>
    <w:qFormat/>
    <w:rsid w:val="002E72F9"/>
    <w:rPr>
      <w:i/>
      <w:iCs/>
    </w:rPr>
  </w:style>
  <w:style w:type="character" w:customStyle="1" w:styleId="apple-converted-space">
    <w:name w:val="apple-converted-space"/>
    <w:basedOn w:val="a0"/>
    <w:rsid w:val="00E12755"/>
  </w:style>
  <w:style w:type="character" w:styleId="ac">
    <w:name w:val="Hyperlink"/>
    <w:basedOn w:val="a0"/>
    <w:uiPriority w:val="99"/>
    <w:unhideWhenUsed/>
    <w:rsid w:val="00E12755"/>
    <w:rPr>
      <w:color w:val="0000FF"/>
      <w:u w:val="single"/>
    </w:rPr>
  </w:style>
  <w:style w:type="character" w:customStyle="1" w:styleId="screenreader-only">
    <w:name w:val="screenreader-only"/>
    <w:basedOn w:val="a0"/>
    <w:rsid w:val="00E12755"/>
  </w:style>
  <w:style w:type="paragraph" w:styleId="ad">
    <w:name w:val="Normal (Web)"/>
    <w:basedOn w:val="a"/>
    <w:uiPriority w:val="99"/>
    <w:unhideWhenUsed/>
    <w:rsid w:val="002A0B19"/>
    <w:pPr>
      <w:spacing w:before="100" w:beforeAutospacing="1" w:after="100" w:afterAutospacing="1"/>
    </w:pPr>
    <w:rPr>
      <w:rFonts w:ascii="굴림" w:eastAsia="굴림" w:hAnsi="굴림" w:cs="굴림"/>
      <w:kern w:val="0"/>
      <w:lang w:val="en-US" w:eastAsia="ko-KR"/>
      <w14:ligatures w14:val="none"/>
    </w:rPr>
  </w:style>
  <w:style w:type="character" w:styleId="ae">
    <w:name w:val="Unresolved Mention"/>
    <w:basedOn w:val="a0"/>
    <w:uiPriority w:val="99"/>
    <w:semiHidden/>
    <w:unhideWhenUsed/>
    <w:rsid w:val="000952F7"/>
    <w:rPr>
      <w:color w:val="605E5C"/>
      <w:shd w:val="clear" w:color="auto" w:fill="E1DFDD"/>
    </w:rPr>
  </w:style>
  <w:style w:type="paragraph" w:customStyle="1" w:styleId="p1">
    <w:name w:val="p1"/>
    <w:basedOn w:val="a"/>
    <w:rsid w:val="00044743"/>
    <w:pPr>
      <w:spacing w:line="440" w:lineRule="atLeast"/>
    </w:pPr>
    <w:rPr>
      <w:rFonts w:ascii="Helvetica" w:eastAsia="굴림" w:hAnsi="Helvetica" w:cs="굴림"/>
      <w:color w:val="0D0D0D"/>
      <w:kern w:val="0"/>
      <w:sz w:val="27"/>
      <w:szCs w:val="27"/>
      <w:lang w:val="en-US" w:eastAsia="ko-KR"/>
      <w14:ligatures w14:val="none"/>
    </w:rPr>
  </w:style>
  <w:style w:type="character" w:customStyle="1" w:styleId="s1">
    <w:name w:val="s1"/>
    <w:basedOn w:val="a0"/>
    <w:rsid w:val="00044743"/>
    <w:rPr>
      <w:rFonts w:ascii="Helvetica" w:hAnsi="Helvetica" w:hint="default"/>
      <w:b w:val="0"/>
      <w:bCs w:val="0"/>
      <w:i w:val="0"/>
      <w:iCs w:val="0"/>
      <w:position w:val="6"/>
      <w:sz w:val="27"/>
      <w:szCs w:val="27"/>
    </w:rPr>
  </w:style>
  <w:style w:type="character" w:customStyle="1" w:styleId="s2">
    <w:name w:val="s2"/>
    <w:basedOn w:val="a0"/>
    <w:rsid w:val="00205509"/>
    <w:rPr>
      <w:rFonts w:ascii="Helvetica" w:hAnsi="Helvetica" w:hint="default"/>
      <w:b w:val="0"/>
      <w:bCs w:val="0"/>
      <w:i w:val="0"/>
      <w:iCs w:val="0"/>
      <w:position w:val="6"/>
      <w:sz w:val="27"/>
      <w:szCs w:val="27"/>
    </w:rPr>
  </w:style>
  <w:style w:type="character" w:customStyle="1" w:styleId="apple-tab-span">
    <w:name w:val="apple-tab-span"/>
    <w:basedOn w:val="a0"/>
    <w:rsid w:val="00205509"/>
  </w:style>
  <w:style w:type="paragraph" w:customStyle="1" w:styleId="li1">
    <w:name w:val="li1"/>
    <w:basedOn w:val="a"/>
    <w:rsid w:val="00205509"/>
    <w:pPr>
      <w:spacing w:line="440" w:lineRule="atLeast"/>
    </w:pPr>
    <w:rPr>
      <w:rFonts w:ascii="Helvetica" w:eastAsia="굴림" w:hAnsi="Helvetica" w:cs="굴림"/>
      <w:color w:val="0D0D0D"/>
      <w:kern w:val="0"/>
      <w:sz w:val="27"/>
      <w:szCs w:val="27"/>
      <w:lang w:val="en-US" w:eastAsia="ko-KR"/>
      <w14:ligatures w14:val="none"/>
    </w:rPr>
  </w:style>
  <w:style w:type="paragraph" w:customStyle="1" w:styleId="p2">
    <w:name w:val="p2"/>
    <w:basedOn w:val="a"/>
    <w:rsid w:val="006076E1"/>
    <w:pPr>
      <w:spacing w:line="440" w:lineRule="atLeast"/>
    </w:pPr>
    <w:rPr>
      <w:rFonts w:ascii="Helvetica" w:eastAsia="굴림" w:hAnsi="Helvetica" w:cs="굴림"/>
      <w:kern w:val="0"/>
      <w:sz w:val="27"/>
      <w:szCs w:val="27"/>
      <w:lang w:val="en-US" w:eastAsia="ko-KR"/>
      <w14:ligatures w14:val="none"/>
    </w:rPr>
  </w:style>
  <w:style w:type="character" w:styleId="af">
    <w:name w:val="FollowedHyperlink"/>
    <w:basedOn w:val="a0"/>
    <w:uiPriority w:val="99"/>
    <w:semiHidden/>
    <w:unhideWhenUsed/>
    <w:rsid w:val="008C3ED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16567">
      <w:bodyDiv w:val="1"/>
      <w:marLeft w:val="0"/>
      <w:marRight w:val="0"/>
      <w:marTop w:val="0"/>
      <w:marBottom w:val="0"/>
      <w:divBdr>
        <w:top w:val="none" w:sz="0" w:space="0" w:color="auto"/>
        <w:left w:val="none" w:sz="0" w:space="0" w:color="auto"/>
        <w:bottom w:val="none" w:sz="0" w:space="0" w:color="auto"/>
        <w:right w:val="none" w:sz="0" w:space="0" w:color="auto"/>
      </w:divBdr>
    </w:div>
    <w:div w:id="127862799">
      <w:bodyDiv w:val="1"/>
      <w:marLeft w:val="0"/>
      <w:marRight w:val="0"/>
      <w:marTop w:val="0"/>
      <w:marBottom w:val="0"/>
      <w:divBdr>
        <w:top w:val="none" w:sz="0" w:space="0" w:color="auto"/>
        <w:left w:val="none" w:sz="0" w:space="0" w:color="auto"/>
        <w:bottom w:val="none" w:sz="0" w:space="0" w:color="auto"/>
        <w:right w:val="none" w:sz="0" w:space="0" w:color="auto"/>
      </w:divBdr>
    </w:div>
    <w:div w:id="510921812">
      <w:bodyDiv w:val="1"/>
      <w:marLeft w:val="0"/>
      <w:marRight w:val="0"/>
      <w:marTop w:val="0"/>
      <w:marBottom w:val="0"/>
      <w:divBdr>
        <w:top w:val="none" w:sz="0" w:space="0" w:color="auto"/>
        <w:left w:val="none" w:sz="0" w:space="0" w:color="auto"/>
        <w:bottom w:val="none" w:sz="0" w:space="0" w:color="auto"/>
        <w:right w:val="none" w:sz="0" w:space="0" w:color="auto"/>
      </w:divBdr>
    </w:div>
    <w:div w:id="637497266">
      <w:bodyDiv w:val="1"/>
      <w:marLeft w:val="0"/>
      <w:marRight w:val="0"/>
      <w:marTop w:val="0"/>
      <w:marBottom w:val="0"/>
      <w:divBdr>
        <w:top w:val="none" w:sz="0" w:space="0" w:color="auto"/>
        <w:left w:val="none" w:sz="0" w:space="0" w:color="auto"/>
        <w:bottom w:val="none" w:sz="0" w:space="0" w:color="auto"/>
        <w:right w:val="none" w:sz="0" w:space="0" w:color="auto"/>
      </w:divBdr>
      <w:divsChild>
        <w:div w:id="748648981">
          <w:marLeft w:val="0"/>
          <w:marRight w:val="0"/>
          <w:marTop w:val="0"/>
          <w:marBottom w:val="0"/>
          <w:divBdr>
            <w:top w:val="none" w:sz="0" w:space="0" w:color="auto"/>
            <w:left w:val="none" w:sz="0" w:space="0" w:color="auto"/>
            <w:bottom w:val="none" w:sz="0" w:space="0" w:color="auto"/>
            <w:right w:val="none" w:sz="0" w:space="0" w:color="auto"/>
          </w:divBdr>
          <w:divsChild>
            <w:div w:id="1220478757">
              <w:marLeft w:val="0"/>
              <w:marRight w:val="0"/>
              <w:marTop w:val="0"/>
              <w:marBottom w:val="0"/>
              <w:divBdr>
                <w:top w:val="none" w:sz="0" w:space="0" w:color="auto"/>
                <w:left w:val="none" w:sz="0" w:space="0" w:color="auto"/>
                <w:bottom w:val="none" w:sz="0" w:space="0" w:color="auto"/>
                <w:right w:val="none" w:sz="0" w:space="0" w:color="auto"/>
              </w:divBdr>
            </w:div>
            <w:div w:id="13911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4312">
      <w:bodyDiv w:val="1"/>
      <w:marLeft w:val="0"/>
      <w:marRight w:val="0"/>
      <w:marTop w:val="0"/>
      <w:marBottom w:val="0"/>
      <w:divBdr>
        <w:top w:val="none" w:sz="0" w:space="0" w:color="auto"/>
        <w:left w:val="none" w:sz="0" w:space="0" w:color="auto"/>
        <w:bottom w:val="none" w:sz="0" w:space="0" w:color="auto"/>
        <w:right w:val="none" w:sz="0" w:space="0" w:color="auto"/>
      </w:divBdr>
      <w:divsChild>
        <w:div w:id="109470647">
          <w:marLeft w:val="0"/>
          <w:marRight w:val="0"/>
          <w:marTop w:val="0"/>
          <w:marBottom w:val="0"/>
          <w:divBdr>
            <w:top w:val="none" w:sz="0" w:space="0" w:color="auto"/>
            <w:left w:val="none" w:sz="0" w:space="0" w:color="auto"/>
            <w:bottom w:val="none" w:sz="0" w:space="0" w:color="auto"/>
            <w:right w:val="none" w:sz="0" w:space="0" w:color="auto"/>
          </w:divBdr>
          <w:divsChild>
            <w:div w:id="264316112">
              <w:marLeft w:val="0"/>
              <w:marRight w:val="0"/>
              <w:marTop w:val="0"/>
              <w:marBottom w:val="0"/>
              <w:divBdr>
                <w:top w:val="none" w:sz="0" w:space="0" w:color="auto"/>
                <w:left w:val="none" w:sz="0" w:space="0" w:color="auto"/>
                <w:bottom w:val="none" w:sz="0" w:space="0" w:color="auto"/>
                <w:right w:val="none" w:sz="0" w:space="0" w:color="auto"/>
              </w:divBdr>
            </w:div>
            <w:div w:id="1647127907">
              <w:marLeft w:val="0"/>
              <w:marRight w:val="0"/>
              <w:marTop w:val="0"/>
              <w:marBottom w:val="0"/>
              <w:divBdr>
                <w:top w:val="none" w:sz="0" w:space="0" w:color="auto"/>
                <w:left w:val="none" w:sz="0" w:space="0" w:color="auto"/>
                <w:bottom w:val="none" w:sz="0" w:space="0" w:color="auto"/>
                <w:right w:val="none" w:sz="0" w:space="0" w:color="auto"/>
              </w:divBdr>
              <w:divsChild>
                <w:div w:id="944923988">
                  <w:marLeft w:val="0"/>
                  <w:marRight w:val="0"/>
                  <w:marTop w:val="0"/>
                  <w:marBottom w:val="0"/>
                  <w:divBdr>
                    <w:top w:val="none" w:sz="0" w:space="0" w:color="auto"/>
                    <w:left w:val="none" w:sz="0" w:space="0" w:color="auto"/>
                    <w:bottom w:val="none" w:sz="0" w:space="0" w:color="auto"/>
                    <w:right w:val="none" w:sz="0" w:space="0" w:color="auto"/>
                  </w:divBdr>
                </w:div>
                <w:div w:id="1550263856">
                  <w:marLeft w:val="0"/>
                  <w:marRight w:val="0"/>
                  <w:marTop w:val="0"/>
                  <w:marBottom w:val="0"/>
                  <w:divBdr>
                    <w:top w:val="none" w:sz="0" w:space="0" w:color="auto"/>
                    <w:left w:val="none" w:sz="0" w:space="0" w:color="auto"/>
                    <w:bottom w:val="none" w:sz="0" w:space="0" w:color="auto"/>
                    <w:right w:val="none" w:sz="0" w:space="0" w:color="auto"/>
                  </w:divBdr>
                </w:div>
              </w:divsChild>
            </w:div>
            <w:div w:id="19195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www.homeaffairs.gov.au/about-us/our-portfolios/cyber-and-infrastructure-security" TargetMode="External"/><Relationship Id="rId18" Type="http://schemas.openxmlformats.org/officeDocument/2006/relationships/hyperlink" Target="https://www.homeaffairs.gov.au/research-and-statistics/statistics/visa-statistics" TargetMode="External"/><Relationship Id="rId26" Type="http://schemas.openxmlformats.org/officeDocument/2006/relationships/hyperlink" Target="https://www.davidjones.com/images/assetimages/pdf/information/Anchorage2023.pdf" TargetMode="External"/><Relationship Id="rId3" Type="http://schemas.openxmlformats.org/officeDocument/2006/relationships/styles" Target="styles.xml"/><Relationship Id="rId21" Type="http://schemas.openxmlformats.org/officeDocument/2006/relationships/hyperlink" Target="https://search.informit.org/doi/10.3316/informit.727625769372059" TargetMode="External"/><Relationship Id="rId7" Type="http://schemas.openxmlformats.org/officeDocument/2006/relationships/image" Target="media/image2.png"/><Relationship Id="rId12" Type="http://schemas.openxmlformats.org/officeDocument/2006/relationships/hyperlink" Target="https://www.homeaffairs.gov.au/research-and-statistics/statistics/country-profiles" TargetMode="External"/><Relationship Id="rId17" Type="http://schemas.openxmlformats.org/officeDocument/2006/relationships/hyperlink" Target="https://www.homeaffairs.gov.au/research-and-statistics/statistics/country-profiles/temporary-migration" TargetMode="External"/><Relationship Id="rId25" Type="http://schemas.openxmlformats.org/officeDocument/2006/relationships/hyperlink" Target="https://www.smsusyd.com/post/a-tale-of-two-retail-chains-marketing-under-the-microscope-5" TargetMode="External"/><Relationship Id="rId2" Type="http://schemas.openxmlformats.org/officeDocument/2006/relationships/numbering" Target="numbering.xml"/><Relationship Id="rId16" Type="http://schemas.openxmlformats.org/officeDocument/2006/relationships/hyperlink" Target="https://www.homeaffairs.gov.au/research-and-statistics/statistics/country-profiles/permanent-migration" TargetMode="External"/><Relationship Id="rId20" Type="http://schemas.openxmlformats.org/officeDocument/2006/relationships/hyperlink" Target="https://www.davidjones.com/" TargetMode="External"/><Relationship Id="rId29" Type="http://schemas.openxmlformats.org/officeDocument/2006/relationships/hyperlink" Target="https://www.wesfarmers.com.au/docs/default-source/asx-announcements/kmart-briefing-presentation-and-store-tour.pdf?sfvrsn=40c50dbb_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homeaffairs.gov.au/research-and-statistics/statistics/citizenship-statistics" TargetMode="External"/><Relationship Id="rId24" Type="http://schemas.openxmlformats.org/officeDocument/2006/relationships/hyperlink" Target="https://www.kmart.com.au/about-kmar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omeaffairs.gov.au/research-and-statistics/statistics/operational-reports" TargetMode="External"/><Relationship Id="rId23" Type="http://schemas.openxmlformats.org/officeDocument/2006/relationships/hyperlink" Target="http://fernfortuniversity.com/term-papers/porter5/asx/1907-jb-hi-fi-limited.php" TargetMode="External"/><Relationship Id="rId28" Type="http://schemas.openxmlformats.org/officeDocument/2006/relationships/hyperlink" Target="https://www.itnews.com.au/news/david-jones-builds-new-technology-team-601609" TargetMode="External"/><Relationship Id="rId10" Type="http://schemas.openxmlformats.org/officeDocument/2006/relationships/hyperlink" Target="https://www.homeaffairs.gov.au/about-us/our-portfolios/cyber-security/strategy/2023-2030-australian-cyber-security-strategy" TargetMode="External"/><Relationship Id="rId19" Type="http://schemas.openxmlformats.org/officeDocument/2006/relationships/hyperlink" Target="https://www.davidjones.com/about-u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omeaffairs.gov.au/about-us/our-portfolios/cyber-security" TargetMode="External"/><Relationship Id="rId22" Type="http://schemas.openxmlformats.org/officeDocument/2006/relationships/hyperlink" Target="https://search.informit.org/doi/10.3316/informit.256958490256443" TargetMode="External"/><Relationship Id="rId27" Type="http://schemas.openxmlformats.org/officeDocument/2006/relationships/hyperlink" Target="https://www.uts.edu.au/sites/default/files/2023-01/UTS_Enrolment_Guide_2022_v1.pdf" TargetMode="External"/><Relationship Id="rId30" Type="http://schemas.openxmlformats.org/officeDocument/2006/relationships/hyperlink" Target="https://www.wesfarmers.com.au/docs/default-source/reports/2023-annual-report.pdf?sfvrsn=57cde1bb_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A184C-60C4-9445-85BE-5B29C7859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3309</Words>
  <Characters>18862</Characters>
  <Application>Microsoft Office Word</Application>
  <DocSecurity>0</DocSecurity>
  <Lines>157</Lines>
  <Paragraphs>44</Paragraphs>
  <ScaleCrop>false</ScaleCrop>
  <Company/>
  <LinksUpToDate>false</LinksUpToDate>
  <CharactersWithSpaces>22127</CharactersWithSpaces>
  <SharedDoc>false</SharedDoc>
  <HLinks>
    <vt:vector size="126" baseType="variant">
      <vt:variant>
        <vt:i4>3670045</vt:i4>
      </vt:variant>
      <vt:variant>
        <vt:i4>60</vt:i4>
      </vt:variant>
      <vt:variant>
        <vt:i4>0</vt:i4>
      </vt:variant>
      <vt:variant>
        <vt:i4>5</vt:i4>
      </vt:variant>
      <vt:variant>
        <vt:lpwstr>https://www.wesfarmers.com.au/docs/default-source/reports/2023-annual-report.pdf?sfvrsn=57cde1bb_0</vt:lpwstr>
      </vt:variant>
      <vt:variant>
        <vt:lpwstr/>
      </vt:variant>
      <vt:variant>
        <vt:i4>5374004</vt:i4>
      </vt:variant>
      <vt:variant>
        <vt:i4>57</vt:i4>
      </vt:variant>
      <vt:variant>
        <vt:i4>0</vt:i4>
      </vt:variant>
      <vt:variant>
        <vt:i4>5</vt:i4>
      </vt:variant>
      <vt:variant>
        <vt:lpwstr>https://www.wesfarmers.com.au/docs/default-source/asx-announcements/kmart-briefing-presentation-and-store-tour.pdf?sfvrsn=40c50dbb_0</vt:lpwstr>
      </vt:variant>
      <vt:variant>
        <vt:lpwstr/>
      </vt:variant>
      <vt:variant>
        <vt:i4>262157</vt:i4>
      </vt:variant>
      <vt:variant>
        <vt:i4>54</vt:i4>
      </vt:variant>
      <vt:variant>
        <vt:i4>0</vt:i4>
      </vt:variant>
      <vt:variant>
        <vt:i4>5</vt:i4>
      </vt:variant>
      <vt:variant>
        <vt:lpwstr>https://www.itnews.com.au/news/david-jones-builds-new-technology-team-601609</vt:lpwstr>
      </vt:variant>
      <vt:variant>
        <vt:lpwstr/>
      </vt:variant>
      <vt:variant>
        <vt:i4>4194373</vt:i4>
      </vt:variant>
      <vt:variant>
        <vt:i4>51</vt:i4>
      </vt:variant>
      <vt:variant>
        <vt:i4>0</vt:i4>
      </vt:variant>
      <vt:variant>
        <vt:i4>5</vt:i4>
      </vt:variant>
      <vt:variant>
        <vt:lpwstr>https://www.uts.edu.au/sites/default/files/2023-01/UTS_Enrolment_Guide_2022_v1.pdf</vt:lpwstr>
      </vt:variant>
      <vt:variant>
        <vt:lpwstr/>
      </vt:variant>
      <vt:variant>
        <vt:i4>6619171</vt:i4>
      </vt:variant>
      <vt:variant>
        <vt:i4>48</vt:i4>
      </vt:variant>
      <vt:variant>
        <vt:i4>0</vt:i4>
      </vt:variant>
      <vt:variant>
        <vt:i4>5</vt:i4>
      </vt:variant>
      <vt:variant>
        <vt:lpwstr>https://www.davidjones.com/images/assetimages/pdf/information/Anchorage2023.pdf</vt:lpwstr>
      </vt:variant>
      <vt:variant>
        <vt:lpwstr/>
      </vt:variant>
      <vt:variant>
        <vt:i4>1835089</vt:i4>
      </vt:variant>
      <vt:variant>
        <vt:i4>45</vt:i4>
      </vt:variant>
      <vt:variant>
        <vt:i4>0</vt:i4>
      </vt:variant>
      <vt:variant>
        <vt:i4>5</vt:i4>
      </vt:variant>
      <vt:variant>
        <vt:lpwstr>https://www.smsusyd.com/post/a-tale-of-two-retail-chains-marketing-under-the-microscope-5</vt:lpwstr>
      </vt:variant>
      <vt:variant>
        <vt:lpwstr/>
      </vt:variant>
      <vt:variant>
        <vt:i4>4784219</vt:i4>
      </vt:variant>
      <vt:variant>
        <vt:i4>42</vt:i4>
      </vt:variant>
      <vt:variant>
        <vt:i4>0</vt:i4>
      </vt:variant>
      <vt:variant>
        <vt:i4>5</vt:i4>
      </vt:variant>
      <vt:variant>
        <vt:lpwstr>https://www.kmart.com.au/about-kmart/</vt:lpwstr>
      </vt:variant>
      <vt:variant>
        <vt:lpwstr/>
      </vt:variant>
      <vt:variant>
        <vt:i4>3932281</vt:i4>
      </vt:variant>
      <vt:variant>
        <vt:i4>39</vt:i4>
      </vt:variant>
      <vt:variant>
        <vt:i4>0</vt:i4>
      </vt:variant>
      <vt:variant>
        <vt:i4>5</vt:i4>
      </vt:variant>
      <vt:variant>
        <vt:lpwstr>http://fernfortuniversity.com/term-papers/porter5/asx/1907-jb-hi-fi-limited.php</vt:lpwstr>
      </vt:variant>
      <vt:variant>
        <vt:lpwstr/>
      </vt:variant>
      <vt:variant>
        <vt:i4>4915231</vt:i4>
      </vt:variant>
      <vt:variant>
        <vt:i4>36</vt:i4>
      </vt:variant>
      <vt:variant>
        <vt:i4>0</vt:i4>
      </vt:variant>
      <vt:variant>
        <vt:i4>5</vt:i4>
      </vt:variant>
      <vt:variant>
        <vt:lpwstr>https://search.informit.org/doi/10.3316/informit.256958490256443</vt:lpwstr>
      </vt:variant>
      <vt:variant>
        <vt:lpwstr/>
      </vt:variant>
      <vt:variant>
        <vt:i4>5111825</vt:i4>
      </vt:variant>
      <vt:variant>
        <vt:i4>33</vt:i4>
      </vt:variant>
      <vt:variant>
        <vt:i4>0</vt:i4>
      </vt:variant>
      <vt:variant>
        <vt:i4>5</vt:i4>
      </vt:variant>
      <vt:variant>
        <vt:lpwstr>https://search.informit.org/doi/10.3316/informit.727625769372059</vt:lpwstr>
      </vt:variant>
      <vt:variant>
        <vt:lpwstr/>
      </vt:variant>
      <vt:variant>
        <vt:i4>3735677</vt:i4>
      </vt:variant>
      <vt:variant>
        <vt:i4>30</vt:i4>
      </vt:variant>
      <vt:variant>
        <vt:i4>0</vt:i4>
      </vt:variant>
      <vt:variant>
        <vt:i4>5</vt:i4>
      </vt:variant>
      <vt:variant>
        <vt:lpwstr>https://www.davidjones.com/</vt:lpwstr>
      </vt:variant>
      <vt:variant>
        <vt:lpwstr/>
      </vt:variant>
      <vt:variant>
        <vt:i4>3539048</vt:i4>
      </vt:variant>
      <vt:variant>
        <vt:i4>27</vt:i4>
      </vt:variant>
      <vt:variant>
        <vt:i4>0</vt:i4>
      </vt:variant>
      <vt:variant>
        <vt:i4>5</vt:i4>
      </vt:variant>
      <vt:variant>
        <vt:lpwstr>https://www.davidjones.com/about-us</vt:lpwstr>
      </vt:variant>
      <vt:variant>
        <vt:lpwstr/>
      </vt:variant>
      <vt:variant>
        <vt:i4>917504</vt:i4>
      </vt:variant>
      <vt:variant>
        <vt:i4>24</vt:i4>
      </vt:variant>
      <vt:variant>
        <vt:i4>0</vt:i4>
      </vt:variant>
      <vt:variant>
        <vt:i4>5</vt:i4>
      </vt:variant>
      <vt:variant>
        <vt:lpwstr>https://www.homeaffairs.gov.au/research-and-statistics/statistics/visa-statistics</vt:lpwstr>
      </vt:variant>
      <vt:variant>
        <vt:lpwstr/>
      </vt:variant>
      <vt:variant>
        <vt:i4>3997741</vt:i4>
      </vt:variant>
      <vt:variant>
        <vt:i4>21</vt:i4>
      </vt:variant>
      <vt:variant>
        <vt:i4>0</vt:i4>
      </vt:variant>
      <vt:variant>
        <vt:i4>5</vt:i4>
      </vt:variant>
      <vt:variant>
        <vt:lpwstr>https://www.homeaffairs.gov.au/research-and-statistics/statistics/country-profiles/temporary-migration</vt:lpwstr>
      </vt:variant>
      <vt:variant>
        <vt:lpwstr/>
      </vt:variant>
      <vt:variant>
        <vt:i4>2162736</vt:i4>
      </vt:variant>
      <vt:variant>
        <vt:i4>18</vt:i4>
      </vt:variant>
      <vt:variant>
        <vt:i4>0</vt:i4>
      </vt:variant>
      <vt:variant>
        <vt:i4>5</vt:i4>
      </vt:variant>
      <vt:variant>
        <vt:lpwstr>https://www.homeaffairs.gov.au/research-and-statistics/statistics/country-profiles/permanent-migration</vt:lpwstr>
      </vt:variant>
      <vt:variant>
        <vt:lpwstr/>
      </vt:variant>
      <vt:variant>
        <vt:i4>4259906</vt:i4>
      </vt:variant>
      <vt:variant>
        <vt:i4>15</vt:i4>
      </vt:variant>
      <vt:variant>
        <vt:i4>0</vt:i4>
      </vt:variant>
      <vt:variant>
        <vt:i4>5</vt:i4>
      </vt:variant>
      <vt:variant>
        <vt:lpwstr>https://www.homeaffairs.gov.au/research-and-statistics/statistics/operational-reports</vt:lpwstr>
      </vt:variant>
      <vt:variant>
        <vt:lpwstr/>
      </vt:variant>
      <vt:variant>
        <vt:i4>6160467</vt:i4>
      </vt:variant>
      <vt:variant>
        <vt:i4>12</vt:i4>
      </vt:variant>
      <vt:variant>
        <vt:i4>0</vt:i4>
      </vt:variant>
      <vt:variant>
        <vt:i4>5</vt:i4>
      </vt:variant>
      <vt:variant>
        <vt:lpwstr>https://www.homeaffairs.gov.au/about-us/our-portfolios/cyber-security</vt:lpwstr>
      </vt:variant>
      <vt:variant>
        <vt:lpwstr/>
      </vt:variant>
      <vt:variant>
        <vt:i4>589841</vt:i4>
      </vt:variant>
      <vt:variant>
        <vt:i4>9</vt:i4>
      </vt:variant>
      <vt:variant>
        <vt:i4>0</vt:i4>
      </vt:variant>
      <vt:variant>
        <vt:i4>5</vt:i4>
      </vt:variant>
      <vt:variant>
        <vt:lpwstr>https://www.homeaffairs.gov.au/about-us/our-portfolios/cyber-and-infrastructure-security</vt:lpwstr>
      </vt:variant>
      <vt:variant>
        <vt:lpwstr/>
      </vt:variant>
      <vt:variant>
        <vt:i4>4128826</vt:i4>
      </vt:variant>
      <vt:variant>
        <vt:i4>6</vt:i4>
      </vt:variant>
      <vt:variant>
        <vt:i4>0</vt:i4>
      </vt:variant>
      <vt:variant>
        <vt:i4>5</vt:i4>
      </vt:variant>
      <vt:variant>
        <vt:lpwstr>https://www.homeaffairs.gov.au/research-and-statistics/statistics/country-profiles</vt:lpwstr>
      </vt:variant>
      <vt:variant>
        <vt:lpwstr/>
      </vt:variant>
      <vt:variant>
        <vt:i4>5308485</vt:i4>
      </vt:variant>
      <vt:variant>
        <vt:i4>3</vt:i4>
      </vt:variant>
      <vt:variant>
        <vt:i4>0</vt:i4>
      </vt:variant>
      <vt:variant>
        <vt:i4>5</vt:i4>
      </vt:variant>
      <vt:variant>
        <vt:lpwstr>https://www.homeaffairs.gov.au/research-and-statistics/statistics/citizenship-statistics</vt:lpwstr>
      </vt:variant>
      <vt:variant>
        <vt:lpwstr/>
      </vt:variant>
      <vt:variant>
        <vt:i4>3539047</vt:i4>
      </vt:variant>
      <vt:variant>
        <vt:i4>0</vt:i4>
      </vt:variant>
      <vt:variant>
        <vt:i4>0</vt:i4>
      </vt:variant>
      <vt:variant>
        <vt:i4>5</vt:i4>
      </vt:variant>
      <vt:variant>
        <vt:lpwstr>https://www.homeaffairs.gov.au/about-us/our-portfolios/cyber-security/strategy/2023-2030-australian-cyber-security-strategy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Manueke</dc:creator>
  <cp:keywords/>
  <dc:description/>
  <cp:lastModifiedBy>Ariel Manueke</cp:lastModifiedBy>
  <cp:revision>2</cp:revision>
  <dcterms:created xsi:type="dcterms:W3CDTF">2024-03-01T02:24:00Z</dcterms:created>
  <dcterms:modified xsi:type="dcterms:W3CDTF">2024-03-01T02:24:00Z</dcterms:modified>
</cp:coreProperties>
</file>