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measurement</w:t>
            </w:r>
          </w:p>
        </w:tc>
        <w:tc>
          <w:p>
            <w:pPr>
              <w:pStyle w:val="Normal"/>
            </w:pPr>
            <w:r>
              <w:t>ADHDvASD</w:t>
            </w:r>
          </w:p>
        </w:tc>
        <w:tc>
          <w:p>
            <w:pPr>
              <w:pStyle w:val="Normal"/>
            </w:pPr>
            <w:r>
              <w:t>ADHDvCOMP</w:t>
            </w:r>
          </w:p>
        </w:tc>
        <w:tc>
          <w:p>
            <w:pPr>
              <w:pStyle w:val="Normal"/>
            </w:pPr>
            <w:r>
              <w:t>ASDvCOMP</w:t>
            </w:r>
          </w:p>
        </w:tc>
      </w:tr>
      <w:tr>
        <w:tc>
          <w:p>
            <w:pPr>
              <w:pStyle w:val="Normal"/>
            </w:pPr>
            <w:r>
              <w:t>ASRS-v1.1</w:t>
            </w:r>
          </w:p>
        </w:tc>
        <w:tc>
          <w:p>
            <w:pPr>
              <w:pStyle w:val="Normal"/>
            </w:pPr>
            <w:r>
              <w:t>5.990*</w:t>
            </w:r>
          </w:p>
        </w:tc>
        <w:tc>
          <w:p>
            <w:pPr>
              <w:pStyle w:val="Normal"/>
            </w:pPr>
            <w:r>
              <w:t>11.472*</w:t>
            </w:r>
          </w:p>
        </w:tc>
        <w:tc>
          <w:p>
            <w:pPr>
              <w:pStyle w:val="Normal"/>
            </w:pPr>
            <w:r>
              <w:t>0.550</w:t>
            </w:r>
          </w:p>
        </w:tc>
      </w:tr>
      <w:tr>
        <w:tc>
          <w:p>
            <w:pPr>
              <w:pStyle w:val="Normal"/>
            </w:pPr>
            <w:r>
              <w:t>RADS-R</w:t>
            </w:r>
          </w:p>
        </w:tc>
        <w:tc>
          <w:p>
            <w:pPr>
              <w:pStyle w:val="Normal"/>
            </w:pPr>
            <w:r>
              <w:t>5.989*</w:t>
            </w:r>
          </w:p>
        </w:tc>
        <w:tc>
          <w:p>
            <w:pPr>
              <w:pStyle w:val="Normal"/>
            </w:pPr>
            <w:r>
              <w:t>5.790*</w:t>
            </w:r>
          </w:p>
        </w:tc>
        <w:tc>
          <w:p>
            <w:pPr>
              <w:pStyle w:val="Normal"/>
            </w:pPr>
            <w:r>
              <w:t>19.036*</w:t>
            </w:r>
          </w:p>
        </w:tc>
      </w:tr>
      <w:tr>
        <w:tc>
          <w:p>
            <w:pPr>
              <w:pStyle w:val="Normal"/>
            </w:pPr>
            <w:r>
              <w:t>BDI</w:t>
            </w:r>
          </w:p>
        </w:tc>
        <w:tc>
          <w:p>
            <w:pPr>
              <w:pStyle w:val="Normal"/>
            </w:pPr>
            <w:r>
              <w:t>-1.221</w:t>
            </w:r>
          </w:p>
        </w:tc>
        <w:tc>
          <w:p>
            <w:pPr>
              <w:pStyle w:val="Normal"/>
            </w:pPr>
            <w:r>
              <w:t>2.376</w:t>
            </w:r>
          </w:p>
        </w:tc>
        <w:tc>
          <w:p>
            <w:pPr>
              <w:pStyle w:val="Normal"/>
            </w:pPr>
            <w:r>
              <w:t>4.201*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emba</cp:lastModifiedBy>
  <cp:revision>9</cp:revision>
  <dcterms:created xsi:type="dcterms:W3CDTF">2017-02-28T11:18:00Z</dcterms:created>
  <dcterms:modified xsi:type="dcterms:W3CDTF">2025-06-21T10:00:58Z</dcterms:modified>
  <cp:category/>
</cp:coreProperties>
</file>