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6B361" w14:textId="77777777" w:rsidR="005B15F6" w:rsidRPr="00243C52" w:rsidRDefault="00745FF6">
      <w:pPr>
        <w:pStyle w:val="Title"/>
        <w:rPr>
          <w:lang w:val="es-ES"/>
        </w:rPr>
      </w:pPr>
      <w:r w:rsidRPr="00243C52">
        <w:rPr>
          <w:lang w:val="es-ES"/>
        </w:rPr>
        <w:t>Práctica 1 Series Temporales Bioestadística</w:t>
      </w:r>
    </w:p>
    <w:p w14:paraId="333C7A30" w14:textId="77777777" w:rsidR="005B15F6" w:rsidRPr="00243C52" w:rsidRDefault="00745FF6">
      <w:pPr>
        <w:pStyle w:val="Author"/>
        <w:rPr>
          <w:lang w:val="es-ES"/>
        </w:rPr>
      </w:pPr>
      <w:r w:rsidRPr="00243C52">
        <w:rPr>
          <w:lang w:val="es-ES"/>
        </w:rPr>
        <w:t>Irene Extremera Serrano</w:t>
      </w:r>
    </w:p>
    <w:p w14:paraId="32285722" w14:textId="77777777" w:rsidR="005B15F6" w:rsidRPr="00243C52" w:rsidRDefault="002727D5">
      <w:pPr>
        <w:pStyle w:val="Date"/>
        <w:rPr>
          <w:lang w:val="es-ES"/>
        </w:rPr>
      </w:pPr>
      <w:r>
        <w:rPr>
          <w:lang w:val="es-ES"/>
        </w:rPr>
        <w:t>25</w:t>
      </w:r>
      <w:r w:rsidR="00745FF6" w:rsidRPr="00243C52">
        <w:rPr>
          <w:lang w:val="es-ES"/>
        </w:rPr>
        <w:t>/2/2020</w:t>
      </w:r>
    </w:p>
    <w:p w14:paraId="50A38912" w14:textId="77777777" w:rsidR="005B15F6" w:rsidRPr="00395C40" w:rsidRDefault="00745FF6" w:rsidP="00395C40">
      <w:pPr>
        <w:pStyle w:val="Heading11"/>
        <w:jc w:val="right"/>
        <w:rPr>
          <w:sz w:val="36"/>
          <w:lang w:val="es-ES"/>
        </w:rPr>
      </w:pPr>
      <w:bookmarkStart w:id="0" w:name="práctica-1"/>
      <w:r w:rsidRPr="00395C40">
        <w:rPr>
          <w:sz w:val="36"/>
          <w:lang w:val="es-ES"/>
        </w:rPr>
        <w:t>Práctica 1</w:t>
      </w:r>
      <w:bookmarkEnd w:id="0"/>
    </w:p>
    <w:p w14:paraId="2CCE4996" w14:textId="77777777" w:rsidR="005B15F6" w:rsidRPr="00243C52" w:rsidRDefault="00745FF6" w:rsidP="006C0DEF">
      <w:pPr>
        <w:pStyle w:val="Heading21"/>
        <w:rPr>
          <w:lang w:val="es-ES"/>
        </w:rPr>
      </w:pPr>
      <w:bookmarkStart w:id="1" w:name="ejercicio-1"/>
      <w:r w:rsidRPr="00243C52">
        <w:rPr>
          <w:lang w:val="es-ES"/>
        </w:rPr>
        <w:t>Ejercicio 1</w:t>
      </w:r>
      <w:bookmarkEnd w:id="1"/>
    </w:p>
    <w:p w14:paraId="00E9D55D" w14:textId="77777777" w:rsidR="005B15F6" w:rsidRDefault="00004C62" w:rsidP="006C0DEF">
      <w:pPr>
        <w:pStyle w:val="FirstParagraph"/>
        <w:jc w:val="both"/>
        <w:rPr>
          <w:lang w:val="es-ES"/>
        </w:rPr>
      </w:pPr>
      <w:r>
        <w:rPr>
          <w:lang w:val="es-ES"/>
        </w:rPr>
        <w:t>La serie temporal que voy a analizar contiene información del número de fallecimientos a casusa de</w:t>
      </w:r>
      <w:r w:rsidR="00745FF6" w:rsidRPr="00243C52">
        <w:rPr>
          <w:lang w:val="es-ES"/>
        </w:rPr>
        <w:t xml:space="preserve"> enfermed</w:t>
      </w:r>
      <w:r>
        <w:rPr>
          <w:lang w:val="es-ES"/>
        </w:rPr>
        <w:t xml:space="preserve">ades del sistema genitourinario por meses de enero de 1980 a diciembre de 2017 en España. La serie </w:t>
      </w:r>
      <w:proofErr w:type="spellStart"/>
      <w:r>
        <w:rPr>
          <w:lang w:val="es-ES"/>
        </w:rPr>
        <w:t>porcede</w:t>
      </w:r>
      <w:proofErr w:type="spellEnd"/>
      <w:r>
        <w:rPr>
          <w:lang w:val="es-ES"/>
        </w:rPr>
        <w:t xml:space="preserve"> del INE (Instituto Nacional de Estadística) y tiene un total</w:t>
      </w:r>
      <w:r w:rsidR="00243C52">
        <w:rPr>
          <w:lang w:val="es-ES"/>
        </w:rPr>
        <w:t xml:space="preserve"> 456 datos</w:t>
      </w:r>
      <w:r>
        <w:rPr>
          <w:lang w:val="es-ES"/>
        </w:rPr>
        <w:t xml:space="preserve"> de fallecimientos</w:t>
      </w:r>
      <w:r w:rsidR="00243C52">
        <w:rPr>
          <w:lang w:val="es-ES"/>
        </w:rPr>
        <w:t xml:space="preserve"> (uno por mes)</w:t>
      </w:r>
      <w:r w:rsidR="00745FF6" w:rsidRPr="00243C52">
        <w:rPr>
          <w:lang w:val="es-ES"/>
        </w:rPr>
        <w:t>.</w:t>
      </w:r>
    </w:p>
    <w:p w14:paraId="25AB0A68" w14:textId="77777777" w:rsidR="00CD6E8F" w:rsidRPr="00CD6E8F" w:rsidRDefault="00CD6E8F" w:rsidP="006C0DEF">
      <w:pPr>
        <w:pStyle w:val="BodyText"/>
        <w:rPr>
          <w:lang w:val="es-ES"/>
        </w:rPr>
      </w:pPr>
    </w:p>
    <w:p w14:paraId="2DBB0569" w14:textId="77777777" w:rsidR="005B15F6" w:rsidRPr="00243C52" w:rsidRDefault="00745FF6" w:rsidP="006C0DEF">
      <w:pPr>
        <w:pStyle w:val="Heading31"/>
        <w:spacing w:before="0" w:after="240"/>
        <w:rPr>
          <w:lang w:val="es-ES"/>
        </w:rPr>
      </w:pPr>
      <w:bookmarkStart w:id="2" w:name="apartado-a."/>
      <w:r w:rsidRPr="00243C52">
        <w:rPr>
          <w:lang w:val="es-ES"/>
        </w:rPr>
        <w:t>Apartado a</w:t>
      </w:r>
      <w:bookmarkEnd w:id="2"/>
      <w:r w:rsidR="00CD6E8F">
        <w:rPr>
          <w:lang w:val="es-ES"/>
        </w:rPr>
        <w:t>: Gráfica de la Serie Temporal.</w:t>
      </w:r>
    </w:p>
    <w:p w14:paraId="7ACB5303" w14:textId="5673BA8C" w:rsidR="005B15F6" w:rsidRPr="00243C52" w:rsidRDefault="0039060A" w:rsidP="006C0DEF">
      <w:pPr>
        <w:pStyle w:val="SourceCode"/>
        <w:wordWrap/>
        <w:spacing w:after="240"/>
        <w:rPr>
          <w:lang w:val="es-ES"/>
        </w:rPr>
      </w:pPr>
      <w:r>
        <w:rPr>
          <w:rFonts w:ascii="Consolas" w:hAnsi="Consolas"/>
          <w:noProof/>
          <w:sz w:val="22"/>
          <w:lang w:val="es-ES" w:eastAsia="es-ES"/>
        </w:rPr>
        <w:drawing>
          <wp:anchor distT="0" distB="0" distL="114300" distR="114300" simplePos="0" relativeHeight="251657216" behindDoc="1" locked="0" layoutInCell="1" allowOverlap="1" wp14:anchorId="26277461" wp14:editId="1A38E746">
            <wp:simplePos x="0" y="0"/>
            <wp:positionH relativeFrom="column">
              <wp:posOffset>-4445</wp:posOffset>
            </wp:positionH>
            <wp:positionV relativeFrom="paragraph">
              <wp:posOffset>1691640</wp:posOffset>
            </wp:positionV>
            <wp:extent cx="5300980" cy="3681095"/>
            <wp:effectExtent l="0" t="0" r="0" b="0"/>
            <wp:wrapTight wrapText="bothSides">
              <wp:wrapPolygon edited="0">
                <wp:start x="0" y="0"/>
                <wp:lineTo x="0" y="21462"/>
                <wp:lineTo x="21502" y="21462"/>
                <wp:lineTo x="21502" y="0"/>
                <wp:lineTo x="0" y="0"/>
              </wp:wrapPolygon>
            </wp:wrapTight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áctica-1-Series-Temporales-Irene-Extremera_files/figure-docx/lectura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45FF6" w:rsidRPr="00243C52">
        <w:rPr>
          <w:rStyle w:val="NormalTok"/>
          <w:lang w:val="es-ES"/>
        </w:rPr>
        <w:t>Enf_GU</w:t>
      </w:r>
      <w:proofErr w:type="spellEnd"/>
      <w:r w:rsidR="00745FF6" w:rsidRPr="00243C52">
        <w:rPr>
          <w:rStyle w:val="NormalTok"/>
          <w:lang w:val="es-ES"/>
        </w:rPr>
        <w:t xml:space="preserve"> &lt;-</w:t>
      </w:r>
      <w:r w:rsidR="00745FF6" w:rsidRPr="00243C52">
        <w:rPr>
          <w:rStyle w:val="StringTok"/>
          <w:lang w:val="es-ES"/>
        </w:rPr>
        <w:t xml:space="preserve"> </w:t>
      </w:r>
      <w:r w:rsidR="00745FF6" w:rsidRPr="00243C52">
        <w:rPr>
          <w:rStyle w:val="KeywordTok"/>
          <w:lang w:val="es-ES"/>
        </w:rPr>
        <w:t>read.csv</w:t>
      </w:r>
      <w:r w:rsidR="00745FF6" w:rsidRPr="00243C52">
        <w:rPr>
          <w:rStyle w:val="NormalTok"/>
          <w:lang w:val="es-ES"/>
        </w:rPr>
        <w:t>(</w:t>
      </w:r>
      <w:r w:rsidR="00745FF6" w:rsidRPr="00243C52">
        <w:rPr>
          <w:rStyle w:val="StringTok"/>
          <w:lang w:val="es-ES"/>
        </w:rPr>
        <w:t>"D:/Desktop/Remember/Estudios/Educación Formal/Máster/Máster Valencia/Bioestadística/Curso 1/20 2-6Modelización Estadística/Series Temporales/Temas/T1/Enfermedades_del_sistema_genitourinario.txt"</w:t>
      </w:r>
      <w:r w:rsidR="00745FF6" w:rsidRPr="00243C52">
        <w:rPr>
          <w:rStyle w:val="NormalTok"/>
          <w:lang w:val="es-ES"/>
        </w:rPr>
        <w:t>)</w:t>
      </w:r>
      <w:r w:rsidR="00745FF6" w:rsidRPr="00243C52">
        <w:rPr>
          <w:lang w:val="es-ES"/>
        </w:rPr>
        <w:br/>
      </w:r>
      <w:r w:rsidR="00745FF6" w:rsidRPr="00243C52">
        <w:rPr>
          <w:lang w:val="es-ES"/>
        </w:rPr>
        <w:br/>
      </w:r>
      <w:proofErr w:type="spellStart"/>
      <w:r w:rsidR="00745FF6" w:rsidRPr="00243C52">
        <w:rPr>
          <w:rStyle w:val="NormalTok"/>
          <w:lang w:val="es-ES"/>
        </w:rPr>
        <w:t>Enf_GU</w:t>
      </w:r>
      <w:proofErr w:type="spellEnd"/>
      <w:r w:rsidR="00745FF6" w:rsidRPr="00243C52">
        <w:rPr>
          <w:rStyle w:val="NormalTok"/>
          <w:lang w:val="es-ES"/>
        </w:rPr>
        <w:t xml:space="preserve"> &lt;-</w:t>
      </w:r>
      <w:r w:rsidR="00745FF6" w:rsidRPr="00243C52">
        <w:rPr>
          <w:rStyle w:val="StringTok"/>
          <w:lang w:val="es-ES"/>
        </w:rPr>
        <w:t xml:space="preserve"> </w:t>
      </w:r>
      <w:proofErr w:type="spellStart"/>
      <w:r w:rsidR="00745FF6" w:rsidRPr="00243C52">
        <w:rPr>
          <w:rStyle w:val="KeywordTok"/>
          <w:lang w:val="es-ES"/>
        </w:rPr>
        <w:t>ts</w:t>
      </w:r>
      <w:proofErr w:type="spellEnd"/>
      <w:r w:rsidR="00745FF6" w:rsidRPr="00243C52">
        <w:rPr>
          <w:rStyle w:val="NormalTok"/>
          <w:lang w:val="es-ES"/>
        </w:rPr>
        <w:t>(</w:t>
      </w:r>
      <w:proofErr w:type="spellStart"/>
      <w:r w:rsidR="00745FF6" w:rsidRPr="00243C52">
        <w:rPr>
          <w:rStyle w:val="NormalTok"/>
          <w:lang w:val="es-ES"/>
        </w:rPr>
        <w:t>Enf_GU</w:t>
      </w:r>
      <w:proofErr w:type="spellEnd"/>
      <w:r w:rsidR="00745FF6" w:rsidRPr="00243C52">
        <w:rPr>
          <w:rStyle w:val="NormalTok"/>
          <w:lang w:val="es-ES"/>
        </w:rPr>
        <w:t xml:space="preserve">, </w:t>
      </w:r>
      <w:proofErr w:type="spellStart"/>
      <w:r w:rsidR="00745FF6" w:rsidRPr="00243C52">
        <w:rPr>
          <w:rStyle w:val="DataTypeTok"/>
          <w:lang w:val="es-ES"/>
        </w:rPr>
        <w:t>start</w:t>
      </w:r>
      <w:proofErr w:type="spellEnd"/>
      <w:r w:rsidR="00745FF6" w:rsidRPr="00243C52">
        <w:rPr>
          <w:rStyle w:val="DataTypeTok"/>
          <w:lang w:val="es-ES"/>
        </w:rPr>
        <w:t xml:space="preserve"> =</w:t>
      </w:r>
      <w:r w:rsidR="00745FF6" w:rsidRPr="00243C52">
        <w:rPr>
          <w:rStyle w:val="NormalTok"/>
          <w:lang w:val="es-ES"/>
        </w:rPr>
        <w:t xml:space="preserve"> </w:t>
      </w:r>
      <w:r w:rsidR="00745FF6" w:rsidRPr="00243C52">
        <w:rPr>
          <w:rStyle w:val="KeywordTok"/>
          <w:lang w:val="es-ES"/>
        </w:rPr>
        <w:t>c</w:t>
      </w:r>
      <w:r w:rsidR="00745FF6" w:rsidRPr="00243C52">
        <w:rPr>
          <w:rStyle w:val="NormalTok"/>
          <w:lang w:val="es-ES"/>
        </w:rPr>
        <w:t>(</w:t>
      </w:r>
      <w:r w:rsidR="00745FF6" w:rsidRPr="00243C52">
        <w:rPr>
          <w:rStyle w:val="DecValTok"/>
          <w:lang w:val="es-ES"/>
        </w:rPr>
        <w:t>1980</w:t>
      </w:r>
      <w:r w:rsidR="00745FF6" w:rsidRPr="00243C52">
        <w:rPr>
          <w:rStyle w:val="NormalTok"/>
          <w:lang w:val="es-ES"/>
        </w:rPr>
        <w:t>,</w:t>
      </w:r>
      <w:r w:rsidR="00745FF6" w:rsidRPr="00243C52">
        <w:rPr>
          <w:rStyle w:val="DecValTok"/>
          <w:lang w:val="es-ES"/>
        </w:rPr>
        <w:t>1</w:t>
      </w:r>
      <w:r w:rsidR="00745FF6" w:rsidRPr="00243C52">
        <w:rPr>
          <w:rStyle w:val="NormalTok"/>
          <w:lang w:val="es-ES"/>
        </w:rPr>
        <w:t xml:space="preserve">), </w:t>
      </w:r>
      <w:proofErr w:type="spellStart"/>
      <w:r w:rsidR="00745FF6" w:rsidRPr="00243C52">
        <w:rPr>
          <w:rStyle w:val="DataTypeTok"/>
          <w:lang w:val="es-ES"/>
        </w:rPr>
        <w:t>freq</w:t>
      </w:r>
      <w:proofErr w:type="spellEnd"/>
      <w:r w:rsidR="00745FF6" w:rsidRPr="00243C52">
        <w:rPr>
          <w:rStyle w:val="DataTypeTok"/>
          <w:lang w:val="es-ES"/>
        </w:rPr>
        <w:t xml:space="preserve"> =</w:t>
      </w:r>
      <w:r w:rsidR="00745FF6" w:rsidRPr="00243C52">
        <w:rPr>
          <w:rStyle w:val="NormalTok"/>
          <w:lang w:val="es-ES"/>
        </w:rPr>
        <w:t xml:space="preserve"> </w:t>
      </w:r>
      <w:r w:rsidR="00745FF6" w:rsidRPr="00243C52">
        <w:rPr>
          <w:rStyle w:val="DecValTok"/>
          <w:lang w:val="es-ES"/>
        </w:rPr>
        <w:t>12</w:t>
      </w:r>
      <w:r w:rsidR="00745FF6" w:rsidRPr="00243C52">
        <w:rPr>
          <w:rStyle w:val="NormalTok"/>
          <w:lang w:val="es-ES"/>
        </w:rPr>
        <w:t xml:space="preserve">) </w:t>
      </w:r>
      <w:r w:rsidR="00745FF6" w:rsidRPr="00243C52">
        <w:rPr>
          <w:lang w:val="es-ES"/>
        </w:rPr>
        <w:br/>
      </w:r>
      <w:proofErr w:type="spellStart"/>
      <w:r w:rsidR="00745FF6" w:rsidRPr="00243C52">
        <w:rPr>
          <w:rStyle w:val="KeywordTok"/>
          <w:lang w:val="es-ES"/>
        </w:rPr>
        <w:t>plot</w:t>
      </w:r>
      <w:proofErr w:type="spellEnd"/>
      <w:r w:rsidR="00745FF6" w:rsidRPr="00243C52">
        <w:rPr>
          <w:rStyle w:val="NormalTok"/>
          <w:lang w:val="es-ES"/>
        </w:rPr>
        <w:t>(</w:t>
      </w:r>
      <w:proofErr w:type="spellStart"/>
      <w:r w:rsidR="00745FF6" w:rsidRPr="00243C52">
        <w:rPr>
          <w:rStyle w:val="NormalTok"/>
          <w:lang w:val="es-ES"/>
        </w:rPr>
        <w:t>Enf_GU,</w:t>
      </w:r>
      <w:r w:rsidR="00745FF6" w:rsidRPr="00243C52">
        <w:rPr>
          <w:rStyle w:val="DataTypeTok"/>
          <w:lang w:val="es-ES"/>
        </w:rPr>
        <w:t>xlab</w:t>
      </w:r>
      <w:proofErr w:type="spellEnd"/>
      <w:r w:rsidR="00745FF6" w:rsidRPr="00243C52">
        <w:rPr>
          <w:rStyle w:val="DataTypeTok"/>
          <w:lang w:val="es-ES"/>
        </w:rPr>
        <w:t xml:space="preserve"> =</w:t>
      </w:r>
      <w:r w:rsidR="00745FF6" w:rsidRPr="00243C52">
        <w:rPr>
          <w:rStyle w:val="NormalTok"/>
          <w:lang w:val="es-ES"/>
        </w:rPr>
        <w:t xml:space="preserve"> </w:t>
      </w:r>
      <w:r w:rsidR="00745FF6" w:rsidRPr="00243C52">
        <w:rPr>
          <w:rStyle w:val="StringTok"/>
          <w:lang w:val="es-ES"/>
        </w:rPr>
        <w:t>"Periodo"</w:t>
      </w:r>
      <w:r w:rsidR="00745FF6" w:rsidRPr="00243C52">
        <w:rPr>
          <w:rStyle w:val="NormalTok"/>
          <w:lang w:val="es-ES"/>
        </w:rPr>
        <w:t xml:space="preserve">, </w:t>
      </w:r>
      <w:proofErr w:type="spellStart"/>
      <w:r w:rsidR="00745FF6" w:rsidRPr="00243C52">
        <w:rPr>
          <w:rStyle w:val="DataTypeTok"/>
          <w:lang w:val="es-ES"/>
        </w:rPr>
        <w:t>ylab</w:t>
      </w:r>
      <w:proofErr w:type="spellEnd"/>
      <w:r w:rsidR="00745FF6" w:rsidRPr="00243C52">
        <w:rPr>
          <w:rStyle w:val="DataTypeTok"/>
          <w:lang w:val="es-ES"/>
        </w:rPr>
        <w:t xml:space="preserve"> =</w:t>
      </w:r>
      <w:r w:rsidR="00745FF6" w:rsidRPr="00243C52">
        <w:rPr>
          <w:rStyle w:val="NormalTok"/>
          <w:lang w:val="es-ES"/>
        </w:rPr>
        <w:t xml:space="preserve"> </w:t>
      </w:r>
      <w:r w:rsidR="00745FF6" w:rsidRPr="00243C52">
        <w:rPr>
          <w:rStyle w:val="StringTok"/>
          <w:lang w:val="es-ES"/>
        </w:rPr>
        <w:t>"Casos"</w:t>
      </w:r>
      <w:r w:rsidR="00745FF6" w:rsidRPr="00243C52">
        <w:rPr>
          <w:rStyle w:val="NormalTok"/>
          <w:lang w:val="es-ES"/>
        </w:rPr>
        <w:t xml:space="preserve">, </w:t>
      </w:r>
      <w:proofErr w:type="spellStart"/>
      <w:r w:rsidR="00745FF6" w:rsidRPr="00243C52">
        <w:rPr>
          <w:rStyle w:val="DataTypeTok"/>
          <w:lang w:val="es-ES"/>
        </w:rPr>
        <w:t>type</w:t>
      </w:r>
      <w:proofErr w:type="spellEnd"/>
      <w:r w:rsidR="00745FF6" w:rsidRPr="00243C52">
        <w:rPr>
          <w:rStyle w:val="DataTypeTok"/>
          <w:lang w:val="es-ES"/>
        </w:rPr>
        <w:t>=</w:t>
      </w:r>
      <w:r w:rsidR="00745FF6" w:rsidRPr="00243C52">
        <w:rPr>
          <w:rStyle w:val="StringTok"/>
          <w:lang w:val="es-ES"/>
        </w:rPr>
        <w:t>'l'</w:t>
      </w:r>
      <w:r w:rsidR="00745FF6" w:rsidRPr="00243C52">
        <w:rPr>
          <w:rStyle w:val="NormalTok"/>
          <w:lang w:val="es-ES"/>
        </w:rPr>
        <w:t>,</w:t>
      </w:r>
      <w:proofErr w:type="spellStart"/>
      <w:r w:rsidR="00745FF6" w:rsidRPr="00243C52">
        <w:rPr>
          <w:rStyle w:val="DataTypeTok"/>
          <w:lang w:val="es-ES"/>
        </w:rPr>
        <w:t>main</w:t>
      </w:r>
      <w:proofErr w:type="spellEnd"/>
      <w:r w:rsidR="00745FF6" w:rsidRPr="00243C52">
        <w:rPr>
          <w:rStyle w:val="DataTypeTok"/>
          <w:lang w:val="es-ES"/>
        </w:rPr>
        <w:t xml:space="preserve"> =</w:t>
      </w:r>
      <w:r w:rsidR="00745FF6" w:rsidRPr="00243C52">
        <w:rPr>
          <w:rStyle w:val="NormalTok"/>
          <w:lang w:val="es-ES"/>
        </w:rPr>
        <w:t xml:space="preserve"> </w:t>
      </w:r>
      <w:r w:rsidR="00745FF6" w:rsidRPr="00243C52">
        <w:rPr>
          <w:rStyle w:val="StringTok"/>
          <w:lang w:val="es-ES"/>
        </w:rPr>
        <w:t>"Enfermedades Genitourinarias"</w:t>
      </w:r>
      <w:r w:rsidR="00745FF6" w:rsidRPr="00243C52">
        <w:rPr>
          <w:rStyle w:val="NormalTok"/>
          <w:lang w:val="es-ES"/>
        </w:rPr>
        <w:t xml:space="preserve">, </w:t>
      </w:r>
      <w:proofErr w:type="spellStart"/>
      <w:r w:rsidR="00745FF6" w:rsidRPr="00243C52">
        <w:rPr>
          <w:rStyle w:val="DataTypeTok"/>
          <w:lang w:val="es-ES"/>
        </w:rPr>
        <w:t>lwd</w:t>
      </w:r>
      <w:proofErr w:type="spellEnd"/>
      <w:r w:rsidR="00745FF6" w:rsidRPr="00243C52">
        <w:rPr>
          <w:rStyle w:val="DataTypeTok"/>
          <w:lang w:val="es-ES"/>
        </w:rPr>
        <w:t xml:space="preserve"> =</w:t>
      </w:r>
      <w:r w:rsidR="00745FF6" w:rsidRPr="00243C52">
        <w:rPr>
          <w:rStyle w:val="NormalTok"/>
          <w:lang w:val="es-ES"/>
        </w:rPr>
        <w:t xml:space="preserve"> </w:t>
      </w:r>
      <w:r w:rsidR="00745FF6" w:rsidRPr="00243C52">
        <w:rPr>
          <w:rStyle w:val="DecValTok"/>
          <w:lang w:val="es-ES"/>
        </w:rPr>
        <w:t>2</w:t>
      </w:r>
      <w:r w:rsidR="00745FF6" w:rsidRPr="00243C52">
        <w:rPr>
          <w:rStyle w:val="NormalTok"/>
          <w:lang w:val="es-ES"/>
        </w:rPr>
        <w:t xml:space="preserve">, </w:t>
      </w:r>
      <w:proofErr w:type="spellStart"/>
      <w:r w:rsidR="00745FF6" w:rsidRPr="00243C52">
        <w:rPr>
          <w:rStyle w:val="DataTypeTok"/>
          <w:lang w:val="es-ES"/>
        </w:rPr>
        <w:t>xaxt</w:t>
      </w:r>
      <w:proofErr w:type="spellEnd"/>
      <w:r w:rsidR="00745FF6" w:rsidRPr="00243C52">
        <w:rPr>
          <w:rStyle w:val="DataTypeTok"/>
          <w:lang w:val="es-ES"/>
        </w:rPr>
        <w:t xml:space="preserve"> =</w:t>
      </w:r>
      <w:r w:rsidR="00745FF6" w:rsidRPr="00243C52">
        <w:rPr>
          <w:rStyle w:val="NormalTok"/>
          <w:lang w:val="es-ES"/>
        </w:rPr>
        <w:t xml:space="preserve"> </w:t>
      </w:r>
      <w:r w:rsidR="00745FF6" w:rsidRPr="00243C52">
        <w:rPr>
          <w:rStyle w:val="StringTok"/>
          <w:lang w:val="es-ES"/>
        </w:rPr>
        <w:t>"n"</w:t>
      </w:r>
      <w:r w:rsidR="00745FF6" w:rsidRPr="00243C52">
        <w:rPr>
          <w:rStyle w:val="NormalTok"/>
          <w:lang w:val="es-ES"/>
        </w:rPr>
        <w:t>)</w:t>
      </w:r>
      <w:r w:rsidR="00745FF6" w:rsidRPr="00243C52">
        <w:rPr>
          <w:lang w:val="es-ES"/>
        </w:rPr>
        <w:br/>
      </w:r>
      <w:r w:rsidR="00745FF6" w:rsidRPr="00243C52">
        <w:rPr>
          <w:rStyle w:val="KeywordTok"/>
          <w:lang w:val="es-ES"/>
        </w:rPr>
        <w:t>axis</w:t>
      </w:r>
      <w:r w:rsidR="00745FF6" w:rsidRPr="00243C52">
        <w:rPr>
          <w:rStyle w:val="NormalTok"/>
          <w:lang w:val="es-ES"/>
        </w:rPr>
        <w:t>(</w:t>
      </w:r>
      <w:r w:rsidR="00745FF6" w:rsidRPr="00243C52">
        <w:rPr>
          <w:rStyle w:val="DecValTok"/>
          <w:lang w:val="es-ES"/>
        </w:rPr>
        <w:t>1</w:t>
      </w:r>
      <w:r w:rsidR="00745FF6" w:rsidRPr="00243C52">
        <w:rPr>
          <w:rStyle w:val="NormalTok"/>
          <w:lang w:val="es-ES"/>
        </w:rPr>
        <w:t xml:space="preserve">, </w:t>
      </w:r>
      <w:r w:rsidR="00745FF6" w:rsidRPr="00243C52">
        <w:rPr>
          <w:rStyle w:val="DataTypeTok"/>
          <w:lang w:val="es-ES"/>
        </w:rPr>
        <w:t>at =</w:t>
      </w:r>
      <w:r w:rsidR="00745FF6" w:rsidRPr="00243C52">
        <w:rPr>
          <w:rStyle w:val="NormalTok"/>
          <w:lang w:val="es-ES"/>
        </w:rPr>
        <w:t xml:space="preserve"> </w:t>
      </w:r>
      <w:r w:rsidR="00745FF6" w:rsidRPr="00243C52">
        <w:rPr>
          <w:rStyle w:val="DecValTok"/>
          <w:lang w:val="es-ES"/>
        </w:rPr>
        <w:t>1980</w:t>
      </w:r>
      <w:r w:rsidR="00745FF6" w:rsidRPr="00243C52">
        <w:rPr>
          <w:rStyle w:val="OperatorTok"/>
          <w:lang w:val="es-ES"/>
        </w:rPr>
        <w:t>:</w:t>
      </w:r>
      <w:r w:rsidR="00745FF6" w:rsidRPr="00243C52">
        <w:rPr>
          <w:rStyle w:val="DecValTok"/>
          <w:lang w:val="es-ES"/>
        </w:rPr>
        <w:t>2017</w:t>
      </w:r>
      <w:r w:rsidR="00745FF6" w:rsidRPr="00243C52">
        <w:rPr>
          <w:rStyle w:val="NormalTok"/>
          <w:lang w:val="es-ES"/>
        </w:rPr>
        <w:t xml:space="preserve">, </w:t>
      </w:r>
      <w:r w:rsidR="00745FF6" w:rsidRPr="00243C52">
        <w:rPr>
          <w:rStyle w:val="DataTypeTok"/>
          <w:lang w:val="es-ES"/>
        </w:rPr>
        <w:t>las =</w:t>
      </w:r>
      <w:r w:rsidR="00745FF6" w:rsidRPr="00243C52">
        <w:rPr>
          <w:rStyle w:val="NormalTok"/>
          <w:lang w:val="es-ES"/>
        </w:rPr>
        <w:t xml:space="preserve"> </w:t>
      </w:r>
      <w:r w:rsidR="00745FF6" w:rsidRPr="00243C52">
        <w:rPr>
          <w:rStyle w:val="DecValTok"/>
          <w:lang w:val="es-ES"/>
        </w:rPr>
        <w:t>2</w:t>
      </w:r>
      <w:r w:rsidR="00745FF6" w:rsidRPr="00243C52">
        <w:rPr>
          <w:rStyle w:val="NormalTok"/>
          <w:lang w:val="es-ES"/>
        </w:rPr>
        <w:t>)</w:t>
      </w:r>
      <w:r w:rsidR="00745FF6" w:rsidRPr="00243C52">
        <w:rPr>
          <w:lang w:val="es-ES"/>
        </w:rPr>
        <w:br/>
      </w:r>
      <w:proofErr w:type="spellStart"/>
      <w:r w:rsidR="00745FF6" w:rsidRPr="00243C52">
        <w:rPr>
          <w:rStyle w:val="KeywordTok"/>
          <w:lang w:val="es-ES"/>
        </w:rPr>
        <w:t>abline</w:t>
      </w:r>
      <w:proofErr w:type="spellEnd"/>
      <w:r w:rsidR="00745FF6" w:rsidRPr="00243C52">
        <w:rPr>
          <w:rStyle w:val="NormalTok"/>
          <w:lang w:val="es-ES"/>
        </w:rPr>
        <w:t>(</w:t>
      </w:r>
      <w:r w:rsidR="00745FF6" w:rsidRPr="00243C52">
        <w:rPr>
          <w:rStyle w:val="DataTypeTok"/>
          <w:lang w:val="es-ES"/>
        </w:rPr>
        <w:t>v =</w:t>
      </w:r>
      <w:r w:rsidR="00745FF6" w:rsidRPr="00243C52">
        <w:rPr>
          <w:rStyle w:val="NormalTok"/>
          <w:lang w:val="es-ES"/>
        </w:rPr>
        <w:t xml:space="preserve"> </w:t>
      </w:r>
      <w:proofErr w:type="spellStart"/>
      <w:r w:rsidR="00745FF6" w:rsidRPr="00243C52">
        <w:rPr>
          <w:rStyle w:val="KeywordTok"/>
          <w:lang w:val="es-ES"/>
        </w:rPr>
        <w:t>seq</w:t>
      </w:r>
      <w:proofErr w:type="spellEnd"/>
      <w:r w:rsidR="00745FF6" w:rsidRPr="00243C52">
        <w:rPr>
          <w:rStyle w:val="NormalTok"/>
          <w:lang w:val="es-ES"/>
        </w:rPr>
        <w:t>(</w:t>
      </w:r>
      <w:r w:rsidR="00745FF6" w:rsidRPr="00243C52">
        <w:rPr>
          <w:rStyle w:val="DecValTok"/>
          <w:lang w:val="es-ES"/>
        </w:rPr>
        <w:t>1980</w:t>
      </w:r>
      <w:r w:rsidR="00745FF6" w:rsidRPr="00243C52">
        <w:rPr>
          <w:rStyle w:val="NormalTok"/>
          <w:lang w:val="es-ES"/>
        </w:rPr>
        <w:t>,</w:t>
      </w:r>
      <w:r w:rsidR="00745FF6" w:rsidRPr="00243C52">
        <w:rPr>
          <w:rStyle w:val="DecValTok"/>
          <w:lang w:val="es-ES"/>
        </w:rPr>
        <w:t>2017</w:t>
      </w:r>
      <w:r w:rsidR="00745FF6" w:rsidRPr="00243C52">
        <w:rPr>
          <w:rStyle w:val="NormalTok"/>
          <w:lang w:val="es-ES"/>
        </w:rPr>
        <w:t>,</w:t>
      </w:r>
      <w:r w:rsidR="00745FF6" w:rsidRPr="00243C52">
        <w:rPr>
          <w:rStyle w:val="DecValTok"/>
          <w:lang w:val="es-ES"/>
        </w:rPr>
        <w:t>2</w:t>
      </w:r>
      <w:r w:rsidR="00745FF6" w:rsidRPr="00243C52">
        <w:rPr>
          <w:rStyle w:val="NormalTok"/>
          <w:lang w:val="es-ES"/>
        </w:rPr>
        <w:t xml:space="preserve">), </w:t>
      </w:r>
      <w:proofErr w:type="spellStart"/>
      <w:r w:rsidR="00745FF6" w:rsidRPr="00243C52">
        <w:rPr>
          <w:rStyle w:val="DataTypeTok"/>
          <w:lang w:val="es-ES"/>
        </w:rPr>
        <w:t>lwd</w:t>
      </w:r>
      <w:proofErr w:type="spellEnd"/>
      <w:r w:rsidR="00745FF6" w:rsidRPr="00243C52">
        <w:rPr>
          <w:rStyle w:val="DataTypeTok"/>
          <w:lang w:val="es-ES"/>
        </w:rPr>
        <w:t xml:space="preserve"> =</w:t>
      </w:r>
      <w:r w:rsidR="00745FF6" w:rsidRPr="00243C52">
        <w:rPr>
          <w:rStyle w:val="NormalTok"/>
          <w:lang w:val="es-ES"/>
        </w:rPr>
        <w:t xml:space="preserve"> </w:t>
      </w:r>
      <w:r w:rsidR="00745FF6" w:rsidRPr="00243C52">
        <w:rPr>
          <w:rStyle w:val="FloatTok"/>
          <w:lang w:val="es-ES"/>
        </w:rPr>
        <w:t>.7</w:t>
      </w:r>
      <w:r w:rsidR="00745FF6" w:rsidRPr="00243C52">
        <w:rPr>
          <w:rStyle w:val="NormalTok"/>
          <w:lang w:val="es-ES"/>
        </w:rPr>
        <w:t xml:space="preserve">, </w:t>
      </w:r>
      <w:proofErr w:type="spellStart"/>
      <w:r w:rsidR="00745FF6" w:rsidRPr="00243C52">
        <w:rPr>
          <w:rStyle w:val="DataTypeTok"/>
          <w:lang w:val="es-ES"/>
        </w:rPr>
        <w:t>lty</w:t>
      </w:r>
      <w:proofErr w:type="spellEnd"/>
      <w:r w:rsidR="00745FF6" w:rsidRPr="00243C52">
        <w:rPr>
          <w:rStyle w:val="DataTypeTok"/>
          <w:lang w:val="es-ES"/>
        </w:rPr>
        <w:t xml:space="preserve"> =</w:t>
      </w:r>
      <w:r w:rsidR="00745FF6" w:rsidRPr="00243C52">
        <w:rPr>
          <w:rStyle w:val="NormalTok"/>
          <w:lang w:val="es-ES"/>
        </w:rPr>
        <w:t xml:space="preserve"> </w:t>
      </w:r>
      <w:r w:rsidR="00745FF6" w:rsidRPr="00243C52">
        <w:rPr>
          <w:rStyle w:val="DecValTok"/>
          <w:lang w:val="es-ES"/>
        </w:rPr>
        <w:t>2</w:t>
      </w:r>
      <w:r w:rsidR="00745FF6" w:rsidRPr="00243C52">
        <w:rPr>
          <w:rStyle w:val="NormalTok"/>
          <w:lang w:val="es-ES"/>
        </w:rPr>
        <w:t xml:space="preserve">, </w:t>
      </w:r>
      <w:r w:rsidR="00745FF6" w:rsidRPr="00243C52">
        <w:rPr>
          <w:rStyle w:val="DataTypeTok"/>
          <w:lang w:val="es-ES"/>
        </w:rPr>
        <w:t>col =</w:t>
      </w:r>
      <w:r w:rsidR="00745FF6" w:rsidRPr="00243C52">
        <w:rPr>
          <w:rStyle w:val="NormalTok"/>
          <w:lang w:val="es-ES"/>
        </w:rPr>
        <w:t xml:space="preserve"> </w:t>
      </w:r>
      <w:r w:rsidR="00745FF6" w:rsidRPr="00243C52">
        <w:rPr>
          <w:rStyle w:val="StringTok"/>
          <w:lang w:val="es-ES"/>
        </w:rPr>
        <w:t>"BLUE"</w:t>
      </w:r>
      <w:r w:rsidR="00745FF6" w:rsidRPr="00243C52">
        <w:rPr>
          <w:rStyle w:val="NormalTok"/>
          <w:lang w:val="es-ES"/>
        </w:rPr>
        <w:t xml:space="preserve">) </w:t>
      </w:r>
    </w:p>
    <w:p w14:paraId="653C95AF" w14:textId="77777777" w:rsidR="005B15F6" w:rsidRPr="00B8350E" w:rsidRDefault="005B15F6">
      <w:pPr>
        <w:pStyle w:val="FirstParagraph"/>
        <w:rPr>
          <w:lang w:val="es-ES"/>
        </w:rPr>
      </w:pPr>
    </w:p>
    <w:p w14:paraId="604738E8" w14:textId="77777777" w:rsidR="005B15F6" w:rsidRDefault="00745FF6">
      <w:pPr>
        <w:pStyle w:val="SourceCode"/>
      </w:pPr>
      <w:r>
        <w:rPr>
          <w:rStyle w:val="NormalTok"/>
        </w:rPr>
        <w:lastRenderedPageBreak/>
        <w:t>vector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 vector[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(Enf_GU[(</w:t>
      </w:r>
      <w:r>
        <w:rPr>
          <w:rStyle w:val="DecValTok"/>
        </w:rPr>
        <w:t>12</w:t>
      </w:r>
      <w:r>
        <w:rPr>
          <w:rStyle w:val="OperatorTok"/>
        </w:rPr>
        <w:t>*</w:t>
      </w:r>
      <w:r>
        <w:rPr>
          <w:rStyle w:val="DecValTok"/>
        </w:rPr>
        <w:t>37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i])</w:t>
      </w:r>
    </w:p>
    <w:p w14:paraId="275F106C" w14:textId="77777777" w:rsidR="005B15F6" w:rsidRPr="00243C52" w:rsidRDefault="00745FF6">
      <w:pPr>
        <w:pStyle w:val="SourceCode"/>
        <w:rPr>
          <w:lang w:val="es-ES"/>
        </w:rPr>
      </w:pPr>
      <w:proofErr w:type="spellStart"/>
      <w:r w:rsidRPr="00243C52">
        <w:rPr>
          <w:rStyle w:val="KeywordTok"/>
          <w:lang w:val="es-ES"/>
        </w:rPr>
        <w:t>max</w:t>
      </w:r>
      <w:proofErr w:type="spellEnd"/>
      <w:r w:rsidRPr="00243C52">
        <w:rPr>
          <w:rStyle w:val="NormalTok"/>
          <w:lang w:val="es-ES"/>
        </w:rPr>
        <w:t>(vector)</w:t>
      </w:r>
      <w:r w:rsidRPr="00243C52">
        <w:rPr>
          <w:rStyle w:val="OperatorTok"/>
          <w:lang w:val="es-ES"/>
        </w:rPr>
        <w:t>-</w:t>
      </w:r>
      <w:r w:rsidRPr="00243C52">
        <w:rPr>
          <w:rStyle w:val="KeywordTok"/>
          <w:lang w:val="es-ES"/>
        </w:rPr>
        <w:t>min</w:t>
      </w:r>
      <w:r w:rsidRPr="00243C52">
        <w:rPr>
          <w:rStyle w:val="NormalTok"/>
          <w:lang w:val="es-ES"/>
        </w:rPr>
        <w:t>(vector)</w:t>
      </w:r>
    </w:p>
    <w:p w14:paraId="0505C78B" w14:textId="77777777" w:rsidR="005B15F6" w:rsidRPr="00243C52" w:rsidRDefault="00745FF6">
      <w:pPr>
        <w:pStyle w:val="SourceCode"/>
        <w:rPr>
          <w:lang w:val="es-ES"/>
        </w:rPr>
      </w:pPr>
      <w:r w:rsidRPr="00243C52">
        <w:rPr>
          <w:rStyle w:val="VerbatimChar"/>
          <w:lang w:val="es-ES"/>
        </w:rPr>
        <w:t>## [1] 360</w:t>
      </w:r>
    </w:p>
    <w:p w14:paraId="49C4DDD6" w14:textId="77777777" w:rsidR="00004C62" w:rsidRDefault="00745FF6" w:rsidP="006C0DEF">
      <w:pPr>
        <w:pStyle w:val="FirstParagraph"/>
        <w:jc w:val="both"/>
        <w:rPr>
          <w:lang w:val="es-ES"/>
        </w:rPr>
      </w:pPr>
      <w:r w:rsidRPr="00243C52">
        <w:rPr>
          <w:lang w:val="es-ES"/>
        </w:rPr>
        <w:t xml:space="preserve">Se puede observar que el número </w:t>
      </w:r>
      <w:r w:rsidR="00243C52">
        <w:rPr>
          <w:lang w:val="es-ES"/>
        </w:rPr>
        <w:t xml:space="preserve">casos </w:t>
      </w:r>
      <w:r w:rsidRPr="00243C52">
        <w:rPr>
          <w:lang w:val="es-ES"/>
        </w:rPr>
        <w:t xml:space="preserve"> ha ido aumentand</w:t>
      </w:r>
      <w:r w:rsidR="00243C52">
        <w:rPr>
          <w:lang w:val="es-ES"/>
        </w:rPr>
        <w:t>o con el paso</w:t>
      </w:r>
      <w:r w:rsidRPr="00243C52">
        <w:rPr>
          <w:lang w:val="es-ES"/>
        </w:rPr>
        <w:t xml:space="preserve"> </w:t>
      </w:r>
      <w:r w:rsidR="00243C52">
        <w:rPr>
          <w:lang w:val="es-ES"/>
        </w:rPr>
        <w:t>d</w:t>
      </w:r>
      <w:r w:rsidRPr="00243C52">
        <w:rPr>
          <w:lang w:val="es-ES"/>
        </w:rPr>
        <w:t xml:space="preserve">el tiempo, </w:t>
      </w:r>
      <w:r w:rsidR="00243C52">
        <w:rPr>
          <w:lang w:val="es-ES"/>
        </w:rPr>
        <w:t>por lo</w:t>
      </w:r>
      <w:r w:rsidRPr="00243C52">
        <w:rPr>
          <w:lang w:val="es-ES"/>
        </w:rPr>
        <w:t xml:space="preserve"> que </w:t>
      </w:r>
      <w:r w:rsidR="00004C62">
        <w:rPr>
          <w:lang w:val="es-ES"/>
        </w:rPr>
        <w:t xml:space="preserve">la serie </w:t>
      </w:r>
      <w:r w:rsidRPr="00243C52">
        <w:rPr>
          <w:lang w:val="es-ES"/>
        </w:rPr>
        <w:t>experimenta una tendencia creciente.</w:t>
      </w:r>
      <w:r w:rsidR="00243C52">
        <w:rPr>
          <w:lang w:val="es-ES"/>
        </w:rPr>
        <w:t xml:space="preserve"> </w:t>
      </w:r>
      <w:r w:rsidRPr="00243C52">
        <w:rPr>
          <w:lang w:val="es-ES"/>
        </w:rPr>
        <w:t xml:space="preserve">Sin embargo, parece que </w:t>
      </w:r>
      <w:r w:rsidR="00004C62">
        <w:rPr>
          <w:lang w:val="es-ES"/>
        </w:rPr>
        <w:t>aproximadamente entre los años 1989</w:t>
      </w:r>
      <w:r w:rsidRPr="00243C52">
        <w:rPr>
          <w:lang w:val="es-ES"/>
        </w:rPr>
        <w:t xml:space="preserve"> y 1998 la tendencia se ha mantenido estacionaria</w:t>
      </w:r>
      <w:r w:rsidR="00004C62">
        <w:rPr>
          <w:lang w:val="es-ES"/>
        </w:rPr>
        <w:t xml:space="preserve">. </w:t>
      </w:r>
      <w:r w:rsidR="00004C62">
        <w:rPr>
          <w:lang w:val="es-ES"/>
        </w:rPr>
        <w:tab/>
      </w:r>
      <w:r w:rsidR="00004C62">
        <w:rPr>
          <w:lang w:val="es-ES"/>
        </w:rPr>
        <w:tab/>
      </w:r>
      <w:r w:rsidR="00004C62">
        <w:rPr>
          <w:lang w:val="es-ES"/>
        </w:rPr>
        <w:tab/>
        <w:t xml:space="preserve">          </w:t>
      </w:r>
      <w:r w:rsidR="00004C62">
        <w:rPr>
          <w:lang w:val="es-ES"/>
        </w:rPr>
        <w:tab/>
      </w:r>
    </w:p>
    <w:p w14:paraId="207F3961" w14:textId="77777777" w:rsidR="00243C52" w:rsidRDefault="00745FF6" w:rsidP="006C0DEF">
      <w:pPr>
        <w:pStyle w:val="FirstParagraph"/>
        <w:jc w:val="both"/>
        <w:rPr>
          <w:lang w:val="es-ES"/>
        </w:rPr>
      </w:pPr>
      <w:r w:rsidRPr="00243C52">
        <w:rPr>
          <w:lang w:val="es-ES"/>
        </w:rPr>
        <w:t>Por otro lado, las líneas transvers</w:t>
      </w:r>
      <w:r w:rsidR="00243C52">
        <w:rPr>
          <w:lang w:val="es-ES"/>
        </w:rPr>
        <w:t>ales azules discontinuas señalan</w:t>
      </w:r>
      <w:r w:rsidRPr="00243C52">
        <w:rPr>
          <w:lang w:val="es-ES"/>
        </w:rPr>
        <w:t xml:space="preserve"> el mes de enero cada dos años, esto me permite apreciar que </w:t>
      </w:r>
      <w:r w:rsidR="00243C52">
        <w:rPr>
          <w:lang w:val="es-ES"/>
        </w:rPr>
        <w:t>hay</w:t>
      </w:r>
      <w:r w:rsidRPr="00243C52">
        <w:rPr>
          <w:lang w:val="es-ES"/>
        </w:rPr>
        <w:t xml:space="preserve"> una ligera componente estacional la cual se va acentuando a medida que lo hace la tendencia ascendente. </w:t>
      </w:r>
      <w:r w:rsidR="00243C52">
        <w:rPr>
          <w:lang w:val="es-ES"/>
        </w:rPr>
        <w:t xml:space="preserve">                   </w:t>
      </w:r>
      <w:r w:rsidRPr="00243C52">
        <w:rPr>
          <w:lang w:val="es-ES"/>
        </w:rPr>
        <w:t>Además, en el último año la diferencia de incidencia entre el mes con más muertes y el de menos mu</w:t>
      </w:r>
      <w:r w:rsidR="00243C52">
        <w:rPr>
          <w:lang w:val="es-ES"/>
        </w:rPr>
        <w:t>ertes es de 360 casos</w:t>
      </w:r>
      <w:bookmarkStart w:id="3" w:name="apartado-b"/>
      <w:r w:rsidR="00243C52">
        <w:rPr>
          <w:lang w:val="es-ES"/>
        </w:rPr>
        <w:t>.</w:t>
      </w:r>
      <w:r w:rsidR="00243C52">
        <w:rPr>
          <w:lang w:val="es-ES"/>
        </w:rPr>
        <w:tab/>
      </w:r>
      <w:r w:rsidR="00243C52">
        <w:rPr>
          <w:lang w:val="es-ES"/>
        </w:rPr>
        <w:tab/>
      </w:r>
      <w:r w:rsidR="00243C52">
        <w:rPr>
          <w:lang w:val="es-ES"/>
        </w:rPr>
        <w:tab/>
      </w:r>
      <w:r w:rsidR="00243C52">
        <w:rPr>
          <w:lang w:val="es-ES"/>
        </w:rPr>
        <w:tab/>
      </w:r>
      <w:r w:rsidR="00243C52">
        <w:rPr>
          <w:lang w:val="es-ES"/>
        </w:rPr>
        <w:tab/>
      </w:r>
      <w:r w:rsidR="00243C52">
        <w:rPr>
          <w:lang w:val="es-ES"/>
        </w:rPr>
        <w:tab/>
      </w:r>
      <w:r w:rsidR="00243C52">
        <w:rPr>
          <w:lang w:val="es-ES"/>
        </w:rPr>
        <w:tab/>
        <w:t xml:space="preserve">               Todo esto me lleva a pensar que el tipo de esquema que sigue la serie temporal es multiplicativo.</w:t>
      </w:r>
    </w:p>
    <w:p w14:paraId="4BC90186" w14:textId="77777777" w:rsidR="00B8350E" w:rsidRDefault="00B8350E" w:rsidP="00B8350E">
      <w:pPr>
        <w:pStyle w:val="BodyText"/>
        <w:rPr>
          <w:lang w:val="es-ES"/>
        </w:rPr>
      </w:pPr>
    </w:p>
    <w:p w14:paraId="794C4FDD" w14:textId="77777777" w:rsidR="00B8350E" w:rsidRDefault="00B8350E" w:rsidP="00B8350E">
      <w:pPr>
        <w:pStyle w:val="BodyText"/>
        <w:rPr>
          <w:lang w:val="es-ES"/>
        </w:rPr>
      </w:pPr>
    </w:p>
    <w:p w14:paraId="7FA0B77C" w14:textId="77777777" w:rsidR="00B8350E" w:rsidRDefault="00B8350E" w:rsidP="00B8350E">
      <w:pPr>
        <w:pStyle w:val="BodyText"/>
        <w:rPr>
          <w:lang w:val="es-ES"/>
        </w:rPr>
      </w:pPr>
    </w:p>
    <w:p w14:paraId="53AC06F5" w14:textId="77777777" w:rsidR="00B8350E" w:rsidRDefault="00B8350E" w:rsidP="00B8350E">
      <w:pPr>
        <w:pStyle w:val="BodyText"/>
        <w:rPr>
          <w:lang w:val="es-ES"/>
        </w:rPr>
      </w:pPr>
    </w:p>
    <w:p w14:paraId="0993C909" w14:textId="77777777" w:rsidR="00B8350E" w:rsidRDefault="00B8350E" w:rsidP="00B8350E">
      <w:pPr>
        <w:pStyle w:val="BodyText"/>
        <w:rPr>
          <w:lang w:val="es-ES"/>
        </w:rPr>
      </w:pPr>
    </w:p>
    <w:p w14:paraId="0594248E" w14:textId="77777777" w:rsidR="00B8350E" w:rsidRDefault="00B8350E" w:rsidP="00B8350E">
      <w:pPr>
        <w:pStyle w:val="BodyText"/>
        <w:rPr>
          <w:lang w:val="es-ES"/>
        </w:rPr>
      </w:pPr>
    </w:p>
    <w:p w14:paraId="1F4B1D9A" w14:textId="77777777" w:rsidR="00B8350E" w:rsidRDefault="00B8350E" w:rsidP="00B8350E">
      <w:pPr>
        <w:pStyle w:val="BodyText"/>
        <w:rPr>
          <w:lang w:val="es-ES"/>
        </w:rPr>
      </w:pPr>
    </w:p>
    <w:p w14:paraId="1FBB5166" w14:textId="77777777" w:rsidR="00B8350E" w:rsidRDefault="00B8350E" w:rsidP="00B8350E">
      <w:pPr>
        <w:pStyle w:val="BodyText"/>
        <w:rPr>
          <w:lang w:val="es-ES"/>
        </w:rPr>
      </w:pPr>
    </w:p>
    <w:p w14:paraId="702E6F39" w14:textId="77777777" w:rsidR="00B8350E" w:rsidRDefault="00B8350E" w:rsidP="00B8350E">
      <w:pPr>
        <w:pStyle w:val="BodyText"/>
        <w:rPr>
          <w:lang w:val="es-ES"/>
        </w:rPr>
      </w:pPr>
    </w:p>
    <w:p w14:paraId="406DCE40" w14:textId="77777777" w:rsidR="00B8350E" w:rsidRDefault="00B8350E" w:rsidP="00B8350E">
      <w:pPr>
        <w:pStyle w:val="BodyText"/>
        <w:rPr>
          <w:lang w:val="es-ES"/>
        </w:rPr>
      </w:pPr>
    </w:p>
    <w:p w14:paraId="4F8E407F" w14:textId="77777777" w:rsidR="00B8350E" w:rsidRDefault="00B8350E" w:rsidP="00B8350E">
      <w:pPr>
        <w:pStyle w:val="BodyText"/>
        <w:rPr>
          <w:lang w:val="es-ES"/>
        </w:rPr>
      </w:pPr>
    </w:p>
    <w:p w14:paraId="1F4D1A69" w14:textId="77777777" w:rsidR="00B8350E" w:rsidRDefault="00B8350E" w:rsidP="00B8350E">
      <w:pPr>
        <w:pStyle w:val="BodyText"/>
        <w:rPr>
          <w:lang w:val="es-ES"/>
        </w:rPr>
      </w:pPr>
    </w:p>
    <w:p w14:paraId="6BFAF28D" w14:textId="140D2221" w:rsidR="00CD6E8F" w:rsidRDefault="00CD6E8F" w:rsidP="00B8350E">
      <w:pPr>
        <w:pStyle w:val="BodyText"/>
        <w:rPr>
          <w:lang w:val="es-ES"/>
        </w:rPr>
      </w:pPr>
    </w:p>
    <w:p w14:paraId="56E2FA38" w14:textId="5CA612F4" w:rsidR="0039060A" w:rsidRDefault="0039060A" w:rsidP="00B8350E">
      <w:pPr>
        <w:pStyle w:val="BodyText"/>
        <w:rPr>
          <w:lang w:val="es-ES"/>
        </w:rPr>
      </w:pPr>
    </w:p>
    <w:p w14:paraId="6A3207F5" w14:textId="77777777" w:rsidR="0039060A" w:rsidRPr="00B8350E" w:rsidRDefault="0039060A" w:rsidP="00B8350E">
      <w:pPr>
        <w:pStyle w:val="BodyText"/>
        <w:rPr>
          <w:lang w:val="es-ES"/>
        </w:rPr>
      </w:pPr>
    </w:p>
    <w:p w14:paraId="15380535" w14:textId="77777777" w:rsidR="005B15F6" w:rsidRPr="00243C52" w:rsidRDefault="00745FF6" w:rsidP="00CD6E8F">
      <w:pPr>
        <w:pStyle w:val="Heading31"/>
        <w:spacing w:after="240"/>
        <w:rPr>
          <w:lang w:val="es-ES"/>
        </w:rPr>
      </w:pPr>
      <w:r w:rsidRPr="00243C52">
        <w:rPr>
          <w:lang w:val="es-ES"/>
        </w:rPr>
        <w:lastRenderedPageBreak/>
        <w:t>Apartado b</w:t>
      </w:r>
      <w:bookmarkEnd w:id="3"/>
      <w:r w:rsidR="00CD6E8F">
        <w:rPr>
          <w:lang w:val="es-ES"/>
        </w:rPr>
        <w:t>: Serie Anual.</w:t>
      </w:r>
    </w:p>
    <w:p w14:paraId="212C9101" w14:textId="77777777" w:rsidR="005B15F6" w:rsidRDefault="00745FF6" w:rsidP="00CD6E8F">
      <w:pPr>
        <w:pStyle w:val="SourceCode"/>
        <w:wordWrap/>
        <w:spacing w:after="240"/>
        <w:rPr>
          <w:rStyle w:val="NormalTok"/>
          <w:lang w:val="es-ES"/>
        </w:rPr>
      </w:pPr>
      <w:proofErr w:type="spellStart"/>
      <w:r w:rsidRPr="00243C52">
        <w:rPr>
          <w:rStyle w:val="NormalTok"/>
          <w:lang w:val="es-ES"/>
        </w:rPr>
        <w:t>enf_gu_sum</w:t>
      </w:r>
      <w:proofErr w:type="spellEnd"/>
      <w:r w:rsidRPr="00243C52">
        <w:rPr>
          <w:rStyle w:val="NormalTok"/>
          <w:lang w:val="es-ES"/>
        </w:rPr>
        <w:t xml:space="preserve"> &lt;-</w:t>
      </w:r>
      <w:r w:rsidRPr="00243C52">
        <w:rPr>
          <w:rStyle w:val="StringTok"/>
          <w:lang w:val="es-ES"/>
        </w:rPr>
        <w:t xml:space="preserve"> </w:t>
      </w:r>
      <w:proofErr w:type="spellStart"/>
      <w:proofErr w:type="gramStart"/>
      <w:r w:rsidRPr="00243C52">
        <w:rPr>
          <w:rStyle w:val="KeywordTok"/>
          <w:lang w:val="es-ES"/>
        </w:rPr>
        <w:t>aggregate</w:t>
      </w:r>
      <w:proofErr w:type="spellEnd"/>
      <w:r w:rsidRPr="00243C52">
        <w:rPr>
          <w:rStyle w:val="NormalTok"/>
          <w:lang w:val="es-ES"/>
        </w:rPr>
        <w:t>(</w:t>
      </w:r>
      <w:proofErr w:type="spellStart"/>
      <w:proofErr w:type="gramEnd"/>
      <w:r w:rsidRPr="00243C52">
        <w:rPr>
          <w:rStyle w:val="NormalTok"/>
          <w:lang w:val="es-ES"/>
        </w:rPr>
        <w:t>Enf_GU,</w:t>
      </w:r>
      <w:r w:rsidRPr="00243C52">
        <w:rPr>
          <w:rStyle w:val="DataTypeTok"/>
          <w:lang w:val="es-ES"/>
        </w:rPr>
        <w:t>FUN</w:t>
      </w:r>
      <w:proofErr w:type="spellEnd"/>
      <w:r w:rsidRPr="00243C52">
        <w:rPr>
          <w:rStyle w:val="DataTypeTok"/>
          <w:lang w:val="es-ES"/>
        </w:rPr>
        <w:t>=</w:t>
      </w:r>
      <w:r w:rsidRPr="00243C52">
        <w:rPr>
          <w:rStyle w:val="NormalTok"/>
          <w:lang w:val="es-ES"/>
        </w:rPr>
        <w:t>sum)</w:t>
      </w:r>
      <w:r w:rsidRPr="00243C52">
        <w:rPr>
          <w:lang w:val="es-ES"/>
        </w:rPr>
        <w:br/>
      </w:r>
      <w:proofErr w:type="spellStart"/>
      <w:r w:rsidRPr="00243C52">
        <w:rPr>
          <w:rStyle w:val="KeywordTok"/>
          <w:lang w:val="es-ES"/>
        </w:rPr>
        <w:t>plot</w:t>
      </w:r>
      <w:proofErr w:type="spellEnd"/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NormalTok"/>
          <w:lang w:val="es-ES"/>
        </w:rPr>
        <w:t>enf_gu_sum</w:t>
      </w:r>
      <w:proofErr w:type="spellEnd"/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main</w:t>
      </w:r>
      <w:proofErr w:type="spellEnd"/>
      <w:r w:rsidRPr="00243C52">
        <w:rPr>
          <w:rStyle w:val="DataTypeTok"/>
          <w:lang w:val="es-ES"/>
        </w:rPr>
        <w:t>=</w:t>
      </w:r>
      <w:r w:rsidRPr="00243C52">
        <w:rPr>
          <w:rStyle w:val="StringTok"/>
          <w:lang w:val="es-ES"/>
        </w:rPr>
        <w:t>'Número de fallecimientos por año'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xlab</w:t>
      </w:r>
      <w:proofErr w:type="spellEnd"/>
      <w:r w:rsidRPr="00243C52">
        <w:rPr>
          <w:rStyle w:val="DataTypeTok"/>
          <w:lang w:val="es-ES"/>
        </w:rPr>
        <w:t>=</w:t>
      </w:r>
      <w:r w:rsidRPr="00243C52">
        <w:rPr>
          <w:rStyle w:val="StringTok"/>
          <w:lang w:val="es-ES"/>
        </w:rPr>
        <w:t>'Tiempo (años)'</w:t>
      </w:r>
      <w:r w:rsidRPr="00243C52">
        <w:rPr>
          <w:rStyle w:val="NormalTok"/>
          <w:lang w:val="es-ES"/>
        </w:rPr>
        <w:t>,</w:t>
      </w:r>
      <w:proofErr w:type="spellStart"/>
      <w:r w:rsidRPr="00243C52">
        <w:rPr>
          <w:rStyle w:val="DataTypeTok"/>
          <w:lang w:val="es-ES"/>
        </w:rPr>
        <w:t>ylab</w:t>
      </w:r>
      <w:proofErr w:type="spellEnd"/>
      <w:r w:rsidRPr="00243C52">
        <w:rPr>
          <w:rStyle w:val="DataTypeTok"/>
          <w:lang w:val="es-ES"/>
        </w:rPr>
        <w:t>=</w:t>
      </w:r>
      <w:r w:rsidRPr="00243C52">
        <w:rPr>
          <w:rStyle w:val="StringTok"/>
          <w:lang w:val="es-ES"/>
        </w:rPr>
        <w:t>'Casos genitourinarios'</w:t>
      </w:r>
      <w:r w:rsidRPr="00243C52">
        <w:rPr>
          <w:rStyle w:val="NormalTok"/>
          <w:lang w:val="es-ES"/>
        </w:rPr>
        <w:t>)</w:t>
      </w:r>
    </w:p>
    <w:p w14:paraId="45C3A988" w14:textId="77777777" w:rsidR="005B15F6" w:rsidRDefault="00745FF6" w:rsidP="00243C52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22310B88" wp14:editId="4E9427D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áctica-1-Series-Temporales-Irene-Extremera_files/figure-docx/serie%20anual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B9BE5" w14:textId="77777777" w:rsidR="00243C52" w:rsidRDefault="00745FF6" w:rsidP="006C0DEF">
      <w:pPr>
        <w:pStyle w:val="BodyText"/>
        <w:jc w:val="both"/>
        <w:rPr>
          <w:lang w:val="es-ES"/>
        </w:rPr>
      </w:pPr>
      <w:r w:rsidRPr="00243C52">
        <w:rPr>
          <w:lang w:val="es-ES"/>
        </w:rPr>
        <w:t xml:space="preserve">En este primer gráfico se muestra el número </w:t>
      </w:r>
      <w:r w:rsidR="00004C62">
        <w:rPr>
          <w:lang w:val="es-ES"/>
        </w:rPr>
        <w:t xml:space="preserve">total </w:t>
      </w:r>
      <w:r w:rsidRPr="00243C52">
        <w:rPr>
          <w:lang w:val="es-ES"/>
        </w:rPr>
        <w:t xml:space="preserve">de fallecimientos </w:t>
      </w:r>
      <w:r w:rsidR="00004C62">
        <w:rPr>
          <w:lang w:val="es-ES"/>
        </w:rPr>
        <w:t xml:space="preserve">por enfermedades genitourinarias </w:t>
      </w:r>
      <w:r w:rsidRPr="00243C52">
        <w:rPr>
          <w:lang w:val="es-ES"/>
        </w:rPr>
        <w:t xml:space="preserve">(eje de las y) frente a los distintos años (eje de las x). </w:t>
      </w:r>
      <w:r w:rsidR="00243C52">
        <w:rPr>
          <w:lang w:val="es-ES"/>
        </w:rPr>
        <w:t xml:space="preserve">De esta forma </w:t>
      </w:r>
      <w:r w:rsidR="00004C62">
        <w:rPr>
          <w:lang w:val="es-ES"/>
        </w:rPr>
        <w:t xml:space="preserve">elimino la estacionalidad y </w:t>
      </w:r>
      <w:r w:rsidR="00243C52">
        <w:rPr>
          <w:lang w:val="es-ES"/>
        </w:rPr>
        <w:t>es más sencillo ver</w:t>
      </w:r>
      <w:r w:rsidR="00004C62">
        <w:rPr>
          <w:lang w:val="es-ES"/>
        </w:rPr>
        <w:t xml:space="preserve"> que presenta una tendencia ascendente</w:t>
      </w:r>
      <w:r w:rsidRPr="00243C52">
        <w:rPr>
          <w:lang w:val="es-ES"/>
        </w:rPr>
        <w:t>, lo cual quiere decir que el número de casos en España parece que va a ir aumentando a medida que el tiempo pasa.</w:t>
      </w:r>
      <w:r w:rsidR="00243C52">
        <w:rPr>
          <w:lang w:val="es-ES"/>
        </w:rPr>
        <w:t xml:space="preserve"> También se puede observar lo </w:t>
      </w:r>
      <w:bookmarkStart w:id="4" w:name="apartado-c"/>
      <w:r w:rsidR="00243C52">
        <w:rPr>
          <w:lang w:val="es-ES"/>
        </w:rPr>
        <w:t>mencionado anteriormente del periodo estacio</w:t>
      </w:r>
      <w:r w:rsidR="00CD6E8F">
        <w:rPr>
          <w:lang w:val="es-ES"/>
        </w:rPr>
        <w:t>nario que hay entre los años 1989</w:t>
      </w:r>
      <w:r w:rsidR="00243C52">
        <w:rPr>
          <w:lang w:val="es-ES"/>
        </w:rPr>
        <w:t xml:space="preserve"> y 1998.</w:t>
      </w:r>
    </w:p>
    <w:p w14:paraId="35A8AA0F" w14:textId="77777777" w:rsidR="00243C52" w:rsidRDefault="00243C52" w:rsidP="00243C52">
      <w:pPr>
        <w:pStyle w:val="BodyText"/>
        <w:rPr>
          <w:lang w:val="es-ES"/>
        </w:rPr>
      </w:pPr>
    </w:p>
    <w:p w14:paraId="2290E3AF" w14:textId="77777777" w:rsidR="00243C52" w:rsidRDefault="00243C52" w:rsidP="00243C52">
      <w:pPr>
        <w:pStyle w:val="BodyText"/>
        <w:rPr>
          <w:lang w:val="es-ES"/>
        </w:rPr>
      </w:pPr>
    </w:p>
    <w:p w14:paraId="2B7B6912" w14:textId="77777777" w:rsidR="00243C52" w:rsidRDefault="00243C52" w:rsidP="00243C52">
      <w:pPr>
        <w:pStyle w:val="BodyText"/>
        <w:rPr>
          <w:lang w:val="es-ES"/>
        </w:rPr>
      </w:pPr>
    </w:p>
    <w:p w14:paraId="387AAFBB" w14:textId="77777777" w:rsidR="00243C52" w:rsidRDefault="00243C52" w:rsidP="00243C52">
      <w:pPr>
        <w:pStyle w:val="BodyText"/>
        <w:rPr>
          <w:lang w:val="es-ES"/>
        </w:rPr>
      </w:pPr>
    </w:p>
    <w:p w14:paraId="55B46AC1" w14:textId="77777777" w:rsidR="00243C52" w:rsidRDefault="00243C52" w:rsidP="00243C52">
      <w:pPr>
        <w:pStyle w:val="BodyText"/>
        <w:rPr>
          <w:lang w:val="es-ES"/>
        </w:rPr>
      </w:pPr>
    </w:p>
    <w:p w14:paraId="05705571" w14:textId="77777777" w:rsidR="00243C52" w:rsidRDefault="00243C52" w:rsidP="00243C52">
      <w:pPr>
        <w:pStyle w:val="BodyText"/>
        <w:rPr>
          <w:lang w:val="es-ES"/>
        </w:rPr>
      </w:pPr>
    </w:p>
    <w:p w14:paraId="418A9609" w14:textId="77777777" w:rsidR="00243C52" w:rsidRDefault="00243C52" w:rsidP="00243C52">
      <w:pPr>
        <w:pStyle w:val="BodyText"/>
        <w:rPr>
          <w:lang w:val="es-ES"/>
        </w:rPr>
      </w:pPr>
    </w:p>
    <w:p w14:paraId="7CAAA3C5" w14:textId="77777777" w:rsidR="00243C52" w:rsidRDefault="00243C52" w:rsidP="00243C52">
      <w:pPr>
        <w:pStyle w:val="BodyText"/>
        <w:rPr>
          <w:lang w:val="es-ES"/>
        </w:rPr>
      </w:pPr>
    </w:p>
    <w:p w14:paraId="3959A7DD" w14:textId="77777777" w:rsidR="00CD6E8F" w:rsidRPr="00CD6E8F" w:rsidRDefault="00745FF6" w:rsidP="00CD6E8F">
      <w:pPr>
        <w:pStyle w:val="Heading31"/>
        <w:spacing w:after="240"/>
        <w:rPr>
          <w:lang w:val="es-ES"/>
        </w:rPr>
      </w:pPr>
      <w:r w:rsidRPr="00243C52">
        <w:rPr>
          <w:lang w:val="es-ES"/>
        </w:rPr>
        <w:lastRenderedPageBreak/>
        <w:t>Apartado c</w:t>
      </w:r>
      <w:bookmarkEnd w:id="4"/>
      <w:r w:rsidR="00CD6E8F">
        <w:rPr>
          <w:lang w:val="es-ES"/>
        </w:rPr>
        <w:t>: Esquema de la Serie Temporal.</w:t>
      </w:r>
    </w:p>
    <w:p w14:paraId="3F89A752" w14:textId="77777777" w:rsidR="005B15F6" w:rsidRPr="00243C52" w:rsidRDefault="00745FF6" w:rsidP="00CD6E8F">
      <w:pPr>
        <w:pStyle w:val="SourceCode"/>
        <w:wordWrap/>
        <w:spacing w:after="240"/>
        <w:rPr>
          <w:lang w:val="es-ES"/>
        </w:rPr>
      </w:pPr>
      <w:proofErr w:type="spellStart"/>
      <w:r w:rsidRPr="00243C52">
        <w:rPr>
          <w:rStyle w:val="NormalTok"/>
          <w:lang w:val="es-ES"/>
        </w:rPr>
        <w:t>gu_año</w:t>
      </w:r>
      <w:proofErr w:type="spellEnd"/>
      <w:r w:rsidRPr="00243C52">
        <w:rPr>
          <w:rStyle w:val="NormalTok"/>
          <w:lang w:val="es-ES"/>
        </w:rPr>
        <w:t xml:space="preserve"> &lt;-</w:t>
      </w:r>
      <w:r w:rsidRPr="00243C52">
        <w:rPr>
          <w:rStyle w:val="StringTok"/>
          <w:lang w:val="es-ES"/>
        </w:rPr>
        <w:t xml:space="preserve"> </w:t>
      </w:r>
      <w:proofErr w:type="spellStart"/>
      <w:r w:rsidRPr="00243C52">
        <w:rPr>
          <w:rStyle w:val="KeywordTok"/>
          <w:lang w:val="es-ES"/>
        </w:rPr>
        <w:t>as.numeric</w:t>
      </w:r>
      <w:proofErr w:type="spellEnd"/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KeywordTok"/>
          <w:lang w:val="es-ES"/>
        </w:rPr>
        <w:t>aggregate</w:t>
      </w:r>
      <w:proofErr w:type="spellEnd"/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NormalTok"/>
          <w:lang w:val="es-ES"/>
        </w:rPr>
        <w:t>Enf_GU</w:t>
      </w:r>
      <w:proofErr w:type="spellEnd"/>
      <w:r w:rsidRPr="00243C52">
        <w:rPr>
          <w:rStyle w:val="NormalTok"/>
          <w:lang w:val="es-ES"/>
        </w:rPr>
        <w:t xml:space="preserve">, </w:t>
      </w:r>
      <w:r w:rsidRPr="00243C52">
        <w:rPr>
          <w:rStyle w:val="DataTypeTok"/>
          <w:lang w:val="es-ES"/>
        </w:rPr>
        <w:t>FUN =</w:t>
      </w:r>
      <w:r w:rsidRPr="00243C52">
        <w:rPr>
          <w:rStyle w:val="NormalTok"/>
          <w:lang w:val="es-ES"/>
        </w:rPr>
        <w:t xml:space="preserve"> sum))</w:t>
      </w:r>
      <w:r w:rsidRPr="00243C52">
        <w:rPr>
          <w:lang w:val="es-ES"/>
        </w:rPr>
        <w:br/>
      </w:r>
      <w:proofErr w:type="spellStart"/>
      <w:r w:rsidRPr="00243C52">
        <w:rPr>
          <w:rStyle w:val="NormalTok"/>
          <w:lang w:val="es-ES"/>
        </w:rPr>
        <w:t>gu_añosd</w:t>
      </w:r>
      <w:proofErr w:type="spellEnd"/>
      <w:r w:rsidRPr="00243C52">
        <w:rPr>
          <w:rStyle w:val="NormalTok"/>
          <w:lang w:val="es-ES"/>
        </w:rPr>
        <w:t xml:space="preserve"> &lt;-</w:t>
      </w:r>
      <w:r w:rsidRPr="00243C52">
        <w:rPr>
          <w:rStyle w:val="StringTok"/>
          <w:lang w:val="es-ES"/>
        </w:rPr>
        <w:t xml:space="preserve"> </w:t>
      </w:r>
      <w:proofErr w:type="spellStart"/>
      <w:r w:rsidRPr="00243C52">
        <w:rPr>
          <w:rStyle w:val="KeywordTok"/>
          <w:lang w:val="es-ES"/>
        </w:rPr>
        <w:t>as.numeric</w:t>
      </w:r>
      <w:proofErr w:type="spellEnd"/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KeywordTok"/>
          <w:lang w:val="es-ES"/>
        </w:rPr>
        <w:t>aggregate</w:t>
      </w:r>
      <w:proofErr w:type="spellEnd"/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NormalTok"/>
          <w:lang w:val="es-ES"/>
        </w:rPr>
        <w:t>Enf_GU,</w:t>
      </w:r>
      <w:r w:rsidRPr="00243C52">
        <w:rPr>
          <w:rStyle w:val="DataTypeTok"/>
          <w:lang w:val="es-ES"/>
        </w:rPr>
        <w:t>FUN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proofErr w:type="spellStart"/>
      <w:r w:rsidRPr="00243C52">
        <w:rPr>
          <w:rStyle w:val="NormalTok"/>
          <w:lang w:val="es-ES"/>
        </w:rPr>
        <w:t>sd</w:t>
      </w:r>
      <w:proofErr w:type="spellEnd"/>
      <w:r w:rsidRPr="00243C52">
        <w:rPr>
          <w:rStyle w:val="NormalTok"/>
          <w:lang w:val="es-ES"/>
        </w:rPr>
        <w:t>))</w:t>
      </w:r>
      <w:r w:rsidRPr="00243C52">
        <w:rPr>
          <w:lang w:val="es-ES"/>
        </w:rPr>
        <w:br/>
      </w:r>
      <w:proofErr w:type="spellStart"/>
      <w:r w:rsidRPr="00243C52">
        <w:rPr>
          <w:rStyle w:val="KeywordTok"/>
          <w:lang w:val="es-ES"/>
        </w:rPr>
        <w:t>plot</w:t>
      </w:r>
      <w:proofErr w:type="spellEnd"/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NormalTok"/>
          <w:lang w:val="es-ES"/>
        </w:rPr>
        <w:t>gu_año,gu_añosd,</w:t>
      </w:r>
      <w:r w:rsidRPr="00243C52">
        <w:rPr>
          <w:rStyle w:val="DataTypeTok"/>
          <w:lang w:val="es-ES"/>
        </w:rPr>
        <w:t>pch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DecValTok"/>
          <w:lang w:val="es-ES"/>
        </w:rPr>
        <w:t>20</w:t>
      </w:r>
      <w:r w:rsidRPr="00243C52">
        <w:rPr>
          <w:rStyle w:val="NormalTok"/>
          <w:lang w:val="es-ES"/>
        </w:rPr>
        <w:t xml:space="preserve">, </w:t>
      </w:r>
      <w:r w:rsidRPr="00243C52">
        <w:rPr>
          <w:rStyle w:val="DataTypeTok"/>
          <w:lang w:val="es-ES"/>
        </w:rPr>
        <w:t>col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StringTok"/>
          <w:lang w:val="es-ES"/>
        </w:rPr>
        <w:t>"Blue"</w:t>
      </w:r>
      <w:r w:rsidRPr="00243C52">
        <w:rPr>
          <w:rStyle w:val="NormalTok"/>
          <w:lang w:val="es-ES"/>
        </w:rPr>
        <w:t>,</w:t>
      </w:r>
      <w:proofErr w:type="spellStart"/>
      <w:r w:rsidRPr="00243C52">
        <w:rPr>
          <w:rStyle w:val="DataTypeTok"/>
          <w:lang w:val="es-ES"/>
        </w:rPr>
        <w:t>xlab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StringTok"/>
          <w:lang w:val="es-ES"/>
        </w:rPr>
        <w:t>"Número de casos"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ylab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StringTok"/>
          <w:lang w:val="es-ES"/>
        </w:rPr>
        <w:t>"</w:t>
      </w:r>
      <w:proofErr w:type="spellStart"/>
      <w:r w:rsidRPr="00243C52">
        <w:rPr>
          <w:rStyle w:val="StringTok"/>
          <w:lang w:val="es-ES"/>
        </w:rPr>
        <w:t>Desviacion</w:t>
      </w:r>
      <w:proofErr w:type="spellEnd"/>
      <w:r w:rsidRPr="00243C52">
        <w:rPr>
          <w:rStyle w:val="StringTok"/>
          <w:lang w:val="es-ES"/>
        </w:rPr>
        <w:t xml:space="preserve"> </w:t>
      </w:r>
      <w:proofErr w:type="spellStart"/>
      <w:r w:rsidRPr="00243C52">
        <w:rPr>
          <w:rStyle w:val="StringTok"/>
          <w:lang w:val="es-ES"/>
        </w:rPr>
        <w:t>Tipica</w:t>
      </w:r>
      <w:proofErr w:type="spellEnd"/>
      <w:r w:rsidRPr="00243C52">
        <w:rPr>
          <w:rStyle w:val="StringTok"/>
          <w:lang w:val="es-ES"/>
        </w:rPr>
        <w:t>"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main</w:t>
      </w:r>
      <w:proofErr w:type="spellEnd"/>
      <w:r w:rsidRPr="00243C52">
        <w:rPr>
          <w:rStyle w:val="DataTypeTok"/>
          <w:lang w:val="es-ES"/>
        </w:rPr>
        <w:t>=</w:t>
      </w:r>
      <w:r w:rsidRPr="00243C52">
        <w:rPr>
          <w:rStyle w:val="StringTok"/>
          <w:lang w:val="es-ES"/>
        </w:rPr>
        <w:t>'Desviación típica-Casos'</w:t>
      </w:r>
      <w:r w:rsidRPr="00243C52">
        <w:rPr>
          <w:rStyle w:val="NormalTok"/>
          <w:lang w:val="es-ES"/>
        </w:rPr>
        <w:t>)</w:t>
      </w:r>
      <w:r w:rsidRPr="00243C52">
        <w:rPr>
          <w:lang w:val="es-ES"/>
        </w:rPr>
        <w:br/>
      </w:r>
      <w:proofErr w:type="spellStart"/>
      <w:r w:rsidRPr="00243C52">
        <w:rPr>
          <w:rStyle w:val="KeywordTok"/>
          <w:lang w:val="es-ES"/>
        </w:rPr>
        <w:t>abline</w:t>
      </w:r>
      <w:proofErr w:type="spellEnd"/>
      <w:r w:rsidRPr="00243C52">
        <w:rPr>
          <w:rStyle w:val="NormalTok"/>
          <w:lang w:val="es-ES"/>
        </w:rPr>
        <w:t>(</w:t>
      </w:r>
      <w:r w:rsidRPr="00243C52">
        <w:rPr>
          <w:rStyle w:val="KeywordTok"/>
          <w:lang w:val="es-ES"/>
        </w:rPr>
        <w:t>lm</w:t>
      </w:r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NormalTok"/>
          <w:lang w:val="es-ES"/>
        </w:rPr>
        <w:t>gu_añosd</w:t>
      </w:r>
      <w:proofErr w:type="spellEnd"/>
      <w:r w:rsidRPr="00243C52">
        <w:rPr>
          <w:rStyle w:val="NormalTok"/>
          <w:lang w:val="es-ES"/>
        </w:rPr>
        <w:t xml:space="preserve"> </w:t>
      </w:r>
      <w:r w:rsidRPr="00243C52">
        <w:rPr>
          <w:rStyle w:val="OperatorTok"/>
          <w:lang w:val="es-ES"/>
        </w:rPr>
        <w:t>~</w:t>
      </w:r>
      <w:r w:rsidRPr="00243C52">
        <w:rPr>
          <w:rStyle w:val="StringTok"/>
          <w:lang w:val="es-ES"/>
        </w:rPr>
        <w:t xml:space="preserve"> </w:t>
      </w:r>
      <w:proofErr w:type="spellStart"/>
      <w:r w:rsidRPr="00243C52">
        <w:rPr>
          <w:rStyle w:val="NormalTok"/>
          <w:lang w:val="es-ES"/>
        </w:rPr>
        <w:t>gu_año</w:t>
      </w:r>
      <w:proofErr w:type="spellEnd"/>
      <w:r w:rsidRPr="00243C52">
        <w:rPr>
          <w:rStyle w:val="NormalTok"/>
          <w:lang w:val="es-ES"/>
        </w:rPr>
        <w:t xml:space="preserve">), </w:t>
      </w:r>
      <w:proofErr w:type="spellStart"/>
      <w:r w:rsidRPr="00243C52">
        <w:rPr>
          <w:rStyle w:val="DataTypeTok"/>
          <w:lang w:val="es-ES"/>
        </w:rPr>
        <w:t>lty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DecValTok"/>
          <w:lang w:val="es-ES"/>
        </w:rPr>
        <w:t>2</w:t>
      </w:r>
      <w:r w:rsidRPr="00243C52">
        <w:rPr>
          <w:rStyle w:val="NormalTok"/>
          <w:lang w:val="es-ES"/>
        </w:rPr>
        <w:t>)</w:t>
      </w:r>
    </w:p>
    <w:p w14:paraId="1EE4CD0F" w14:textId="77777777" w:rsidR="005B15F6" w:rsidRDefault="00745FF6" w:rsidP="00243C52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24C83460" wp14:editId="2F8E0A3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áctica-1-Series-Temporales-Irene-Extremera_files/figure-docx/esquema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B6AE0" w14:textId="77777777" w:rsidR="005B15F6" w:rsidRDefault="00745FF6" w:rsidP="006C0DEF">
      <w:pPr>
        <w:pStyle w:val="BodyText"/>
        <w:jc w:val="both"/>
        <w:rPr>
          <w:lang w:val="es-ES"/>
        </w:rPr>
      </w:pPr>
      <w:r w:rsidRPr="00243C52">
        <w:rPr>
          <w:lang w:val="es-ES"/>
        </w:rPr>
        <w:t xml:space="preserve">Para poder ver con claridad si la serie presenta un esquema multiplicativo o aditivo, represento la suma del número de fallecimientos en España a causa de enfermedades que afectan al sistema genitourinario (eje de abscisas) con respecto a la desviación típica </w:t>
      </w:r>
      <w:proofErr w:type="spellStart"/>
      <w:r w:rsidRPr="00243C52">
        <w:rPr>
          <w:lang w:val="es-ES"/>
        </w:rPr>
        <w:t>intra-anual</w:t>
      </w:r>
      <w:proofErr w:type="spellEnd"/>
      <w:r w:rsidRPr="00243C52">
        <w:rPr>
          <w:lang w:val="es-ES"/>
        </w:rPr>
        <w:t xml:space="preserve"> (eje de ordenadas). El resultado es una relación lineal entre ambas variables, esto indica que a medida que aumenta el número de casos la variabilidad aumenta, confirmando así que la serie sigue un esquema multiplicativo.</w:t>
      </w:r>
    </w:p>
    <w:p w14:paraId="475FF694" w14:textId="77777777" w:rsidR="00CD6E8F" w:rsidRPr="00243C52" w:rsidRDefault="00CD6E8F" w:rsidP="006C0DEF">
      <w:pPr>
        <w:pStyle w:val="BodyText"/>
        <w:jc w:val="both"/>
        <w:rPr>
          <w:lang w:val="es-ES"/>
        </w:rPr>
      </w:pPr>
      <w:r>
        <w:rPr>
          <w:lang w:val="es-ES"/>
        </w:rPr>
        <w:t>Si el esquema de la serie fuese por el contrario aditivo la desviación típica se mantendría constante entre un intervalo de valores a lo largo del tiempo, por lo que se vería una línea horizontal.</w:t>
      </w:r>
    </w:p>
    <w:p w14:paraId="4783787D" w14:textId="77777777" w:rsidR="00243C52" w:rsidRDefault="00243C52" w:rsidP="00243C52">
      <w:pPr>
        <w:pStyle w:val="Heading31"/>
        <w:rPr>
          <w:lang w:val="es-ES"/>
        </w:rPr>
      </w:pPr>
      <w:bookmarkStart w:id="5" w:name="apartado-d"/>
    </w:p>
    <w:p w14:paraId="19B21C65" w14:textId="77777777" w:rsidR="00CD6E8F" w:rsidRDefault="00CD6E8F" w:rsidP="00243C52">
      <w:pPr>
        <w:pStyle w:val="Heading3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</w:pPr>
    </w:p>
    <w:p w14:paraId="60F7FF05" w14:textId="77777777" w:rsidR="00CD6E8F" w:rsidRPr="00CD6E8F" w:rsidRDefault="00CD6E8F" w:rsidP="00CD6E8F">
      <w:pPr>
        <w:pStyle w:val="BodyText"/>
        <w:rPr>
          <w:lang w:val="es-ES"/>
        </w:rPr>
      </w:pPr>
    </w:p>
    <w:p w14:paraId="24FF42BA" w14:textId="77777777" w:rsidR="005B15F6" w:rsidRPr="00243C52" w:rsidRDefault="00745FF6" w:rsidP="00CD6E8F">
      <w:pPr>
        <w:pStyle w:val="Heading31"/>
        <w:spacing w:after="240"/>
        <w:rPr>
          <w:lang w:val="es-ES"/>
        </w:rPr>
      </w:pPr>
      <w:r w:rsidRPr="00243C52">
        <w:rPr>
          <w:lang w:val="es-ES"/>
        </w:rPr>
        <w:lastRenderedPageBreak/>
        <w:t>Apartado d</w:t>
      </w:r>
      <w:bookmarkEnd w:id="5"/>
      <w:r w:rsidR="00CD6E8F">
        <w:rPr>
          <w:lang w:val="es-ES"/>
        </w:rPr>
        <w:t>: Descomposición de la serie.</w:t>
      </w:r>
    </w:p>
    <w:p w14:paraId="6FAFA03A" w14:textId="77777777" w:rsidR="005B15F6" w:rsidRDefault="00745FF6" w:rsidP="00CD6E8F">
      <w:pPr>
        <w:pStyle w:val="SourceCode"/>
        <w:wordWrap/>
        <w:spacing w:after="240"/>
      </w:pPr>
      <w:proofErr w:type="spellStart"/>
      <w:r w:rsidRPr="00243C52">
        <w:rPr>
          <w:rStyle w:val="NormalTok"/>
          <w:lang w:val="es-ES"/>
        </w:rPr>
        <w:t>egu_decmul</w:t>
      </w:r>
      <w:proofErr w:type="spellEnd"/>
      <w:r w:rsidRPr="00243C52">
        <w:rPr>
          <w:rStyle w:val="NormalTok"/>
          <w:lang w:val="es-ES"/>
        </w:rPr>
        <w:t xml:space="preserve"> &lt;-</w:t>
      </w:r>
      <w:r w:rsidRPr="00243C52">
        <w:rPr>
          <w:rStyle w:val="StringTok"/>
          <w:lang w:val="es-ES"/>
        </w:rPr>
        <w:t xml:space="preserve"> </w:t>
      </w:r>
      <w:proofErr w:type="spellStart"/>
      <w:r w:rsidRPr="00243C52">
        <w:rPr>
          <w:rStyle w:val="KeywordTok"/>
          <w:lang w:val="es-ES"/>
        </w:rPr>
        <w:t>decompose</w:t>
      </w:r>
      <w:proofErr w:type="spellEnd"/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NormalTok"/>
          <w:lang w:val="es-ES"/>
        </w:rPr>
        <w:t>Enf_GU</w:t>
      </w:r>
      <w:proofErr w:type="spellEnd"/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type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StringTok"/>
          <w:lang w:val="es-ES"/>
        </w:rPr>
        <w:t>"</w:t>
      </w:r>
      <w:proofErr w:type="spellStart"/>
      <w:r w:rsidRPr="00243C52">
        <w:rPr>
          <w:rStyle w:val="StringTok"/>
          <w:lang w:val="es-ES"/>
        </w:rPr>
        <w:t>mult</w:t>
      </w:r>
      <w:proofErr w:type="spellEnd"/>
      <w:r w:rsidRPr="00243C52">
        <w:rPr>
          <w:rStyle w:val="StringTok"/>
          <w:lang w:val="es-ES"/>
        </w:rPr>
        <w:t>"</w:t>
      </w:r>
      <w:r w:rsidRPr="00243C52">
        <w:rPr>
          <w:rStyle w:val="NormalTok"/>
          <w:lang w:val="es-ES"/>
        </w:rPr>
        <w:t xml:space="preserve">) </w:t>
      </w:r>
      <w:r w:rsidRPr="00243C52">
        <w:rPr>
          <w:rStyle w:val="CommentTok"/>
          <w:lang w:val="es-ES"/>
        </w:rPr>
        <w:t># Descomposición de la serie gráfica en cada componente.</w:t>
      </w:r>
      <w:r w:rsidRPr="00243C52">
        <w:rPr>
          <w:lang w:val="es-ES"/>
        </w:rPr>
        <w:br/>
      </w:r>
      <w:r w:rsidRPr="00243C52">
        <w:rPr>
          <w:lang w:val="es-ES"/>
        </w:rPr>
        <w:br/>
      </w:r>
      <w:proofErr w:type="spellStart"/>
      <w:r>
        <w:rPr>
          <w:rStyle w:val="NormalTok"/>
        </w:rPr>
        <w:t>tendencia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window</w:t>
      </w:r>
      <w:r>
        <w:rPr>
          <w:rStyle w:val="NormalTok"/>
        </w:rPr>
        <w:t>(</w:t>
      </w:r>
      <w:proofErr w:type="spellStart"/>
      <w:r>
        <w:rPr>
          <w:rStyle w:val="NormalTok"/>
        </w:rPr>
        <w:t>egu_decmul</w:t>
      </w:r>
      <w:r>
        <w:rPr>
          <w:rStyle w:val="OperatorTok"/>
        </w:rPr>
        <w:t>$</w:t>
      </w:r>
      <w:r>
        <w:rPr>
          <w:rStyle w:val="NormalTok"/>
        </w:rPr>
        <w:t>trend,</w:t>
      </w:r>
      <w:r>
        <w:rPr>
          <w:rStyle w:val="DataTypeTok"/>
        </w:rPr>
        <w:t>start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1980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ts.plot</w:t>
      </w:r>
      <w:r>
        <w:rPr>
          <w:rStyle w:val="NormalTok"/>
        </w:rPr>
        <w:t>(Enf_GU,tendencia,</w:t>
      </w:r>
      <w:r>
        <w:rPr>
          <w:rStyle w:val="DataTypeTok"/>
        </w:rPr>
        <w:t>plot.type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'Periodo'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'Tendencia'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'Número de casos'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'Original'</w:t>
      </w:r>
      <w:r>
        <w:rPr>
          <w:rStyle w:val="NormalTok"/>
        </w:rPr>
        <w:t xml:space="preserve">, </w:t>
      </w:r>
      <w:r>
        <w:rPr>
          <w:rStyle w:val="StringTok"/>
        </w:rPr>
        <w:t>'Tendencia'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Tendencia</w:t>
      </w:r>
    </w:p>
    <w:p w14:paraId="3FA2B5ED" w14:textId="77777777" w:rsidR="005B15F6" w:rsidRDefault="00745FF6" w:rsidP="00243C52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772B84F2" wp14:editId="5B98405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áctica-1-Series-Temporales-Irene-Extremera_files/figure-docx/1d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A0B74" w14:textId="77777777" w:rsidR="005B15F6" w:rsidRPr="00243C52" w:rsidRDefault="00745FF6" w:rsidP="006C0DEF">
      <w:pPr>
        <w:pStyle w:val="BodyText"/>
        <w:jc w:val="both"/>
        <w:rPr>
          <w:lang w:val="es-ES"/>
        </w:rPr>
      </w:pPr>
      <w:r w:rsidRPr="00243C52">
        <w:rPr>
          <w:lang w:val="es-ES"/>
        </w:rPr>
        <w:t>En este gráfico se representa la tendencia superpuesta a la serie temporal. Como he dicho anteriormente la tendencia</w:t>
      </w:r>
      <w:r w:rsidR="00CD6E8F">
        <w:rPr>
          <w:lang w:val="es-ES"/>
        </w:rPr>
        <w:t xml:space="preserve"> es</w:t>
      </w:r>
      <w:r w:rsidRPr="00243C52">
        <w:rPr>
          <w:lang w:val="es-ES"/>
        </w:rPr>
        <w:t xml:space="preserve"> creciente, lo cual quiere decir que a medida que pasa el tiempo el número de casos va a incrementarse. Además s</w:t>
      </w:r>
      <w:r w:rsidR="00CD6E8F">
        <w:rPr>
          <w:lang w:val="es-ES"/>
        </w:rPr>
        <w:t>e aprecia bien que de 1980 a 1989</w:t>
      </w:r>
      <w:r w:rsidRPr="00243C52">
        <w:rPr>
          <w:lang w:val="es-ES"/>
        </w:rPr>
        <w:t xml:space="preserve"> la tendencia es crecient</w:t>
      </w:r>
      <w:r w:rsidR="00CD6E8F">
        <w:rPr>
          <w:lang w:val="es-ES"/>
        </w:rPr>
        <w:t>e, mientras que a partir de 1989</w:t>
      </w:r>
      <w:r w:rsidRPr="00243C52">
        <w:rPr>
          <w:lang w:val="es-ES"/>
        </w:rPr>
        <w:t xml:space="preserve"> se vuelve </w:t>
      </w:r>
      <w:r w:rsidR="00243C52">
        <w:rPr>
          <w:lang w:val="es-ES"/>
        </w:rPr>
        <w:t>ligeramente estacionaria</w:t>
      </w:r>
      <w:r w:rsidRPr="00243C52">
        <w:rPr>
          <w:lang w:val="es-ES"/>
        </w:rPr>
        <w:t xml:space="preserve"> volviendo a cambiar en 1998 a una tendencia creciente.</w:t>
      </w:r>
    </w:p>
    <w:p w14:paraId="4806507C" w14:textId="77777777" w:rsidR="005B15F6" w:rsidRPr="00243C52" w:rsidRDefault="00745FF6" w:rsidP="006C0DEF">
      <w:pPr>
        <w:pStyle w:val="BodyText"/>
        <w:jc w:val="both"/>
        <w:rPr>
          <w:lang w:val="es-ES"/>
        </w:rPr>
      </w:pPr>
      <w:r w:rsidRPr="00243C52">
        <w:rPr>
          <w:lang w:val="es-ES"/>
        </w:rPr>
        <w:t>Este comportamiento puede ser debido a que las condiciones de vida 198</w:t>
      </w:r>
      <w:r w:rsidR="001959BC">
        <w:rPr>
          <w:lang w:val="es-ES"/>
        </w:rPr>
        <w:t>0 a 1989</w:t>
      </w:r>
      <w:r w:rsidRPr="00243C52">
        <w:rPr>
          <w:lang w:val="es-ES"/>
        </w:rPr>
        <w:t xml:space="preserve"> mejoraron un poco y eso aumentó la esperanza de vida, de modo que las personas al vivir más, desarrollaban más </w:t>
      </w:r>
      <w:r w:rsidR="00243C52">
        <w:rPr>
          <w:lang w:val="es-ES"/>
        </w:rPr>
        <w:t>enfermedades y entre ellas las que afectan al sistema genitourinario</w:t>
      </w:r>
      <w:r w:rsidRPr="00243C52">
        <w:rPr>
          <w:lang w:val="es-ES"/>
        </w:rPr>
        <w:t>. El que se mantenga estacionaria puede indicarme que esas condiciones de calidad de vida se mantuvieron a lo largo de ese periodo y a partir de 1998 volvieron a mejorar de tal fo</w:t>
      </w:r>
      <w:r w:rsidR="00F66C2F">
        <w:rPr>
          <w:lang w:val="es-ES"/>
        </w:rPr>
        <w:t>rma que la esperanza de vida ha</w:t>
      </w:r>
      <w:r w:rsidRPr="00243C52">
        <w:rPr>
          <w:lang w:val="es-ES"/>
        </w:rPr>
        <w:t xml:space="preserve"> ido aumentando gradualmente y con ella el número de fallecimientos debido</w:t>
      </w:r>
      <w:r w:rsidR="00F66C2F">
        <w:rPr>
          <w:lang w:val="es-ES"/>
        </w:rPr>
        <w:t>s</w:t>
      </w:r>
      <w:r w:rsidRPr="00243C52">
        <w:rPr>
          <w:lang w:val="es-ES"/>
        </w:rPr>
        <w:t xml:space="preserve"> a esta</w:t>
      </w:r>
      <w:r w:rsidR="00F66C2F">
        <w:rPr>
          <w:lang w:val="es-ES"/>
        </w:rPr>
        <w:t>s</w:t>
      </w:r>
      <w:r w:rsidRPr="00243C52">
        <w:rPr>
          <w:lang w:val="es-ES"/>
        </w:rPr>
        <w:t xml:space="preserve"> enfermedad</w:t>
      </w:r>
      <w:r w:rsidR="00F66C2F">
        <w:rPr>
          <w:lang w:val="es-ES"/>
        </w:rPr>
        <w:t>es</w:t>
      </w:r>
      <w:r w:rsidRPr="00243C52">
        <w:rPr>
          <w:lang w:val="es-ES"/>
        </w:rPr>
        <w:t>.</w:t>
      </w:r>
    </w:p>
    <w:p w14:paraId="354A7BBD" w14:textId="77777777" w:rsidR="005B15F6" w:rsidRPr="00243C52" w:rsidRDefault="00745FF6">
      <w:pPr>
        <w:pStyle w:val="SourceCode"/>
        <w:rPr>
          <w:lang w:val="es-ES"/>
        </w:rPr>
      </w:pPr>
      <w:r w:rsidRPr="00243C52">
        <w:rPr>
          <w:rStyle w:val="NormalTok"/>
          <w:lang w:val="es-ES"/>
        </w:rPr>
        <w:lastRenderedPageBreak/>
        <w:t>estacionalidad &lt;-</w:t>
      </w:r>
      <w:r w:rsidRPr="00243C52">
        <w:rPr>
          <w:rStyle w:val="StringTok"/>
          <w:lang w:val="es-ES"/>
        </w:rPr>
        <w:t xml:space="preserve"> </w:t>
      </w:r>
      <w:proofErr w:type="spellStart"/>
      <w:r w:rsidRPr="00243C52">
        <w:rPr>
          <w:rStyle w:val="KeywordTok"/>
          <w:lang w:val="es-ES"/>
        </w:rPr>
        <w:t>tapply</w:t>
      </w:r>
      <w:proofErr w:type="spellEnd"/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NormalTok"/>
          <w:lang w:val="es-ES"/>
        </w:rPr>
        <w:t>Enf_GU</w:t>
      </w:r>
      <w:proofErr w:type="spellEnd"/>
      <w:r w:rsidRPr="00243C52">
        <w:rPr>
          <w:rStyle w:val="NormalTok"/>
          <w:lang w:val="es-ES"/>
        </w:rPr>
        <w:t xml:space="preserve"> </w:t>
      </w:r>
      <w:r w:rsidRPr="00243C52">
        <w:rPr>
          <w:rStyle w:val="OperatorTok"/>
          <w:lang w:val="es-ES"/>
        </w:rPr>
        <w:t>/</w:t>
      </w:r>
      <w:r w:rsidRPr="00243C52">
        <w:rPr>
          <w:rStyle w:val="StringTok"/>
          <w:lang w:val="es-ES"/>
        </w:rPr>
        <w:t xml:space="preserve"> </w:t>
      </w:r>
      <w:r w:rsidRPr="00243C52">
        <w:rPr>
          <w:rStyle w:val="KeywordTok"/>
          <w:lang w:val="es-ES"/>
        </w:rPr>
        <w:t>mean</w:t>
      </w:r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NormalTok"/>
          <w:lang w:val="es-ES"/>
        </w:rPr>
        <w:t>Enf_GU</w:t>
      </w:r>
      <w:proofErr w:type="spellEnd"/>
      <w:r w:rsidRPr="00243C52">
        <w:rPr>
          <w:rStyle w:val="NormalTok"/>
          <w:lang w:val="es-ES"/>
        </w:rPr>
        <w:t xml:space="preserve">), </w:t>
      </w:r>
      <w:proofErr w:type="spellStart"/>
      <w:r w:rsidRPr="00243C52">
        <w:rPr>
          <w:rStyle w:val="KeywordTok"/>
          <w:lang w:val="es-ES"/>
        </w:rPr>
        <w:t>cycle</w:t>
      </w:r>
      <w:proofErr w:type="spellEnd"/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NormalTok"/>
          <w:lang w:val="es-ES"/>
        </w:rPr>
        <w:t>Enf_GU</w:t>
      </w:r>
      <w:proofErr w:type="spellEnd"/>
      <w:r w:rsidRPr="00243C52">
        <w:rPr>
          <w:rStyle w:val="NormalTok"/>
          <w:lang w:val="es-ES"/>
        </w:rPr>
        <w:t xml:space="preserve">), mean) </w:t>
      </w:r>
      <w:r w:rsidRPr="00243C52">
        <w:rPr>
          <w:lang w:val="es-ES"/>
        </w:rPr>
        <w:br/>
      </w:r>
      <w:r w:rsidRPr="00243C52">
        <w:rPr>
          <w:lang w:val="es-ES"/>
        </w:rPr>
        <w:br/>
      </w:r>
      <w:proofErr w:type="spellStart"/>
      <w:r w:rsidRPr="00243C52">
        <w:rPr>
          <w:rStyle w:val="KeywordTok"/>
          <w:lang w:val="es-ES"/>
        </w:rPr>
        <w:t>plot</w:t>
      </w:r>
      <w:proofErr w:type="spellEnd"/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NormalTok"/>
          <w:lang w:val="es-ES"/>
        </w:rPr>
        <w:t>egu_decmul</w:t>
      </w:r>
      <w:r w:rsidRPr="00243C52">
        <w:rPr>
          <w:rStyle w:val="OperatorTok"/>
          <w:lang w:val="es-ES"/>
        </w:rPr>
        <w:t>$</w:t>
      </w:r>
      <w:r w:rsidRPr="00243C52">
        <w:rPr>
          <w:rStyle w:val="NormalTok"/>
          <w:lang w:val="es-ES"/>
        </w:rPr>
        <w:t>figure</w:t>
      </w:r>
      <w:proofErr w:type="spellEnd"/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type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StringTok"/>
          <w:lang w:val="es-ES"/>
        </w:rPr>
        <w:t>'b'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xlab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StringTok"/>
          <w:lang w:val="es-ES"/>
        </w:rPr>
        <w:t>'Mes'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ylab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StringTok"/>
          <w:lang w:val="es-ES"/>
        </w:rPr>
        <w:t xml:space="preserve">'Efecto </w:t>
      </w:r>
      <w:proofErr w:type="spellStart"/>
      <w:r w:rsidRPr="00243C52">
        <w:rPr>
          <w:rStyle w:val="StringTok"/>
          <w:lang w:val="es-ES"/>
        </w:rPr>
        <w:t>estacional'</w:t>
      </w:r>
      <w:r w:rsidRPr="00243C52">
        <w:rPr>
          <w:rStyle w:val="NormalTok"/>
          <w:lang w:val="es-ES"/>
        </w:rPr>
        <w:t>,</w:t>
      </w:r>
      <w:r w:rsidRPr="00243C52">
        <w:rPr>
          <w:rStyle w:val="DataTypeTok"/>
          <w:lang w:val="es-ES"/>
        </w:rPr>
        <w:t>col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StringTok"/>
          <w:lang w:val="es-ES"/>
        </w:rPr>
        <w:t>"Black"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pch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DecValTok"/>
          <w:lang w:val="es-ES"/>
        </w:rPr>
        <w:t>20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lwd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DecValTok"/>
          <w:lang w:val="es-ES"/>
        </w:rPr>
        <w:t>2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xaxt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StringTok"/>
          <w:lang w:val="es-ES"/>
        </w:rPr>
        <w:t>"n"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ylim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KeywordTok"/>
          <w:lang w:val="es-ES"/>
        </w:rPr>
        <w:t>c</w:t>
      </w:r>
      <w:r w:rsidRPr="00243C52">
        <w:rPr>
          <w:rStyle w:val="NormalTok"/>
          <w:lang w:val="es-ES"/>
        </w:rPr>
        <w:t>(</w:t>
      </w:r>
      <w:r w:rsidRPr="00243C52">
        <w:rPr>
          <w:rStyle w:val="FloatTok"/>
          <w:lang w:val="es-ES"/>
        </w:rPr>
        <w:t>0.8</w:t>
      </w:r>
      <w:r w:rsidRPr="00243C52">
        <w:rPr>
          <w:rStyle w:val="NormalTok"/>
          <w:lang w:val="es-ES"/>
        </w:rPr>
        <w:t xml:space="preserve">, </w:t>
      </w:r>
      <w:r w:rsidRPr="00243C52">
        <w:rPr>
          <w:rStyle w:val="FloatTok"/>
          <w:lang w:val="es-ES"/>
        </w:rPr>
        <w:t>1.20</w:t>
      </w:r>
      <w:r w:rsidRPr="00243C52">
        <w:rPr>
          <w:rStyle w:val="NormalTok"/>
          <w:lang w:val="es-ES"/>
        </w:rPr>
        <w:t>),</w:t>
      </w:r>
      <w:proofErr w:type="spellStart"/>
      <w:r w:rsidRPr="00243C52">
        <w:rPr>
          <w:rStyle w:val="DataTypeTok"/>
          <w:lang w:val="es-ES"/>
        </w:rPr>
        <w:t>main</w:t>
      </w:r>
      <w:proofErr w:type="spellEnd"/>
      <w:r w:rsidRPr="00243C52">
        <w:rPr>
          <w:rStyle w:val="DataTypeTok"/>
          <w:lang w:val="es-ES"/>
        </w:rPr>
        <w:t>=</w:t>
      </w:r>
      <w:r w:rsidRPr="00243C52">
        <w:rPr>
          <w:rStyle w:val="StringTok"/>
          <w:lang w:val="es-ES"/>
        </w:rPr>
        <w:t>'Estacionalidad'</w:t>
      </w:r>
      <w:r w:rsidRPr="00243C52">
        <w:rPr>
          <w:rStyle w:val="NormalTok"/>
          <w:lang w:val="es-ES"/>
        </w:rPr>
        <w:t>)</w:t>
      </w:r>
      <w:r w:rsidRPr="00243C52">
        <w:rPr>
          <w:lang w:val="es-ES"/>
        </w:rPr>
        <w:br/>
      </w:r>
      <w:proofErr w:type="spellStart"/>
      <w:r w:rsidRPr="00243C52">
        <w:rPr>
          <w:rStyle w:val="KeywordTok"/>
          <w:lang w:val="es-ES"/>
        </w:rPr>
        <w:t>lines</w:t>
      </w:r>
      <w:proofErr w:type="spellEnd"/>
      <w:r w:rsidRPr="00243C52">
        <w:rPr>
          <w:rStyle w:val="NormalTok"/>
          <w:lang w:val="es-ES"/>
        </w:rPr>
        <w:t>(</w:t>
      </w:r>
      <w:r w:rsidRPr="00243C52">
        <w:rPr>
          <w:rStyle w:val="DecValTok"/>
          <w:lang w:val="es-ES"/>
        </w:rPr>
        <w:t>1</w:t>
      </w:r>
      <w:r w:rsidRPr="00243C52">
        <w:rPr>
          <w:rStyle w:val="OperatorTok"/>
          <w:lang w:val="es-ES"/>
        </w:rPr>
        <w:t>:</w:t>
      </w:r>
      <w:r w:rsidRPr="00243C52">
        <w:rPr>
          <w:rStyle w:val="DecValTok"/>
          <w:lang w:val="es-ES"/>
        </w:rPr>
        <w:t>12</w:t>
      </w:r>
      <w:r w:rsidRPr="00243C52">
        <w:rPr>
          <w:rStyle w:val="NormalTok"/>
          <w:lang w:val="es-ES"/>
        </w:rPr>
        <w:t xml:space="preserve">, estacionalidad, </w:t>
      </w:r>
      <w:r w:rsidRPr="00243C52">
        <w:rPr>
          <w:rStyle w:val="DataTypeTok"/>
          <w:lang w:val="es-ES"/>
        </w:rPr>
        <w:t>col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StringTok"/>
          <w:lang w:val="es-ES"/>
        </w:rPr>
        <w:t>"Green"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pch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DecValTok"/>
          <w:lang w:val="es-ES"/>
        </w:rPr>
        <w:t>20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lwd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DecValTok"/>
          <w:lang w:val="es-ES"/>
        </w:rPr>
        <w:t>2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type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StringTok"/>
          <w:lang w:val="es-ES"/>
        </w:rPr>
        <w:t>"b"</w:t>
      </w:r>
      <w:r w:rsidRPr="00243C52">
        <w:rPr>
          <w:rStyle w:val="NormalTok"/>
          <w:lang w:val="es-ES"/>
        </w:rPr>
        <w:t>)</w:t>
      </w:r>
      <w:r w:rsidRPr="00243C52">
        <w:rPr>
          <w:lang w:val="es-ES"/>
        </w:rPr>
        <w:br/>
      </w:r>
      <w:r w:rsidRPr="00243C52">
        <w:rPr>
          <w:rStyle w:val="KeywordTok"/>
          <w:lang w:val="es-ES"/>
        </w:rPr>
        <w:t>axis</w:t>
      </w:r>
      <w:r w:rsidRPr="00243C52">
        <w:rPr>
          <w:rStyle w:val="NormalTok"/>
          <w:lang w:val="es-ES"/>
        </w:rPr>
        <w:t>(</w:t>
      </w:r>
      <w:r w:rsidRPr="00243C52">
        <w:rPr>
          <w:rStyle w:val="DecValTok"/>
          <w:lang w:val="es-ES"/>
        </w:rPr>
        <w:t>1</w:t>
      </w:r>
      <w:r w:rsidRPr="00243C52">
        <w:rPr>
          <w:rStyle w:val="NormalTok"/>
          <w:lang w:val="es-ES"/>
        </w:rPr>
        <w:t xml:space="preserve">, </w:t>
      </w:r>
      <w:r w:rsidRPr="00243C52">
        <w:rPr>
          <w:rStyle w:val="DataTypeTok"/>
          <w:lang w:val="es-ES"/>
        </w:rPr>
        <w:t>at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DecValTok"/>
          <w:lang w:val="es-ES"/>
        </w:rPr>
        <w:t>1</w:t>
      </w:r>
      <w:r w:rsidRPr="00243C52">
        <w:rPr>
          <w:rStyle w:val="OperatorTok"/>
          <w:lang w:val="es-ES"/>
        </w:rPr>
        <w:t>:</w:t>
      </w:r>
      <w:r w:rsidRPr="00243C52">
        <w:rPr>
          <w:rStyle w:val="DecValTok"/>
          <w:lang w:val="es-ES"/>
        </w:rPr>
        <w:t>12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labels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KeywordTok"/>
          <w:lang w:val="es-ES"/>
        </w:rPr>
        <w:t>c</w:t>
      </w:r>
      <w:r w:rsidRPr="00243C52">
        <w:rPr>
          <w:rStyle w:val="NormalTok"/>
          <w:lang w:val="es-ES"/>
        </w:rPr>
        <w:t>(</w:t>
      </w:r>
      <w:r w:rsidRPr="00243C52">
        <w:rPr>
          <w:rStyle w:val="StringTok"/>
          <w:lang w:val="es-ES"/>
        </w:rPr>
        <w:t>"Ene"</w:t>
      </w:r>
      <w:r w:rsidRPr="00243C52">
        <w:rPr>
          <w:rStyle w:val="NormalTok"/>
          <w:lang w:val="es-ES"/>
        </w:rPr>
        <w:t xml:space="preserve">, </w:t>
      </w:r>
      <w:r w:rsidRPr="00243C52">
        <w:rPr>
          <w:rStyle w:val="StringTok"/>
          <w:lang w:val="es-ES"/>
        </w:rPr>
        <w:t>"Feb"</w:t>
      </w:r>
      <w:r w:rsidRPr="00243C52">
        <w:rPr>
          <w:rStyle w:val="NormalTok"/>
          <w:lang w:val="es-ES"/>
        </w:rPr>
        <w:t xml:space="preserve">, </w:t>
      </w:r>
      <w:r w:rsidRPr="00243C52">
        <w:rPr>
          <w:rStyle w:val="StringTok"/>
          <w:lang w:val="es-ES"/>
        </w:rPr>
        <w:t>"Mar"</w:t>
      </w:r>
      <w:r w:rsidRPr="00243C52">
        <w:rPr>
          <w:rStyle w:val="NormalTok"/>
          <w:lang w:val="es-ES"/>
        </w:rPr>
        <w:t xml:space="preserve">, </w:t>
      </w:r>
      <w:r w:rsidRPr="00243C52">
        <w:rPr>
          <w:rStyle w:val="StringTok"/>
          <w:lang w:val="es-ES"/>
        </w:rPr>
        <w:t>"Abr"</w:t>
      </w:r>
      <w:r w:rsidRPr="00243C52">
        <w:rPr>
          <w:rStyle w:val="NormalTok"/>
          <w:lang w:val="es-ES"/>
        </w:rPr>
        <w:t xml:space="preserve">, </w:t>
      </w:r>
      <w:r w:rsidRPr="00243C52">
        <w:rPr>
          <w:rStyle w:val="StringTok"/>
          <w:lang w:val="es-ES"/>
        </w:rPr>
        <w:t>"</w:t>
      </w:r>
      <w:proofErr w:type="spellStart"/>
      <w:r w:rsidRPr="00243C52">
        <w:rPr>
          <w:rStyle w:val="StringTok"/>
          <w:lang w:val="es-ES"/>
        </w:rPr>
        <w:t>May"</w:t>
      </w:r>
      <w:r w:rsidRPr="00243C52">
        <w:rPr>
          <w:rStyle w:val="NormalTok"/>
          <w:lang w:val="es-ES"/>
        </w:rPr>
        <w:t>,</w:t>
      </w:r>
      <w:r w:rsidRPr="00243C52">
        <w:rPr>
          <w:rStyle w:val="StringTok"/>
          <w:lang w:val="es-ES"/>
        </w:rPr>
        <w:t>"Jun</w:t>
      </w:r>
      <w:proofErr w:type="spellEnd"/>
      <w:r w:rsidRPr="00243C52">
        <w:rPr>
          <w:rStyle w:val="StringTok"/>
          <w:lang w:val="es-ES"/>
        </w:rPr>
        <w:t>"</w:t>
      </w:r>
      <w:r w:rsidRPr="00243C52">
        <w:rPr>
          <w:rStyle w:val="NormalTok"/>
          <w:lang w:val="es-ES"/>
        </w:rPr>
        <w:t xml:space="preserve">, </w:t>
      </w:r>
      <w:r w:rsidRPr="00243C52">
        <w:rPr>
          <w:rStyle w:val="StringTok"/>
          <w:lang w:val="es-ES"/>
        </w:rPr>
        <w:t>"Jul"</w:t>
      </w:r>
      <w:r w:rsidRPr="00243C52">
        <w:rPr>
          <w:rStyle w:val="NormalTok"/>
          <w:lang w:val="es-ES"/>
        </w:rPr>
        <w:t xml:space="preserve">, </w:t>
      </w:r>
      <w:r w:rsidRPr="00243C52">
        <w:rPr>
          <w:rStyle w:val="StringTok"/>
          <w:lang w:val="es-ES"/>
        </w:rPr>
        <w:t>"</w:t>
      </w:r>
      <w:proofErr w:type="spellStart"/>
      <w:r w:rsidRPr="00243C52">
        <w:rPr>
          <w:rStyle w:val="StringTok"/>
          <w:lang w:val="es-ES"/>
        </w:rPr>
        <w:t>Ago</w:t>
      </w:r>
      <w:proofErr w:type="spellEnd"/>
      <w:r w:rsidRPr="00243C52">
        <w:rPr>
          <w:rStyle w:val="StringTok"/>
          <w:lang w:val="es-ES"/>
        </w:rPr>
        <w:t>"</w:t>
      </w:r>
      <w:r w:rsidRPr="00243C52">
        <w:rPr>
          <w:rStyle w:val="NormalTok"/>
          <w:lang w:val="es-ES"/>
        </w:rPr>
        <w:t xml:space="preserve">, </w:t>
      </w:r>
      <w:r w:rsidRPr="00243C52">
        <w:rPr>
          <w:rStyle w:val="StringTok"/>
          <w:lang w:val="es-ES"/>
        </w:rPr>
        <w:t>"</w:t>
      </w:r>
      <w:proofErr w:type="spellStart"/>
      <w:r w:rsidRPr="00243C52">
        <w:rPr>
          <w:rStyle w:val="StringTok"/>
          <w:lang w:val="es-ES"/>
        </w:rPr>
        <w:t>Sep</w:t>
      </w:r>
      <w:proofErr w:type="spellEnd"/>
      <w:r w:rsidRPr="00243C52">
        <w:rPr>
          <w:rStyle w:val="StringTok"/>
          <w:lang w:val="es-ES"/>
        </w:rPr>
        <w:t>"</w:t>
      </w:r>
      <w:r w:rsidRPr="00243C52">
        <w:rPr>
          <w:rStyle w:val="NormalTok"/>
          <w:lang w:val="es-ES"/>
        </w:rPr>
        <w:t xml:space="preserve">, </w:t>
      </w:r>
      <w:r w:rsidRPr="00243C52">
        <w:rPr>
          <w:rStyle w:val="StringTok"/>
          <w:lang w:val="es-ES"/>
        </w:rPr>
        <w:t>"Oct"</w:t>
      </w:r>
      <w:r w:rsidRPr="00243C52">
        <w:rPr>
          <w:rStyle w:val="NormalTok"/>
          <w:lang w:val="es-ES"/>
        </w:rPr>
        <w:t xml:space="preserve">, </w:t>
      </w:r>
      <w:r w:rsidRPr="00243C52">
        <w:rPr>
          <w:rStyle w:val="StringTok"/>
          <w:lang w:val="es-ES"/>
        </w:rPr>
        <w:t>"Nov"</w:t>
      </w:r>
      <w:r w:rsidRPr="00243C52">
        <w:rPr>
          <w:rStyle w:val="NormalTok"/>
          <w:lang w:val="es-ES"/>
        </w:rPr>
        <w:t xml:space="preserve">, </w:t>
      </w:r>
      <w:r w:rsidRPr="00243C52">
        <w:rPr>
          <w:rStyle w:val="StringTok"/>
          <w:lang w:val="es-ES"/>
        </w:rPr>
        <w:t>"Dic"</w:t>
      </w:r>
      <w:r w:rsidRPr="00243C52">
        <w:rPr>
          <w:rStyle w:val="NormalTok"/>
          <w:lang w:val="es-ES"/>
        </w:rPr>
        <w:t>))</w:t>
      </w:r>
      <w:r w:rsidRPr="00243C52">
        <w:rPr>
          <w:lang w:val="es-ES"/>
        </w:rPr>
        <w:br/>
      </w:r>
      <w:proofErr w:type="spellStart"/>
      <w:r w:rsidRPr="00243C52">
        <w:rPr>
          <w:rStyle w:val="KeywordTok"/>
          <w:lang w:val="es-ES"/>
        </w:rPr>
        <w:t>abline</w:t>
      </w:r>
      <w:proofErr w:type="spellEnd"/>
      <w:r w:rsidRPr="00243C52">
        <w:rPr>
          <w:rStyle w:val="NormalTok"/>
          <w:lang w:val="es-ES"/>
        </w:rPr>
        <w:t>(</w:t>
      </w:r>
      <w:r w:rsidRPr="00243C52">
        <w:rPr>
          <w:rStyle w:val="DataTypeTok"/>
          <w:lang w:val="es-ES"/>
        </w:rPr>
        <w:t>h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DecValTok"/>
          <w:lang w:val="es-ES"/>
        </w:rPr>
        <w:t>1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lty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DecValTok"/>
          <w:lang w:val="es-ES"/>
        </w:rPr>
        <w:t>2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lwd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DecValTok"/>
          <w:lang w:val="es-ES"/>
        </w:rPr>
        <w:t>2</w:t>
      </w:r>
      <w:r w:rsidRPr="00243C52">
        <w:rPr>
          <w:rStyle w:val="NormalTok"/>
          <w:lang w:val="es-ES"/>
        </w:rPr>
        <w:t xml:space="preserve">, </w:t>
      </w:r>
      <w:r w:rsidRPr="00243C52">
        <w:rPr>
          <w:rStyle w:val="DataTypeTok"/>
          <w:lang w:val="es-ES"/>
        </w:rPr>
        <w:t>col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StringTok"/>
          <w:lang w:val="es-ES"/>
        </w:rPr>
        <w:t>"Red"</w:t>
      </w:r>
      <w:r w:rsidRPr="00243C52">
        <w:rPr>
          <w:rStyle w:val="NormalTok"/>
          <w:lang w:val="es-ES"/>
        </w:rPr>
        <w:t>)</w:t>
      </w:r>
      <w:r w:rsidRPr="00243C52">
        <w:rPr>
          <w:lang w:val="es-ES"/>
        </w:rPr>
        <w:br/>
      </w:r>
      <w:proofErr w:type="spellStart"/>
      <w:r w:rsidRPr="00243C52">
        <w:rPr>
          <w:rStyle w:val="KeywordTok"/>
          <w:lang w:val="es-ES"/>
        </w:rPr>
        <w:t>legend</w:t>
      </w:r>
      <w:proofErr w:type="spellEnd"/>
      <w:r w:rsidRPr="00243C52">
        <w:rPr>
          <w:rStyle w:val="NormalTok"/>
          <w:lang w:val="es-ES"/>
        </w:rPr>
        <w:t>(</w:t>
      </w:r>
      <w:r w:rsidRPr="00243C52">
        <w:rPr>
          <w:rStyle w:val="StringTok"/>
          <w:lang w:val="es-ES"/>
        </w:rPr>
        <w:t>"</w:t>
      </w:r>
      <w:proofErr w:type="spellStart"/>
      <w:r w:rsidRPr="00243C52">
        <w:rPr>
          <w:rStyle w:val="StringTok"/>
          <w:lang w:val="es-ES"/>
        </w:rPr>
        <w:t>topright</w:t>
      </w:r>
      <w:proofErr w:type="spellEnd"/>
      <w:r w:rsidRPr="00243C52">
        <w:rPr>
          <w:rStyle w:val="StringTok"/>
          <w:lang w:val="es-ES"/>
        </w:rPr>
        <w:t>"</w:t>
      </w:r>
      <w:r w:rsidRPr="00243C52">
        <w:rPr>
          <w:rStyle w:val="NormalTok"/>
          <w:lang w:val="es-ES"/>
        </w:rPr>
        <w:t>,</w:t>
      </w:r>
      <w:proofErr w:type="spellStart"/>
      <w:r w:rsidRPr="00243C52">
        <w:rPr>
          <w:rStyle w:val="DataTypeTok"/>
          <w:lang w:val="es-ES"/>
        </w:rPr>
        <w:t>legend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KeywordTok"/>
          <w:lang w:val="es-ES"/>
        </w:rPr>
        <w:t>c</w:t>
      </w:r>
      <w:r w:rsidRPr="00243C52">
        <w:rPr>
          <w:rStyle w:val="NormalTok"/>
          <w:lang w:val="es-ES"/>
        </w:rPr>
        <w:t>(</w:t>
      </w:r>
      <w:r w:rsidRPr="00243C52">
        <w:rPr>
          <w:rStyle w:val="StringTok"/>
          <w:lang w:val="es-ES"/>
        </w:rPr>
        <w:t>'Descomposición', '</w:t>
      </w:r>
      <w:r w:rsidRPr="00243C52">
        <w:rPr>
          <w:rStyle w:val="NormalTok"/>
          <w:lang w:val="es-ES"/>
        </w:rPr>
        <w:t>Logaritmo</w:t>
      </w:r>
      <w:r w:rsidRPr="00243C52">
        <w:rPr>
          <w:rStyle w:val="StringTok"/>
          <w:lang w:val="es-ES"/>
        </w:rPr>
        <w:t>'), col = c("</w:t>
      </w:r>
      <w:proofErr w:type="spellStart"/>
      <w:r w:rsidRPr="00243C52">
        <w:rPr>
          <w:rStyle w:val="StringTok"/>
          <w:lang w:val="es-ES"/>
        </w:rPr>
        <w:t>Black","Green</w:t>
      </w:r>
      <w:proofErr w:type="spellEnd"/>
      <w:r w:rsidRPr="00243C52">
        <w:rPr>
          <w:rStyle w:val="StringTok"/>
          <w:lang w:val="es-ES"/>
        </w:rPr>
        <w:t>"),</w:t>
      </w:r>
      <w:proofErr w:type="spellStart"/>
      <w:r w:rsidRPr="00243C52">
        <w:rPr>
          <w:rStyle w:val="StringTok"/>
          <w:lang w:val="es-ES"/>
        </w:rPr>
        <w:t>pch</w:t>
      </w:r>
      <w:proofErr w:type="spellEnd"/>
      <w:r w:rsidRPr="00243C52">
        <w:rPr>
          <w:rStyle w:val="StringTok"/>
          <w:lang w:val="es-ES"/>
        </w:rPr>
        <w:t xml:space="preserve"> = 20, </w:t>
      </w:r>
      <w:proofErr w:type="spellStart"/>
      <w:r w:rsidRPr="00243C52">
        <w:rPr>
          <w:rStyle w:val="StringTok"/>
          <w:lang w:val="es-ES"/>
        </w:rPr>
        <w:t>lwd</w:t>
      </w:r>
      <w:proofErr w:type="spellEnd"/>
      <w:r w:rsidRPr="00243C52">
        <w:rPr>
          <w:rStyle w:val="StringTok"/>
          <w:lang w:val="es-ES"/>
        </w:rPr>
        <w:t xml:space="preserve"> = 2) </w:t>
      </w:r>
    </w:p>
    <w:p w14:paraId="0579E193" w14:textId="77777777" w:rsidR="005B15F6" w:rsidRDefault="00745FF6" w:rsidP="00F66C2F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7AE9DA6B" wp14:editId="2AD0884C">
            <wp:extent cx="5343896" cy="412321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áctica-1-Series-Temporales-Irene-Extremera_files/figure-docx/2d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269" cy="4128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F64B3" w14:textId="49F293C0" w:rsidR="005B15F6" w:rsidRPr="00243C52" w:rsidRDefault="00745FF6" w:rsidP="006C0DEF">
      <w:pPr>
        <w:pStyle w:val="BodyText"/>
        <w:jc w:val="both"/>
        <w:rPr>
          <w:lang w:val="es-ES"/>
        </w:rPr>
      </w:pPr>
      <w:r w:rsidRPr="00243C52">
        <w:rPr>
          <w:lang w:val="es-ES"/>
        </w:rPr>
        <w:t>Aquí se ilustra la componente estacional estimada a partir del método de descomposición (</w:t>
      </w:r>
      <w:proofErr w:type="spellStart"/>
      <w:r w:rsidRPr="00243C52">
        <w:rPr>
          <w:lang w:val="es-ES"/>
        </w:rPr>
        <w:t>linea</w:t>
      </w:r>
      <w:proofErr w:type="spellEnd"/>
      <w:r w:rsidRPr="00243C52">
        <w:rPr>
          <w:lang w:val="es-ES"/>
        </w:rPr>
        <w:t xml:space="preserve"> negra) y la componente estacional estimada a partir la media </w:t>
      </w:r>
      <w:proofErr w:type="spellStart"/>
      <w:r w:rsidRPr="00243C52">
        <w:rPr>
          <w:lang w:val="es-ES"/>
        </w:rPr>
        <w:t>intra-anual</w:t>
      </w:r>
      <w:proofErr w:type="spellEnd"/>
      <w:r w:rsidRPr="00243C52">
        <w:rPr>
          <w:lang w:val="es-ES"/>
        </w:rPr>
        <w:t xml:space="preserve"> y el ratio </w:t>
      </w:r>
      <w:r w:rsidR="00F66C2F">
        <w:rPr>
          <w:lang w:val="es-ES"/>
        </w:rPr>
        <w:t>de la serie. Como se puede compr</w:t>
      </w:r>
      <w:r w:rsidRPr="00243C52">
        <w:rPr>
          <w:lang w:val="es-ES"/>
        </w:rPr>
        <w:t>obar, ambas estimaciones son muy similares, en donde la componente estacional estimada a partir del</w:t>
      </w:r>
      <w:r w:rsidR="00F66C2F">
        <w:rPr>
          <w:lang w:val="es-ES"/>
        </w:rPr>
        <w:t xml:space="preserve"> </w:t>
      </w:r>
      <w:r w:rsidRPr="00243C52">
        <w:rPr>
          <w:lang w:val="es-ES"/>
        </w:rPr>
        <w:t xml:space="preserve">método descriptivo </w:t>
      </w:r>
      <w:r w:rsidR="0039060A">
        <w:rPr>
          <w:lang w:val="es-ES"/>
        </w:rPr>
        <w:t xml:space="preserve">parece </w:t>
      </w:r>
      <w:r w:rsidRPr="00243C52">
        <w:rPr>
          <w:lang w:val="es-ES"/>
        </w:rPr>
        <w:t>presenta un efecto estacional más suave que la estimada por el método de descomposición.</w:t>
      </w:r>
    </w:p>
    <w:p w14:paraId="4256E585" w14:textId="77777777" w:rsidR="00F66C2F" w:rsidRDefault="00F66C2F" w:rsidP="00F66C2F">
      <w:pPr>
        <w:pStyle w:val="SourceCode"/>
        <w:shd w:val="clear" w:color="auto" w:fill="auto"/>
        <w:rPr>
          <w:rStyle w:val="KeywordTok"/>
          <w:lang w:val="es-ES"/>
        </w:rPr>
      </w:pPr>
    </w:p>
    <w:p w14:paraId="1AAFE587" w14:textId="77777777" w:rsidR="00F66C2F" w:rsidRDefault="00F66C2F" w:rsidP="00F66C2F">
      <w:pPr>
        <w:pStyle w:val="SourceCode"/>
        <w:shd w:val="clear" w:color="auto" w:fill="auto"/>
        <w:rPr>
          <w:rStyle w:val="KeywordTok"/>
          <w:lang w:val="es-ES"/>
        </w:rPr>
      </w:pPr>
    </w:p>
    <w:p w14:paraId="05B955EE" w14:textId="77777777" w:rsidR="00F66C2F" w:rsidRDefault="00F66C2F" w:rsidP="00F66C2F">
      <w:pPr>
        <w:pStyle w:val="SourceCode"/>
        <w:shd w:val="clear" w:color="auto" w:fill="auto"/>
        <w:rPr>
          <w:rStyle w:val="KeywordTok"/>
          <w:lang w:val="es-ES"/>
        </w:rPr>
      </w:pPr>
    </w:p>
    <w:p w14:paraId="32224442" w14:textId="77777777" w:rsidR="005B15F6" w:rsidRPr="00243C52" w:rsidRDefault="00745FF6">
      <w:pPr>
        <w:pStyle w:val="SourceCode"/>
        <w:rPr>
          <w:lang w:val="es-ES"/>
        </w:rPr>
      </w:pPr>
      <w:proofErr w:type="spellStart"/>
      <w:proofErr w:type="gramStart"/>
      <w:r w:rsidRPr="00243C52">
        <w:rPr>
          <w:rStyle w:val="KeywordTok"/>
          <w:lang w:val="es-ES"/>
        </w:rPr>
        <w:lastRenderedPageBreak/>
        <w:t>boxplot</w:t>
      </w:r>
      <w:proofErr w:type="spellEnd"/>
      <w:r w:rsidRPr="00243C52">
        <w:rPr>
          <w:rStyle w:val="NormalTok"/>
          <w:lang w:val="es-ES"/>
        </w:rPr>
        <w:t>(</w:t>
      </w:r>
      <w:proofErr w:type="gramEnd"/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NormalTok"/>
          <w:lang w:val="es-ES"/>
        </w:rPr>
        <w:t>Enf_GU</w:t>
      </w:r>
      <w:proofErr w:type="spellEnd"/>
      <w:r w:rsidRPr="00243C52">
        <w:rPr>
          <w:rStyle w:val="NormalTok"/>
          <w:lang w:val="es-ES"/>
        </w:rPr>
        <w:t xml:space="preserve"> </w:t>
      </w:r>
      <w:r w:rsidRPr="00243C52">
        <w:rPr>
          <w:rStyle w:val="OperatorTok"/>
          <w:lang w:val="es-ES"/>
        </w:rPr>
        <w:t>/</w:t>
      </w:r>
      <w:r w:rsidRPr="00243C52">
        <w:rPr>
          <w:rStyle w:val="StringTok"/>
          <w:lang w:val="es-ES"/>
        </w:rPr>
        <w:t xml:space="preserve"> </w:t>
      </w:r>
      <w:r w:rsidRPr="00243C52">
        <w:rPr>
          <w:rStyle w:val="KeywordTok"/>
          <w:lang w:val="es-ES"/>
        </w:rPr>
        <w:t>mean</w:t>
      </w:r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NormalTok"/>
          <w:lang w:val="es-ES"/>
        </w:rPr>
        <w:t>Enf_GU</w:t>
      </w:r>
      <w:proofErr w:type="spellEnd"/>
      <w:r w:rsidRPr="00243C52">
        <w:rPr>
          <w:rStyle w:val="NormalTok"/>
          <w:lang w:val="es-ES"/>
        </w:rPr>
        <w:t xml:space="preserve">)) </w:t>
      </w:r>
      <w:r w:rsidRPr="00243C52">
        <w:rPr>
          <w:rStyle w:val="OperatorTok"/>
          <w:lang w:val="es-ES"/>
        </w:rPr>
        <w:t>~</w:t>
      </w:r>
      <w:r w:rsidRPr="00243C52">
        <w:rPr>
          <w:rStyle w:val="StringTok"/>
          <w:lang w:val="es-ES"/>
        </w:rPr>
        <w:t xml:space="preserve"> </w:t>
      </w:r>
      <w:proofErr w:type="spellStart"/>
      <w:r w:rsidRPr="00243C52">
        <w:rPr>
          <w:rStyle w:val="KeywordTok"/>
          <w:lang w:val="es-ES"/>
        </w:rPr>
        <w:t>cycle</w:t>
      </w:r>
      <w:proofErr w:type="spellEnd"/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NormalTok"/>
          <w:lang w:val="es-ES"/>
        </w:rPr>
        <w:t>Enf_GU</w:t>
      </w:r>
      <w:proofErr w:type="spellEnd"/>
      <w:r w:rsidRPr="00243C52">
        <w:rPr>
          <w:rStyle w:val="NormalTok"/>
          <w:lang w:val="es-ES"/>
        </w:rPr>
        <w:t xml:space="preserve">), </w:t>
      </w:r>
      <w:proofErr w:type="spellStart"/>
      <w:r w:rsidRPr="00243C52">
        <w:rPr>
          <w:rStyle w:val="DataTypeTok"/>
          <w:lang w:val="es-ES"/>
        </w:rPr>
        <w:t>outline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proofErr w:type="spellStart"/>
      <w:r w:rsidRPr="00243C52">
        <w:rPr>
          <w:rStyle w:val="OtherTok"/>
          <w:lang w:val="es-ES"/>
        </w:rPr>
        <w:t>FALSE</w:t>
      </w:r>
      <w:r w:rsidRPr="00243C52">
        <w:rPr>
          <w:rStyle w:val="NormalTok"/>
          <w:lang w:val="es-ES"/>
        </w:rPr>
        <w:t>,</w:t>
      </w:r>
      <w:r w:rsidRPr="00243C52">
        <w:rPr>
          <w:rStyle w:val="DataTypeTok"/>
          <w:lang w:val="es-ES"/>
        </w:rPr>
        <w:t>main</w:t>
      </w:r>
      <w:proofErr w:type="spellEnd"/>
      <w:r w:rsidRPr="00243C52">
        <w:rPr>
          <w:rStyle w:val="DataTypeTok"/>
          <w:lang w:val="es-ES"/>
        </w:rPr>
        <w:t>=</w:t>
      </w:r>
      <w:r w:rsidRPr="00243C52">
        <w:rPr>
          <w:rStyle w:val="StringTok"/>
          <w:lang w:val="es-ES"/>
        </w:rPr>
        <w:t>'Estacionalidad'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xlab</w:t>
      </w:r>
      <w:proofErr w:type="spellEnd"/>
      <w:r w:rsidRPr="00243C52">
        <w:rPr>
          <w:rStyle w:val="DataTypeTok"/>
          <w:lang w:val="es-ES"/>
        </w:rPr>
        <w:t>=</w:t>
      </w:r>
      <w:r w:rsidRPr="00243C52">
        <w:rPr>
          <w:rStyle w:val="StringTok"/>
          <w:lang w:val="es-ES"/>
        </w:rPr>
        <w:t>'Meses'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ylab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StringTok"/>
          <w:lang w:val="es-ES"/>
        </w:rPr>
        <w:t>'Fallecimientos'</w:t>
      </w:r>
      <w:r w:rsidRPr="00243C52">
        <w:rPr>
          <w:rStyle w:val="NormalTok"/>
          <w:lang w:val="es-ES"/>
        </w:rPr>
        <w:t xml:space="preserve">) </w:t>
      </w:r>
    </w:p>
    <w:p w14:paraId="67A165AD" w14:textId="77777777" w:rsidR="005B15F6" w:rsidRDefault="00745FF6" w:rsidP="00F66C2F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0DC8A462" wp14:editId="7853FC12">
            <wp:extent cx="5533901" cy="401633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áctica-1-Series-Temporales-Irene-Extremera_files/figure-docx/3d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397" cy="402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6858D" w14:textId="77777777" w:rsidR="005B15F6" w:rsidRPr="00243C52" w:rsidRDefault="00745FF6">
      <w:pPr>
        <w:pStyle w:val="SourceCode"/>
        <w:rPr>
          <w:lang w:val="es-ES"/>
        </w:rPr>
      </w:pPr>
      <w:proofErr w:type="spellStart"/>
      <w:proofErr w:type="gramStart"/>
      <w:r w:rsidRPr="00243C52">
        <w:rPr>
          <w:rStyle w:val="KeywordTok"/>
          <w:lang w:val="es-ES"/>
        </w:rPr>
        <w:t>tapply</w:t>
      </w:r>
      <w:proofErr w:type="spellEnd"/>
      <w:r w:rsidRPr="00243C52">
        <w:rPr>
          <w:rStyle w:val="NormalTok"/>
          <w:lang w:val="es-ES"/>
        </w:rPr>
        <w:t>(</w:t>
      </w:r>
      <w:proofErr w:type="spellStart"/>
      <w:proofErr w:type="gramEnd"/>
      <w:r w:rsidRPr="00243C52">
        <w:rPr>
          <w:rStyle w:val="NormalTok"/>
          <w:lang w:val="es-ES"/>
        </w:rPr>
        <w:t>Enf_GU</w:t>
      </w:r>
      <w:proofErr w:type="spellEnd"/>
      <w:r w:rsidRPr="00243C52">
        <w:rPr>
          <w:rStyle w:val="NormalTok"/>
          <w:lang w:val="es-ES"/>
        </w:rPr>
        <w:t xml:space="preserve"> </w:t>
      </w:r>
      <w:r w:rsidRPr="00243C52">
        <w:rPr>
          <w:rStyle w:val="OperatorTok"/>
          <w:lang w:val="es-ES"/>
        </w:rPr>
        <w:t>/</w:t>
      </w:r>
      <w:r w:rsidRPr="00243C52">
        <w:rPr>
          <w:rStyle w:val="StringTok"/>
          <w:lang w:val="es-ES"/>
        </w:rPr>
        <w:t xml:space="preserve"> </w:t>
      </w:r>
      <w:r w:rsidRPr="00243C52">
        <w:rPr>
          <w:rStyle w:val="KeywordTok"/>
          <w:lang w:val="es-ES"/>
        </w:rPr>
        <w:t>mean</w:t>
      </w:r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NormalTok"/>
          <w:lang w:val="es-ES"/>
        </w:rPr>
        <w:t>Enf_GU</w:t>
      </w:r>
      <w:proofErr w:type="spellEnd"/>
      <w:r w:rsidRPr="00243C52">
        <w:rPr>
          <w:rStyle w:val="NormalTok"/>
          <w:lang w:val="es-ES"/>
        </w:rPr>
        <w:t xml:space="preserve">), </w:t>
      </w:r>
      <w:proofErr w:type="spellStart"/>
      <w:r w:rsidRPr="00243C52">
        <w:rPr>
          <w:rStyle w:val="KeywordTok"/>
          <w:lang w:val="es-ES"/>
        </w:rPr>
        <w:t>cycle</w:t>
      </w:r>
      <w:proofErr w:type="spellEnd"/>
      <w:r w:rsidRPr="00243C52">
        <w:rPr>
          <w:rStyle w:val="NormalTok"/>
          <w:lang w:val="es-ES"/>
        </w:rPr>
        <w:t>(</w:t>
      </w:r>
      <w:proofErr w:type="spellStart"/>
      <w:r w:rsidRPr="00243C52">
        <w:rPr>
          <w:rStyle w:val="NormalTok"/>
          <w:lang w:val="es-ES"/>
        </w:rPr>
        <w:t>Enf_GU</w:t>
      </w:r>
      <w:proofErr w:type="spellEnd"/>
      <w:r w:rsidRPr="00243C52">
        <w:rPr>
          <w:rStyle w:val="NormalTok"/>
          <w:lang w:val="es-ES"/>
        </w:rPr>
        <w:t xml:space="preserve">), mean) </w:t>
      </w:r>
      <w:r w:rsidRPr="00243C52">
        <w:rPr>
          <w:rStyle w:val="CommentTok"/>
          <w:lang w:val="es-ES"/>
        </w:rPr>
        <w:t># Estacionalidad</w:t>
      </w:r>
    </w:p>
    <w:p w14:paraId="1BFE34B0" w14:textId="77777777" w:rsidR="005B15F6" w:rsidRPr="0039060A" w:rsidRDefault="00745FF6">
      <w:pPr>
        <w:pStyle w:val="SourceCode"/>
        <w:rPr>
          <w:sz w:val="20"/>
          <w:szCs w:val="20"/>
          <w:lang w:val="es-ES"/>
        </w:rPr>
      </w:pPr>
      <w:r w:rsidRPr="0039060A">
        <w:rPr>
          <w:rStyle w:val="VerbatimChar"/>
          <w:sz w:val="18"/>
          <w:szCs w:val="20"/>
          <w:lang w:val="es-ES"/>
        </w:rPr>
        <w:t xml:space="preserve">##         1         2         3         4         5         6         7         8 </w:t>
      </w:r>
      <w:r w:rsidRPr="0039060A">
        <w:rPr>
          <w:sz w:val="20"/>
          <w:szCs w:val="20"/>
          <w:lang w:val="es-ES"/>
        </w:rPr>
        <w:br/>
      </w:r>
      <w:r w:rsidRPr="0039060A">
        <w:rPr>
          <w:rStyle w:val="VerbatimChar"/>
          <w:sz w:val="18"/>
          <w:szCs w:val="20"/>
          <w:lang w:val="es-ES"/>
        </w:rPr>
        <w:t xml:space="preserve">## 1.1859558 1.0581184 1.0530318 0.9597532 0.9520859 0.9105331 1.0078511 0.9869065 </w:t>
      </w:r>
      <w:r w:rsidRPr="0039060A">
        <w:rPr>
          <w:sz w:val="20"/>
          <w:szCs w:val="20"/>
          <w:lang w:val="es-ES"/>
        </w:rPr>
        <w:br/>
      </w:r>
      <w:r w:rsidRPr="0039060A">
        <w:rPr>
          <w:rStyle w:val="VerbatimChar"/>
          <w:sz w:val="18"/>
          <w:szCs w:val="20"/>
          <w:lang w:val="es-ES"/>
        </w:rPr>
        <w:t xml:space="preserve">##         9        10        11        12 </w:t>
      </w:r>
      <w:r w:rsidRPr="0039060A">
        <w:rPr>
          <w:sz w:val="20"/>
          <w:szCs w:val="20"/>
          <w:lang w:val="es-ES"/>
        </w:rPr>
        <w:br/>
      </w:r>
      <w:r w:rsidRPr="0039060A">
        <w:rPr>
          <w:rStyle w:val="VerbatimChar"/>
          <w:sz w:val="18"/>
          <w:szCs w:val="20"/>
          <w:lang w:val="es-ES"/>
        </w:rPr>
        <w:t>## 0.8874566 0.9232495 0.9597532 1.1153049</w:t>
      </w:r>
    </w:p>
    <w:p w14:paraId="0237FBD7" w14:textId="77777777" w:rsidR="005B15F6" w:rsidRDefault="00745FF6" w:rsidP="006C0DEF">
      <w:pPr>
        <w:pStyle w:val="FirstParagraph"/>
        <w:jc w:val="both"/>
        <w:rPr>
          <w:lang w:val="es-ES"/>
        </w:rPr>
      </w:pPr>
      <w:r w:rsidRPr="00243C52">
        <w:rPr>
          <w:lang w:val="es-ES"/>
        </w:rPr>
        <w:t xml:space="preserve">De manera numérica y gráfica se </w:t>
      </w:r>
      <w:r w:rsidR="00F66C2F">
        <w:rPr>
          <w:lang w:val="es-ES"/>
        </w:rPr>
        <w:t>observa</w:t>
      </w:r>
      <w:r w:rsidRPr="00243C52">
        <w:rPr>
          <w:lang w:val="es-ES"/>
        </w:rPr>
        <w:t xml:space="preserve"> cómo va variando el número de fallecimientos a lo largo del año usando los valores de los distintos años. </w:t>
      </w:r>
      <w:r w:rsidR="00F66C2F">
        <w:rPr>
          <w:lang w:val="es-ES"/>
        </w:rPr>
        <w:t xml:space="preserve">           Aquellos</w:t>
      </w:r>
      <w:r w:rsidRPr="00243C52">
        <w:rPr>
          <w:lang w:val="es-ES"/>
        </w:rPr>
        <w:t xml:space="preserve"> meses </w:t>
      </w:r>
      <w:r w:rsidR="00F66C2F">
        <w:rPr>
          <w:lang w:val="es-ES"/>
        </w:rPr>
        <w:t xml:space="preserve">que son </w:t>
      </w:r>
      <w:proofErr w:type="spellStart"/>
      <w:r w:rsidR="00F66C2F">
        <w:rPr>
          <w:lang w:val="es-ES"/>
        </w:rPr>
        <w:t>mas</w:t>
      </w:r>
      <w:proofErr w:type="spellEnd"/>
      <w:r w:rsidR="00F66C2F">
        <w:rPr>
          <w:lang w:val="es-ES"/>
        </w:rPr>
        <w:t xml:space="preserve"> fríos </w:t>
      </w:r>
      <w:r w:rsidRPr="00243C52">
        <w:rPr>
          <w:lang w:val="es-ES"/>
        </w:rPr>
        <w:t>la incidencia es mayor (</w:t>
      </w:r>
      <w:r w:rsidR="001959BC">
        <w:rPr>
          <w:lang w:val="es-ES"/>
        </w:rPr>
        <w:t xml:space="preserve">1.115 </w:t>
      </w:r>
      <w:r w:rsidRPr="00243C52">
        <w:rPr>
          <w:lang w:val="es-ES"/>
        </w:rPr>
        <w:t xml:space="preserve">diciembre, </w:t>
      </w:r>
      <w:r w:rsidR="001959BC">
        <w:rPr>
          <w:lang w:val="es-ES"/>
        </w:rPr>
        <w:t xml:space="preserve">1.186 </w:t>
      </w:r>
      <w:proofErr w:type="gramStart"/>
      <w:r w:rsidRPr="00243C52">
        <w:rPr>
          <w:lang w:val="es-ES"/>
        </w:rPr>
        <w:t xml:space="preserve">enero, </w:t>
      </w:r>
      <w:r w:rsidR="001959BC">
        <w:rPr>
          <w:lang w:val="es-ES"/>
        </w:rPr>
        <w:t xml:space="preserve"> 1.058</w:t>
      </w:r>
      <w:proofErr w:type="gramEnd"/>
      <w:r w:rsidR="001959BC">
        <w:rPr>
          <w:lang w:val="es-ES"/>
        </w:rPr>
        <w:t xml:space="preserve"> </w:t>
      </w:r>
      <w:r w:rsidRPr="00243C52">
        <w:rPr>
          <w:lang w:val="es-ES"/>
        </w:rPr>
        <w:t xml:space="preserve">febrero y </w:t>
      </w:r>
      <w:r w:rsidR="001959BC">
        <w:rPr>
          <w:lang w:val="es-ES"/>
        </w:rPr>
        <w:t xml:space="preserve">1.053 </w:t>
      </w:r>
      <w:r w:rsidRPr="00243C52">
        <w:rPr>
          <w:lang w:val="es-ES"/>
        </w:rPr>
        <w:t>marzo) y a medida que el clima se suaviza ta</w:t>
      </w:r>
      <w:r w:rsidR="00F66C2F">
        <w:rPr>
          <w:lang w:val="es-ES"/>
        </w:rPr>
        <w:t>m</w:t>
      </w:r>
      <w:r w:rsidRPr="00243C52">
        <w:rPr>
          <w:lang w:val="es-ES"/>
        </w:rPr>
        <w:t>bién lo hace esta incidencia.</w:t>
      </w:r>
      <w:r w:rsidR="001959BC">
        <w:rPr>
          <w:lang w:val="es-ES"/>
        </w:rPr>
        <w:t xml:space="preserve">  </w:t>
      </w:r>
      <w:r w:rsidRPr="00243C52">
        <w:rPr>
          <w:lang w:val="es-ES"/>
        </w:rPr>
        <w:t xml:space="preserve">Cabe mencionar que en el mes de julio, uno de los más cálidos, hay un </w:t>
      </w:r>
      <w:r w:rsidR="001959BC">
        <w:rPr>
          <w:lang w:val="es-ES"/>
        </w:rPr>
        <w:t xml:space="preserve">ligero </w:t>
      </w:r>
      <w:r w:rsidRPr="00243C52">
        <w:rPr>
          <w:lang w:val="es-ES"/>
        </w:rPr>
        <w:t>aumento en el número de fallecimientos</w:t>
      </w:r>
      <w:r w:rsidR="001959BC">
        <w:rPr>
          <w:lang w:val="es-ES"/>
        </w:rPr>
        <w:t xml:space="preserve"> (1.008)</w:t>
      </w:r>
      <w:r w:rsidRPr="00243C52">
        <w:rPr>
          <w:lang w:val="es-ES"/>
        </w:rPr>
        <w:t>. Por lo tanto, las enfermedades que afectan al sistema genitourinario se manifiestan de forma má</w:t>
      </w:r>
      <w:r w:rsidR="00F66C2F">
        <w:rPr>
          <w:lang w:val="es-ES"/>
        </w:rPr>
        <w:t>s acusada tanto en meses muy frí</w:t>
      </w:r>
      <w:r w:rsidRPr="00243C52">
        <w:rPr>
          <w:lang w:val="es-ES"/>
        </w:rPr>
        <w:t>os como en</w:t>
      </w:r>
      <w:r w:rsidR="00F66C2F">
        <w:rPr>
          <w:lang w:val="es-ES"/>
        </w:rPr>
        <w:t xml:space="preserve"> meses muy calurosos como lo es</w:t>
      </w:r>
      <w:r w:rsidRPr="00243C52">
        <w:rPr>
          <w:lang w:val="es-ES"/>
        </w:rPr>
        <w:t xml:space="preserve"> el mes de julio.</w:t>
      </w:r>
    </w:p>
    <w:p w14:paraId="38C5078D" w14:textId="77777777" w:rsidR="00F66C2F" w:rsidRDefault="00F66C2F" w:rsidP="00F66C2F">
      <w:pPr>
        <w:pStyle w:val="BodyText"/>
        <w:rPr>
          <w:lang w:val="es-ES"/>
        </w:rPr>
      </w:pPr>
    </w:p>
    <w:p w14:paraId="79BF78A6" w14:textId="7A1B16C5" w:rsidR="00F66C2F" w:rsidRDefault="00AE5097" w:rsidP="00AE5097">
      <w:pPr>
        <w:pStyle w:val="BodyText"/>
        <w:tabs>
          <w:tab w:val="left" w:pos="2880"/>
        </w:tabs>
        <w:rPr>
          <w:lang w:val="es-ES"/>
        </w:rPr>
      </w:pPr>
      <w:r>
        <w:rPr>
          <w:lang w:val="es-ES"/>
        </w:rPr>
        <w:tab/>
      </w:r>
    </w:p>
    <w:p w14:paraId="7C458497" w14:textId="77777777" w:rsidR="0039060A" w:rsidRDefault="0039060A" w:rsidP="00AE5097">
      <w:pPr>
        <w:pStyle w:val="BodyText"/>
        <w:tabs>
          <w:tab w:val="left" w:pos="2880"/>
        </w:tabs>
        <w:rPr>
          <w:lang w:val="es-ES"/>
        </w:rPr>
      </w:pPr>
    </w:p>
    <w:p w14:paraId="6325AF2C" w14:textId="6709F8EF" w:rsidR="005B15F6" w:rsidRPr="00243C52" w:rsidRDefault="00745FF6">
      <w:pPr>
        <w:pStyle w:val="Heading31"/>
        <w:rPr>
          <w:lang w:val="es-ES"/>
        </w:rPr>
      </w:pPr>
      <w:bookmarkStart w:id="6" w:name="apartado-e"/>
      <w:r w:rsidRPr="00243C52">
        <w:rPr>
          <w:lang w:val="es-ES"/>
        </w:rPr>
        <w:lastRenderedPageBreak/>
        <w:t>Apartado e</w:t>
      </w:r>
      <w:bookmarkEnd w:id="6"/>
      <w:r w:rsidR="001959BC">
        <w:rPr>
          <w:lang w:val="es-ES"/>
        </w:rPr>
        <w:t>: Descripción detallada.</w:t>
      </w:r>
    </w:p>
    <w:p w14:paraId="37BE28B7" w14:textId="77777777" w:rsidR="00F66C2F" w:rsidRDefault="00745FF6" w:rsidP="006C0DEF">
      <w:pPr>
        <w:pStyle w:val="FirstParagraph"/>
        <w:jc w:val="both"/>
        <w:rPr>
          <w:lang w:val="es-ES"/>
        </w:rPr>
      </w:pPr>
      <w:r w:rsidRPr="00243C52">
        <w:rPr>
          <w:lang w:val="es-ES"/>
        </w:rPr>
        <w:t xml:space="preserve">Como recopilación de lo visto con anterioridad, la serie temporal de enfermedades del sistema genitourinario presenta una tendencia ascendente siendo estacionaria entre los años de 1990 y 1998 </w:t>
      </w:r>
      <w:r w:rsidR="001959BC">
        <w:rPr>
          <w:lang w:val="es-ES"/>
        </w:rPr>
        <w:t>aproximadamente, y en 1998 vuelve a retomar esa ascendencia</w:t>
      </w:r>
      <w:r w:rsidRPr="00243C52">
        <w:rPr>
          <w:lang w:val="es-ES"/>
        </w:rPr>
        <w:t xml:space="preserve">. Esto puede explicarse en relación al aumento de la calidad de vida que </w:t>
      </w:r>
      <w:r w:rsidR="001959BC">
        <w:rPr>
          <w:lang w:val="es-ES"/>
        </w:rPr>
        <w:t>h</w:t>
      </w:r>
      <w:r w:rsidRPr="00243C52">
        <w:rPr>
          <w:lang w:val="es-ES"/>
        </w:rPr>
        <w:t xml:space="preserve">a prolongado la esperanza de vivir más años y con ello el aumento de las diversas enfermedades. </w:t>
      </w:r>
      <w:r w:rsidR="00F66C2F">
        <w:rPr>
          <w:lang w:val="es-ES"/>
        </w:rPr>
        <w:t xml:space="preserve">     </w:t>
      </w:r>
    </w:p>
    <w:p w14:paraId="152CC661" w14:textId="77777777" w:rsidR="00F66C2F" w:rsidRDefault="00745FF6" w:rsidP="006C0DEF">
      <w:pPr>
        <w:pStyle w:val="FirstParagraph"/>
        <w:jc w:val="both"/>
        <w:rPr>
          <w:lang w:val="es-ES"/>
        </w:rPr>
      </w:pPr>
      <w:r w:rsidRPr="00243C52">
        <w:rPr>
          <w:lang w:val="es-ES"/>
        </w:rPr>
        <w:t>Con respecto a la estacionalidad se ha podido ver que en los meses de diciembre, enero, febrero y marzo la incidencia es mayor, lo cual correspondería a los meses más frio y hay además</w:t>
      </w:r>
      <w:r w:rsidR="001959BC">
        <w:rPr>
          <w:lang w:val="es-ES"/>
        </w:rPr>
        <w:t xml:space="preserve"> hay</w:t>
      </w:r>
      <w:r w:rsidRPr="00243C52">
        <w:rPr>
          <w:lang w:val="es-ES"/>
        </w:rPr>
        <w:t xml:space="preserve"> un pequeño aumento también en el mes de julio, un me</w:t>
      </w:r>
      <w:r w:rsidR="00F66C2F">
        <w:rPr>
          <w:lang w:val="es-ES"/>
        </w:rPr>
        <w:t>s cálido y esto puede estar relacionado con e</w:t>
      </w:r>
      <w:r w:rsidRPr="00243C52">
        <w:rPr>
          <w:lang w:val="es-ES"/>
        </w:rPr>
        <w:t xml:space="preserve">l cambio de estación de primavera a verano. </w:t>
      </w:r>
    </w:p>
    <w:p w14:paraId="71C33F2B" w14:textId="77777777" w:rsidR="00F66C2F" w:rsidRDefault="00745FF6" w:rsidP="006C0DEF">
      <w:pPr>
        <w:pStyle w:val="FirstParagraph"/>
        <w:jc w:val="both"/>
        <w:rPr>
          <w:lang w:val="es-ES"/>
        </w:rPr>
      </w:pPr>
      <w:r w:rsidRPr="00243C52">
        <w:rPr>
          <w:lang w:val="es-ES"/>
        </w:rPr>
        <w:t xml:space="preserve">Aparte, con respecto al residuo, se identifican varios valores atípicos </w:t>
      </w:r>
      <w:r w:rsidR="001959BC">
        <w:rPr>
          <w:lang w:val="es-ES"/>
        </w:rPr>
        <w:t xml:space="preserve">(intervenciones) </w:t>
      </w:r>
      <w:r w:rsidRPr="00243C52">
        <w:rPr>
          <w:lang w:val="es-ES"/>
        </w:rPr>
        <w:t xml:space="preserve">a lo largo de la serie en donde la cantidad de </w:t>
      </w:r>
      <w:r w:rsidR="001959BC">
        <w:rPr>
          <w:lang w:val="es-ES"/>
        </w:rPr>
        <w:t xml:space="preserve">fallecimientos se dispara en un mes concreto como ocurre en </w:t>
      </w:r>
      <w:r w:rsidRPr="00243C52">
        <w:rPr>
          <w:lang w:val="es-ES"/>
        </w:rPr>
        <w:t>o</w:t>
      </w:r>
      <w:r w:rsidR="00AE5097">
        <w:rPr>
          <w:lang w:val="es-ES"/>
        </w:rPr>
        <w:t xml:space="preserve">ctubre de 2003, enero de 2005, </w:t>
      </w:r>
      <w:r w:rsidRPr="00243C52">
        <w:rPr>
          <w:lang w:val="es-ES"/>
        </w:rPr>
        <w:t>febrero de 2012</w:t>
      </w:r>
      <w:r w:rsidR="00AE5097">
        <w:rPr>
          <w:lang w:val="es-ES"/>
        </w:rPr>
        <w:t xml:space="preserve"> y enero de 2015</w:t>
      </w:r>
      <w:r w:rsidRPr="00243C52">
        <w:rPr>
          <w:lang w:val="es-ES"/>
        </w:rPr>
        <w:t>.</w:t>
      </w:r>
      <w:r w:rsidR="00395C40">
        <w:rPr>
          <w:lang w:val="es-ES"/>
        </w:rPr>
        <w:t xml:space="preserve"> Cabe mencionar que también hay valores ligeramente altos y bajos a lo largo de la serie que superan las dos desviaciones típicas, sin embargo, la mayor parte del residuo queda dentro de esas dos desviaciones por lo que puede considerarse ruido blanco.</w:t>
      </w:r>
    </w:p>
    <w:p w14:paraId="6A5B3CD8" w14:textId="77777777" w:rsidR="005B15F6" w:rsidRDefault="00745FF6" w:rsidP="006C0DEF">
      <w:pPr>
        <w:pStyle w:val="FirstParagraph"/>
        <w:jc w:val="both"/>
        <w:rPr>
          <w:lang w:val="es-ES"/>
        </w:rPr>
      </w:pPr>
      <w:r w:rsidRPr="00243C52">
        <w:rPr>
          <w:lang w:val="es-ES"/>
        </w:rPr>
        <w:t xml:space="preserve"> Para finalizar, en cuanto al esquema que sigue la serie temporal se ha visto que es multiplicativo ya que la desviación típica </w:t>
      </w:r>
      <w:proofErr w:type="spellStart"/>
      <w:r w:rsidRPr="00243C52">
        <w:rPr>
          <w:lang w:val="es-ES"/>
        </w:rPr>
        <w:t>intra-anual</w:t>
      </w:r>
      <w:proofErr w:type="spellEnd"/>
      <w:r w:rsidRPr="00243C52">
        <w:rPr>
          <w:lang w:val="es-ES"/>
        </w:rPr>
        <w:t xml:space="preserve"> aumenta en relación al número de casos de fallecimientos.</w:t>
      </w:r>
    </w:p>
    <w:p w14:paraId="493A1DC8" w14:textId="77777777" w:rsidR="00DE12FD" w:rsidRDefault="00DE12FD">
      <w:pPr>
        <w:pStyle w:val="Heading2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</w:pPr>
      <w:bookmarkStart w:id="7" w:name="ejercicio-2.-análisis-del-residuo."/>
    </w:p>
    <w:p w14:paraId="55957066" w14:textId="77777777" w:rsidR="00AE5097" w:rsidRDefault="00AE5097">
      <w:pPr>
        <w:pStyle w:val="Heading21"/>
        <w:rPr>
          <w:lang w:val="es-ES"/>
        </w:rPr>
      </w:pPr>
    </w:p>
    <w:p w14:paraId="6105E4BA" w14:textId="77777777" w:rsidR="00AE5097" w:rsidRPr="00AE5097" w:rsidRDefault="00AE5097" w:rsidP="00AE5097">
      <w:pPr>
        <w:pStyle w:val="BodyText"/>
        <w:rPr>
          <w:lang w:val="es-ES"/>
        </w:rPr>
      </w:pPr>
    </w:p>
    <w:p w14:paraId="3A248E16" w14:textId="77777777" w:rsidR="00AE5097" w:rsidRDefault="00AE5097">
      <w:pPr>
        <w:pStyle w:val="Heading21"/>
        <w:rPr>
          <w:lang w:val="es-ES"/>
        </w:rPr>
      </w:pPr>
    </w:p>
    <w:p w14:paraId="276BA5A7" w14:textId="77777777" w:rsidR="00AE5097" w:rsidRDefault="00AE5097">
      <w:pPr>
        <w:pStyle w:val="Heading21"/>
        <w:rPr>
          <w:lang w:val="es-ES"/>
        </w:rPr>
      </w:pPr>
    </w:p>
    <w:p w14:paraId="67BED254" w14:textId="77777777" w:rsidR="00AE5097" w:rsidRDefault="00AE5097">
      <w:pPr>
        <w:pStyle w:val="Heading21"/>
        <w:rPr>
          <w:lang w:val="es-ES"/>
        </w:rPr>
      </w:pPr>
    </w:p>
    <w:p w14:paraId="1E97D87A" w14:textId="77777777" w:rsidR="00AE5097" w:rsidRDefault="00AE5097">
      <w:pPr>
        <w:pStyle w:val="Heading21"/>
        <w:rPr>
          <w:lang w:val="es-ES"/>
        </w:rPr>
      </w:pPr>
    </w:p>
    <w:p w14:paraId="425892BE" w14:textId="77777777" w:rsidR="00AE5097" w:rsidRDefault="00AE5097">
      <w:pPr>
        <w:pStyle w:val="Heading21"/>
        <w:rPr>
          <w:lang w:val="es-ES"/>
        </w:rPr>
      </w:pPr>
    </w:p>
    <w:p w14:paraId="5B02555E" w14:textId="77777777" w:rsidR="00AE5097" w:rsidRDefault="00AE5097">
      <w:pPr>
        <w:pStyle w:val="Heading21"/>
        <w:rPr>
          <w:lang w:val="es-ES"/>
        </w:rPr>
      </w:pPr>
    </w:p>
    <w:p w14:paraId="0391E8E5" w14:textId="77777777" w:rsidR="00AE5097" w:rsidRDefault="00AE5097">
      <w:pPr>
        <w:pStyle w:val="Heading21"/>
        <w:rPr>
          <w:lang w:val="es-ES"/>
        </w:rPr>
      </w:pPr>
    </w:p>
    <w:p w14:paraId="0FA04255" w14:textId="77777777" w:rsidR="00AE5097" w:rsidRPr="00AE5097" w:rsidRDefault="00AE5097" w:rsidP="00AE5097">
      <w:pPr>
        <w:pStyle w:val="BodyText"/>
        <w:rPr>
          <w:lang w:val="es-ES"/>
        </w:rPr>
      </w:pPr>
    </w:p>
    <w:p w14:paraId="121D5FA5" w14:textId="6AA64253" w:rsidR="005B15F6" w:rsidRDefault="00745FF6">
      <w:pPr>
        <w:pStyle w:val="Heading21"/>
        <w:rPr>
          <w:lang w:val="es-ES"/>
        </w:rPr>
      </w:pPr>
      <w:r w:rsidRPr="00243C52">
        <w:rPr>
          <w:lang w:val="es-ES"/>
        </w:rPr>
        <w:lastRenderedPageBreak/>
        <w:t>Ejercicio 2. Análisis del residuo.</w:t>
      </w:r>
      <w:bookmarkEnd w:id="7"/>
    </w:p>
    <w:p w14:paraId="074B64AB" w14:textId="77777777" w:rsidR="0039060A" w:rsidRPr="0039060A" w:rsidRDefault="0039060A" w:rsidP="0039060A">
      <w:pPr>
        <w:pStyle w:val="BodyText"/>
        <w:rPr>
          <w:lang w:val="es-ES"/>
        </w:rPr>
      </w:pPr>
    </w:p>
    <w:p w14:paraId="79F21014" w14:textId="38BD07D6" w:rsidR="0039060A" w:rsidRDefault="0039060A" w:rsidP="0039060A">
      <w:pPr>
        <w:pStyle w:val="SourceCode"/>
        <w:rPr>
          <w:rStyle w:val="StringTok"/>
          <w:lang w:val="es-ES"/>
        </w:rPr>
      </w:pPr>
      <w:r w:rsidRPr="00243C52">
        <w:rPr>
          <w:rStyle w:val="NormalTok"/>
          <w:lang w:val="es-ES"/>
        </w:rPr>
        <w:t>residuo &lt;-</w:t>
      </w:r>
      <w:r w:rsidRPr="00243C52">
        <w:rPr>
          <w:rStyle w:val="StringTok"/>
          <w:lang w:val="es-ES"/>
        </w:rPr>
        <w:t xml:space="preserve"> </w:t>
      </w:r>
      <w:proofErr w:type="spellStart"/>
      <w:r w:rsidRPr="00243C52">
        <w:rPr>
          <w:rStyle w:val="NormalTok"/>
          <w:lang w:val="es-ES"/>
        </w:rPr>
        <w:t>egu_decmul</w:t>
      </w:r>
      <w:r w:rsidRPr="00243C52">
        <w:rPr>
          <w:rStyle w:val="OperatorTok"/>
          <w:lang w:val="es-ES"/>
        </w:rPr>
        <w:t>$</w:t>
      </w:r>
      <w:r w:rsidRPr="00243C52">
        <w:rPr>
          <w:rStyle w:val="NormalTok"/>
          <w:lang w:val="es-ES"/>
        </w:rPr>
        <w:t>x</w:t>
      </w:r>
      <w:proofErr w:type="spellEnd"/>
      <w:r w:rsidRPr="00243C52">
        <w:rPr>
          <w:rStyle w:val="NormalTok"/>
          <w:lang w:val="es-ES"/>
        </w:rPr>
        <w:t xml:space="preserve"> </w:t>
      </w:r>
      <w:r w:rsidRPr="00243C52">
        <w:rPr>
          <w:rStyle w:val="OperatorTok"/>
          <w:lang w:val="es-ES"/>
        </w:rPr>
        <w:t>-</w:t>
      </w:r>
      <w:r w:rsidRPr="00243C52">
        <w:rPr>
          <w:rStyle w:val="StringTok"/>
          <w:lang w:val="es-ES"/>
        </w:rPr>
        <w:t xml:space="preserve"> </w:t>
      </w:r>
      <w:proofErr w:type="spellStart"/>
      <w:r w:rsidRPr="00243C52">
        <w:rPr>
          <w:rStyle w:val="NormalTok"/>
          <w:lang w:val="es-ES"/>
        </w:rPr>
        <w:t>egu_decmul</w:t>
      </w:r>
      <w:r w:rsidRPr="00243C52">
        <w:rPr>
          <w:rStyle w:val="OperatorTok"/>
          <w:lang w:val="es-ES"/>
        </w:rPr>
        <w:t>$</w:t>
      </w:r>
      <w:r w:rsidRPr="00243C52">
        <w:rPr>
          <w:rStyle w:val="NormalTok"/>
          <w:lang w:val="es-ES"/>
        </w:rPr>
        <w:t>trend</w:t>
      </w:r>
      <w:proofErr w:type="spellEnd"/>
      <w:r w:rsidRPr="00243C52">
        <w:rPr>
          <w:rStyle w:val="OperatorTok"/>
          <w:lang w:val="es-ES"/>
        </w:rPr>
        <w:t>*</w:t>
      </w:r>
      <w:proofErr w:type="spellStart"/>
      <w:r w:rsidRPr="00243C52">
        <w:rPr>
          <w:rStyle w:val="NormalTok"/>
          <w:lang w:val="es-ES"/>
        </w:rPr>
        <w:t>egu_decmul</w:t>
      </w:r>
      <w:r w:rsidRPr="00243C52">
        <w:rPr>
          <w:rStyle w:val="OperatorTok"/>
          <w:lang w:val="es-ES"/>
        </w:rPr>
        <w:t>$</w:t>
      </w:r>
      <w:r w:rsidRPr="00243C52">
        <w:rPr>
          <w:rStyle w:val="NormalTok"/>
          <w:lang w:val="es-ES"/>
        </w:rPr>
        <w:t>seasonal</w:t>
      </w:r>
      <w:proofErr w:type="spellEnd"/>
      <w:r w:rsidRPr="00243C52">
        <w:rPr>
          <w:rStyle w:val="NormalTok"/>
          <w:lang w:val="es-ES"/>
        </w:rPr>
        <w:t xml:space="preserve"> </w:t>
      </w:r>
      <w:r w:rsidRPr="00243C52">
        <w:rPr>
          <w:lang w:val="es-ES"/>
        </w:rPr>
        <w:br/>
      </w:r>
      <w:r w:rsidRPr="00243C52">
        <w:rPr>
          <w:rStyle w:val="NormalTok"/>
          <w:lang w:val="es-ES"/>
        </w:rPr>
        <w:t>se &lt;-</w:t>
      </w:r>
      <w:r w:rsidRPr="00243C52">
        <w:rPr>
          <w:rStyle w:val="StringTok"/>
          <w:lang w:val="es-ES"/>
        </w:rPr>
        <w:t xml:space="preserve"> </w:t>
      </w:r>
      <w:proofErr w:type="spellStart"/>
      <w:r w:rsidRPr="00243C52">
        <w:rPr>
          <w:rStyle w:val="KeywordTok"/>
          <w:lang w:val="es-ES"/>
        </w:rPr>
        <w:t>sd</w:t>
      </w:r>
      <w:proofErr w:type="spellEnd"/>
      <w:r w:rsidRPr="00243C52">
        <w:rPr>
          <w:rStyle w:val="NormalTok"/>
          <w:lang w:val="es-ES"/>
        </w:rPr>
        <w:t xml:space="preserve">(residuo, </w:t>
      </w:r>
      <w:r w:rsidRPr="00243C52">
        <w:rPr>
          <w:rStyle w:val="DataTypeTok"/>
          <w:lang w:val="es-ES"/>
        </w:rPr>
        <w:t>na.rm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OtherTok"/>
          <w:lang w:val="es-ES"/>
        </w:rPr>
        <w:t>TRUE</w:t>
      </w:r>
      <w:r w:rsidRPr="00243C52">
        <w:rPr>
          <w:rStyle w:val="NormalTok"/>
          <w:lang w:val="es-ES"/>
        </w:rPr>
        <w:t xml:space="preserve">) </w:t>
      </w:r>
      <w:r w:rsidRPr="00243C52">
        <w:rPr>
          <w:rStyle w:val="CommentTok"/>
          <w:lang w:val="es-ES"/>
        </w:rPr>
        <w:t>#Calculo sus desviaciones típicas.</w:t>
      </w:r>
      <w:r w:rsidRPr="00243C52">
        <w:rPr>
          <w:lang w:val="es-ES"/>
        </w:rPr>
        <w:br/>
      </w:r>
      <w:proofErr w:type="spellStart"/>
      <w:r w:rsidRPr="00243C52">
        <w:rPr>
          <w:rStyle w:val="KeywordTok"/>
          <w:lang w:val="es-ES"/>
        </w:rPr>
        <w:t>plot</w:t>
      </w:r>
      <w:proofErr w:type="spellEnd"/>
      <w:r w:rsidRPr="00243C52">
        <w:rPr>
          <w:rStyle w:val="NormalTok"/>
          <w:lang w:val="es-ES"/>
        </w:rPr>
        <w:t>(residuo,</w:t>
      </w:r>
      <w:r w:rsidRPr="00243C52">
        <w:rPr>
          <w:lang w:val="es-ES"/>
        </w:rPr>
        <w:br/>
      </w:r>
      <w:proofErr w:type="spellStart"/>
      <w:r w:rsidRPr="00243C52">
        <w:rPr>
          <w:rStyle w:val="DataTypeTok"/>
          <w:lang w:val="es-ES"/>
        </w:rPr>
        <w:t>xlab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StringTok"/>
          <w:lang w:val="es-ES"/>
        </w:rPr>
        <w:t>'Periodo'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ylab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StringTok"/>
          <w:lang w:val="es-ES"/>
        </w:rPr>
        <w:t>'Casos'</w:t>
      </w:r>
      <w:r w:rsidRPr="00243C52">
        <w:rPr>
          <w:rStyle w:val="NormalTok"/>
          <w:lang w:val="es-ES"/>
        </w:rPr>
        <w:t xml:space="preserve">, </w:t>
      </w:r>
      <w:proofErr w:type="spellStart"/>
      <w:r w:rsidRPr="00243C52">
        <w:rPr>
          <w:rStyle w:val="DataTypeTok"/>
          <w:lang w:val="es-ES"/>
        </w:rPr>
        <w:t>xaxt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StringTok"/>
          <w:lang w:val="es-ES"/>
        </w:rPr>
        <w:t>"n"</w:t>
      </w:r>
      <w:r w:rsidRPr="00243C52">
        <w:rPr>
          <w:rStyle w:val="NormalTok"/>
          <w:lang w:val="es-ES"/>
        </w:rPr>
        <w:t>,</w:t>
      </w:r>
      <w:r w:rsidRPr="00243C52">
        <w:rPr>
          <w:lang w:val="es-ES"/>
        </w:rPr>
        <w:br/>
      </w:r>
      <w:proofErr w:type="spellStart"/>
      <w:r w:rsidRPr="00243C52">
        <w:rPr>
          <w:rStyle w:val="DataTypeTok"/>
          <w:lang w:val="es-ES"/>
        </w:rPr>
        <w:t>main</w:t>
      </w:r>
      <w:proofErr w:type="spellEnd"/>
      <w:r w:rsidRPr="00243C52">
        <w:rPr>
          <w:rStyle w:val="DataTypeTok"/>
          <w:lang w:val="es-ES"/>
        </w:rPr>
        <w:t xml:space="preserve"> =</w:t>
      </w:r>
      <w:r w:rsidRPr="00243C52">
        <w:rPr>
          <w:rStyle w:val="NormalTok"/>
          <w:lang w:val="es-ES"/>
        </w:rPr>
        <w:t xml:space="preserve"> </w:t>
      </w:r>
      <w:r w:rsidRPr="00243C52">
        <w:rPr>
          <w:rStyle w:val="StringTok"/>
          <w:lang w:val="es-ES"/>
        </w:rPr>
        <w:t>"Error de la descomposición",</w:t>
      </w:r>
      <w:r w:rsidRPr="00243C52">
        <w:rPr>
          <w:lang w:val="es-ES"/>
        </w:rPr>
        <w:br/>
      </w:r>
      <w:r w:rsidRPr="00243C52">
        <w:rPr>
          <w:rStyle w:val="StringTok"/>
          <w:lang w:val="es-ES"/>
        </w:rPr>
        <w:t>col = "</w:t>
      </w:r>
      <w:r w:rsidRPr="00243C52">
        <w:rPr>
          <w:rStyle w:val="NormalTok"/>
          <w:lang w:val="es-ES"/>
        </w:rPr>
        <w:t>Black</w:t>
      </w:r>
      <w:r w:rsidRPr="00243C52">
        <w:rPr>
          <w:rStyle w:val="StringTok"/>
          <w:lang w:val="es-ES"/>
        </w:rPr>
        <w:t xml:space="preserve">", </w:t>
      </w:r>
      <w:proofErr w:type="spellStart"/>
      <w:r w:rsidRPr="00243C52">
        <w:rPr>
          <w:rStyle w:val="StringTok"/>
          <w:lang w:val="es-ES"/>
        </w:rPr>
        <w:t>lwd</w:t>
      </w:r>
      <w:proofErr w:type="spellEnd"/>
      <w:r w:rsidRPr="00243C52">
        <w:rPr>
          <w:rStyle w:val="StringTok"/>
          <w:lang w:val="es-ES"/>
        </w:rPr>
        <w:t xml:space="preserve"> = 1, </w:t>
      </w:r>
      <w:proofErr w:type="spellStart"/>
      <w:r w:rsidRPr="00243C52">
        <w:rPr>
          <w:rStyle w:val="StringTok"/>
          <w:lang w:val="es-ES"/>
        </w:rPr>
        <w:t>ylim</w:t>
      </w:r>
      <w:proofErr w:type="spellEnd"/>
      <w:r w:rsidRPr="00243C52">
        <w:rPr>
          <w:rStyle w:val="StringTok"/>
          <w:lang w:val="es-ES"/>
        </w:rPr>
        <w:t xml:space="preserve"> = c(-150, 300))</w:t>
      </w:r>
      <w:r w:rsidRPr="00243C52">
        <w:rPr>
          <w:lang w:val="es-ES"/>
        </w:rPr>
        <w:br/>
      </w:r>
      <w:r w:rsidRPr="00243C52">
        <w:rPr>
          <w:rStyle w:val="StringTok"/>
          <w:lang w:val="es-ES"/>
        </w:rPr>
        <w:t xml:space="preserve">axis(1, at = </w:t>
      </w:r>
      <w:proofErr w:type="spellStart"/>
      <w:r w:rsidRPr="00243C52">
        <w:rPr>
          <w:rStyle w:val="StringTok"/>
          <w:lang w:val="es-ES"/>
        </w:rPr>
        <w:t>seq</w:t>
      </w:r>
      <w:proofErr w:type="spellEnd"/>
      <w:r w:rsidRPr="00243C52">
        <w:rPr>
          <w:rStyle w:val="StringTok"/>
          <w:lang w:val="es-ES"/>
        </w:rPr>
        <w:t>(1980, 2017, 2))</w:t>
      </w:r>
      <w:r w:rsidRPr="00243C52">
        <w:rPr>
          <w:lang w:val="es-ES"/>
        </w:rPr>
        <w:br/>
      </w:r>
      <w:proofErr w:type="spellStart"/>
      <w:r w:rsidRPr="00243C52">
        <w:rPr>
          <w:rStyle w:val="StringTok"/>
          <w:lang w:val="es-ES"/>
        </w:rPr>
        <w:t>abline</w:t>
      </w:r>
      <w:proofErr w:type="spellEnd"/>
      <w:r w:rsidRPr="00243C52">
        <w:rPr>
          <w:rStyle w:val="StringTok"/>
          <w:lang w:val="es-ES"/>
        </w:rPr>
        <w:t>(h = c(-3 * se, -2 * se, 2 * se, 3 * se),</w:t>
      </w:r>
      <w:r w:rsidRPr="00243C52">
        <w:rPr>
          <w:lang w:val="es-ES"/>
        </w:rPr>
        <w:br/>
      </w:r>
      <w:proofErr w:type="spellStart"/>
      <w:r w:rsidRPr="00243C52">
        <w:rPr>
          <w:rStyle w:val="StringTok"/>
          <w:lang w:val="es-ES"/>
        </w:rPr>
        <w:t>lty</w:t>
      </w:r>
      <w:proofErr w:type="spellEnd"/>
      <w:r w:rsidRPr="00243C52">
        <w:rPr>
          <w:rStyle w:val="StringTok"/>
          <w:lang w:val="es-ES"/>
        </w:rPr>
        <w:t xml:space="preserve"> = 2, </w:t>
      </w:r>
      <w:proofErr w:type="spellStart"/>
      <w:r w:rsidRPr="00243C52">
        <w:rPr>
          <w:rStyle w:val="StringTok"/>
          <w:lang w:val="es-ES"/>
        </w:rPr>
        <w:t>lwd</w:t>
      </w:r>
      <w:proofErr w:type="spellEnd"/>
      <w:r w:rsidRPr="00243C52">
        <w:rPr>
          <w:rStyle w:val="StringTok"/>
          <w:lang w:val="es-ES"/>
        </w:rPr>
        <w:t xml:space="preserve"> = 2, col = c("</w:t>
      </w:r>
      <w:r w:rsidRPr="00243C52">
        <w:rPr>
          <w:rStyle w:val="NormalTok"/>
          <w:lang w:val="es-ES"/>
        </w:rPr>
        <w:t>Grey</w:t>
      </w:r>
      <w:r w:rsidRPr="00243C52">
        <w:rPr>
          <w:rStyle w:val="StringTok"/>
          <w:lang w:val="es-ES"/>
        </w:rPr>
        <w:t>", "</w:t>
      </w:r>
      <w:r w:rsidRPr="00243C52">
        <w:rPr>
          <w:rStyle w:val="NormalTok"/>
          <w:lang w:val="es-ES"/>
        </w:rPr>
        <w:t>Black</w:t>
      </w:r>
      <w:r w:rsidRPr="00243C52">
        <w:rPr>
          <w:rStyle w:val="StringTok"/>
          <w:lang w:val="es-ES"/>
        </w:rPr>
        <w:t>", "</w:t>
      </w:r>
      <w:r w:rsidRPr="00243C52">
        <w:rPr>
          <w:rStyle w:val="NormalTok"/>
          <w:lang w:val="es-ES"/>
        </w:rPr>
        <w:t>Black</w:t>
      </w:r>
      <w:r w:rsidRPr="00243C52">
        <w:rPr>
          <w:rStyle w:val="StringTok"/>
          <w:lang w:val="es-ES"/>
        </w:rPr>
        <w:t>", "</w:t>
      </w:r>
      <w:r w:rsidRPr="00243C52">
        <w:rPr>
          <w:rStyle w:val="NormalTok"/>
          <w:lang w:val="es-ES"/>
        </w:rPr>
        <w:t>Grey</w:t>
      </w:r>
      <w:r w:rsidRPr="00243C52">
        <w:rPr>
          <w:rStyle w:val="StringTok"/>
          <w:lang w:val="es-ES"/>
        </w:rPr>
        <w:t xml:space="preserve">")) </w:t>
      </w:r>
    </w:p>
    <w:p w14:paraId="17D07560" w14:textId="51FB38F3" w:rsidR="006C0DEF" w:rsidRDefault="006C0DEF" w:rsidP="0039060A">
      <w:pPr>
        <w:pStyle w:val="SourceCode"/>
        <w:rPr>
          <w:rStyle w:val="StringTok"/>
          <w:lang w:val="es-ES"/>
        </w:rPr>
      </w:pPr>
      <w:r>
        <w:rPr>
          <w:rStyle w:val="StringTok"/>
          <w:lang w:val="es-ES"/>
        </w:rPr>
        <w:t>#residuo &gt; 3*se #Intervenciones.</w:t>
      </w:r>
    </w:p>
    <w:p w14:paraId="565FC799" w14:textId="77777777" w:rsidR="0039060A" w:rsidRDefault="0039060A" w:rsidP="0039060A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4AE65B50" wp14:editId="0C51B934">
            <wp:extent cx="5640780" cy="4180114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áctica-1-Series-Temporales-Irene-Extremera_files/figure-docx/parte%202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157" cy="4215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92DFF" w14:textId="24F1D68A" w:rsidR="0039060A" w:rsidRPr="00AE5097" w:rsidRDefault="0039060A" w:rsidP="006C0DEF">
      <w:pPr>
        <w:pStyle w:val="FirstParagraph"/>
        <w:jc w:val="both"/>
        <w:rPr>
          <w:lang w:val="es-ES"/>
        </w:rPr>
      </w:pPr>
      <w:r w:rsidRPr="00AE5097">
        <w:rPr>
          <w:lang w:val="es-ES"/>
        </w:rPr>
        <w:t>En el gráfico anterior se observa cómo varía el residuo a lo largo de los años y parece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heterocedástico</w:t>
      </w:r>
      <w:proofErr w:type="spellEnd"/>
      <w:r>
        <w:rPr>
          <w:lang w:val="es-ES"/>
        </w:rPr>
        <w:t xml:space="preserve"> e </w:t>
      </w:r>
      <w:proofErr w:type="spellStart"/>
      <w:r>
        <w:rPr>
          <w:lang w:val="es-ES"/>
        </w:rPr>
        <w:t>incorrelado</w:t>
      </w:r>
      <w:proofErr w:type="spellEnd"/>
      <w:r>
        <w:rPr>
          <w:lang w:val="es-ES"/>
        </w:rPr>
        <w:t xml:space="preserve">. </w:t>
      </w:r>
      <w:r w:rsidRPr="00AE5097">
        <w:rPr>
          <w:lang w:val="es-ES"/>
        </w:rPr>
        <w:t>Además, se aprecian varios valores atípicos</w:t>
      </w:r>
      <w:r>
        <w:rPr>
          <w:lang w:val="es-ES"/>
        </w:rPr>
        <w:t xml:space="preserve"> (intervenciones)</w:t>
      </w:r>
      <w:r w:rsidRPr="00AE5097">
        <w:rPr>
          <w:lang w:val="es-ES"/>
        </w:rPr>
        <w:t xml:space="preserve"> que superan las tres desviaciones típicas (99.7%) por la superior</w:t>
      </w:r>
      <w:r>
        <w:rPr>
          <w:lang w:val="es-ES"/>
        </w:rPr>
        <w:t xml:space="preserve">: </w:t>
      </w:r>
      <w:r w:rsidRPr="00AE5097">
        <w:rPr>
          <w:lang w:val="es-ES"/>
        </w:rPr>
        <w:t xml:space="preserve">octubre de 2003, enero de 2005, </w:t>
      </w:r>
      <w:r>
        <w:rPr>
          <w:lang w:val="es-ES"/>
        </w:rPr>
        <w:t>febrero de 2012 y enero de 2015,</w:t>
      </w:r>
      <w:r w:rsidRPr="00AE5097">
        <w:rPr>
          <w:lang w:val="es-ES"/>
        </w:rPr>
        <w:t xml:space="preserve"> que superaron </w:t>
      </w:r>
      <w:r>
        <w:rPr>
          <w:lang w:val="es-ES"/>
        </w:rPr>
        <w:t xml:space="preserve">los valores reales </w:t>
      </w:r>
      <w:r w:rsidRPr="00AE5097">
        <w:rPr>
          <w:lang w:val="es-ES"/>
        </w:rPr>
        <w:t>los casos estimados.</w:t>
      </w:r>
      <w:r>
        <w:rPr>
          <w:lang w:val="es-ES"/>
        </w:rPr>
        <w:t xml:space="preserve"> </w:t>
      </w:r>
      <w:r w:rsidR="00545E79">
        <w:rPr>
          <w:lang w:val="es-ES"/>
        </w:rPr>
        <w:t>Sin embargo</w:t>
      </w:r>
      <w:r>
        <w:rPr>
          <w:lang w:val="es-ES"/>
        </w:rPr>
        <w:t>, por la parte inferior no hay ningún mes que sobrepase las tres desviaciones típicas.</w:t>
      </w:r>
    </w:p>
    <w:p w14:paraId="0BEAE93A" w14:textId="037AB6CF" w:rsidR="005B15F6" w:rsidRPr="00B8350E" w:rsidRDefault="00545E79" w:rsidP="006C0DEF">
      <w:pPr>
        <w:pStyle w:val="FirstParagraph"/>
        <w:jc w:val="both"/>
        <w:rPr>
          <w:lang w:val="es-ES"/>
        </w:rPr>
      </w:pPr>
      <w:r>
        <w:rPr>
          <w:lang w:val="es-ES"/>
        </w:rPr>
        <w:lastRenderedPageBreak/>
        <w:t xml:space="preserve">Además, </w:t>
      </w:r>
      <w:r w:rsidR="00745FF6" w:rsidRPr="00F66C2F">
        <w:rPr>
          <w:lang w:val="es-ES"/>
        </w:rPr>
        <w:t>se puede observar que a lo largo de los años el error se mantiene entre dos desviaciones típicas, lo cual puede considerarse ruido blanco</w:t>
      </w:r>
    </w:p>
    <w:p w14:paraId="4E0216F5" w14:textId="77777777" w:rsidR="005B15F6" w:rsidRPr="00F66C2F" w:rsidRDefault="00745FF6">
      <w:pPr>
        <w:pStyle w:val="SourceCode"/>
        <w:rPr>
          <w:lang w:val="es-ES"/>
        </w:rPr>
      </w:pPr>
      <w:proofErr w:type="spellStart"/>
      <w:proofErr w:type="gramStart"/>
      <w:r w:rsidRPr="00F66C2F">
        <w:rPr>
          <w:rStyle w:val="KeywordTok"/>
          <w:lang w:val="es-ES"/>
        </w:rPr>
        <w:t>plot</w:t>
      </w:r>
      <w:proofErr w:type="spellEnd"/>
      <w:r w:rsidRPr="00F66C2F">
        <w:rPr>
          <w:rStyle w:val="NormalTok"/>
          <w:lang w:val="es-ES"/>
        </w:rPr>
        <w:t>(</w:t>
      </w:r>
      <w:proofErr w:type="gramEnd"/>
      <w:r w:rsidRPr="00F66C2F">
        <w:rPr>
          <w:rStyle w:val="NormalTok"/>
          <w:lang w:val="es-ES"/>
        </w:rPr>
        <w:t xml:space="preserve">residuo, </w:t>
      </w:r>
      <w:proofErr w:type="spellStart"/>
      <w:r w:rsidRPr="00F66C2F">
        <w:rPr>
          <w:rStyle w:val="KeywordTok"/>
          <w:lang w:val="es-ES"/>
        </w:rPr>
        <w:t>lag</w:t>
      </w:r>
      <w:proofErr w:type="spellEnd"/>
      <w:r w:rsidRPr="00F66C2F">
        <w:rPr>
          <w:rStyle w:val="NormalTok"/>
          <w:lang w:val="es-ES"/>
        </w:rPr>
        <w:t>(residuo),</w:t>
      </w:r>
      <w:proofErr w:type="spellStart"/>
      <w:r w:rsidRPr="00F66C2F">
        <w:rPr>
          <w:rStyle w:val="DataTypeTok"/>
          <w:lang w:val="es-ES"/>
        </w:rPr>
        <w:t>pch</w:t>
      </w:r>
      <w:proofErr w:type="spellEnd"/>
      <w:r w:rsidRPr="00F66C2F">
        <w:rPr>
          <w:rStyle w:val="DataTypeTok"/>
          <w:lang w:val="es-ES"/>
        </w:rPr>
        <w:t xml:space="preserve"> =</w:t>
      </w:r>
      <w:r w:rsidRPr="00F66C2F">
        <w:rPr>
          <w:rStyle w:val="NormalTok"/>
          <w:lang w:val="es-ES"/>
        </w:rPr>
        <w:t xml:space="preserve"> </w:t>
      </w:r>
      <w:r w:rsidRPr="00F66C2F">
        <w:rPr>
          <w:rStyle w:val="DecValTok"/>
          <w:lang w:val="es-ES"/>
        </w:rPr>
        <w:t>20</w:t>
      </w:r>
      <w:r w:rsidRPr="00F66C2F">
        <w:rPr>
          <w:rStyle w:val="NormalTok"/>
          <w:lang w:val="es-ES"/>
        </w:rPr>
        <w:t xml:space="preserve">, </w:t>
      </w:r>
      <w:proofErr w:type="spellStart"/>
      <w:r w:rsidRPr="00F66C2F">
        <w:rPr>
          <w:rStyle w:val="DataTypeTok"/>
          <w:lang w:val="es-ES"/>
        </w:rPr>
        <w:t>main</w:t>
      </w:r>
      <w:proofErr w:type="spellEnd"/>
      <w:r w:rsidRPr="00F66C2F">
        <w:rPr>
          <w:rStyle w:val="DataTypeTok"/>
          <w:lang w:val="es-ES"/>
        </w:rPr>
        <w:t xml:space="preserve"> =</w:t>
      </w:r>
      <w:r w:rsidRPr="00F66C2F">
        <w:rPr>
          <w:rStyle w:val="NormalTok"/>
          <w:lang w:val="es-ES"/>
        </w:rPr>
        <w:t xml:space="preserve"> </w:t>
      </w:r>
      <w:r w:rsidRPr="00F66C2F">
        <w:rPr>
          <w:rStyle w:val="StringTok"/>
          <w:lang w:val="es-ES"/>
        </w:rPr>
        <w:t>"</w:t>
      </w:r>
      <w:proofErr w:type="spellStart"/>
      <w:r w:rsidRPr="00F66C2F">
        <w:rPr>
          <w:rStyle w:val="StringTok"/>
          <w:lang w:val="es-ES"/>
        </w:rPr>
        <w:t>Analisis</w:t>
      </w:r>
      <w:proofErr w:type="spellEnd"/>
      <w:r w:rsidRPr="00F66C2F">
        <w:rPr>
          <w:rStyle w:val="StringTok"/>
          <w:lang w:val="es-ES"/>
        </w:rPr>
        <w:t xml:space="preserve"> </w:t>
      </w:r>
      <w:proofErr w:type="spellStart"/>
      <w:r w:rsidRPr="00F66C2F">
        <w:rPr>
          <w:rStyle w:val="StringTok"/>
          <w:lang w:val="es-ES"/>
        </w:rPr>
        <w:t>incorrelacion</w:t>
      </w:r>
      <w:proofErr w:type="spellEnd"/>
      <w:r w:rsidRPr="00F66C2F">
        <w:rPr>
          <w:rStyle w:val="StringTok"/>
          <w:lang w:val="es-ES"/>
        </w:rPr>
        <w:t>"</w:t>
      </w:r>
      <w:r w:rsidRPr="00F66C2F">
        <w:rPr>
          <w:rStyle w:val="NormalTok"/>
          <w:lang w:val="es-ES"/>
        </w:rPr>
        <w:t xml:space="preserve">) </w:t>
      </w:r>
      <w:r w:rsidRPr="00F66C2F">
        <w:rPr>
          <w:rStyle w:val="CommentTok"/>
          <w:lang w:val="es-ES"/>
        </w:rPr>
        <w:t>#</w:t>
      </w:r>
      <w:proofErr w:type="spellStart"/>
      <w:r w:rsidRPr="00F66C2F">
        <w:rPr>
          <w:rStyle w:val="CommentTok"/>
          <w:lang w:val="es-ES"/>
        </w:rPr>
        <w:t>Incorrelación</w:t>
      </w:r>
      <w:proofErr w:type="spellEnd"/>
    </w:p>
    <w:p w14:paraId="41379A62" w14:textId="77777777" w:rsidR="005B15F6" w:rsidRDefault="00745FF6" w:rsidP="00F66C2F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72DB67C3" wp14:editId="31609F1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áctica-1-Series-Temporales-Irene-Extremera_files/figure-docx/parte%202a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A723A" w14:textId="452265FA" w:rsidR="005B15F6" w:rsidRDefault="00745FF6" w:rsidP="006C0DEF">
      <w:pPr>
        <w:pStyle w:val="BodyText"/>
        <w:jc w:val="both"/>
        <w:rPr>
          <w:lang w:val="es-ES"/>
        </w:rPr>
      </w:pPr>
      <w:r w:rsidRPr="00F66C2F">
        <w:rPr>
          <w:lang w:val="es-ES"/>
        </w:rPr>
        <w:t xml:space="preserve">Por otro lado, cuando realizo el análisis de </w:t>
      </w:r>
      <w:proofErr w:type="spellStart"/>
      <w:r w:rsidRPr="00F66C2F">
        <w:rPr>
          <w:lang w:val="es-ES"/>
        </w:rPr>
        <w:t>incorrelación</w:t>
      </w:r>
      <w:proofErr w:type="spellEnd"/>
      <w:r w:rsidRPr="00F66C2F">
        <w:rPr>
          <w:lang w:val="es-ES"/>
        </w:rPr>
        <w:t>, observo que el residuo se distribuye como una nube de puntos sin mostrar patrón alguno, lo cual me informa de que el residuo</w:t>
      </w:r>
      <w:r w:rsidR="00F66C2F" w:rsidRPr="00F66C2F">
        <w:rPr>
          <w:lang w:val="es-ES"/>
        </w:rPr>
        <w:t xml:space="preserve"> de la serie temporal</w:t>
      </w:r>
      <w:r w:rsidRPr="00F66C2F">
        <w:rPr>
          <w:lang w:val="es-ES"/>
        </w:rPr>
        <w:t xml:space="preserve"> es </w:t>
      </w:r>
      <w:proofErr w:type="spellStart"/>
      <w:r w:rsidRPr="00F66C2F">
        <w:rPr>
          <w:lang w:val="es-ES"/>
        </w:rPr>
        <w:t>incorrelado</w:t>
      </w:r>
      <w:proofErr w:type="spellEnd"/>
      <w:r w:rsidRPr="00F66C2F">
        <w:rPr>
          <w:lang w:val="es-ES"/>
        </w:rPr>
        <w:t>.</w:t>
      </w:r>
      <w:r w:rsidR="00545E79">
        <w:rPr>
          <w:lang w:val="es-ES"/>
        </w:rPr>
        <w:t xml:space="preserve"> </w:t>
      </w:r>
    </w:p>
    <w:p w14:paraId="306CDFA2" w14:textId="77777777" w:rsidR="00B8350E" w:rsidRDefault="00B8350E">
      <w:pPr>
        <w:pStyle w:val="BodyText"/>
        <w:rPr>
          <w:lang w:val="es-ES"/>
        </w:rPr>
      </w:pPr>
    </w:p>
    <w:p w14:paraId="5BCC050B" w14:textId="77777777" w:rsidR="00B8350E" w:rsidRDefault="00B8350E">
      <w:pPr>
        <w:pStyle w:val="BodyText"/>
        <w:rPr>
          <w:lang w:val="es-ES"/>
        </w:rPr>
      </w:pPr>
    </w:p>
    <w:p w14:paraId="3CEA63DE" w14:textId="77777777" w:rsidR="00B8350E" w:rsidRDefault="00B8350E">
      <w:pPr>
        <w:pStyle w:val="BodyText"/>
        <w:rPr>
          <w:lang w:val="es-ES"/>
        </w:rPr>
      </w:pPr>
    </w:p>
    <w:p w14:paraId="07061292" w14:textId="6CC02D05" w:rsidR="00B8350E" w:rsidRDefault="00B8350E">
      <w:pPr>
        <w:pStyle w:val="BodyText"/>
        <w:rPr>
          <w:lang w:val="es-ES"/>
        </w:rPr>
      </w:pPr>
    </w:p>
    <w:p w14:paraId="238BFE32" w14:textId="4CA394DD" w:rsidR="00545E79" w:rsidRDefault="00545E79">
      <w:pPr>
        <w:pStyle w:val="BodyText"/>
        <w:rPr>
          <w:lang w:val="es-ES"/>
        </w:rPr>
      </w:pPr>
    </w:p>
    <w:p w14:paraId="3A92ADD0" w14:textId="2822E200" w:rsidR="00545E79" w:rsidRDefault="00545E79">
      <w:pPr>
        <w:pStyle w:val="BodyText"/>
        <w:rPr>
          <w:lang w:val="es-ES"/>
        </w:rPr>
      </w:pPr>
    </w:p>
    <w:p w14:paraId="5D44E0E1" w14:textId="3674117F" w:rsidR="00545E79" w:rsidRDefault="00545E79">
      <w:pPr>
        <w:pStyle w:val="BodyText"/>
        <w:rPr>
          <w:lang w:val="es-ES"/>
        </w:rPr>
      </w:pPr>
    </w:p>
    <w:p w14:paraId="1DD01559" w14:textId="3EFD1EDA" w:rsidR="00545E79" w:rsidRDefault="00545E79">
      <w:pPr>
        <w:pStyle w:val="BodyText"/>
        <w:rPr>
          <w:lang w:val="es-ES"/>
        </w:rPr>
      </w:pPr>
    </w:p>
    <w:p w14:paraId="0F956CC3" w14:textId="77777777" w:rsidR="000712C8" w:rsidRDefault="000712C8">
      <w:pPr>
        <w:pStyle w:val="BodyText"/>
        <w:rPr>
          <w:lang w:val="es-ES"/>
        </w:rPr>
      </w:pPr>
    </w:p>
    <w:p w14:paraId="052609E0" w14:textId="77777777" w:rsidR="00545E79" w:rsidRDefault="00545E79">
      <w:pPr>
        <w:pStyle w:val="BodyText"/>
        <w:rPr>
          <w:lang w:val="es-ES"/>
        </w:rPr>
      </w:pPr>
    </w:p>
    <w:p w14:paraId="0F031321" w14:textId="77777777" w:rsidR="00B8350E" w:rsidRPr="00F66C2F" w:rsidRDefault="00B8350E">
      <w:pPr>
        <w:pStyle w:val="BodyText"/>
        <w:rPr>
          <w:lang w:val="es-ES"/>
        </w:rPr>
      </w:pPr>
    </w:p>
    <w:p w14:paraId="5335BF6D" w14:textId="4E75B043" w:rsidR="000712C8" w:rsidRPr="000712C8" w:rsidRDefault="00745FF6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  <w:lang w:val="es-ES"/>
        </w:rPr>
      </w:pPr>
      <w:proofErr w:type="spellStart"/>
      <w:r w:rsidRPr="00B8350E">
        <w:rPr>
          <w:rStyle w:val="NormalTok"/>
          <w:lang w:val="es-ES"/>
        </w:rPr>
        <w:t>xd</w:t>
      </w:r>
      <w:proofErr w:type="spellEnd"/>
      <w:r w:rsidRPr="00B8350E">
        <w:rPr>
          <w:rStyle w:val="NormalTok"/>
          <w:lang w:val="es-ES"/>
        </w:rPr>
        <w:t xml:space="preserve"> &lt;-</w:t>
      </w:r>
      <w:r w:rsidRPr="00B8350E">
        <w:rPr>
          <w:rStyle w:val="StringTok"/>
          <w:lang w:val="es-ES"/>
        </w:rPr>
        <w:t xml:space="preserve"> </w:t>
      </w:r>
      <w:proofErr w:type="spellStart"/>
      <w:r w:rsidRPr="00B8350E">
        <w:rPr>
          <w:rStyle w:val="KeywordTok"/>
          <w:lang w:val="es-ES"/>
        </w:rPr>
        <w:t>aggregate</w:t>
      </w:r>
      <w:proofErr w:type="spellEnd"/>
      <w:r w:rsidRPr="00B8350E">
        <w:rPr>
          <w:rStyle w:val="NormalTok"/>
          <w:lang w:val="es-ES"/>
        </w:rPr>
        <w:t>(</w:t>
      </w:r>
      <w:proofErr w:type="spellStart"/>
      <w:proofErr w:type="gramStart"/>
      <w:r w:rsidRPr="00B8350E">
        <w:rPr>
          <w:rStyle w:val="NormalTok"/>
          <w:lang w:val="es-ES"/>
        </w:rPr>
        <w:t>residuo,</w:t>
      </w:r>
      <w:r w:rsidRPr="00B8350E">
        <w:rPr>
          <w:rStyle w:val="DataTypeTok"/>
          <w:lang w:val="es-ES"/>
        </w:rPr>
        <w:t>FUN</w:t>
      </w:r>
      <w:proofErr w:type="spellEnd"/>
      <w:proofErr w:type="gramEnd"/>
      <w:r w:rsidRPr="00B8350E">
        <w:rPr>
          <w:rStyle w:val="DataTypeTok"/>
          <w:lang w:val="es-ES"/>
        </w:rPr>
        <w:t>=</w:t>
      </w:r>
      <w:proofErr w:type="spellStart"/>
      <w:r w:rsidRPr="00B8350E">
        <w:rPr>
          <w:rStyle w:val="NormalTok"/>
          <w:lang w:val="es-ES"/>
        </w:rPr>
        <w:t>sd</w:t>
      </w:r>
      <w:proofErr w:type="spellEnd"/>
      <w:r w:rsidRPr="00B8350E">
        <w:rPr>
          <w:rStyle w:val="NormalTok"/>
          <w:lang w:val="es-ES"/>
        </w:rPr>
        <w:t>)</w:t>
      </w:r>
      <w:r w:rsidRPr="00B8350E">
        <w:rPr>
          <w:lang w:val="es-ES"/>
        </w:rPr>
        <w:br/>
      </w:r>
      <w:proofErr w:type="spellStart"/>
      <w:r w:rsidRPr="00B8350E">
        <w:rPr>
          <w:rStyle w:val="KeywordTok"/>
          <w:lang w:val="es-ES"/>
        </w:rPr>
        <w:t>plot</w:t>
      </w:r>
      <w:proofErr w:type="spellEnd"/>
      <w:r w:rsidRPr="00B8350E">
        <w:rPr>
          <w:rStyle w:val="NormalTok"/>
          <w:lang w:val="es-ES"/>
        </w:rPr>
        <w:t>(</w:t>
      </w:r>
      <w:proofErr w:type="spellStart"/>
      <w:r w:rsidRPr="00B8350E">
        <w:rPr>
          <w:rStyle w:val="NormalTok"/>
          <w:lang w:val="es-ES"/>
        </w:rPr>
        <w:t>xd,</w:t>
      </w:r>
      <w:r w:rsidRPr="00B8350E">
        <w:rPr>
          <w:rStyle w:val="DataTypeTok"/>
          <w:lang w:val="es-ES"/>
        </w:rPr>
        <w:t>type</w:t>
      </w:r>
      <w:proofErr w:type="spellEnd"/>
      <w:r w:rsidRPr="00B8350E">
        <w:rPr>
          <w:rStyle w:val="DataTypeTok"/>
          <w:lang w:val="es-ES"/>
        </w:rPr>
        <w:t xml:space="preserve"> =</w:t>
      </w:r>
      <w:r w:rsidRPr="00B8350E">
        <w:rPr>
          <w:rStyle w:val="NormalTok"/>
          <w:lang w:val="es-ES"/>
        </w:rPr>
        <w:t xml:space="preserve"> </w:t>
      </w:r>
      <w:r w:rsidRPr="00B8350E">
        <w:rPr>
          <w:rStyle w:val="StringTok"/>
          <w:lang w:val="es-ES"/>
        </w:rPr>
        <w:t>"p"</w:t>
      </w:r>
      <w:r w:rsidRPr="00B8350E">
        <w:rPr>
          <w:rStyle w:val="NormalTok"/>
          <w:lang w:val="es-ES"/>
        </w:rPr>
        <w:t xml:space="preserve">, </w:t>
      </w:r>
      <w:proofErr w:type="spellStart"/>
      <w:r w:rsidRPr="00B8350E">
        <w:rPr>
          <w:rStyle w:val="DataTypeTok"/>
          <w:lang w:val="es-ES"/>
        </w:rPr>
        <w:t>pch</w:t>
      </w:r>
      <w:proofErr w:type="spellEnd"/>
      <w:r w:rsidRPr="00B8350E">
        <w:rPr>
          <w:rStyle w:val="DataTypeTok"/>
          <w:lang w:val="es-ES"/>
        </w:rPr>
        <w:t xml:space="preserve"> =</w:t>
      </w:r>
      <w:r w:rsidRPr="00B8350E">
        <w:rPr>
          <w:rStyle w:val="NormalTok"/>
          <w:lang w:val="es-ES"/>
        </w:rPr>
        <w:t xml:space="preserve"> </w:t>
      </w:r>
      <w:r w:rsidRPr="00B8350E">
        <w:rPr>
          <w:rStyle w:val="DecValTok"/>
          <w:lang w:val="es-ES"/>
        </w:rPr>
        <w:t>20</w:t>
      </w:r>
      <w:r w:rsidRPr="00B8350E">
        <w:rPr>
          <w:rStyle w:val="NormalTok"/>
          <w:lang w:val="es-ES"/>
        </w:rPr>
        <w:t>,</w:t>
      </w:r>
      <w:r w:rsidRPr="00B8350E">
        <w:rPr>
          <w:lang w:val="es-ES"/>
        </w:rPr>
        <w:br/>
      </w:r>
      <w:proofErr w:type="spellStart"/>
      <w:r w:rsidRPr="00B8350E">
        <w:rPr>
          <w:rStyle w:val="DataTypeTok"/>
          <w:lang w:val="es-ES"/>
        </w:rPr>
        <w:t>xlab</w:t>
      </w:r>
      <w:proofErr w:type="spellEnd"/>
      <w:r w:rsidRPr="00B8350E">
        <w:rPr>
          <w:rStyle w:val="DataTypeTok"/>
          <w:lang w:val="es-ES"/>
        </w:rPr>
        <w:t xml:space="preserve"> =</w:t>
      </w:r>
      <w:r w:rsidRPr="00B8350E">
        <w:rPr>
          <w:rStyle w:val="NormalTok"/>
          <w:lang w:val="es-ES"/>
        </w:rPr>
        <w:t xml:space="preserve"> </w:t>
      </w:r>
      <w:r w:rsidRPr="00B8350E">
        <w:rPr>
          <w:rStyle w:val="StringTok"/>
          <w:lang w:val="es-ES"/>
        </w:rPr>
        <w:t>'Periodo'</w:t>
      </w:r>
      <w:r w:rsidRPr="00B8350E">
        <w:rPr>
          <w:rStyle w:val="NormalTok"/>
          <w:lang w:val="es-ES"/>
        </w:rPr>
        <w:t xml:space="preserve">, </w:t>
      </w:r>
      <w:proofErr w:type="spellStart"/>
      <w:r w:rsidRPr="00B8350E">
        <w:rPr>
          <w:rStyle w:val="DataTypeTok"/>
          <w:lang w:val="es-ES"/>
        </w:rPr>
        <w:t>ylab</w:t>
      </w:r>
      <w:proofErr w:type="spellEnd"/>
      <w:r w:rsidRPr="00B8350E">
        <w:rPr>
          <w:rStyle w:val="DataTypeTok"/>
          <w:lang w:val="es-ES"/>
        </w:rPr>
        <w:t xml:space="preserve"> =</w:t>
      </w:r>
      <w:r w:rsidRPr="00B8350E">
        <w:rPr>
          <w:rStyle w:val="NormalTok"/>
          <w:lang w:val="es-ES"/>
        </w:rPr>
        <w:t xml:space="preserve"> </w:t>
      </w:r>
      <w:r w:rsidRPr="00B8350E">
        <w:rPr>
          <w:rStyle w:val="StringTok"/>
          <w:lang w:val="es-ES"/>
        </w:rPr>
        <w:t>"</w:t>
      </w:r>
      <w:proofErr w:type="spellStart"/>
      <w:r w:rsidRPr="00B8350E">
        <w:rPr>
          <w:rStyle w:val="StringTok"/>
          <w:lang w:val="es-ES"/>
        </w:rPr>
        <w:t>Desviacion</w:t>
      </w:r>
      <w:proofErr w:type="spellEnd"/>
      <w:r w:rsidRPr="00B8350E">
        <w:rPr>
          <w:rStyle w:val="StringTok"/>
          <w:lang w:val="es-ES"/>
        </w:rPr>
        <w:t xml:space="preserve"> </w:t>
      </w:r>
      <w:proofErr w:type="spellStart"/>
      <w:r w:rsidRPr="00B8350E">
        <w:rPr>
          <w:rStyle w:val="StringTok"/>
          <w:lang w:val="es-ES"/>
        </w:rPr>
        <w:t>estandar</w:t>
      </w:r>
      <w:proofErr w:type="spellEnd"/>
      <w:r w:rsidRPr="00B8350E">
        <w:rPr>
          <w:rStyle w:val="StringTok"/>
          <w:lang w:val="es-ES"/>
        </w:rPr>
        <w:t>"</w:t>
      </w:r>
      <w:r w:rsidRPr="00B8350E">
        <w:rPr>
          <w:rStyle w:val="NormalTok"/>
          <w:lang w:val="es-ES"/>
        </w:rPr>
        <w:t>,</w:t>
      </w:r>
      <w:r w:rsidRPr="00B8350E">
        <w:rPr>
          <w:lang w:val="es-ES"/>
        </w:rPr>
        <w:br/>
      </w:r>
      <w:proofErr w:type="spellStart"/>
      <w:r w:rsidRPr="00B8350E">
        <w:rPr>
          <w:rStyle w:val="DataTypeTok"/>
          <w:lang w:val="es-ES"/>
        </w:rPr>
        <w:t>main</w:t>
      </w:r>
      <w:proofErr w:type="spellEnd"/>
      <w:r w:rsidRPr="00B8350E">
        <w:rPr>
          <w:rStyle w:val="DataTypeTok"/>
          <w:lang w:val="es-ES"/>
        </w:rPr>
        <w:t xml:space="preserve"> =</w:t>
      </w:r>
      <w:r w:rsidRPr="00B8350E">
        <w:rPr>
          <w:rStyle w:val="NormalTok"/>
          <w:lang w:val="es-ES"/>
        </w:rPr>
        <w:t xml:space="preserve"> </w:t>
      </w:r>
      <w:r w:rsidRPr="00B8350E">
        <w:rPr>
          <w:rStyle w:val="StringTok"/>
          <w:lang w:val="es-ES"/>
        </w:rPr>
        <w:t>"</w:t>
      </w:r>
      <w:proofErr w:type="spellStart"/>
      <w:r w:rsidRPr="00B8350E">
        <w:rPr>
          <w:rStyle w:val="StringTok"/>
          <w:lang w:val="es-ES"/>
        </w:rPr>
        <w:t>Analisis</w:t>
      </w:r>
      <w:proofErr w:type="spellEnd"/>
      <w:r w:rsidRPr="00B8350E">
        <w:rPr>
          <w:rStyle w:val="StringTok"/>
          <w:lang w:val="es-ES"/>
        </w:rPr>
        <w:t xml:space="preserve"> homocedasticidad"</w:t>
      </w:r>
      <w:r w:rsidRPr="00B8350E">
        <w:rPr>
          <w:rStyle w:val="NormalTok"/>
          <w:lang w:val="es-ES"/>
        </w:rPr>
        <w:t xml:space="preserve">) </w:t>
      </w:r>
      <w:r w:rsidRPr="00B8350E">
        <w:rPr>
          <w:rStyle w:val="CommentTok"/>
          <w:lang w:val="es-ES"/>
        </w:rPr>
        <w:t>#Heterocedasticidad</w:t>
      </w:r>
    </w:p>
    <w:p w14:paraId="4B7C1722" w14:textId="77777777" w:rsidR="005B15F6" w:rsidRDefault="00745FF6" w:rsidP="00F66C2F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3FC29066" wp14:editId="262A7452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áctica-1-Series-Temporales-Irene-Extremera_files/figure-docx/parte%2022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90555B" w14:textId="5D67F3B3" w:rsidR="005B15F6" w:rsidRDefault="00745FF6" w:rsidP="006C0DEF">
      <w:pPr>
        <w:pStyle w:val="BodyText"/>
        <w:jc w:val="both"/>
        <w:rPr>
          <w:lang w:val="es-ES"/>
        </w:rPr>
      </w:pPr>
      <w:r w:rsidRPr="00B8350E">
        <w:rPr>
          <w:lang w:val="es-ES"/>
        </w:rPr>
        <w:t>Para finalizar me fijo en el gráfico</w:t>
      </w:r>
      <w:r w:rsidR="00395C40">
        <w:rPr>
          <w:lang w:val="es-ES"/>
        </w:rPr>
        <w:t xml:space="preserve"> que enfrenta la desviación está</w:t>
      </w:r>
      <w:r w:rsidRPr="00B8350E">
        <w:rPr>
          <w:lang w:val="es-ES"/>
        </w:rPr>
        <w:t xml:space="preserve">ndar con los distintos años y veo que el residuo es </w:t>
      </w:r>
      <w:proofErr w:type="spellStart"/>
      <w:r w:rsidRPr="00B8350E">
        <w:rPr>
          <w:lang w:val="es-ES"/>
        </w:rPr>
        <w:t>heterocedástico</w:t>
      </w:r>
      <w:proofErr w:type="spellEnd"/>
      <w:r w:rsidRPr="00B8350E">
        <w:rPr>
          <w:lang w:val="es-ES"/>
        </w:rPr>
        <w:t xml:space="preserve">, pues no se mantiene constante a medida que pasa el </w:t>
      </w:r>
      <w:proofErr w:type="gramStart"/>
      <w:r w:rsidRPr="00B8350E">
        <w:rPr>
          <w:lang w:val="es-ES"/>
        </w:rPr>
        <w:t>tiempo</w:t>
      </w:r>
      <w:proofErr w:type="gramEnd"/>
      <w:r w:rsidR="00395C40">
        <w:rPr>
          <w:lang w:val="es-ES"/>
        </w:rPr>
        <w:t xml:space="preserve"> sino que sus valores varían</w:t>
      </w:r>
      <w:r w:rsidR="000712C8">
        <w:rPr>
          <w:lang w:val="es-ES"/>
        </w:rPr>
        <w:t xml:space="preserve"> en una franja de valores</w:t>
      </w:r>
      <w:r w:rsidRPr="00B8350E">
        <w:rPr>
          <w:lang w:val="es-ES"/>
        </w:rPr>
        <w:t>.</w:t>
      </w:r>
      <w:r w:rsidR="00395C40">
        <w:rPr>
          <w:lang w:val="es-ES"/>
        </w:rPr>
        <w:t xml:space="preserve"> Se aprecia que a medida que pasa el tiempo la desviación típica va aumentando ligeramente y en ocasiones aparecen </w:t>
      </w:r>
      <w:r w:rsidR="000712C8">
        <w:rPr>
          <w:lang w:val="es-ES"/>
        </w:rPr>
        <w:t>v</w:t>
      </w:r>
      <w:r w:rsidR="00395C40">
        <w:rPr>
          <w:lang w:val="es-ES"/>
        </w:rPr>
        <w:t>alores atípicos con una desviación bastante grande a diferencia del resto.</w:t>
      </w:r>
    </w:p>
    <w:p w14:paraId="77FD0A0B" w14:textId="761B8F41" w:rsidR="000712C8" w:rsidRDefault="000712C8" w:rsidP="006C0DEF">
      <w:pPr>
        <w:pStyle w:val="BodyText"/>
        <w:jc w:val="both"/>
        <w:rPr>
          <w:lang w:val="es-ES"/>
        </w:rPr>
      </w:pPr>
      <w:r>
        <w:rPr>
          <w:lang w:val="es-ES"/>
        </w:rPr>
        <w:t xml:space="preserve">Haciendo uso de la función </w:t>
      </w:r>
      <w:proofErr w:type="spellStart"/>
      <w:proofErr w:type="gramStart"/>
      <w:r>
        <w:rPr>
          <w:lang w:val="es-ES"/>
        </w:rPr>
        <w:t>locate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  <w:bookmarkStart w:id="8" w:name="_GoBack"/>
      <w:bookmarkEnd w:id="8"/>
      <w:r>
        <w:rPr>
          <w:lang w:val="es-ES"/>
        </w:rPr>
        <w:t xml:space="preserve"> identifiqué que estos valores no se corresponden con los valores atípicos que superan las 3 desviaciones típicas, que era lo que esperaba, sino que corresponden a los valores que sobrepasan las dos  desviaciones típicas.</w:t>
      </w:r>
    </w:p>
    <w:p w14:paraId="2814BD8B" w14:textId="6C5DCB1F" w:rsidR="000712C8" w:rsidRPr="00B8350E" w:rsidRDefault="000712C8">
      <w:pPr>
        <w:pStyle w:val="BodyText"/>
        <w:rPr>
          <w:lang w:val="es-ES"/>
        </w:rPr>
      </w:pPr>
    </w:p>
    <w:sectPr w:rsidR="000712C8" w:rsidRPr="00B8350E" w:rsidSect="005B15F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2925B" w14:textId="77777777" w:rsidR="00C8746F" w:rsidRDefault="00C8746F" w:rsidP="005B15F6">
      <w:pPr>
        <w:spacing w:after="0"/>
      </w:pPr>
      <w:r>
        <w:separator/>
      </w:r>
    </w:p>
  </w:endnote>
  <w:endnote w:type="continuationSeparator" w:id="0">
    <w:p w14:paraId="56C28D95" w14:textId="77777777" w:rsidR="00C8746F" w:rsidRDefault="00C8746F" w:rsidP="005B15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BE40E" w14:textId="77777777" w:rsidR="00C8746F" w:rsidRDefault="00C8746F">
      <w:r>
        <w:separator/>
      </w:r>
    </w:p>
  </w:footnote>
  <w:footnote w:type="continuationSeparator" w:id="0">
    <w:p w14:paraId="4AEA9071" w14:textId="77777777" w:rsidR="00C8746F" w:rsidRDefault="00C87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914A3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4C62"/>
    <w:rsid w:val="00011C8B"/>
    <w:rsid w:val="000712C8"/>
    <w:rsid w:val="00181B6A"/>
    <w:rsid w:val="00190565"/>
    <w:rsid w:val="001959BC"/>
    <w:rsid w:val="00243C52"/>
    <w:rsid w:val="002727D5"/>
    <w:rsid w:val="0039060A"/>
    <w:rsid w:val="00395C40"/>
    <w:rsid w:val="004878B5"/>
    <w:rsid w:val="004E29B3"/>
    <w:rsid w:val="0051556E"/>
    <w:rsid w:val="00522AD6"/>
    <w:rsid w:val="00545E79"/>
    <w:rsid w:val="005704BC"/>
    <w:rsid w:val="00590D07"/>
    <w:rsid w:val="005B15F6"/>
    <w:rsid w:val="006C0DEF"/>
    <w:rsid w:val="00745FF6"/>
    <w:rsid w:val="00784D58"/>
    <w:rsid w:val="008D6863"/>
    <w:rsid w:val="00AE5097"/>
    <w:rsid w:val="00B8350E"/>
    <w:rsid w:val="00B86B75"/>
    <w:rsid w:val="00BA5FAD"/>
    <w:rsid w:val="00BC48D5"/>
    <w:rsid w:val="00C36279"/>
    <w:rsid w:val="00C8746F"/>
    <w:rsid w:val="00CD6E8F"/>
    <w:rsid w:val="00CF1C01"/>
    <w:rsid w:val="00DE12FD"/>
    <w:rsid w:val="00E315A3"/>
    <w:rsid w:val="00F66C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1587"/>
  <w15:docId w15:val="{9A5121AF-4208-41A7-AE72-ADE64EDF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1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B15F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5B15F6"/>
  </w:style>
  <w:style w:type="paragraph" w:customStyle="1" w:styleId="Compact">
    <w:name w:val="Compact"/>
    <w:basedOn w:val="BodyText"/>
    <w:qFormat/>
    <w:rsid w:val="005B15F6"/>
    <w:pPr>
      <w:spacing w:before="36" w:after="36"/>
    </w:pPr>
  </w:style>
  <w:style w:type="paragraph" w:styleId="Title">
    <w:name w:val="Title"/>
    <w:basedOn w:val="Normal"/>
    <w:next w:val="BodyText"/>
    <w:qFormat/>
    <w:rsid w:val="005B15F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5B15F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B15F6"/>
    <w:pPr>
      <w:keepNext/>
      <w:keepLines/>
      <w:jc w:val="center"/>
    </w:pPr>
  </w:style>
  <w:style w:type="paragraph" w:styleId="Date">
    <w:name w:val="Date"/>
    <w:next w:val="BodyText"/>
    <w:qFormat/>
    <w:rsid w:val="005B15F6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B15F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B15F6"/>
  </w:style>
  <w:style w:type="paragraph" w:customStyle="1" w:styleId="Heading11">
    <w:name w:val="Heading 11"/>
    <w:basedOn w:val="Normal"/>
    <w:next w:val="BodyText"/>
    <w:uiPriority w:val="9"/>
    <w:qFormat/>
    <w:rsid w:val="005B1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1">
    <w:name w:val="Heading 21"/>
    <w:basedOn w:val="Normal"/>
    <w:next w:val="BodyText"/>
    <w:uiPriority w:val="9"/>
    <w:unhideWhenUsed/>
    <w:qFormat/>
    <w:rsid w:val="005B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1">
    <w:name w:val="Heading 31"/>
    <w:basedOn w:val="Normal"/>
    <w:next w:val="BodyText"/>
    <w:uiPriority w:val="9"/>
    <w:unhideWhenUsed/>
    <w:qFormat/>
    <w:rsid w:val="005B15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1">
    <w:name w:val="Heading 41"/>
    <w:basedOn w:val="Normal"/>
    <w:next w:val="BodyText"/>
    <w:uiPriority w:val="9"/>
    <w:unhideWhenUsed/>
    <w:qFormat/>
    <w:rsid w:val="005B15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1">
    <w:name w:val="Heading 51"/>
    <w:basedOn w:val="Normal"/>
    <w:next w:val="BodyText"/>
    <w:uiPriority w:val="9"/>
    <w:unhideWhenUsed/>
    <w:qFormat/>
    <w:rsid w:val="005B15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1">
    <w:name w:val="Heading 61"/>
    <w:basedOn w:val="Normal"/>
    <w:next w:val="BodyText"/>
    <w:uiPriority w:val="9"/>
    <w:unhideWhenUsed/>
    <w:qFormat/>
    <w:rsid w:val="005B15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1">
    <w:name w:val="Heading 71"/>
    <w:basedOn w:val="Normal"/>
    <w:next w:val="BodyText"/>
    <w:uiPriority w:val="9"/>
    <w:unhideWhenUsed/>
    <w:qFormat/>
    <w:rsid w:val="005B15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1">
    <w:name w:val="Heading 81"/>
    <w:basedOn w:val="Normal"/>
    <w:next w:val="BodyText"/>
    <w:uiPriority w:val="9"/>
    <w:unhideWhenUsed/>
    <w:qFormat/>
    <w:rsid w:val="005B15F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1">
    <w:name w:val="Heading 91"/>
    <w:basedOn w:val="Normal"/>
    <w:next w:val="BodyText"/>
    <w:uiPriority w:val="9"/>
    <w:unhideWhenUsed/>
    <w:qFormat/>
    <w:rsid w:val="005B15F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BlockText">
    <w:name w:val="Block Text"/>
    <w:basedOn w:val="BodyText"/>
    <w:next w:val="BodyText"/>
    <w:uiPriority w:val="9"/>
    <w:unhideWhenUsed/>
    <w:qFormat/>
    <w:rsid w:val="005B15F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1">
    <w:name w:val="Footnote Text1"/>
    <w:basedOn w:val="Normal"/>
    <w:uiPriority w:val="9"/>
    <w:unhideWhenUsed/>
    <w:qFormat/>
    <w:rsid w:val="005B15F6"/>
  </w:style>
  <w:style w:type="table" w:customStyle="1" w:styleId="Table">
    <w:name w:val="Table"/>
    <w:semiHidden/>
    <w:unhideWhenUsed/>
    <w:qFormat/>
    <w:rsid w:val="005B1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5B15F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B15F6"/>
  </w:style>
  <w:style w:type="paragraph" w:customStyle="1" w:styleId="Caption1">
    <w:name w:val="Caption1"/>
    <w:basedOn w:val="Normal"/>
    <w:link w:val="TextoindependienteCar"/>
    <w:rsid w:val="005B15F6"/>
    <w:pPr>
      <w:spacing w:after="120"/>
    </w:pPr>
    <w:rPr>
      <w:i/>
    </w:rPr>
  </w:style>
  <w:style w:type="paragraph" w:customStyle="1" w:styleId="TableCaption">
    <w:name w:val="Table Caption"/>
    <w:basedOn w:val="Caption1"/>
    <w:rsid w:val="005B15F6"/>
    <w:pPr>
      <w:keepNext/>
    </w:pPr>
  </w:style>
  <w:style w:type="paragraph" w:customStyle="1" w:styleId="ImageCaption">
    <w:name w:val="Image Caption"/>
    <w:basedOn w:val="Caption1"/>
    <w:rsid w:val="005B15F6"/>
  </w:style>
  <w:style w:type="paragraph" w:customStyle="1" w:styleId="Figure">
    <w:name w:val="Figure"/>
    <w:basedOn w:val="Normal"/>
    <w:rsid w:val="005B15F6"/>
  </w:style>
  <w:style w:type="paragraph" w:customStyle="1" w:styleId="CaptionedFigure">
    <w:name w:val="Captioned Figure"/>
    <w:basedOn w:val="Figure"/>
    <w:rsid w:val="005B15F6"/>
    <w:pPr>
      <w:keepNext/>
    </w:pPr>
  </w:style>
  <w:style w:type="character" w:customStyle="1" w:styleId="TextoindependienteCar">
    <w:name w:val="Texto independiente Car"/>
    <w:basedOn w:val="DefaultParagraphFont"/>
    <w:link w:val="Caption1"/>
    <w:rsid w:val="005B15F6"/>
  </w:style>
  <w:style w:type="character" w:customStyle="1" w:styleId="VerbatimChar">
    <w:name w:val="Verbatim Char"/>
    <w:basedOn w:val="TextoindependienteCar"/>
    <w:link w:val="SourceCode"/>
    <w:rsid w:val="005B15F6"/>
    <w:rPr>
      <w:rFonts w:ascii="Consolas" w:hAnsi="Consolas"/>
      <w:sz w:val="22"/>
    </w:rPr>
  </w:style>
  <w:style w:type="character" w:customStyle="1" w:styleId="FootnoteReference1">
    <w:name w:val="Footnote Reference1"/>
    <w:basedOn w:val="TextoindependienteCar"/>
    <w:rsid w:val="005B15F6"/>
    <w:rPr>
      <w:vertAlign w:val="superscript"/>
    </w:rPr>
  </w:style>
  <w:style w:type="character" w:styleId="Hyperlink">
    <w:name w:val="Hyperlink"/>
    <w:basedOn w:val="TextoindependienteCar"/>
    <w:rsid w:val="005B15F6"/>
    <w:rPr>
      <w:color w:val="4F81BD" w:themeColor="accent1"/>
    </w:rPr>
  </w:style>
  <w:style w:type="paragraph" w:styleId="TOCHeading">
    <w:name w:val="TOC Heading"/>
    <w:basedOn w:val="Heading11"/>
    <w:next w:val="BodyText"/>
    <w:uiPriority w:val="39"/>
    <w:unhideWhenUsed/>
    <w:qFormat/>
    <w:rsid w:val="005B15F6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B15F6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5B15F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5B15F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5B15F6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5B15F6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5B15F6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5B15F6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5B15F6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5B15F6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5B15F6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5B15F6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5B15F6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5B15F6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5B15F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5B15F6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5B15F6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5B15F6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5B15F6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5B15F6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5B15F6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5B15F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5B15F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5B15F6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5B15F6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5B15F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5B15F6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5B15F6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5B15F6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5B15F6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5B15F6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5B15F6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5B15F6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43C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3C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545E79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45E79"/>
  </w:style>
  <w:style w:type="paragraph" w:styleId="Footer">
    <w:name w:val="footer"/>
    <w:basedOn w:val="Normal"/>
    <w:link w:val="FooterChar"/>
    <w:unhideWhenUsed/>
    <w:rsid w:val="00545E79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4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1674</Words>
  <Characters>9210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Práctica 1 Series Temporales Bioestadística</vt:lpstr>
      <vt:lpstr>Práctica 1 Series Temporales Bioestadística</vt:lpstr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Series Temporales Bioestadística</dc:title>
  <dc:creator>Irene Extremera Serrano</dc:creator>
  <cp:keywords/>
  <cp:lastModifiedBy>Irene</cp:lastModifiedBy>
  <cp:revision>10</cp:revision>
  <cp:lastPrinted>2020-02-25T09:37:00Z</cp:lastPrinted>
  <dcterms:created xsi:type="dcterms:W3CDTF">2020-02-22T14:41:00Z</dcterms:created>
  <dcterms:modified xsi:type="dcterms:W3CDTF">2020-02-26T11:10:00Z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22/2/2020</vt:lpwstr>
  </property>
  <property fmtid="{D5CDD505-2E9C-101B-9397-08002B2CF9AE}" pid="3" name="output">
    <vt:lpwstr>word_document</vt:lpwstr>
  </property>
</Properties>
</file>