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F755" w14:textId="77777777" w:rsidR="00B228A4" w:rsidRPr="00B228A4" w:rsidRDefault="00B228A4" w:rsidP="00BC2E34">
      <w:pPr>
        <w:jc w:val="center"/>
        <w:rPr>
          <w:rFonts w:ascii="Helvetica" w:hAnsi="Helvetica"/>
          <w:b/>
          <w:bCs/>
          <w:color w:val="000000"/>
          <w:sz w:val="21"/>
          <w:szCs w:val="21"/>
        </w:rPr>
      </w:pPr>
      <w:r w:rsidRPr="00B228A4">
        <w:rPr>
          <w:rFonts w:ascii="Helvetica" w:hAnsi="Helvetica"/>
          <w:b/>
          <w:bCs/>
          <w:color w:val="000000"/>
          <w:sz w:val="21"/>
          <w:szCs w:val="21"/>
        </w:rPr>
        <w:t>IRFAN AHMED</w:t>
      </w:r>
    </w:p>
    <w:p w14:paraId="1DE559AA" w14:textId="77777777" w:rsidR="00B228A4" w:rsidRPr="00B228A4" w:rsidRDefault="00B228A4" w:rsidP="00BC2E34">
      <w:pPr>
        <w:jc w:val="center"/>
        <w:rPr>
          <w:rFonts w:ascii="Helvetica" w:hAnsi="Helvetica"/>
          <w:b/>
          <w:bCs/>
          <w:color w:val="000000"/>
          <w:sz w:val="21"/>
          <w:szCs w:val="21"/>
        </w:rPr>
      </w:pPr>
      <w:r w:rsidRPr="00B228A4">
        <w:rPr>
          <w:rFonts w:ascii="Helvetica" w:hAnsi="Helvetica"/>
          <w:b/>
          <w:bCs/>
          <w:color w:val="000000"/>
          <w:sz w:val="21"/>
          <w:szCs w:val="21"/>
        </w:rPr>
        <w:t>IT Field Engineer | Electrical &amp; Site Project Engineer</w:t>
      </w:r>
    </w:p>
    <w:p w14:paraId="02AD83D0" w14:textId="77777777" w:rsidR="00B228A4" w:rsidRPr="00B228A4" w:rsidRDefault="00B228A4" w:rsidP="00BC2E34">
      <w:pPr>
        <w:jc w:val="center"/>
        <w:rPr>
          <w:rFonts w:ascii="Helvetica" w:hAnsi="Helvetica"/>
          <w:b/>
          <w:bCs/>
          <w:color w:val="000000"/>
          <w:sz w:val="21"/>
          <w:szCs w:val="21"/>
        </w:rPr>
      </w:pPr>
      <w:r w:rsidRPr="00B228A4">
        <w:rPr>
          <w:rFonts w:ascii="Helvetica" w:hAnsi="Helvetica"/>
          <w:b/>
          <w:bCs/>
          <w:color w:val="000000"/>
          <w:sz w:val="21"/>
          <w:szCs w:val="21"/>
        </w:rPr>
        <w:t>Lombard, IL, USA</w:t>
      </w:r>
    </w:p>
    <w:p w14:paraId="55A666C0" w14:textId="77777777" w:rsidR="00B228A4" w:rsidRPr="00B228A4" w:rsidRDefault="00B228A4" w:rsidP="00BC2E34">
      <w:pPr>
        <w:jc w:val="center"/>
        <w:rPr>
          <w:rFonts w:ascii="Helvetica" w:hAnsi="Helvetica"/>
          <w:b/>
          <w:bCs/>
          <w:color w:val="000000"/>
          <w:sz w:val="21"/>
          <w:szCs w:val="21"/>
        </w:rPr>
      </w:pPr>
      <w:r w:rsidRPr="00B228A4">
        <w:rPr>
          <w:rFonts w:ascii="Helvetica" w:hAnsi="Helvetica"/>
          <w:b/>
          <w:bCs/>
          <w:color w:val="000000"/>
          <w:sz w:val="21"/>
          <w:szCs w:val="21"/>
        </w:rPr>
        <w:t>407-403-8853</w:t>
      </w:r>
    </w:p>
    <w:p w14:paraId="6BC0C9B0" w14:textId="77777777" w:rsidR="00B228A4" w:rsidRPr="00B228A4" w:rsidRDefault="00B228A4" w:rsidP="00BC2E34">
      <w:pPr>
        <w:jc w:val="center"/>
        <w:rPr>
          <w:rFonts w:ascii="Helvetica" w:hAnsi="Helvetica"/>
          <w:b/>
          <w:bCs/>
          <w:color w:val="000000"/>
          <w:sz w:val="21"/>
          <w:szCs w:val="21"/>
        </w:rPr>
      </w:pPr>
      <w:r w:rsidRPr="00B228A4">
        <w:rPr>
          <w:rFonts w:ascii="Helvetica" w:hAnsi="Helvetica"/>
          <w:b/>
          <w:bCs/>
          <w:color w:val="000000"/>
          <w:sz w:val="21"/>
          <w:szCs w:val="21"/>
        </w:rPr>
        <w:t>470-647-6376</w:t>
      </w:r>
    </w:p>
    <w:p w14:paraId="5E065208" w14:textId="77777777" w:rsidR="00B228A4" w:rsidRPr="00B228A4" w:rsidRDefault="00B228A4" w:rsidP="00BC2E34">
      <w:pPr>
        <w:jc w:val="center"/>
        <w:rPr>
          <w:rFonts w:ascii="Helvetica" w:hAnsi="Helvetica"/>
          <w:b/>
          <w:bCs/>
          <w:color w:val="000000"/>
          <w:sz w:val="21"/>
          <w:szCs w:val="21"/>
        </w:rPr>
      </w:pPr>
      <w:r w:rsidRPr="00B228A4">
        <w:rPr>
          <w:rFonts w:ascii="Helvetica" w:hAnsi="Helvetica"/>
          <w:b/>
          <w:bCs/>
          <w:color w:val="000000"/>
          <w:sz w:val="21"/>
          <w:szCs w:val="21"/>
        </w:rPr>
        <w:t>engineerirfan21@gmail.com</w:t>
      </w:r>
    </w:p>
    <w:p w14:paraId="3385E8BB" w14:textId="77777777" w:rsidR="00B228A4" w:rsidRPr="00B228A4" w:rsidRDefault="00B228A4" w:rsidP="00BC2E34">
      <w:pPr>
        <w:jc w:val="center"/>
        <w:rPr>
          <w:rFonts w:ascii="Helvetica" w:hAnsi="Helvetica"/>
          <w:b/>
          <w:bCs/>
          <w:color w:val="000000"/>
          <w:sz w:val="21"/>
          <w:szCs w:val="21"/>
        </w:rPr>
      </w:pPr>
      <w:r w:rsidRPr="00B228A4">
        <w:rPr>
          <w:rFonts w:ascii="Helvetica" w:hAnsi="Helvetica"/>
          <w:b/>
          <w:bCs/>
          <w:color w:val="000000"/>
          <w:sz w:val="21"/>
          <w:szCs w:val="21"/>
        </w:rPr>
        <w:t>Work Authorization: U.S. Citizen</w:t>
      </w:r>
    </w:p>
    <w:p w14:paraId="333E1005" w14:textId="77777777" w:rsidR="00B228A4" w:rsidRPr="00B228A4" w:rsidRDefault="00B228A4" w:rsidP="00B228A4">
      <w:pPr>
        <w:rPr>
          <w:rFonts w:ascii="Helvetica" w:hAnsi="Helvetica"/>
          <w:b/>
          <w:bCs/>
          <w:color w:val="000000"/>
          <w:sz w:val="17"/>
          <w:szCs w:val="17"/>
          <w:u w:val="single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  <w:u w:val="single"/>
        </w:rPr>
        <w:t>PROFESSIONAL SUMMARY</w:t>
      </w:r>
    </w:p>
    <w:p w14:paraId="6EF97198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Field-focused Electrical and IT Engineer with 10+ years of experience supporting electrical, IT, and OT systems in</w:t>
      </w:r>
    </w:p>
    <w:p w14:paraId="7287D5FE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industrial, transportation, and facility environments. Proven ability to execute site and capital projects from</w:t>
      </w:r>
    </w:p>
    <w:p w14:paraId="60296230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planning through installation, commissioning, and handover. Strong hands-on experience in IT field support,</w:t>
      </w:r>
    </w:p>
    <w:p w14:paraId="2EA8C173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SCADA and control systems, electrical power infrastructure, system monitoring, and troubleshooting. Known for</w:t>
      </w:r>
    </w:p>
    <w:p w14:paraId="1B1235D7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working independently in the field, resolving incidents quickly, and minimizing operational downtime.</w:t>
      </w:r>
    </w:p>
    <w:p w14:paraId="24A84383" w14:textId="77777777" w:rsidR="00B228A4" w:rsidRPr="00B228A4" w:rsidRDefault="00B228A4" w:rsidP="00B228A4">
      <w:pPr>
        <w:rPr>
          <w:rFonts w:ascii="Helvetica" w:hAnsi="Helvetica"/>
          <w:b/>
          <w:bCs/>
          <w:color w:val="000000"/>
          <w:sz w:val="17"/>
          <w:szCs w:val="17"/>
          <w:u w:val="single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  <w:u w:val="single"/>
        </w:rPr>
        <w:t>CORE ENGINEERING &amp; IT FIELD SKILLS</w:t>
      </w:r>
    </w:p>
    <w:p w14:paraId="6632BA3A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IT Field Support &amp; On-Site Troubleshooting</w:t>
      </w:r>
    </w:p>
    <w:p w14:paraId="431F2168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SCADA, OT &amp; Industrial Control Systems</w:t>
      </w:r>
    </w:p>
    <w:p w14:paraId="1C51608F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System Monitoring, Incident Response &amp; Uptime Support</w:t>
      </w:r>
    </w:p>
    <w:p w14:paraId="78F21640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Networked Field Devices, Control Panels &amp; Interfaces</w:t>
      </w:r>
    </w:p>
    <w:p w14:paraId="7A4CA050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Electrical Power Distribution (480V and below)</w:t>
      </w:r>
    </w:p>
    <w:p w14:paraId="68AF220F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Medium-Voltage Coordination (up to 12kV – utility interface)</w:t>
      </w:r>
    </w:p>
    <w:p w14:paraId="21BA832D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UPS, Switchgear &amp; Control Panels</w:t>
      </w:r>
    </w:p>
    <w:p w14:paraId="0B471424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Equipment Installation, Commissioning &amp; Startup</w:t>
      </w:r>
    </w:p>
    <w:p w14:paraId="40DC64CC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Field Troubleshooting &amp; Root-Cause Analysis</w:t>
      </w:r>
    </w:p>
    <w:p w14:paraId="6213B708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Contractor, Vendor &amp; Site Coordination</w:t>
      </w:r>
    </w:p>
    <w:p w14:paraId="29618E57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Capital &amp; Facility Projects Support</w:t>
      </w:r>
    </w:p>
    <w:p w14:paraId="1E9E70AE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Construction Drawings &amp; Technical Documentation</w:t>
      </w:r>
    </w:p>
    <w:p w14:paraId="3F558B38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Life-Safety Systems (Fire Alarm, Emergency Power)</w:t>
      </w:r>
    </w:p>
    <w:p w14:paraId="4FCAAC2C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Preventive &amp; Corrective Maintenance</w:t>
      </w:r>
    </w:p>
    <w:p w14:paraId="2D3C031B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Site Safety, Lockout/Tagout, Risk Assessments</w:t>
      </w:r>
    </w:p>
    <w:p w14:paraId="724FE498" w14:textId="77777777" w:rsidR="00B228A4" w:rsidRPr="00B228A4" w:rsidRDefault="00B228A4" w:rsidP="00B228A4">
      <w:pPr>
        <w:rPr>
          <w:rFonts w:ascii="Helvetica" w:hAnsi="Helvetica"/>
          <w:b/>
          <w:bCs/>
          <w:color w:val="000000"/>
          <w:sz w:val="17"/>
          <w:szCs w:val="17"/>
          <w:u w:val="single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  <w:u w:val="single"/>
        </w:rPr>
        <w:t>PROJECT &amp; FIELD ENGINEERING EXPERIENCE</w:t>
      </w:r>
    </w:p>
    <w:p w14:paraId="7E01877D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Executed site and capital projects involving electrical systems, IT/OT infrastructure, and field equipment</w:t>
      </w:r>
    </w:p>
    <w:p w14:paraId="1BB7B262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IT systems, SCADA platforms, and utility infrastructure for new equipment and system</w:t>
      </w:r>
    </w:p>
    <w:p w14:paraId="714329B2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upgrades</w:t>
      </w:r>
    </w:p>
    <w:p w14:paraId="38A39889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Installed, tested, commissioned, and supported field devices, control panels, and supporting IT systems</w:t>
      </w:r>
    </w:p>
    <w:p w14:paraId="771F97CF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Performed field measurements and verification of electrical, control, and networked equipment</w:t>
      </w:r>
    </w:p>
    <w:p w14:paraId="120FCA73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system startup, monitoring, troubleshooting, and stabilization in live environments</w:t>
      </w:r>
    </w:p>
    <w:p w14:paraId="02D666FD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Responded to field incidents and system faults to restore services and maintain uptime</w:t>
      </w:r>
    </w:p>
    <w:p w14:paraId="763996C7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Coordinated contractors, vendors, and internal teams to minimize operational impact</w:t>
      </w:r>
    </w:p>
    <w:p w14:paraId="1A5A4A35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•</w:t>
      </w:r>
      <w:r w:rsidRPr="00B228A4">
        <w:rPr>
          <w:rFonts w:ascii="Arial" w:hAnsi="Arial" w:cs="Arial"/>
          <w:color w:val="000000"/>
          <w:sz w:val="17"/>
          <w:szCs w:val="17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 xml:space="preserve">Maintained technical documentation, system records, and site </w:t>
      </w:r>
      <w:proofErr w:type="spellStart"/>
      <w:r w:rsidRPr="00B228A4">
        <w:rPr>
          <w:rFonts w:ascii="Helvetica" w:hAnsi="Helvetica"/>
          <w:color w:val="000000"/>
          <w:sz w:val="17"/>
          <w:szCs w:val="17"/>
        </w:rPr>
        <w:t>reportsPROFESSIONAL</w:t>
      </w:r>
      <w:proofErr w:type="spellEnd"/>
      <w:r w:rsidRPr="00B228A4">
        <w:rPr>
          <w:rFonts w:ascii="Helvetica" w:hAnsi="Helvetica"/>
          <w:color w:val="000000"/>
          <w:sz w:val="17"/>
          <w:szCs w:val="17"/>
        </w:rPr>
        <w:t xml:space="preserve"> EXPERIENCE</w:t>
      </w:r>
    </w:p>
    <w:p w14:paraId="14DD8BAE" w14:textId="77777777" w:rsidR="00B228A4" w:rsidRPr="00B228A4" w:rsidRDefault="00B228A4" w:rsidP="00B228A4">
      <w:pPr>
        <w:rPr>
          <w:rFonts w:ascii="Helvetica" w:hAnsi="Helvetica"/>
          <w:b/>
          <w:bCs/>
          <w:color w:val="000000"/>
          <w:sz w:val="17"/>
          <w:szCs w:val="17"/>
          <w:u w:val="single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  <w:u w:val="single"/>
        </w:rPr>
        <w:t>Operations, Maintenance &amp; Electrical Project Engineer</w:t>
      </w:r>
    </w:p>
    <w:p w14:paraId="12443D13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Atlanta Airport SkyTrain (APM System) — Atlanta, GA Jan 2021 – Present</w:t>
      </w:r>
    </w:p>
    <w:p w14:paraId="5EE7B17B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capital improvement, site engineering, and system upgrade projects across electrical, IT, and</w:t>
      </w:r>
    </w:p>
    <w:p w14:paraId="7990A2A2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facility systems</w:t>
      </w:r>
    </w:p>
    <w:p w14:paraId="3CBC10B8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Coordinated installation, commissioning, and startup of electrical, electromechanical, and control systems</w:t>
      </w:r>
    </w:p>
    <w:p w14:paraId="15DA4407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Performed field inspections, measurements, and verification of equipment, panels, cabling, and utilities</w:t>
      </w:r>
    </w:p>
    <w:p w14:paraId="71708A92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Troubleshot electrical, control, and system faults to restore service and reduce downtime</w:t>
      </w:r>
    </w:p>
    <w:p w14:paraId="0580EE91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Coordinated contractors, vendors, and internal operations teams to execute work safely in live</w:t>
      </w:r>
    </w:p>
    <w:p w14:paraId="3E4CD6F7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environments</w:t>
      </w:r>
    </w:p>
    <w:p w14:paraId="24DF949A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Reviewed drawings, specifications, and maintenance documentation to ensure compliance with codes</w:t>
      </w:r>
    </w:p>
    <w:p w14:paraId="3054ADBD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and standards</w:t>
      </w:r>
    </w:p>
    <w:p w14:paraId="3B9A04AD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Maintained project records, schedules, permits, and technical documentation within MMIS</w:t>
      </w:r>
    </w:p>
    <w:p w14:paraId="1EB23299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SCADA systems, availability reporting, downtime analysis, and preventive maintenance</w:t>
      </w:r>
    </w:p>
    <w:p w14:paraId="354BD194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planning</w:t>
      </w:r>
    </w:p>
    <w:p w14:paraId="38B3E4DF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multiple concurrent field projects while maintaining uninterrupted passenger operations</w:t>
      </w:r>
    </w:p>
    <w:p w14:paraId="68600B23" w14:textId="77777777" w:rsidR="00B228A4" w:rsidRPr="00B228A4" w:rsidRDefault="00B228A4" w:rsidP="00B228A4">
      <w:pPr>
        <w:rPr>
          <w:rFonts w:ascii="Helvetica" w:hAnsi="Helvetica"/>
          <w:color w:val="000000"/>
          <w:sz w:val="16"/>
          <w:szCs w:val="16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6"/>
          <w:szCs w:val="16"/>
        </w:rPr>
        <w:t>Supported field IT and control systems, including system monitoring, fault diagnosis, and</w:t>
      </w:r>
    </w:p>
    <w:p w14:paraId="47982C89" w14:textId="77777777" w:rsidR="00B228A4" w:rsidRPr="00B228A4" w:rsidRDefault="00B228A4" w:rsidP="00B228A4">
      <w:pPr>
        <w:rPr>
          <w:rFonts w:ascii="Helvetica" w:hAnsi="Helvetica"/>
          <w:color w:val="000000"/>
          <w:sz w:val="16"/>
          <w:szCs w:val="16"/>
        </w:rPr>
      </w:pPr>
      <w:r w:rsidRPr="00B228A4">
        <w:rPr>
          <w:rFonts w:ascii="Helvetica" w:hAnsi="Helvetica"/>
          <w:color w:val="000000"/>
          <w:sz w:val="16"/>
          <w:szCs w:val="16"/>
        </w:rPr>
        <w:t>uptime-critical incident response</w:t>
      </w:r>
    </w:p>
    <w:p w14:paraId="33F1500C" w14:textId="77777777" w:rsidR="00B228A4" w:rsidRPr="00B228A4" w:rsidRDefault="00B228A4" w:rsidP="00B228A4">
      <w:pPr>
        <w:rPr>
          <w:rFonts w:ascii="Helvetica" w:hAnsi="Helvetica"/>
          <w:color w:val="000000"/>
          <w:sz w:val="16"/>
          <w:szCs w:val="16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6"/>
          <w:szCs w:val="16"/>
        </w:rPr>
        <w:t>Worked with SCADA, control networks, and site systems to support reliable operations and system</w:t>
      </w:r>
    </w:p>
    <w:p w14:paraId="4B98B2C0" w14:textId="77777777" w:rsidR="00B228A4" w:rsidRPr="00B228A4" w:rsidRDefault="00B228A4" w:rsidP="00B228A4">
      <w:pPr>
        <w:rPr>
          <w:rFonts w:ascii="Helvetica" w:hAnsi="Helvetica"/>
          <w:color w:val="000000"/>
          <w:sz w:val="16"/>
          <w:szCs w:val="16"/>
        </w:rPr>
      </w:pPr>
      <w:r w:rsidRPr="00B228A4">
        <w:rPr>
          <w:rFonts w:ascii="Helvetica" w:hAnsi="Helvetica"/>
          <w:color w:val="000000"/>
          <w:sz w:val="16"/>
          <w:szCs w:val="16"/>
        </w:rPr>
        <w:t>availability</w:t>
      </w:r>
    </w:p>
    <w:p w14:paraId="3C0E5A26" w14:textId="77777777" w:rsidR="00B228A4" w:rsidRPr="00B228A4" w:rsidRDefault="00B228A4" w:rsidP="00B228A4">
      <w:pPr>
        <w:rPr>
          <w:rFonts w:ascii="Helvetica" w:hAnsi="Helvetica"/>
          <w:b/>
          <w:bCs/>
          <w:color w:val="000000"/>
          <w:sz w:val="17"/>
          <w:szCs w:val="17"/>
          <w:u w:val="single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  <w:u w:val="single"/>
        </w:rPr>
        <w:t>Electrical Engineer (Site &amp; Field Operations)</w:t>
      </w:r>
    </w:p>
    <w:p w14:paraId="0DA53AF3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JUPITER EMC LLC — Abu Dhabi, UAE Jan 2017 – Dec 2019</w:t>
      </w:r>
    </w:p>
    <w:p w14:paraId="16D33946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site installation and maintenance of electrical and lighting systems</w:t>
      </w:r>
    </w:p>
    <w:p w14:paraId="4048E05C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Read, interpreted, and executed work based on construction drawings and specifications</w:t>
      </w:r>
    </w:p>
    <w:p w14:paraId="46D41086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Coordinated site activities, contractors, and safety requirements</w:t>
      </w:r>
    </w:p>
    <w:p w14:paraId="508ABC1F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Prepared work method statements, risk assessments, and technical reports</w:t>
      </w:r>
    </w:p>
    <w:p w14:paraId="755FCA20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compliance with safety regulations and site procedures</w:t>
      </w:r>
    </w:p>
    <w:p w14:paraId="76DA17CC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Assisted with inspections, approvals, and handover documentation</w:t>
      </w:r>
    </w:p>
    <w:p w14:paraId="27CFD5C9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Electrical Engineer (Fire &amp; Life-Safety Systems)</w:t>
      </w:r>
    </w:p>
    <w:p w14:paraId="6B49506A" w14:textId="77777777" w:rsidR="00B228A4" w:rsidRPr="00B228A4" w:rsidRDefault="00B228A4" w:rsidP="00B228A4">
      <w:pPr>
        <w:rPr>
          <w:rFonts w:ascii="Helvetica" w:hAnsi="Helvetica"/>
          <w:b/>
          <w:bCs/>
          <w:color w:val="000000"/>
          <w:sz w:val="17"/>
          <w:szCs w:val="17"/>
          <w:u w:val="single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  <w:u w:val="single"/>
        </w:rPr>
        <w:lastRenderedPageBreak/>
        <w:t>TGCSS LLC — Abu Dhabi, UAE Jan 2015 – Jan 2017</w:t>
      </w:r>
    </w:p>
    <w:p w14:paraId="769EEEE3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Installed, tested, and maintained fire alarm and firefighting systems</w:t>
      </w:r>
    </w:p>
    <w:p w14:paraId="4A3F6862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Performed electrical acceptance testing, continuity testing, and insulation testing</w:t>
      </w:r>
    </w:p>
    <w:p w14:paraId="7D94636C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field troubleshooting and corrective maintenance activities</w:t>
      </w:r>
    </w:p>
    <w:p w14:paraId="40B70EAF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Acted as a site safety resource, ensuring compliance with safety procedures</w:t>
      </w:r>
    </w:p>
    <w:p w14:paraId="49BB315B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Electrical Engineer (Facilities &amp; Infrastructure)</w:t>
      </w:r>
    </w:p>
    <w:p w14:paraId="2D614B79" w14:textId="77777777" w:rsidR="00B228A4" w:rsidRPr="00B228A4" w:rsidRDefault="00B228A4" w:rsidP="00B228A4">
      <w:pPr>
        <w:rPr>
          <w:rFonts w:ascii="Helvetica" w:hAnsi="Helvetica"/>
          <w:b/>
          <w:bCs/>
          <w:color w:val="000000"/>
          <w:sz w:val="17"/>
          <w:szCs w:val="17"/>
          <w:u w:val="single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  <w:u w:val="single"/>
        </w:rPr>
        <w:t>EMRILL Services LLC — Abu Dhabi, UAE Jan 2012 – Jan 2015</w:t>
      </w:r>
    </w:p>
    <w:p w14:paraId="08992B84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Installed, tested, and maintained LV panels, SMDBs, and DBs</w:t>
      </w:r>
    </w:p>
    <w:p w14:paraId="77271029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Installed and maintained transfer, booster, and sump pump systems</w:t>
      </w:r>
    </w:p>
    <w:p w14:paraId="30A3F15A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Supported facility electrical systems, fire detection, and emergency power</w:t>
      </w:r>
    </w:p>
    <w:p w14:paraId="1C6ED84C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Performed testing, commissioning, and maintenance of electrical infrastructure</w:t>
      </w:r>
    </w:p>
    <w:p w14:paraId="636CA3D7" w14:textId="77777777" w:rsidR="00B228A4" w:rsidRPr="00B228A4" w:rsidRDefault="00B228A4" w:rsidP="008525FC">
      <w:pPr>
        <w:jc w:val="center"/>
        <w:rPr>
          <w:rFonts w:ascii="Helvetica" w:hAnsi="Helvetica"/>
          <w:b/>
          <w:bCs/>
          <w:color w:val="000000"/>
          <w:sz w:val="17"/>
          <w:szCs w:val="17"/>
        </w:rPr>
      </w:pPr>
      <w:proofErr w:type="spellStart"/>
      <w:r w:rsidRPr="00B228A4">
        <w:rPr>
          <w:rFonts w:ascii="Helvetica" w:hAnsi="Helvetica"/>
          <w:b/>
          <w:bCs/>
          <w:color w:val="000000"/>
          <w:sz w:val="17"/>
          <w:szCs w:val="17"/>
        </w:rPr>
        <w:t>EDUCATIONMaster</w:t>
      </w:r>
      <w:proofErr w:type="spellEnd"/>
      <w:r w:rsidRPr="00B228A4">
        <w:rPr>
          <w:rFonts w:ascii="Helvetica" w:hAnsi="Helvetica"/>
          <w:b/>
          <w:bCs/>
          <w:color w:val="000000"/>
          <w:sz w:val="17"/>
          <w:szCs w:val="17"/>
        </w:rPr>
        <w:t xml:space="preserve"> of Science in Computer Science Engineering</w:t>
      </w:r>
    </w:p>
    <w:p w14:paraId="59D64CD7" w14:textId="77777777" w:rsidR="00B228A4" w:rsidRPr="00B228A4" w:rsidRDefault="00B228A4" w:rsidP="008525FC">
      <w:pPr>
        <w:jc w:val="center"/>
        <w:rPr>
          <w:rFonts w:ascii="Helvetica" w:hAnsi="Helvetica"/>
          <w:b/>
          <w:bCs/>
          <w:color w:val="000000"/>
          <w:sz w:val="17"/>
          <w:szCs w:val="17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</w:rPr>
        <w:t>Merrimack College — North Andover, MA</w:t>
      </w:r>
    </w:p>
    <w:p w14:paraId="0D4EB6DD" w14:textId="77777777" w:rsidR="00B228A4" w:rsidRPr="00B228A4" w:rsidRDefault="00B228A4" w:rsidP="008525FC">
      <w:pPr>
        <w:jc w:val="center"/>
        <w:rPr>
          <w:rFonts w:ascii="Helvetica" w:hAnsi="Helvetica"/>
          <w:b/>
          <w:bCs/>
          <w:color w:val="000000"/>
          <w:sz w:val="17"/>
          <w:szCs w:val="17"/>
        </w:rPr>
      </w:pPr>
      <w:r w:rsidRPr="00B228A4">
        <w:rPr>
          <w:rFonts w:ascii="Helvetica" w:hAnsi="Helvetica"/>
          <w:b/>
          <w:bCs/>
          <w:color w:val="000000"/>
          <w:sz w:val="17"/>
          <w:szCs w:val="17"/>
        </w:rPr>
        <w:t>Bachelor of Science in Electrical Engineering</w:t>
      </w:r>
    </w:p>
    <w:p w14:paraId="1FC9FF33" w14:textId="77777777" w:rsidR="00B228A4" w:rsidRPr="00B228A4" w:rsidRDefault="00B228A4" w:rsidP="008525FC">
      <w:pPr>
        <w:jc w:val="center"/>
        <w:rPr>
          <w:rFonts w:ascii="Helvetica" w:hAnsi="Helvetica"/>
          <w:b/>
          <w:bCs/>
          <w:color w:val="000000"/>
          <w:sz w:val="17"/>
          <w:szCs w:val="17"/>
        </w:rPr>
      </w:pPr>
      <w:proofErr w:type="spellStart"/>
      <w:r w:rsidRPr="00B228A4">
        <w:rPr>
          <w:rFonts w:ascii="Helvetica" w:hAnsi="Helvetica"/>
          <w:b/>
          <w:bCs/>
          <w:color w:val="000000"/>
          <w:sz w:val="17"/>
          <w:szCs w:val="17"/>
        </w:rPr>
        <w:t>Hajvery</w:t>
      </w:r>
      <w:proofErr w:type="spellEnd"/>
      <w:r w:rsidRPr="00B228A4">
        <w:rPr>
          <w:rFonts w:ascii="Helvetica" w:hAnsi="Helvetica"/>
          <w:b/>
          <w:bCs/>
          <w:color w:val="000000"/>
          <w:sz w:val="17"/>
          <w:szCs w:val="17"/>
        </w:rPr>
        <w:t xml:space="preserve"> University — Lahore, Pakistan</w:t>
      </w:r>
    </w:p>
    <w:p w14:paraId="235002DF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7"/>
          <w:szCs w:val="17"/>
        </w:rPr>
        <w:t>TOOLS &amp; SYSTEMS</w:t>
      </w:r>
    </w:p>
    <w:p w14:paraId="4F8AF975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SCADA Systems</w:t>
      </w:r>
    </w:p>
    <w:p w14:paraId="2190CC2E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MMIS / CMMS</w:t>
      </w:r>
    </w:p>
    <w:p w14:paraId="4AF5CFE9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Electrical Test Instruments</w:t>
      </w:r>
    </w:p>
    <w:p w14:paraId="5335F742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Field Tools &amp; Measurement Equipment</w:t>
      </w:r>
    </w:p>
    <w:p w14:paraId="585B821B" w14:textId="77777777" w:rsidR="00B228A4" w:rsidRPr="00B228A4" w:rsidRDefault="00B228A4" w:rsidP="00B228A4">
      <w:pPr>
        <w:rPr>
          <w:rFonts w:ascii="Helvetica" w:hAnsi="Helvetica"/>
          <w:color w:val="000000"/>
          <w:sz w:val="17"/>
          <w:szCs w:val="17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7"/>
          <w:szCs w:val="17"/>
        </w:rPr>
        <w:t>IT &amp; Control Interfaces</w:t>
      </w:r>
    </w:p>
    <w:p w14:paraId="499B2B90" w14:textId="77777777" w:rsidR="00B228A4" w:rsidRPr="00B228A4" w:rsidRDefault="00B228A4" w:rsidP="00B228A4">
      <w:pPr>
        <w:rPr>
          <w:rFonts w:ascii="Helvetica" w:hAnsi="Helvetica"/>
          <w:color w:val="000000"/>
          <w:sz w:val="16"/>
          <w:szCs w:val="16"/>
        </w:rPr>
      </w:pPr>
      <w:r w:rsidRPr="00B228A4">
        <w:rPr>
          <w:rFonts w:ascii="Helvetica" w:hAnsi="Helvetica"/>
          <w:color w:val="000000"/>
          <w:sz w:val="15"/>
          <w:szCs w:val="15"/>
        </w:rPr>
        <w:t>•</w:t>
      </w:r>
      <w:r w:rsidRPr="00B228A4">
        <w:rPr>
          <w:rFonts w:ascii="Arial" w:hAnsi="Arial" w:cs="Arial"/>
          <w:color w:val="000000"/>
          <w:sz w:val="15"/>
          <w:szCs w:val="15"/>
        </w:rPr>
        <w:t xml:space="preserve"> </w:t>
      </w:r>
      <w:r w:rsidRPr="00B228A4">
        <w:rPr>
          <w:rFonts w:ascii="Helvetica" w:hAnsi="Helvetica"/>
          <w:color w:val="000000"/>
          <w:sz w:val="16"/>
          <w:szCs w:val="16"/>
        </w:rPr>
        <w:t>Incident response, system monitoring, and uptime-critical support</w:t>
      </w:r>
    </w:p>
    <w:p w14:paraId="58667C9E" w14:textId="7646D3BA" w:rsidR="00A93C35" w:rsidRPr="00B84EDD" w:rsidRDefault="00A93C35" w:rsidP="00B84EDD"/>
    <w:sectPr w:rsidR="00A93C35" w:rsidRPr="00B84EDD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867E" w14:textId="77777777" w:rsidR="00821841" w:rsidRDefault="00821841" w:rsidP="001C43A9">
      <w:r>
        <w:separator/>
      </w:r>
    </w:p>
  </w:endnote>
  <w:endnote w:type="continuationSeparator" w:id="0">
    <w:p w14:paraId="134B577C" w14:textId="77777777" w:rsidR="00821841" w:rsidRDefault="00821841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DA04D" w14:textId="77777777" w:rsidR="00821841" w:rsidRDefault="00821841" w:rsidP="001C43A9">
      <w:r>
        <w:separator/>
      </w:r>
    </w:p>
  </w:footnote>
  <w:footnote w:type="continuationSeparator" w:id="0">
    <w:p w14:paraId="4B70580F" w14:textId="77777777" w:rsidR="00821841" w:rsidRDefault="00821841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C58"/>
    <w:multiLevelType w:val="multilevel"/>
    <w:tmpl w:val="FF0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5CD"/>
    <w:multiLevelType w:val="multilevel"/>
    <w:tmpl w:val="50D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A37D1"/>
    <w:multiLevelType w:val="multilevel"/>
    <w:tmpl w:val="015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6F2314"/>
    <w:multiLevelType w:val="multilevel"/>
    <w:tmpl w:val="DFF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2527C"/>
    <w:multiLevelType w:val="multilevel"/>
    <w:tmpl w:val="656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12C64"/>
    <w:multiLevelType w:val="multilevel"/>
    <w:tmpl w:val="860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BD14F2"/>
    <w:multiLevelType w:val="multilevel"/>
    <w:tmpl w:val="558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904">
    <w:abstractNumId w:val="12"/>
  </w:num>
  <w:num w:numId="2" w16cid:durableId="731733858">
    <w:abstractNumId w:val="2"/>
  </w:num>
  <w:num w:numId="3" w16cid:durableId="648948957">
    <w:abstractNumId w:val="10"/>
  </w:num>
  <w:num w:numId="4" w16cid:durableId="742797407">
    <w:abstractNumId w:val="5"/>
  </w:num>
  <w:num w:numId="5" w16cid:durableId="646394368">
    <w:abstractNumId w:val="11"/>
  </w:num>
  <w:num w:numId="6" w16cid:durableId="175467044">
    <w:abstractNumId w:val="15"/>
  </w:num>
  <w:num w:numId="7" w16cid:durableId="1053698811">
    <w:abstractNumId w:val="6"/>
  </w:num>
  <w:num w:numId="8" w16cid:durableId="411437365">
    <w:abstractNumId w:val="4"/>
  </w:num>
  <w:num w:numId="9" w16cid:durableId="1349453460">
    <w:abstractNumId w:val="13"/>
  </w:num>
  <w:num w:numId="10" w16cid:durableId="1726178718">
    <w:abstractNumId w:val="7"/>
  </w:num>
  <w:num w:numId="11" w16cid:durableId="1965035923">
    <w:abstractNumId w:val="8"/>
  </w:num>
  <w:num w:numId="12" w16cid:durableId="1111709266">
    <w:abstractNumId w:val="16"/>
  </w:num>
  <w:num w:numId="13" w16cid:durableId="618144232">
    <w:abstractNumId w:val="9"/>
  </w:num>
  <w:num w:numId="14" w16cid:durableId="487014673">
    <w:abstractNumId w:val="0"/>
  </w:num>
  <w:num w:numId="15" w16cid:durableId="320891436">
    <w:abstractNumId w:val="1"/>
  </w:num>
  <w:num w:numId="16" w16cid:durableId="216429890">
    <w:abstractNumId w:val="14"/>
  </w:num>
  <w:num w:numId="17" w16cid:durableId="961113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130F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0F7864"/>
    <w:rsid w:val="00106D47"/>
    <w:rsid w:val="00110E16"/>
    <w:rsid w:val="00111491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0B9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06EA5"/>
    <w:rsid w:val="00710147"/>
    <w:rsid w:val="0071480F"/>
    <w:rsid w:val="00732EB1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1841"/>
    <w:rsid w:val="008220A1"/>
    <w:rsid w:val="00823BDC"/>
    <w:rsid w:val="00824523"/>
    <w:rsid w:val="00826278"/>
    <w:rsid w:val="008265C7"/>
    <w:rsid w:val="00826D74"/>
    <w:rsid w:val="00841C51"/>
    <w:rsid w:val="008525FC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16F4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257E1"/>
    <w:rsid w:val="00A3273C"/>
    <w:rsid w:val="00A32E14"/>
    <w:rsid w:val="00A330DC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3C35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28A4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4EDD"/>
    <w:rsid w:val="00B85C42"/>
    <w:rsid w:val="00B874AE"/>
    <w:rsid w:val="00B93E95"/>
    <w:rsid w:val="00B97116"/>
    <w:rsid w:val="00BA2165"/>
    <w:rsid w:val="00BA4569"/>
    <w:rsid w:val="00BC2E34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CF5F59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4184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C4117"/>
    <w:rsid w:val="00ED51F5"/>
    <w:rsid w:val="00ED6893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8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ng-tns-c3933017335-45">
    <w:name w:val="ng-tns-c3933017335-45"/>
    <w:basedOn w:val="DefaultParagraphFont"/>
    <w:rsid w:val="00E24184"/>
  </w:style>
  <w:style w:type="paragraph" w:customStyle="1" w:styleId="p2">
    <w:name w:val="p2"/>
    <w:basedOn w:val="Normal"/>
    <w:rsid w:val="00E24184"/>
    <w:rPr>
      <w:rFonts w:ascii="Helvetica" w:hAnsi="Helvetica"/>
      <w:color w:val="0000E9"/>
      <w:sz w:val="18"/>
      <w:szCs w:val="18"/>
    </w:rPr>
  </w:style>
  <w:style w:type="paragraph" w:customStyle="1" w:styleId="p3">
    <w:name w:val="p3"/>
    <w:basedOn w:val="Normal"/>
    <w:rsid w:val="00E24184"/>
    <w:rPr>
      <w:rFonts w:ascii="Arial" w:hAnsi="Arial" w:cs="Arial"/>
      <w:color w:val="0E0E0E"/>
      <w:sz w:val="15"/>
      <w:szCs w:val="15"/>
    </w:rPr>
  </w:style>
  <w:style w:type="paragraph" w:customStyle="1" w:styleId="p4">
    <w:name w:val="p4"/>
    <w:basedOn w:val="Normal"/>
    <w:rsid w:val="00E24184"/>
    <w:rPr>
      <w:rFonts w:ascii="Helvetica" w:hAnsi="Helvetica"/>
      <w:color w:val="9B9B9B"/>
      <w:sz w:val="26"/>
      <w:szCs w:val="26"/>
    </w:rPr>
  </w:style>
  <w:style w:type="paragraph" w:customStyle="1" w:styleId="p5">
    <w:name w:val="p5"/>
    <w:basedOn w:val="Normal"/>
    <w:rsid w:val="00E24184"/>
    <w:rPr>
      <w:rFonts w:ascii="Helvetica" w:hAnsi="Helvetica"/>
      <w:color w:val="000000"/>
      <w:sz w:val="15"/>
      <w:szCs w:val="15"/>
    </w:rPr>
  </w:style>
  <w:style w:type="paragraph" w:customStyle="1" w:styleId="p6">
    <w:name w:val="p6"/>
    <w:basedOn w:val="Normal"/>
    <w:rsid w:val="00E24184"/>
    <w:rPr>
      <w:rFonts w:ascii="Helvetica" w:hAnsi="Helvetica"/>
      <w:color w:val="9B9B9B"/>
      <w:sz w:val="21"/>
      <w:szCs w:val="21"/>
    </w:rPr>
  </w:style>
  <w:style w:type="character" w:customStyle="1" w:styleId="s3">
    <w:name w:val="s3"/>
    <w:basedOn w:val="DefaultParagraphFont"/>
    <w:rsid w:val="00E24184"/>
    <w:rPr>
      <w:color w:val="0000E9"/>
    </w:rPr>
  </w:style>
  <w:style w:type="character" w:customStyle="1" w:styleId="s4">
    <w:name w:val="s4"/>
    <w:basedOn w:val="DefaultParagraphFont"/>
    <w:rsid w:val="00E24184"/>
    <w:rPr>
      <w:rFonts w:ascii="Helvetica" w:hAnsi="Helvetica" w:hint="default"/>
      <w:sz w:val="18"/>
      <w:szCs w:val="18"/>
    </w:rPr>
  </w:style>
  <w:style w:type="character" w:customStyle="1" w:styleId="instructurefileholder">
    <w:name w:val="instructure_file_holder"/>
    <w:basedOn w:val="DefaultParagraphFont"/>
    <w:rsid w:val="00A257E1"/>
  </w:style>
  <w:style w:type="paragraph" w:customStyle="1" w:styleId="p7">
    <w:name w:val="p7"/>
    <w:basedOn w:val="Normal"/>
    <w:rsid w:val="00A257E1"/>
    <w:rPr>
      <w:rFonts w:ascii="Arial" w:hAnsi="Arial" w:cs="Arial"/>
      <w:color w:val="1C2732"/>
      <w:sz w:val="16"/>
      <w:szCs w:val="16"/>
    </w:rPr>
  </w:style>
  <w:style w:type="paragraph" w:customStyle="1" w:styleId="p8">
    <w:name w:val="p8"/>
    <w:basedOn w:val="Normal"/>
    <w:rsid w:val="00A257E1"/>
    <w:rPr>
      <w:rFonts w:ascii="Arial" w:hAnsi="Arial" w:cs="Arial"/>
      <w:color w:val="282B26"/>
      <w:sz w:val="15"/>
      <w:szCs w:val="15"/>
    </w:rPr>
  </w:style>
  <w:style w:type="paragraph" w:customStyle="1" w:styleId="p9">
    <w:name w:val="p9"/>
    <w:basedOn w:val="Normal"/>
    <w:rsid w:val="00A257E1"/>
    <w:rPr>
      <w:rFonts w:ascii="Helvetica" w:hAnsi="Helvetica"/>
      <w:color w:val="3A536F"/>
      <w:sz w:val="16"/>
      <w:szCs w:val="16"/>
    </w:rPr>
  </w:style>
  <w:style w:type="paragraph" w:customStyle="1" w:styleId="p10">
    <w:name w:val="p10"/>
    <w:basedOn w:val="Normal"/>
    <w:rsid w:val="00A257E1"/>
    <w:rPr>
      <w:rFonts w:ascii="Arial" w:hAnsi="Arial" w:cs="Arial"/>
      <w:color w:val="9B9B9B"/>
      <w:sz w:val="16"/>
      <w:szCs w:val="16"/>
    </w:rPr>
  </w:style>
  <w:style w:type="paragraph" w:customStyle="1" w:styleId="p11">
    <w:name w:val="p11"/>
    <w:basedOn w:val="Normal"/>
    <w:rsid w:val="00A257E1"/>
    <w:rPr>
      <w:rFonts w:ascii="Arial" w:hAnsi="Arial" w:cs="Arial"/>
      <w:color w:val="282B26"/>
      <w:sz w:val="18"/>
      <w:szCs w:val="18"/>
    </w:rPr>
  </w:style>
  <w:style w:type="paragraph" w:customStyle="1" w:styleId="p12">
    <w:name w:val="p12"/>
    <w:basedOn w:val="Normal"/>
    <w:rsid w:val="00A257E1"/>
    <w:rPr>
      <w:rFonts w:ascii="Arial" w:hAnsi="Arial" w:cs="Arial"/>
      <w:color w:val="3D3D3D"/>
      <w:sz w:val="14"/>
      <w:szCs w:val="14"/>
    </w:rPr>
  </w:style>
  <w:style w:type="paragraph" w:customStyle="1" w:styleId="p13">
    <w:name w:val="p13"/>
    <w:basedOn w:val="Normal"/>
    <w:rsid w:val="00A257E1"/>
    <w:rPr>
      <w:rFonts w:ascii="Georgia" w:hAnsi="Georgia"/>
      <w:color w:val="282B26"/>
      <w:sz w:val="16"/>
      <w:szCs w:val="16"/>
    </w:rPr>
  </w:style>
  <w:style w:type="character" w:customStyle="1" w:styleId="s5">
    <w:name w:val="s5"/>
    <w:basedOn w:val="DefaultParagraphFont"/>
    <w:rsid w:val="00A257E1"/>
    <w:rPr>
      <w:rFonts w:ascii="Helvetica" w:hAnsi="Helvetica" w:hint="default"/>
      <w:color w:val="3A536F"/>
      <w:sz w:val="16"/>
      <w:szCs w:val="16"/>
    </w:rPr>
  </w:style>
  <w:style w:type="character" w:customStyle="1" w:styleId="s6">
    <w:name w:val="s6"/>
    <w:basedOn w:val="DefaultParagraphFont"/>
    <w:rsid w:val="00A257E1"/>
    <w:rPr>
      <w:rFonts w:ascii="Arial" w:hAnsi="Arial" w:cs="Arial" w:hint="default"/>
      <w:sz w:val="18"/>
      <w:szCs w:val="18"/>
    </w:rPr>
  </w:style>
  <w:style w:type="character" w:customStyle="1" w:styleId="s7">
    <w:name w:val="s7"/>
    <w:basedOn w:val="DefaultParagraphFont"/>
    <w:rsid w:val="00A257E1"/>
    <w:rPr>
      <w:rFonts w:ascii="Helvetica" w:hAnsi="Helvetica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223511</TotalTime>
  <Pages>2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193</cp:revision>
  <cp:lastPrinted>2025-12-08T02:48:00Z</cp:lastPrinted>
  <dcterms:created xsi:type="dcterms:W3CDTF">2025-03-18T20:47:00Z</dcterms:created>
  <dcterms:modified xsi:type="dcterms:W3CDTF">2026-05-15T23:56:00Z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