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F1D6" w14:textId="01B0DE42" w:rsidR="001F46CF" w:rsidRPr="001F46CF" w:rsidRDefault="001F46CF" w:rsidP="001F46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6CF">
        <w:rPr>
          <w:rFonts w:ascii="Times New Roman" w:hAnsi="Times New Roman" w:cs="Times New Roman"/>
          <w:b/>
          <w:bCs/>
          <w:sz w:val="24"/>
          <w:szCs w:val="24"/>
        </w:rPr>
        <w:t xml:space="preserve">Airspace Conflict Impact on Global Aviation </w:t>
      </w:r>
    </w:p>
    <w:p w14:paraId="2E1B47DA" w14:textId="1EC94235" w:rsidR="001F46CF" w:rsidRPr="001F46CF" w:rsidRDefault="001F46CF" w:rsidP="001F46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6CF">
        <w:rPr>
          <w:rFonts w:ascii="Times New Roman" w:hAnsi="Times New Roman" w:cs="Times New Roman"/>
          <w:b/>
          <w:bCs/>
          <w:sz w:val="24"/>
          <w:szCs w:val="24"/>
        </w:rPr>
        <w:t xml:space="preserve">Project Overview </w:t>
      </w:r>
    </w:p>
    <w:p w14:paraId="5AE56848" w14:textId="611CEF75" w:rsidR="001F46CF" w:rsidRPr="001F46CF" w:rsidRDefault="001F46CF" w:rsidP="001F46CF">
      <w:pPr>
        <w:rPr>
          <w:rFonts w:ascii="Times New Roman" w:hAnsi="Times New Roman" w:cs="Times New Roman"/>
          <w:sz w:val="24"/>
          <w:szCs w:val="24"/>
        </w:rPr>
      </w:pPr>
      <w:r w:rsidRPr="001F46CF">
        <w:rPr>
          <w:rFonts w:ascii="Times New Roman" w:hAnsi="Times New Roman" w:cs="Times New Roman"/>
          <w:sz w:val="24"/>
          <w:szCs w:val="24"/>
        </w:rPr>
        <w:t xml:space="preserve">This project </w:t>
      </w:r>
      <w:r w:rsidRPr="001F46CF">
        <w:rPr>
          <w:rFonts w:ascii="Times New Roman" w:hAnsi="Times New Roman" w:cs="Times New Roman"/>
          <w:sz w:val="24"/>
          <w:szCs w:val="24"/>
        </w:rPr>
        <w:t>analyses</w:t>
      </w:r>
      <w:r w:rsidRPr="001F46CF">
        <w:rPr>
          <w:rFonts w:ascii="Times New Roman" w:hAnsi="Times New Roman" w:cs="Times New Roman"/>
          <w:sz w:val="24"/>
          <w:szCs w:val="24"/>
        </w:rPr>
        <w:t xml:space="preserve"> the impact of airspace conflicts on global aviation operations. </w:t>
      </w:r>
    </w:p>
    <w:p w14:paraId="0635289F" w14:textId="77777777" w:rsidR="001A6A5B" w:rsidRDefault="001F46CF" w:rsidP="001A6A5B">
      <w:pPr>
        <w:rPr>
          <w:rFonts w:ascii="Times New Roman" w:hAnsi="Times New Roman" w:cs="Times New Roman"/>
          <w:sz w:val="24"/>
          <w:szCs w:val="24"/>
        </w:rPr>
      </w:pPr>
      <w:r w:rsidRPr="001A6A5B">
        <w:rPr>
          <w:rFonts w:ascii="Times New Roman" w:hAnsi="Times New Roman" w:cs="Times New Roman"/>
          <w:sz w:val="24"/>
          <w:szCs w:val="24"/>
        </w:rPr>
        <w:t xml:space="preserve">The dashboard highlights: </w:t>
      </w:r>
    </w:p>
    <w:p w14:paraId="1492C214" w14:textId="59680282" w:rsidR="001F46CF" w:rsidRPr="001A6A5B" w:rsidRDefault="001F46CF" w:rsidP="001A6A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A6A5B">
        <w:rPr>
          <w:rFonts w:ascii="Times New Roman" w:hAnsi="Times New Roman" w:cs="Times New Roman"/>
          <w:sz w:val="24"/>
          <w:szCs w:val="24"/>
        </w:rPr>
        <w:t xml:space="preserve">Airline financial losses </w:t>
      </w:r>
    </w:p>
    <w:p w14:paraId="5DC2C9B5" w14:textId="77777777" w:rsidR="001F46CF" w:rsidRPr="001A6A5B" w:rsidRDefault="001F46CF" w:rsidP="001A6A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A6A5B">
        <w:rPr>
          <w:rFonts w:ascii="Times New Roman" w:hAnsi="Times New Roman" w:cs="Times New Roman"/>
          <w:sz w:val="24"/>
          <w:szCs w:val="24"/>
        </w:rPr>
        <w:t xml:space="preserve">Passenger disruptions </w:t>
      </w:r>
    </w:p>
    <w:p w14:paraId="3EB77088" w14:textId="77777777" w:rsidR="001F46CF" w:rsidRPr="001A6A5B" w:rsidRDefault="001F46CF" w:rsidP="001A6A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A6A5B">
        <w:rPr>
          <w:rFonts w:ascii="Times New Roman" w:hAnsi="Times New Roman" w:cs="Times New Roman"/>
          <w:sz w:val="24"/>
          <w:szCs w:val="24"/>
        </w:rPr>
        <w:t xml:space="preserve">Flight cancellations </w:t>
      </w:r>
    </w:p>
    <w:p w14:paraId="103F228B" w14:textId="77777777" w:rsidR="001F46CF" w:rsidRPr="001A6A5B" w:rsidRDefault="001F46CF" w:rsidP="001A6A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A6A5B">
        <w:rPr>
          <w:rFonts w:ascii="Times New Roman" w:hAnsi="Times New Roman" w:cs="Times New Roman"/>
          <w:sz w:val="24"/>
          <w:szCs w:val="24"/>
        </w:rPr>
        <w:t xml:space="preserve">Airport diversions </w:t>
      </w:r>
    </w:p>
    <w:p w14:paraId="4BA23316" w14:textId="328E1818" w:rsidR="001F46CF" w:rsidRPr="001A6A5B" w:rsidRDefault="001F46CF" w:rsidP="001A6A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A6A5B">
        <w:rPr>
          <w:rFonts w:ascii="Times New Roman" w:hAnsi="Times New Roman" w:cs="Times New Roman"/>
          <w:sz w:val="24"/>
          <w:szCs w:val="24"/>
        </w:rPr>
        <w:t xml:space="preserve">Reroute delays </w:t>
      </w:r>
    </w:p>
    <w:p w14:paraId="7DEF283D" w14:textId="0EFC0487" w:rsidR="001F46CF" w:rsidRPr="001F46CF" w:rsidRDefault="001F46CF" w:rsidP="001F46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6CF">
        <w:rPr>
          <w:rFonts w:ascii="Times New Roman" w:hAnsi="Times New Roman" w:cs="Times New Roman"/>
          <w:b/>
          <w:bCs/>
          <w:sz w:val="24"/>
          <w:szCs w:val="24"/>
        </w:rPr>
        <w:t xml:space="preserve">Tools Used </w:t>
      </w:r>
    </w:p>
    <w:p w14:paraId="347E9FEB" w14:textId="77777777" w:rsidR="001F46CF" w:rsidRPr="001A6A5B" w:rsidRDefault="001F46CF" w:rsidP="001A6A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A6A5B">
        <w:rPr>
          <w:rFonts w:ascii="Times New Roman" w:hAnsi="Times New Roman" w:cs="Times New Roman"/>
          <w:sz w:val="24"/>
          <w:szCs w:val="24"/>
        </w:rPr>
        <w:t xml:space="preserve">Tableau </w:t>
      </w:r>
    </w:p>
    <w:p w14:paraId="112064F9" w14:textId="77777777" w:rsidR="001F46CF" w:rsidRPr="001A6A5B" w:rsidRDefault="001F46CF" w:rsidP="001A6A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A6A5B">
        <w:rPr>
          <w:rFonts w:ascii="Times New Roman" w:hAnsi="Times New Roman" w:cs="Times New Roman"/>
          <w:sz w:val="24"/>
          <w:szCs w:val="24"/>
        </w:rPr>
        <w:t xml:space="preserve">Data Visualization </w:t>
      </w:r>
    </w:p>
    <w:p w14:paraId="61DC5450" w14:textId="5D6FB574" w:rsidR="001F46CF" w:rsidRPr="001F46CF" w:rsidRDefault="001F46CF" w:rsidP="001F46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6CF">
        <w:rPr>
          <w:rFonts w:ascii="Times New Roman" w:hAnsi="Times New Roman" w:cs="Times New Roman"/>
          <w:b/>
          <w:bCs/>
          <w:sz w:val="24"/>
          <w:szCs w:val="24"/>
        </w:rPr>
        <w:t xml:space="preserve">Dashboard Link </w:t>
      </w:r>
    </w:p>
    <w:p w14:paraId="072F9A89" w14:textId="3804ACDF" w:rsidR="001F46CF" w:rsidRPr="001F46CF" w:rsidRDefault="001F46CF" w:rsidP="001F46CF">
      <w:pPr>
        <w:rPr>
          <w:rFonts w:ascii="Times New Roman" w:hAnsi="Times New Roman" w:cs="Times New Roman"/>
          <w:sz w:val="24"/>
          <w:szCs w:val="24"/>
        </w:rPr>
      </w:pPr>
      <w:r w:rsidRPr="001F46CF">
        <w:rPr>
          <w:rFonts w:ascii="Times New Roman" w:hAnsi="Times New Roman" w:cs="Times New Roman"/>
          <w:sz w:val="24"/>
          <w:szCs w:val="24"/>
        </w:rPr>
        <w:t xml:space="preserve">Tableau Public Dashboard: </w:t>
      </w:r>
      <w:hyperlink r:id="rId5" w:history="1">
        <w:r w:rsidR="001A6A5B" w:rsidRPr="001A6A5B">
          <w:rPr>
            <w:rStyle w:val="Hyperlink"/>
            <w:rFonts w:ascii="Times New Roman" w:hAnsi="Times New Roman" w:cs="Times New Roman"/>
            <w:sz w:val="24"/>
            <w:szCs w:val="24"/>
          </w:rPr>
          <w:t>https://public.tableau.com/views/AirspaceConflictsImpactonGlobalAviation_17737860104090/Dashboard1?:language=en-US&amp;publish=yes&amp;:sid=&amp;:redirect=auth&amp;:display_count=n&amp;:origin=viz_share_link</w:t>
        </w:r>
      </w:hyperlink>
    </w:p>
    <w:p w14:paraId="038008C8" w14:textId="188AE921" w:rsidR="001F46CF" w:rsidRPr="001F46CF" w:rsidRDefault="001F46CF" w:rsidP="001F46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6CF">
        <w:rPr>
          <w:rFonts w:ascii="Times New Roman" w:hAnsi="Times New Roman" w:cs="Times New Roman"/>
          <w:b/>
          <w:bCs/>
          <w:sz w:val="24"/>
          <w:szCs w:val="24"/>
        </w:rPr>
        <w:t xml:space="preserve">Key Insights </w:t>
      </w:r>
    </w:p>
    <w:p w14:paraId="2AD129D0" w14:textId="77777777" w:rsidR="001F46CF" w:rsidRPr="001A6A5B" w:rsidRDefault="001F46CF" w:rsidP="001A6A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A6A5B">
        <w:rPr>
          <w:rFonts w:ascii="Times New Roman" w:hAnsi="Times New Roman" w:cs="Times New Roman"/>
          <w:sz w:val="24"/>
          <w:szCs w:val="24"/>
        </w:rPr>
        <w:t xml:space="preserve">Emirates experienced the highest financial loss. </w:t>
      </w:r>
    </w:p>
    <w:p w14:paraId="368AEE82" w14:textId="77777777" w:rsidR="001F46CF" w:rsidRPr="001A6A5B" w:rsidRDefault="001F46CF" w:rsidP="001A6A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A6A5B">
        <w:rPr>
          <w:rFonts w:ascii="Times New Roman" w:hAnsi="Times New Roman" w:cs="Times New Roman"/>
          <w:sz w:val="24"/>
          <w:szCs w:val="24"/>
        </w:rPr>
        <w:t xml:space="preserve">Dubai International Airport recorded the most flight diversions. </w:t>
      </w:r>
    </w:p>
    <w:p w14:paraId="11E5F39E" w14:textId="36687D2E" w:rsidR="001F46CF" w:rsidRPr="001A6A5B" w:rsidRDefault="001F46CF" w:rsidP="001A6A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A6A5B">
        <w:rPr>
          <w:rFonts w:ascii="Times New Roman" w:hAnsi="Times New Roman" w:cs="Times New Roman"/>
          <w:sz w:val="24"/>
          <w:szCs w:val="24"/>
        </w:rPr>
        <w:t xml:space="preserve">Passenger disruptions exceeded 9000 for certain airlines. </w:t>
      </w:r>
    </w:p>
    <w:p w14:paraId="7C6A101D" w14:textId="31151720" w:rsidR="001F46CF" w:rsidRPr="001F46CF" w:rsidRDefault="001F46CF" w:rsidP="001F46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6CF">
        <w:rPr>
          <w:rFonts w:ascii="Times New Roman" w:hAnsi="Times New Roman" w:cs="Times New Roman"/>
          <w:b/>
          <w:bCs/>
          <w:sz w:val="24"/>
          <w:szCs w:val="24"/>
        </w:rPr>
        <w:t>Files Included</w:t>
      </w:r>
    </w:p>
    <w:p w14:paraId="38B03E84" w14:textId="1802CAF8" w:rsidR="001F46CF" w:rsidRPr="001A6A5B" w:rsidRDefault="001F46CF" w:rsidP="001A6A5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A6A5B">
        <w:rPr>
          <w:rFonts w:ascii="Times New Roman" w:hAnsi="Times New Roman" w:cs="Times New Roman"/>
          <w:sz w:val="24"/>
          <w:szCs w:val="24"/>
        </w:rPr>
        <w:t xml:space="preserve">Tableau </w:t>
      </w:r>
      <w:r w:rsidRPr="001A6A5B">
        <w:rPr>
          <w:rFonts w:ascii="Times New Roman" w:hAnsi="Times New Roman" w:cs="Times New Roman"/>
          <w:sz w:val="24"/>
          <w:szCs w:val="24"/>
        </w:rPr>
        <w:t>Workbook. twbx</w:t>
      </w:r>
    </w:p>
    <w:p w14:paraId="4D286410" w14:textId="77777777" w:rsidR="001F46CF" w:rsidRPr="001A6A5B" w:rsidRDefault="001F46CF" w:rsidP="001A6A5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A6A5B">
        <w:rPr>
          <w:rFonts w:ascii="Times New Roman" w:hAnsi="Times New Roman" w:cs="Times New Roman"/>
          <w:sz w:val="24"/>
          <w:szCs w:val="24"/>
        </w:rPr>
        <w:t xml:space="preserve">Dataset </w:t>
      </w:r>
    </w:p>
    <w:p w14:paraId="11E5F9B7" w14:textId="3849002C" w:rsidR="001F46CF" w:rsidRPr="001A6A5B" w:rsidRDefault="001F46CF" w:rsidP="001A6A5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A6A5B">
        <w:rPr>
          <w:rFonts w:ascii="Times New Roman" w:hAnsi="Times New Roman" w:cs="Times New Roman"/>
          <w:sz w:val="24"/>
          <w:szCs w:val="24"/>
        </w:rPr>
        <w:t>Dashboard Screenshot</w:t>
      </w:r>
    </w:p>
    <w:p w14:paraId="142DD51F" w14:textId="0A61257A" w:rsidR="00C755EE" w:rsidRPr="001F46CF" w:rsidRDefault="00C755EE">
      <w:pPr>
        <w:rPr>
          <w:rFonts w:ascii="Times New Roman" w:hAnsi="Times New Roman" w:cs="Times New Roman"/>
          <w:sz w:val="24"/>
          <w:szCs w:val="24"/>
        </w:rPr>
      </w:pPr>
    </w:p>
    <w:sectPr w:rsidR="00C755EE" w:rsidRPr="001F4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3A31"/>
    <w:multiLevelType w:val="hybridMultilevel"/>
    <w:tmpl w:val="707A6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5587A"/>
    <w:multiLevelType w:val="hybridMultilevel"/>
    <w:tmpl w:val="0672B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D6A68"/>
    <w:multiLevelType w:val="hybridMultilevel"/>
    <w:tmpl w:val="CA8CF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C3281"/>
    <w:multiLevelType w:val="hybridMultilevel"/>
    <w:tmpl w:val="9B324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0A68EA"/>
    <w:multiLevelType w:val="hybridMultilevel"/>
    <w:tmpl w:val="583ED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5159C5"/>
    <w:multiLevelType w:val="hybridMultilevel"/>
    <w:tmpl w:val="6C742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254764">
    <w:abstractNumId w:val="2"/>
  </w:num>
  <w:num w:numId="2" w16cid:durableId="1422333673">
    <w:abstractNumId w:val="1"/>
  </w:num>
  <w:num w:numId="3" w16cid:durableId="307246519">
    <w:abstractNumId w:val="5"/>
  </w:num>
  <w:num w:numId="4" w16cid:durableId="1529024922">
    <w:abstractNumId w:val="4"/>
  </w:num>
  <w:num w:numId="5" w16cid:durableId="1916013842">
    <w:abstractNumId w:val="0"/>
  </w:num>
  <w:num w:numId="6" w16cid:durableId="1174880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5EE"/>
    <w:rsid w:val="001A6A5B"/>
    <w:rsid w:val="001E3A4D"/>
    <w:rsid w:val="001F46CF"/>
    <w:rsid w:val="003C5387"/>
    <w:rsid w:val="007A1C8F"/>
    <w:rsid w:val="008C3AD1"/>
    <w:rsid w:val="00C755EE"/>
    <w:rsid w:val="00FD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772CC"/>
  <w15:chartTrackingRefBased/>
  <w15:docId w15:val="{11E9299E-F9C9-4FA9-9725-4DE84102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5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A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A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views/AirspaceConflictsImpactonGlobalAviation_17737860104090/Dashboard1?:language=en-US&amp;publish=yes&amp;:sid=&amp;:redirect=auth&amp;:display_count=n&amp;:origin=viz_shar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Elahi</dc:creator>
  <cp:keywords/>
  <dc:description/>
  <cp:lastModifiedBy>Irfan Elahi</cp:lastModifiedBy>
  <cp:revision>1</cp:revision>
  <dcterms:created xsi:type="dcterms:W3CDTF">2026-03-17T21:56:00Z</dcterms:created>
  <dcterms:modified xsi:type="dcterms:W3CDTF">2026-03-17T22:25:00Z</dcterms:modified>
</cp:coreProperties>
</file>