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xnjhvxpvc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required to create a full-stack application that involves both backend and frontend development. The task is divided into two main parts: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lla7d7eqm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Backend Development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Set up a database and populate it with 20,000 restaurant records.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Development</w:t>
      </w:r>
      <w:r w:rsidDel="00000000" w:rsidR="00000000" w:rsidRPr="00000000">
        <w:rPr>
          <w:rtl w:val="0"/>
        </w:rPr>
        <w:t xml:space="preserve">: Develop a RESTful API that provides the following functionalities: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Allow searching for restaurants by name.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: Implement filtering by attributes such as cuisine type, location, and rating.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: Ensure that search and filter results are paginated.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Structure</w:t>
      </w:r>
      <w:r w:rsidDel="00000000" w:rsidR="00000000" w:rsidRPr="00000000">
        <w:rPr>
          <w:rtl w:val="0"/>
        </w:rPr>
        <w:t xml:space="preserve">: The API should return data in a structured and efficient manner with appropriate status codes.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oyc8ba7s7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Frontend Development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frontend where users can register and log in.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 Search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search bar where users can search for restaurants.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filters for cuisine type, location, and rating.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search results with proper pagination.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loading bar to indicate when data is being fetched from the API.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UI is responsive and user-friendly.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clear and meaningful feedback to the user during interactions (e.g., when searching, applying filters, etc.).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2gr0z0b7z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Requirements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Node.js, Express, and any SQL/NoSQL database of your choice.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React.js.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Ensure that the API is optimised to handle large datasets efficiently.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Provide clear documentation on how to set up the project, including how to populate the database, run the server, and use the frontend.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