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95C0" w14:textId="77777777" w:rsidR="00A17E8B" w:rsidRDefault="00C11E48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- 09</w:t>
      </w:r>
    </w:p>
    <w:p w14:paraId="4B50CEAD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76159A36" w14:textId="77777777" w:rsidR="00A17E8B" w:rsidRDefault="00C11E4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35D6DE11">
          <v:rect id="_x0000_i1025" style="width:0;height:1.5pt" o:hralign="center" o:hrstd="t" o:hr="t" fillcolor="#a0a0a0" stroked="f"/>
        </w:pict>
      </w:r>
    </w:p>
    <w:p w14:paraId="35CA01E1" w14:textId="77777777" w:rsidR="00A17E8B" w:rsidRDefault="00C11E4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0F121456" wp14:editId="43A2D8C5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6DCBF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7F3F5437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3B8EB11A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6C2CF44E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13A54794" w14:textId="77777777" w:rsidR="00A17E8B" w:rsidRDefault="00A17E8B">
      <w:pPr>
        <w:jc w:val="center"/>
        <w:rPr>
          <w:b/>
          <w:bCs/>
          <w:sz w:val="48"/>
          <w:szCs w:val="48"/>
          <w:lang w:val="en-US"/>
        </w:rPr>
      </w:pPr>
    </w:p>
    <w:p w14:paraId="46B7BA54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173FFE3" w14:textId="77777777" w:rsidR="00A17E8B" w:rsidRDefault="00C11E48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2A2C5300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0178EEEF" w14:textId="366D0D61" w:rsidR="00A17E8B" w:rsidRDefault="00C11E48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i/>
          <w:iCs/>
          <w:sz w:val="36"/>
          <w:szCs w:val="36"/>
        </w:rPr>
        <w:t>Muhammad Irfan (210)</w:t>
      </w:r>
    </w:p>
    <w:p w14:paraId="177308B0" w14:textId="77777777" w:rsidR="00A17E8B" w:rsidRDefault="00C11E48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332114D1" w14:textId="77777777" w:rsidR="00A17E8B" w:rsidRDefault="00C11E48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172862D8" w14:textId="77777777" w:rsidR="00A17E8B" w:rsidRDefault="00C11E48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5962D9E0">
          <v:rect id="_x0000_i1026" style="width:0;height:1.5pt" o:hralign="center" o:hrstd="t" o:hr="t" fillcolor="#a0a0a0" stroked="f"/>
        </w:pict>
      </w:r>
    </w:p>
    <w:p w14:paraId="0364AA30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47E1A7A0" w14:textId="77777777" w:rsidR="00A17E8B" w:rsidRDefault="00C11E4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36E87F74" w14:textId="77777777" w:rsidR="00A17E8B" w:rsidRDefault="00A17E8B">
      <w:pPr>
        <w:rPr>
          <w:lang w:val="en-US"/>
        </w:rPr>
      </w:pPr>
    </w:p>
    <w:p w14:paraId="106E4A87" w14:textId="77777777" w:rsidR="00A17E8B" w:rsidRDefault="00C11E48">
      <w:pPr>
        <w:pStyle w:val="Heading3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Subnetting vs Supernetting</w:t>
      </w:r>
    </w:p>
    <w:p w14:paraId="722DD829" w14:textId="77777777" w:rsidR="00A17E8B" w:rsidRDefault="00C11E48">
      <w:pPr>
        <w:pStyle w:val="NormalWeb"/>
      </w:pPr>
      <w:r>
        <w:rPr>
          <w:rStyle w:val="Strong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HTMLCode"/>
        </w:rPr>
        <w:t>192.168.1.0/24</w:t>
      </w:r>
      <w:r>
        <w:t xml:space="preserve"> with 254 possible hosts, you can split it into four smaller subnets like </w:t>
      </w:r>
      <w:r>
        <w:rPr>
          <w:rStyle w:val="HTMLCode"/>
          <w:highlight w:val="lightGray"/>
        </w:rPr>
        <w:t>192.168.1.0/26</w:t>
      </w:r>
      <w:r>
        <w:t xml:space="preserve">, </w:t>
      </w:r>
      <w:r>
        <w:rPr>
          <w:rStyle w:val="HTMLCode"/>
          <w:highlight w:val="lightGray"/>
        </w:rPr>
        <w:t>192.168.1.64/26</w:t>
      </w:r>
      <w:r>
        <w:t xml:space="preserve">, </w:t>
      </w:r>
      <w:r>
        <w:rPr>
          <w:rStyle w:val="HTMLCode"/>
          <w:highlight w:val="lightGray"/>
        </w:rPr>
        <w:t>192.168.1.128/26</w:t>
      </w:r>
      <w:r>
        <w:t xml:space="preserve">, and </w:t>
      </w:r>
      <w:r>
        <w:rPr>
          <w:rStyle w:val="HTMLCode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63CA82CC" w14:textId="77777777" w:rsidR="00A17E8B" w:rsidRDefault="00C11E48">
      <w:pPr>
        <w:pStyle w:val="NormalWeb"/>
      </w:pPr>
      <w:r>
        <w:rPr>
          <w:rStyle w:val="Strong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>
        <w:rPr>
          <w:rStyle w:val="HTMLCode"/>
          <w:highlight w:val="lightGray"/>
        </w:rPr>
        <w:t>192.168.1.0/24</w:t>
      </w:r>
      <w:r>
        <w:t xml:space="preserve"> and </w:t>
      </w:r>
      <w:r>
        <w:rPr>
          <w:rStyle w:val="HTMLCode"/>
          <w:highlight w:val="lightGray"/>
        </w:rPr>
        <w:t>192.168.2.0/24</w:t>
      </w:r>
      <w:r>
        <w:t xml:space="preserve">, you can merge them into a single network </w:t>
      </w:r>
      <w:r>
        <w:rPr>
          <w:rStyle w:val="HTMLCode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6B08A725" w14:textId="77777777" w:rsidR="00A17E8B" w:rsidRDefault="00C11E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04D5E30" wp14:editId="73231BEB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2AE1" w14:textId="77777777" w:rsidR="00A17E8B" w:rsidRDefault="00A17E8B">
      <w:pPr>
        <w:rPr>
          <w:lang w:val="en-US"/>
        </w:rPr>
      </w:pPr>
    </w:p>
    <w:sectPr w:rsidR="00A17E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67387" w14:textId="77777777" w:rsidR="00A17E8B" w:rsidRDefault="00C11E48">
      <w:pPr>
        <w:spacing w:line="240" w:lineRule="auto"/>
      </w:pPr>
      <w:r>
        <w:separator/>
      </w:r>
    </w:p>
  </w:endnote>
  <w:endnote w:type="continuationSeparator" w:id="0">
    <w:p w14:paraId="1F1895DA" w14:textId="77777777" w:rsidR="00A17E8B" w:rsidRDefault="00C11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1976647"/>
      <w:docPartObj>
        <w:docPartGallery w:val="AutoText"/>
      </w:docPartObj>
    </w:sdtPr>
    <w:sdtEndPr/>
    <w:sdtContent>
      <w:p w14:paraId="1D7BEBFA" w14:textId="77777777" w:rsidR="00A17E8B" w:rsidRDefault="00C11E4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61890A4" w14:textId="77777777" w:rsidR="00A17E8B" w:rsidRDefault="00A1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CC5DC" w14:textId="77777777" w:rsidR="00A17E8B" w:rsidRDefault="00C11E48">
      <w:pPr>
        <w:spacing w:after="0"/>
      </w:pPr>
      <w:r>
        <w:separator/>
      </w:r>
    </w:p>
  </w:footnote>
  <w:footnote w:type="continuationSeparator" w:id="0">
    <w:p w14:paraId="4A79C064" w14:textId="77777777" w:rsidR="00A17E8B" w:rsidRDefault="00C11E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3B501" w14:textId="77777777" w:rsidR="00A17E8B" w:rsidRDefault="00A17E8B">
    <w:pPr>
      <w:rPr>
        <w:lang w:val="en-US"/>
      </w:rPr>
    </w:pPr>
  </w:p>
  <w:p w14:paraId="5BB3CCAA" w14:textId="77777777" w:rsidR="00A17E8B" w:rsidRDefault="00A17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66C22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54588"/>
    <w:rsid w:val="008A07FE"/>
    <w:rsid w:val="00901953"/>
    <w:rsid w:val="009508FF"/>
    <w:rsid w:val="0096701A"/>
    <w:rsid w:val="00980889"/>
    <w:rsid w:val="009A1CE3"/>
    <w:rsid w:val="009D372C"/>
    <w:rsid w:val="00A17E8B"/>
    <w:rsid w:val="00A24D19"/>
    <w:rsid w:val="00A8360D"/>
    <w:rsid w:val="00AA6E5F"/>
    <w:rsid w:val="00AC3AFE"/>
    <w:rsid w:val="00AC52A4"/>
    <w:rsid w:val="00AF70C6"/>
    <w:rsid w:val="00B004D1"/>
    <w:rsid w:val="00C11E48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  <w:rsid w:val="491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22AC6BE9"/>
  <w15:docId w15:val="{65B89B72-E029-4C23-847B-5DDB1414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BBCB-CD73-4E5E-B283-54E1C2AB79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HP</cp:lastModifiedBy>
  <cp:revision>3</cp:revision>
  <dcterms:created xsi:type="dcterms:W3CDTF">2024-11-30T15:45:00Z</dcterms:created>
  <dcterms:modified xsi:type="dcterms:W3CDTF">2024-12-01T15:43:00Z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BC3B2E98458148F2A60CCBD73EB4335D_12</vt:lpwstr>
  </property>
</Properties>
</file>