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F02C5" w14:textId="77777777" w:rsidR="00873933" w:rsidRDefault="00AE39D3">
      <w:proofErr w:type="spellStart"/>
      <w:r>
        <w:t>Префабы</w:t>
      </w:r>
      <w:proofErr w:type="spellEnd"/>
    </w:p>
    <w:p w14:paraId="266A1BCE" w14:textId="77777777" w:rsidR="00AB380C" w:rsidRDefault="00AB380C">
      <w:pPr>
        <w:rPr>
          <w:rFonts w:ascii="Arial" w:hAnsi="Arial" w:cs="Arial"/>
          <w:color w:val="455463"/>
          <w:sz w:val="21"/>
          <w:szCs w:val="21"/>
        </w:rPr>
      </w:pPr>
      <w:r w:rsidRPr="00AB380C">
        <w:rPr>
          <w:rFonts w:ascii="Arial" w:hAnsi="Arial" w:cs="Arial"/>
          <w:color w:val="455463"/>
          <w:sz w:val="21"/>
          <w:szCs w:val="21"/>
        </w:rPr>
        <w:t xml:space="preserve">1 </w:t>
      </w:r>
      <w:r>
        <w:rPr>
          <w:rFonts w:ascii="Arial" w:hAnsi="Arial" w:cs="Arial"/>
          <w:color w:val="455463"/>
          <w:sz w:val="21"/>
          <w:szCs w:val="21"/>
        </w:rPr>
        <w:t>слайд</w:t>
      </w:r>
    </w:p>
    <w:p w14:paraId="4FB97850" w14:textId="77777777" w:rsidR="00AB380C" w:rsidRDefault="00AB380C">
      <w:pPr>
        <w:rPr>
          <w:rFonts w:ascii="Arial" w:hAnsi="Arial" w:cs="Arial"/>
          <w:color w:val="455463"/>
          <w:sz w:val="21"/>
          <w:szCs w:val="21"/>
        </w:rPr>
      </w:pPr>
      <w:r>
        <w:rPr>
          <w:rFonts w:ascii="Arial" w:hAnsi="Arial" w:cs="Arial"/>
          <w:color w:val="455463"/>
          <w:sz w:val="21"/>
          <w:szCs w:val="21"/>
        </w:rPr>
        <w:t xml:space="preserve">Довольно удобно работать с </w:t>
      </w:r>
      <w:proofErr w:type="spellStart"/>
      <w:r>
        <w:rPr>
          <w:rFonts w:ascii="Arial" w:hAnsi="Arial" w:cs="Arial"/>
          <w:color w:val="455463"/>
          <w:sz w:val="21"/>
          <w:szCs w:val="21"/>
        </w:rPr>
        <w:t>GameObject</w:t>
      </w:r>
      <w:proofErr w:type="spellEnd"/>
      <w:r>
        <w:rPr>
          <w:rFonts w:ascii="Arial" w:hAnsi="Arial" w:cs="Arial"/>
          <w:color w:val="455463"/>
          <w:sz w:val="21"/>
          <w:szCs w:val="21"/>
        </w:rPr>
        <w:t xml:space="preserve"> в сцене, добавляя компоненты и изменяя их значения на нужные вам в инспекторе.</w:t>
      </w:r>
    </w:p>
    <w:p w14:paraId="19498409" w14:textId="77777777" w:rsidR="00AB380C" w:rsidRDefault="00AB380C">
      <w:pPr>
        <w:rPr>
          <w:rFonts w:ascii="Arial" w:hAnsi="Arial" w:cs="Arial"/>
          <w:color w:val="455463"/>
          <w:sz w:val="21"/>
          <w:szCs w:val="21"/>
        </w:rPr>
      </w:pPr>
      <w:r>
        <w:rPr>
          <w:rFonts w:ascii="Arial" w:hAnsi="Arial" w:cs="Arial"/>
          <w:color w:val="455463"/>
          <w:sz w:val="21"/>
          <w:szCs w:val="21"/>
        </w:rPr>
        <w:t>2 слайд</w:t>
      </w:r>
    </w:p>
    <w:p w14:paraId="345B011F" w14:textId="77777777" w:rsidR="00AB380C" w:rsidRDefault="00AB380C" w:rsidP="00AB380C">
      <w:pPr>
        <w:rPr>
          <w:rFonts w:ascii="Arial" w:hAnsi="Arial" w:cs="Arial"/>
          <w:color w:val="455463"/>
          <w:sz w:val="21"/>
          <w:szCs w:val="21"/>
        </w:rPr>
      </w:pPr>
      <w:r>
        <w:rPr>
          <w:rFonts w:ascii="Arial" w:hAnsi="Arial" w:cs="Arial"/>
          <w:color w:val="455463"/>
          <w:sz w:val="21"/>
          <w:szCs w:val="21"/>
        </w:rPr>
        <w:t>Однако, это может создать ряд проблем в таких случаях, когда вы работаете над созданием NPC, объектом или предметом, который многократно встречается в сцене. Вы, конечно, можете просто скопировать эти объекты для создания дубликатов, но все они будут редактироваться независимо друг от друга. Обычно вы желаете, чтобы все экземпляры отдельно взятого объекта имели одинаковые значения свойств, чтобы при редактировании одного такого объекта в сцене вам не пришлось повторно вносить те же изменения и во все остальные копии.</w:t>
      </w:r>
    </w:p>
    <w:p w14:paraId="2246D06A" w14:textId="77777777" w:rsidR="00AB380C" w:rsidRDefault="00AB380C">
      <w:pPr>
        <w:rPr>
          <w:rFonts w:ascii="Arial" w:hAnsi="Arial" w:cs="Arial"/>
          <w:color w:val="455463"/>
          <w:sz w:val="21"/>
          <w:szCs w:val="21"/>
        </w:rPr>
      </w:pPr>
      <w:r>
        <w:rPr>
          <w:rFonts w:ascii="Arial" w:hAnsi="Arial" w:cs="Arial"/>
          <w:color w:val="455463"/>
          <w:sz w:val="21"/>
          <w:szCs w:val="21"/>
        </w:rPr>
        <w:t>3 слайд</w:t>
      </w:r>
    </w:p>
    <w:p w14:paraId="11B6374C" w14:textId="28736E90" w:rsidR="00AE39D3" w:rsidRDefault="00AE39D3">
      <w:pPr>
        <w:rPr>
          <w:rFonts w:ascii="Arial" w:hAnsi="Arial" w:cs="Arial"/>
          <w:color w:val="455463"/>
          <w:sz w:val="21"/>
          <w:szCs w:val="21"/>
        </w:rPr>
      </w:pPr>
      <w:r>
        <w:rPr>
          <w:rFonts w:ascii="Arial" w:hAnsi="Arial" w:cs="Arial"/>
          <w:color w:val="455463"/>
          <w:sz w:val="21"/>
          <w:szCs w:val="21"/>
        </w:rPr>
        <w:t xml:space="preserve">К счастью, в </w:t>
      </w:r>
      <w:proofErr w:type="spellStart"/>
      <w:r>
        <w:rPr>
          <w:rFonts w:ascii="Arial" w:hAnsi="Arial" w:cs="Arial"/>
          <w:color w:val="455463"/>
          <w:sz w:val="21"/>
          <w:szCs w:val="21"/>
        </w:rPr>
        <w:t>Unity</w:t>
      </w:r>
      <w:proofErr w:type="spellEnd"/>
      <w:r>
        <w:rPr>
          <w:rFonts w:ascii="Arial" w:hAnsi="Arial" w:cs="Arial"/>
          <w:color w:val="455463"/>
          <w:sz w:val="21"/>
          <w:szCs w:val="21"/>
        </w:rPr>
        <w:t xml:space="preserve"> можно создавать </w:t>
      </w:r>
      <w:proofErr w:type="spellStart"/>
      <w:r>
        <w:rPr>
          <w:rStyle w:val="doc-keyword"/>
          <w:rFonts w:ascii="Consolas" w:hAnsi="Consolas"/>
          <w:color w:val="455463"/>
          <w:sz w:val="21"/>
          <w:szCs w:val="21"/>
        </w:rPr>
        <w:t>префабы</w:t>
      </w:r>
      <w:proofErr w:type="spellEnd"/>
      <w:r>
        <w:rPr>
          <w:rFonts w:ascii="Arial" w:hAnsi="Arial" w:cs="Arial"/>
          <w:color w:val="455463"/>
          <w:sz w:val="21"/>
          <w:szCs w:val="21"/>
        </w:rPr>
        <w:t xml:space="preserve">. Это особый тип </w:t>
      </w:r>
      <w:proofErr w:type="spellStart"/>
      <w:r>
        <w:rPr>
          <w:rFonts w:ascii="Arial" w:hAnsi="Arial" w:cs="Arial"/>
          <w:color w:val="455463"/>
          <w:sz w:val="21"/>
          <w:szCs w:val="21"/>
        </w:rPr>
        <w:t>ассетов</w:t>
      </w:r>
      <w:proofErr w:type="spellEnd"/>
      <w:r>
        <w:rPr>
          <w:rFonts w:ascii="Arial" w:hAnsi="Arial" w:cs="Arial"/>
          <w:color w:val="455463"/>
          <w:sz w:val="21"/>
          <w:szCs w:val="21"/>
        </w:rPr>
        <w:t xml:space="preserve">, позволяющий хранить весь </w:t>
      </w:r>
      <w:proofErr w:type="spellStart"/>
      <w:r>
        <w:rPr>
          <w:rFonts w:ascii="Arial" w:hAnsi="Arial" w:cs="Arial"/>
          <w:color w:val="455463"/>
          <w:sz w:val="21"/>
          <w:szCs w:val="21"/>
        </w:rPr>
        <w:t>GameObject</w:t>
      </w:r>
      <w:proofErr w:type="spellEnd"/>
      <w:r>
        <w:rPr>
          <w:rFonts w:ascii="Arial" w:hAnsi="Arial" w:cs="Arial"/>
          <w:color w:val="455463"/>
          <w:sz w:val="21"/>
          <w:szCs w:val="21"/>
        </w:rPr>
        <w:t xml:space="preserve"> со всеми компонентами и значениями свойств. </w:t>
      </w:r>
      <w:proofErr w:type="spellStart"/>
      <w:r>
        <w:rPr>
          <w:rFonts w:ascii="Arial" w:hAnsi="Arial" w:cs="Arial"/>
          <w:color w:val="455463"/>
          <w:sz w:val="21"/>
          <w:szCs w:val="21"/>
        </w:rPr>
        <w:t>Префаб</w:t>
      </w:r>
      <w:proofErr w:type="spellEnd"/>
      <w:r>
        <w:rPr>
          <w:rFonts w:ascii="Arial" w:hAnsi="Arial" w:cs="Arial"/>
          <w:color w:val="455463"/>
          <w:sz w:val="21"/>
          <w:szCs w:val="21"/>
        </w:rPr>
        <w:t xml:space="preserve"> выступает в роли шаблона для создания экземпляров хранимого объекта в сцене. Любые изменения в </w:t>
      </w:r>
      <w:proofErr w:type="spellStart"/>
      <w:r>
        <w:rPr>
          <w:rFonts w:ascii="Arial" w:hAnsi="Arial" w:cs="Arial"/>
          <w:color w:val="455463"/>
          <w:sz w:val="21"/>
          <w:szCs w:val="21"/>
        </w:rPr>
        <w:t>префабе</w:t>
      </w:r>
      <w:proofErr w:type="spellEnd"/>
      <w:r>
        <w:rPr>
          <w:rFonts w:ascii="Arial" w:hAnsi="Arial" w:cs="Arial"/>
          <w:color w:val="455463"/>
          <w:sz w:val="21"/>
          <w:szCs w:val="21"/>
        </w:rPr>
        <w:t xml:space="preserve"> немедленно отражаются и на всех его экземплярах, при этом вы можете </w:t>
      </w:r>
      <w:r>
        <w:rPr>
          <w:rStyle w:val="a3"/>
          <w:rFonts w:ascii="Arial" w:hAnsi="Arial" w:cs="Arial"/>
          <w:color w:val="455463"/>
          <w:sz w:val="21"/>
          <w:szCs w:val="21"/>
        </w:rPr>
        <w:t>переопределять</w:t>
      </w:r>
      <w:r>
        <w:rPr>
          <w:rFonts w:ascii="Arial" w:hAnsi="Arial" w:cs="Arial"/>
          <w:color w:val="455463"/>
          <w:sz w:val="21"/>
          <w:szCs w:val="21"/>
        </w:rPr>
        <w:t> компоненты и настройки для каждого экземпляра в отдельности.</w:t>
      </w:r>
    </w:p>
    <w:p w14:paraId="2B691A0D" w14:textId="54DC69A1" w:rsidR="007B3E29" w:rsidRDefault="007B3E29">
      <w:pPr>
        <w:rPr>
          <w:rFonts w:ascii="Arial" w:hAnsi="Arial" w:cs="Arial"/>
          <w:color w:val="455463"/>
          <w:sz w:val="21"/>
          <w:szCs w:val="21"/>
        </w:rPr>
      </w:pPr>
      <w:r w:rsidRPr="007B3E29">
        <w:rPr>
          <w:rFonts w:ascii="Arial" w:hAnsi="Arial" w:cs="Arial"/>
          <w:color w:val="455463"/>
          <w:sz w:val="21"/>
          <w:szCs w:val="21"/>
          <w:lang w:val="en-US"/>
        </w:rPr>
        <w:t xml:space="preserve">public </w:t>
      </w:r>
      <w:proofErr w:type="spellStart"/>
      <w:r w:rsidRPr="007B3E29">
        <w:rPr>
          <w:rFonts w:ascii="Arial" w:hAnsi="Arial" w:cs="Arial"/>
          <w:color w:val="455463"/>
          <w:sz w:val="21"/>
          <w:szCs w:val="21"/>
          <w:lang w:val="en-US"/>
        </w:rPr>
        <w:t>GameObject</w:t>
      </w:r>
      <w:proofErr w:type="spellEnd"/>
      <w:r w:rsidRPr="007B3E29">
        <w:rPr>
          <w:rFonts w:ascii="Arial" w:hAnsi="Arial" w:cs="Arial"/>
          <w:color w:val="455463"/>
          <w:sz w:val="21"/>
          <w:szCs w:val="21"/>
          <w:lang w:val="en-US"/>
        </w:rPr>
        <w:t xml:space="preserve"> Buh;</w:t>
      </w:r>
    </w:p>
    <w:p w14:paraId="26CD3210" w14:textId="427A43AE" w:rsidR="007B3E29" w:rsidRPr="007B3E29" w:rsidRDefault="007B3E29">
      <w:pPr>
        <w:rPr>
          <w:rFonts w:ascii="Arial" w:hAnsi="Arial" w:cs="Arial"/>
          <w:color w:val="455463"/>
          <w:sz w:val="21"/>
          <w:szCs w:val="21"/>
        </w:rPr>
      </w:pPr>
      <w:r>
        <w:rPr>
          <w:rFonts w:ascii="Arial" w:hAnsi="Arial" w:cs="Arial"/>
          <w:color w:val="455463"/>
          <w:sz w:val="21"/>
          <w:szCs w:val="21"/>
        </w:rPr>
        <w:t xml:space="preserve">перетащить на атрибут </w:t>
      </w:r>
      <w:r>
        <w:rPr>
          <w:rFonts w:ascii="Arial" w:hAnsi="Arial" w:cs="Arial"/>
          <w:color w:val="455463"/>
          <w:sz w:val="21"/>
          <w:szCs w:val="21"/>
          <w:lang w:val="en-US"/>
        </w:rPr>
        <w:t>Buh</w:t>
      </w:r>
      <w:r>
        <w:rPr>
          <w:rFonts w:ascii="Arial" w:hAnsi="Arial" w:cs="Arial"/>
          <w:color w:val="455463"/>
          <w:sz w:val="21"/>
          <w:szCs w:val="21"/>
        </w:rPr>
        <w:t xml:space="preserve"> скрипта </w:t>
      </w:r>
      <w:r>
        <w:rPr>
          <w:rFonts w:ascii="Arial" w:hAnsi="Arial" w:cs="Arial"/>
          <w:color w:val="455463"/>
          <w:sz w:val="21"/>
          <w:szCs w:val="21"/>
          <w:lang w:val="en-US"/>
        </w:rPr>
        <w:t>car</w:t>
      </w:r>
      <w:r>
        <w:rPr>
          <w:rFonts w:ascii="Arial" w:hAnsi="Arial" w:cs="Arial"/>
          <w:color w:val="455463"/>
          <w:sz w:val="21"/>
          <w:szCs w:val="21"/>
        </w:rPr>
        <w:t xml:space="preserve"> </w:t>
      </w:r>
      <w:proofErr w:type="spellStart"/>
      <w:r>
        <w:rPr>
          <w:rFonts w:ascii="Arial" w:hAnsi="Arial" w:cs="Arial"/>
          <w:color w:val="455463"/>
          <w:sz w:val="21"/>
          <w:szCs w:val="21"/>
        </w:rPr>
        <w:t>префаб</w:t>
      </w:r>
      <w:proofErr w:type="spellEnd"/>
      <w:r>
        <w:rPr>
          <w:rFonts w:ascii="Arial" w:hAnsi="Arial" w:cs="Arial"/>
          <w:color w:val="455463"/>
          <w:sz w:val="21"/>
          <w:szCs w:val="21"/>
        </w:rPr>
        <w:t xml:space="preserve"> со взрывом.</w:t>
      </w:r>
    </w:p>
    <w:p w14:paraId="6F654B6C" w14:textId="56EEC922" w:rsidR="00531959" w:rsidRPr="007B3E29" w:rsidRDefault="007B3E29">
      <w:pPr>
        <w:rPr>
          <w:rFonts w:ascii="Arial" w:hAnsi="Arial" w:cs="Arial"/>
          <w:color w:val="455463"/>
          <w:sz w:val="21"/>
          <w:szCs w:val="21"/>
          <w:lang w:val="en-US"/>
        </w:rPr>
      </w:pPr>
      <w:proofErr w:type="gramStart"/>
      <w:r w:rsidRPr="007B3E29">
        <w:rPr>
          <w:rFonts w:ascii="Arial" w:hAnsi="Arial" w:cs="Arial"/>
          <w:color w:val="455463"/>
          <w:sz w:val="21"/>
          <w:szCs w:val="21"/>
          <w:lang w:val="en-US"/>
        </w:rPr>
        <w:t>Instantiate(</w:t>
      </w:r>
      <w:proofErr w:type="gramEnd"/>
      <w:r w:rsidRPr="007B3E29">
        <w:rPr>
          <w:rFonts w:ascii="Arial" w:hAnsi="Arial" w:cs="Arial"/>
          <w:color w:val="455463"/>
          <w:sz w:val="21"/>
          <w:szCs w:val="21"/>
          <w:lang w:val="en-US"/>
        </w:rPr>
        <w:t xml:space="preserve">Buh, </w:t>
      </w:r>
      <w:proofErr w:type="spellStart"/>
      <w:r w:rsidRPr="007B3E29">
        <w:rPr>
          <w:rFonts w:ascii="Arial" w:hAnsi="Arial" w:cs="Arial"/>
          <w:color w:val="455463"/>
          <w:sz w:val="21"/>
          <w:szCs w:val="21"/>
          <w:lang w:val="en-US"/>
        </w:rPr>
        <w:t>transform.position</w:t>
      </w:r>
      <w:proofErr w:type="spellEnd"/>
      <w:r w:rsidRPr="007B3E29">
        <w:rPr>
          <w:rFonts w:ascii="Arial" w:hAnsi="Arial" w:cs="Arial"/>
          <w:color w:val="455463"/>
          <w:sz w:val="21"/>
          <w:szCs w:val="21"/>
          <w:lang w:val="en-US"/>
        </w:rPr>
        <w:t xml:space="preserve">, </w:t>
      </w:r>
      <w:proofErr w:type="spellStart"/>
      <w:r w:rsidRPr="007B3E29">
        <w:rPr>
          <w:rFonts w:ascii="Arial" w:hAnsi="Arial" w:cs="Arial"/>
          <w:color w:val="455463"/>
          <w:sz w:val="21"/>
          <w:szCs w:val="21"/>
          <w:lang w:val="en-US"/>
        </w:rPr>
        <w:t>transform.rotation</w:t>
      </w:r>
      <w:proofErr w:type="spellEnd"/>
      <w:r w:rsidRPr="007B3E29">
        <w:rPr>
          <w:rFonts w:ascii="Arial" w:hAnsi="Arial" w:cs="Arial"/>
          <w:color w:val="455463"/>
          <w:sz w:val="21"/>
          <w:szCs w:val="21"/>
          <w:lang w:val="en-US"/>
        </w:rPr>
        <w:t>);</w:t>
      </w:r>
    </w:p>
    <w:p w14:paraId="7CB57A93" w14:textId="77777777" w:rsidR="00531959" w:rsidRPr="007B3E29" w:rsidRDefault="00531959">
      <w:pPr>
        <w:rPr>
          <w:lang w:val="en-US"/>
        </w:rPr>
      </w:pPr>
    </w:p>
    <w:sectPr w:rsidR="00531959" w:rsidRPr="007B3E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D3"/>
    <w:rsid w:val="00223280"/>
    <w:rsid w:val="00531959"/>
    <w:rsid w:val="007B3E29"/>
    <w:rsid w:val="00847189"/>
    <w:rsid w:val="00AB380C"/>
    <w:rsid w:val="00AE39D3"/>
    <w:rsid w:val="00BD4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F879"/>
  <w15:chartTrackingRefBased/>
  <w15:docId w15:val="{B8293DD7-E8CF-4A7A-AD51-5F2C9D2B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oc-keyword">
    <w:name w:val="doc-keyword"/>
    <w:basedOn w:val="a0"/>
    <w:rsid w:val="00AE39D3"/>
  </w:style>
  <w:style w:type="character" w:styleId="a3">
    <w:name w:val="Emphasis"/>
    <w:basedOn w:val="a0"/>
    <w:uiPriority w:val="20"/>
    <w:qFormat/>
    <w:rsid w:val="00AE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181</Words>
  <Characters>1032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mobile3</dc:creator>
  <cp:keywords/>
  <dc:description/>
  <cp:lastModifiedBy> </cp:lastModifiedBy>
  <cp:revision>3</cp:revision>
  <dcterms:created xsi:type="dcterms:W3CDTF">2020-09-17T04:14:00Z</dcterms:created>
  <dcterms:modified xsi:type="dcterms:W3CDTF">2020-10-04T19:49:00Z</dcterms:modified>
</cp:coreProperties>
</file>