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2AB" w:rsidRDefault="00B952AB" w:rsidP="00B952AB">
      <w:pPr>
        <w:pStyle w:val="Heading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>Use case template</w:t>
      </w:r>
    </w:p>
    <w:p w:rsidR="00B952AB" w:rsidRPr="0075539D" w:rsidRDefault="00B952AB" w:rsidP="00B952AB"/>
    <w:p w:rsidR="00B952AB" w:rsidRDefault="00B952AB" w:rsidP="00B952AB">
      <w:r>
        <w:t>An adaptation of the standard Cockburn template will be used. The template and examples follow:</w:t>
      </w:r>
    </w:p>
    <w:p w:rsidR="00B952AB" w:rsidRDefault="00B952AB" w:rsidP="00B952AB"/>
    <w:tbl>
      <w:tblPr>
        <w:tblStyle w:val="TableGrid"/>
        <w:tblW w:w="9360" w:type="dxa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952AB" w:rsidTr="00B952A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r>
              <w:t>UC-02 View Employees</w:t>
            </w:r>
          </w:p>
        </w:tc>
      </w:tr>
      <w:tr w:rsidR="00B952AB" w:rsidTr="00B952AB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341938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bookmarkStart w:id="1" w:name="_GoBack"/>
            <w:bookmarkEnd w:id="1"/>
          </w:p>
        </w:tc>
      </w:tr>
      <w:tr w:rsidR="00B952AB" w:rsidTr="00B952A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Manager-</w:t>
            </w:r>
            <w:proofErr w:type="spellStart"/>
            <w:r>
              <w:rPr>
                <w:color w:val="000000" w:themeColor="text1"/>
              </w:rPr>
              <w:t>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vedea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lista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angajatilor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</w:tr>
      <w:tr w:rsidR="00B952AB" w:rsidTr="00B952A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Logarea</w:t>
            </w:r>
            <w:proofErr w:type="spellEnd"/>
            <w:r>
              <w:rPr>
                <w:color w:val="000000" w:themeColor="text1"/>
              </w:rPr>
              <w:t xml:space="preserve"> are </w:t>
            </w:r>
            <w:proofErr w:type="spellStart"/>
            <w:r>
              <w:rPr>
                <w:color w:val="000000" w:themeColor="text1"/>
              </w:rPr>
              <w:t>loc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succes</w:t>
            </w:r>
            <w:proofErr w:type="spellEnd"/>
          </w:p>
        </w:tc>
      </w:tr>
      <w:tr w:rsidR="00B952AB" w:rsidTr="00B952A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PRE01-Manager </w:t>
            </w:r>
            <w:proofErr w:type="spellStart"/>
            <w:r>
              <w:rPr>
                <w:color w:val="000000" w:themeColor="text1"/>
              </w:rPr>
              <w:t>ul</w:t>
            </w:r>
            <w:proofErr w:type="spellEnd"/>
            <w:r>
              <w:rPr>
                <w:color w:val="000000" w:themeColor="text1"/>
              </w:rPr>
              <w:t xml:space="preserve"> a </w:t>
            </w:r>
            <w:proofErr w:type="spellStart"/>
            <w:r>
              <w:rPr>
                <w:color w:val="000000" w:themeColor="text1"/>
              </w:rPr>
              <w:t>efectuat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logarea</w:t>
            </w:r>
            <w:proofErr w:type="spellEnd"/>
            <w:r>
              <w:rPr>
                <w:color w:val="000000" w:themeColor="text1"/>
              </w:rPr>
              <w:t xml:space="preserve"> cu </w:t>
            </w:r>
            <w:proofErr w:type="spellStart"/>
            <w:r>
              <w:rPr>
                <w:color w:val="000000" w:themeColor="text1"/>
              </w:rPr>
              <w:t>succes</w:t>
            </w:r>
            <w:proofErr w:type="spellEnd"/>
          </w:p>
        </w:tc>
      </w:tr>
      <w:tr w:rsidR="00B952AB" w:rsidTr="00B952A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proofErr w:type="spellStart"/>
            <w:r w:rsidRPr="3BE20379">
              <w:rPr>
                <w:color w:val="000000" w:themeColor="text1"/>
              </w:rPr>
              <w:t>Postconditions</w:t>
            </w:r>
            <w:proofErr w:type="spellEnd"/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B952AB" w:rsidTr="00B952A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1.Manager se </w:t>
            </w:r>
            <w:proofErr w:type="spellStart"/>
            <w:r>
              <w:rPr>
                <w:color w:val="000000" w:themeColor="text1"/>
              </w:rPr>
              <w:t>logheaza</w:t>
            </w:r>
            <w:proofErr w:type="spellEnd"/>
            <w:r>
              <w:rPr>
                <w:color w:val="000000" w:themeColor="text1"/>
              </w:rPr>
              <w:br/>
              <w:t xml:space="preserve">2.Manager </w:t>
            </w:r>
            <w:proofErr w:type="spellStart"/>
            <w:r>
              <w:rPr>
                <w:color w:val="000000" w:themeColor="text1"/>
              </w:rPr>
              <w:t>poate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vedea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lista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angajati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</w:tr>
      <w:tr w:rsidR="00B952AB" w:rsidTr="00B952A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B952AB" w:rsidTr="00B952AB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52AB" w:rsidRDefault="00B952AB" w:rsidP="00B952AB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:rsidR="0012292A" w:rsidRDefault="0012292A"/>
    <w:sectPr w:rsidR="00122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AB"/>
    <w:rsid w:val="0012292A"/>
    <w:rsid w:val="00341938"/>
    <w:rsid w:val="00B9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7548B0-66BC-4EC6-B9D2-8E4FF9D6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52AB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2AB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2AB"/>
    <w:rPr>
      <w:rFonts w:ascii="Arial" w:eastAsia="Arial" w:hAnsi="Arial" w:cs="Arial"/>
      <w:sz w:val="32"/>
      <w:szCs w:val="32"/>
      <w:lang w:val="en"/>
    </w:rPr>
  </w:style>
  <w:style w:type="table" w:styleId="TableGrid">
    <w:name w:val="Table Grid"/>
    <w:basedOn w:val="TableNormal"/>
    <w:uiPriority w:val="59"/>
    <w:rsid w:val="00B952AB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2026-03-20T16:41:00Z</dcterms:created>
  <dcterms:modified xsi:type="dcterms:W3CDTF">2026-03-20T17:25:00Z</dcterms:modified>
</cp:coreProperties>
</file>