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B54" w:rsidRPr="00353291" w:rsidRDefault="00353291" w:rsidP="003532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3291">
        <w:rPr>
          <w:rFonts w:ascii="Times New Roman" w:hAnsi="Times New Roman" w:cs="Times New Roman"/>
          <w:b/>
          <w:sz w:val="32"/>
          <w:szCs w:val="32"/>
        </w:rPr>
        <w:t xml:space="preserve">Данные об </w:t>
      </w:r>
      <w:proofErr w:type="spellStart"/>
      <w:r w:rsidRPr="00353291">
        <w:rPr>
          <w:rFonts w:ascii="Times New Roman" w:hAnsi="Times New Roman" w:cs="Times New Roman"/>
          <w:b/>
          <w:sz w:val="32"/>
          <w:szCs w:val="32"/>
        </w:rPr>
        <w:t>энергоэффективности</w:t>
      </w:r>
      <w:proofErr w:type="spellEnd"/>
      <w:r w:rsidRPr="00353291">
        <w:rPr>
          <w:rFonts w:ascii="Times New Roman" w:hAnsi="Times New Roman" w:cs="Times New Roman"/>
          <w:b/>
          <w:sz w:val="32"/>
          <w:szCs w:val="32"/>
        </w:rPr>
        <w:t xml:space="preserve"> зданий в США.</w:t>
      </w:r>
    </w:p>
    <w:p w:rsidR="00353291" w:rsidRPr="00353291" w:rsidRDefault="00353291">
      <w:pPr>
        <w:rPr>
          <w:rFonts w:ascii="Times New Roman" w:hAnsi="Times New Roman" w:cs="Times New Roman"/>
          <w:sz w:val="32"/>
          <w:szCs w:val="32"/>
        </w:rPr>
      </w:pPr>
      <w:r w:rsidRPr="00353291">
        <w:rPr>
          <w:rFonts w:ascii="Times New Roman" w:hAnsi="Times New Roman" w:cs="Times New Roman"/>
          <w:sz w:val="32"/>
          <w:szCs w:val="32"/>
        </w:rPr>
        <w:t xml:space="preserve">Произведена очистка данных. Произведен разведочный анализ данных. </w:t>
      </w:r>
    </w:p>
    <w:p w:rsidR="00353291" w:rsidRPr="00353291" w:rsidRDefault="00353291">
      <w:pPr>
        <w:rPr>
          <w:rFonts w:ascii="Times New Roman" w:hAnsi="Times New Roman" w:cs="Times New Roman"/>
          <w:sz w:val="32"/>
          <w:szCs w:val="32"/>
        </w:rPr>
      </w:pPr>
      <w:r w:rsidRPr="00353291">
        <w:rPr>
          <w:rFonts w:ascii="Times New Roman" w:hAnsi="Times New Roman" w:cs="Times New Roman"/>
          <w:sz w:val="32"/>
          <w:szCs w:val="32"/>
        </w:rPr>
        <w:t>Для обучения используем 70 % данных, а для тестирования — 30 %</w:t>
      </w:r>
    </w:p>
    <w:p w:rsidR="00353291" w:rsidRPr="00353291" w:rsidRDefault="00353291">
      <w:pPr>
        <w:rPr>
          <w:rFonts w:ascii="Times New Roman" w:hAnsi="Times New Roman" w:cs="Times New Roman"/>
          <w:sz w:val="32"/>
          <w:szCs w:val="32"/>
        </w:rPr>
      </w:pPr>
      <w:r w:rsidRPr="00353291">
        <w:rPr>
          <w:rFonts w:ascii="Times New Roman" w:hAnsi="Times New Roman" w:cs="Times New Roman"/>
          <w:sz w:val="32"/>
          <w:szCs w:val="32"/>
        </w:rPr>
        <w:t xml:space="preserve">Произведено сравнение моделей: градиентный </w:t>
      </w:r>
      <w:proofErr w:type="spellStart"/>
      <w:r w:rsidRPr="00353291">
        <w:rPr>
          <w:rFonts w:ascii="Times New Roman" w:hAnsi="Times New Roman" w:cs="Times New Roman"/>
          <w:sz w:val="32"/>
          <w:szCs w:val="32"/>
        </w:rPr>
        <w:t>бустинг</w:t>
      </w:r>
      <w:proofErr w:type="spellEnd"/>
      <w:r w:rsidRPr="00353291">
        <w:rPr>
          <w:rFonts w:ascii="Times New Roman" w:hAnsi="Times New Roman" w:cs="Times New Roman"/>
          <w:sz w:val="32"/>
          <w:szCs w:val="32"/>
        </w:rPr>
        <w:t>, линейная регрессия, опорные вектора</w:t>
      </w:r>
    </w:p>
    <w:p w:rsidR="00353291" w:rsidRPr="00353291" w:rsidRDefault="00353291">
      <w:pPr>
        <w:rPr>
          <w:sz w:val="32"/>
          <w:szCs w:val="32"/>
        </w:rPr>
      </w:pPr>
      <w:bookmarkStart w:id="0" w:name="_GoBack"/>
      <w:bookmarkEnd w:id="0"/>
    </w:p>
    <w:sectPr w:rsidR="00353291" w:rsidRPr="0035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91"/>
    <w:rsid w:val="00353291"/>
    <w:rsid w:val="00E2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6648"/>
  <w15:chartTrackingRefBased/>
  <w15:docId w15:val="{09F89A4B-085E-4695-BFA9-9352CEE1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Смоленская Ирина Анатольевна</dc:creator>
  <cp:keywords/>
  <dc:description/>
  <cp:lastModifiedBy>Смоленская Ирина Анатольевна</cp:lastModifiedBy>
  <cp:revision>1</cp:revision>
  <dcterms:created xsi:type="dcterms:W3CDTF">2023-07-30T23:11:00Z</dcterms:created>
  <dcterms:modified xsi:type="dcterms:W3CDTF">2023-07-30T23:17:00Z</dcterms:modified>
</cp:coreProperties>
</file>