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8C0B3" w14:textId="77777777" w:rsidR="006B16D5" w:rsidRPr="005B4F46" w:rsidRDefault="00430785" w:rsidP="005B4F46">
      <w:pPr>
        <w:jc w:val="right"/>
        <w:rPr>
          <w:rFonts w:ascii="Times New Roman" w:hAnsi="Times New Roman" w:cs="Times New Roman"/>
          <w:i/>
          <w:sz w:val="28"/>
        </w:rPr>
      </w:pPr>
      <w:r w:rsidRPr="005B4F46">
        <w:rPr>
          <w:rFonts w:ascii="Times New Roman" w:hAnsi="Times New Roman" w:cs="Times New Roman"/>
          <w:i/>
          <w:sz w:val="28"/>
        </w:rPr>
        <w:t>Информационные технологии визуализации бизнес-информации</w:t>
      </w:r>
    </w:p>
    <w:p w14:paraId="6395807F" w14:textId="77777777" w:rsidR="00430785" w:rsidRDefault="00430785" w:rsidP="00430785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r w:rsidRPr="00430785">
        <w:rPr>
          <w:rFonts w:ascii="Times New Roman" w:hAnsi="Times New Roman" w:cs="Times New Roman"/>
          <w:b/>
          <w:color w:val="auto"/>
        </w:rPr>
        <w:t xml:space="preserve">Семинар «Построение </w:t>
      </w:r>
      <w:proofErr w:type="spellStart"/>
      <w:r w:rsidRPr="00430785">
        <w:rPr>
          <w:rFonts w:ascii="Times New Roman" w:hAnsi="Times New Roman" w:cs="Times New Roman"/>
          <w:b/>
          <w:color w:val="auto"/>
        </w:rPr>
        <w:t>дашборда</w:t>
      </w:r>
      <w:proofErr w:type="spellEnd"/>
      <w:r w:rsidRPr="00430785">
        <w:rPr>
          <w:rFonts w:ascii="Times New Roman" w:hAnsi="Times New Roman" w:cs="Times New Roman"/>
          <w:b/>
          <w:color w:val="auto"/>
        </w:rPr>
        <w:t xml:space="preserve"> в </w:t>
      </w:r>
      <w:r w:rsidRPr="00430785">
        <w:rPr>
          <w:rFonts w:ascii="Times New Roman" w:hAnsi="Times New Roman" w:cs="Times New Roman"/>
          <w:b/>
          <w:color w:val="auto"/>
          <w:lang w:val="en-US"/>
        </w:rPr>
        <w:t>Microsoft</w:t>
      </w:r>
      <w:r w:rsidRPr="00430785">
        <w:rPr>
          <w:rFonts w:ascii="Times New Roman" w:hAnsi="Times New Roman" w:cs="Times New Roman"/>
          <w:b/>
          <w:color w:val="auto"/>
        </w:rPr>
        <w:t xml:space="preserve"> </w:t>
      </w:r>
      <w:r w:rsidRPr="00430785">
        <w:rPr>
          <w:rFonts w:ascii="Times New Roman" w:hAnsi="Times New Roman" w:cs="Times New Roman"/>
          <w:b/>
          <w:color w:val="auto"/>
          <w:lang w:val="en-US"/>
        </w:rPr>
        <w:t>Power</w:t>
      </w:r>
      <w:r w:rsidRPr="00430785">
        <w:rPr>
          <w:rFonts w:ascii="Times New Roman" w:hAnsi="Times New Roman" w:cs="Times New Roman"/>
          <w:b/>
          <w:color w:val="auto"/>
        </w:rPr>
        <w:t xml:space="preserve"> </w:t>
      </w:r>
      <w:r w:rsidRPr="00430785">
        <w:rPr>
          <w:rFonts w:ascii="Times New Roman" w:hAnsi="Times New Roman" w:cs="Times New Roman"/>
          <w:b/>
          <w:color w:val="auto"/>
          <w:lang w:val="en-US"/>
        </w:rPr>
        <w:t>BI</w:t>
      </w:r>
      <w:r w:rsidRPr="00430785">
        <w:rPr>
          <w:rFonts w:ascii="Times New Roman" w:hAnsi="Times New Roman" w:cs="Times New Roman"/>
          <w:b/>
          <w:color w:val="auto"/>
        </w:rPr>
        <w:t>»</w:t>
      </w:r>
    </w:p>
    <w:p w14:paraId="796F706F" w14:textId="77777777" w:rsidR="00E45A24" w:rsidRPr="00E45A24" w:rsidRDefault="00E45A24" w:rsidP="00E45A24"/>
    <w:p w14:paraId="43394C88" w14:textId="77777777" w:rsidR="00430785" w:rsidRPr="00E45A24" w:rsidRDefault="00E45A24" w:rsidP="00E45A24">
      <w:pPr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 w:rsidRPr="00E45A24">
        <w:rPr>
          <w:rFonts w:ascii="Times New Roman" w:hAnsi="Times New Roman" w:cs="Times New Roman"/>
          <w:color w:val="000000"/>
          <w:sz w:val="28"/>
          <w:shd w:val="clear" w:color="auto" w:fill="FFFFFF"/>
        </w:rPr>
        <w:t>Компания Gartner® признала корпорацию Microsoft лидером четырнадцатый год подряд в рейтинге 2021 Gartner Magic </w:t>
      </w:r>
      <w:proofErr w:type="spellStart"/>
      <w:r w:rsidRPr="00E45A24">
        <w:rPr>
          <w:rFonts w:ascii="Times New Roman" w:hAnsi="Times New Roman" w:cs="Times New Roman"/>
          <w:color w:val="000000"/>
          <w:sz w:val="28"/>
          <w:shd w:val="clear" w:color="auto" w:fill="FFFFFF"/>
        </w:rPr>
        <w:t>Quadrant</w:t>
      </w:r>
      <w:proofErr w:type="spellEnd"/>
      <w:r w:rsidRPr="00E45A24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™ </w:t>
      </w:r>
      <w:proofErr w:type="spellStart"/>
      <w:r w:rsidRPr="00E45A24">
        <w:rPr>
          <w:rFonts w:ascii="Times New Roman" w:hAnsi="Times New Roman" w:cs="Times New Roman"/>
          <w:color w:val="000000"/>
          <w:sz w:val="28"/>
          <w:shd w:val="clear" w:color="auto" w:fill="FFFFFF"/>
        </w:rPr>
        <w:t>for</w:t>
      </w:r>
      <w:proofErr w:type="spellEnd"/>
      <w:r w:rsidRPr="00E45A24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Analytics </w:t>
      </w:r>
      <w:proofErr w:type="spellStart"/>
      <w:r w:rsidRPr="00E45A24">
        <w:rPr>
          <w:rFonts w:ascii="Times New Roman" w:hAnsi="Times New Roman" w:cs="Times New Roman"/>
          <w:color w:val="000000"/>
          <w:sz w:val="28"/>
          <w:shd w:val="clear" w:color="auto" w:fill="FFFFFF"/>
        </w:rPr>
        <w:t>and</w:t>
      </w:r>
      <w:proofErr w:type="spellEnd"/>
      <w:r w:rsidRPr="00E45A24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Business Intelligence </w:t>
      </w:r>
      <w:proofErr w:type="spellStart"/>
      <w:r w:rsidRPr="00E45A24">
        <w:rPr>
          <w:rFonts w:ascii="Times New Roman" w:hAnsi="Times New Roman" w:cs="Times New Roman"/>
          <w:color w:val="000000"/>
          <w:sz w:val="28"/>
          <w:shd w:val="clear" w:color="auto" w:fill="FFFFFF"/>
        </w:rPr>
        <w:t>Platforms</w:t>
      </w:r>
      <w:proofErr w:type="spellEnd"/>
      <w:r w:rsidRPr="00E45A24">
        <w:rPr>
          <w:rFonts w:ascii="Times New Roman" w:hAnsi="Times New Roman" w:cs="Times New Roman"/>
          <w:color w:val="000000"/>
          <w:sz w:val="28"/>
          <w:shd w:val="clear" w:color="auto" w:fill="FFFFFF"/>
        </w:rPr>
        <w:t>.</w:t>
      </w:r>
    </w:p>
    <w:p w14:paraId="0839E124" w14:textId="77777777" w:rsidR="00E45A24" w:rsidRPr="00E45A24" w:rsidRDefault="00E45A24" w:rsidP="00E45A2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E45A24">
        <w:rPr>
          <w:rFonts w:ascii="Times New Roman" w:hAnsi="Times New Roman" w:cs="Times New Roman"/>
          <w:sz w:val="28"/>
        </w:rPr>
        <w:t>Power BI Desktop позволяет извлекать из данных ценные аналитические сведения для принятия взвешенных решений.</w:t>
      </w:r>
    </w:p>
    <w:p w14:paraId="2F7ECC7D" w14:textId="77777777" w:rsidR="00E45A24" w:rsidRPr="00E45A24" w:rsidRDefault="00E45A24" w:rsidP="00E45A2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E45A24">
        <w:rPr>
          <w:rFonts w:ascii="Times New Roman" w:hAnsi="Times New Roman" w:cs="Times New Roman"/>
          <w:sz w:val="28"/>
        </w:rPr>
        <w:t>Преимущества:</w:t>
      </w:r>
    </w:p>
    <w:p w14:paraId="2E77A9E8" w14:textId="77777777" w:rsidR="00E45A24" w:rsidRDefault="00E45A24" w:rsidP="00430785">
      <w:r w:rsidRPr="00E45A24">
        <w:rPr>
          <w:noProof/>
          <w:lang w:eastAsia="ru-RU"/>
        </w:rPr>
        <w:drawing>
          <wp:inline distT="0" distB="0" distL="0" distR="0" wp14:anchorId="586FFBE3" wp14:editId="5B1F26EE">
            <wp:extent cx="5940425" cy="26574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0299" w14:textId="77777777" w:rsidR="00F018EB" w:rsidRPr="00F018EB" w:rsidRDefault="00F018EB" w:rsidP="00F018EB">
      <w:pPr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 w:rsidRPr="00F018EB">
        <w:rPr>
          <w:rFonts w:ascii="Times New Roman" w:hAnsi="Times New Roman" w:cs="Times New Roman"/>
          <w:color w:val="000000"/>
          <w:sz w:val="28"/>
          <w:shd w:val="clear" w:color="auto" w:fill="FFFFFF"/>
        </w:rPr>
        <w:t>Power BI — достаточно мощная и при этом бесплатная BI-платформа. Microsoft вкладывает много средств в развитие этого продукта, в связи с чем часто выходят обновления, расширяющие ее возможности. Вы можете использовать такие версии программы:</w:t>
      </w:r>
    </w:p>
    <w:p w14:paraId="77766ED6" w14:textId="77777777" w:rsidR="00F018EB" w:rsidRPr="00F018EB" w:rsidRDefault="00F018EB" w:rsidP="00F018EB">
      <w:pPr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 w:rsidRPr="00F018EB">
        <w:rPr>
          <w:rFonts w:ascii="Times New Roman" w:hAnsi="Times New Roman" w:cs="Times New Roman"/>
          <w:color w:val="000000"/>
          <w:sz w:val="28"/>
          <w:shd w:val="clear" w:color="auto" w:fill="FFFFFF"/>
        </w:rPr>
        <w:t>Power BI Desktop предназначен для разработки модели данных и отчетов;</w:t>
      </w:r>
    </w:p>
    <w:p w14:paraId="1586FDFB" w14:textId="77777777" w:rsidR="00F018EB" w:rsidRPr="00F018EB" w:rsidRDefault="00F018EB" w:rsidP="00F018EB">
      <w:pPr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 w:rsidRPr="00F018EB">
        <w:rPr>
          <w:rFonts w:ascii="Times New Roman" w:hAnsi="Times New Roman" w:cs="Times New Roman"/>
          <w:color w:val="000000"/>
          <w:sz w:val="28"/>
          <w:shd w:val="clear" w:color="auto" w:fill="FFFFFF"/>
        </w:rPr>
        <w:t>Power BI Service — онлайн-аналог, который специализируется на мониторинге и анализе готовых отчетов, поэтому возможности конструирования и работы с данными там очень ограничены.</w:t>
      </w:r>
    </w:p>
    <w:p w14:paraId="76CA51EF" w14:textId="77777777" w:rsidR="00F018EB" w:rsidRDefault="00F018EB" w:rsidP="00F018EB">
      <w:pPr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 w:rsidRPr="00F018EB">
        <w:rPr>
          <w:rFonts w:ascii="Times New Roman" w:hAnsi="Times New Roman" w:cs="Times New Roman"/>
          <w:color w:val="000000"/>
          <w:sz w:val="28"/>
          <w:shd w:val="clear" w:color="auto" w:fill="FFFFFF"/>
        </w:rPr>
        <w:t>Как правило, десктопная версия используется в качестве конструктора, после чего разработанный файл публикуется в </w:t>
      </w:r>
      <w:hyperlink r:id="rId7" w:tgtFrame="_blank" w:history="1">
        <w:r w:rsidRPr="00F018EB">
          <w:rPr>
            <w:rFonts w:ascii="Times New Roman" w:hAnsi="Times New Roman" w:cs="Times New Roman"/>
            <w:color w:val="000000"/>
            <w:sz w:val="28"/>
            <w:shd w:val="clear" w:color="auto" w:fill="FFFFFF"/>
          </w:rPr>
          <w:t>Power BI Service</w:t>
        </w:r>
      </w:hyperlink>
      <w:r w:rsidRPr="00F018EB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. </w:t>
      </w:r>
    </w:p>
    <w:p w14:paraId="4AB6302A" w14:textId="77777777" w:rsidR="00F018EB" w:rsidRPr="00CC1EA5" w:rsidRDefault="00F018EB" w:rsidP="00CC1EA5">
      <w:pPr>
        <w:shd w:val="clear" w:color="auto" w:fill="FFFFFF"/>
        <w:spacing w:after="450" w:line="360" w:lineRule="auto"/>
        <w:ind w:firstLine="709"/>
        <w:jc w:val="both"/>
        <w:textAlignment w:val="baseline"/>
        <w:rPr>
          <w:rFonts w:ascii="GothamProСustom" w:eastAsia="Times New Roman" w:hAnsi="GothamProСustom" w:cs="Times New Roman"/>
          <w:color w:val="232323"/>
          <w:sz w:val="28"/>
          <w:szCs w:val="28"/>
          <w:lang w:eastAsia="ru-RU"/>
        </w:rPr>
      </w:pPr>
      <w:r w:rsidRPr="00F018EB">
        <w:rPr>
          <w:rFonts w:ascii="GothamProСustom" w:eastAsia="Times New Roman" w:hAnsi="GothamProСustom" w:cs="Times New Roman"/>
          <w:color w:val="232323"/>
          <w:sz w:val="28"/>
          <w:szCs w:val="28"/>
          <w:lang w:eastAsia="ru-RU"/>
        </w:rPr>
        <w:lastRenderedPageBreak/>
        <w:t xml:space="preserve">Power BI имеет множество встроенных коннекторов к различным сервисам и базам данных, с помощью которых вы в считанные минуты можете загрузить в программу нужный набор данных из различных источников, связать их между собой и построить консолидированные отчеты и диаграммы. </w:t>
      </w:r>
      <w:r w:rsidRPr="00CC1EA5">
        <w:rPr>
          <w:rFonts w:ascii="GothamProСustom" w:eastAsia="Times New Roman" w:hAnsi="GothamProСustom" w:cs="Times New Roman"/>
          <w:color w:val="232323"/>
          <w:sz w:val="28"/>
          <w:szCs w:val="28"/>
          <w:lang w:eastAsia="ru-RU"/>
        </w:rPr>
        <w:t xml:space="preserve">Например: </w:t>
      </w:r>
    </w:p>
    <w:p w14:paraId="4A629C4A" w14:textId="77777777" w:rsidR="00F018EB" w:rsidRPr="00CC1EA5" w:rsidRDefault="00F018EB" w:rsidP="00CC1EA5">
      <w:pPr>
        <w:pStyle w:val="a6"/>
        <w:numPr>
          <w:ilvl w:val="0"/>
          <w:numId w:val="8"/>
        </w:numPr>
        <w:shd w:val="clear" w:color="auto" w:fill="FFFFFF"/>
        <w:spacing w:after="450" w:line="360" w:lineRule="auto"/>
        <w:ind w:left="0" w:firstLine="709"/>
        <w:jc w:val="both"/>
        <w:textAlignment w:val="baseline"/>
        <w:rPr>
          <w:rFonts w:ascii="GothamProСustom" w:eastAsia="Times New Roman" w:hAnsi="GothamProСustom" w:cs="Times New Roman"/>
          <w:color w:val="232323"/>
          <w:sz w:val="28"/>
          <w:szCs w:val="28"/>
          <w:lang w:eastAsia="ru-RU"/>
        </w:rPr>
      </w:pPr>
      <w:r w:rsidRPr="00CC1EA5">
        <w:rPr>
          <w:rFonts w:ascii="GothamProСustom" w:eastAsia="Times New Roman" w:hAnsi="GothamProСustom" w:cs="Times New Roman"/>
          <w:color w:val="232323"/>
          <w:sz w:val="28"/>
          <w:szCs w:val="28"/>
          <w:lang w:eastAsia="ru-RU"/>
        </w:rPr>
        <w:t>Excel;</w:t>
      </w:r>
    </w:p>
    <w:p w14:paraId="4412A557" w14:textId="77777777" w:rsidR="00F018EB" w:rsidRPr="00CC1EA5" w:rsidRDefault="00F018EB" w:rsidP="00CC1EA5">
      <w:pPr>
        <w:pStyle w:val="a6"/>
        <w:numPr>
          <w:ilvl w:val="0"/>
          <w:numId w:val="8"/>
        </w:numPr>
        <w:shd w:val="clear" w:color="auto" w:fill="FFFFFF"/>
        <w:spacing w:after="450" w:line="360" w:lineRule="auto"/>
        <w:ind w:left="0" w:firstLine="709"/>
        <w:jc w:val="both"/>
        <w:textAlignment w:val="baseline"/>
        <w:rPr>
          <w:rFonts w:ascii="GothamProСustom" w:eastAsia="Times New Roman" w:hAnsi="GothamProСustom" w:cs="Times New Roman"/>
          <w:color w:val="232323"/>
          <w:sz w:val="28"/>
          <w:szCs w:val="28"/>
          <w:lang w:eastAsia="ru-RU"/>
        </w:rPr>
      </w:pPr>
      <w:r w:rsidRPr="00CC1EA5">
        <w:rPr>
          <w:rFonts w:ascii="GothamProСustom" w:eastAsia="Times New Roman" w:hAnsi="GothamProСustom" w:cs="Times New Roman"/>
          <w:color w:val="232323"/>
          <w:sz w:val="28"/>
          <w:szCs w:val="28"/>
          <w:lang w:eastAsia="ru-RU"/>
        </w:rPr>
        <w:t>Текстовый или CSV файл;</w:t>
      </w:r>
    </w:p>
    <w:p w14:paraId="1A5DC802" w14:textId="77777777" w:rsidR="00F018EB" w:rsidRPr="00CC1EA5" w:rsidRDefault="00F018EB" w:rsidP="00CC1EA5">
      <w:pPr>
        <w:pStyle w:val="a6"/>
        <w:numPr>
          <w:ilvl w:val="0"/>
          <w:numId w:val="8"/>
        </w:numPr>
        <w:shd w:val="clear" w:color="auto" w:fill="FFFFFF"/>
        <w:spacing w:after="450" w:line="360" w:lineRule="auto"/>
        <w:ind w:left="0" w:firstLine="709"/>
        <w:jc w:val="both"/>
        <w:textAlignment w:val="baseline"/>
        <w:rPr>
          <w:rFonts w:ascii="GothamProСustom" w:eastAsia="Times New Roman" w:hAnsi="GothamProСustom" w:cs="Times New Roman"/>
          <w:color w:val="232323"/>
          <w:sz w:val="28"/>
          <w:szCs w:val="28"/>
          <w:lang w:eastAsia="ru-RU"/>
        </w:rPr>
      </w:pPr>
      <w:r w:rsidRPr="00CC1EA5">
        <w:rPr>
          <w:rFonts w:ascii="GothamProСustom" w:eastAsia="Times New Roman" w:hAnsi="GothamProСustom" w:cs="Times New Roman"/>
          <w:color w:val="232323"/>
          <w:sz w:val="28"/>
          <w:szCs w:val="28"/>
          <w:lang w:eastAsia="ru-RU"/>
        </w:rPr>
        <w:t>XML;</w:t>
      </w:r>
    </w:p>
    <w:p w14:paraId="1ACEC08E" w14:textId="77777777" w:rsidR="00F018EB" w:rsidRPr="00CC1EA5" w:rsidRDefault="00F018EB" w:rsidP="00CC1EA5">
      <w:pPr>
        <w:pStyle w:val="a6"/>
        <w:numPr>
          <w:ilvl w:val="0"/>
          <w:numId w:val="8"/>
        </w:numPr>
        <w:shd w:val="clear" w:color="auto" w:fill="FFFFFF"/>
        <w:spacing w:after="450" w:line="360" w:lineRule="auto"/>
        <w:ind w:left="0" w:firstLine="709"/>
        <w:jc w:val="both"/>
        <w:textAlignment w:val="baseline"/>
        <w:rPr>
          <w:rFonts w:ascii="GothamProСustom" w:eastAsia="Times New Roman" w:hAnsi="GothamProСustom" w:cs="Times New Roman"/>
          <w:color w:val="232323"/>
          <w:sz w:val="28"/>
          <w:szCs w:val="28"/>
          <w:lang w:eastAsia="ru-RU"/>
        </w:rPr>
      </w:pPr>
      <w:r w:rsidRPr="00CC1EA5">
        <w:rPr>
          <w:rFonts w:ascii="GothamProСustom" w:eastAsia="Times New Roman" w:hAnsi="GothamProСustom" w:cs="Times New Roman"/>
          <w:color w:val="232323"/>
          <w:sz w:val="28"/>
          <w:szCs w:val="28"/>
          <w:lang w:eastAsia="ru-RU"/>
        </w:rPr>
        <w:t>Текст;</w:t>
      </w:r>
    </w:p>
    <w:p w14:paraId="08BDDA89" w14:textId="77777777" w:rsidR="00F018EB" w:rsidRPr="00CC1EA5" w:rsidRDefault="00F018EB" w:rsidP="00CC1EA5">
      <w:pPr>
        <w:pStyle w:val="a6"/>
        <w:numPr>
          <w:ilvl w:val="0"/>
          <w:numId w:val="8"/>
        </w:numPr>
        <w:shd w:val="clear" w:color="auto" w:fill="FFFFFF"/>
        <w:spacing w:after="450" w:line="360" w:lineRule="auto"/>
        <w:ind w:left="0" w:firstLine="709"/>
        <w:jc w:val="both"/>
        <w:textAlignment w:val="baseline"/>
        <w:rPr>
          <w:rFonts w:ascii="GothamProСustom" w:eastAsia="Times New Roman" w:hAnsi="GothamProСustom" w:cs="Times New Roman"/>
          <w:color w:val="232323"/>
          <w:sz w:val="28"/>
          <w:szCs w:val="28"/>
          <w:lang w:eastAsia="ru-RU"/>
        </w:rPr>
      </w:pPr>
      <w:r w:rsidRPr="00CC1EA5">
        <w:rPr>
          <w:rFonts w:ascii="GothamProСustom" w:eastAsia="Times New Roman" w:hAnsi="GothamProСustom" w:cs="Times New Roman"/>
          <w:color w:val="232323"/>
          <w:sz w:val="28"/>
          <w:szCs w:val="28"/>
          <w:lang w:eastAsia="ru-RU"/>
        </w:rPr>
        <w:t xml:space="preserve"> </w:t>
      </w:r>
      <w:r w:rsidRPr="00F018EB">
        <w:rPr>
          <w:rFonts w:ascii="GothamProСustom" w:eastAsia="Times New Roman" w:hAnsi="GothamProСustom" w:cs="Times New Roman"/>
          <w:color w:val="232323"/>
          <w:sz w:val="28"/>
          <w:szCs w:val="28"/>
          <w:lang w:eastAsia="ru-RU"/>
        </w:rPr>
        <w:t>SQL Server;</w:t>
      </w:r>
    </w:p>
    <w:p w14:paraId="7675702A" w14:textId="77777777" w:rsidR="00F018EB" w:rsidRPr="00CC1EA5" w:rsidRDefault="00F018EB" w:rsidP="00CC1EA5">
      <w:pPr>
        <w:pStyle w:val="a6"/>
        <w:numPr>
          <w:ilvl w:val="0"/>
          <w:numId w:val="8"/>
        </w:numPr>
        <w:shd w:val="clear" w:color="auto" w:fill="FFFFFF"/>
        <w:spacing w:after="450" w:line="360" w:lineRule="auto"/>
        <w:ind w:left="0" w:firstLine="709"/>
        <w:jc w:val="both"/>
        <w:textAlignment w:val="baseline"/>
        <w:rPr>
          <w:rFonts w:ascii="GothamProСustom" w:eastAsia="Times New Roman" w:hAnsi="GothamProСustom" w:cs="Times New Roman"/>
          <w:color w:val="232323"/>
          <w:sz w:val="28"/>
          <w:szCs w:val="28"/>
          <w:lang w:eastAsia="ru-RU"/>
        </w:rPr>
      </w:pPr>
      <w:r w:rsidRPr="00F018EB">
        <w:rPr>
          <w:rFonts w:ascii="GothamProСustom" w:eastAsia="Times New Roman" w:hAnsi="GothamProСustom" w:cs="Times New Roman"/>
          <w:color w:val="232323"/>
          <w:sz w:val="28"/>
          <w:szCs w:val="28"/>
          <w:lang w:eastAsia="ru-RU"/>
        </w:rPr>
        <w:t>Access;</w:t>
      </w:r>
    </w:p>
    <w:p w14:paraId="125CF685" w14:textId="77777777" w:rsidR="00F018EB" w:rsidRPr="00CC1EA5" w:rsidRDefault="00F018EB" w:rsidP="00CC1EA5">
      <w:pPr>
        <w:pStyle w:val="a6"/>
        <w:numPr>
          <w:ilvl w:val="0"/>
          <w:numId w:val="8"/>
        </w:numPr>
        <w:shd w:val="clear" w:color="auto" w:fill="FFFFFF"/>
        <w:spacing w:after="450" w:line="360" w:lineRule="auto"/>
        <w:ind w:left="0" w:firstLine="709"/>
        <w:jc w:val="both"/>
        <w:textAlignment w:val="baseline"/>
        <w:rPr>
          <w:rFonts w:ascii="GothamProСustom" w:eastAsia="Times New Roman" w:hAnsi="GothamProСustom" w:cs="Times New Roman"/>
          <w:color w:val="232323"/>
          <w:sz w:val="28"/>
          <w:szCs w:val="28"/>
          <w:lang w:eastAsia="ru-RU"/>
        </w:rPr>
      </w:pPr>
      <w:r w:rsidRPr="00CC1EA5">
        <w:rPr>
          <w:rFonts w:ascii="GothamProСustom" w:eastAsia="Times New Roman" w:hAnsi="GothamProСustom" w:cs="Times New Roman"/>
          <w:color w:val="232323"/>
          <w:sz w:val="28"/>
          <w:szCs w:val="28"/>
          <w:lang w:eastAsia="ru-RU"/>
        </w:rPr>
        <w:t>SharePoint Online;</w:t>
      </w:r>
    </w:p>
    <w:p w14:paraId="1369F827" w14:textId="77777777" w:rsidR="00F018EB" w:rsidRPr="00CC1EA5" w:rsidRDefault="00F018EB" w:rsidP="00CC1EA5">
      <w:pPr>
        <w:pStyle w:val="a6"/>
        <w:numPr>
          <w:ilvl w:val="0"/>
          <w:numId w:val="8"/>
        </w:numPr>
        <w:shd w:val="clear" w:color="auto" w:fill="FFFFFF"/>
        <w:spacing w:after="450" w:line="360" w:lineRule="auto"/>
        <w:ind w:left="0" w:firstLine="709"/>
        <w:jc w:val="both"/>
        <w:textAlignment w:val="baseline"/>
        <w:rPr>
          <w:rFonts w:ascii="GothamProСustom" w:eastAsia="Times New Roman" w:hAnsi="GothamProСustom" w:cs="Times New Roman"/>
          <w:color w:val="232323"/>
          <w:sz w:val="28"/>
          <w:szCs w:val="28"/>
          <w:lang w:eastAsia="ru-RU"/>
        </w:rPr>
      </w:pPr>
      <w:r w:rsidRPr="00CC1EA5">
        <w:rPr>
          <w:rFonts w:ascii="GothamProСustom" w:eastAsia="Times New Roman" w:hAnsi="GothamProСustom" w:cs="Times New Roman"/>
          <w:color w:val="232323"/>
          <w:sz w:val="28"/>
          <w:szCs w:val="28"/>
          <w:lang w:eastAsia="ru-RU"/>
        </w:rPr>
        <w:t>Microsoft Exchange Online;</w:t>
      </w:r>
    </w:p>
    <w:p w14:paraId="6361AD9B" w14:textId="77777777" w:rsidR="00F018EB" w:rsidRPr="00F018EB" w:rsidRDefault="00F018EB" w:rsidP="00CC1EA5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GothamProСustom" w:eastAsia="Times New Roman" w:hAnsi="GothamProСustom" w:cs="Times New Roman"/>
          <w:color w:val="232323"/>
          <w:sz w:val="28"/>
          <w:szCs w:val="28"/>
          <w:lang w:eastAsia="ru-RU"/>
        </w:rPr>
      </w:pPr>
      <w:r w:rsidRPr="00CC1EA5">
        <w:rPr>
          <w:rFonts w:ascii="GothamProСustom" w:eastAsia="Times New Roman" w:hAnsi="GothamProСustom" w:cs="Times New Roman"/>
          <w:color w:val="232323"/>
          <w:sz w:val="28"/>
          <w:szCs w:val="28"/>
          <w:lang w:eastAsia="ru-RU"/>
        </w:rPr>
        <w:t xml:space="preserve">В </w:t>
      </w:r>
      <w:r w:rsidRPr="00F018EB">
        <w:rPr>
          <w:rFonts w:ascii="GothamProСustom" w:eastAsia="Times New Roman" w:hAnsi="GothamProСustom" w:cs="Times New Roman"/>
          <w:color w:val="232323"/>
          <w:sz w:val="28"/>
          <w:szCs w:val="28"/>
          <w:lang w:eastAsia="ru-RU"/>
        </w:rPr>
        <w:t>Power BI можно импортировать данные из наиболее известных баз данных и сервисов, используя различные форматы файлов. После загрузки информации из доступных источников в Power BI, перед вами открываются большие возможности по очистке и преобразованию данных, в связи с тем, что в платформе присутствует достаточно мощный </w:t>
      </w:r>
      <w:hyperlink r:id="rId8" w:tgtFrame="_blank" w:history="1">
        <w:r w:rsidRPr="00CC1EA5">
          <w:rPr>
            <w:rFonts w:ascii="GothamProСustom" w:eastAsia="Times New Roman" w:hAnsi="GothamProСustom" w:cs="Times New Roman"/>
            <w:color w:val="10B9E4"/>
            <w:sz w:val="28"/>
            <w:szCs w:val="28"/>
            <w:u w:val="single"/>
            <w:bdr w:val="none" w:sz="0" w:space="0" w:color="auto" w:frame="1"/>
            <w:lang w:eastAsia="ru-RU"/>
          </w:rPr>
          <w:t>ETL</w:t>
        </w:r>
      </w:hyperlink>
      <w:r w:rsidRPr="00F018EB">
        <w:rPr>
          <w:rFonts w:ascii="GothamProСustom" w:eastAsia="Times New Roman" w:hAnsi="GothamProСustom" w:cs="Times New Roman"/>
          <w:color w:val="232323"/>
          <w:sz w:val="28"/>
          <w:szCs w:val="28"/>
          <w:lang w:eastAsia="ru-RU"/>
        </w:rPr>
        <w:t> функционал. Загружаемые таблицы можно редактировать, а на основе их столбцов создавать расчетные столбцы и меры — таким образом вы можете преобразовать массивы информации в наборы данных со структурой, необходимой для построения визуализации.</w:t>
      </w:r>
    </w:p>
    <w:p w14:paraId="354E116A" w14:textId="77777777" w:rsidR="00075A08" w:rsidRDefault="00F018EB" w:rsidP="0060245F">
      <w:pPr>
        <w:jc w:val="center"/>
      </w:pPr>
      <w:r w:rsidRPr="00F018EB">
        <w:rPr>
          <w:noProof/>
          <w:lang w:eastAsia="ru-RU"/>
        </w:rPr>
        <w:drawing>
          <wp:inline distT="0" distB="0" distL="0" distR="0" wp14:anchorId="55254EC7" wp14:editId="134C0BBA">
            <wp:extent cx="5186613" cy="1873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9594" cy="188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DDE3" w14:textId="77777777" w:rsidR="00E45A24" w:rsidRPr="00CC1EA5" w:rsidRDefault="00E45A24" w:rsidP="00CC1EA5">
      <w:pPr>
        <w:jc w:val="both"/>
        <w:rPr>
          <w:rFonts w:ascii="Times New Roman" w:hAnsi="Times New Roman" w:cs="Times New Roman"/>
          <w:sz w:val="28"/>
          <w:szCs w:val="28"/>
        </w:rPr>
      </w:pPr>
      <w:r w:rsidRPr="00CC1EA5">
        <w:rPr>
          <w:rFonts w:ascii="Times New Roman" w:hAnsi="Times New Roman" w:cs="Times New Roman"/>
          <w:sz w:val="28"/>
          <w:szCs w:val="28"/>
        </w:rPr>
        <w:lastRenderedPageBreak/>
        <w:t xml:space="preserve">В рамках семинарского занятия создадим </w:t>
      </w:r>
      <w:proofErr w:type="spellStart"/>
      <w:r w:rsidRPr="00CC1EA5">
        <w:rPr>
          <w:rFonts w:ascii="Times New Roman" w:hAnsi="Times New Roman" w:cs="Times New Roman"/>
          <w:sz w:val="28"/>
          <w:szCs w:val="28"/>
        </w:rPr>
        <w:t>дашборд</w:t>
      </w:r>
      <w:proofErr w:type="spellEnd"/>
      <w:r w:rsidRPr="00CC1EA5">
        <w:rPr>
          <w:rFonts w:ascii="Times New Roman" w:hAnsi="Times New Roman" w:cs="Times New Roman"/>
          <w:sz w:val="28"/>
          <w:szCs w:val="28"/>
        </w:rPr>
        <w:t>, который отражает итоги работы филиалов в 2016 – 2020г.г.  Выглядеть он будет следующим образом:</w:t>
      </w:r>
    </w:p>
    <w:p w14:paraId="629300CA" w14:textId="77777777" w:rsidR="00E45A24" w:rsidRDefault="00DF025E" w:rsidP="00430785">
      <w:r w:rsidRPr="00DF025E">
        <w:rPr>
          <w:noProof/>
          <w:lang w:eastAsia="ru-RU"/>
        </w:rPr>
        <w:drawing>
          <wp:inline distT="0" distB="0" distL="0" distR="0" wp14:anchorId="676A9378" wp14:editId="7EA84592">
            <wp:extent cx="5940425" cy="3446780"/>
            <wp:effectExtent l="0" t="0" r="3175" b="127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2F7B" w14:textId="77777777" w:rsidR="00B85B3A" w:rsidRPr="008809B7" w:rsidRDefault="00B85B3A" w:rsidP="008809B7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09B7">
        <w:rPr>
          <w:rFonts w:ascii="Times New Roman" w:hAnsi="Times New Roman" w:cs="Times New Roman"/>
          <w:sz w:val="28"/>
          <w:szCs w:val="28"/>
        </w:rPr>
        <w:t xml:space="preserve">Загрузка данных из </w:t>
      </w:r>
      <w:r w:rsidRPr="008809B7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4F346351" w14:textId="77777777" w:rsidR="00B85B3A" w:rsidRPr="008809B7" w:rsidRDefault="00B85B3A" w:rsidP="008809B7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color w:val="232323"/>
          <w:sz w:val="28"/>
          <w:szCs w:val="28"/>
          <w:shd w:val="clear" w:color="auto" w:fill="FFFFFF"/>
        </w:rPr>
      </w:pPr>
      <w:r w:rsidRPr="008809B7">
        <w:rPr>
          <w:rFonts w:ascii="Times New Roman" w:hAnsi="Times New Roman" w:cs="Times New Roman"/>
          <w:sz w:val="28"/>
          <w:szCs w:val="28"/>
        </w:rPr>
        <w:t>Исходные данные представлены в файле Стройматериалы.</w:t>
      </w:r>
      <w:r w:rsidRPr="008809B7"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Pr="008809B7">
        <w:rPr>
          <w:rFonts w:ascii="Times New Roman" w:hAnsi="Times New Roman" w:cs="Times New Roman"/>
          <w:sz w:val="28"/>
          <w:szCs w:val="28"/>
        </w:rPr>
        <w:t xml:space="preserve">. Чтобы загрузить файл в </w:t>
      </w:r>
      <w:r w:rsidRPr="008809B7">
        <w:rPr>
          <w:rFonts w:ascii="Times New Roman" w:hAnsi="Times New Roman" w:cs="Times New Roman"/>
          <w:sz w:val="28"/>
          <w:szCs w:val="28"/>
          <w:lang w:val="en-US"/>
        </w:rPr>
        <w:t>Power</w:t>
      </w:r>
      <w:r w:rsidRPr="008809B7">
        <w:rPr>
          <w:rFonts w:ascii="Times New Roman" w:hAnsi="Times New Roman" w:cs="Times New Roman"/>
          <w:sz w:val="28"/>
          <w:szCs w:val="28"/>
        </w:rPr>
        <w:t xml:space="preserve"> </w:t>
      </w:r>
      <w:r w:rsidRPr="008809B7">
        <w:rPr>
          <w:rFonts w:ascii="Times New Roman" w:hAnsi="Times New Roman" w:cs="Times New Roman"/>
          <w:sz w:val="28"/>
          <w:szCs w:val="28"/>
          <w:lang w:val="en-US"/>
        </w:rPr>
        <w:t>BI</w:t>
      </w:r>
      <w:r w:rsidRPr="008809B7">
        <w:rPr>
          <w:rFonts w:ascii="Times New Roman" w:hAnsi="Times New Roman" w:cs="Times New Roman"/>
          <w:sz w:val="28"/>
          <w:szCs w:val="28"/>
        </w:rPr>
        <w:t xml:space="preserve"> </w:t>
      </w:r>
      <w:r w:rsidRPr="008809B7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8809B7">
        <w:rPr>
          <w:rFonts w:ascii="Times New Roman" w:hAnsi="Times New Roman" w:cs="Times New Roman"/>
          <w:sz w:val="28"/>
          <w:szCs w:val="28"/>
        </w:rPr>
        <w:t xml:space="preserve"> необходимо перейти н</w:t>
      </w:r>
      <w:r w:rsidRPr="008809B7">
        <w:rPr>
          <w:rFonts w:ascii="Times New Roman" w:hAnsi="Times New Roman" w:cs="Times New Roman"/>
          <w:color w:val="232323"/>
          <w:sz w:val="28"/>
          <w:szCs w:val="28"/>
          <w:shd w:val="clear" w:color="auto" w:fill="FFFFFF"/>
        </w:rPr>
        <w:t xml:space="preserve">а вкладку «Главная» в группе «Данные» и кликнуть на кнопку «Книга </w:t>
      </w:r>
      <w:r w:rsidRPr="008809B7">
        <w:rPr>
          <w:rFonts w:ascii="Times New Roman" w:hAnsi="Times New Roman" w:cs="Times New Roman"/>
          <w:color w:val="232323"/>
          <w:sz w:val="28"/>
          <w:szCs w:val="28"/>
          <w:shd w:val="clear" w:color="auto" w:fill="FFFFFF"/>
          <w:lang w:val="en-US"/>
        </w:rPr>
        <w:t>Excel</w:t>
      </w:r>
      <w:r w:rsidRPr="008809B7">
        <w:rPr>
          <w:rFonts w:ascii="Times New Roman" w:hAnsi="Times New Roman" w:cs="Times New Roman"/>
          <w:color w:val="232323"/>
          <w:sz w:val="28"/>
          <w:szCs w:val="28"/>
          <w:shd w:val="clear" w:color="auto" w:fill="FFFFFF"/>
        </w:rPr>
        <w:t>».</w:t>
      </w:r>
    </w:p>
    <w:p w14:paraId="27D2E7E7" w14:textId="77777777" w:rsidR="00B85B3A" w:rsidRPr="008809B7" w:rsidRDefault="00B85B3A" w:rsidP="008809B7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09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81F039" wp14:editId="4BE969B0">
            <wp:extent cx="3892750" cy="114940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5BB6" w14:textId="77777777" w:rsidR="00B85B3A" w:rsidRPr="008809B7" w:rsidRDefault="00B85B3A" w:rsidP="008809B7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09B7">
        <w:rPr>
          <w:rFonts w:ascii="Times New Roman" w:hAnsi="Times New Roman" w:cs="Times New Roman"/>
          <w:sz w:val="28"/>
          <w:szCs w:val="28"/>
        </w:rPr>
        <w:t xml:space="preserve">Откроется диалоговое окно загрузки, далее нужно выбрать исходный файл и </w:t>
      </w:r>
      <w:proofErr w:type="spellStart"/>
      <w:r w:rsidRPr="008809B7">
        <w:rPr>
          <w:rFonts w:ascii="Times New Roman" w:hAnsi="Times New Roman" w:cs="Times New Roman"/>
          <w:sz w:val="28"/>
          <w:szCs w:val="28"/>
        </w:rPr>
        <w:t>клинуть</w:t>
      </w:r>
      <w:proofErr w:type="spellEnd"/>
      <w:r w:rsidRPr="008809B7">
        <w:rPr>
          <w:rFonts w:ascii="Times New Roman" w:hAnsi="Times New Roman" w:cs="Times New Roman"/>
          <w:sz w:val="28"/>
          <w:szCs w:val="28"/>
        </w:rPr>
        <w:t xml:space="preserve"> на кнопку «Открыть». После чего откроется Навигатор, где нужно выбрать необходимый Лист (это касается если в вашем файле несколько листов с данными)</w:t>
      </w:r>
      <w:r w:rsidR="00182138" w:rsidRPr="008809B7">
        <w:rPr>
          <w:rFonts w:ascii="Times New Roman" w:hAnsi="Times New Roman" w:cs="Times New Roman"/>
          <w:sz w:val="28"/>
          <w:szCs w:val="28"/>
        </w:rPr>
        <w:t xml:space="preserve"> и кликнуть на кнопку «Загрузить»</w:t>
      </w:r>
    </w:p>
    <w:p w14:paraId="58264A4E" w14:textId="77777777" w:rsidR="00182138" w:rsidRDefault="00182138" w:rsidP="00182138">
      <w:pPr>
        <w:pStyle w:val="a6"/>
        <w:ind w:left="0"/>
        <w:jc w:val="center"/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4885A81" wp14:editId="0E04F157">
                <wp:simplePos x="0" y="0"/>
                <wp:positionH relativeFrom="column">
                  <wp:posOffset>1523365</wp:posOffset>
                </wp:positionH>
                <wp:positionV relativeFrom="paragraph">
                  <wp:posOffset>440690</wp:posOffset>
                </wp:positionV>
                <wp:extent cx="2171700" cy="2012950"/>
                <wp:effectExtent l="0" t="0" r="19050" b="25400"/>
                <wp:wrapNone/>
                <wp:docPr id="10" name="Группа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2012950"/>
                          <a:chOff x="0" y="0"/>
                          <a:chExt cx="2171700" cy="2012950"/>
                        </a:xfrm>
                      </wpg:grpSpPr>
                      <wps:wsp>
                        <wps:cNvPr id="7" name="Прямоугольник 7"/>
                        <wps:cNvSpPr/>
                        <wps:spPr>
                          <a:xfrm>
                            <a:off x="0" y="0"/>
                            <a:ext cx="939800" cy="177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Прямоугольник 9"/>
                        <wps:cNvSpPr/>
                        <wps:spPr>
                          <a:xfrm>
                            <a:off x="1822450" y="1905000"/>
                            <a:ext cx="349250" cy="1079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834182" id="Группа 10" o:spid="_x0000_s1026" style="position:absolute;margin-left:119.95pt;margin-top:34.7pt;width:171pt;height:158.5pt;z-index:251661312" coordsize="21717,20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">
                <v:rect id="Прямоугольник 7" o:spid="_x0000_s1027" style="position:absolute;width:9398;height:1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" filled="f" strokecolor="#c00000" strokeweight="1pt"/>
                <v:rect id="Прямоугольник 9" o:spid="_x0000_s1028" style="position:absolute;left:18224;top:19050;width:3493;height:10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" filled="f" strokecolor="#c00000" strokeweight="1pt"/>
              </v:group>
            </w:pict>
          </mc:Fallback>
        </mc:AlternateContent>
      </w:r>
      <w:r w:rsidRPr="00182138">
        <w:rPr>
          <w:noProof/>
          <w:lang w:eastAsia="ru-RU"/>
        </w:rPr>
        <w:drawing>
          <wp:inline distT="0" distB="0" distL="0" distR="0" wp14:anchorId="6EAB4E59" wp14:editId="3CE9B1EE">
            <wp:extent cx="3075923" cy="2457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2392" cy="247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6F79" w14:textId="77777777" w:rsidR="0003332C" w:rsidRPr="008812CF" w:rsidRDefault="008D1494" w:rsidP="008812CF">
      <w:pPr>
        <w:pStyle w:val="a6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2CF">
        <w:rPr>
          <w:rFonts w:ascii="Times New Roman" w:hAnsi="Times New Roman" w:cs="Times New Roman"/>
          <w:sz w:val="28"/>
          <w:szCs w:val="28"/>
        </w:rPr>
        <w:t>После загрузки необходимо перейти на вкладку «</w:t>
      </w:r>
      <w:r w:rsidRPr="0060245F">
        <w:rPr>
          <w:rFonts w:ascii="Times New Roman" w:hAnsi="Times New Roman" w:cs="Times New Roman"/>
          <w:i/>
          <w:sz w:val="28"/>
          <w:szCs w:val="28"/>
        </w:rPr>
        <w:t>Данны</w:t>
      </w:r>
      <w:r w:rsidRPr="008812CF">
        <w:rPr>
          <w:rFonts w:ascii="Times New Roman" w:hAnsi="Times New Roman" w:cs="Times New Roman"/>
          <w:sz w:val="28"/>
          <w:szCs w:val="28"/>
        </w:rPr>
        <w:t xml:space="preserve">е» </w:t>
      </w:r>
      <w:r w:rsidRPr="008812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5BCC34" wp14:editId="18B5D171">
            <wp:extent cx="254013" cy="2857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013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2CF">
        <w:rPr>
          <w:rFonts w:ascii="Times New Roman" w:hAnsi="Times New Roman" w:cs="Times New Roman"/>
          <w:sz w:val="28"/>
          <w:szCs w:val="28"/>
        </w:rPr>
        <w:t>, она расположена слева под вкладкой «</w:t>
      </w:r>
      <w:r w:rsidRPr="0060245F">
        <w:rPr>
          <w:rFonts w:ascii="Times New Roman" w:hAnsi="Times New Roman" w:cs="Times New Roman"/>
          <w:i/>
          <w:sz w:val="28"/>
          <w:szCs w:val="28"/>
        </w:rPr>
        <w:t>Буфер обмена</w:t>
      </w:r>
      <w:r w:rsidRPr="008812CF">
        <w:rPr>
          <w:rFonts w:ascii="Times New Roman" w:hAnsi="Times New Roman" w:cs="Times New Roman"/>
          <w:sz w:val="28"/>
          <w:szCs w:val="28"/>
        </w:rPr>
        <w:t>» и произвести настройки исходных данных:</w:t>
      </w:r>
    </w:p>
    <w:p w14:paraId="48AA4654" w14:textId="77777777" w:rsidR="008D1494" w:rsidRPr="008812CF" w:rsidRDefault="008D1494" w:rsidP="008812CF">
      <w:pPr>
        <w:pStyle w:val="a6"/>
        <w:numPr>
          <w:ilvl w:val="0"/>
          <w:numId w:val="1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2CF">
        <w:rPr>
          <w:rFonts w:ascii="Times New Roman" w:hAnsi="Times New Roman" w:cs="Times New Roman"/>
          <w:sz w:val="28"/>
          <w:szCs w:val="28"/>
        </w:rPr>
        <w:t>В поле «</w:t>
      </w:r>
      <w:r w:rsidRPr="0060245F">
        <w:rPr>
          <w:rFonts w:ascii="Times New Roman" w:hAnsi="Times New Roman" w:cs="Times New Roman"/>
          <w:i/>
          <w:sz w:val="28"/>
          <w:szCs w:val="28"/>
        </w:rPr>
        <w:t>Дата</w:t>
      </w:r>
      <w:r w:rsidRPr="008812CF">
        <w:rPr>
          <w:rFonts w:ascii="Times New Roman" w:hAnsi="Times New Roman" w:cs="Times New Roman"/>
          <w:sz w:val="28"/>
          <w:szCs w:val="28"/>
        </w:rPr>
        <w:t>» необходимо выв</w:t>
      </w:r>
      <w:r w:rsidR="008812CF">
        <w:rPr>
          <w:rFonts w:ascii="Times New Roman" w:hAnsi="Times New Roman" w:cs="Times New Roman"/>
          <w:sz w:val="28"/>
          <w:szCs w:val="28"/>
        </w:rPr>
        <w:t xml:space="preserve">ести </w:t>
      </w:r>
      <w:r w:rsidRPr="008812CF">
        <w:rPr>
          <w:rFonts w:ascii="Times New Roman" w:hAnsi="Times New Roman" w:cs="Times New Roman"/>
          <w:sz w:val="28"/>
          <w:szCs w:val="28"/>
        </w:rPr>
        <w:t>только год</w:t>
      </w:r>
    </w:p>
    <w:p w14:paraId="4758E865" w14:textId="77777777" w:rsidR="00C729B3" w:rsidRDefault="008D1494" w:rsidP="00C729B3">
      <w:pPr>
        <w:pStyle w:val="a6"/>
        <w:numPr>
          <w:ilvl w:val="0"/>
          <w:numId w:val="10"/>
        </w:numPr>
        <w:ind w:left="0" w:firstLine="709"/>
        <w:jc w:val="both"/>
      </w:pPr>
      <w:r w:rsidRPr="008812CF">
        <w:rPr>
          <w:rFonts w:ascii="Times New Roman" w:hAnsi="Times New Roman" w:cs="Times New Roman"/>
          <w:sz w:val="28"/>
          <w:szCs w:val="28"/>
        </w:rPr>
        <w:t>В поле «</w:t>
      </w:r>
      <w:r w:rsidRPr="0060245F">
        <w:rPr>
          <w:rFonts w:ascii="Times New Roman" w:hAnsi="Times New Roman" w:cs="Times New Roman"/>
          <w:i/>
          <w:sz w:val="28"/>
          <w:szCs w:val="28"/>
        </w:rPr>
        <w:t>Сумм</w:t>
      </w:r>
      <w:r w:rsidRPr="008812CF">
        <w:rPr>
          <w:rFonts w:ascii="Times New Roman" w:hAnsi="Times New Roman" w:cs="Times New Roman"/>
          <w:sz w:val="28"/>
          <w:szCs w:val="28"/>
        </w:rPr>
        <w:t>а» необходимо округлить числа и поставить разделитель групп разрядов</w:t>
      </w:r>
      <w:r>
        <w:t>.</w:t>
      </w:r>
    </w:p>
    <w:p w14:paraId="38D84967" w14:textId="77777777" w:rsidR="00C729B3" w:rsidRPr="00154FC9" w:rsidRDefault="00C729B3" w:rsidP="00154FC9">
      <w:pPr>
        <w:pStyle w:val="a6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4FC9">
        <w:rPr>
          <w:rFonts w:ascii="Times New Roman" w:hAnsi="Times New Roman" w:cs="Times New Roman"/>
          <w:sz w:val="28"/>
          <w:szCs w:val="28"/>
        </w:rPr>
        <w:t>Работаем с полем «</w:t>
      </w:r>
      <w:r w:rsidRPr="0060245F">
        <w:rPr>
          <w:rFonts w:ascii="Times New Roman" w:hAnsi="Times New Roman" w:cs="Times New Roman"/>
          <w:i/>
          <w:sz w:val="28"/>
          <w:szCs w:val="28"/>
        </w:rPr>
        <w:t>Дата</w:t>
      </w:r>
      <w:r w:rsidRPr="00154FC9">
        <w:rPr>
          <w:rFonts w:ascii="Times New Roman" w:hAnsi="Times New Roman" w:cs="Times New Roman"/>
          <w:sz w:val="28"/>
          <w:szCs w:val="28"/>
        </w:rPr>
        <w:t xml:space="preserve">», выделяем его и переходим на вкладку «Форматирование». Затем из выпадающего списка выбираем способ отображения даты в формате </w:t>
      </w:r>
      <w:r w:rsidRPr="0060245F">
        <w:rPr>
          <w:rFonts w:ascii="Times New Roman" w:hAnsi="Times New Roman" w:cs="Times New Roman"/>
          <w:i/>
          <w:sz w:val="28"/>
          <w:szCs w:val="28"/>
        </w:rPr>
        <w:t>2001 (YYYY).</w:t>
      </w:r>
    </w:p>
    <w:p w14:paraId="5C84BEAC" w14:textId="77777777" w:rsidR="00C729B3" w:rsidRPr="00154FC9" w:rsidRDefault="00C729B3" w:rsidP="00154FC9">
      <w:pPr>
        <w:pStyle w:val="a6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4FC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309AEB" wp14:editId="6DB3EC0E">
            <wp:extent cx="4445228" cy="289574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28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A68C" w14:textId="77777777" w:rsidR="00C729B3" w:rsidRPr="00154FC9" w:rsidRDefault="00C729B3" w:rsidP="00154FC9">
      <w:pPr>
        <w:pStyle w:val="a6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4FC9">
        <w:rPr>
          <w:rFonts w:ascii="Times New Roman" w:hAnsi="Times New Roman" w:cs="Times New Roman"/>
          <w:sz w:val="28"/>
          <w:szCs w:val="28"/>
        </w:rPr>
        <w:t>После всех преобразований таблица примет следующий вид:</w:t>
      </w:r>
    </w:p>
    <w:p w14:paraId="1A692F70" w14:textId="77777777" w:rsidR="00C729B3" w:rsidRPr="00154FC9" w:rsidRDefault="00C729B3" w:rsidP="00154FC9">
      <w:pPr>
        <w:pStyle w:val="a6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4FC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73C841" wp14:editId="36D62022">
            <wp:extent cx="3753043" cy="971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A8CA" w14:textId="77777777" w:rsidR="00C729B3" w:rsidRPr="00154FC9" w:rsidRDefault="00C729B3" w:rsidP="00154FC9">
      <w:pPr>
        <w:pStyle w:val="a6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4FC9">
        <w:rPr>
          <w:rFonts w:ascii="Times New Roman" w:hAnsi="Times New Roman" w:cs="Times New Roman"/>
          <w:sz w:val="28"/>
          <w:szCs w:val="28"/>
        </w:rPr>
        <w:t>Далее работаем с полем «</w:t>
      </w:r>
      <w:r w:rsidRPr="0060245F">
        <w:rPr>
          <w:rFonts w:ascii="Times New Roman" w:hAnsi="Times New Roman" w:cs="Times New Roman"/>
          <w:i/>
          <w:sz w:val="28"/>
          <w:szCs w:val="28"/>
        </w:rPr>
        <w:t>Сумма</w:t>
      </w:r>
      <w:r w:rsidRPr="00154FC9">
        <w:rPr>
          <w:rFonts w:ascii="Times New Roman" w:hAnsi="Times New Roman" w:cs="Times New Roman"/>
          <w:sz w:val="28"/>
          <w:szCs w:val="28"/>
        </w:rPr>
        <w:t>». Также выделяем его и переходим на вкладку «</w:t>
      </w:r>
      <w:r w:rsidRPr="0060245F">
        <w:rPr>
          <w:rFonts w:ascii="Times New Roman" w:hAnsi="Times New Roman" w:cs="Times New Roman"/>
          <w:i/>
          <w:sz w:val="28"/>
          <w:szCs w:val="28"/>
        </w:rPr>
        <w:t>Форматирование».</w:t>
      </w:r>
      <w:r w:rsidRPr="00154FC9">
        <w:rPr>
          <w:rFonts w:ascii="Times New Roman" w:hAnsi="Times New Roman" w:cs="Times New Roman"/>
          <w:sz w:val="28"/>
          <w:szCs w:val="28"/>
        </w:rPr>
        <w:t xml:space="preserve"> В поле </w:t>
      </w:r>
      <w:r w:rsidRPr="0060245F">
        <w:rPr>
          <w:rFonts w:ascii="Times New Roman" w:hAnsi="Times New Roman" w:cs="Times New Roman"/>
          <w:i/>
          <w:sz w:val="28"/>
          <w:szCs w:val="28"/>
        </w:rPr>
        <w:t>«Формат»</w:t>
      </w:r>
      <w:r w:rsidRPr="00154FC9">
        <w:rPr>
          <w:rFonts w:ascii="Times New Roman" w:hAnsi="Times New Roman" w:cs="Times New Roman"/>
          <w:sz w:val="28"/>
          <w:szCs w:val="28"/>
        </w:rPr>
        <w:t xml:space="preserve"> указываем «</w:t>
      </w:r>
      <w:r w:rsidRPr="0060245F">
        <w:rPr>
          <w:rFonts w:ascii="Times New Roman" w:hAnsi="Times New Roman" w:cs="Times New Roman"/>
          <w:i/>
          <w:sz w:val="28"/>
          <w:szCs w:val="28"/>
        </w:rPr>
        <w:t>Целое число</w:t>
      </w:r>
      <w:r w:rsidRPr="00154FC9">
        <w:rPr>
          <w:rFonts w:ascii="Times New Roman" w:hAnsi="Times New Roman" w:cs="Times New Roman"/>
          <w:sz w:val="28"/>
          <w:szCs w:val="28"/>
        </w:rPr>
        <w:t xml:space="preserve">» и </w:t>
      </w:r>
      <w:r w:rsidRPr="00154FC9">
        <w:rPr>
          <w:rFonts w:ascii="Times New Roman" w:hAnsi="Times New Roman" w:cs="Times New Roman"/>
          <w:sz w:val="28"/>
          <w:szCs w:val="28"/>
        </w:rPr>
        <w:lastRenderedPageBreak/>
        <w:t xml:space="preserve">активируем кнопку </w:t>
      </w:r>
      <w:r w:rsidRPr="00154FC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9B8CDF" wp14:editId="1D781CA8">
            <wp:extent cx="209561" cy="17145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561" cy="17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4FC9">
        <w:rPr>
          <w:rFonts w:ascii="Times New Roman" w:hAnsi="Times New Roman" w:cs="Times New Roman"/>
          <w:sz w:val="28"/>
          <w:szCs w:val="28"/>
        </w:rPr>
        <w:t xml:space="preserve"> (данная кнопка отображает значения в текущем столбце с разделением разрядов тысяч запятыми)</w:t>
      </w:r>
    </w:p>
    <w:p w14:paraId="4E5123B3" w14:textId="77777777" w:rsidR="00C729B3" w:rsidRPr="00154FC9" w:rsidRDefault="00C729B3" w:rsidP="00154FC9">
      <w:pPr>
        <w:pStyle w:val="a6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4FC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F0241D" wp14:editId="4EA62029">
            <wp:extent cx="4388076" cy="93984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6D76" w14:textId="77777777" w:rsidR="00C729B3" w:rsidRPr="00154FC9" w:rsidRDefault="00C729B3" w:rsidP="00154FC9">
      <w:pPr>
        <w:pStyle w:val="a6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4FC9">
        <w:rPr>
          <w:rFonts w:ascii="Times New Roman" w:hAnsi="Times New Roman" w:cs="Times New Roman"/>
          <w:sz w:val="28"/>
          <w:szCs w:val="28"/>
        </w:rPr>
        <w:t xml:space="preserve">После чего таблица примет вид: </w:t>
      </w:r>
    </w:p>
    <w:p w14:paraId="5F1AFCC4" w14:textId="77777777" w:rsidR="00C729B3" w:rsidRDefault="00C729B3" w:rsidP="00C729B3">
      <w:pPr>
        <w:jc w:val="center"/>
      </w:pPr>
      <w:r w:rsidRPr="00C729B3">
        <w:rPr>
          <w:noProof/>
          <w:lang w:eastAsia="ru-RU"/>
        </w:rPr>
        <w:drawing>
          <wp:inline distT="0" distB="0" distL="0" distR="0" wp14:anchorId="562CA481" wp14:editId="09AFBA04">
            <wp:extent cx="3886400" cy="101605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CE2F" w14:textId="77777777" w:rsidR="00154FC9" w:rsidRPr="009D32DD" w:rsidRDefault="00154FC9" w:rsidP="00154FC9">
      <w:pPr>
        <w:rPr>
          <w:rFonts w:ascii="Times New Roman" w:hAnsi="Times New Roman" w:cs="Times New Roman"/>
          <w:sz w:val="28"/>
          <w:szCs w:val="28"/>
        </w:rPr>
      </w:pPr>
      <w:r w:rsidRPr="009D32DD">
        <w:rPr>
          <w:rFonts w:ascii="Times New Roman" w:hAnsi="Times New Roman" w:cs="Times New Roman"/>
          <w:sz w:val="28"/>
          <w:szCs w:val="28"/>
        </w:rPr>
        <w:t>Таким образом, были выполнены все преобразования исходных данных, которые необходимы для создания интерактивного</w:t>
      </w:r>
      <w:r w:rsidR="00827FAF" w:rsidRPr="009D32DD">
        <w:rPr>
          <w:rFonts w:ascii="Times New Roman" w:hAnsi="Times New Roman" w:cs="Times New Roman"/>
          <w:sz w:val="28"/>
          <w:szCs w:val="28"/>
        </w:rPr>
        <w:t xml:space="preserve"> аналитического</w:t>
      </w:r>
      <w:r w:rsidRPr="009D32DD">
        <w:rPr>
          <w:rFonts w:ascii="Times New Roman" w:hAnsi="Times New Roman" w:cs="Times New Roman"/>
          <w:sz w:val="28"/>
          <w:szCs w:val="28"/>
        </w:rPr>
        <w:t xml:space="preserve"> отчета (</w:t>
      </w:r>
      <w:proofErr w:type="spellStart"/>
      <w:r w:rsidRPr="009D32DD">
        <w:rPr>
          <w:rFonts w:ascii="Times New Roman" w:hAnsi="Times New Roman" w:cs="Times New Roman"/>
          <w:sz w:val="28"/>
          <w:szCs w:val="28"/>
        </w:rPr>
        <w:t>дашборда</w:t>
      </w:r>
      <w:proofErr w:type="spellEnd"/>
      <w:r w:rsidRPr="009D32DD">
        <w:rPr>
          <w:rFonts w:ascii="Times New Roman" w:hAnsi="Times New Roman" w:cs="Times New Roman"/>
          <w:sz w:val="28"/>
          <w:szCs w:val="28"/>
        </w:rPr>
        <w:t>).</w:t>
      </w:r>
    </w:p>
    <w:p w14:paraId="5B75B8E4" w14:textId="77777777" w:rsidR="00154FC9" w:rsidRDefault="009D32DD" w:rsidP="00154FC9">
      <w:pPr>
        <w:rPr>
          <w:rFonts w:ascii="Times New Roman" w:hAnsi="Times New Roman" w:cs="Times New Roman"/>
          <w:sz w:val="28"/>
          <w:szCs w:val="28"/>
        </w:rPr>
      </w:pPr>
      <w:r w:rsidRPr="009D32DD">
        <w:rPr>
          <w:rFonts w:ascii="Times New Roman" w:hAnsi="Times New Roman" w:cs="Times New Roman"/>
          <w:sz w:val="28"/>
          <w:szCs w:val="28"/>
        </w:rPr>
        <w:t xml:space="preserve">Переходим на вкладку </w:t>
      </w:r>
      <w:r w:rsidR="0060245F">
        <w:rPr>
          <w:rFonts w:ascii="Times New Roman" w:hAnsi="Times New Roman" w:cs="Times New Roman"/>
          <w:sz w:val="28"/>
          <w:szCs w:val="28"/>
        </w:rPr>
        <w:t>«</w:t>
      </w:r>
      <w:r w:rsidR="0060245F" w:rsidRPr="0060245F">
        <w:rPr>
          <w:rFonts w:ascii="Times New Roman" w:hAnsi="Times New Roman" w:cs="Times New Roman"/>
          <w:i/>
          <w:sz w:val="28"/>
          <w:szCs w:val="28"/>
        </w:rPr>
        <w:t>О</w:t>
      </w:r>
      <w:r w:rsidRPr="0060245F">
        <w:rPr>
          <w:rFonts w:ascii="Times New Roman" w:hAnsi="Times New Roman" w:cs="Times New Roman"/>
          <w:i/>
          <w:sz w:val="28"/>
          <w:szCs w:val="28"/>
        </w:rPr>
        <w:t>тчет</w:t>
      </w:r>
      <w:r w:rsidR="0060245F">
        <w:rPr>
          <w:rFonts w:ascii="Times New Roman" w:hAnsi="Times New Roman" w:cs="Times New Roman"/>
          <w:i/>
          <w:sz w:val="28"/>
          <w:szCs w:val="28"/>
        </w:rPr>
        <w:t>»</w:t>
      </w:r>
      <w:r w:rsidRPr="006024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9D32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7FD411" wp14:editId="03F754E4">
            <wp:extent cx="285765" cy="25401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765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2DD">
        <w:rPr>
          <w:rFonts w:ascii="Times New Roman" w:hAnsi="Times New Roman" w:cs="Times New Roman"/>
          <w:sz w:val="28"/>
          <w:szCs w:val="28"/>
        </w:rPr>
        <w:t xml:space="preserve">, иконка находится слева под вкладкой </w:t>
      </w:r>
      <w:r w:rsidRPr="0060245F">
        <w:rPr>
          <w:rFonts w:ascii="Times New Roman" w:hAnsi="Times New Roman" w:cs="Times New Roman"/>
          <w:i/>
          <w:sz w:val="28"/>
          <w:szCs w:val="28"/>
        </w:rPr>
        <w:t>«Буфер обмена</w:t>
      </w:r>
      <w:r w:rsidRPr="009D32DD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42D82C" w14:textId="77777777" w:rsidR="009D32DD" w:rsidRPr="009D32DD" w:rsidRDefault="009D32DD" w:rsidP="009D32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9D32DD">
        <w:rPr>
          <w:rFonts w:ascii="Times New Roman" w:hAnsi="Times New Roman" w:cs="Times New Roman"/>
          <w:sz w:val="28"/>
          <w:szCs w:val="28"/>
        </w:rPr>
        <w:t>ам станут доступны множество встроенных элементов визуализации: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6BE58D" w14:textId="77777777" w:rsidR="009D32DD" w:rsidRPr="009D32DD" w:rsidRDefault="009D32DD" w:rsidP="009D32DD">
      <w:pPr>
        <w:jc w:val="center"/>
        <w:rPr>
          <w:rFonts w:ascii="Times New Roman" w:hAnsi="Times New Roman" w:cs="Times New Roman"/>
          <w:sz w:val="28"/>
          <w:szCs w:val="28"/>
        </w:rPr>
      </w:pPr>
      <w:r w:rsidRPr="009D32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805198" wp14:editId="4FC718D9">
            <wp:extent cx="1600282" cy="196860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0282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3CB2" w14:textId="77777777" w:rsidR="009D32DD" w:rsidRPr="009D32DD" w:rsidRDefault="009D32DD" w:rsidP="009D32DD">
      <w:pPr>
        <w:pStyle w:val="a6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D32DD">
        <w:rPr>
          <w:rFonts w:ascii="Times New Roman" w:hAnsi="Times New Roman" w:cs="Times New Roman"/>
          <w:sz w:val="28"/>
          <w:szCs w:val="28"/>
        </w:rPr>
        <w:t>линейчатая диаграмма с накоплением;</w:t>
      </w:r>
    </w:p>
    <w:p w14:paraId="38EF56DA" w14:textId="77777777" w:rsidR="009D32DD" w:rsidRPr="009D32DD" w:rsidRDefault="009D32DD" w:rsidP="009D32DD">
      <w:pPr>
        <w:pStyle w:val="a6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D32DD">
        <w:rPr>
          <w:rFonts w:ascii="Times New Roman" w:hAnsi="Times New Roman" w:cs="Times New Roman"/>
          <w:sz w:val="28"/>
          <w:szCs w:val="28"/>
        </w:rPr>
        <w:t>гистограмма с накоплением;</w:t>
      </w:r>
    </w:p>
    <w:p w14:paraId="50E3A909" w14:textId="77777777" w:rsidR="009D32DD" w:rsidRPr="009D32DD" w:rsidRDefault="009D32DD" w:rsidP="009D32DD">
      <w:pPr>
        <w:pStyle w:val="a6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D32DD">
        <w:rPr>
          <w:rFonts w:ascii="Times New Roman" w:hAnsi="Times New Roman" w:cs="Times New Roman"/>
          <w:sz w:val="28"/>
          <w:szCs w:val="28"/>
        </w:rPr>
        <w:t>линейчатая диаграмма с группировкой;</w:t>
      </w:r>
    </w:p>
    <w:p w14:paraId="48D88ED1" w14:textId="77777777" w:rsidR="009D32DD" w:rsidRPr="009D32DD" w:rsidRDefault="009D32DD" w:rsidP="009D32DD">
      <w:pPr>
        <w:pStyle w:val="a6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D32DD">
        <w:rPr>
          <w:rFonts w:ascii="Times New Roman" w:hAnsi="Times New Roman" w:cs="Times New Roman"/>
          <w:sz w:val="28"/>
          <w:szCs w:val="28"/>
        </w:rPr>
        <w:t>гистограмма с группировкой;</w:t>
      </w:r>
    </w:p>
    <w:p w14:paraId="36EBCBE2" w14:textId="77777777" w:rsidR="009D32DD" w:rsidRPr="009D32DD" w:rsidRDefault="009D32DD" w:rsidP="009D32DD">
      <w:pPr>
        <w:pStyle w:val="a6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D32DD">
        <w:rPr>
          <w:rFonts w:ascii="Times New Roman" w:hAnsi="Times New Roman" w:cs="Times New Roman"/>
          <w:sz w:val="28"/>
          <w:szCs w:val="28"/>
        </w:rPr>
        <w:t>нормированная линейчатая диаграмма;</w:t>
      </w:r>
    </w:p>
    <w:p w14:paraId="0EF95C6B" w14:textId="77777777" w:rsidR="009D32DD" w:rsidRPr="009D32DD" w:rsidRDefault="009D32DD" w:rsidP="009D32DD">
      <w:pPr>
        <w:pStyle w:val="a6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D32DD">
        <w:rPr>
          <w:rFonts w:ascii="Times New Roman" w:hAnsi="Times New Roman" w:cs="Times New Roman"/>
          <w:sz w:val="28"/>
          <w:szCs w:val="28"/>
        </w:rPr>
        <w:t>нормированная гистограмма;</w:t>
      </w:r>
    </w:p>
    <w:p w14:paraId="0F5B3B02" w14:textId="77777777" w:rsidR="009D32DD" w:rsidRPr="009D32DD" w:rsidRDefault="009D32DD" w:rsidP="009D32DD">
      <w:pPr>
        <w:pStyle w:val="a6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D32DD">
        <w:rPr>
          <w:rFonts w:ascii="Times New Roman" w:hAnsi="Times New Roman" w:cs="Times New Roman"/>
          <w:sz w:val="28"/>
          <w:szCs w:val="28"/>
        </w:rPr>
        <w:t>график;</w:t>
      </w:r>
    </w:p>
    <w:p w14:paraId="39F36FCD" w14:textId="77777777" w:rsidR="009D32DD" w:rsidRDefault="009D32DD" w:rsidP="009D32DD">
      <w:pPr>
        <w:pStyle w:val="a6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с областями и т.д.</w:t>
      </w:r>
    </w:p>
    <w:p w14:paraId="4B14EE87" w14:textId="77777777" w:rsidR="0057697C" w:rsidRDefault="00127ECC" w:rsidP="009D32D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Ниже расположено меню настроек страницы/объектов. Так как пока у нас нет никаких объектов на отчете, </w:t>
      </w:r>
      <w:r w:rsidR="0057697C">
        <w:rPr>
          <w:rFonts w:ascii="Times New Roman" w:hAnsi="Times New Roman" w:cs="Times New Roman"/>
          <w:sz w:val="28"/>
          <w:szCs w:val="28"/>
        </w:rPr>
        <w:t xml:space="preserve">настроим параметры фона нашего будущего отчета: </w:t>
      </w:r>
    </w:p>
    <w:p w14:paraId="7D0F8FD3" w14:textId="77777777" w:rsidR="0057697C" w:rsidRDefault="0057697C" w:rsidP="00071AA9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5769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111480" wp14:editId="3E4C39E8">
            <wp:extent cx="1676486" cy="316246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76486" cy="31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893D" w14:textId="77777777" w:rsidR="0057697C" w:rsidRDefault="0057697C" w:rsidP="0057697C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вкладки «</w:t>
      </w:r>
      <w:r w:rsidRPr="00071AA9">
        <w:rPr>
          <w:rFonts w:ascii="Times New Roman" w:hAnsi="Times New Roman" w:cs="Times New Roman"/>
          <w:i/>
          <w:sz w:val="28"/>
          <w:szCs w:val="28"/>
        </w:rPr>
        <w:t>Формат»</w:t>
      </w:r>
      <w:r>
        <w:rPr>
          <w:rFonts w:ascii="Times New Roman" w:hAnsi="Times New Roman" w:cs="Times New Roman"/>
          <w:sz w:val="28"/>
          <w:szCs w:val="28"/>
        </w:rPr>
        <w:t xml:space="preserve"> напоминает строительный валик</w:t>
      </w:r>
      <w:r w:rsidRPr="005769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565718" wp14:editId="4457F714">
            <wp:extent cx="419122" cy="33021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122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, она является основной в настройках объектов, так как здесь можно изменить практически все от размера, названия до цвета шрифта и фона.</w:t>
      </w:r>
    </w:p>
    <w:p w14:paraId="7756BF1A" w14:textId="77777777" w:rsidR="0057697C" w:rsidRDefault="0057697C" w:rsidP="0057697C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Применим готовую картинку, которая сохранена на компьютере, в качестве фона нашего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дашборда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Необходимо выполнить следующие действия:  Формат </w:t>
      </w:r>
      <w:r w:rsidRPr="005769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AE9F6A" wp14:editId="2F26ADF4">
            <wp:extent cx="419122" cy="33021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122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57697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Фоновый рисунок -</w:t>
      </w:r>
      <w:r w:rsidRPr="0057697C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Добавить изображение</w:t>
      </w:r>
      <w:r w:rsidRPr="005769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EC3AA3" wp14:editId="7692669D">
            <wp:extent cx="1435174" cy="42547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35174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57697C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Выбрать путь файла -</w:t>
      </w:r>
      <w:r w:rsidRPr="0057697C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«Открыть»</w:t>
      </w:r>
    </w:p>
    <w:p w14:paraId="55EE2F65" w14:textId="77777777" w:rsidR="00CE1EE8" w:rsidRDefault="00CE1EE8" w:rsidP="0057697C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E1E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778859" wp14:editId="29B6AD27">
            <wp:extent cx="5940425" cy="25609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25B6" w14:textId="77777777" w:rsidR="00CE1EE8" w:rsidRDefault="00CE1EE8" w:rsidP="0057697C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Донастроим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фон: </w:t>
      </w:r>
      <w:r w:rsidRPr="00393254">
        <w:rPr>
          <w:rFonts w:ascii="Times New Roman" w:hAnsi="Times New Roman" w:cs="Times New Roman"/>
          <w:i/>
          <w:sz w:val="28"/>
          <w:szCs w:val="28"/>
        </w:rPr>
        <w:t>Формат -&gt; Фоновый рисунок -&gt;</w:t>
      </w:r>
      <w:r w:rsidR="00826A4C" w:rsidRPr="00393254">
        <w:rPr>
          <w:rFonts w:ascii="Times New Roman" w:hAnsi="Times New Roman" w:cs="Times New Roman"/>
          <w:i/>
          <w:sz w:val="28"/>
          <w:szCs w:val="28"/>
        </w:rPr>
        <w:t xml:space="preserve"> Вписать изображение -&gt; Заливка</w:t>
      </w:r>
      <w:r w:rsidR="00826A4C">
        <w:rPr>
          <w:rFonts w:ascii="Times New Roman" w:hAnsi="Times New Roman" w:cs="Times New Roman"/>
          <w:sz w:val="28"/>
          <w:szCs w:val="28"/>
        </w:rPr>
        <w:t>.</w:t>
      </w:r>
      <w:r w:rsidR="008D77F2">
        <w:rPr>
          <w:rFonts w:ascii="Times New Roman" w:hAnsi="Times New Roman" w:cs="Times New Roman"/>
          <w:sz w:val="28"/>
          <w:szCs w:val="28"/>
        </w:rPr>
        <w:t xml:space="preserve"> А также установим прозрачность 64%. В результате фон будет иметь следующий вид:</w:t>
      </w:r>
    </w:p>
    <w:p w14:paraId="00BC7FCD" w14:textId="77777777" w:rsidR="008D77F2" w:rsidRDefault="008D77F2" w:rsidP="0057697C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8D77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1D7D71" wp14:editId="666254CE">
            <wp:extent cx="5940425" cy="303339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964A" w14:textId="77777777" w:rsidR="008D77F2" w:rsidRDefault="008D77F2" w:rsidP="0057697C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6BB58546" w14:textId="77777777" w:rsidR="00F0623F" w:rsidRPr="00F0623F" w:rsidRDefault="00F0623F" w:rsidP="00F0623F">
      <w:pPr>
        <w:ind w:left="360"/>
        <w:jc w:val="center"/>
        <w:rPr>
          <w:rFonts w:ascii="Times New Roman" w:hAnsi="Times New Roman" w:cs="Times New Roman"/>
          <w:b/>
          <w:sz w:val="40"/>
          <w:szCs w:val="28"/>
        </w:rPr>
      </w:pPr>
      <w:r w:rsidRPr="00F0623F">
        <w:rPr>
          <w:rFonts w:ascii="Times New Roman" w:hAnsi="Times New Roman" w:cs="Times New Roman"/>
          <w:b/>
          <w:sz w:val="40"/>
          <w:szCs w:val="28"/>
        </w:rPr>
        <w:t>Добавление текстового поля</w:t>
      </w:r>
    </w:p>
    <w:p w14:paraId="2DC6C56B" w14:textId="77777777" w:rsidR="008D77F2" w:rsidRPr="00826A4C" w:rsidRDefault="008D77F2" w:rsidP="0057697C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 текстовое поле в отчет. Оно будет служить названием.</w:t>
      </w:r>
    </w:p>
    <w:p w14:paraId="3D905E6E" w14:textId="77777777" w:rsidR="0057697C" w:rsidRDefault="008D77F2" w:rsidP="009D32DD">
      <w:pPr>
        <w:ind w:left="360"/>
        <w:rPr>
          <w:rFonts w:ascii="Times New Roman" w:hAnsi="Times New Roman" w:cs="Times New Roman"/>
          <w:sz w:val="28"/>
          <w:szCs w:val="28"/>
        </w:rPr>
      </w:pPr>
      <w:r w:rsidRPr="00393254">
        <w:rPr>
          <w:rFonts w:ascii="Times New Roman" w:hAnsi="Times New Roman" w:cs="Times New Roman"/>
          <w:i/>
          <w:sz w:val="28"/>
          <w:szCs w:val="28"/>
        </w:rPr>
        <w:t>Вставка -</w:t>
      </w:r>
      <w:r w:rsidRPr="00B678B9">
        <w:rPr>
          <w:rFonts w:ascii="Times New Roman" w:hAnsi="Times New Roman" w:cs="Times New Roman"/>
          <w:i/>
          <w:sz w:val="28"/>
          <w:szCs w:val="28"/>
        </w:rPr>
        <w:t xml:space="preserve">&gt; </w:t>
      </w:r>
      <w:r w:rsidRPr="00393254">
        <w:rPr>
          <w:rFonts w:ascii="Times New Roman" w:hAnsi="Times New Roman" w:cs="Times New Roman"/>
          <w:i/>
          <w:sz w:val="28"/>
          <w:szCs w:val="28"/>
        </w:rPr>
        <w:t xml:space="preserve">Элементы </w:t>
      </w:r>
      <w:r w:rsidRPr="00B678B9">
        <w:rPr>
          <w:rFonts w:ascii="Times New Roman" w:hAnsi="Times New Roman" w:cs="Times New Roman"/>
          <w:i/>
          <w:sz w:val="28"/>
          <w:szCs w:val="28"/>
        </w:rPr>
        <w:t xml:space="preserve">-&gt; </w:t>
      </w:r>
      <w:r w:rsidRPr="00393254">
        <w:rPr>
          <w:rFonts w:ascii="Times New Roman" w:hAnsi="Times New Roman" w:cs="Times New Roman"/>
          <w:i/>
          <w:sz w:val="28"/>
          <w:szCs w:val="28"/>
        </w:rPr>
        <w:t xml:space="preserve">Текстовое </w:t>
      </w:r>
      <w:r w:rsidRPr="00F448D2">
        <w:rPr>
          <w:rFonts w:ascii="Times New Roman" w:hAnsi="Times New Roman" w:cs="Times New Roman"/>
          <w:sz w:val="28"/>
          <w:szCs w:val="28"/>
        </w:rPr>
        <w:t>поле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D77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5C4D3B" wp14:editId="210BCDF1">
            <wp:extent cx="469900" cy="465704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706" cy="47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8384" w14:textId="77777777" w:rsidR="00A43BCB" w:rsidRDefault="008D77F2" w:rsidP="009D32D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Делаем узкий длинный прямоугольник. Для этого необходимо тянуть за края.</w:t>
      </w:r>
      <w:r w:rsidR="00A43BCB">
        <w:rPr>
          <w:rFonts w:ascii="Times New Roman" w:hAnsi="Times New Roman" w:cs="Times New Roman"/>
          <w:sz w:val="28"/>
          <w:szCs w:val="28"/>
        </w:rPr>
        <w:t xml:space="preserve"> Кликаем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594BD3" w14:textId="77777777" w:rsidR="00A43BCB" w:rsidRPr="00A43BCB" w:rsidRDefault="00A43BCB" w:rsidP="009D32DD">
      <w:pPr>
        <w:ind w:left="360"/>
        <w:rPr>
          <w:rFonts w:ascii="Times New Roman" w:hAnsi="Times New Roman" w:cs="Times New Roman"/>
          <w:i/>
          <w:sz w:val="28"/>
          <w:szCs w:val="28"/>
        </w:rPr>
      </w:pPr>
      <w:r w:rsidRPr="00A43BCB">
        <w:rPr>
          <w:rFonts w:ascii="Times New Roman" w:hAnsi="Times New Roman" w:cs="Times New Roman"/>
          <w:i/>
          <w:sz w:val="28"/>
          <w:szCs w:val="28"/>
        </w:rPr>
        <w:t xml:space="preserve">Шрифт – </w:t>
      </w:r>
      <w:r w:rsidRPr="00A43BCB">
        <w:rPr>
          <w:rFonts w:ascii="Times New Roman" w:hAnsi="Times New Roman" w:cs="Times New Roman"/>
          <w:i/>
          <w:sz w:val="28"/>
          <w:szCs w:val="28"/>
          <w:lang w:val="en-US"/>
        </w:rPr>
        <w:t>Calibri</w:t>
      </w:r>
      <w:r w:rsidRPr="00A43BCB">
        <w:rPr>
          <w:rFonts w:ascii="Times New Roman" w:hAnsi="Times New Roman" w:cs="Times New Roman"/>
          <w:i/>
          <w:sz w:val="28"/>
          <w:szCs w:val="28"/>
        </w:rPr>
        <w:t>, размер – 36, тип шрифта – жирный.</w:t>
      </w:r>
    </w:p>
    <w:p w14:paraId="22BEB492" w14:textId="77777777" w:rsidR="00A43BCB" w:rsidRDefault="00A43BCB" w:rsidP="009D32DD">
      <w:pPr>
        <w:ind w:left="360"/>
        <w:rPr>
          <w:rFonts w:ascii="Times New Roman" w:hAnsi="Times New Roman" w:cs="Times New Roman"/>
          <w:sz w:val="28"/>
          <w:szCs w:val="28"/>
        </w:rPr>
      </w:pPr>
      <w:r w:rsidRPr="00A43B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E8538A" wp14:editId="57D9CFCA">
            <wp:extent cx="5334274" cy="87634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137E" w14:textId="77777777" w:rsidR="008D77F2" w:rsidRDefault="008D77F2" w:rsidP="009D32D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справа </w:t>
      </w:r>
      <w:r w:rsidR="00A43BCB">
        <w:rPr>
          <w:rFonts w:ascii="Times New Roman" w:hAnsi="Times New Roman" w:cs="Times New Roman"/>
          <w:sz w:val="28"/>
          <w:szCs w:val="28"/>
        </w:rPr>
        <w:t>на экране расположены настройки текстового поля:</w:t>
      </w:r>
    </w:p>
    <w:p w14:paraId="7B528310" w14:textId="77777777" w:rsidR="00A43BCB" w:rsidRDefault="00A43BCB" w:rsidP="009D32D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77B0928" w14:textId="77777777" w:rsidR="00A43BCB" w:rsidRDefault="00A43BCB" w:rsidP="0017007C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A43BC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055F7C" wp14:editId="1B2CEF7E">
            <wp:extent cx="1682836" cy="337202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82836" cy="33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FF40" w14:textId="77777777" w:rsidR="00A43BCB" w:rsidRDefault="00A43BCB" w:rsidP="00A43BCB">
      <w:pPr>
        <w:ind w:left="36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разделе «Фон» выбираем </w:t>
      </w:r>
      <w:r w:rsidRPr="00A43BCB">
        <w:rPr>
          <w:rFonts w:ascii="Times New Roman" w:hAnsi="Times New Roman" w:cs="Times New Roman"/>
          <w:i/>
          <w:sz w:val="28"/>
          <w:szCs w:val="28"/>
        </w:rPr>
        <w:t>цвет фона – фиолетовый, прозрачность – 48%.</w:t>
      </w:r>
    </w:p>
    <w:p w14:paraId="44BF0B2C" w14:textId="77777777" w:rsidR="00A43BCB" w:rsidRDefault="00A43BCB" w:rsidP="0017007C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A43B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EC6747" wp14:editId="7942D29A">
            <wp:extent cx="1752690" cy="372129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52690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776A" w14:textId="77777777" w:rsidR="00164BCF" w:rsidRDefault="00164BCF" w:rsidP="00164BCF">
      <w:pPr>
        <w:ind w:left="360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F0623F">
        <w:rPr>
          <w:rFonts w:ascii="Times New Roman" w:hAnsi="Times New Roman" w:cs="Times New Roman"/>
          <w:b/>
          <w:sz w:val="36"/>
          <w:szCs w:val="28"/>
        </w:rPr>
        <w:t xml:space="preserve">Добавление </w:t>
      </w:r>
      <w:r>
        <w:rPr>
          <w:rFonts w:ascii="Times New Roman" w:hAnsi="Times New Roman" w:cs="Times New Roman"/>
          <w:b/>
          <w:sz w:val="36"/>
          <w:szCs w:val="28"/>
        </w:rPr>
        <w:t>срезов</w:t>
      </w:r>
      <w:r w:rsidRPr="00F0623F">
        <w:rPr>
          <w:rFonts w:ascii="Times New Roman" w:hAnsi="Times New Roman" w:cs="Times New Roman"/>
          <w:b/>
          <w:sz w:val="36"/>
          <w:szCs w:val="28"/>
        </w:rPr>
        <w:t>.</w:t>
      </w:r>
    </w:p>
    <w:p w14:paraId="0F1E14F2" w14:textId="77777777" w:rsidR="00164BCF" w:rsidRPr="00164BCF" w:rsidRDefault="00164BCF" w:rsidP="00164BCF">
      <w:pPr>
        <w:ind w:left="36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добавить 3 среза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дэшборд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164BCF">
        <w:rPr>
          <w:rFonts w:ascii="Times New Roman" w:hAnsi="Times New Roman" w:cs="Times New Roman"/>
          <w:i/>
          <w:sz w:val="28"/>
          <w:szCs w:val="28"/>
        </w:rPr>
        <w:t>«Год», «Наименование товара», «Продавец»</w:t>
      </w:r>
    </w:p>
    <w:p w14:paraId="10165013" w14:textId="77777777" w:rsidR="00A43BCB" w:rsidRDefault="0037352D" w:rsidP="00A43BC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срез </w:t>
      </w:r>
      <w:r w:rsidRPr="0037352D">
        <w:rPr>
          <w:rFonts w:ascii="Times New Roman" w:hAnsi="Times New Roman" w:cs="Times New Roman"/>
          <w:i/>
          <w:sz w:val="28"/>
          <w:szCs w:val="28"/>
        </w:rPr>
        <w:t>«Продавец»</w:t>
      </w:r>
      <w:r w:rsidR="00F87C22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F87C22" w:rsidRPr="00F87C22">
        <w:rPr>
          <w:rFonts w:ascii="Times New Roman" w:hAnsi="Times New Roman" w:cs="Times New Roman"/>
          <w:sz w:val="28"/>
          <w:szCs w:val="28"/>
        </w:rPr>
        <w:t xml:space="preserve">Остальные срезы необходимо самостоятельно разместить на </w:t>
      </w:r>
      <w:proofErr w:type="spellStart"/>
      <w:r w:rsidR="00F87C22" w:rsidRPr="00F87C22">
        <w:rPr>
          <w:rFonts w:ascii="Times New Roman" w:hAnsi="Times New Roman" w:cs="Times New Roman"/>
          <w:sz w:val="28"/>
          <w:szCs w:val="28"/>
        </w:rPr>
        <w:t>дэшборде</w:t>
      </w:r>
      <w:proofErr w:type="spellEnd"/>
      <w:r w:rsidR="00F87C22" w:rsidRPr="00F87C22">
        <w:rPr>
          <w:rFonts w:ascii="Times New Roman" w:hAnsi="Times New Roman" w:cs="Times New Roman"/>
          <w:sz w:val="28"/>
          <w:szCs w:val="28"/>
        </w:rPr>
        <w:t xml:space="preserve"> </w:t>
      </w:r>
      <w:r w:rsidR="00F87C22" w:rsidRPr="00F87C22">
        <w:rPr>
          <w:rFonts w:ascii="Times New Roman" w:hAnsi="Times New Roman" w:cs="Times New Roman"/>
          <w:i/>
          <w:sz w:val="28"/>
          <w:szCs w:val="28"/>
        </w:rPr>
        <w:t>аналогичным</w:t>
      </w:r>
      <w:r w:rsidR="00F87C22" w:rsidRPr="00F87C22">
        <w:rPr>
          <w:rFonts w:ascii="Times New Roman" w:hAnsi="Times New Roman" w:cs="Times New Roman"/>
          <w:sz w:val="28"/>
          <w:szCs w:val="28"/>
        </w:rPr>
        <w:t xml:space="preserve"> образом.</w:t>
      </w:r>
    </w:p>
    <w:p w14:paraId="430A994E" w14:textId="77777777" w:rsidR="00C9040C" w:rsidRDefault="00C9040C" w:rsidP="00A43BCB">
      <w:pPr>
        <w:ind w:left="36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разделе </w:t>
      </w:r>
      <w:r w:rsidRPr="00C9040C">
        <w:rPr>
          <w:rFonts w:ascii="Times New Roman" w:hAnsi="Times New Roman" w:cs="Times New Roman"/>
          <w:i/>
          <w:sz w:val="28"/>
          <w:szCs w:val="28"/>
        </w:rPr>
        <w:t>«Визуализации»</w:t>
      </w:r>
      <w:r>
        <w:rPr>
          <w:rFonts w:ascii="Times New Roman" w:hAnsi="Times New Roman" w:cs="Times New Roman"/>
          <w:sz w:val="28"/>
          <w:szCs w:val="28"/>
        </w:rPr>
        <w:t xml:space="preserve"> выбираем иконку </w:t>
      </w:r>
      <w:r w:rsidRPr="00C9040C">
        <w:rPr>
          <w:rFonts w:ascii="Times New Roman" w:hAnsi="Times New Roman" w:cs="Times New Roman"/>
          <w:i/>
          <w:sz w:val="28"/>
          <w:szCs w:val="28"/>
        </w:rPr>
        <w:t>«Срез»</w:t>
      </w:r>
      <w:r w:rsidR="00620F6E">
        <w:rPr>
          <w:rFonts w:ascii="Times New Roman" w:hAnsi="Times New Roman" w:cs="Times New Roman"/>
          <w:i/>
          <w:sz w:val="28"/>
          <w:szCs w:val="28"/>
        </w:rPr>
        <w:t>:</w:t>
      </w:r>
    </w:p>
    <w:p w14:paraId="08A82C37" w14:textId="77777777" w:rsidR="00620F6E" w:rsidRDefault="00620F6E" w:rsidP="00620F6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620F6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96468C" wp14:editId="071D3238">
            <wp:extent cx="1701887" cy="200670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01887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FC85" w14:textId="77777777" w:rsidR="00620F6E" w:rsidRDefault="00620F6E" w:rsidP="00620F6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в разделе «Поля» добавляем ссылку на искомую таблицу поля «Продавец»:</w:t>
      </w:r>
    </w:p>
    <w:p w14:paraId="5848392E" w14:textId="77777777" w:rsidR="00620F6E" w:rsidRDefault="00620F6E" w:rsidP="00620F6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620F6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1C3B28" wp14:editId="0416127A">
            <wp:extent cx="3397425" cy="415946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82C2" w14:textId="77777777" w:rsidR="00613B29" w:rsidRDefault="00613B29" w:rsidP="00613B2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на вкладку «Формат» и применяем следующие настройки:</w:t>
      </w:r>
    </w:p>
    <w:p w14:paraId="0B933FA5" w14:textId="77777777" w:rsidR="00613B29" w:rsidRPr="00F2193E" w:rsidRDefault="00613B29" w:rsidP="00613B29">
      <w:pPr>
        <w:pStyle w:val="a6"/>
        <w:numPr>
          <w:ilvl w:val="0"/>
          <w:numId w:val="12"/>
        </w:numPr>
        <w:rPr>
          <w:rFonts w:ascii="Times New Roman" w:hAnsi="Times New Roman" w:cs="Times New Roman"/>
          <w:i/>
          <w:sz w:val="28"/>
          <w:szCs w:val="28"/>
        </w:rPr>
      </w:pPr>
      <w:r w:rsidRPr="00F2193E">
        <w:rPr>
          <w:rFonts w:ascii="Times New Roman" w:hAnsi="Times New Roman" w:cs="Times New Roman"/>
          <w:i/>
          <w:sz w:val="28"/>
          <w:szCs w:val="28"/>
        </w:rPr>
        <w:t xml:space="preserve">Сетка -&gt; Цвет горизонтальной </w:t>
      </w:r>
      <w:proofErr w:type="gramStart"/>
      <w:r w:rsidRPr="00F2193E">
        <w:rPr>
          <w:rFonts w:ascii="Times New Roman" w:hAnsi="Times New Roman" w:cs="Times New Roman"/>
          <w:i/>
          <w:sz w:val="28"/>
          <w:szCs w:val="28"/>
        </w:rPr>
        <w:t>сетки  -</w:t>
      </w:r>
      <w:proofErr w:type="gramEnd"/>
      <w:r w:rsidRPr="00F2193E">
        <w:rPr>
          <w:rFonts w:ascii="Times New Roman" w:hAnsi="Times New Roman" w:cs="Times New Roman"/>
          <w:i/>
          <w:sz w:val="28"/>
          <w:szCs w:val="28"/>
        </w:rPr>
        <w:t xml:space="preserve"> сиреневый -&gt; Цвет контура – фиолетовый –&gt; Размер текста – 15пт</w:t>
      </w:r>
    </w:p>
    <w:p w14:paraId="2AFD5763" w14:textId="77777777" w:rsidR="00F2193E" w:rsidRDefault="00F2193E" w:rsidP="00613B29">
      <w:pPr>
        <w:pStyle w:val="a6"/>
        <w:numPr>
          <w:ilvl w:val="0"/>
          <w:numId w:val="12"/>
        </w:numPr>
        <w:rPr>
          <w:rFonts w:ascii="Times New Roman" w:hAnsi="Times New Roman" w:cs="Times New Roman"/>
          <w:i/>
          <w:sz w:val="28"/>
          <w:szCs w:val="28"/>
        </w:rPr>
      </w:pPr>
      <w:r w:rsidRPr="00F2193E">
        <w:rPr>
          <w:rFonts w:ascii="Times New Roman" w:hAnsi="Times New Roman" w:cs="Times New Roman"/>
          <w:i/>
          <w:sz w:val="28"/>
          <w:szCs w:val="28"/>
        </w:rPr>
        <w:t xml:space="preserve">Стиль </w:t>
      </w:r>
      <w:r w:rsidRPr="00F2193E">
        <w:rPr>
          <w:rFonts w:ascii="Times New Roman" w:hAnsi="Times New Roman" w:cs="Times New Roman"/>
          <w:i/>
          <w:sz w:val="28"/>
          <w:szCs w:val="28"/>
          <w:lang w:val="en-US"/>
        </w:rPr>
        <w:t>-&gt;</w:t>
      </w:r>
      <w:r w:rsidRPr="00F2193E">
        <w:rPr>
          <w:rFonts w:ascii="Times New Roman" w:hAnsi="Times New Roman" w:cs="Times New Roman"/>
          <w:i/>
          <w:sz w:val="28"/>
          <w:szCs w:val="28"/>
        </w:rPr>
        <w:t xml:space="preserve"> Полужирный заголовок</w:t>
      </w:r>
    </w:p>
    <w:p w14:paraId="540E3E84" w14:textId="77777777" w:rsidR="00A41CB3" w:rsidRDefault="00A41CB3" w:rsidP="00613B29">
      <w:pPr>
        <w:pStyle w:val="a6"/>
        <w:numPr>
          <w:ilvl w:val="0"/>
          <w:numId w:val="12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Фон -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&gt; </w:t>
      </w:r>
      <w:r>
        <w:rPr>
          <w:rFonts w:ascii="Times New Roman" w:hAnsi="Times New Roman" w:cs="Times New Roman"/>
          <w:i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Откл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>»</w:t>
      </w:r>
    </w:p>
    <w:p w14:paraId="418127B8" w14:textId="77777777" w:rsidR="005C2D81" w:rsidRDefault="005C2D81" w:rsidP="005C2D8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срез должен иметь следующий вид:</w:t>
      </w:r>
    </w:p>
    <w:p w14:paraId="12DD888D" w14:textId="77777777" w:rsidR="005C2D81" w:rsidRDefault="008878B7" w:rsidP="008878B7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8878B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CF747C" wp14:editId="7AB4B2A7">
            <wp:extent cx="1149409" cy="140977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49409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405E" w14:textId="77777777" w:rsidR="008878B7" w:rsidRPr="005C2D81" w:rsidRDefault="008878B7" w:rsidP="000F5C84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Аналогично создаем срезы для полей: </w:t>
      </w:r>
      <w:r w:rsidRPr="000F5C84">
        <w:rPr>
          <w:rFonts w:ascii="Times New Roman" w:hAnsi="Times New Roman" w:cs="Times New Roman"/>
          <w:i/>
          <w:sz w:val="28"/>
          <w:szCs w:val="28"/>
        </w:rPr>
        <w:t>«Год», «Наименование товара»</w:t>
      </w:r>
      <w:r w:rsidR="000F5C84">
        <w:rPr>
          <w:rFonts w:ascii="Times New Roman" w:hAnsi="Times New Roman" w:cs="Times New Roman"/>
          <w:i/>
          <w:sz w:val="28"/>
          <w:szCs w:val="28"/>
        </w:rPr>
        <w:t>.</w:t>
      </w:r>
    </w:p>
    <w:p w14:paraId="51CE4A5D" w14:textId="77777777" w:rsidR="004A1E85" w:rsidRDefault="004A1E85" w:rsidP="00F0623F">
      <w:pPr>
        <w:ind w:left="360"/>
        <w:jc w:val="center"/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sz w:val="36"/>
          <w:szCs w:val="28"/>
        </w:rPr>
        <w:t>Добавление диаграмм</w:t>
      </w:r>
    </w:p>
    <w:p w14:paraId="7207A10E" w14:textId="77777777" w:rsidR="00AB27CA" w:rsidRDefault="00AB27CA" w:rsidP="0020451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дэшборд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добавим три диаграммы: </w:t>
      </w:r>
    </w:p>
    <w:p w14:paraId="29BA9D09" w14:textId="77777777" w:rsidR="004A1E85" w:rsidRPr="007C116F" w:rsidRDefault="00AB27CA" w:rsidP="00AB27CA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с </w:t>
      </w:r>
      <w:r w:rsidR="007C116F">
        <w:rPr>
          <w:rFonts w:ascii="Times New Roman" w:hAnsi="Times New Roman" w:cs="Times New Roman"/>
          <w:sz w:val="28"/>
          <w:szCs w:val="28"/>
        </w:rPr>
        <w:t xml:space="preserve">областями и </w:t>
      </w:r>
      <w:r>
        <w:rPr>
          <w:rFonts w:ascii="Times New Roman" w:hAnsi="Times New Roman" w:cs="Times New Roman"/>
          <w:sz w:val="28"/>
          <w:szCs w:val="28"/>
        </w:rPr>
        <w:t xml:space="preserve">накоплением </w:t>
      </w:r>
      <w:r w:rsidRPr="00C72BC3">
        <w:rPr>
          <w:rFonts w:ascii="Times New Roman" w:hAnsi="Times New Roman" w:cs="Times New Roman"/>
          <w:i/>
          <w:sz w:val="28"/>
          <w:szCs w:val="28"/>
        </w:rPr>
        <w:t>«Вклад филиалов в общую выручку по времени, (руб.)»</w:t>
      </w:r>
    </w:p>
    <w:p w14:paraId="77271AFD" w14:textId="77777777" w:rsidR="007C116F" w:rsidRPr="007C116F" w:rsidRDefault="007C116F" w:rsidP="00AB27CA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Круговая диаграмма </w:t>
      </w:r>
      <w:r>
        <w:rPr>
          <w:rFonts w:ascii="Times New Roman" w:hAnsi="Times New Roman" w:cs="Times New Roman"/>
          <w:i/>
          <w:sz w:val="28"/>
          <w:szCs w:val="28"/>
        </w:rPr>
        <w:t>«Доля выручки филиалов, (руб.)»</w:t>
      </w:r>
    </w:p>
    <w:p w14:paraId="32434902" w14:textId="77777777" w:rsidR="007C116F" w:rsidRPr="007C116F" w:rsidRDefault="007C116F" w:rsidP="00AB27CA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Линейчатая диаграмма с группировкой </w:t>
      </w:r>
      <w:r>
        <w:rPr>
          <w:rFonts w:ascii="Times New Roman" w:hAnsi="Times New Roman" w:cs="Times New Roman"/>
          <w:i/>
          <w:sz w:val="28"/>
          <w:szCs w:val="28"/>
        </w:rPr>
        <w:t>«Продажи филиалов по группам товаров, (руб.)»</w:t>
      </w:r>
    </w:p>
    <w:p w14:paraId="5A54972F" w14:textId="77777777" w:rsidR="007C116F" w:rsidRPr="007C116F" w:rsidRDefault="007C116F" w:rsidP="007C116F">
      <w:pPr>
        <w:pStyle w:val="a6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7A38CE85" w14:textId="77777777" w:rsidR="007C116F" w:rsidRDefault="007C116F" w:rsidP="007C116F">
      <w:pPr>
        <w:pStyle w:val="a6"/>
        <w:ind w:left="0"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C116F">
        <w:rPr>
          <w:rFonts w:ascii="Times New Roman" w:hAnsi="Times New Roman" w:cs="Times New Roman"/>
          <w:sz w:val="28"/>
          <w:szCs w:val="28"/>
        </w:rPr>
        <w:t xml:space="preserve">Все необходимые диаграммы размещены на вкладки </w:t>
      </w:r>
      <w:r w:rsidRPr="007C116F">
        <w:rPr>
          <w:rFonts w:ascii="Times New Roman" w:hAnsi="Times New Roman" w:cs="Times New Roman"/>
          <w:i/>
          <w:sz w:val="28"/>
          <w:szCs w:val="28"/>
        </w:rPr>
        <w:t>«Визуализации»</w:t>
      </w:r>
      <w:r>
        <w:rPr>
          <w:rFonts w:ascii="Times New Roman" w:hAnsi="Times New Roman" w:cs="Times New Roman"/>
          <w:i/>
          <w:sz w:val="28"/>
          <w:szCs w:val="28"/>
        </w:rPr>
        <w:t>:</w:t>
      </w:r>
    </w:p>
    <w:p w14:paraId="7057CC75" w14:textId="77777777" w:rsidR="007C116F" w:rsidRDefault="004A5C22" w:rsidP="00EA4F9C">
      <w:pPr>
        <w:pStyle w:val="a6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36A94F" wp14:editId="2909D9E6">
                <wp:simplePos x="0" y="0"/>
                <wp:positionH relativeFrom="margin">
                  <wp:posOffset>3174365</wp:posOffset>
                </wp:positionH>
                <wp:positionV relativeFrom="paragraph">
                  <wp:posOffset>766445</wp:posOffset>
                </wp:positionV>
                <wp:extent cx="203200" cy="241300"/>
                <wp:effectExtent l="0" t="0" r="25400" b="25400"/>
                <wp:wrapNone/>
                <wp:docPr id="54" name="Прямоуголь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C1EDB0" id="Прямоугольник 54" o:spid="_x0000_s1026" style="position:absolute;margin-left:249.95pt;margin-top:60.35pt;width:16pt;height:19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" filled="f" strokecolor="#c00000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F907BF" wp14:editId="61AB22C2">
                <wp:simplePos x="0" y="0"/>
                <wp:positionH relativeFrom="column">
                  <wp:posOffset>2882265</wp:posOffset>
                </wp:positionH>
                <wp:positionV relativeFrom="paragraph">
                  <wp:posOffset>321945</wp:posOffset>
                </wp:positionV>
                <wp:extent cx="247650" cy="450850"/>
                <wp:effectExtent l="0" t="0" r="19050" b="25400"/>
                <wp:wrapNone/>
                <wp:docPr id="53" name="Прямоугольник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450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4046EC" id="Прямоугольник 53" o:spid="_x0000_s1026" style="position:absolute;margin-left:226.95pt;margin-top:25.35pt;width:19.5pt;height:35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" filled="f" strokecolor="#c00000" strokeweight="1pt"/>
            </w:pict>
          </mc:Fallback>
        </mc:AlternateContent>
      </w:r>
      <w:r w:rsidRPr="004A5C2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615227" wp14:editId="19998EAB">
            <wp:extent cx="1663786" cy="191144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63786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A65A" w14:textId="77777777" w:rsidR="00466198" w:rsidRDefault="00466198" w:rsidP="00D810BC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диаграмму </w:t>
      </w:r>
      <w:r w:rsidRPr="00D810BC">
        <w:rPr>
          <w:rFonts w:ascii="Times New Roman" w:hAnsi="Times New Roman" w:cs="Times New Roman"/>
          <w:i/>
          <w:sz w:val="28"/>
          <w:szCs w:val="28"/>
        </w:rPr>
        <w:t>«Продажи филиалов по группам товаров, (руб.)»</w:t>
      </w:r>
    </w:p>
    <w:p w14:paraId="3839C2A8" w14:textId="77777777" w:rsidR="00D810BC" w:rsidRDefault="00D810BC" w:rsidP="00D810BC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Кликнем по с</w:t>
      </w:r>
      <w:r w:rsidR="004B0C88">
        <w:rPr>
          <w:rFonts w:ascii="Times New Roman" w:hAnsi="Times New Roman" w:cs="Times New Roman"/>
          <w:sz w:val="28"/>
          <w:szCs w:val="28"/>
        </w:rPr>
        <w:t>оответствующей иконке на вкладке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10BC">
        <w:rPr>
          <w:rFonts w:ascii="Times New Roman" w:hAnsi="Times New Roman" w:cs="Times New Roman"/>
          <w:i/>
          <w:sz w:val="28"/>
          <w:szCs w:val="28"/>
        </w:rPr>
        <w:t>«Визуализации»</w:t>
      </w:r>
      <w:r w:rsidR="004B0C8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4B0C88" w:rsidRPr="004B0C8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3302EA33" wp14:editId="11DF6339">
            <wp:extent cx="234962" cy="215911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496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7988" w14:textId="77777777" w:rsidR="004B0C88" w:rsidRDefault="004B0C88" w:rsidP="00D810BC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Применим следующие настройки:</w:t>
      </w:r>
    </w:p>
    <w:p w14:paraId="235C095C" w14:textId="77777777" w:rsidR="004B0C88" w:rsidRDefault="004B0C88" w:rsidP="004B0C88">
      <w:pPr>
        <w:pStyle w:val="a6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Вкладка «</w:t>
      </w:r>
      <w:r w:rsidRPr="004B0C88">
        <w:rPr>
          <w:rFonts w:ascii="Times New Roman" w:hAnsi="Times New Roman" w:cs="Times New Roman"/>
          <w:i/>
          <w:sz w:val="28"/>
          <w:szCs w:val="28"/>
        </w:rPr>
        <w:t>Поля</w:t>
      </w:r>
      <w:r>
        <w:rPr>
          <w:rFonts w:ascii="Times New Roman" w:hAnsi="Times New Roman" w:cs="Times New Roman"/>
          <w:sz w:val="28"/>
          <w:szCs w:val="28"/>
        </w:rPr>
        <w:t>» должна выглядеть следующим образом:</w:t>
      </w:r>
    </w:p>
    <w:p w14:paraId="1CDFD5AE" w14:textId="77777777" w:rsidR="004B0C88" w:rsidRDefault="004B0C88" w:rsidP="004B0C88">
      <w:pPr>
        <w:pStyle w:val="a6"/>
        <w:spacing w:line="360" w:lineRule="auto"/>
        <w:ind w:left="1069"/>
        <w:jc w:val="center"/>
        <w:rPr>
          <w:rFonts w:ascii="Times New Roman" w:hAnsi="Times New Roman" w:cs="Times New Roman"/>
          <w:sz w:val="28"/>
          <w:szCs w:val="28"/>
        </w:rPr>
      </w:pPr>
      <w:r w:rsidRPr="004B0C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EE3A21" wp14:editId="6B38D535">
            <wp:extent cx="1447800" cy="1867046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53267" cy="187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4415" w14:textId="77777777" w:rsidR="004B0C88" w:rsidRDefault="004B0C88" w:rsidP="004B0C88">
      <w:pPr>
        <w:pStyle w:val="a6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Вкладка «</w:t>
      </w:r>
      <w:r w:rsidRPr="004B0C88">
        <w:rPr>
          <w:rFonts w:ascii="Times New Roman" w:hAnsi="Times New Roman" w:cs="Times New Roman"/>
          <w:i/>
          <w:sz w:val="28"/>
          <w:szCs w:val="28"/>
        </w:rPr>
        <w:t>Формат</w:t>
      </w:r>
      <w:r>
        <w:rPr>
          <w:rFonts w:ascii="Times New Roman" w:hAnsi="Times New Roman" w:cs="Times New Roman"/>
          <w:sz w:val="28"/>
          <w:szCs w:val="28"/>
        </w:rPr>
        <w:t>» должна иметь следующие настройки:</w:t>
      </w:r>
    </w:p>
    <w:p w14:paraId="14E1CB99" w14:textId="77777777" w:rsidR="00EC639A" w:rsidRDefault="00EC639A" w:rsidP="00EC639A">
      <w:pPr>
        <w:pStyle w:val="a6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Условные обозначения -</w:t>
      </w:r>
      <w:r w:rsidRPr="00EC639A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Положение </w:t>
      </w:r>
      <w:r w:rsidRPr="00EC639A">
        <w:rPr>
          <w:rFonts w:ascii="Times New Roman" w:hAnsi="Times New Roman" w:cs="Times New Roman"/>
          <w:i/>
          <w:sz w:val="28"/>
          <w:szCs w:val="28"/>
        </w:rPr>
        <w:t>«Снизу по центру»</w:t>
      </w:r>
      <w:r w:rsidRPr="00EC63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EC639A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Название </w:t>
      </w:r>
      <w:r w:rsidRPr="00EC639A">
        <w:rPr>
          <w:rFonts w:ascii="Times New Roman" w:hAnsi="Times New Roman" w:cs="Times New Roman"/>
          <w:i/>
          <w:sz w:val="28"/>
          <w:szCs w:val="28"/>
        </w:rPr>
        <w:t>«</w:t>
      </w:r>
      <w:proofErr w:type="spellStart"/>
      <w:r w:rsidRPr="00EC639A">
        <w:rPr>
          <w:rFonts w:ascii="Times New Roman" w:hAnsi="Times New Roman" w:cs="Times New Roman"/>
          <w:i/>
          <w:sz w:val="28"/>
          <w:szCs w:val="28"/>
        </w:rPr>
        <w:t>Вкл</w:t>
      </w:r>
      <w:proofErr w:type="spellEnd"/>
      <w:r w:rsidRPr="00EC639A">
        <w:rPr>
          <w:rFonts w:ascii="Times New Roman" w:hAnsi="Times New Roman" w:cs="Times New Roman"/>
          <w:i/>
          <w:sz w:val="28"/>
          <w:szCs w:val="28"/>
        </w:rPr>
        <w:t>»</w:t>
      </w:r>
      <w:r w:rsidRPr="00EC63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EC639A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Шрифт «</w:t>
      </w:r>
      <w:r>
        <w:rPr>
          <w:rFonts w:ascii="Times New Roman" w:hAnsi="Times New Roman" w:cs="Times New Roman"/>
          <w:sz w:val="28"/>
          <w:szCs w:val="28"/>
          <w:lang w:val="en-US"/>
        </w:rPr>
        <w:t>Arial</w:t>
      </w:r>
      <w:r w:rsidRPr="00EC63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Black</w:t>
      </w:r>
      <w:r>
        <w:rPr>
          <w:rFonts w:ascii="Times New Roman" w:hAnsi="Times New Roman" w:cs="Times New Roman"/>
          <w:sz w:val="28"/>
          <w:szCs w:val="28"/>
        </w:rPr>
        <w:t xml:space="preserve">», размер 9 </w:t>
      </w:r>
      <w:proofErr w:type="spellStart"/>
      <w:r>
        <w:rPr>
          <w:rFonts w:ascii="Times New Roman" w:hAnsi="Times New Roman" w:cs="Times New Roman"/>
          <w:sz w:val="28"/>
          <w:szCs w:val="28"/>
        </w:rPr>
        <w:t>пт</w:t>
      </w:r>
      <w:proofErr w:type="spellEnd"/>
    </w:p>
    <w:p w14:paraId="354C6AA0" w14:textId="77777777" w:rsidR="00EC639A" w:rsidRPr="00FB15D3" w:rsidRDefault="00F200C9" w:rsidP="00EC639A">
      <w:pPr>
        <w:pStyle w:val="a6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 w:rsidRPr="00F200C9">
        <w:rPr>
          <w:rFonts w:ascii="Times New Roman" w:hAnsi="Times New Roman" w:cs="Times New Roman"/>
          <w:i/>
          <w:sz w:val="28"/>
          <w:szCs w:val="28"/>
        </w:rPr>
        <w:t>«Продажи филиалов по группам товаров, (руб.)»</w:t>
      </w:r>
      <w:r w:rsidR="00A124F6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A124F6">
        <w:rPr>
          <w:rFonts w:ascii="Times New Roman" w:hAnsi="Times New Roman" w:cs="Times New Roman"/>
          <w:sz w:val="28"/>
          <w:szCs w:val="28"/>
        </w:rPr>
        <w:t xml:space="preserve">Выравнивание </w:t>
      </w:r>
      <w:r w:rsidR="00A124F6" w:rsidRPr="00A124F6">
        <w:rPr>
          <w:rFonts w:ascii="Times New Roman" w:hAnsi="Times New Roman" w:cs="Times New Roman"/>
          <w:i/>
          <w:sz w:val="28"/>
          <w:szCs w:val="28"/>
        </w:rPr>
        <w:t>«по середине»</w:t>
      </w:r>
      <w:r w:rsidR="00C169DF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C169DF">
        <w:rPr>
          <w:rFonts w:ascii="Times New Roman" w:hAnsi="Times New Roman" w:cs="Times New Roman"/>
          <w:sz w:val="28"/>
          <w:szCs w:val="28"/>
        </w:rPr>
        <w:t xml:space="preserve">цвет фона – </w:t>
      </w:r>
      <w:r w:rsidR="00C169DF" w:rsidRPr="00C169DF">
        <w:rPr>
          <w:rFonts w:ascii="Times New Roman" w:hAnsi="Times New Roman" w:cs="Times New Roman"/>
          <w:i/>
          <w:sz w:val="28"/>
          <w:szCs w:val="28"/>
        </w:rPr>
        <w:t>«сиреневый»</w:t>
      </w:r>
    </w:p>
    <w:p w14:paraId="4FA33EE3" w14:textId="77777777" w:rsidR="00FB15D3" w:rsidRDefault="00FB15D3" w:rsidP="00FB15D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B15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584E8E" wp14:editId="1CCAAAFA">
            <wp:extent cx="5131064" cy="1701887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5E3C" w14:textId="77777777" w:rsidR="00556028" w:rsidRPr="00FB15D3" w:rsidRDefault="00556028" w:rsidP="00FB15D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Аналогичным образом добавить другие диаграммы, подумать какие значения использовать</w:t>
      </w:r>
      <w:r w:rsidR="001A2761">
        <w:rPr>
          <w:rFonts w:ascii="Times New Roman" w:hAnsi="Times New Roman" w:cs="Times New Roman"/>
          <w:sz w:val="28"/>
          <w:szCs w:val="28"/>
        </w:rPr>
        <w:t>.</w:t>
      </w:r>
    </w:p>
    <w:p w14:paraId="3D1C007C" w14:textId="77777777" w:rsidR="00EC639A" w:rsidRPr="00EC639A" w:rsidRDefault="00EC639A" w:rsidP="00EC639A">
      <w:pPr>
        <w:pStyle w:val="a6"/>
        <w:spacing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764B62F8" w14:textId="77777777" w:rsidR="00F0623F" w:rsidRPr="00F0623F" w:rsidRDefault="00A43BCB" w:rsidP="00F0623F">
      <w:pPr>
        <w:ind w:left="360"/>
        <w:jc w:val="center"/>
        <w:rPr>
          <w:rFonts w:ascii="Times New Roman" w:hAnsi="Times New Roman" w:cs="Times New Roman"/>
          <w:b/>
          <w:sz w:val="44"/>
          <w:szCs w:val="28"/>
        </w:rPr>
      </w:pPr>
      <w:r w:rsidRPr="00F0623F">
        <w:rPr>
          <w:rFonts w:ascii="Times New Roman" w:hAnsi="Times New Roman" w:cs="Times New Roman"/>
          <w:b/>
          <w:sz w:val="36"/>
          <w:szCs w:val="28"/>
        </w:rPr>
        <w:t>Добавление метрик.</w:t>
      </w:r>
    </w:p>
    <w:p w14:paraId="4520C0B3" w14:textId="77777777" w:rsidR="00A43BCB" w:rsidRDefault="00A43BCB" w:rsidP="00A43BC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вкладке «Главная» в разделе «Вычисления» добавляем метрику путем нажатия кнопки «Быстрая мера»:</w:t>
      </w:r>
    </w:p>
    <w:p w14:paraId="148D6F91" w14:textId="77777777" w:rsidR="00A43BCB" w:rsidRDefault="00A43BCB" w:rsidP="00A43BCB">
      <w:pPr>
        <w:ind w:left="360"/>
      </w:pPr>
      <w:r w:rsidRPr="00A43BCB">
        <w:rPr>
          <w:noProof/>
          <w:lang w:eastAsia="ru-RU"/>
        </w:rPr>
        <w:drawing>
          <wp:inline distT="0" distB="0" distL="0" distR="0" wp14:anchorId="260E095F" wp14:editId="038A3F1B">
            <wp:extent cx="5940425" cy="77787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CDAB" w14:textId="77777777" w:rsidR="00A43BCB" w:rsidRPr="00262EE5" w:rsidRDefault="00262EE5" w:rsidP="00A43BCB">
      <w:pPr>
        <w:ind w:left="360"/>
      </w:pPr>
      <w:r>
        <w:t xml:space="preserve">Вычисления. Для добавления поля, не зависящего от какого-либо параметра, например, для постоянного отображения общей суммы проданных товаров добавляем тип вычисления </w:t>
      </w:r>
      <w:r w:rsidRPr="00262EE5">
        <w:rPr>
          <w:i/>
        </w:rPr>
        <w:t xml:space="preserve">«Итог для категории (фильтры не применены)», </w:t>
      </w:r>
      <w:r>
        <w:t xml:space="preserve">«Базовое значение» выбираем поле </w:t>
      </w:r>
      <w:r w:rsidRPr="00262EE5">
        <w:rPr>
          <w:i/>
        </w:rPr>
        <w:t>«Сумма»,</w:t>
      </w:r>
      <w:r>
        <w:t xml:space="preserve"> Категория – </w:t>
      </w:r>
      <w:r w:rsidRPr="00262EE5">
        <w:rPr>
          <w:i/>
        </w:rPr>
        <w:t>«Продавец»</w:t>
      </w:r>
      <w:r>
        <w:rPr>
          <w:i/>
        </w:rPr>
        <w:t xml:space="preserve">. </w:t>
      </w:r>
      <w:r w:rsidRPr="00262EE5">
        <w:t>И жмем кнопку</w:t>
      </w:r>
      <w:r>
        <w:rPr>
          <w:i/>
        </w:rPr>
        <w:t xml:space="preserve"> «ОК</w:t>
      </w:r>
      <w:proofErr w:type="gramStart"/>
      <w:r>
        <w:rPr>
          <w:i/>
        </w:rPr>
        <w:t>» .</w:t>
      </w:r>
      <w:proofErr w:type="gramEnd"/>
      <w:r>
        <w:rPr>
          <w:i/>
        </w:rPr>
        <w:t xml:space="preserve"> </w:t>
      </w:r>
    </w:p>
    <w:p w14:paraId="73C7D13D" w14:textId="77777777" w:rsidR="00A43BCB" w:rsidRDefault="00262EE5" w:rsidP="00A43BCB">
      <w:pPr>
        <w:ind w:left="360"/>
        <w:rPr>
          <w:rFonts w:ascii="Times New Roman" w:hAnsi="Times New Roman" w:cs="Times New Roman"/>
          <w:sz w:val="28"/>
          <w:szCs w:val="28"/>
        </w:rPr>
      </w:pPr>
      <w:r w:rsidRPr="00262EE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A3AE1F" wp14:editId="475BC7C2">
            <wp:extent cx="5940425" cy="612775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133C" w14:textId="77777777" w:rsidR="00262EE5" w:rsidRDefault="00262EE5" w:rsidP="00A43BC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данной операции у нас создалось новое поле «</w:t>
      </w:r>
      <w:r w:rsidRPr="00262EE5">
        <w:rPr>
          <w:rFonts w:ascii="Times New Roman" w:hAnsi="Times New Roman" w:cs="Times New Roman"/>
          <w:i/>
          <w:sz w:val="28"/>
          <w:szCs w:val="28"/>
        </w:rPr>
        <w:t xml:space="preserve">Итог для категории (фильтры не применены)» </w:t>
      </w:r>
      <w:r>
        <w:rPr>
          <w:rFonts w:ascii="Times New Roman" w:hAnsi="Times New Roman" w:cs="Times New Roman"/>
          <w:sz w:val="28"/>
          <w:szCs w:val="28"/>
        </w:rPr>
        <w:t>в разделе «</w:t>
      </w:r>
      <w:r w:rsidRPr="00262EE5">
        <w:rPr>
          <w:rFonts w:ascii="Times New Roman" w:hAnsi="Times New Roman" w:cs="Times New Roman"/>
          <w:i/>
          <w:sz w:val="28"/>
          <w:szCs w:val="28"/>
        </w:rPr>
        <w:t>Поля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7F5CB3A" w14:textId="77777777" w:rsidR="00262EE5" w:rsidRDefault="00262EE5" w:rsidP="00A43BCB">
      <w:pPr>
        <w:ind w:left="360"/>
        <w:rPr>
          <w:rFonts w:ascii="Times New Roman" w:hAnsi="Times New Roman" w:cs="Times New Roman"/>
          <w:sz w:val="28"/>
          <w:szCs w:val="28"/>
        </w:rPr>
      </w:pPr>
      <w:r w:rsidRPr="00262EE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0B37EB" wp14:editId="746CEF0F">
            <wp:extent cx="5940425" cy="12655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2F29" w14:textId="77777777" w:rsidR="00A43BCB" w:rsidRDefault="00262EE5" w:rsidP="009D32D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же и переименуем его. Правый клик по «</w:t>
      </w:r>
      <w:proofErr w:type="gramStart"/>
      <w:r w:rsidRPr="00262EE5">
        <w:rPr>
          <w:rFonts w:ascii="Times New Roman" w:hAnsi="Times New Roman" w:cs="Times New Roman"/>
          <w:i/>
          <w:sz w:val="28"/>
          <w:szCs w:val="28"/>
        </w:rPr>
        <w:t>Итогу….</w:t>
      </w:r>
      <w:proofErr w:type="gramEnd"/>
      <w:r w:rsidRPr="00262EE5">
        <w:rPr>
          <w:rFonts w:ascii="Times New Roman" w:hAnsi="Times New Roman" w:cs="Times New Roman"/>
          <w:i/>
          <w:sz w:val="28"/>
          <w:szCs w:val="28"/>
        </w:rPr>
        <w:t>».</w:t>
      </w:r>
      <w:r>
        <w:rPr>
          <w:rFonts w:ascii="Times New Roman" w:hAnsi="Times New Roman" w:cs="Times New Roman"/>
          <w:sz w:val="28"/>
          <w:szCs w:val="28"/>
        </w:rPr>
        <w:t xml:space="preserve"> Выбираем пункт «</w:t>
      </w:r>
      <w:r w:rsidRPr="00262EE5">
        <w:rPr>
          <w:rFonts w:ascii="Times New Roman" w:hAnsi="Times New Roman" w:cs="Times New Roman"/>
          <w:i/>
          <w:sz w:val="28"/>
          <w:szCs w:val="28"/>
        </w:rPr>
        <w:t>Переименовать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C580F7C" w14:textId="77777777" w:rsidR="008D77F2" w:rsidRDefault="00262EE5" w:rsidP="009D32DD">
      <w:pPr>
        <w:ind w:left="360"/>
        <w:rPr>
          <w:rFonts w:ascii="Times New Roman" w:hAnsi="Times New Roman" w:cs="Times New Roman"/>
          <w:sz w:val="28"/>
          <w:szCs w:val="28"/>
        </w:rPr>
      </w:pPr>
      <w:r w:rsidRPr="00262EE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1C179A" wp14:editId="5AC219E1">
            <wp:extent cx="2724290" cy="38927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38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EED9" w14:textId="77777777" w:rsidR="00262EE5" w:rsidRPr="00262EE5" w:rsidRDefault="00262EE5" w:rsidP="00262EE5">
      <w:pPr>
        <w:ind w:left="36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Назовем его «</w:t>
      </w:r>
      <w:r w:rsidRPr="00262EE5">
        <w:rPr>
          <w:rFonts w:ascii="Times New Roman" w:hAnsi="Times New Roman" w:cs="Times New Roman"/>
          <w:i/>
          <w:sz w:val="28"/>
          <w:szCs w:val="28"/>
        </w:rPr>
        <w:t>Итоги всего»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 w14:paraId="5715DCC3" w14:textId="77777777" w:rsidR="00262EE5" w:rsidRPr="008D77F2" w:rsidRDefault="00262EE5" w:rsidP="009D32DD">
      <w:pPr>
        <w:ind w:left="360"/>
        <w:rPr>
          <w:rFonts w:ascii="Times New Roman" w:hAnsi="Times New Roman" w:cs="Times New Roman"/>
          <w:sz w:val="28"/>
          <w:szCs w:val="28"/>
        </w:rPr>
      </w:pPr>
      <w:r w:rsidRPr="00262EE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67A9A6" wp14:editId="1AE42823">
            <wp:extent cx="1682836" cy="147327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82836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0E30" w14:textId="77777777" w:rsidR="009D32DD" w:rsidRPr="009D32DD" w:rsidRDefault="00127ECC" w:rsidP="009D32D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62EE5">
        <w:rPr>
          <w:rFonts w:ascii="Times New Roman" w:hAnsi="Times New Roman" w:cs="Times New Roman"/>
          <w:sz w:val="28"/>
          <w:szCs w:val="28"/>
        </w:rPr>
        <w:t xml:space="preserve">Отобразим данное поле на </w:t>
      </w:r>
      <w:proofErr w:type="spellStart"/>
      <w:r w:rsidR="007E3509">
        <w:rPr>
          <w:rFonts w:ascii="Times New Roman" w:hAnsi="Times New Roman" w:cs="Times New Roman"/>
          <w:sz w:val="28"/>
          <w:szCs w:val="28"/>
        </w:rPr>
        <w:t>дэшборде</w:t>
      </w:r>
      <w:proofErr w:type="spellEnd"/>
      <w:r w:rsidR="007E3509">
        <w:rPr>
          <w:rFonts w:ascii="Times New Roman" w:hAnsi="Times New Roman" w:cs="Times New Roman"/>
          <w:sz w:val="28"/>
          <w:szCs w:val="28"/>
        </w:rPr>
        <w:t>. В разделе «</w:t>
      </w:r>
      <w:r w:rsidR="007E3509" w:rsidRPr="007E3509">
        <w:rPr>
          <w:rFonts w:ascii="Times New Roman" w:hAnsi="Times New Roman" w:cs="Times New Roman"/>
          <w:i/>
          <w:sz w:val="28"/>
          <w:szCs w:val="28"/>
        </w:rPr>
        <w:t>Визуализации</w:t>
      </w:r>
      <w:r w:rsidR="007E3509">
        <w:rPr>
          <w:rFonts w:ascii="Times New Roman" w:hAnsi="Times New Roman" w:cs="Times New Roman"/>
          <w:sz w:val="28"/>
          <w:szCs w:val="28"/>
        </w:rPr>
        <w:t>» выбрать элемент «</w:t>
      </w:r>
      <w:r w:rsidR="007E3509" w:rsidRPr="007E3509">
        <w:rPr>
          <w:rFonts w:ascii="Times New Roman" w:hAnsi="Times New Roman" w:cs="Times New Roman"/>
          <w:i/>
          <w:sz w:val="28"/>
          <w:szCs w:val="28"/>
        </w:rPr>
        <w:t>Карточка</w:t>
      </w:r>
      <w:r w:rsidR="007E3509">
        <w:rPr>
          <w:rFonts w:ascii="Times New Roman" w:hAnsi="Times New Roman" w:cs="Times New Roman"/>
          <w:sz w:val="28"/>
          <w:szCs w:val="28"/>
        </w:rPr>
        <w:t>».</w:t>
      </w:r>
    </w:p>
    <w:p w14:paraId="6204301C" w14:textId="77777777" w:rsidR="009D32DD" w:rsidRDefault="007E3509" w:rsidP="00154FC9">
      <w:pPr>
        <w:rPr>
          <w:rFonts w:ascii="Times New Roman" w:hAnsi="Times New Roman" w:cs="Times New Roman"/>
          <w:sz w:val="28"/>
          <w:szCs w:val="28"/>
        </w:rPr>
      </w:pPr>
      <w:r w:rsidRPr="007E350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E49098" wp14:editId="048BF4CF">
            <wp:extent cx="1733639" cy="203845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33639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98EF" w14:textId="77777777" w:rsidR="007E3509" w:rsidRDefault="007E3509" w:rsidP="00154F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Добавляем форму, выбираем поле «</w:t>
      </w:r>
      <w:r w:rsidRPr="007E3509">
        <w:rPr>
          <w:rFonts w:ascii="Times New Roman" w:hAnsi="Times New Roman" w:cs="Times New Roman"/>
          <w:i/>
          <w:sz w:val="28"/>
          <w:szCs w:val="28"/>
        </w:rPr>
        <w:t>Итоги всего</w:t>
      </w:r>
      <w:r>
        <w:rPr>
          <w:rFonts w:ascii="Times New Roman" w:hAnsi="Times New Roman" w:cs="Times New Roman"/>
          <w:sz w:val="28"/>
          <w:szCs w:val="28"/>
        </w:rPr>
        <w:t>». В поле подставится сумма в исходном формате.</w:t>
      </w:r>
    </w:p>
    <w:p w14:paraId="5915DED7" w14:textId="77777777" w:rsidR="007E3509" w:rsidRDefault="007E3509" w:rsidP="00154FC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83B57A9" wp14:editId="679E932F">
            <wp:extent cx="5940425" cy="122174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CC07" w14:textId="77777777" w:rsidR="007E3509" w:rsidRDefault="007E3509" w:rsidP="00154F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Исправим формат на нужный. В разделе «</w:t>
      </w:r>
      <w:r w:rsidRPr="007E3509">
        <w:rPr>
          <w:rFonts w:ascii="Times New Roman" w:hAnsi="Times New Roman" w:cs="Times New Roman"/>
          <w:i/>
          <w:sz w:val="28"/>
          <w:szCs w:val="28"/>
        </w:rPr>
        <w:t>Визуализации</w:t>
      </w:r>
      <w:r>
        <w:rPr>
          <w:rFonts w:ascii="Times New Roman" w:hAnsi="Times New Roman" w:cs="Times New Roman"/>
          <w:sz w:val="28"/>
          <w:szCs w:val="28"/>
        </w:rPr>
        <w:t>» в меню «</w:t>
      </w:r>
      <w:r w:rsidRPr="007E3509">
        <w:rPr>
          <w:rFonts w:ascii="Times New Roman" w:hAnsi="Times New Roman" w:cs="Times New Roman"/>
          <w:i/>
          <w:sz w:val="28"/>
          <w:szCs w:val="28"/>
        </w:rPr>
        <w:t>Метка данных</w:t>
      </w:r>
      <w:r>
        <w:rPr>
          <w:rFonts w:ascii="Times New Roman" w:hAnsi="Times New Roman" w:cs="Times New Roman"/>
          <w:sz w:val="28"/>
          <w:szCs w:val="28"/>
        </w:rPr>
        <w:t>» пункт «</w:t>
      </w:r>
      <w:r w:rsidRPr="007E3509">
        <w:rPr>
          <w:rFonts w:ascii="Times New Roman" w:hAnsi="Times New Roman" w:cs="Times New Roman"/>
          <w:i/>
          <w:sz w:val="28"/>
          <w:szCs w:val="28"/>
        </w:rPr>
        <w:t>Показывать единицы</w:t>
      </w:r>
      <w:r>
        <w:rPr>
          <w:rFonts w:ascii="Times New Roman" w:hAnsi="Times New Roman" w:cs="Times New Roman"/>
          <w:sz w:val="28"/>
          <w:szCs w:val="28"/>
        </w:rPr>
        <w:t>» исправим на «</w:t>
      </w:r>
      <w:r w:rsidRPr="007E3509">
        <w:rPr>
          <w:rFonts w:ascii="Times New Roman" w:hAnsi="Times New Roman" w:cs="Times New Roman"/>
          <w:i/>
          <w:sz w:val="28"/>
          <w:szCs w:val="28"/>
        </w:rPr>
        <w:t>Нет</w:t>
      </w:r>
      <w:r>
        <w:rPr>
          <w:rFonts w:ascii="Times New Roman" w:hAnsi="Times New Roman" w:cs="Times New Roman"/>
          <w:sz w:val="28"/>
          <w:szCs w:val="28"/>
        </w:rPr>
        <w:t>»:</w:t>
      </w:r>
    </w:p>
    <w:p w14:paraId="6729EDED" w14:textId="77777777" w:rsidR="007E3509" w:rsidRDefault="007E3509" w:rsidP="00154FC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815308" wp14:editId="015B3566">
            <wp:extent cx="5940425" cy="232791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7E94" w14:textId="77777777" w:rsidR="007E3509" w:rsidRDefault="007E3509" w:rsidP="00154F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7199D9AA" w14:textId="77777777" w:rsidR="007E3509" w:rsidRDefault="007E3509" w:rsidP="00154FC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1C3537" wp14:editId="0C324A70">
            <wp:extent cx="3152775" cy="9048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5029" w14:textId="77777777" w:rsidR="00DC1683" w:rsidRDefault="00DC1683" w:rsidP="00154F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добавления результатов продаж по каждому из филиалов добавим меру «</w:t>
      </w:r>
      <w:r w:rsidRPr="00DC1683">
        <w:rPr>
          <w:rFonts w:ascii="Times New Roman" w:hAnsi="Times New Roman" w:cs="Times New Roman"/>
          <w:i/>
          <w:sz w:val="28"/>
          <w:szCs w:val="28"/>
        </w:rPr>
        <w:t>Отфильтрованное значение</w:t>
      </w:r>
      <w:r>
        <w:rPr>
          <w:rFonts w:ascii="Times New Roman" w:hAnsi="Times New Roman" w:cs="Times New Roman"/>
          <w:sz w:val="28"/>
          <w:szCs w:val="28"/>
        </w:rPr>
        <w:t>»:</w:t>
      </w:r>
    </w:p>
    <w:p w14:paraId="5C50030B" w14:textId="77777777" w:rsidR="00DC1683" w:rsidRDefault="00DC1683" w:rsidP="00154FC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05E664C" wp14:editId="408724E6">
            <wp:extent cx="5940425" cy="6207125"/>
            <wp:effectExtent l="0" t="0" r="317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A826" w14:textId="77777777" w:rsidR="00DC1683" w:rsidRDefault="00DC1683" w:rsidP="00154FC9">
      <w:pPr>
        <w:rPr>
          <w:rFonts w:ascii="Times New Roman" w:hAnsi="Times New Roman" w:cs="Times New Roman"/>
          <w:sz w:val="28"/>
          <w:szCs w:val="28"/>
        </w:rPr>
      </w:pPr>
    </w:p>
    <w:p w14:paraId="62EC638A" w14:textId="77777777" w:rsidR="00DC1683" w:rsidRDefault="00DC1683" w:rsidP="00154F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Правый клик мыши по созданной мере. Переименуем нашу меру на «</w:t>
      </w:r>
      <w:r w:rsidRPr="00DC1683">
        <w:rPr>
          <w:rFonts w:ascii="Times New Roman" w:hAnsi="Times New Roman" w:cs="Times New Roman"/>
          <w:i/>
          <w:sz w:val="28"/>
          <w:szCs w:val="28"/>
        </w:rPr>
        <w:t>Итоги по *выбранный фильтр*</w:t>
      </w:r>
      <w:r>
        <w:rPr>
          <w:rFonts w:ascii="Times New Roman" w:hAnsi="Times New Roman" w:cs="Times New Roman"/>
          <w:sz w:val="28"/>
          <w:szCs w:val="28"/>
        </w:rPr>
        <w:t>», исправим форматирование и добавим карточку:</w:t>
      </w:r>
    </w:p>
    <w:p w14:paraId="21B385A5" w14:textId="77777777" w:rsidR="00DC1683" w:rsidRDefault="00DC1683" w:rsidP="00154FC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9F5EFE" wp14:editId="4C0BEEC5">
            <wp:extent cx="5940425" cy="94043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BC9E" w14:textId="77777777" w:rsidR="007E3509" w:rsidRDefault="005A3D6A" w:rsidP="00154F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Добавляем название «визуальной кнопки» - Формат -&gt; «Название» - «</w:t>
      </w:r>
      <w:proofErr w:type="spellStart"/>
      <w:r>
        <w:rPr>
          <w:rFonts w:ascii="Times New Roman" w:hAnsi="Times New Roman" w:cs="Times New Roman"/>
          <w:sz w:val="28"/>
          <w:szCs w:val="28"/>
        </w:rPr>
        <w:t>вкл</w:t>
      </w:r>
      <w:proofErr w:type="spellEnd"/>
      <w:r>
        <w:rPr>
          <w:rFonts w:ascii="Times New Roman" w:hAnsi="Times New Roman" w:cs="Times New Roman"/>
          <w:sz w:val="28"/>
          <w:szCs w:val="28"/>
        </w:rPr>
        <w:t>» -</w:t>
      </w:r>
      <w:r w:rsidRPr="005A3D6A">
        <w:rPr>
          <w:rFonts w:ascii="Times New Roman" w:hAnsi="Times New Roman" w:cs="Times New Roman"/>
          <w:sz w:val="28"/>
          <w:szCs w:val="28"/>
        </w:rPr>
        <w:t xml:space="preserve">&gt; </w:t>
      </w:r>
      <w:r w:rsidR="00B678B9">
        <w:rPr>
          <w:rFonts w:ascii="Times New Roman" w:hAnsi="Times New Roman" w:cs="Times New Roman"/>
          <w:sz w:val="28"/>
          <w:szCs w:val="28"/>
        </w:rPr>
        <w:t>«ИТОГО»</w:t>
      </w:r>
      <w:r>
        <w:rPr>
          <w:rFonts w:ascii="Times New Roman" w:hAnsi="Times New Roman" w:cs="Times New Roman"/>
          <w:sz w:val="28"/>
          <w:szCs w:val="28"/>
        </w:rPr>
        <w:t>. Шрифт – 21пт, выравнивание по середине.</w:t>
      </w:r>
    </w:p>
    <w:p w14:paraId="3FC2E3A6" w14:textId="77777777" w:rsidR="005A3D6A" w:rsidRDefault="005A3D6A" w:rsidP="005A3D6A">
      <w:pPr>
        <w:jc w:val="center"/>
        <w:rPr>
          <w:rFonts w:ascii="Times New Roman" w:hAnsi="Times New Roman" w:cs="Times New Roman"/>
          <w:sz w:val="28"/>
          <w:szCs w:val="28"/>
        </w:rPr>
      </w:pPr>
      <w:r w:rsidRPr="005A3D6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D3D3C3" wp14:editId="596F8B4C">
            <wp:extent cx="1447874" cy="179079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47874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20A9" w14:textId="77777777" w:rsidR="005A3D6A" w:rsidRDefault="005A3D6A" w:rsidP="005A3D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также фон:</w:t>
      </w:r>
    </w:p>
    <w:p w14:paraId="5D85C690" w14:textId="77777777" w:rsidR="005A3D6A" w:rsidRDefault="005A3D6A" w:rsidP="005A3D6A">
      <w:pPr>
        <w:jc w:val="center"/>
        <w:rPr>
          <w:rFonts w:ascii="Times New Roman" w:hAnsi="Times New Roman" w:cs="Times New Roman"/>
          <w:sz w:val="28"/>
          <w:szCs w:val="28"/>
        </w:rPr>
      </w:pPr>
      <w:r w:rsidRPr="005A3D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3FC9F0" wp14:editId="5532CDA2">
            <wp:extent cx="1473276" cy="130181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73276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73FA" w14:textId="77777777" w:rsidR="005A3D6A" w:rsidRDefault="005A3D6A" w:rsidP="005A3D6A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 итоге «Визуальная кнопка» примет вид:</w:t>
      </w:r>
      <w:r w:rsidRPr="005A3D6A">
        <w:rPr>
          <w:noProof/>
          <w:lang w:eastAsia="ru-RU"/>
        </w:rPr>
        <w:t xml:space="preserve"> </w:t>
      </w:r>
      <w:r w:rsidRPr="005A3D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07AAB4" wp14:editId="562C6F9D">
            <wp:extent cx="1378021" cy="571529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2CB8" w14:textId="77777777" w:rsidR="005A3D6A" w:rsidRDefault="005A3D6A" w:rsidP="005A3D6A">
      <w:pPr>
        <w:jc w:val="both"/>
        <w:rPr>
          <w:rFonts w:ascii="Times New Roman" w:hAnsi="Times New Roman" w:cs="Times New Roman"/>
          <w:sz w:val="28"/>
          <w:szCs w:val="28"/>
        </w:rPr>
      </w:pPr>
      <w:r w:rsidRPr="005A3D6A">
        <w:rPr>
          <w:rFonts w:ascii="Times New Roman" w:hAnsi="Times New Roman" w:cs="Times New Roman"/>
          <w:sz w:val="28"/>
          <w:szCs w:val="28"/>
        </w:rPr>
        <w:t>Аналогично необходимо добавить кнопки для Калуги, Балашихи, Чертаново и филиал №6</w:t>
      </w:r>
      <w:r w:rsidR="007F5BD8">
        <w:rPr>
          <w:rFonts w:ascii="Times New Roman" w:hAnsi="Times New Roman" w:cs="Times New Roman"/>
          <w:sz w:val="28"/>
          <w:szCs w:val="28"/>
        </w:rPr>
        <w:t>.</w:t>
      </w:r>
    </w:p>
    <w:p w14:paraId="050D3BBB" w14:textId="77777777" w:rsidR="008C12F4" w:rsidRDefault="008C12F4" w:rsidP="005A3D6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B920D8" w14:textId="77777777" w:rsidR="008C12F4" w:rsidRDefault="008C12F4" w:rsidP="008C12F4">
      <w:pPr>
        <w:jc w:val="center"/>
        <w:rPr>
          <w:rFonts w:ascii="Times New Roman" w:hAnsi="Times New Roman" w:cs="Times New Roman"/>
          <w:b/>
          <w:sz w:val="36"/>
          <w:szCs w:val="28"/>
        </w:rPr>
      </w:pPr>
      <w:r w:rsidRPr="008C12F4">
        <w:rPr>
          <w:rFonts w:ascii="Times New Roman" w:hAnsi="Times New Roman" w:cs="Times New Roman"/>
          <w:b/>
          <w:sz w:val="36"/>
          <w:szCs w:val="28"/>
        </w:rPr>
        <w:t xml:space="preserve">Заключительный этап создания </w:t>
      </w:r>
      <w:proofErr w:type="spellStart"/>
      <w:r w:rsidRPr="008C12F4">
        <w:rPr>
          <w:rFonts w:ascii="Times New Roman" w:hAnsi="Times New Roman" w:cs="Times New Roman"/>
          <w:b/>
          <w:sz w:val="36"/>
          <w:szCs w:val="28"/>
        </w:rPr>
        <w:t>дашборда</w:t>
      </w:r>
      <w:proofErr w:type="spellEnd"/>
    </w:p>
    <w:p w14:paraId="442DD9DF" w14:textId="77777777" w:rsidR="008C12F4" w:rsidRDefault="008C12F4" w:rsidP="008C12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Размещаем созданные объекты на странице нашего аналитического отчета и группируем все объекты.</w:t>
      </w:r>
    </w:p>
    <w:p w14:paraId="2E0C21A5" w14:textId="77777777" w:rsidR="008C12F4" w:rsidRDefault="008C12F4" w:rsidP="008C12F4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необходимо выделить все объекты и произвести следующие </w:t>
      </w:r>
      <w:proofErr w:type="gramStart"/>
      <w:r>
        <w:rPr>
          <w:rFonts w:ascii="Times New Roman" w:hAnsi="Times New Roman" w:cs="Times New Roman"/>
          <w:sz w:val="28"/>
          <w:szCs w:val="28"/>
        </w:rPr>
        <w:t>действия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12F4">
        <w:rPr>
          <w:rFonts w:ascii="Times New Roman" w:hAnsi="Times New Roman" w:cs="Times New Roman"/>
          <w:i/>
          <w:sz w:val="28"/>
          <w:szCs w:val="28"/>
        </w:rPr>
        <w:t>Формат – «Сгруппировать»</w:t>
      </w:r>
    </w:p>
    <w:p w14:paraId="2273846B" w14:textId="77777777" w:rsidR="008C12F4" w:rsidRDefault="008C12F4" w:rsidP="008C12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C2CB08" wp14:editId="28F3A216">
                <wp:simplePos x="0" y="0"/>
                <wp:positionH relativeFrom="column">
                  <wp:posOffset>3822065</wp:posOffset>
                </wp:positionH>
                <wp:positionV relativeFrom="paragraph">
                  <wp:posOffset>8255</wp:posOffset>
                </wp:positionV>
                <wp:extent cx="590550" cy="736600"/>
                <wp:effectExtent l="0" t="0" r="19050" b="25400"/>
                <wp:wrapNone/>
                <wp:docPr id="59" name="Прямоугольник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736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E5AD09" id="Прямоугольник 59" o:spid="_x0000_s1026" style="position:absolute;margin-left:300.95pt;margin-top:.65pt;width:46.5pt;height:5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" filled="f" strokecolor="#c00000" strokeweight="1pt"/>
            </w:pict>
          </mc:Fallback>
        </mc:AlternateContent>
      </w:r>
      <w:r w:rsidRPr="008C12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9DF7F8" wp14:editId="383EA4A2">
            <wp:extent cx="5940425" cy="831215"/>
            <wp:effectExtent l="0" t="0" r="3175" b="698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CFAB" w14:textId="77777777" w:rsidR="00861C8B" w:rsidRDefault="00861C8B" w:rsidP="008C12F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Дашборд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имеет следующий вид:</w:t>
      </w:r>
    </w:p>
    <w:p w14:paraId="0E4AA1F3" w14:textId="77777777" w:rsidR="00861C8B" w:rsidRDefault="00DF025E" w:rsidP="008C12F4">
      <w:pPr>
        <w:rPr>
          <w:rFonts w:ascii="Times New Roman" w:hAnsi="Times New Roman" w:cs="Times New Roman"/>
          <w:sz w:val="28"/>
          <w:szCs w:val="28"/>
        </w:rPr>
      </w:pPr>
      <w:r w:rsidRPr="00DF02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3EB5E3" wp14:editId="3ED4B9E7">
            <wp:extent cx="5940425" cy="3446780"/>
            <wp:effectExtent l="0" t="0" r="3175" b="127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9E0C" w14:textId="77777777" w:rsidR="00861C8B" w:rsidRDefault="00861C8B" w:rsidP="008C12F4">
      <w:pPr>
        <w:rPr>
          <w:rFonts w:ascii="Times New Roman" w:hAnsi="Times New Roman" w:cs="Times New Roman"/>
          <w:sz w:val="28"/>
          <w:szCs w:val="28"/>
        </w:rPr>
      </w:pPr>
    </w:p>
    <w:p w14:paraId="61FE5180" w14:textId="77777777" w:rsidR="00861C8B" w:rsidRPr="00861C8B" w:rsidRDefault="00861C8B" w:rsidP="00861C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На заметку: </w:t>
      </w:r>
      <w:r>
        <w:rPr>
          <w:rFonts w:ascii="Times New Roman" w:hAnsi="Times New Roman" w:cs="Times New Roman"/>
          <w:sz w:val="28"/>
          <w:szCs w:val="28"/>
        </w:rPr>
        <w:t>при экспорте в формат .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дэшборд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имеет статичный вид.</w:t>
      </w:r>
    </w:p>
    <w:p w14:paraId="74897590" w14:textId="77777777" w:rsidR="00861C8B" w:rsidRPr="00861C8B" w:rsidRDefault="00861C8B" w:rsidP="00861C8B">
      <w:pPr>
        <w:rPr>
          <w:rFonts w:ascii="Times New Roman" w:hAnsi="Times New Roman" w:cs="Times New Roman"/>
          <w:i/>
          <w:sz w:val="28"/>
          <w:szCs w:val="28"/>
        </w:rPr>
      </w:pPr>
    </w:p>
    <w:sectPr w:rsidR="00861C8B" w:rsidRPr="00861C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othamProСustom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84A1F"/>
    <w:multiLevelType w:val="hybridMultilevel"/>
    <w:tmpl w:val="62327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733848"/>
    <w:multiLevelType w:val="hybridMultilevel"/>
    <w:tmpl w:val="A5985A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BE7605"/>
    <w:multiLevelType w:val="hybridMultilevel"/>
    <w:tmpl w:val="DAACB2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D049F1"/>
    <w:multiLevelType w:val="hybridMultilevel"/>
    <w:tmpl w:val="8AB85C48"/>
    <w:lvl w:ilvl="0" w:tplc="C226C6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B2F499B"/>
    <w:multiLevelType w:val="multilevel"/>
    <w:tmpl w:val="EF309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E810E9"/>
    <w:multiLevelType w:val="multilevel"/>
    <w:tmpl w:val="F1B08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F03F92"/>
    <w:multiLevelType w:val="multilevel"/>
    <w:tmpl w:val="2A58C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4A215F4"/>
    <w:multiLevelType w:val="hybridMultilevel"/>
    <w:tmpl w:val="6A6AF77A"/>
    <w:lvl w:ilvl="0" w:tplc="B1DA85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9EE55EE"/>
    <w:multiLevelType w:val="hybridMultilevel"/>
    <w:tmpl w:val="83FCE7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3A5626"/>
    <w:multiLevelType w:val="hybridMultilevel"/>
    <w:tmpl w:val="CA2690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CE220D"/>
    <w:multiLevelType w:val="hybridMultilevel"/>
    <w:tmpl w:val="E96A3BE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 w15:restartNumberingAfterBreak="0">
    <w:nsid w:val="685B37D7"/>
    <w:multiLevelType w:val="multilevel"/>
    <w:tmpl w:val="C0C4A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4B3518"/>
    <w:multiLevelType w:val="multilevel"/>
    <w:tmpl w:val="1CF2D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4AD6E67"/>
    <w:multiLevelType w:val="multilevel"/>
    <w:tmpl w:val="87264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D3076DD"/>
    <w:multiLevelType w:val="multilevel"/>
    <w:tmpl w:val="A90A5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8332213">
    <w:abstractNumId w:val="12"/>
  </w:num>
  <w:num w:numId="2" w16cid:durableId="1677228356">
    <w:abstractNumId w:val="4"/>
  </w:num>
  <w:num w:numId="3" w16cid:durableId="337466687">
    <w:abstractNumId w:val="5"/>
  </w:num>
  <w:num w:numId="4" w16cid:durableId="845359902">
    <w:abstractNumId w:val="13"/>
  </w:num>
  <w:num w:numId="5" w16cid:durableId="19089828">
    <w:abstractNumId w:val="6"/>
  </w:num>
  <w:num w:numId="6" w16cid:durableId="857545096">
    <w:abstractNumId w:val="14"/>
  </w:num>
  <w:num w:numId="7" w16cid:durableId="939607339">
    <w:abstractNumId w:val="11"/>
  </w:num>
  <w:num w:numId="8" w16cid:durableId="1850293819">
    <w:abstractNumId w:val="0"/>
  </w:num>
  <w:num w:numId="9" w16cid:durableId="668362444">
    <w:abstractNumId w:val="1"/>
  </w:num>
  <w:num w:numId="10" w16cid:durableId="1734310886">
    <w:abstractNumId w:val="2"/>
  </w:num>
  <w:num w:numId="11" w16cid:durableId="1413771191">
    <w:abstractNumId w:val="8"/>
  </w:num>
  <w:num w:numId="12" w16cid:durableId="2084718135">
    <w:abstractNumId w:val="9"/>
  </w:num>
  <w:num w:numId="13" w16cid:durableId="496117548">
    <w:abstractNumId w:val="3"/>
  </w:num>
  <w:num w:numId="14" w16cid:durableId="1009480702">
    <w:abstractNumId w:val="7"/>
  </w:num>
  <w:num w:numId="15" w16cid:durableId="33831403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1C45"/>
    <w:rsid w:val="00005CB6"/>
    <w:rsid w:val="0003332C"/>
    <w:rsid w:val="00071AA9"/>
    <w:rsid w:val="00075A08"/>
    <w:rsid w:val="000F5C84"/>
    <w:rsid w:val="00127ECC"/>
    <w:rsid w:val="00154FC9"/>
    <w:rsid w:val="00164BCF"/>
    <w:rsid w:val="0017007C"/>
    <w:rsid w:val="00182138"/>
    <w:rsid w:val="001A2761"/>
    <w:rsid w:val="00204516"/>
    <w:rsid w:val="00262EE5"/>
    <w:rsid w:val="0033431E"/>
    <w:rsid w:val="0037352D"/>
    <w:rsid w:val="00393254"/>
    <w:rsid w:val="00430785"/>
    <w:rsid w:val="00466198"/>
    <w:rsid w:val="004A1E85"/>
    <w:rsid w:val="004A5C22"/>
    <w:rsid w:val="004B0C88"/>
    <w:rsid w:val="00501C45"/>
    <w:rsid w:val="00556028"/>
    <w:rsid w:val="0057697C"/>
    <w:rsid w:val="005A3D6A"/>
    <w:rsid w:val="005B4F46"/>
    <w:rsid w:val="005C2D81"/>
    <w:rsid w:val="005C78F8"/>
    <w:rsid w:val="0060245F"/>
    <w:rsid w:val="00613B29"/>
    <w:rsid w:val="00620F6E"/>
    <w:rsid w:val="006B16D5"/>
    <w:rsid w:val="007C116F"/>
    <w:rsid w:val="007E3509"/>
    <w:rsid w:val="007F5BD8"/>
    <w:rsid w:val="00826A4C"/>
    <w:rsid w:val="00827FAF"/>
    <w:rsid w:val="00861C8B"/>
    <w:rsid w:val="008809B7"/>
    <w:rsid w:val="008812CF"/>
    <w:rsid w:val="008878B7"/>
    <w:rsid w:val="008C12F4"/>
    <w:rsid w:val="008D1494"/>
    <w:rsid w:val="008D77F2"/>
    <w:rsid w:val="009D32DD"/>
    <w:rsid w:val="009E7362"/>
    <w:rsid w:val="00A124F6"/>
    <w:rsid w:val="00A41CB3"/>
    <w:rsid w:val="00A43BCB"/>
    <w:rsid w:val="00AB27CA"/>
    <w:rsid w:val="00B07609"/>
    <w:rsid w:val="00B678B9"/>
    <w:rsid w:val="00B85B3A"/>
    <w:rsid w:val="00B86EEA"/>
    <w:rsid w:val="00C169DF"/>
    <w:rsid w:val="00C729B3"/>
    <w:rsid w:val="00C72BC3"/>
    <w:rsid w:val="00C9040C"/>
    <w:rsid w:val="00CC1EA5"/>
    <w:rsid w:val="00CE1EE8"/>
    <w:rsid w:val="00D810BC"/>
    <w:rsid w:val="00DC1683"/>
    <w:rsid w:val="00DF025E"/>
    <w:rsid w:val="00E45A24"/>
    <w:rsid w:val="00EA4F9C"/>
    <w:rsid w:val="00EC639A"/>
    <w:rsid w:val="00F018EB"/>
    <w:rsid w:val="00F0623F"/>
    <w:rsid w:val="00F200C9"/>
    <w:rsid w:val="00F2193E"/>
    <w:rsid w:val="00F448D2"/>
    <w:rsid w:val="00F87C22"/>
    <w:rsid w:val="00FB1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90E4C"/>
  <w15:chartTrackingRefBased/>
  <w15:docId w15:val="{3F42231C-D8CD-4561-A99A-5C1885AD8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307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307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F018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F018EB"/>
    <w:rPr>
      <w:b/>
      <w:bCs/>
    </w:rPr>
  </w:style>
  <w:style w:type="character" w:styleId="a5">
    <w:name w:val="Hyperlink"/>
    <w:basedOn w:val="a0"/>
    <w:uiPriority w:val="99"/>
    <w:semiHidden/>
    <w:unhideWhenUsed/>
    <w:rsid w:val="00F018EB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F01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45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hyperlink" Target="https://powerbi.microsoft.com/ru-r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hyperlink" Target="https://ru.wikipedia.org/wiki/ETL" TargetMode="External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23E76F-9161-4AE1-BE9E-F1D4EFD8A4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1279</Words>
  <Characters>7292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OlVRyabova@fa.ru</dc:creator>
  <cp:keywords/>
  <dc:description/>
  <cp:lastModifiedBy>Иришка</cp:lastModifiedBy>
  <cp:revision>2</cp:revision>
  <dcterms:created xsi:type="dcterms:W3CDTF">2023-11-14T20:48:00Z</dcterms:created>
  <dcterms:modified xsi:type="dcterms:W3CDTF">2023-11-14T20:48:00Z</dcterms:modified>
</cp:coreProperties>
</file>