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41088">
      <w:pPr>
        <w:spacing w:before="73"/>
        <w:ind w:left="134" w:right="56" w:firstLine="0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1D6144E4">
      <w:pPr>
        <w:spacing w:before="140"/>
        <w:ind w:left="134" w:right="56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ФЕДЕРАЛЬНОЕ</w:t>
      </w:r>
      <w:r>
        <w:rPr>
          <w:b/>
          <w:spacing w:val="8"/>
          <w:sz w:val="16"/>
        </w:rPr>
        <w:t xml:space="preserve"> </w:t>
      </w:r>
      <w:r>
        <w:rPr>
          <w:b/>
          <w:spacing w:val="-2"/>
          <w:sz w:val="16"/>
        </w:rPr>
        <w:t>ГОСУДАРСТВЕННОЕ</w:t>
      </w:r>
      <w:r>
        <w:rPr>
          <w:b/>
          <w:spacing w:val="11"/>
          <w:sz w:val="16"/>
        </w:rPr>
        <w:t xml:space="preserve"> </w:t>
      </w:r>
      <w:r>
        <w:rPr>
          <w:b/>
          <w:spacing w:val="-2"/>
          <w:sz w:val="16"/>
        </w:rPr>
        <w:t>АВТОНОМНОЕ</w:t>
      </w:r>
      <w:r>
        <w:rPr>
          <w:b/>
          <w:spacing w:val="11"/>
          <w:sz w:val="16"/>
        </w:rPr>
        <w:t xml:space="preserve"> </w:t>
      </w:r>
      <w:r>
        <w:rPr>
          <w:b/>
          <w:spacing w:val="-2"/>
          <w:sz w:val="16"/>
        </w:rPr>
        <w:t>ОБРАЗОВАТЕЛЬНОЕ</w:t>
      </w:r>
      <w:r>
        <w:rPr>
          <w:b/>
          <w:spacing w:val="14"/>
          <w:sz w:val="16"/>
        </w:rPr>
        <w:t xml:space="preserve"> </w:t>
      </w:r>
      <w:r>
        <w:rPr>
          <w:b/>
          <w:spacing w:val="-2"/>
          <w:sz w:val="16"/>
        </w:rPr>
        <w:t>УЧРЕЖДЕНИЕ</w:t>
      </w:r>
      <w:r>
        <w:rPr>
          <w:b/>
          <w:spacing w:val="8"/>
          <w:sz w:val="16"/>
        </w:rPr>
        <w:t xml:space="preserve"> </w:t>
      </w:r>
      <w:r>
        <w:rPr>
          <w:b/>
          <w:spacing w:val="-2"/>
          <w:sz w:val="16"/>
        </w:rPr>
        <w:t>ВЫСШЕГО</w:t>
      </w:r>
      <w:r>
        <w:rPr>
          <w:b/>
          <w:spacing w:val="14"/>
          <w:sz w:val="16"/>
        </w:rPr>
        <w:t xml:space="preserve"> </w:t>
      </w:r>
      <w:r>
        <w:rPr>
          <w:b/>
          <w:spacing w:val="-2"/>
          <w:sz w:val="16"/>
        </w:rPr>
        <w:t>ОБРАЗОВАНИЯ</w:t>
      </w:r>
    </w:p>
    <w:p w14:paraId="5F177D02">
      <w:pPr>
        <w:spacing w:before="92"/>
        <w:ind w:left="136" w:right="56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«НАЦИОНАЛЬНЫЙ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>ИССЛЕДОВАТЕЛЬСКИЙ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УНИВЕРСИТЕТ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ИТМО»</w:t>
      </w:r>
    </w:p>
    <w:p w14:paraId="1BB26808">
      <w:pPr>
        <w:spacing w:before="276"/>
        <w:ind w:left="137" w:right="56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Факультет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программной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инженерии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компьютерной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техники</w:t>
      </w:r>
    </w:p>
    <w:p w14:paraId="2284BA29">
      <w:pPr>
        <w:pStyle w:val="9"/>
        <w:rPr>
          <w:b/>
          <w:sz w:val="28"/>
        </w:rPr>
      </w:pPr>
    </w:p>
    <w:p w14:paraId="7D96AA14">
      <w:pPr>
        <w:pStyle w:val="9"/>
        <w:spacing w:before="320"/>
        <w:rPr>
          <w:b/>
          <w:sz w:val="28"/>
        </w:rPr>
      </w:pPr>
    </w:p>
    <w:p w14:paraId="1829D735">
      <w:pPr>
        <w:pStyle w:val="9"/>
        <w:spacing w:before="320"/>
        <w:rPr>
          <w:b/>
          <w:sz w:val="28"/>
        </w:rPr>
      </w:pPr>
    </w:p>
    <w:p w14:paraId="5308A730">
      <w:pPr>
        <w:pStyle w:val="9"/>
        <w:spacing w:before="320"/>
        <w:rPr>
          <w:b/>
          <w:sz w:val="28"/>
        </w:rPr>
      </w:pPr>
    </w:p>
    <w:p w14:paraId="1339345C">
      <w:pPr>
        <w:spacing w:before="0"/>
        <w:ind w:left="139" w:right="56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ВЫПУСКНАЯ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АТТЕСТАЦИОННАЯ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РАБОТА</w:t>
      </w:r>
    </w:p>
    <w:p w14:paraId="607AECA8">
      <w:pPr>
        <w:pStyle w:val="9"/>
        <w:rPr>
          <w:b/>
          <w:sz w:val="28"/>
        </w:rPr>
      </w:pPr>
    </w:p>
    <w:p w14:paraId="2EDF2B11">
      <w:pPr>
        <w:pStyle w:val="9"/>
        <w:rPr>
          <w:b/>
          <w:sz w:val="28"/>
        </w:rPr>
      </w:pPr>
    </w:p>
    <w:p w14:paraId="747DB3DE">
      <w:pPr>
        <w:pStyle w:val="9"/>
        <w:rPr>
          <w:b/>
          <w:sz w:val="28"/>
        </w:rPr>
      </w:pPr>
    </w:p>
    <w:p w14:paraId="6A440955">
      <w:pPr>
        <w:pStyle w:val="9"/>
        <w:rPr>
          <w:b/>
          <w:sz w:val="28"/>
        </w:rPr>
      </w:pPr>
    </w:p>
    <w:p w14:paraId="3EDA0A38">
      <w:pPr>
        <w:pStyle w:val="9"/>
        <w:rPr>
          <w:b/>
          <w:sz w:val="28"/>
        </w:rPr>
      </w:pPr>
    </w:p>
    <w:p w14:paraId="723257EB">
      <w:pPr>
        <w:pStyle w:val="9"/>
        <w:spacing w:before="280"/>
        <w:rPr>
          <w:b/>
          <w:sz w:val="28"/>
        </w:rPr>
      </w:pPr>
    </w:p>
    <w:p w14:paraId="7C1FBAE5">
      <w:pPr>
        <w:spacing w:before="0"/>
        <w:ind w:left="2962" w:right="1472" w:hanging="668"/>
        <w:jc w:val="center"/>
        <w:rPr>
          <w:rFonts w:hint="default"/>
          <w:b/>
          <w:spacing w:val="-12"/>
          <w:sz w:val="24"/>
          <w:lang w:val="ru-RU"/>
        </w:rPr>
      </w:pPr>
      <w:r>
        <w:rPr>
          <w:b/>
          <w:sz w:val="24"/>
        </w:rPr>
        <w:t>ВЕБ-СЕРВИС</w:t>
      </w:r>
      <w:r>
        <w:rPr>
          <w:b/>
          <w:spacing w:val="-12"/>
          <w:sz w:val="24"/>
        </w:rPr>
        <w:t xml:space="preserve"> </w:t>
      </w:r>
      <w:r>
        <w:rPr>
          <w:b/>
          <w:spacing w:val="-12"/>
          <w:sz w:val="24"/>
          <w:lang w:val="ru-RU"/>
        </w:rPr>
        <w:t>ДЛЯ</w:t>
      </w:r>
      <w:r>
        <w:rPr>
          <w:rFonts w:hint="default"/>
          <w:b/>
          <w:spacing w:val="-12"/>
          <w:sz w:val="24"/>
          <w:lang w:val="ru-RU"/>
        </w:rPr>
        <w:t xml:space="preserve"> ПОИСКА</w:t>
      </w:r>
    </w:p>
    <w:p w14:paraId="57762D1B">
      <w:pPr>
        <w:spacing w:before="0"/>
        <w:ind w:left="2962" w:right="1472" w:hanging="668"/>
        <w:jc w:val="center"/>
        <w:rPr>
          <w:rFonts w:hint="default"/>
          <w:b/>
          <w:sz w:val="24"/>
          <w:lang w:val="ru-RU"/>
        </w:rPr>
      </w:pPr>
      <w:r>
        <w:rPr>
          <w:rFonts w:hint="default"/>
          <w:b/>
          <w:spacing w:val="-12"/>
          <w:sz w:val="24"/>
          <w:lang w:val="ru-RU"/>
        </w:rPr>
        <w:t>ТУРИСТИЧЕСКОГО НАПРАВЛЕНИЯ</w:t>
      </w:r>
    </w:p>
    <w:p w14:paraId="452E9037">
      <w:pPr>
        <w:pStyle w:val="9"/>
        <w:rPr>
          <w:b/>
        </w:rPr>
      </w:pPr>
    </w:p>
    <w:p w14:paraId="606CF963">
      <w:pPr>
        <w:pStyle w:val="9"/>
        <w:rPr>
          <w:b/>
        </w:rPr>
      </w:pPr>
    </w:p>
    <w:p w14:paraId="6F675656">
      <w:pPr>
        <w:pStyle w:val="9"/>
        <w:rPr>
          <w:b/>
        </w:rPr>
      </w:pPr>
    </w:p>
    <w:p w14:paraId="41B19B33">
      <w:pPr>
        <w:pStyle w:val="9"/>
        <w:rPr>
          <w:b/>
        </w:rPr>
      </w:pPr>
    </w:p>
    <w:p w14:paraId="14C7E931">
      <w:pPr>
        <w:pStyle w:val="9"/>
        <w:rPr>
          <w:b/>
        </w:rPr>
      </w:pPr>
    </w:p>
    <w:p w14:paraId="33414851">
      <w:pPr>
        <w:pStyle w:val="9"/>
        <w:rPr>
          <w:b/>
        </w:rPr>
      </w:pPr>
    </w:p>
    <w:p w14:paraId="29B725FD">
      <w:pPr>
        <w:pStyle w:val="9"/>
        <w:rPr>
          <w:b/>
        </w:rPr>
      </w:pPr>
    </w:p>
    <w:p w14:paraId="245B48B2">
      <w:pPr>
        <w:pStyle w:val="9"/>
        <w:rPr>
          <w:b/>
        </w:rPr>
      </w:pPr>
    </w:p>
    <w:p w14:paraId="0B205B09">
      <w:pPr>
        <w:pStyle w:val="9"/>
        <w:rPr>
          <w:b/>
        </w:rPr>
      </w:pPr>
    </w:p>
    <w:p w14:paraId="1E78807A">
      <w:pPr>
        <w:pStyle w:val="9"/>
        <w:rPr>
          <w:b/>
        </w:rPr>
      </w:pPr>
    </w:p>
    <w:p w14:paraId="5487AD29">
      <w:pPr>
        <w:pStyle w:val="9"/>
        <w:spacing w:before="97"/>
        <w:rPr>
          <w:b/>
        </w:rPr>
      </w:pPr>
    </w:p>
    <w:p w14:paraId="3054808C">
      <w:pPr>
        <w:pStyle w:val="9"/>
        <w:tabs>
          <w:tab w:val="left" w:pos="4701"/>
        </w:tabs>
        <w:wordWrap w:val="0"/>
        <w:ind w:right="115"/>
        <w:jc w:val="right"/>
        <w:rPr>
          <w:rFonts w:hint="default"/>
          <w:lang w:val="ru-RU"/>
        </w:rPr>
      </w:pPr>
      <w:r>
        <w:rPr>
          <w:spacing w:val="-2"/>
        </w:rPr>
        <w:t>Автор:</w:t>
      </w:r>
      <w:r>
        <w:rPr>
          <w:rFonts w:hint="default"/>
          <w:spacing w:val="-2"/>
          <w:lang w:val="ru-RU"/>
        </w:rPr>
        <w:t xml:space="preserve"> Зюзина И. М.</w:t>
      </w:r>
    </w:p>
    <w:p w14:paraId="6698D975">
      <w:pPr>
        <w:pStyle w:val="9"/>
        <w:spacing w:before="185"/>
        <w:ind w:right="172"/>
        <w:jc w:val="right"/>
      </w:pPr>
      <w:r>
        <w:t>Направление</w:t>
      </w:r>
      <w:r>
        <w:rPr>
          <w:spacing w:val="-6"/>
        </w:rPr>
        <w:t xml:space="preserve"> </w:t>
      </w:r>
      <w:r>
        <w:rPr>
          <w:spacing w:val="-2"/>
        </w:rPr>
        <w:t>подготовки</w:t>
      </w:r>
    </w:p>
    <w:p w14:paraId="06B0BADA">
      <w:pPr>
        <w:pStyle w:val="9"/>
        <w:spacing w:line="275" w:lineRule="exact"/>
        <w:ind w:right="168"/>
        <w:jc w:val="right"/>
      </w:pPr>
      <w:r>
        <w:t>(</w:t>
      </w:r>
      <w:r>
        <w:rPr>
          <w:i/>
          <w:iCs/>
        </w:rPr>
        <w:t>Название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-2"/>
        </w:rPr>
        <w:t>курса</w:t>
      </w:r>
      <w:r>
        <w:rPr>
          <w:spacing w:val="-2"/>
        </w:rPr>
        <w:t>)</w:t>
      </w:r>
    </w:p>
    <w:p w14:paraId="2E6386AF">
      <w:pPr>
        <w:pStyle w:val="9"/>
        <w:spacing w:line="275" w:lineRule="exact"/>
        <w:ind w:right="169"/>
        <w:jc w:val="right"/>
      </w:pPr>
      <w:r>
        <w:rPr>
          <w:spacing w:val="-2"/>
        </w:rPr>
        <w:t>«Веб-разработчик»</w:t>
      </w:r>
    </w:p>
    <w:p w14:paraId="2B7B0361">
      <w:pPr>
        <w:pStyle w:val="9"/>
      </w:pPr>
    </w:p>
    <w:p w14:paraId="720BE322">
      <w:pPr>
        <w:pStyle w:val="9"/>
        <w:spacing w:before="185"/>
      </w:pPr>
    </w:p>
    <w:p w14:paraId="4BA24127">
      <w:pPr>
        <w:pStyle w:val="9"/>
        <w:wordWrap w:val="0"/>
        <w:ind w:right="167"/>
        <w:jc w:val="right"/>
        <w:rPr>
          <w:rFonts w:hint="default"/>
          <w:lang w:val="ru-RU"/>
        </w:rPr>
      </w:pPr>
      <w:r>
        <w:rPr>
          <w:spacing w:val="-2"/>
        </w:rPr>
        <w:t>Руководитель:</w:t>
      </w:r>
      <w:r>
        <w:rPr>
          <w:spacing w:val="-8"/>
        </w:rPr>
        <w:t xml:space="preserve"> </w:t>
      </w:r>
      <w:r>
        <w:rPr>
          <w:spacing w:val="-2"/>
          <w:lang w:val="ru-RU"/>
        </w:rPr>
        <w:t>Сивинский</w:t>
      </w:r>
      <w:r>
        <w:rPr>
          <w:rFonts w:hint="default"/>
          <w:spacing w:val="-2"/>
          <w:lang w:val="ru-RU"/>
        </w:rPr>
        <w:t xml:space="preserve"> С. А.</w:t>
      </w:r>
    </w:p>
    <w:p w14:paraId="771CF64A">
      <w:pPr>
        <w:pStyle w:val="9"/>
      </w:pPr>
    </w:p>
    <w:p w14:paraId="4F560863">
      <w:pPr>
        <w:pStyle w:val="9"/>
      </w:pPr>
    </w:p>
    <w:p w14:paraId="7BB56046">
      <w:pPr>
        <w:pStyle w:val="9"/>
      </w:pPr>
    </w:p>
    <w:p w14:paraId="02E273CB">
      <w:pPr>
        <w:pStyle w:val="9"/>
      </w:pPr>
    </w:p>
    <w:p w14:paraId="53E7AFE5">
      <w:pPr>
        <w:pStyle w:val="9"/>
      </w:pPr>
    </w:p>
    <w:p w14:paraId="219FD4D2">
      <w:pPr>
        <w:pStyle w:val="9"/>
      </w:pPr>
    </w:p>
    <w:p w14:paraId="6F77BDA7">
      <w:pPr>
        <w:pStyle w:val="9"/>
      </w:pPr>
    </w:p>
    <w:p w14:paraId="39D992B6">
      <w:pPr>
        <w:pStyle w:val="9"/>
      </w:pPr>
    </w:p>
    <w:p w14:paraId="3ADC4944">
      <w:pPr>
        <w:pStyle w:val="9"/>
        <w:spacing w:before="1"/>
      </w:pPr>
    </w:p>
    <w:p w14:paraId="63990682">
      <w:pPr>
        <w:pStyle w:val="9"/>
        <w:ind w:left="4003" w:right="3918"/>
        <w:jc w:val="center"/>
      </w:pPr>
      <w:r>
        <w:rPr>
          <w:spacing w:val="-4"/>
        </w:rPr>
        <w:t xml:space="preserve">Санкт-Петербург </w:t>
      </w:r>
      <w:r>
        <w:t>202</w:t>
      </w:r>
      <w:r>
        <w:rPr>
          <w:rFonts w:hint="default"/>
          <w:lang w:val="ru-RU"/>
        </w:rPr>
        <w:t>5</w:t>
      </w:r>
      <w:r>
        <w:t xml:space="preserve"> г.</w:t>
      </w:r>
    </w:p>
    <w:p w14:paraId="1559E80A">
      <w:pPr>
        <w:spacing w:after="0"/>
        <w:jc w:val="center"/>
        <w:sectPr>
          <w:type w:val="continuous"/>
          <w:pgSz w:w="11910" w:h="17340"/>
          <w:pgMar w:top="760" w:right="820" w:bottom="280" w:left="1020" w:header="720" w:footer="720" w:gutter="0"/>
          <w:cols w:space="720" w:num="1"/>
        </w:sectPr>
      </w:pPr>
    </w:p>
    <w:p w14:paraId="2DCF86E2">
      <w:pPr>
        <w:spacing w:before="64"/>
        <w:ind w:left="83" w:right="139" w:firstLine="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Содержание</w:t>
      </w:r>
    </w:p>
    <w:p w14:paraId="799459B9">
      <w:pPr>
        <w:pStyle w:val="10"/>
        <w:tabs>
          <w:tab w:val="right" w:leader="dot" w:pos="10070"/>
        </w:tabs>
      </w:pPr>
      <w:r>
        <w:rPr>
          <w:b/>
          <w:spacing w:val="-2"/>
          <w:sz w:val="24"/>
        </w:rPr>
        <w:fldChar w:fldCharType="begin"/>
      </w:r>
      <w:r>
        <w:rPr>
          <w:b/>
          <w:spacing w:val="-2"/>
          <w:sz w:val="24"/>
        </w:rPr>
        <w:instrText xml:space="preserve">TOC \o "1-3" \h \u </w:instrText>
      </w:r>
      <w:r>
        <w:rPr>
          <w:b/>
          <w:spacing w:val="-2"/>
          <w:sz w:val="24"/>
        </w:rPr>
        <w:fldChar w:fldCharType="separate"/>
      </w:r>
    </w:p>
    <w:p w14:paraId="33AC7CCB">
      <w:pPr>
        <w:pStyle w:val="12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_Toc4815 </w:instrText>
      </w:r>
      <w:r>
        <w:rPr>
          <w:spacing w:val="-2"/>
        </w:rPr>
        <w:fldChar w:fldCharType="separate"/>
      </w:r>
      <w:r>
        <w:rPr>
          <w:spacing w:val="-2"/>
        </w:rPr>
        <w:t>ВВЕДЕНИЕ</w:t>
      </w:r>
      <w:r>
        <w:tab/>
      </w:r>
      <w:r>
        <w:fldChar w:fldCharType="begin"/>
      </w:r>
      <w:r>
        <w:instrText xml:space="preserve"> PAGEREF _Toc4815 \h </w:instrText>
      </w:r>
      <w:r>
        <w:fldChar w:fldCharType="separate"/>
      </w:r>
      <w:r>
        <w:t>3</w:t>
      </w:r>
      <w:r>
        <w:fldChar w:fldCharType="end"/>
      </w:r>
      <w:r>
        <w:rPr>
          <w:spacing w:val="-2"/>
        </w:rPr>
        <w:fldChar w:fldCharType="end"/>
      </w:r>
    </w:p>
    <w:p w14:paraId="5AE1BA1E">
      <w:pPr>
        <w:pStyle w:val="12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_Toc16698 </w:instrText>
      </w:r>
      <w:r>
        <w:rPr>
          <w:spacing w:val="-2"/>
        </w:rPr>
        <w:fldChar w:fldCharType="separate"/>
      </w:r>
      <w:r>
        <w:t>Ход</w:t>
      </w:r>
      <w:r>
        <w:rPr>
          <w:spacing w:val="-15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  <w:r>
        <w:tab/>
      </w:r>
      <w:r>
        <w:fldChar w:fldCharType="begin"/>
      </w:r>
      <w:r>
        <w:instrText xml:space="preserve"> PAGEREF _Toc16698 \h </w:instrText>
      </w:r>
      <w:r>
        <w:fldChar w:fldCharType="separate"/>
      </w:r>
      <w:r>
        <w:t>5</w:t>
      </w:r>
      <w:r>
        <w:fldChar w:fldCharType="end"/>
      </w:r>
      <w:r>
        <w:rPr>
          <w:spacing w:val="-2"/>
        </w:rPr>
        <w:fldChar w:fldCharType="end"/>
      </w:r>
    </w:p>
    <w:p w14:paraId="0BFEE179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_Toc20964 </w:instrText>
      </w:r>
      <w:r>
        <w:rPr>
          <w:spacing w:val="-2"/>
        </w:rPr>
        <w:fldChar w:fldCharType="separate"/>
      </w:r>
      <w:r>
        <w:t>Основные</w:t>
      </w:r>
      <w:r>
        <w:rPr>
          <w:spacing w:val="-12"/>
        </w:rPr>
        <w:t xml:space="preserve"> </w:t>
      </w:r>
      <w:r>
        <w:rPr>
          <w:spacing w:val="-2"/>
          <w:lang w:val="ru-RU"/>
        </w:rPr>
        <w:t>функции</w:t>
      </w:r>
      <w:r>
        <w:tab/>
      </w:r>
      <w:r>
        <w:fldChar w:fldCharType="begin"/>
      </w:r>
      <w:r>
        <w:instrText xml:space="preserve"> PAGEREF _Toc20964 \h </w:instrText>
      </w:r>
      <w:r>
        <w:fldChar w:fldCharType="separate"/>
      </w:r>
      <w:r>
        <w:t>5</w:t>
      </w:r>
      <w:r>
        <w:fldChar w:fldCharType="end"/>
      </w:r>
      <w:r>
        <w:rPr>
          <w:spacing w:val="-2"/>
        </w:rPr>
        <w:fldChar w:fldCharType="end"/>
      </w:r>
    </w:p>
    <w:p w14:paraId="5538F4E8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_Toc10330 </w:instrText>
      </w:r>
      <w:r>
        <w:rPr>
          <w:spacing w:val="-2"/>
        </w:rPr>
        <w:fldChar w:fldCharType="separate"/>
      </w:r>
      <w:r>
        <w:rPr>
          <w:spacing w:val="-2"/>
        </w:rPr>
        <w:t>Клиентская</w:t>
      </w:r>
      <w:r>
        <w:t xml:space="preserve"> </w:t>
      </w:r>
      <w:r>
        <w:rPr>
          <w:spacing w:val="-2"/>
        </w:rPr>
        <w:t>часть</w:t>
      </w:r>
      <w:r>
        <w:tab/>
      </w:r>
      <w:r>
        <w:fldChar w:fldCharType="begin"/>
      </w:r>
      <w:r>
        <w:instrText xml:space="preserve"> PAGEREF _Toc10330 \h </w:instrText>
      </w:r>
      <w:r>
        <w:fldChar w:fldCharType="separate"/>
      </w:r>
      <w:r>
        <w:t>5</w:t>
      </w:r>
      <w:r>
        <w:fldChar w:fldCharType="end"/>
      </w:r>
      <w:r>
        <w:rPr>
          <w:spacing w:val="-2"/>
        </w:rPr>
        <w:fldChar w:fldCharType="end"/>
      </w:r>
    </w:p>
    <w:p w14:paraId="48AD0F90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_Toc14091 </w:instrText>
      </w:r>
      <w:r>
        <w:rPr>
          <w:spacing w:val="-2"/>
        </w:rPr>
        <w:fldChar w:fldCharType="separate"/>
      </w:r>
      <w:r>
        <w:rPr>
          <w:spacing w:val="-2"/>
        </w:rPr>
        <w:t>Управлени</w:t>
      </w:r>
      <w:r>
        <w:rPr>
          <w:spacing w:val="-2"/>
          <w:lang w:val="ru-RU"/>
        </w:rPr>
        <w:t>е</w:t>
      </w:r>
      <w:r>
        <w:rPr>
          <w:spacing w:val="7"/>
        </w:rPr>
        <w:t xml:space="preserve"> </w:t>
      </w:r>
      <w:r>
        <w:rPr>
          <w:spacing w:val="-2"/>
        </w:rPr>
        <w:t>стилями</w:t>
      </w:r>
      <w:r>
        <w:rPr>
          <w:spacing w:val="9"/>
        </w:rPr>
        <w:t xml:space="preserve"> </w:t>
      </w:r>
      <w:r>
        <w:rPr>
          <w:spacing w:val="-2"/>
        </w:rPr>
        <w:t>веб-сервиса</w:t>
      </w:r>
      <w:r>
        <w:tab/>
      </w:r>
      <w:r>
        <w:fldChar w:fldCharType="begin"/>
      </w:r>
      <w:r>
        <w:instrText xml:space="preserve"> PAGEREF _Toc14091 \h </w:instrText>
      </w:r>
      <w:r>
        <w:fldChar w:fldCharType="separate"/>
      </w:r>
      <w:r>
        <w:t>6</w:t>
      </w:r>
      <w:r>
        <w:fldChar w:fldCharType="end"/>
      </w:r>
      <w:r>
        <w:rPr>
          <w:spacing w:val="-2"/>
        </w:rPr>
        <w:fldChar w:fldCharType="end"/>
      </w:r>
    </w:p>
    <w:p w14:paraId="483D9D28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_Toc4717 </w:instrText>
      </w:r>
      <w:r>
        <w:rPr>
          <w:spacing w:val="-2"/>
        </w:rPr>
        <w:fldChar w:fldCharType="separate"/>
      </w:r>
      <w:r>
        <w:t>Транспиляция</w:t>
      </w:r>
      <w:r>
        <w:rPr>
          <w:spacing w:val="-13"/>
        </w:rPr>
        <w:t xml:space="preserve"> </w:t>
      </w:r>
      <w:r>
        <w:t>клиентской</w:t>
      </w:r>
      <w:r>
        <w:rPr>
          <w:spacing w:val="-13"/>
        </w:rPr>
        <w:t xml:space="preserve"> </w:t>
      </w:r>
      <w:r>
        <w:t>части</w:t>
      </w:r>
      <w:r>
        <w:rPr>
          <w:spacing w:val="-12"/>
        </w:rPr>
        <w:t xml:space="preserve"> </w:t>
      </w:r>
      <w:r>
        <w:rPr>
          <w:spacing w:val="-4"/>
        </w:rPr>
        <w:t>кода</w:t>
      </w:r>
      <w:r>
        <w:tab/>
      </w:r>
      <w:r>
        <w:fldChar w:fldCharType="begin"/>
      </w:r>
      <w:r>
        <w:instrText xml:space="preserve"> PAGEREF _Toc4717 \h </w:instrText>
      </w:r>
      <w:r>
        <w:fldChar w:fldCharType="separate"/>
      </w:r>
      <w:r>
        <w:t>6</w:t>
      </w:r>
      <w:r>
        <w:fldChar w:fldCharType="end"/>
      </w:r>
      <w:r>
        <w:rPr>
          <w:spacing w:val="-2"/>
        </w:rPr>
        <w:fldChar w:fldCharType="end"/>
      </w:r>
    </w:p>
    <w:p w14:paraId="4F0807A9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_Toc28888 </w:instrText>
      </w:r>
      <w:r>
        <w:rPr>
          <w:spacing w:val="-2"/>
        </w:rPr>
        <w:fldChar w:fldCharType="separate"/>
      </w:r>
      <w:r>
        <w:t>Серверная</w:t>
      </w:r>
      <w:r>
        <w:rPr>
          <w:spacing w:val="-11"/>
        </w:rPr>
        <w:t xml:space="preserve"> </w:t>
      </w:r>
      <w:r>
        <w:rPr>
          <w:spacing w:val="-2"/>
        </w:rPr>
        <w:t>часть</w:t>
      </w:r>
      <w:r>
        <w:tab/>
      </w:r>
      <w:r>
        <w:fldChar w:fldCharType="begin"/>
      </w:r>
      <w:r>
        <w:instrText xml:space="preserve"> PAGEREF _Toc28888 \h </w:instrText>
      </w:r>
      <w:r>
        <w:fldChar w:fldCharType="separate"/>
      </w:r>
      <w:r>
        <w:t>6</w:t>
      </w:r>
      <w:r>
        <w:fldChar w:fldCharType="end"/>
      </w:r>
      <w:r>
        <w:rPr>
          <w:spacing w:val="-2"/>
        </w:rPr>
        <w:fldChar w:fldCharType="end"/>
      </w:r>
    </w:p>
    <w:p w14:paraId="0DCEAE1D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_Toc12051 </w:instrText>
      </w:r>
      <w:r>
        <w:rPr>
          <w:spacing w:val="-2"/>
        </w:rPr>
        <w:fldChar w:fldCharType="separate"/>
      </w:r>
      <w:r>
        <w:t>База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  <w:r>
        <w:tab/>
      </w:r>
      <w:r>
        <w:fldChar w:fldCharType="begin"/>
      </w:r>
      <w:r>
        <w:instrText xml:space="preserve"> PAGEREF _Toc12051 \h </w:instrText>
      </w:r>
      <w:r>
        <w:fldChar w:fldCharType="separate"/>
      </w:r>
      <w:r>
        <w:t>7</w:t>
      </w:r>
      <w:r>
        <w:fldChar w:fldCharType="end"/>
      </w:r>
      <w:r>
        <w:rPr>
          <w:spacing w:val="-2"/>
        </w:rPr>
        <w:fldChar w:fldCharType="end"/>
      </w:r>
    </w:p>
    <w:p w14:paraId="53846F87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_Toc9818 </w:instrText>
      </w:r>
      <w:r>
        <w:rPr>
          <w:spacing w:val="-2"/>
        </w:rPr>
        <w:fldChar w:fldCharType="separate"/>
      </w:r>
      <w:r>
        <w:rPr>
          <w:spacing w:val="-2"/>
        </w:rPr>
        <w:t>Развертывание</w:t>
      </w:r>
      <w:r>
        <w:tab/>
      </w:r>
      <w:r>
        <w:fldChar w:fldCharType="begin"/>
      </w:r>
      <w:r>
        <w:instrText xml:space="preserve"> PAGEREF _Toc9818 \h </w:instrText>
      </w:r>
      <w:r>
        <w:fldChar w:fldCharType="separate"/>
      </w:r>
      <w:r>
        <w:t>8</w:t>
      </w:r>
      <w:r>
        <w:fldChar w:fldCharType="end"/>
      </w:r>
      <w:r>
        <w:rPr>
          <w:spacing w:val="-2"/>
        </w:rPr>
        <w:fldChar w:fldCharType="end"/>
      </w:r>
    </w:p>
    <w:p w14:paraId="0F3B0CC8">
      <w:pPr>
        <w:pStyle w:val="12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_Toc12105 </w:instrText>
      </w:r>
      <w:r>
        <w:rPr>
          <w:spacing w:val="-2"/>
        </w:rPr>
        <w:fldChar w:fldCharType="separate"/>
      </w:r>
      <w:r>
        <w:rPr>
          <w:spacing w:val="-2"/>
        </w:rPr>
        <w:t>ЗАКЛЮЧЕНИЕ</w:t>
      </w:r>
      <w:r>
        <w:tab/>
      </w:r>
      <w:r>
        <w:fldChar w:fldCharType="begin"/>
      </w:r>
      <w:r>
        <w:instrText xml:space="preserve"> PAGEREF _Toc12105 \h </w:instrText>
      </w:r>
      <w:r>
        <w:fldChar w:fldCharType="separate"/>
      </w:r>
      <w:r>
        <w:t>9</w:t>
      </w:r>
      <w:r>
        <w:fldChar w:fldCharType="end"/>
      </w:r>
      <w:r>
        <w:rPr>
          <w:spacing w:val="-2"/>
        </w:rPr>
        <w:fldChar w:fldCharType="end"/>
      </w:r>
    </w:p>
    <w:p w14:paraId="28626ADF">
      <w:pPr>
        <w:pStyle w:val="12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_Toc31266 </w:instrText>
      </w:r>
      <w:r>
        <w:rPr>
          <w:spacing w:val="-2"/>
        </w:rPr>
        <w:fldChar w:fldCharType="separate"/>
      </w:r>
      <w:r>
        <w:rPr>
          <w:spacing w:val="-2"/>
        </w:rPr>
        <w:t>СПИСОК</w:t>
      </w:r>
      <w:r>
        <w:rPr>
          <w:spacing w:val="-3"/>
        </w:rPr>
        <w:t xml:space="preserve"> </w:t>
      </w:r>
      <w:r>
        <w:rPr>
          <w:spacing w:val="-2"/>
        </w:rPr>
        <w:t>ИСПОЛЬЗОВАННЫХ РЕСУРСОВ</w:t>
      </w:r>
      <w:r>
        <w:tab/>
      </w:r>
      <w:r>
        <w:fldChar w:fldCharType="begin"/>
      </w:r>
      <w:r>
        <w:instrText xml:space="preserve"> PAGEREF _Toc31266 \h </w:instrText>
      </w:r>
      <w:r>
        <w:fldChar w:fldCharType="separate"/>
      </w:r>
      <w:r>
        <w:t>10</w:t>
      </w:r>
      <w:r>
        <w:fldChar w:fldCharType="end"/>
      </w:r>
      <w:r>
        <w:rPr>
          <w:spacing w:val="-2"/>
        </w:rPr>
        <w:fldChar w:fldCharType="end"/>
      </w:r>
    </w:p>
    <w:p w14:paraId="711AC388">
      <w:pPr>
        <w:spacing w:before="64"/>
        <w:ind w:left="83" w:right="139" w:firstLine="0"/>
        <w:jc w:val="center"/>
        <w:rPr>
          <w:b/>
          <w:spacing w:val="-2"/>
          <w:sz w:val="24"/>
        </w:rPr>
      </w:pPr>
      <w:r>
        <w:rPr>
          <w:spacing w:val="-2"/>
        </w:rPr>
        <w:fldChar w:fldCharType="end"/>
      </w:r>
    </w:p>
    <w:p w14:paraId="42E68E8E">
      <w:pPr>
        <w:pStyle w:val="10"/>
        <w:tabs>
          <w:tab w:val="left" w:leader="dot" w:pos="9558"/>
        </w:tabs>
        <w:spacing w:before="142"/>
        <w:outlineLvl w:val="1"/>
      </w:pPr>
    </w:p>
    <w:p w14:paraId="49E5F2B7">
      <w:pPr>
        <w:pStyle w:val="10"/>
        <w:tabs>
          <w:tab w:val="left" w:leader="dot" w:pos="9558"/>
        </w:tabs>
        <w:spacing w:before="142"/>
      </w:pPr>
    </w:p>
    <w:sdt>
      <w:sdtPr>
        <w:id w:val="147461504"/>
        <w:showingPlcHdr/>
        <w:docPartObj>
          <w:docPartGallery w:val="Table of Contents"/>
          <w:docPartUnique/>
        </w:docPartObj>
      </w:sdtPr>
      <w:sdtContent>
        <w:p w14:paraId="029B6A5F">
          <w:pPr>
            <w:pStyle w:val="10"/>
            <w:tabs>
              <w:tab w:val="left" w:leader="dot" w:pos="9558"/>
            </w:tabs>
            <w:spacing w:before="142"/>
            <w:outlineLvl w:val="0"/>
            <w:sectPr>
              <w:pgSz w:w="11910" w:h="17340"/>
              <w:pgMar w:top="1300" w:right="820" w:bottom="280" w:left="1020" w:header="720" w:footer="720" w:gutter="0"/>
              <w:cols w:space="720" w:num="1"/>
            </w:sectPr>
          </w:pPr>
          <w:bookmarkStart w:id="0" w:name="_Toc7410"/>
          <w:r>
            <w:rPr>
              <w:lang w:val="en-GB"/>
            </w:rPr>
            <w:t xml:space="preserve">     </w:t>
          </w:r>
          <w:bookmarkEnd w:id="0"/>
        </w:p>
      </w:sdtContent>
    </w:sdt>
    <w:p w14:paraId="23FB3907">
      <w:pPr>
        <w:pStyle w:val="2"/>
        <w:rPr>
          <w:color w:val="365F91"/>
          <w:spacing w:val="-2"/>
        </w:rPr>
      </w:pPr>
      <w:bookmarkStart w:id="1" w:name="_bookmark0"/>
      <w:bookmarkEnd w:id="1"/>
      <w:bookmarkStart w:id="2" w:name="_Toc4815"/>
      <w:r>
        <w:rPr>
          <w:color w:val="365F91"/>
          <w:spacing w:val="-2"/>
        </w:rPr>
        <w:t>ВВЕДЕНИЕ</w:t>
      </w:r>
      <w:bookmarkEnd w:id="2"/>
    </w:p>
    <w:p w14:paraId="71309057">
      <w:pPr>
        <w:pStyle w:val="2"/>
        <w:rPr>
          <w:color w:val="365F91"/>
          <w:spacing w:val="-2"/>
        </w:rPr>
      </w:pPr>
    </w:p>
    <w:p w14:paraId="14F2BF23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112" w:firstLine="480" w:firstLineChars="200"/>
        <w:jc w:val="both"/>
        <w:textAlignment w:val="auto"/>
        <w:rPr>
          <w:rFonts w:hint="default"/>
          <w:lang w:val="ru-RU"/>
        </w:rPr>
      </w:pPr>
      <w:r>
        <w:t xml:space="preserve">Целью дипломной работы является создание веб-сервиса </w:t>
      </w:r>
      <w:r>
        <w:rPr>
          <w:lang w:val="ru-RU"/>
        </w:rPr>
        <w:t>для</w:t>
      </w:r>
      <w:r>
        <w:rPr>
          <w:rFonts w:hint="default"/>
          <w:lang w:val="ru-RU"/>
        </w:rPr>
        <w:t xml:space="preserve"> поиска идеи для путешествия (географического места на карте, соответствующего пожеланиям пользователя). В период расширения возможностей передвижения по миру, оптимизации транспортных систем, активного использования глобальной сети и автоматизированных систем поиска это имеет большое значение для тех, кто хочет выбрать вариант отдыха под индивидуальные запросы. В российской сети интернет присутствует огромное количество порталов и сервисов, предлагающих бронирование туров, отелей, билетов на все виды транспорта и пр. Но практически отсутствуют сайты, предлагающие подбор самой идеи для путешествия и выбора туристического направления. </w:t>
      </w:r>
    </w:p>
    <w:p w14:paraId="7A076CB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112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Из наиболее близких к этому туристических порталов известны следующие:</w:t>
      </w:r>
    </w:p>
    <w:p w14:paraId="357E8B27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www.turizm.ru</w:t>
      </w:r>
      <w:r>
        <w:rPr>
          <w:rFonts w:hint="default"/>
          <w:lang w:val="ru-RU"/>
        </w:rPr>
        <w:t>. Помимо стандартной линейки поиска туров, отелей и билетов здесь реализована система поиска места для путешествия с выбором страны или вида отдыха, а также типа отдыха - «красивые виды», «великолепная архитектура», «путешествие с друзьями», «вкусная еда», «погружение в историю», «семейный отдых», «романтическое путешествие», «шопинг», «пешие прогулки», «загородный отдых» и пр. Результат представлен в виде страницы с описанием предлагаемого объекта и его особенностей, начальной стоимостью отелей, курсом валюты, визовыми требованиями, количеством часов для перелета в место назначения, погодой, отзывами. Также вниманию посетителя сайта в результатах поиска предлагается подборка отелей, список достопримечательностей, статьи и помощь консультанта.</w:t>
      </w:r>
    </w:p>
    <w:p w14:paraId="3394E640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travel.ru</w:t>
      </w:r>
      <w:r>
        <w:rPr>
          <w:rFonts w:hint="default"/>
          <w:lang w:val="ru-RU"/>
        </w:rPr>
        <w:t>. Представлены модули поиска отелей и билетов, новости и путеводитель для туриста. А также раздел «Куда поехать отдыхать?», где реализован поиск направления для отдыха с фильтрацией по месяцам года. В наличии 12 страниц («январь», «февраль», «март» и т.д), на каждой из которых информация представлена в следующих блоках: открытые страны, пляжные курорты, экскурсионные туры, с детьми, по России, активный отдых, круизы, праздники и фестивали и пр. Весь текст размещен на одной странице, переходы по разделам осуществляются по «якорным» ссылкам.</w:t>
      </w:r>
    </w:p>
    <w:p w14:paraId="3B828B45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russia.travel</w:t>
      </w:r>
      <w:r>
        <w:rPr>
          <w:rFonts w:hint="default"/>
          <w:lang w:val="ru-RU"/>
        </w:rPr>
        <w:t xml:space="preserve">. Есть подборки направлений для путешествий, советы. Система поиска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по регионам России, географическим направлениям, типам отдыха.</w:t>
      </w:r>
    </w:p>
    <w:p w14:paraId="108CD425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 xml:space="preserve">tourdom.ru. </w:t>
      </w:r>
      <w:r>
        <w:rPr>
          <w:rFonts w:hint="default"/>
          <w:lang w:val="ru-RU"/>
        </w:rPr>
        <w:t xml:space="preserve">Новости. Подборки популярных направлений. </w:t>
      </w:r>
    </w:p>
    <w:p w14:paraId="747E2041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needtravel.ru.</w:t>
      </w:r>
      <w:r>
        <w:rPr>
          <w:rFonts w:hint="default"/>
          <w:lang w:val="ru-RU"/>
        </w:rPr>
        <w:t xml:space="preserve"> Системы поиска авиабилетов, отелей, туров. Подбор направления отсутствует.</w:t>
      </w:r>
    </w:p>
    <w:p w14:paraId="5E359ED5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youtravel.me.</w:t>
      </w:r>
      <w:r>
        <w:rPr>
          <w:rFonts w:hint="default"/>
          <w:lang w:val="ru-RU"/>
        </w:rPr>
        <w:t xml:space="preserve"> Сайт с авторскими турами. Есть подбор направления («Куда хотите») с фильтрацией по датам и странам. А также подборки с предложениями.</w:t>
      </w:r>
    </w:p>
    <w:p w14:paraId="15B3E9B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right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туристических сайтов можно продолжать до бесконечности, но стандартный набор для поиска - туры, отели, билеты (плюс страховки, трансферы и прочие дополнительные услуги). Однако уровень  и объем туристического траффика за последние годы выросли до такой степени, когда стандартные, легкодоступные и популярные направления отдыха перестали удовлетворять запросам многих туристов. </w:t>
      </w:r>
    </w:p>
    <w:p w14:paraId="206F9E33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right="0" w:firstLine="480" w:firstLineChars="200"/>
        <w:jc w:val="both"/>
        <w:textAlignment w:val="auto"/>
        <w:rPr>
          <w:rFonts w:hint="default"/>
          <w:spacing w:val="10"/>
          <w:lang w:val="ru-RU"/>
        </w:rPr>
      </w:pPr>
      <w:r>
        <w:rPr>
          <w:lang w:val="ru-RU"/>
        </w:rPr>
        <w:t>П</w:t>
      </w:r>
      <w:r>
        <w:t>рактическое</w:t>
      </w:r>
      <w:r>
        <w:rPr>
          <w:spacing w:val="10"/>
        </w:rPr>
        <w:t xml:space="preserve"> </w:t>
      </w:r>
      <w:r>
        <w:t>применение</w:t>
      </w:r>
      <w:r>
        <w:rPr>
          <w:spacing w:val="10"/>
        </w:rPr>
        <w:t xml:space="preserve"> </w:t>
      </w:r>
      <w:r>
        <w:rPr>
          <w:spacing w:val="10"/>
          <w:lang w:val="ru-RU"/>
        </w:rPr>
        <w:t>нашего</w:t>
      </w:r>
      <w:r>
        <w:rPr>
          <w:rFonts w:hint="default"/>
          <w:spacing w:val="10"/>
          <w:lang w:val="ru-RU"/>
        </w:rPr>
        <w:t xml:space="preserve"> веб-сервиса возможно на туристических сайтах и порталах и состоит в удовлетворении потребностей в поиске информации для тех, кто ищет нестандартный или наиболее подходящий под текущие запросы и возможности вариант отдыха. При этом сервис должен в качестве результатов выдавать не только саму идею направления или места, куда можно отправиться, но и информацию о минимальной стоимости перелёта до пункта назначения, о климатической зоне, часовом поясе, валюте, описание места назначения и пр. Фильтрация  и подбор может проходить по следующим критериям:</w:t>
      </w:r>
    </w:p>
    <w:p w14:paraId="17448A7B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right="0" w:hanging="420" w:firstLineChars="0"/>
        <w:jc w:val="both"/>
        <w:textAlignment w:val="auto"/>
        <w:rPr>
          <w:rFonts w:hint="default"/>
          <w:spacing w:val="10"/>
          <w:lang w:val="ru-RU"/>
        </w:rPr>
      </w:pPr>
      <w:r>
        <w:rPr>
          <w:rFonts w:hint="default"/>
          <w:spacing w:val="10"/>
          <w:lang w:val="ru-RU"/>
        </w:rPr>
        <w:t>тип отдыха (основной критерий)</w:t>
      </w:r>
    </w:p>
    <w:p w14:paraId="08C0D438">
      <w:pPr>
        <w:rPr>
          <w:rFonts w:hint="default"/>
          <w:spacing w:val="10"/>
          <w:lang w:val="ru-RU"/>
        </w:rPr>
      </w:pPr>
      <w:r>
        <w:rPr>
          <w:rFonts w:hint="default"/>
          <w:spacing w:val="10"/>
          <w:lang w:val="ru-RU"/>
        </w:rPr>
        <w:br w:type="page"/>
      </w:r>
    </w:p>
    <w:p w14:paraId="5EE11D41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right="0" w:hanging="420" w:firstLineChars="0"/>
        <w:jc w:val="both"/>
        <w:textAlignment w:val="auto"/>
        <w:rPr>
          <w:rFonts w:hint="default"/>
          <w:spacing w:val="10"/>
          <w:u w:val="none"/>
          <w:lang w:val="ru-RU"/>
        </w:rPr>
      </w:pPr>
      <w:r>
        <w:rPr>
          <w:rFonts w:hint="default"/>
          <w:spacing w:val="10"/>
          <w:u w:val="none"/>
          <w:lang w:val="ru-RU"/>
        </w:rPr>
        <w:t>город вылета (необязательный параметр).</w:t>
      </w:r>
    </w:p>
    <w:p w14:paraId="0ED92F8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112" w:right="174" w:firstLine="480" w:firstLineChars="200"/>
        <w:jc w:val="both"/>
        <w:textAlignment w:val="auto"/>
      </w:pPr>
      <w:r>
        <w:t xml:space="preserve">В ходе работы появляется возможность демонстрации навыков работы </w:t>
      </w:r>
      <w:r>
        <w:rPr>
          <w:lang w:val="ru-RU"/>
        </w:rPr>
        <w:t>в</w:t>
      </w:r>
      <w:r>
        <w:t xml:space="preserve"> следующих технологи</w:t>
      </w:r>
      <w:r>
        <w:rPr>
          <w:lang w:val="ru-RU"/>
        </w:rPr>
        <w:t>ях</w:t>
      </w:r>
      <w:r>
        <w:t>:</w:t>
      </w:r>
    </w:p>
    <w:p w14:paraId="1DC8523F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проекте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использован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SCSS),</w:t>
      </w:r>
    </w:p>
    <w:p w14:paraId="1AB37EEC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rFonts w:hint="default"/>
          <w:spacing w:val="-6"/>
          <w:sz w:val="24"/>
          <w:lang w:val="en-US"/>
        </w:rPr>
        <w:t>(</w:t>
      </w:r>
      <w:r>
        <w:rPr>
          <w:rFonts w:hint="default"/>
          <w:spacing w:val="-6"/>
          <w:sz w:val="24"/>
          <w:lang w:val="ru-RU"/>
        </w:rPr>
        <w:t xml:space="preserve">включая </w:t>
      </w:r>
      <w:r>
        <w:rPr>
          <w:rFonts w:hint="default"/>
          <w:spacing w:val="-6"/>
          <w:sz w:val="24"/>
          <w:lang w:val="en-US"/>
        </w:rPr>
        <w:t>ES6</w:t>
      </w:r>
      <w:r>
        <w:rPr>
          <w:rFonts w:hint="default"/>
          <w:spacing w:val="-6"/>
          <w:sz w:val="24"/>
          <w:lang w:val="ru-RU"/>
        </w:rPr>
        <w:t>),</w:t>
      </w:r>
    </w:p>
    <w:p w14:paraId="53FFD8D7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56" w:firstLineChars="200"/>
        <w:jc w:val="both"/>
        <w:textAlignment w:val="auto"/>
        <w:rPr>
          <w:sz w:val="24"/>
        </w:rPr>
      </w:pPr>
      <w:r>
        <w:rPr>
          <w:rFonts w:hint="default"/>
          <w:spacing w:val="-6"/>
          <w:sz w:val="24"/>
          <w:lang w:val="ru-RU"/>
        </w:rPr>
        <w:t xml:space="preserve">сборщик модулей </w:t>
      </w:r>
      <w:r>
        <w:rPr>
          <w:rFonts w:hint="default"/>
          <w:spacing w:val="-6"/>
          <w:sz w:val="24"/>
          <w:lang w:val="en-US"/>
        </w:rPr>
        <w:t>Vite,</w:t>
      </w:r>
    </w:p>
    <w:p w14:paraId="39A82A79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56" w:firstLineChars="200"/>
        <w:jc w:val="both"/>
        <w:textAlignment w:val="auto"/>
        <w:rPr>
          <w:sz w:val="24"/>
        </w:rPr>
      </w:pPr>
      <w:r>
        <w:rPr>
          <w:rFonts w:hint="default"/>
          <w:spacing w:val="-6"/>
          <w:sz w:val="24"/>
          <w:lang w:val="ru-RU"/>
        </w:rPr>
        <w:t xml:space="preserve">транспилятор </w:t>
      </w:r>
      <w:r>
        <w:rPr>
          <w:rFonts w:hint="default"/>
          <w:spacing w:val="-6"/>
          <w:sz w:val="24"/>
          <w:lang w:val="en-GB"/>
        </w:rPr>
        <w:t>Babel</w:t>
      </w:r>
      <w:r>
        <w:rPr>
          <w:rFonts w:hint="default"/>
          <w:spacing w:val="-6"/>
          <w:sz w:val="24"/>
          <w:lang w:val="ru-RU"/>
        </w:rPr>
        <w:t>,</w:t>
      </w:r>
    </w:p>
    <w:p w14:paraId="6295B59D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72" w:firstLineChars="200"/>
        <w:jc w:val="both"/>
        <w:textAlignment w:val="auto"/>
        <w:rPr>
          <w:sz w:val="24"/>
        </w:rPr>
      </w:pPr>
      <w:r>
        <w:rPr>
          <w:rFonts w:hint="default"/>
          <w:spacing w:val="-2"/>
          <w:sz w:val="24"/>
          <w:lang w:val="ru-RU"/>
        </w:rPr>
        <w:t xml:space="preserve">Фреймворк </w:t>
      </w:r>
      <w:r>
        <w:rPr>
          <w:rFonts w:hint="default"/>
          <w:spacing w:val="-2"/>
          <w:sz w:val="24"/>
          <w:lang w:val="en-US"/>
        </w:rPr>
        <w:t>React</w:t>
      </w:r>
      <w:r>
        <w:rPr>
          <w:spacing w:val="-2"/>
          <w:sz w:val="24"/>
        </w:rPr>
        <w:t>,</w:t>
      </w:r>
    </w:p>
    <w:p w14:paraId="6427A017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72" w:firstLineChars="200"/>
        <w:jc w:val="both"/>
        <w:textAlignment w:val="auto"/>
        <w:rPr>
          <w:sz w:val="24"/>
        </w:rPr>
      </w:pPr>
      <w:r>
        <w:rPr>
          <w:rFonts w:hint="default"/>
          <w:spacing w:val="-2"/>
          <w:sz w:val="24"/>
          <w:lang w:val="en-US"/>
        </w:rPr>
        <w:t>TypeScript,</w:t>
      </w:r>
    </w:p>
    <w:p w14:paraId="0BE61A5E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sz w:val="24"/>
        </w:rPr>
        <w:t>Node.js</w:t>
      </w:r>
      <w:r>
        <w:rPr>
          <w:rFonts w:hint="default"/>
          <w:sz w:val="24"/>
          <w:lang w:val="ru-RU"/>
        </w:rPr>
        <w:t xml:space="preserve"> и фреймворк </w:t>
      </w:r>
      <w:r>
        <w:rPr>
          <w:rFonts w:hint="default"/>
          <w:sz w:val="24"/>
          <w:lang w:val="en-GB"/>
        </w:rPr>
        <w:t>Express</w:t>
      </w:r>
      <w:r>
        <w:rPr>
          <w:rFonts w:hint="default"/>
          <w:sz w:val="24"/>
          <w:lang w:val="ru-RU"/>
        </w:rPr>
        <w:t>,</w:t>
      </w:r>
    </w:p>
    <w:p w14:paraId="77940F52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ru-RU"/>
        </w:rPr>
        <w:t xml:space="preserve">библиотека </w:t>
      </w:r>
      <w:r>
        <w:rPr>
          <w:rFonts w:hint="default"/>
          <w:sz w:val="24"/>
          <w:lang w:val="en-GB"/>
        </w:rPr>
        <w:t>A</w:t>
      </w:r>
      <w:r>
        <w:rPr>
          <w:rFonts w:hint="default"/>
          <w:sz w:val="24"/>
          <w:lang w:val="en-US"/>
        </w:rPr>
        <w:t>xios</w:t>
      </w:r>
      <w:r>
        <w:rPr>
          <w:spacing w:val="-2"/>
          <w:sz w:val="24"/>
        </w:rPr>
        <w:t>,</w:t>
      </w:r>
    </w:p>
    <w:p w14:paraId="7DF78870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ru-RU"/>
        </w:rPr>
        <w:t xml:space="preserve">СУБД </w:t>
      </w:r>
      <w:r>
        <w:rPr>
          <w:rFonts w:hint="default"/>
          <w:sz w:val="24"/>
          <w:lang w:val="en-US"/>
        </w:rPr>
        <w:t>PostgreSQL</w:t>
      </w:r>
      <w:r>
        <w:rPr>
          <w:rFonts w:hint="default"/>
          <w:sz w:val="24"/>
          <w:lang w:val="ru-RU"/>
        </w:rPr>
        <w:t xml:space="preserve"> и </w:t>
      </w:r>
      <w:r>
        <w:rPr>
          <w:rFonts w:hint="default"/>
          <w:sz w:val="24"/>
          <w:lang w:val="en-GB"/>
        </w:rPr>
        <w:t>PGAdmin4</w:t>
      </w:r>
    </w:p>
    <w:p w14:paraId="0568724E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en-US"/>
        </w:rPr>
        <w:t>ORM</w:t>
      </w:r>
      <w:r>
        <w:rPr>
          <w:rFonts w:hint="default"/>
          <w:sz w:val="24"/>
          <w:lang w:val="ru-RU"/>
        </w:rPr>
        <w:t xml:space="preserve"> Sequelize</w:t>
      </w:r>
    </w:p>
    <w:p w14:paraId="3A5F23EA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ru-RU"/>
        </w:rPr>
        <w:t>механизм Cross-Origin Resource Sharing (CORS)</w:t>
      </w:r>
    </w:p>
    <w:p w14:paraId="115FFDE6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ru-RU"/>
        </w:rPr>
        <w:t xml:space="preserve">контейнеризация с помощью </w:t>
      </w:r>
      <w:r>
        <w:rPr>
          <w:rFonts w:hint="default"/>
          <w:sz w:val="24"/>
          <w:lang w:val="en-GB"/>
        </w:rPr>
        <w:t>Docker</w:t>
      </w:r>
      <w:r>
        <w:rPr>
          <w:spacing w:val="-2"/>
          <w:sz w:val="24"/>
        </w:rPr>
        <w:t>.</w:t>
      </w:r>
    </w:p>
    <w:p w14:paraId="1372A07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firstLine="480" w:firstLineChars="200"/>
        <w:jc w:val="both"/>
        <w:textAlignment w:val="auto"/>
      </w:pPr>
    </w:p>
    <w:p w14:paraId="317FCE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firstLine="472" w:firstLineChars="200"/>
        <w:jc w:val="both"/>
        <w:textAlignment w:val="auto"/>
        <w:rPr>
          <w:rFonts w:hint="default"/>
          <w:spacing w:val="-2"/>
          <w:sz w:val="24"/>
          <w:szCs w:val="24"/>
        </w:rPr>
      </w:pPr>
      <w:r>
        <w:rPr>
          <w:rFonts w:hint="default"/>
          <w:spacing w:val="-2"/>
          <w:sz w:val="24"/>
          <w:szCs w:val="24"/>
          <w:lang w:val="ru-RU"/>
        </w:rPr>
        <w:t>П</w:t>
      </w:r>
      <w:r>
        <w:rPr>
          <w:spacing w:val="-2"/>
          <w:sz w:val="24"/>
          <w:szCs w:val="24"/>
        </w:rPr>
        <w:t>роект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spacing w:val="-2"/>
          <w:sz w:val="24"/>
          <w:szCs w:val="24"/>
        </w:rPr>
        <w:t>размещ</w:t>
      </w:r>
      <w:r>
        <w:rPr>
          <w:spacing w:val="-2"/>
          <w:sz w:val="24"/>
          <w:szCs w:val="24"/>
          <w:lang w:val="ru-RU"/>
        </w:rPr>
        <w:t>ё</w:t>
      </w:r>
      <w:r>
        <w:rPr>
          <w:spacing w:val="-2"/>
          <w:sz w:val="24"/>
          <w:szCs w:val="24"/>
        </w:rPr>
        <w:t>н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spacing w:val="-6"/>
          <w:sz w:val="24"/>
          <w:szCs w:val="24"/>
        </w:rPr>
        <w:t>на</w:t>
      </w:r>
      <w:r>
        <w:rPr>
          <w:rFonts w:hint="default"/>
          <w:spacing w:val="-6"/>
          <w:sz w:val="24"/>
          <w:szCs w:val="24"/>
          <w:lang w:val="ru-RU"/>
        </w:rPr>
        <w:t xml:space="preserve"> </w:t>
      </w:r>
      <w:r>
        <w:rPr>
          <w:spacing w:val="-2"/>
          <w:sz w:val="24"/>
          <w:szCs w:val="24"/>
        </w:rPr>
        <w:t>сервисе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rFonts w:hint="default"/>
          <w:spacing w:val="-2"/>
          <w:sz w:val="24"/>
          <w:szCs w:val="24"/>
          <w:lang w:val="en-US"/>
        </w:rPr>
        <w:t>github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spacing w:val="-10"/>
          <w:sz w:val="24"/>
          <w:szCs w:val="24"/>
        </w:rPr>
        <w:t>и</w:t>
      </w:r>
      <w:r>
        <w:rPr>
          <w:rFonts w:hint="default"/>
          <w:spacing w:val="-10"/>
          <w:sz w:val="24"/>
          <w:szCs w:val="24"/>
          <w:lang w:val="ru-RU"/>
        </w:rPr>
        <w:t xml:space="preserve"> </w:t>
      </w:r>
      <w:r>
        <w:rPr>
          <w:spacing w:val="-2"/>
          <w:sz w:val="24"/>
          <w:szCs w:val="24"/>
        </w:rPr>
        <w:t>доступен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spacing w:val="-6"/>
          <w:sz w:val="24"/>
          <w:szCs w:val="24"/>
        </w:rPr>
        <w:t>по</w:t>
      </w:r>
      <w:r>
        <w:rPr>
          <w:rFonts w:hint="default"/>
          <w:spacing w:val="-6"/>
          <w:sz w:val="24"/>
          <w:szCs w:val="24"/>
          <w:lang w:val="ru-RU"/>
        </w:rPr>
        <w:t xml:space="preserve"> </w:t>
      </w:r>
      <w:r>
        <w:rPr>
          <w:spacing w:val="-2"/>
          <w:sz w:val="24"/>
          <w:szCs w:val="24"/>
        </w:rPr>
        <w:t xml:space="preserve">адресу </w:t>
      </w:r>
      <w:r>
        <w:rPr>
          <w:rFonts w:hint="default"/>
          <w:spacing w:val="-2"/>
          <w:sz w:val="24"/>
          <w:szCs w:val="24"/>
        </w:rPr>
        <w:fldChar w:fldCharType="begin"/>
      </w:r>
      <w:r>
        <w:rPr>
          <w:rFonts w:hint="default"/>
          <w:spacing w:val="-2"/>
          <w:sz w:val="24"/>
          <w:szCs w:val="24"/>
        </w:rPr>
        <w:instrText xml:space="preserve"> HYPERLINK "https://github.com/Irina1781/TravelFinal" </w:instrText>
      </w:r>
      <w:r>
        <w:rPr>
          <w:rFonts w:hint="default"/>
          <w:spacing w:val="-2"/>
          <w:sz w:val="24"/>
          <w:szCs w:val="24"/>
        </w:rPr>
        <w:fldChar w:fldCharType="separate"/>
      </w:r>
      <w:r>
        <w:rPr>
          <w:rStyle w:val="7"/>
          <w:rFonts w:hint="default"/>
          <w:spacing w:val="-2"/>
          <w:sz w:val="24"/>
          <w:szCs w:val="24"/>
        </w:rPr>
        <w:t>https://github.com/Irina1781/TravelFinal</w:t>
      </w:r>
      <w:r>
        <w:rPr>
          <w:rFonts w:hint="default"/>
          <w:spacing w:val="-2"/>
          <w:sz w:val="24"/>
          <w:szCs w:val="24"/>
        </w:rPr>
        <w:fldChar w:fldCharType="end"/>
      </w:r>
    </w:p>
    <w:p w14:paraId="01FA6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firstLine="472" w:firstLineChars="200"/>
        <w:jc w:val="both"/>
        <w:textAlignment w:val="auto"/>
        <w:rPr>
          <w:rFonts w:hint="default"/>
          <w:spacing w:val="-2"/>
          <w:sz w:val="24"/>
          <w:szCs w:val="24"/>
          <w:lang w:val="en-GB"/>
        </w:rPr>
        <w:sectPr>
          <w:pgSz w:w="11910" w:h="17340"/>
          <w:pgMar w:top="760" w:right="820" w:bottom="280" w:left="1020" w:header="720" w:footer="720" w:gutter="0"/>
          <w:cols w:space="720" w:num="1"/>
        </w:sectPr>
      </w:pPr>
    </w:p>
    <w:p w14:paraId="7DA9C7E0">
      <w:pPr>
        <w:pStyle w:val="2"/>
        <w:rPr>
          <w:color w:val="365F91"/>
          <w:spacing w:val="-2"/>
        </w:rPr>
      </w:pPr>
      <w:bookmarkStart w:id="3" w:name="_bookmark1"/>
      <w:bookmarkEnd w:id="3"/>
      <w:bookmarkStart w:id="4" w:name="_Toc16698"/>
      <w:r>
        <w:rPr>
          <w:color w:val="365F91"/>
        </w:rPr>
        <w:t>Ход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выполнения</w:t>
      </w:r>
      <w:r>
        <w:rPr>
          <w:color w:val="365F91"/>
          <w:spacing w:val="-11"/>
        </w:rPr>
        <w:t xml:space="preserve"> </w:t>
      </w:r>
      <w:r>
        <w:rPr>
          <w:color w:val="365F91"/>
          <w:spacing w:val="-2"/>
        </w:rPr>
        <w:t>работы</w:t>
      </w:r>
      <w:bookmarkEnd w:id="4"/>
    </w:p>
    <w:p w14:paraId="50FD9840">
      <w:pPr>
        <w:pStyle w:val="2"/>
        <w:rPr>
          <w:color w:val="365F91"/>
          <w:spacing w:val="-2"/>
        </w:rPr>
      </w:pPr>
    </w:p>
    <w:p w14:paraId="7F4584B6">
      <w:pPr>
        <w:pStyle w:val="3"/>
        <w:spacing w:before="95"/>
        <w:rPr>
          <w:rFonts w:hint="default"/>
          <w:color w:val="365F91"/>
          <w:spacing w:val="-2"/>
          <w:lang w:val="ru-RU"/>
        </w:rPr>
      </w:pPr>
      <w:bookmarkStart w:id="5" w:name="_bookmark2"/>
      <w:bookmarkEnd w:id="5"/>
      <w:bookmarkStart w:id="6" w:name="_Toc20964"/>
      <w:r>
        <w:rPr>
          <w:color w:val="365F91"/>
        </w:rPr>
        <w:t>Основные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2"/>
          <w:lang w:val="ru-RU"/>
        </w:rPr>
        <w:t>функции</w:t>
      </w:r>
      <w:bookmarkEnd w:id="6"/>
    </w:p>
    <w:p w14:paraId="189003D1">
      <w:pPr>
        <w:pStyle w:val="3"/>
        <w:spacing w:before="95"/>
        <w:rPr>
          <w:color w:val="365F91"/>
          <w:spacing w:val="-2"/>
        </w:rPr>
      </w:pPr>
    </w:p>
    <w:p w14:paraId="65388B4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line="288" w:lineRule="auto"/>
        <w:ind w:left="0" w:leftChars="0" w:right="0" w:firstLine="300" w:firstLineChars="125"/>
        <w:jc w:val="both"/>
        <w:textAlignment w:val="auto"/>
      </w:pPr>
      <w:r>
        <w:t xml:space="preserve">Функционал сервиса позволяет пользователю осуществлять работу с </w:t>
      </w:r>
      <w:r>
        <w:rPr>
          <w:rFonts w:hint="default"/>
          <w:lang w:val="ru-RU"/>
        </w:rPr>
        <w:t>массивом записей в базе данных</w:t>
      </w:r>
      <w:r>
        <w:t>, который необходимо фильтровать по определенным параметрам (полям)</w:t>
      </w:r>
      <w:r>
        <w:rPr>
          <w:spacing w:val="-4"/>
        </w:rPr>
        <w:t>.</w:t>
      </w:r>
    </w:p>
    <w:p w14:paraId="3E8EA8B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88" w:lineRule="auto"/>
        <w:ind w:left="0" w:leftChars="0" w:right="0" w:firstLine="300" w:firstLineChars="125"/>
        <w:jc w:val="both"/>
        <w:textAlignment w:val="auto"/>
        <w:rPr>
          <w:rFonts w:hint="default"/>
          <w:spacing w:val="-2"/>
          <w:lang w:val="ru-RU"/>
        </w:rPr>
      </w:pPr>
      <w:r>
        <w:t xml:space="preserve">В рамках </w:t>
      </w:r>
      <w:r>
        <w:rPr>
          <w:lang w:val="ru-RU"/>
        </w:rPr>
        <w:t>веб</w:t>
      </w:r>
      <w:r>
        <w:rPr>
          <w:rFonts w:hint="default"/>
          <w:lang w:val="ru-RU"/>
        </w:rPr>
        <w:t>-сервиса</w:t>
      </w:r>
      <w:r>
        <w:t xml:space="preserve"> пользователь может производить фильтрацию по полям: «</w:t>
      </w:r>
      <w:r>
        <w:rPr>
          <w:lang w:val="ru-RU"/>
        </w:rPr>
        <w:t>Тип</w:t>
      </w:r>
      <w:r>
        <w:rPr>
          <w:rFonts w:hint="default"/>
          <w:lang w:val="ru-RU"/>
        </w:rPr>
        <w:t xml:space="preserve"> отдыха</w:t>
      </w:r>
      <w:r>
        <w:t>»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en-GB"/>
        </w:rPr>
        <w:t>t</w:t>
      </w:r>
      <w:r>
        <w:rPr>
          <w:rFonts w:hint="default"/>
          <w:lang w:val="en-US"/>
        </w:rPr>
        <w:t>ype)</w:t>
      </w:r>
      <w:r>
        <w:rPr>
          <w:rFonts w:hint="default"/>
          <w:lang w:val="ru-RU"/>
        </w:rPr>
        <w:t xml:space="preserve"> и «Город вылета» </w:t>
      </w:r>
      <w:r>
        <w:rPr>
          <w:rFonts w:hint="default"/>
          <w:lang w:val="en-GB"/>
        </w:rPr>
        <w:t>(city)</w:t>
      </w:r>
      <w:r>
        <w:t xml:space="preserve">. Основной упор в данной работе сделан на функционале фильтрации записей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возможностями отбора по</w:t>
      </w:r>
      <w:r>
        <w:rPr>
          <w:spacing w:val="-3"/>
        </w:rPr>
        <w:t xml:space="preserve"> </w:t>
      </w:r>
      <w:r>
        <w:t>од</w:t>
      </w:r>
      <w:r>
        <w:rPr>
          <w:lang w:val="ru-RU"/>
        </w:rPr>
        <w:t>ному</w:t>
      </w:r>
      <w:r>
        <w:rPr>
          <w:spacing w:val="-2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нескольк</w:t>
      </w:r>
      <w:r>
        <w:rPr>
          <w:lang w:val="ru-RU"/>
        </w:rPr>
        <w:t>им</w:t>
      </w:r>
      <w:r>
        <w:rPr>
          <w:spacing w:val="-5"/>
        </w:rPr>
        <w:t xml:space="preserve"> </w:t>
      </w:r>
      <w:r>
        <w:rPr>
          <w:spacing w:val="-2"/>
        </w:rPr>
        <w:t>тэг</w:t>
      </w:r>
      <w:r>
        <w:rPr>
          <w:spacing w:val="-2"/>
          <w:lang w:val="ru-RU"/>
        </w:rPr>
        <w:t>ам</w:t>
      </w:r>
      <w:r>
        <w:rPr>
          <w:rFonts w:hint="default"/>
          <w:spacing w:val="-2"/>
          <w:lang w:val="ru-RU"/>
        </w:rPr>
        <w:t>.</w:t>
      </w:r>
    </w:p>
    <w:p w14:paraId="6BEC8B4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Для каждого объекта базы данных предусмотрено заполнение следующих полей:</w:t>
      </w:r>
    </w:p>
    <w:p w14:paraId="141B9BE6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название, краткое описание, географическое расположение</w:t>
      </w:r>
    </w:p>
    <w:p w14:paraId="087C8FDB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фото</w:t>
      </w:r>
    </w:p>
    <w:p w14:paraId="17479D99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b/>
          <w:bCs/>
          <w:spacing w:val="-2"/>
          <w:lang w:val="ru-RU"/>
        </w:rPr>
        <w:t>тип отдыха</w:t>
      </w:r>
      <w:r>
        <w:rPr>
          <w:rFonts w:hint="default"/>
          <w:spacing w:val="-2"/>
          <w:lang w:val="ru-RU"/>
        </w:rPr>
        <w:t xml:space="preserve"> (пляжный, семейный, гастрономический, событийный, экскурсионный,  оздоровительный,  треккинг и пешие маршруты и пр.). Поле</w:t>
      </w:r>
      <w:r>
        <w:rPr>
          <w:rFonts w:hint="default"/>
          <w:spacing w:val="-2"/>
          <w:lang w:val="en-GB"/>
        </w:rPr>
        <w:t xml:space="preserve"> t</w:t>
      </w:r>
      <w:r>
        <w:rPr>
          <w:rFonts w:hint="default"/>
          <w:lang w:val="en-US"/>
        </w:rPr>
        <w:t>ype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>доступно</w:t>
      </w:r>
      <w:r>
        <w:rPr>
          <w:rFonts w:hint="default"/>
          <w:spacing w:val="-2"/>
          <w:lang w:val="ru-RU"/>
        </w:rPr>
        <w:t xml:space="preserve"> для фильтрации</w:t>
      </w:r>
    </w:p>
    <w:p w14:paraId="08ACFDF2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краткое описание</w:t>
      </w:r>
    </w:p>
    <w:p w14:paraId="50AD829D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географическое расположение</w:t>
      </w:r>
    </w:p>
    <w:p w14:paraId="6EE9C442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b w:val="0"/>
          <w:bCs w:val="0"/>
          <w:spacing w:val="-2"/>
          <w:lang w:val="ru-RU"/>
        </w:rPr>
      </w:pPr>
      <w:r>
        <w:rPr>
          <w:rFonts w:hint="default"/>
          <w:spacing w:val="-2"/>
          <w:lang w:val="ru-RU"/>
        </w:rPr>
        <w:t>валюта</w:t>
      </w:r>
    </w:p>
    <w:p w14:paraId="0621F9B0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b w:val="0"/>
          <w:bCs w:val="0"/>
          <w:spacing w:val="-2"/>
          <w:lang w:val="ru-RU"/>
        </w:rPr>
        <w:t xml:space="preserve">климат. </w:t>
      </w:r>
      <w:r>
        <w:rPr>
          <w:rFonts w:hint="default"/>
          <w:spacing w:val="-2"/>
          <w:lang w:val="ru-RU"/>
        </w:rPr>
        <w:t>Выбор из тропического, умеренного, полярного и экваториального и др. видов.</w:t>
      </w:r>
    </w:p>
    <w:p w14:paraId="1E89E0F9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часовой пояс</w:t>
      </w:r>
    </w:p>
    <w:p w14:paraId="02319FA6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lang w:val="ru-RU"/>
        </w:rPr>
      </w:pPr>
      <w:r>
        <w:rPr>
          <w:rFonts w:hint="default"/>
          <w:b w:val="0"/>
          <w:bCs w:val="0"/>
          <w:spacing w:val="-2"/>
          <w:lang w:val="ru-RU"/>
        </w:rPr>
        <w:t>минимальная стоимость перелёта</w:t>
      </w:r>
    </w:p>
    <w:p w14:paraId="4E47161C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lang w:val="ru-RU"/>
        </w:rPr>
      </w:pPr>
      <w:r>
        <w:rPr>
          <w:rFonts w:hint="default"/>
          <w:b w:val="0"/>
          <w:bCs w:val="0"/>
          <w:spacing w:val="-2"/>
          <w:lang w:val="ru-RU"/>
        </w:rPr>
        <w:t>доступные города вылета.</w:t>
      </w:r>
      <w:r>
        <w:rPr>
          <w:rFonts w:hint="default"/>
          <w:lang w:val="ru-RU"/>
        </w:rPr>
        <w:t xml:space="preserve"> </w:t>
      </w:r>
    </w:p>
    <w:p w14:paraId="1C94E0D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320" w:firstLineChars="125"/>
        <w:jc w:val="both"/>
        <w:textAlignment w:val="auto"/>
        <w:rPr>
          <w:color w:val="365F91"/>
          <w:spacing w:val="-2"/>
        </w:rPr>
      </w:pPr>
      <w:bookmarkStart w:id="7" w:name="_bookmark3"/>
      <w:bookmarkEnd w:id="7"/>
    </w:p>
    <w:p w14:paraId="03809ED3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320" w:firstLineChars="125"/>
        <w:jc w:val="both"/>
        <w:textAlignment w:val="auto"/>
      </w:pPr>
      <w:bookmarkStart w:id="8" w:name="_Toc10330"/>
      <w:r>
        <w:rPr>
          <w:color w:val="365F91"/>
          <w:spacing w:val="-2"/>
        </w:rPr>
        <w:t>Клиентская</w:t>
      </w:r>
      <w:r>
        <w:rPr>
          <w:color w:val="365F91"/>
        </w:rPr>
        <w:t xml:space="preserve"> </w:t>
      </w:r>
      <w:r>
        <w:rPr>
          <w:color w:val="365F91"/>
          <w:spacing w:val="-2"/>
        </w:rPr>
        <w:t>часть</w:t>
      </w:r>
      <w:bookmarkEnd w:id="8"/>
    </w:p>
    <w:p w14:paraId="662A183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88" w:lineRule="auto"/>
        <w:ind w:left="0" w:leftChars="0" w:right="0" w:firstLine="325" w:firstLineChars="125"/>
        <w:textAlignment w:val="auto"/>
        <w:rPr>
          <w:rFonts w:ascii="Cambria"/>
          <w:sz w:val="26"/>
        </w:rPr>
      </w:pPr>
    </w:p>
    <w:p w14:paraId="1016CD4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300" w:firstLineChars="125"/>
        <w:jc w:val="both"/>
        <w:textAlignment w:val="auto"/>
      </w:pPr>
      <w:r>
        <w:t>Клиентская часть выполнена  с помощью</w:t>
      </w:r>
      <w:r>
        <w:rPr>
          <w:spacing w:val="40"/>
        </w:rPr>
        <w:t xml:space="preserve"> </w:t>
      </w:r>
      <w:r>
        <w:t>библиотеки (фреймворка) React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языка </w:t>
      </w:r>
      <w:r>
        <w:rPr>
          <w:rFonts w:hint="default"/>
          <w:lang w:val="en-GB"/>
        </w:rPr>
        <w:t>TypeScript</w:t>
      </w:r>
      <w:r>
        <w:t>.</w:t>
      </w:r>
    </w:p>
    <w:p w14:paraId="0D20869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300" w:firstLineChars="125"/>
        <w:jc w:val="both"/>
        <w:textAlignment w:val="auto"/>
      </w:pPr>
      <w:r>
        <w:t xml:space="preserve"> В кл</w:t>
      </w:r>
      <w:r>
        <w:rPr>
          <w:lang w:val="ru-RU"/>
        </w:rPr>
        <w:t>и</w:t>
      </w:r>
      <w:r>
        <w:t>ентской части предусмотрен</w:t>
      </w:r>
      <w:r>
        <w:rPr>
          <w:lang w:val="ru-RU"/>
        </w:rPr>
        <w:t>ы</w:t>
      </w:r>
      <w:r>
        <w:t xml:space="preserve"> </w:t>
      </w:r>
      <w:r>
        <w:rPr>
          <w:rFonts w:hint="default"/>
          <w:lang w:val="ru-RU"/>
        </w:rPr>
        <w:t>2</w:t>
      </w:r>
      <w:r>
        <w:t xml:space="preserve"> основные </w:t>
      </w:r>
      <w:r>
        <w:rPr>
          <w:lang w:val="ru-RU"/>
        </w:rPr>
        <w:t>части</w:t>
      </w:r>
      <w:r>
        <w:t>:</w:t>
      </w:r>
    </w:p>
    <w:p w14:paraId="703ED0F2">
      <w:pPr>
        <w:pStyle w:val="1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10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300" w:firstLineChars="125"/>
        <w:jc w:val="both"/>
        <w:textAlignment w:val="auto"/>
        <w:rPr>
          <w:sz w:val="24"/>
        </w:rPr>
      </w:pPr>
      <w:r>
        <w:rPr>
          <w:sz w:val="24"/>
        </w:rPr>
        <w:t>«</w:t>
      </w:r>
      <w:r>
        <w:rPr>
          <w:sz w:val="24"/>
          <w:lang w:val="ru-RU"/>
        </w:rPr>
        <w:t>Интерфейс</w:t>
      </w:r>
      <w:r>
        <w:rPr>
          <w:rFonts w:hint="default"/>
          <w:sz w:val="24"/>
          <w:lang w:val="ru-RU"/>
        </w:rPr>
        <w:t xml:space="preserve"> поиска</w:t>
      </w:r>
      <w:r>
        <w:rPr>
          <w:sz w:val="24"/>
        </w:rPr>
        <w:t>».</w:t>
      </w:r>
      <w:r>
        <w:rPr>
          <w:spacing w:val="-6"/>
          <w:sz w:val="24"/>
        </w:rPr>
        <w:t xml:space="preserve"> </w:t>
      </w:r>
      <w:r>
        <w:rPr>
          <w:sz w:val="24"/>
          <w:lang w:val="ru-RU"/>
        </w:rPr>
        <w:t>Модуль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отображаем</w:t>
      </w:r>
      <w:r>
        <w:rPr>
          <w:sz w:val="24"/>
          <w:lang w:val="ru-RU"/>
        </w:rPr>
        <w:t>ый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загрузке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  <w:lang w:val="ru-RU"/>
        </w:rPr>
        <w:t>ф</w:t>
      </w:r>
      <w:r>
        <w:rPr>
          <w:sz w:val="24"/>
        </w:rPr>
        <w:t>ильтр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rFonts w:hint="default"/>
          <w:sz w:val="24"/>
          <w:lang w:val="ru-RU"/>
        </w:rPr>
        <w:t>параметрам</w:t>
      </w:r>
      <w:r>
        <w:rPr>
          <w:spacing w:val="-2"/>
          <w:sz w:val="24"/>
        </w:rPr>
        <w:t>.</w:t>
      </w:r>
      <w:r>
        <w:rPr>
          <w:rFonts w:hint="default"/>
          <w:spacing w:val="-2"/>
          <w:sz w:val="24"/>
          <w:lang w:val="ru-RU"/>
        </w:rPr>
        <w:t xml:space="preserve"> </w:t>
      </w:r>
      <w:r>
        <w:rPr>
          <w:sz w:val="24"/>
          <w:lang w:val="ru-RU"/>
        </w:rPr>
        <w:t>Под</w:t>
      </w:r>
      <w:r>
        <w:rPr>
          <w:rFonts w:hint="default"/>
          <w:sz w:val="24"/>
          <w:lang w:val="ru-RU"/>
        </w:rPr>
        <w:t xml:space="preserve"> ним - кнопка запуска поиска «Найти» и кнопка «Очистить».</w:t>
      </w:r>
    </w:p>
    <w:p w14:paraId="25F47C9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88" w:lineRule="auto"/>
        <w:ind w:left="0" w:leftChars="0" w:right="0" w:firstLine="300" w:firstLineChars="125"/>
        <w:jc w:val="both"/>
        <w:textAlignment w:val="auto"/>
        <w:rPr>
          <w:rFonts w:hint="default"/>
          <w:sz w:val="24"/>
          <w:lang w:val="ru-RU"/>
        </w:rPr>
      </w:pPr>
      <w:r>
        <w:rPr>
          <w:sz w:val="24"/>
        </w:rPr>
        <w:t>«</w:t>
      </w:r>
      <w:r>
        <w:rPr>
          <w:sz w:val="24"/>
          <w:lang w:val="ru-RU"/>
        </w:rPr>
        <w:t>Результаты</w:t>
      </w:r>
      <w:r>
        <w:rPr>
          <w:rFonts w:hint="default"/>
          <w:sz w:val="24"/>
          <w:lang w:val="ru-RU"/>
        </w:rPr>
        <w:t xml:space="preserve"> поиска</w:t>
      </w:r>
      <w:r>
        <w:rPr>
          <w:sz w:val="24"/>
        </w:rPr>
        <w:t>»</w:t>
      </w:r>
      <w:r>
        <w:rPr>
          <w:rFonts w:hint="default"/>
          <w:sz w:val="24"/>
          <w:lang w:val="ru-RU"/>
        </w:rPr>
        <w:t xml:space="preserve"> - часть интерфейса</w:t>
      </w:r>
      <w:r>
        <w:rPr>
          <w:rFonts w:hint="default"/>
          <w:spacing w:val="-2"/>
          <w:sz w:val="24"/>
          <w:lang w:val="ru-RU"/>
        </w:rPr>
        <w:t xml:space="preserve"> с выводом результатов фильтрации в кратком представлении. </w:t>
      </w:r>
    </w:p>
    <w:p w14:paraId="571EBB01"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Реализация результатов в виде ленты, в которой для каждого объекта указаны:</w:t>
      </w:r>
    </w:p>
    <w:p w14:paraId="0B08D5DA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Краткое описание, гео и фото</w:t>
      </w:r>
    </w:p>
    <w:p w14:paraId="701117D7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Климат</w:t>
      </w:r>
    </w:p>
    <w:p w14:paraId="40340C79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Часовой пояс</w:t>
      </w:r>
    </w:p>
    <w:p w14:paraId="1C953D85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Стоимость перелёта туда-обратно от... руб.</w:t>
      </w:r>
    </w:p>
    <w:p w14:paraId="3F51EFC0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Подробнее - ссылка на полную информацию.</w:t>
      </w:r>
    </w:p>
    <w:p w14:paraId="6F26E0A2">
      <w:pPr>
        <w:pStyle w:val="9"/>
        <w:spacing w:before="94"/>
      </w:pPr>
    </w:p>
    <w:p w14:paraId="03B13669">
      <w:pPr>
        <w:pStyle w:val="4"/>
        <w:ind w:left="821"/>
        <w:jc w:val="both"/>
        <w:rPr>
          <w:b/>
        </w:rPr>
      </w:pPr>
      <w:bookmarkStart w:id="9" w:name="_bookmark4"/>
      <w:bookmarkEnd w:id="9"/>
      <w:r>
        <w:rPr>
          <w:lang w:val="ru-RU"/>
        </w:rPr>
        <w:t>Интерфейс</w:t>
      </w:r>
      <w:r>
        <w:rPr>
          <w:rFonts w:hint="default"/>
          <w:lang w:val="ru-RU"/>
        </w:rPr>
        <w:t xml:space="preserve"> поиска</w:t>
      </w:r>
    </w:p>
    <w:p w14:paraId="519089E1">
      <w:pPr>
        <w:pStyle w:val="9"/>
        <w:spacing w:before="200"/>
        <w:rPr>
          <w:b/>
        </w:rPr>
      </w:pPr>
    </w:p>
    <w:p w14:paraId="02B3FBB2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leftChars="0" w:right="0" w:firstLine="300" w:firstLineChars="125"/>
        <w:jc w:val="both"/>
        <w:textAlignment w:val="auto"/>
        <w:rPr>
          <w:rFonts w:hint="default"/>
          <w:lang w:val="ru-RU"/>
        </w:rPr>
      </w:pPr>
      <w:r>
        <w:t>В верхней части страницы располагается фильтр, с помощью которого можно настроить</w:t>
      </w:r>
      <w:r>
        <w:rPr>
          <w:rFonts w:hint="default"/>
          <w:lang w:val="ru-RU"/>
        </w:rPr>
        <w:t xml:space="preserve"> параметры поиска</w:t>
      </w:r>
      <w:r>
        <w:t>.</w:t>
      </w:r>
      <w:r>
        <w:rPr>
          <w:rFonts w:hint="default"/>
          <w:lang w:val="ru-RU"/>
        </w:rPr>
        <w:t xml:space="preserve"> Варианты по каждому фильтру предлагаются в виде кнопки с выпадающим списком. Отбор данных после выбора пользователя ведётся либо по одному (обязательному) параметру с множественным выбором («Тип отдыха»), либо по нему, а также по полю «Город вылета» (необязательному) одновременно. </w:t>
      </w:r>
    </w:p>
    <w:p w14:paraId="542A2CC6">
      <w:pPr>
        <w:pStyle w:val="9"/>
        <w:spacing w:line="288" w:lineRule="auto"/>
        <w:ind w:left="112" w:right="178" w:firstLine="708"/>
        <w:jc w:val="both"/>
        <w:rPr>
          <w:rFonts w:hint="default"/>
          <w:lang w:val="ru-RU"/>
        </w:rPr>
      </w:pPr>
    </w:p>
    <w:p w14:paraId="5A3638B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</w:pPr>
      <w:r>
        <w:t>В фильтр встроены механизмы валидации. Например:</w:t>
      </w:r>
    </w:p>
    <w:p w14:paraId="20239D62">
      <w:pPr>
        <w:pStyle w:val="15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959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300" w:firstLineChars="125"/>
        <w:jc w:val="both"/>
        <w:textAlignment w:val="auto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выбран</w:t>
      </w:r>
      <w:r>
        <w:rPr>
          <w:spacing w:val="-2"/>
          <w:sz w:val="24"/>
        </w:rPr>
        <w:t xml:space="preserve"> </w:t>
      </w:r>
      <w:r>
        <w:rPr>
          <w:sz w:val="24"/>
        </w:rPr>
        <w:t>ни</w:t>
      </w:r>
      <w:r>
        <w:rPr>
          <w:spacing w:val="-2"/>
          <w:sz w:val="24"/>
        </w:rPr>
        <w:t xml:space="preserve"> </w:t>
      </w:r>
      <w:r>
        <w:rPr>
          <w:sz w:val="24"/>
        </w:rPr>
        <w:t>один</w:t>
      </w:r>
      <w:r>
        <w:rPr>
          <w:rFonts w:hint="default"/>
          <w:spacing w:val="-2"/>
          <w:sz w:val="24"/>
          <w:lang w:val="ru-RU"/>
        </w:rPr>
        <w:t xml:space="preserve"> параметр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то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rFonts w:hint="default"/>
          <w:sz w:val="24"/>
          <w:lang w:val="ru-RU"/>
        </w:rPr>
        <w:t>«Найти»</w:t>
      </w:r>
      <w:r>
        <w:rPr>
          <w:spacing w:val="-2"/>
          <w:sz w:val="24"/>
        </w:rPr>
        <w:t xml:space="preserve"> </w:t>
      </w:r>
      <w:r>
        <w:rPr>
          <w:sz w:val="24"/>
        </w:rPr>
        <w:t>останется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неактивной,</w:t>
      </w:r>
    </w:p>
    <w:p w14:paraId="6C144FE7">
      <w:pPr>
        <w:pStyle w:val="15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959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sz w:val="24"/>
        </w:rPr>
      </w:pPr>
      <w:r>
        <w:rPr>
          <w:rFonts w:hint="default"/>
          <w:spacing w:val="-2"/>
          <w:sz w:val="24"/>
          <w:lang w:val="ru-RU"/>
        </w:rPr>
        <w:t xml:space="preserve"> </w:t>
      </w:r>
      <w:r>
        <w:rPr>
          <w:spacing w:val="-2"/>
          <w:sz w:val="24"/>
          <w:lang w:val="ru-RU"/>
        </w:rPr>
        <w:t>если</w:t>
      </w:r>
      <w:r>
        <w:rPr>
          <w:rFonts w:hint="default"/>
          <w:spacing w:val="-2"/>
          <w:sz w:val="24"/>
          <w:lang w:val="ru-RU"/>
        </w:rPr>
        <w:t xml:space="preserve"> не выбран параметр в обязательных полях поиска по типам отдыха, то кнопка «Найти» останется неактивной, а пользователь увидит уведомление «Ничего не найдено».</w:t>
      </w:r>
    </w:p>
    <w:p w14:paraId="5576A70A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textAlignment w:val="auto"/>
      </w:pPr>
      <w:r>
        <w:rPr>
          <w:lang w:val="ru-RU"/>
        </w:rPr>
        <w:t>Предусмотрены</w:t>
      </w:r>
      <w:r>
        <w:rPr>
          <w:rFonts w:hint="default"/>
          <w:lang w:val="ru-RU"/>
        </w:rPr>
        <w:t xml:space="preserve"> кнопки «Найти», «Очистить».</w:t>
      </w:r>
    </w:p>
    <w:p w14:paraId="2AFFA7E3">
      <w:pPr>
        <w:pStyle w:val="9"/>
        <w:spacing w:before="205"/>
      </w:pPr>
    </w:p>
    <w:p w14:paraId="4981BA0A">
      <w:pPr>
        <w:pStyle w:val="4"/>
        <w:ind w:left="821"/>
        <w:rPr>
          <w:rFonts w:hint="default" w:ascii="Cambria" w:hAnsi="Cambria"/>
          <w:lang w:val="ru-RU"/>
        </w:rPr>
      </w:pPr>
      <w:bookmarkStart w:id="10" w:name="_bookmark5"/>
      <w:bookmarkEnd w:id="10"/>
      <w:r>
        <w:rPr>
          <w:rFonts w:ascii="Cambria" w:hAnsi="Cambria"/>
        </w:rPr>
        <w:t>Компонентная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структура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lang w:val="ru-RU"/>
        </w:rPr>
        <w:t>интерфейса</w:t>
      </w:r>
      <w:r>
        <w:rPr>
          <w:rFonts w:hint="default" w:ascii="Cambria" w:hAnsi="Cambria"/>
          <w:lang w:val="ru-RU"/>
        </w:rPr>
        <w:t xml:space="preserve"> поиска</w:t>
      </w:r>
    </w:p>
    <w:p w14:paraId="07B5B240">
      <w:pPr>
        <w:pStyle w:val="9"/>
        <w:spacing w:before="92"/>
        <w:rPr>
          <w:rFonts w:ascii="Cambria"/>
          <w:b/>
        </w:rPr>
      </w:pPr>
    </w:p>
    <w:p w14:paraId="5D35E59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Все основные компоненты интерфейса расположены в папке </w:t>
      </w:r>
      <w:r>
        <w:rPr>
          <w:rFonts w:hint="default"/>
          <w:lang w:val="en-GB"/>
        </w:rPr>
        <w:t>/.front</w:t>
      </w:r>
      <w:r>
        <w:rPr>
          <w:rFonts w:hint="default"/>
          <w:lang w:val="ru-RU"/>
        </w:rPr>
        <w:t>.</w:t>
      </w:r>
    </w:p>
    <w:p w14:paraId="2F1894C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en-GB"/>
        </w:rPr>
      </w:pPr>
      <w:r>
        <w:rPr>
          <w:rFonts w:hint="default"/>
          <w:lang w:val="ru-RU"/>
        </w:rPr>
        <w:t xml:space="preserve">Основное содержимое страницы формируется в компоненте </w:t>
      </w:r>
      <w:r>
        <w:rPr>
          <w:rFonts w:hint="default"/>
          <w:lang w:val="en-GB"/>
        </w:rPr>
        <w:t>TravelSearch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на странице </w:t>
      </w:r>
      <w:r>
        <w:rPr>
          <w:rFonts w:hint="default"/>
          <w:lang w:val="en-GB"/>
        </w:rPr>
        <w:t>TravelSearch.tsx.</w:t>
      </w:r>
    </w:p>
    <w:p w14:paraId="65C6B0F6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Компоненты </w:t>
      </w:r>
      <w:r>
        <w:rPr>
          <w:lang w:val="ru-RU"/>
        </w:rPr>
        <w:t>интерфейса</w:t>
      </w:r>
      <w:r>
        <w:rPr>
          <w:rFonts w:hint="default"/>
          <w:lang w:val="ru-RU"/>
        </w:rPr>
        <w:t xml:space="preserve"> поиска включают в себя: заголовки </w:t>
      </w:r>
      <w:r>
        <w:rPr>
          <w:rFonts w:hint="default"/>
          <w:lang w:val="en-GB"/>
        </w:rPr>
        <w:t>H1,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GB"/>
        </w:rPr>
        <w:t>H2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GB"/>
        </w:rPr>
        <w:t>H6</w:t>
      </w:r>
      <w:r>
        <w:rPr>
          <w:rFonts w:hint="default"/>
          <w:lang w:val="ru-RU"/>
        </w:rPr>
        <w:t>, кнопки «Найти» (</w:t>
      </w:r>
      <w:r>
        <w:rPr>
          <w:rFonts w:hint="default"/>
          <w:lang w:val="en-US"/>
        </w:rPr>
        <w:t>Button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«Очистить» (</w:t>
      </w:r>
      <w:r>
        <w:rPr>
          <w:rFonts w:hint="default"/>
          <w:lang w:val="en-GB"/>
        </w:rPr>
        <w:t>Button</w:t>
      </w:r>
      <w:r>
        <w:rPr>
          <w:rFonts w:hint="default"/>
          <w:lang w:val="ru-RU"/>
        </w:rPr>
        <w:t xml:space="preserve">), а также два выпадающих списка </w:t>
      </w:r>
      <w:r>
        <w:rPr>
          <w:rFonts w:hint="default"/>
          <w:lang w:val="en-GB"/>
        </w:rPr>
        <w:t>Dropdown</w:t>
      </w:r>
      <w:r>
        <w:rPr>
          <w:rFonts w:hint="default"/>
          <w:lang w:val="ru-RU"/>
        </w:rPr>
        <w:t>. Один - с выбором единичного (</w:t>
      </w:r>
      <w:r>
        <w:rPr>
          <w:rFonts w:hint="default"/>
          <w:lang w:val="en-GB"/>
        </w:rPr>
        <w:t>SINGLE)</w:t>
      </w:r>
      <w:r>
        <w:rPr>
          <w:rFonts w:hint="default"/>
          <w:lang w:val="ru-RU"/>
        </w:rPr>
        <w:t xml:space="preserve"> варианта города вылета, второй - с возможностью мультивыбора (</w:t>
      </w:r>
      <w:r>
        <w:rPr>
          <w:rFonts w:hint="default"/>
          <w:lang w:val="en-GB"/>
        </w:rPr>
        <w:t xml:space="preserve">MULTIPLE) </w:t>
      </w:r>
      <w:r>
        <w:rPr>
          <w:rFonts w:hint="default"/>
          <w:lang w:val="ru-RU"/>
        </w:rPr>
        <w:t xml:space="preserve">из предложенных вариантов типов отдыха. Они описаны в файлах </w:t>
      </w:r>
      <w:r>
        <w:rPr>
          <w:rFonts w:hint="default"/>
          <w:lang w:val="en-GB"/>
        </w:rPr>
        <w:t>Dropdown.tsx, Menuitem.tsx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</w:t>
      </w:r>
      <w:r>
        <w:rPr>
          <w:rFonts w:hint="default"/>
          <w:lang w:val="en-GB"/>
        </w:rPr>
        <w:t xml:space="preserve"> resstype.tsx</w:t>
      </w:r>
      <w:r>
        <w:rPr>
          <w:rFonts w:hint="default"/>
          <w:lang w:val="ru-RU"/>
        </w:rPr>
        <w:t xml:space="preserve"> и доступны по адресу </w:t>
      </w:r>
      <w:r>
        <w:rPr>
          <w:rFonts w:hint="default"/>
          <w:lang w:val="en-US"/>
        </w:rPr>
        <w:t>./src/components</w:t>
      </w:r>
      <w:r>
        <w:rPr>
          <w:rFonts w:hint="default"/>
          <w:lang w:val="ru-RU"/>
        </w:rPr>
        <w:t>.</w:t>
      </w:r>
    </w:p>
    <w:p w14:paraId="20F81607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Компонент </w:t>
      </w:r>
      <w:r>
        <w:rPr>
          <w:rFonts w:hint="default"/>
          <w:lang w:val="en-GB"/>
        </w:rPr>
        <w:t>Filter</w:t>
      </w:r>
      <w:r>
        <w:rPr>
          <w:rFonts w:hint="default"/>
          <w:lang w:val="ru-RU"/>
        </w:rPr>
        <w:t xml:space="preserve"> отвечает за фильтрацию полученных данных после выбора пользователем нужных ему вариантов. Здесь прописаны возможные варианты выбора из списков выпадающего меню (файл </w:t>
      </w:r>
      <w:r>
        <w:rPr>
          <w:rFonts w:hint="default"/>
          <w:lang w:val="en-US"/>
        </w:rPr>
        <w:t>constants.tx</w:t>
      </w:r>
      <w:r>
        <w:rPr>
          <w:rFonts w:hint="default"/>
          <w:lang w:val="en-GB"/>
        </w:rPr>
        <w:t>)</w:t>
      </w:r>
      <w:r>
        <w:rPr>
          <w:rFonts w:hint="default"/>
          <w:lang w:val="ru-RU"/>
        </w:rPr>
        <w:t xml:space="preserve">, типы данных, по которым ведётся поиск </w:t>
      </w:r>
      <w:r>
        <w:rPr>
          <w:rFonts w:hint="default"/>
          <w:lang w:val="en-GB"/>
        </w:rPr>
        <w:t>(types.ts)</w:t>
      </w:r>
      <w:r>
        <w:rPr>
          <w:rFonts w:hint="default"/>
          <w:lang w:val="ru-RU"/>
        </w:rPr>
        <w:t xml:space="preserve">, интерфейс и настройки поиска и фильтрации данных, в том числе работа кнопок «Найти» (метод </w:t>
      </w:r>
      <w:r>
        <w:rPr>
          <w:rFonts w:hint="default"/>
          <w:lang w:val="en-GB"/>
        </w:rPr>
        <w:t>handleUpdate</w:t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 xml:space="preserve">и «Очистить» (метод </w:t>
      </w:r>
      <w:r>
        <w:rPr>
          <w:rFonts w:hint="default"/>
          <w:lang w:val="en-US"/>
        </w:rPr>
        <w:t>handleReset</w:t>
      </w:r>
      <w:r>
        <w:rPr>
          <w:rFonts w:hint="default"/>
          <w:lang w:val="ru-RU"/>
        </w:rPr>
        <w:t xml:space="preserve">). Основная часть методов, отвечающих за работу фильтра, прописана в файле </w:t>
      </w:r>
      <w:r>
        <w:rPr>
          <w:rFonts w:hint="default"/>
          <w:lang w:val="en-US"/>
        </w:rPr>
        <w:t>Filter.tsx</w:t>
      </w:r>
      <w:r>
        <w:rPr>
          <w:rFonts w:hint="default"/>
          <w:lang w:val="ru-RU"/>
        </w:rPr>
        <w:t>. При нажатии на кнопку найти производится мэппинг данных по основным типам.</w:t>
      </w:r>
    </w:p>
    <w:p w14:paraId="77EE25C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 вывод результатов поиска отвечает компонент </w:t>
      </w:r>
      <w:r>
        <w:rPr>
          <w:rFonts w:hint="default"/>
          <w:lang w:val="en-GB"/>
        </w:rPr>
        <w:t>Results</w:t>
      </w:r>
      <w:r>
        <w:rPr>
          <w:rFonts w:hint="default"/>
          <w:lang w:val="ru-RU"/>
        </w:rPr>
        <w:t xml:space="preserve">. Здесь формируется интерфейс с выводом списка значений базы данных, соответствующих параметрам выбора. В файле </w:t>
      </w:r>
      <w:r>
        <w:rPr>
          <w:rFonts w:hint="default"/>
          <w:lang w:val="en-GB"/>
        </w:rPr>
        <w:t>List.tsx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создаётся лента результатов поиска в виде карточек с указанием названия предлагаемого места отдыха, возможными городами вылета, кратким описанием, географическим расположением, указанием типа климата, часового пояса в формате </w:t>
      </w:r>
      <w:r>
        <w:rPr>
          <w:rFonts w:hint="default"/>
          <w:lang w:val="en-GB"/>
        </w:rPr>
        <w:t>UTM</w:t>
      </w:r>
      <w:r>
        <w:rPr>
          <w:rFonts w:hint="default"/>
          <w:lang w:val="ru-RU"/>
        </w:rPr>
        <w:t>, местной валюты и минимальной стоимости перелёта от Москвы в обе стороны.</w:t>
      </w:r>
    </w:p>
    <w:p w14:paraId="0EE13532">
      <w:pPr>
        <w:pStyle w:val="9"/>
        <w:spacing w:before="152"/>
      </w:pPr>
    </w:p>
    <w:p w14:paraId="1E5B9F41">
      <w:pPr>
        <w:pStyle w:val="3"/>
      </w:pPr>
      <w:bookmarkStart w:id="11" w:name="_bookmark7"/>
      <w:bookmarkEnd w:id="11"/>
      <w:bookmarkStart w:id="12" w:name="_bookmark10"/>
      <w:bookmarkEnd w:id="12"/>
      <w:bookmarkStart w:id="13" w:name="_Toc14091"/>
      <w:r>
        <w:rPr>
          <w:color w:val="365F91"/>
          <w:spacing w:val="-2"/>
        </w:rPr>
        <w:t>Управлени</w:t>
      </w:r>
      <w:r>
        <w:rPr>
          <w:color w:val="365F91"/>
          <w:spacing w:val="-2"/>
          <w:lang w:val="ru-RU"/>
        </w:rPr>
        <w:t>е</w:t>
      </w:r>
      <w:r>
        <w:rPr>
          <w:color w:val="365F91"/>
          <w:spacing w:val="7"/>
        </w:rPr>
        <w:t xml:space="preserve"> </w:t>
      </w:r>
      <w:r>
        <w:rPr>
          <w:color w:val="365F91"/>
          <w:spacing w:val="-2"/>
        </w:rPr>
        <w:t>стилями</w:t>
      </w:r>
      <w:r>
        <w:rPr>
          <w:color w:val="365F91"/>
          <w:spacing w:val="9"/>
        </w:rPr>
        <w:t xml:space="preserve"> </w:t>
      </w:r>
      <w:r>
        <w:rPr>
          <w:color w:val="365F91"/>
          <w:spacing w:val="-2"/>
        </w:rPr>
        <w:t>веб-сервиса</w:t>
      </w:r>
      <w:bookmarkEnd w:id="13"/>
    </w:p>
    <w:p w14:paraId="0CD415CE">
      <w:pPr>
        <w:pStyle w:val="9"/>
        <w:spacing w:before="71"/>
        <w:rPr>
          <w:rFonts w:ascii="Cambria"/>
          <w:sz w:val="26"/>
        </w:rPr>
      </w:pPr>
    </w:p>
    <w:p w14:paraId="7A11383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en-GB"/>
        </w:rPr>
      </w:pPr>
      <w:r>
        <w:rPr>
          <w:rFonts w:hint="default"/>
          <w:lang w:val="ru-RU"/>
        </w:rPr>
        <w:t>Дизайн приложения не являлся фокусом данной работы. Основной упор был сделан на алгоритмическом функционале.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>Для оформления стилей использовалась стандартная таблица стилей</w:t>
      </w:r>
      <w:r>
        <w:rPr>
          <w:rFonts w:hint="default"/>
          <w:lang w:val="en-GB"/>
        </w:rPr>
        <w:t xml:space="preserve"> styles.css</w:t>
      </w:r>
      <w:r>
        <w:rPr>
          <w:rFonts w:hint="default"/>
          <w:lang w:val="ru-RU"/>
        </w:rPr>
        <w:t>. Стили также частично прописаны в сопутствующих файлах компонентов.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 xml:space="preserve">Дополнительно использовался модуль </w:t>
      </w:r>
      <w:r>
        <w:rPr>
          <w:rFonts w:hint="default"/>
          <w:lang w:val="ru-RU" w:eastAsia="zh-CN"/>
        </w:rPr>
        <w:t>styled-components.</w:t>
      </w:r>
    </w:p>
    <w:p w14:paraId="4C429B4A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firstLine="709"/>
        <w:textAlignment w:val="auto"/>
        <w:rPr>
          <w:rFonts w:hint="default"/>
          <w:lang w:val="en-GB"/>
        </w:rPr>
      </w:pPr>
    </w:p>
    <w:p w14:paraId="64BA13A4">
      <w:pPr>
        <w:pStyle w:val="3"/>
      </w:pPr>
      <w:bookmarkStart w:id="14" w:name="_bookmark11"/>
      <w:bookmarkEnd w:id="14"/>
      <w:bookmarkStart w:id="15" w:name="_Toc4717"/>
      <w:r>
        <w:rPr>
          <w:color w:val="365F91"/>
        </w:rPr>
        <w:t>Транспиляция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клиентской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части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4"/>
        </w:rPr>
        <w:t>кода</w:t>
      </w:r>
      <w:bookmarkEnd w:id="15"/>
    </w:p>
    <w:p w14:paraId="3A0C7C2D">
      <w:pPr>
        <w:pStyle w:val="9"/>
        <w:spacing w:before="71"/>
        <w:rPr>
          <w:rFonts w:ascii="Cambria"/>
          <w:sz w:val="26"/>
        </w:rPr>
      </w:pPr>
    </w:p>
    <w:p w14:paraId="297DC8E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Клиентская часть кода использует синтаксис </w:t>
      </w:r>
      <w:r>
        <w:rPr>
          <w:rFonts w:hint="default"/>
          <w:lang w:val="en-GB"/>
        </w:rPr>
        <w:t>T</w:t>
      </w:r>
      <w:r>
        <w:rPr>
          <w:rFonts w:hint="default"/>
          <w:lang w:val="ru-RU"/>
        </w:rPr>
        <w:t xml:space="preserve">SX, SCSS. С целью транспиляции кода в браузерный Javascript был использованы инструменты Babel, </w:t>
      </w:r>
      <w:r>
        <w:rPr>
          <w:rFonts w:hint="default"/>
          <w:lang w:val="en-GB"/>
        </w:rPr>
        <w:t>Vite</w:t>
      </w:r>
      <w:r>
        <w:rPr>
          <w:rFonts w:hint="default"/>
          <w:lang w:val="ru-RU"/>
        </w:rPr>
        <w:t>.</w:t>
      </w:r>
    </w:p>
    <w:p w14:paraId="6DDE010C">
      <w:pPr>
        <w:pStyle w:val="9"/>
        <w:spacing w:before="97"/>
      </w:pPr>
    </w:p>
    <w:p w14:paraId="572B8731">
      <w:pPr>
        <w:pStyle w:val="3"/>
      </w:pPr>
      <w:bookmarkStart w:id="16" w:name="_bookmark12"/>
      <w:bookmarkEnd w:id="16"/>
      <w:bookmarkStart w:id="17" w:name="_Toc28888"/>
      <w:r>
        <w:rPr>
          <w:color w:val="365F91"/>
        </w:rPr>
        <w:t>Серверная</w:t>
      </w:r>
      <w:r>
        <w:rPr>
          <w:color w:val="365F91"/>
          <w:spacing w:val="-11"/>
        </w:rPr>
        <w:t xml:space="preserve"> </w:t>
      </w:r>
      <w:r>
        <w:rPr>
          <w:color w:val="365F91"/>
          <w:spacing w:val="-2"/>
        </w:rPr>
        <w:t>часть</w:t>
      </w:r>
      <w:bookmarkEnd w:id="17"/>
    </w:p>
    <w:p w14:paraId="64D01346">
      <w:pPr>
        <w:pStyle w:val="9"/>
        <w:spacing w:before="71"/>
        <w:rPr>
          <w:rFonts w:ascii="Cambria"/>
          <w:sz w:val="26"/>
        </w:rPr>
      </w:pPr>
    </w:p>
    <w:p w14:paraId="596040E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Серверная часть написана на Node.js (Express) и следует паттерну MVC. Для взаимодействия с базой данных используется </w:t>
      </w:r>
      <w:r>
        <w:rPr>
          <w:rFonts w:hint="default"/>
          <w:lang w:val="en-US"/>
        </w:rPr>
        <w:t>Docker Compose</w:t>
      </w:r>
      <w:r>
        <w:rPr>
          <w:rFonts w:hint="default"/>
          <w:lang w:val="ru-RU"/>
        </w:rPr>
        <w:t>.</w:t>
      </w:r>
    </w:p>
    <w:p w14:paraId="666394FD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</w:p>
    <w:p w14:paraId="1D46D44A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en-GB"/>
        </w:rPr>
      </w:pPr>
    </w:p>
    <w:p w14:paraId="0D3B24BC">
      <w:pPr>
        <w:pStyle w:val="3"/>
        <w:spacing w:before="1"/>
      </w:pPr>
      <w:bookmarkStart w:id="18" w:name="_bookmark13"/>
      <w:bookmarkEnd w:id="18"/>
      <w:bookmarkStart w:id="19" w:name="_Toc12051"/>
      <w:r>
        <w:rPr>
          <w:color w:val="365F91"/>
        </w:rPr>
        <w:t>База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данных</w:t>
      </w:r>
      <w:bookmarkEnd w:id="19"/>
    </w:p>
    <w:p w14:paraId="7EB9DB70">
      <w:pPr>
        <w:pStyle w:val="9"/>
        <w:spacing w:before="68"/>
        <w:rPr>
          <w:rFonts w:ascii="Cambria"/>
          <w:sz w:val="26"/>
        </w:rPr>
      </w:pPr>
    </w:p>
    <w:p w14:paraId="6F78BE91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firstLine="300" w:firstLineChars="125"/>
        <w:textAlignment w:val="auto"/>
        <w:rPr>
          <w:rFonts w:hint="default"/>
          <w:spacing w:val="-4"/>
          <w:lang w:val="en-US"/>
        </w:rPr>
      </w:pPr>
      <w:r>
        <w:t>Для</w:t>
      </w:r>
      <w:r>
        <w:rPr>
          <w:spacing w:val="-5"/>
        </w:rPr>
        <w:t xml:space="preserve"> </w:t>
      </w:r>
      <w:r>
        <w:t>хранени</w:t>
      </w:r>
      <w:r>
        <w:rPr>
          <w:lang w:val="ru-RU"/>
        </w:rPr>
        <w:t>я</w:t>
      </w:r>
      <w:r>
        <w:rPr>
          <w:spacing w:val="-6"/>
        </w:rPr>
        <w:t xml:space="preserve"> </w:t>
      </w:r>
      <w:r>
        <w:t>записей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тэгов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4"/>
        </w:rPr>
        <w:t xml:space="preserve"> объектно-реляционная система управления базами данных (СУБД) с открытым исходным кодо</w:t>
      </w:r>
      <w:r>
        <w:rPr>
          <w:rFonts w:hint="default"/>
          <w:spacing w:val="-4"/>
          <w:lang w:val="ru-RU"/>
        </w:rPr>
        <w:t>м</w:t>
      </w:r>
      <w:r>
        <w:rPr>
          <w:rFonts w:hint="default"/>
          <w:spacing w:val="-4"/>
          <w:lang w:val="en-GB"/>
        </w:rPr>
        <w:t xml:space="preserve"> PostgreSQL</w:t>
      </w:r>
      <w:r>
        <w:rPr>
          <w:rFonts w:hint="default"/>
          <w:spacing w:val="-4"/>
          <w:lang w:val="en-US"/>
        </w:rPr>
        <w:t xml:space="preserve">. </w:t>
      </w:r>
    </w:p>
    <w:p w14:paraId="42FBA209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firstLine="300" w:firstLineChars="125"/>
        <w:textAlignment w:val="auto"/>
      </w:pPr>
      <w:r>
        <w:t xml:space="preserve">Данные хранятся в </w:t>
      </w:r>
      <w:r>
        <w:rPr>
          <w:rFonts w:hint="default"/>
          <w:lang w:val="ru-RU"/>
        </w:rPr>
        <w:t>пяти таблицах</w:t>
      </w:r>
      <w:r>
        <w:t>:</w:t>
      </w:r>
    </w:p>
    <w:p w14:paraId="4234081D">
      <w:pPr>
        <w:pStyle w:val="15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right="0" w:firstLine="300" w:firstLineChars="125"/>
        <w:jc w:val="left"/>
        <w:textAlignment w:val="auto"/>
        <w:rPr>
          <w:sz w:val="24"/>
        </w:rPr>
      </w:pPr>
      <w:r>
        <w:rPr>
          <w:sz w:val="24"/>
          <w:lang w:val="ru-RU"/>
        </w:rPr>
        <w:t>основная</w:t>
      </w:r>
      <w:r>
        <w:rPr>
          <w:rFonts w:hint="default"/>
          <w:sz w:val="24"/>
          <w:lang w:val="ru-RU"/>
        </w:rPr>
        <w:t xml:space="preserve"> таблица с записями: </w:t>
      </w:r>
      <w:r>
        <w:rPr>
          <w:rFonts w:hint="default"/>
          <w:b/>
          <w:bCs/>
          <w:sz w:val="24"/>
          <w:lang w:val="en-GB"/>
        </w:rPr>
        <w:t>travel_search</w:t>
      </w:r>
      <w:r>
        <w:rPr>
          <w:spacing w:val="-2"/>
          <w:sz w:val="24"/>
        </w:rPr>
        <w:t>,</w:t>
      </w:r>
    </w:p>
    <w:p w14:paraId="4FF2FA7B">
      <w:pPr>
        <w:pStyle w:val="15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right="0" w:firstLine="300" w:firstLineChars="125"/>
        <w:jc w:val="left"/>
        <w:textAlignment w:val="auto"/>
        <w:rPr>
          <w:sz w:val="24"/>
        </w:rPr>
      </w:pPr>
      <w:r>
        <w:rPr>
          <w:sz w:val="24"/>
          <w:lang w:val="ru-RU"/>
        </w:rPr>
        <w:t>связанные</w:t>
      </w:r>
      <w:r>
        <w:rPr>
          <w:rFonts w:hint="default"/>
          <w:sz w:val="24"/>
          <w:lang w:val="ru-RU"/>
        </w:rPr>
        <w:t xml:space="preserve"> вспомогательные таблицы:</w:t>
      </w:r>
    </w:p>
    <w:p w14:paraId="1EDC1A36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rFonts w:hint="default"/>
          <w:sz w:val="24"/>
          <w:lang w:val="ru-RU"/>
        </w:rPr>
      </w:pPr>
      <w:r>
        <w:rPr>
          <w:rFonts w:hint="default"/>
          <w:sz w:val="24"/>
          <w:lang w:val="en-GB"/>
        </w:rPr>
        <w:t>city (</w:t>
      </w:r>
      <w:r>
        <w:rPr>
          <w:rFonts w:hint="default"/>
          <w:sz w:val="24"/>
          <w:lang w:val="ru-RU"/>
        </w:rPr>
        <w:t>город вылета)</w:t>
      </w:r>
    </w:p>
    <w:p w14:paraId="2407B462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climate</w:t>
      </w:r>
      <w:r>
        <w:rPr>
          <w:rFonts w:hint="default"/>
          <w:sz w:val="24"/>
          <w:lang w:val="en-US"/>
        </w:rPr>
        <w:t xml:space="preserve"> (</w:t>
      </w:r>
      <w:r>
        <w:rPr>
          <w:rFonts w:hint="default"/>
          <w:sz w:val="24"/>
          <w:lang w:val="ru-RU"/>
        </w:rPr>
        <w:t>климат)</w:t>
      </w:r>
    </w:p>
    <w:p w14:paraId="105C2EAB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rest_type</w:t>
      </w:r>
      <w:r>
        <w:rPr>
          <w:rFonts w:hint="default"/>
          <w:sz w:val="24"/>
          <w:lang w:val="ru-RU"/>
        </w:rPr>
        <w:t xml:space="preserve"> (тип отдыха)</w:t>
      </w:r>
    </w:p>
    <w:p w14:paraId="080BEB84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timezone</w:t>
      </w:r>
      <w:r>
        <w:rPr>
          <w:rFonts w:hint="default"/>
          <w:sz w:val="24"/>
          <w:lang w:val="ru-RU"/>
        </w:rPr>
        <w:t xml:space="preserve"> (часовой пояс)</w:t>
      </w:r>
    </w:p>
    <w:p w14:paraId="2D8BCE07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sz w:val="24"/>
        </w:rPr>
      </w:pPr>
      <w:r>
        <w:rPr>
          <w:rFonts w:hint="default"/>
          <w:sz w:val="24"/>
          <w:lang w:val="en-GB"/>
        </w:rPr>
        <w:t>travel_search_city (</w:t>
      </w:r>
      <w:r>
        <w:rPr>
          <w:rFonts w:hint="default"/>
          <w:sz w:val="24"/>
          <w:lang w:val="ru-RU"/>
        </w:rPr>
        <w:t xml:space="preserve">для сопоставления типов данных между </w:t>
      </w:r>
      <w:r>
        <w:rPr>
          <w:rFonts w:hint="default"/>
          <w:sz w:val="24"/>
          <w:lang w:val="en-GB"/>
        </w:rPr>
        <w:t>travel_search</w:t>
      </w:r>
      <w:r>
        <w:rPr>
          <w:rFonts w:hint="default"/>
          <w:sz w:val="24"/>
          <w:lang w:val="ru-RU"/>
        </w:rPr>
        <w:t xml:space="preserve"> и </w:t>
      </w:r>
      <w:r>
        <w:rPr>
          <w:rFonts w:hint="default"/>
          <w:sz w:val="24"/>
          <w:lang w:val="en-GB"/>
        </w:rPr>
        <w:t>c</w:t>
      </w:r>
      <w:r>
        <w:rPr>
          <w:rFonts w:hint="default"/>
          <w:sz w:val="24"/>
          <w:lang w:val="en-US"/>
        </w:rPr>
        <w:t>i</w:t>
      </w:r>
      <w:r>
        <w:rPr>
          <w:rFonts w:hint="default"/>
          <w:sz w:val="24"/>
          <w:lang w:val="en-GB"/>
        </w:rPr>
        <w:t>ty</w:t>
      </w:r>
      <w:r>
        <w:rPr>
          <w:rFonts w:hint="default"/>
          <w:sz w:val="24"/>
          <w:lang w:val="en-US"/>
        </w:rPr>
        <w:t>)</w:t>
      </w:r>
      <w:r>
        <w:rPr>
          <w:rFonts w:hint="default"/>
          <w:sz w:val="24"/>
          <w:lang w:val="ru-RU"/>
        </w:rPr>
        <w:t>.</w:t>
      </w:r>
    </w:p>
    <w:p w14:paraId="57B9A16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firstLine="300" w:firstLineChars="125"/>
        <w:textAlignment w:val="auto"/>
        <w:rPr>
          <w:rFonts w:hint="default"/>
          <w:spacing w:val="-2"/>
          <w:lang w:val="ru-RU"/>
        </w:rPr>
      </w:pPr>
      <w:r>
        <w:rPr>
          <w:lang w:val="ru-RU"/>
        </w:rPr>
        <w:t>Таблицы</w:t>
      </w:r>
      <w:r>
        <w:rPr>
          <w:spacing w:val="-2"/>
        </w:rPr>
        <w:t xml:space="preserve"> </w:t>
      </w:r>
      <w:r>
        <w:t>связаны</w:t>
      </w:r>
      <w:r>
        <w:rPr>
          <w:spacing w:val="-2"/>
        </w:rPr>
        <w:t xml:space="preserve"> </w:t>
      </w:r>
      <w:r>
        <w:rPr>
          <w:lang w:val="ru-RU"/>
        </w:rPr>
        <w:t>между</w:t>
      </w:r>
      <w:r>
        <w:rPr>
          <w:rFonts w:hint="default"/>
          <w:lang w:val="ru-RU"/>
        </w:rPr>
        <w:t xml:space="preserve"> собой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полю</w:t>
      </w:r>
      <w:r>
        <w:rPr>
          <w:rFonts w:hint="default"/>
          <w:lang w:val="ru-RU"/>
        </w:rPr>
        <w:t xml:space="preserve"> </w:t>
      </w:r>
      <w:r>
        <w:t>id.</w:t>
      </w:r>
      <w:r>
        <w:rPr>
          <w:spacing w:val="-2"/>
        </w:rPr>
        <w:t xml:space="preserve"> </w:t>
      </w:r>
      <w:r>
        <w:rPr>
          <w:spacing w:val="-2"/>
          <w:lang w:val="ru-RU"/>
        </w:rPr>
        <w:t>Связи</w:t>
      </w:r>
      <w:r>
        <w:rPr>
          <w:rFonts w:hint="default"/>
          <w:spacing w:val="-2"/>
          <w:lang w:val="ru-RU"/>
        </w:rPr>
        <w:t xml:space="preserve"> отображены в следующей схеме:</w:t>
      </w:r>
    </w:p>
    <w:p w14:paraId="4A92AD9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firstLine="295" w:firstLineChars="125"/>
        <w:textAlignment w:val="auto"/>
        <w:rPr>
          <w:rFonts w:hint="default"/>
          <w:spacing w:val="-2"/>
          <w:lang w:val="ru-RU"/>
        </w:rPr>
      </w:pPr>
    </w:p>
    <w:p w14:paraId="00E317D3">
      <w:pPr>
        <w:pStyle w:val="9"/>
        <w:spacing w:before="64" w:line="288" w:lineRule="auto"/>
        <w:ind w:left="112" w:firstLine="708"/>
        <w:rPr>
          <w:rFonts w:hint="default"/>
          <w:spacing w:val="-2"/>
          <w:lang w:val="ru-RU"/>
        </w:rPr>
      </w:pPr>
      <w:r>
        <w:drawing>
          <wp:inline distT="0" distB="0" distL="114300" distR="114300">
            <wp:extent cx="5580380" cy="6489700"/>
            <wp:effectExtent l="0" t="0" r="127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979F">
      <w:pPr>
        <w:pStyle w:val="9"/>
        <w:spacing w:before="64" w:line="288" w:lineRule="auto"/>
        <w:ind w:left="112" w:firstLine="708"/>
        <w:rPr>
          <w:spacing w:val="-2"/>
        </w:rPr>
      </w:pPr>
    </w:p>
    <w:p w14:paraId="0AB4980A">
      <w:pPr>
        <w:pStyle w:val="9"/>
        <w:spacing w:before="98"/>
      </w:pPr>
    </w:p>
    <w:p w14:paraId="5DE76C03">
      <w:pPr>
        <w:pStyle w:val="3"/>
      </w:pPr>
      <w:bookmarkStart w:id="20" w:name="_bookmark14"/>
      <w:bookmarkEnd w:id="20"/>
      <w:bookmarkStart w:id="21" w:name="_Toc9818"/>
      <w:r>
        <w:rPr>
          <w:color w:val="365F91"/>
          <w:spacing w:val="-2"/>
        </w:rPr>
        <w:t>Развертывание</w:t>
      </w:r>
      <w:bookmarkEnd w:id="21"/>
    </w:p>
    <w:p w14:paraId="4420B2CE">
      <w:pPr>
        <w:pStyle w:val="9"/>
        <w:spacing w:before="68"/>
        <w:rPr>
          <w:rFonts w:ascii="Cambria"/>
          <w:sz w:val="26"/>
        </w:rPr>
      </w:pPr>
    </w:p>
    <w:p w14:paraId="5D7D60F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en-US"/>
        </w:rPr>
      </w:pPr>
      <w:r>
        <w:t>Для</w:t>
      </w:r>
      <w:r>
        <w:rPr>
          <w:spacing w:val="-3"/>
        </w:rPr>
        <w:t xml:space="preserve"> </w:t>
      </w:r>
      <w:r>
        <w:t>целей</w:t>
      </w:r>
      <w:r>
        <w:rPr>
          <w:spacing w:val="-3"/>
        </w:rPr>
        <w:t xml:space="preserve"> </w:t>
      </w:r>
      <w:r>
        <w:t>демонстрации</w:t>
      </w:r>
      <w:r>
        <w:rPr>
          <w:spacing w:val="-3"/>
        </w:rPr>
        <w:t xml:space="preserve"> </w:t>
      </w:r>
      <w:r>
        <w:t>приложение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ru-RU"/>
        </w:rPr>
        <w:t xml:space="preserve">можно </w:t>
      </w:r>
      <w:r>
        <w:t>развернут</w:t>
      </w:r>
      <w:r>
        <w:rPr>
          <w:lang w:val="ru-RU"/>
        </w:rPr>
        <w:t>ь</w:t>
      </w:r>
      <w:r>
        <w:rPr>
          <w:spacing w:val="-3"/>
        </w:rP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помощью </w:t>
      </w:r>
      <w:r>
        <w:rPr>
          <w:rFonts w:hint="default"/>
          <w:lang w:val="en-GB"/>
        </w:rPr>
        <w:t>docker-compose</w:t>
      </w:r>
      <w:r>
        <w:rPr>
          <w:rFonts w:hint="default"/>
          <w:lang w:val="en-US"/>
        </w:rPr>
        <w:t xml:space="preserve">. </w:t>
      </w:r>
    </w:p>
    <w:p w14:paraId="693476DE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Конфигурационные файлы для создания образов и контейнеров - Dockerfile и docker-compose.yml</w:t>
      </w:r>
      <w:r>
        <w:rPr>
          <w:rFonts w:hint="default"/>
          <w:lang w:val="ru-RU"/>
        </w:rPr>
        <w:t>. Последний расположен в корневой части проекта и содержит все инструкции для создания и запуска всех контейнеров.</w:t>
      </w:r>
    </w:p>
    <w:p w14:paraId="0065E00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Два </w:t>
      </w:r>
      <w:r>
        <w:rPr>
          <w:rFonts w:hint="default"/>
          <w:lang w:val="en-GB"/>
        </w:rPr>
        <w:t>dockerfiles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добавлены в бэкенд и фронтенд и содержат перечень инструкций для развертывания соответствующих компонентов. Для серверной и пользовательской частей инструкция предполагает установку </w:t>
      </w:r>
      <w:r>
        <w:rPr>
          <w:rFonts w:hint="default"/>
          <w:lang w:val="en-US"/>
        </w:rPr>
        <w:t>Node</w:t>
      </w:r>
      <w:r>
        <w:rPr>
          <w:rFonts w:hint="default"/>
          <w:lang w:val="ru-RU"/>
        </w:rPr>
        <w:t xml:space="preserve"> версии 19, установку зависимостей через </w:t>
      </w:r>
      <w:r>
        <w:rPr>
          <w:rFonts w:hint="default"/>
          <w:lang w:val="en-GB"/>
        </w:rPr>
        <w:t>npm install</w:t>
      </w:r>
      <w:r>
        <w:rPr>
          <w:rFonts w:hint="default"/>
          <w:lang w:val="ru-RU"/>
        </w:rPr>
        <w:t xml:space="preserve">, обновление файлов </w:t>
      </w:r>
      <w:r>
        <w:rPr>
          <w:rFonts w:hint="default"/>
          <w:lang w:val="ru-RU" w:eastAsia="zh-CN"/>
        </w:rPr>
        <w:t xml:space="preserve">package.json и package-lock.json и запуск основного скрипта при запуске контейнера. </w:t>
      </w:r>
    </w:p>
    <w:p w14:paraId="502B28B6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процессе развёртывания предполагается создание и запуск нескольких контейнеров:</w:t>
      </w:r>
    </w:p>
    <w:p w14:paraId="3E1EFC36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680" w:leftChars="0" w:right="0" w:rightChars="0" w:hanging="420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en-GB" w:eastAsia="zh-CN"/>
        </w:rPr>
        <w:t>project_postgres</w:t>
      </w:r>
      <w:r>
        <w:rPr>
          <w:rFonts w:hint="default"/>
          <w:lang w:val="ru-RU" w:eastAsia="zh-CN"/>
        </w:rPr>
        <w:t xml:space="preserve"> (конфигурация для запуска контейнера на основе образа </w:t>
      </w:r>
      <w:r>
        <w:rPr>
          <w:rFonts w:hint="default"/>
          <w:lang w:val="en-GB" w:eastAsia="zh-CN"/>
        </w:rPr>
        <w:t>PostgreDQL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 xml:space="preserve">17.2 </w:t>
      </w:r>
      <w:r>
        <w:rPr>
          <w:rFonts w:hint="default"/>
          <w:lang w:val="en-US" w:eastAsia="zh-CN"/>
        </w:rPr>
        <w:t>c docker hub</w:t>
      </w:r>
      <w:r>
        <w:rPr>
          <w:rFonts w:hint="default"/>
          <w:lang w:val="ru-RU" w:eastAsia="zh-CN"/>
        </w:rPr>
        <w:t xml:space="preserve">, к которой «подтягивается» дамп БД </w:t>
      </w:r>
      <w:r>
        <w:rPr>
          <w:rFonts w:hint="default"/>
          <w:lang w:val="en-US" w:eastAsia="zh-CN"/>
        </w:rPr>
        <w:t>migrate.sql</w:t>
      </w:r>
      <w:r>
        <w:rPr>
          <w:rFonts w:hint="default"/>
          <w:lang w:val="ru-RU" w:eastAsia="zh-CN"/>
        </w:rPr>
        <w:t>)</w:t>
      </w:r>
    </w:p>
    <w:p w14:paraId="45D5E3EE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680" w:leftChars="0" w:right="0" w:hanging="420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en-GB" w:eastAsia="zh-CN"/>
        </w:rPr>
        <w:t>project_pgadmin</w:t>
      </w:r>
      <w:r>
        <w:rPr>
          <w:rFonts w:hint="default"/>
          <w:lang w:val="ru-RU" w:eastAsia="zh-CN"/>
        </w:rPr>
        <w:t xml:space="preserve"> (с перенаправлением </w:t>
      </w:r>
      <w:r>
        <w:rPr>
          <w:rFonts w:hint="default"/>
          <w:lang w:val="en-GB" w:eastAsia="zh-CN"/>
        </w:rPr>
        <w:t>docker</w:t>
      </w:r>
      <w:r>
        <w:rPr>
          <w:rFonts w:hint="default"/>
          <w:lang w:val="en-US" w:eastAsia="zh-CN"/>
        </w:rPr>
        <w:t>-</w:t>
      </w:r>
      <w:r>
        <w:rPr>
          <w:rFonts w:hint="default"/>
          <w:lang w:val="ru-RU" w:eastAsia="zh-CN"/>
        </w:rPr>
        <w:t>хоста 8080 на локальный порт 80</w:t>
      </w:r>
      <w:r>
        <w:rPr>
          <w:rFonts w:hint="default"/>
          <w:lang w:val="en-GB" w:eastAsia="zh-CN"/>
        </w:rPr>
        <w:t>)</w:t>
      </w:r>
    </w:p>
    <w:p w14:paraId="5531F7B9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680" w:leftChars="0" w:right="0" w:hanging="420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en-GB" w:eastAsia="zh-CN"/>
        </w:rPr>
        <w:t>project_back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GB" w:eastAsia="zh-CN"/>
        </w:rPr>
        <w:t>(</w:t>
      </w:r>
      <w:r>
        <w:rPr>
          <w:rFonts w:hint="default"/>
          <w:lang w:val="ru-RU" w:eastAsia="zh-CN"/>
        </w:rPr>
        <w:t xml:space="preserve">на основе </w:t>
      </w:r>
      <w:r>
        <w:rPr>
          <w:rFonts w:hint="default"/>
          <w:lang w:val="en-GB" w:eastAsia="zh-CN"/>
        </w:rPr>
        <w:t>p</w:t>
      </w:r>
      <w:r>
        <w:rPr>
          <w:rFonts w:hint="default"/>
          <w:lang w:val="en-US" w:eastAsia="zh-CN"/>
        </w:rPr>
        <w:t>ostgres</w:t>
      </w:r>
      <w:r>
        <w:rPr>
          <w:rFonts w:hint="default"/>
          <w:lang w:val="en-GB" w:eastAsia="zh-CN"/>
        </w:rPr>
        <w:t>_</w:t>
      </w:r>
      <w:r>
        <w:rPr>
          <w:rFonts w:hint="default"/>
          <w:lang w:val="en-US" w:eastAsia="zh-CN"/>
        </w:rPr>
        <w:t xml:space="preserve">db </w:t>
      </w:r>
      <w:r>
        <w:rPr>
          <w:rFonts w:hint="default"/>
          <w:lang w:val="ru-RU" w:eastAsia="zh-CN"/>
        </w:rPr>
        <w:t>с назначением порта 3000</w:t>
      </w:r>
      <w:r>
        <w:rPr>
          <w:rFonts w:hint="default"/>
          <w:lang w:val="en-GB" w:eastAsia="zh-CN"/>
        </w:rPr>
        <w:t>)</w:t>
      </w:r>
    </w:p>
    <w:p w14:paraId="61EB9770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680" w:leftChars="0" w:right="0" w:hanging="420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en-GB" w:eastAsia="zh-CN"/>
        </w:rPr>
        <w:t>project_</w:t>
      </w:r>
      <w:bookmarkStart w:id="26" w:name="_GoBack"/>
      <w:bookmarkEnd w:id="26"/>
      <w:r>
        <w:rPr>
          <w:rFonts w:hint="default"/>
          <w:lang w:val="en-GB" w:eastAsia="zh-CN"/>
        </w:rPr>
        <w:t xml:space="preserve">front </w:t>
      </w:r>
      <w:r>
        <w:rPr>
          <w:rFonts w:hint="default"/>
          <w:lang w:val="ru-RU" w:eastAsia="zh-CN"/>
        </w:rPr>
        <w:t xml:space="preserve">(с зависимостью от </w:t>
      </w:r>
      <w:r>
        <w:rPr>
          <w:rFonts w:hint="default"/>
          <w:lang w:val="en-GB" w:eastAsia="zh-CN"/>
        </w:rPr>
        <w:t>backend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и развёртыванием интерфейса на локальном порту 8180</w:t>
      </w:r>
      <w:r>
        <w:rPr>
          <w:rFonts w:hint="default"/>
          <w:lang w:val="en-GB" w:eastAsia="zh-CN"/>
        </w:rPr>
        <w:t>)</w:t>
      </w:r>
      <w:r>
        <w:rPr>
          <w:rFonts w:hint="default"/>
          <w:lang w:val="ru-RU" w:eastAsia="zh-CN"/>
        </w:rPr>
        <w:t>.</w:t>
      </w:r>
    </w:p>
    <w:p w14:paraId="523CEC1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Формирование образов, создание и запуск контейнеров производится командой </w:t>
      </w:r>
      <w:r>
        <w:rPr>
          <w:rFonts w:hint="default"/>
          <w:b/>
          <w:bCs/>
          <w:lang w:val="ru-RU" w:eastAsia="zh-CN"/>
        </w:rPr>
        <w:t>docker-compose up -d</w:t>
      </w:r>
      <w:r>
        <w:rPr>
          <w:rFonts w:hint="default"/>
          <w:lang w:val="ru-RU" w:eastAsia="zh-CN"/>
        </w:rPr>
        <w:t>. Или вариант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ru-RU" w:eastAsia="zh-CN"/>
        </w:rPr>
        <w:t xml:space="preserve">с флагами </w:t>
      </w:r>
      <w:r>
        <w:rPr>
          <w:rFonts w:hint="default"/>
          <w:b/>
          <w:bCs/>
          <w:lang w:val="ru-RU" w:eastAsia="zh-CN"/>
        </w:rPr>
        <w:t>docker-compose up -d --force-recreate</w:t>
      </w:r>
      <w:r>
        <w:rPr>
          <w:rFonts w:hint="default"/>
          <w:lang w:val="ru-RU" w:eastAsia="zh-CN"/>
        </w:rPr>
        <w:t>.</w:t>
      </w:r>
    </w:p>
    <w:p w14:paraId="6297181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Таким образом при развёртывании приложения не происходит установки </w:t>
      </w:r>
      <w:r>
        <w:rPr>
          <w:rFonts w:hint="default"/>
          <w:lang w:val="en-GB" w:eastAsia="zh-CN"/>
        </w:rPr>
        <w:t>PostgreSQL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 xml:space="preserve">на локальный ПК. Используется образ, скачанный с </w:t>
      </w:r>
      <w:r>
        <w:rPr>
          <w:rFonts w:hint="default"/>
          <w:lang w:val="en-GB" w:eastAsia="zh-CN"/>
        </w:rPr>
        <w:t>docker-hub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 xml:space="preserve">и запущенный в контейнере. Так же как и само приложение запускается не локально, а в контейнере, перенаправленном на локальный хост с портом 8180. </w:t>
      </w:r>
    </w:p>
    <w:p w14:paraId="26D0CA5D">
      <w:pPr>
        <w:pStyle w:val="9"/>
        <w:spacing w:line="288" w:lineRule="auto"/>
        <w:ind w:left="112" w:right="175" w:firstLine="708"/>
        <w:rPr>
          <w:rFonts w:hint="default"/>
          <w:lang w:val="ru-RU"/>
        </w:rPr>
      </w:pPr>
    </w:p>
    <w:p w14:paraId="791C5E52">
      <w:pPr>
        <w:pStyle w:val="9"/>
        <w:spacing w:line="288" w:lineRule="auto"/>
        <w:ind w:left="112" w:right="175" w:firstLine="708"/>
        <w:rPr>
          <w:rFonts w:hint="default"/>
          <w:lang w:val="ru-RU"/>
        </w:rPr>
      </w:pPr>
    </w:p>
    <w:p w14:paraId="1F30320F">
      <w:pPr>
        <w:pStyle w:val="9"/>
        <w:spacing w:line="288" w:lineRule="auto"/>
        <w:ind w:left="112" w:right="175" w:firstLine="708"/>
        <w:rPr>
          <w:rFonts w:hint="default"/>
          <w:lang w:val="en-US"/>
        </w:rPr>
      </w:pPr>
    </w:p>
    <w:p w14:paraId="56F8212F">
      <w:pPr>
        <w:spacing w:after="0" w:line="288" w:lineRule="auto"/>
      </w:pPr>
    </w:p>
    <w:p w14:paraId="6A82F6DF">
      <w:pPr>
        <w:spacing w:after="0" w:line="288" w:lineRule="auto"/>
        <w:sectPr>
          <w:pgSz w:w="11910" w:h="17340"/>
          <w:pgMar w:top="1100" w:right="820" w:bottom="280" w:left="1020" w:header="720" w:footer="720" w:gutter="0"/>
          <w:cols w:space="720" w:num="1"/>
        </w:sectPr>
      </w:pPr>
    </w:p>
    <w:p w14:paraId="4F6F1942">
      <w:pPr>
        <w:pStyle w:val="2"/>
      </w:pPr>
      <w:bookmarkStart w:id="22" w:name="_bookmark15"/>
      <w:bookmarkEnd w:id="22"/>
      <w:bookmarkStart w:id="23" w:name="_Toc12105"/>
      <w:r>
        <w:rPr>
          <w:color w:val="365F91"/>
          <w:spacing w:val="-2"/>
        </w:rPr>
        <w:t>ЗАКЛЮЧЕНИЕ</w:t>
      </w:r>
      <w:bookmarkEnd w:id="23"/>
    </w:p>
    <w:p w14:paraId="09233B3D">
      <w:pPr>
        <w:pStyle w:val="9"/>
        <w:spacing w:before="9"/>
        <w:rPr>
          <w:rFonts w:ascii="Cambria"/>
          <w:sz w:val="32"/>
        </w:rPr>
      </w:pPr>
    </w:p>
    <w:p w14:paraId="10F72228">
      <w:pPr>
        <w:pStyle w:val="9"/>
        <w:spacing w:line="288" w:lineRule="auto"/>
        <w:ind w:left="112" w:firstLine="708"/>
      </w:pPr>
      <w:r>
        <w:t>В</w:t>
      </w:r>
      <w:r>
        <w:rPr>
          <w:spacing w:val="40"/>
        </w:rPr>
        <w:t xml:space="preserve"> </w:t>
      </w:r>
      <w:r>
        <w:t>ходе</w:t>
      </w:r>
      <w:r>
        <w:rPr>
          <w:spacing w:val="40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дипломного</w:t>
      </w:r>
      <w:r>
        <w:rPr>
          <w:spacing w:val="40"/>
        </w:rPr>
        <w:t xml:space="preserve"> </w:t>
      </w:r>
      <w:r>
        <w:t>проекта</w:t>
      </w:r>
      <w:r>
        <w:rPr>
          <w:spacing w:val="40"/>
        </w:rPr>
        <w:t xml:space="preserve"> </w:t>
      </w:r>
      <w:r>
        <w:t>подкреплены</w:t>
      </w:r>
      <w:r>
        <w:rPr>
          <w:spacing w:val="40"/>
        </w:rPr>
        <w:t xml:space="preserve"> </w:t>
      </w:r>
      <w:r>
        <w:t>дополнительно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практике</w:t>
      </w:r>
      <w:r>
        <w:rPr>
          <w:spacing w:val="40"/>
        </w:rPr>
        <w:t xml:space="preserve"> </w:t>
      </w:r>
      <w:r>
        <w:t>навыки работы по следующему диапазону технологий:</w:t>
      </w:r>
    </w:p>
    <w:p w14:paraId="5464C02B">
      <w:pPr>
        <w:pStyle w:val="9"/>
        <w:spacing w:before="55"/>
      </w:pPr>
    </w:p>
    <w:p w14:paraId="16720391">
      <w:pPr>
        <w:pStyle w:val="15"/>
        <w:numPr>
          <w:ilvl w:val="0"/>
          <w:numId w:val="10"/>
        </w:numPr>
        <w:tabs>
          <w:tab w:val="left" w:pos="1158"/>
        </w:tabs>
        <w:spacing w:before="0" w:after="0" w:line="240" w:lineRule="auto"/>
        <w:ind w:left="1158" w:right="0" w:hanging="337"/>
        <w:jc w:val="both"/>
        <w:rPr>
          <w:sz w:val="24"/>
        </w:rPr>
      </w:pP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</w:t>
      </w:r>
      <w:r>
        <w:rPr>
          <w:rFonts w:hint="default"/>
          <w:sz w:val="24"/>
          <w:lang w:val="en-GB"/>
        </w:rPr>
        <w:t>S</w:t>
      </w:r>
    </w:p>
    <w:p w14:paraId="5FBFC39B">
      <w:pPr>
        <w:pStyle w:val="15"/>
        <w:numPr>
          <w:ilvl w:val="0"/>
          <w:numId w:val="10"/>
        </w:numPr>
        <w:tabs>
          <w:tab w:val="left" w:pos="1207"/>
        </w:tabs>
        <w:spacing w:before="56" w:after="0" w:line="288" w:lineRule="auto"/>
        <w:ind w:left="112" w:right="172" w:firstLine="708"/>
        <w:jc w:val="both"/>
        <w:rPr>
          <w:sz w:val="24"/>
        </w:rPr>
      </w:pPr>
      <w:r>
        <w:rPr>
          <w:sz w:val="24"/>
        </w:rPr>
        <w:t xml:space="preserve">Javascript (использовался React, </w:t>
      </w:r>
      <w:r>
        <w:rPr>
          <w:rFonts w:hint="default"/>
          <w:sz w:val="24"/>
          <w:lang w:val="en-GB"/>
        </w:rPr>
        <w:t>TypeScrypt</w:t>
      </w:r>
      <w:r>
        <w:rPr>
          <w:sz w:val="24"/>
        </w:rPr>
        <w:t>), что позволило отработать широко применяемую на практик</w:t>
      </w:r>
      <w:r>
        <w:rPr>
          <w:rFonts w:hint="default"/>
          <w:sz w:val="24"/>
          <w:lang w:val="ru-RU"/>
        </w:rPr>
        <w:t>е</w:t>
      </w:r>
      <w:r>
        <w:rPr>
          <w:sz w:val="24"/>
        </w:rPr>
        <w:t xml:space="preserve"> библиотеку React</w:t>
      </w:r>
    </w:p>
    <w:p w14:paraId="15A84B9E">
      <w:pPr>
        <w:pStyle w:val="15"/>
        <w:numPr>
          <w:ilvl w:val="0"/>
          <w:numId w:val="10"/>
        </w:numPr>
        <w:tabs>
          <w:tab w:val="left" w:pos="1158"/>
        </w:tabs>
        <w:spacing w:before="0" w:after="0" w:line="240" w:lineRule="auto"/>
        <w:ind w:left="1158" w:right="0" w:hanging="337"/>
        <w:jc w:val="left"/>
        <w:rPr>
          <w:sz w:val="24"/>
        </w:rPr>
      </w:pPr>
      <w:r>
        <w:rPr>
          <w:sz w:val="24"/>
        </w:rPr>
        <w:t>Babel,</w:t>
      </w:r>
      <w:r>
        <w:rPr>
          <w:spacing w:val="-2"/>
          <w:sz w:val="24"/>
        </w:rPr>
        <w:t xml:space="preserve"> </w:t>
      </w:r>
      <w:r>
        <w:rPr>
          <w:rFonts w:hint="default"/>
          <w:spacing w:val="-2"/>
          <w:sz w:val="24"/>
          <w:lang w:val="en-GB"/>
        </w:rPr>
        <w:t>Vite</w:t>
      </w:r>
    </w:p>
    <w:p w14:paraId="0FFCE19F">
      <w:pPr>
        <w:pStyle w:val="15"/>
        <w:numPr>
          <w:ilvl w:val="0"/>
          <w:numId w:val="10"/>
        </w:numPr>
        <w:tabs>
          <w:tab w:val="left" w:pos="1158"/>
        </w:tabs>
        <w:spacing w:before="55" w:after="0" w:line="240" w:lineRule="auto"/>
        <w:ind w:left="1158" w:right="0" w:hanging="337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6"/>
          <w:sz w:val="24"/>
        </w:rPr>
        <w:t xml:space="preserve"> </w:t>
      </w:r>
      <w:r>
        <w:rPr>
          <w:sz w:val="24"/>
        </w:rPr>
        <w:t>(фреймворк</w:t>
      </w:r>
      <w:r>
        <w:rPr>
          <w:spacing w:val="-2"/>
          <w:sz w:val="24"/>
        </w:rPr>
        <w:t xml:space="preserve"> Express.js)</w:t>
      </w:r>
    </w:p>
    <w:p w14:paraId="48BF168C">
      <w:pPr>
        <w:pStyle w:val="15"/>
        <w:numPr>
          <w:ilvl w:val="0"/>
          <w:numId w:val="10"/>
        </w:numPr>
        <w:tabs>
          <w:tab w:val="left" w:pos="1158"/>
        </w:tabs>
        <w:spacing w:before="56" w:after="0" w:line="240" w:lineRule="auto"/>
        <w:ind w:left="1158" w:right="0" w:hanging="337"/>
        <w:jc w:val="left"/>
        <w:rPr>
          <w:sz w:val="24"/>
        </w:rPr>
      </w:pPr>
      <w:r>
        <w:rPr>
          <w:rFonts w:hint="default"/>
          <w:sz w:val="24"/>
          <w:lang w:val="en-US"/>
        </w:rPr>
        <w:t>PostgreSQL</w:t>
      </w:r>
      <w:r>
        <w:rPr>
          <w:rFonts w:hint="default"/>
          <w:sz w:val="24"/>
          <w:lang w:val="ru-RU"/>
        </w:rPr>
        <w:t>(</w:t>
      </w:r>
      <w:r>
        <w:rPr>
          <w:rFonts w:hint="default"/>
          <w:sz w:val="24"/>
          <w:lang w:val="en-US"/>
        </w:rPr>
        <w:t>PGAdmin4</w:t>
      </w:r>
      <w:r>
        <w:rPr>
          <w:rFonts w:hint="default"/>
          <w:sz w:val="24"/>
          <w:lang w:val="ru-RU"/>
        </w:rPr>
        <w:t>)</w:t>
      </w:r>
      <w:r>
        <w:rPr>
          <w:spacing w:val="-2"/>
          <w:sz w:val="24"/>
        </w:rPr>
        <w:t>.</w:t>
      </w:r>
    </w:p>
    <w:p w14:paraId="1E3CBA63">
      <w:pPr>
        <w:spacing w:after="0" w:line="240" w:lineRule="auto"/>
        <w:jc w:val="left"/>
        <w:rPr>
          <w:sz w:val="24"/>
        </w:rPr>
        <w:sectPr>
          <w:pgSz w:w="11910" w:h="17340"/>
          <w:pgMar w:top="760" w:right="820" w:bottom="280" w:left="1020" w:header="720" w:footer="720" w:gutter="0"/>
          <w:cols w:space="720" w:num="1"/>
        </w:sectPr>
      </w:pPr>
    </w:p>
    <w:p w14:paraId="6D49B963">
      <w:pPr>
        <w:pStyle w:val="2"/>
      </w:pPr>
      <w:bookmarkStart w:id="24" w:name="_bookmark16"/>
      <w:bookmarkEnd w:id="24"/>
      <w:bookmarkStart w:id="25" w:name="_Toc31266"/>
      <w:r>
        <w:rPr>
          <w:color w:val="365F91"/>
          <w:spacing w:val="-2"/>
        </w:rPr>
        <w:t>СПИСОК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ИСПОЛЬЗОВАННЫХ РЕСУРСОВ</w:t>
      </w:r>
      <w:bookmarkEnd w:id="25"/>
    </w:p>
    <w:p w14:paraId="40E43186">
      <w:pPr>
        <w:pStyle w:val="9"/>
        <w:spacing w:before="9"/>
        <w:rPr>
          <w:rFonts w:ascii="Cambria"/>
          <w:sz w:val="32"/>
        </w:rPr>
      </w:pPr>
    </w:p>
    <w:p w14:paraId="0943AA40">
      <w:pPr>
        <w:pStyle w:val="15"/>
        <w:numPr>
          <w:ilvl w:val="0"/>
          <w:numId w:val="11"/>
        </w:numPr>
        <w:tabs>
          <w:tab w:val="left" w:pos="1061"/>
        </w:tabs>
        <w:spacing w:before="0" w:after="0" w:line="240" w:lineRule="auto"/>
        <w:ind w:left="1061" w:right="0" w:hanging="24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Библиотека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GB"/>
        </w:rPr>
        <w:t>React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"https://reactjs.org/" \h </w:instrText>
      </w:r>
      <w:r>
        <w:rPr>
          <w:sz w:val="24"/>
          <w:szCs w:val="24"/>
        </w:rPr>
        <w:fldChar w:fldCharType="separate"/>
      </w:r>
      <w:r>
        <w:rPr>
          <w:color w:val="0000FF"/>
          <w:spacing w:val="-2"/>
          <w:sz w:val="24"/>
          <w:szCs w:val="24"/>
          <w:u w:val="single" w:color="0000FF"/>
        </w:rPr>
        <w:t>https://reactjs.org/</w:t>
      </w:r>
      <w:r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fldChar w:fldCharType="end"/>
      </w:r>
    </w:p>
    <w:p w14:paraId="6027655A">
      <w:pPr>
        <w:pStyle w:val="15"/>
        <w:numPr>
          <w:ilvl w:val="0"/>
          <w:numId w:val="11"/>
        </w:numPr>
        <w:tabs>
          <w:tab w:val="left" w:pos="1061"/>
        </w:tabs>
        <w:spacing w:before="0" w:after="0" w:line="240" w:lineRule="auto"/>
        <w:ind w:left="1061" w:right="0" w:hanging="240"/>
        <w:jc w:val="left"/>
        <w:rPr>
          <w:sz w:val="24"/>
          <w:szCs w:val="24"/>
        </w:rPr>
      </w:pPr>
      <w:r>
        <w:rPr>
          <w:rFonts w:hint="default"/>
          <w:spacing w:val="-2"/>
          <w:sz w:val="24"/>
          <w:szCs w:val="24"/>
          <w:lang w:val="en-GB"/>
        </w:rPr>
        <w:t xml:space="preserve"> </w:t>
      </w:r>
      <w:r>
        <w:rPr>
          <w:rFonts w:hint="default"/>
          <w:spacing w:val="-2"/>
          <w:sz w:val="24"/>
          <w:szCs w:val="24"/>
          <w:lang w:val="ru-RU"/>
        </w:rPr>
        <w:t xml:space="preserve">Язык </w:t>
      </w:r>
      <w:r>
        <w:rPr>
          <w:rFonts w:hint="default"/>
          <w:spacing w:val="-2"/>
          <w:sz w:val="24"/>
          <w:szCs w:val="24"/>
          <w:lang w:val="en-GB"/>
        </w:rPr>
        <w:t xml:space="preserve">TypeScript </w:t>
      </w:r>
      <w:r>
        <w:rPr>
          <w:rFonts w:hint="default"/>
          <w:spacing w:val="-2"/>
          <w:sz w:val="24"/>
          <w:szCs w:val="24"/>
          <w:lang w:val="en-GB"/>
        </w:rPr>
        <w:fldChar w:fldCharType="begin"/>
      </w:r>
      <w:r>
        <w:rPr>
          <w:rFonts w:hint="default"/>
          <w:spacing w:val="-2"/>
          <w:sz w:val="24"/>
          <w:szCs w:val="24"/>
          <w:lang w:val="en-GB"/>
        </w:rPr>
        <w:instrText xml:space="preserve"> HYPERLINK "https://www.typescriptlang.org/" </w:instrText>
      </w:r>
      <w:r>
        <w:rPr>
          <w:rFonts w:hint="default"/>
          <w:spacing w:val="-2"/>
          <w:sz w:val="24"/>
          <w:szCs w:val="24"/>
          <w:lang w:val="en-GB"/>
        </w:rPr>
        <w:fldChar w:fldCharType="separate"/>
      </w:r>
      <w:r>
        <w:rPr>
          <w:rStyle w:val="7"/>
          <w:rFonts w:hint="default"/>
          <w:spacing w:val="-2"/>
          <w:sz w:val="24"/>
          <w:szCs w:val="24"/>
          <w:lang w:val="en-GB"/>
        </w:rPr>
        <w:t>https://www.typescriptlang.org/</w:t>
      </w:r>
      <w:r>
        <w:rPr>
          <w:rFonts w:hint="default"/>
          <w:spacing w:val="-2"/>
          <w:sz w:val="24"/>
          <w:szCs w:val="24"/>
          <w:lang w:val="en-GB"/>
        </w:rPr>
        <w:fldChar w:fldCharType="end"/>
      </w:r>
    </w:p>
    <w:p w14:paraId="60F86B69">
      <w:pPr>
        <w:pStyle w:val="15"/>
        <w:numPr>
          <w:ilvl w:val="0"/>
          <w:numId w:val="11"/>
        </w:numPr>
        <w:tabs>
          <w:tab w:val="left" w:pos="1120"/>
        </w:tabs>
        <w:spacing w:before="55" w:after="0" w:line="240" w:lineRule="auto"/>
        <w:ind w:left="1120" w:right="0" w:hanging="299"/>
        <w:jc w:val="left"/>
        <w:rPr>
          <w:sz w:val="24"/>
          <w:szCs w:val="24"/>
        </w:rPr>
      </w:pPr>
      <w:r>
        <w:rPr>
          <w:sz w:val="24"/>
          <w:szCs w:val="24"/>
        </w:rPr>
        <w:t>Фреймворк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Express Node.js.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"https://expressjs.com/ru/" \h </w:instrText>
      </w:r>
      <w:r>
        <w:rPr>
          <w:sz w:val="24"/>
          <w:szCs w:val="24"/>
        </w:rPr>
        <w:fldChar w:fldCharType="separate"/>
      </w:r>
      <w:r>
        <w:rPr>
          <w:color w:val="0000FF"/>
          <w:spacing w:val="-2"/>
          <w:sz w:val="24"/>
          <w:szCs w:val="24"/>
          <w:u w:val="single" w:color="0000FF"/>
        </w:rPr>
        <w:t>https://expressjs.com/ru/</w:t>
      </w:r>
      <w:r>
        <w:rPr>
          <w:color w:val="0000FF"/>
          <w:spacing w:val="-2"/>
          <w:sz w:val="24"/>
          <w:szCs w:val="24"/>
          <w:u w:val="single" w:color="0000FF"/>
        </w:rPr>
        <w:fldChar w:fldCharType="end"/>
      </w:r>
      <w:r>
        <w:rPr>
          <w:spacing w:val="-2"/>
          <w:sz w:val="24"/>
          <w:szCs w:val="24"/>
        </w:rPr>
        <w:t>.</w:t>
      </w:r>
    </w:p>
    <w:p w14:paraId="4CBF1695">
      <w:pPr>
        <w:pStyle w:val="15"/>
        <w:numPr>
          <w:ilvl w:val="0"/>
          <w:numId w:val="11"/>
        </w:numPr>
        <w:tabs>
          <w:tab w:val="left" w:pos="1121"/>
        </w:tabs>
        <w:spacing w:before="55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sz w:val="24"/>
          <w:szCs w:val="24"/>
        </w:rPr>
        <w:t>База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PostgreSQL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pacing w:val="-2"/>
          <w:sz w:val="24"/>
          <w:szCs w:val="24"/>
        </w:rPr>
        <w:fldChar w:fldCharType="begin"/>
      </w:r>
      <w:r>
        <w:rPr>
          <w:rFonts w:hint="default"/>
          <w:spacing w:val="-2"/>
          <w:sz w:val="24"/>
          <w:szCs w:val="24"/>
        </w:rPr>
        <w:instrText xml:space="preserve"> HYPERLINK "https://www.postgresql.org/" </w:instrText>
      </w:r>
      <w:r>
        <w:rPr>
          <w:rFonts w:hint="default"/>
          <w:spacing w:val="-2"/>
          <w:sz w:val="24"/>
          <w:szCs w:val="24"/>
        </w:rPr>
        <w:fldChar w:fldCharType="separate"/>
      </w:r>
      <w:r>
        <w:rPr>
          <w:rStyle w:val="7"/>
          <w:rFonts w:hint="default"/>
          <w:spacing w:val="-2"/>
          <w:sz w:val="24"/>
          <w:szCs w:val="24"/>
        </w:rPr>
        <w:t>https://www.postgresql.org/</w:t>
      </w:r>
      <w:r>
        <w:rPr>
          <w:rFonts w:hint="default"/>
          <w:spacing w:val="-2"/>
          <w:sz w:val="24"/>
          <w:szCs w:val="24"/>
        </w:rPr>
        <w:fldChar w:fldCharType="end"/>
      </w:r>
    </w:p>
    <w:p w14:paraId="6074C9C0">
      <w:pPr>
        <w:pStyle w:val="15"/>
        <w:numPr>
          <w:ilvl w:val="0"/>
          <w:numId w:val="11"/>
        </w:numPr>
        <w:tabs>
          <w:tab w:val="left" w:pos="1121"/>
        </w:tabs>
        <w:spacing w:before="55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sz w:val="24"/>
          <w:szCs w:val="24"/>
        </w:rPr>
        <w:t>Транспилятор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Babel.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"https://babeljs.io/" \h </w:instrText>
      </w:r>
      <w:r>
        <w:rPr>
          <w:sz w:val="24"/>
          <w:szCs w:val="24"/>
        </w:rPr>
        <w:fldChar w:fldCharType="separate"/>
      </w:r>
      <w:r>
        <w:rPr>
          <w:color w:val="0000FF"/>
          <w:spacing w:val="-2"/>
          <w:sz w:val="24"/>
          <w:szCs w:val="24"/>
          <w:u w:val="single" w:color="0000FF"/>
        </w:rPr>
        <w:t>https://babeljs.io/</w:t>
      </w:r>
      <w:r>
        <w:rPr>
          <w:color w:val="0000FF"/>
          <w:spacing w:val="-2"/>
          <w:sz w:val="24"/>
          <w:szCs w:val="24"/>
          <w:u w:val="single" w:color="0000FF"/>
        </w:rPr>
        <w:fldChar w:fldCharType="end"/>
      </w:r>
      <w:r>
        <w:rPr>
          <w:spacing w:val="-2"/>
          <w:sz w:val="24"/>
          <w:szCs w:val="24"/>
        </w:rPr>
        <w:t>.</w:t>
      </w:r>
    </w:p>
    <w:p w14:paraId="273B91DC">
      <w:pPr>
        <w:pStyle w:val="15"/>
        <w:numPr>
          <w:ilvl w:val="0"/>
          <w:numId w:val="11"/>
        </w:numPr>
        <w:tabs>
          <w:tab w:val="left" w:pos="1121"/>
        </w:tabs>
        <w:spacing w:before="56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sz w:val="24"/>
          <w:szCs w:val="24"/>
        </w:rPr>
        <w:t>Бандлер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Vite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"https://vitejs.ru/"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7"/>
          <w:rFonts w:hint="default"/>
          <w:sz w:val="24"/>
          <w:szCs w:val="24"/>
        </w:rPr>
        <w:t>https://vitejs.ru/</w:t>
      </w:r>
      <w:r>
        <w:rPr>
          <w:rFonts w:hint="default"/>
          <w:sz w:val="24"/>
          <w:szCs w:val="24"/>
        </w:rPr>
        <w:fldChar w:fldCharType="end"/>
      </w:r>
    </w:p>
    <w:p w14:paraId="0876DF2E">
      <w:pPr>
        <w:pStyle w:val="15"/>
        <w:numPr>
          <w:ilvl w:val="0"/>
          <w:numId w:val="11"/>
        </w:numPr>
        <w:tabs>
          <w:tab w:val="left" w:pos="1121"/>
        </w:tabs>
        <w:spacing w:before="56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ORM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Sequelize</w:t>
      </w:r>
      <w:r>
        <w:rPr>
          <w:rFonts w:hint="default"/>
          <w:sz w:val="24"/>
          <w:szCs w:val="24"/>
          <w:lang w:val="ru-RU"/>
        </w:rPr>
        <w:t xml:space="preserve">. </w:t>
      </w: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"https://sequelize.org/"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Style w:val="7"/>
          <w:rFonts w:hint="default"/>
          <w:sz w:val="24"/>
          <w:szCs w:val="24"/>
          <w:lang w:val="ru-RU"/>
        </w:rPr>
        <w:t>https://sequelize.org/</w:t>
      </w:r>
      <w:r>
        <w:rPr>
          <w:rFonts w:hint="default"/>
          <w:sz w:val="24"/>
          <w:szCs w:val="24"/>
          <w:lang w:val="ru-RU"/>
        </w:rPr>
        <w:fldChar w:fldCharType="end"/>
      </w:r>
    </w:p>
    <w:p w14:paraId="75D437D9">
      <w:pPr>
        <w:pStyle w:val="15"/>
        <w:numPr>
          <w:ilvl w:val="0"/>
          <w:numId w:val="11"/>
        </w:numPr>
        <w:tabs>
          <w:tab w:val="left" w:pos="1121"/>
        </w:tabs>
        <w:spacing w:before="56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Платформа </w:t>
      </w:r>
      <w:r>
        <w:rPr>
          <w:rFonts w:hint="default"/>
          <w:sz w:val="24"/>
          <w:szCs w:val="24"/>
          <w:lang w:val="en-GB"/>
        </w:rPr>
        <w:t xml:space="preserve">Docker. </w:t>
      </w:r>
      <w:r>
        <w:rPr>
          <w:rFonts w:hint="default"/>
          <w:sz w:val="24"/>
          <w:szCs w:val="24"/>
          <w:lang w:val="en-GB"/>
        </w:rPr>
        <w:fldChar w:fldCharType="begin"/>
      </w:r>
      <w:r>
        <w:rPr>
          <w:rFonts w:hint="default"/>
          <w:sz w:val="24"/>
          <w:szCs w:val="24"/>
          <w:lang w:val="en-GB"/>
        </w:rPr>
        <w:instrText xml:space="preserve"> HYPERLINK "https://www.docker.com/" </w:instrText>
      </w:r>
      <w:r>
        <w:rPr>
          <w:rFonts w:hint="default"/>
          <w:sz w:val="24"/>
          <w:szCs w:val="24"/>
          <w:lang w:val="en-GB"/>
        </w:rPr>
        <w:fldChar w:fldCharType="separate"/>
      </w:r>
      <w:r>
        <w:rPr>
          <w:rStyle w:val="7"/>
          <w:rFonts w:hint="default"/>
          <w:sz w:val="24"/>
          <w:szCs w:val="24"/>
          <w:lang w:val="en-GB"/>
        </w:rPr>
        <w:t>https://www.docker.com/</w:t>
      </w:r>
      <w:r>
        <w:rPr>
          <w:rFonts w:hint="default"/>
          <w:sz w:val="24"/>
          <w:szCs w:val="24"/>
          <w:lang w:val="en-GB"/>
        </w:rPr>
        <w:fldChar w:fldCharType="end"/>
      </w:r>
    </w:p>
    <w:p w14:paraId="613B71F0">
      <w:pPr>
        <w:pStyle w:val="15"/>
        <w:numPr>
          <w:ilvl w:val="0"/>
          <w:numId w:val="0"/>
        </w:numPr>
        <w:tabs>
          <w:tab w:val="left" w:pos="1121"/>
        </w:tabs>
        <w:spacing w:before="56" w:after="0" w:line="240" w:lineRule="auto"/>
        <w:ind w:left="821" w:leftChars="0" w:right="0" w:rightChars="0"/>
        <w:jc w:val="left"/>
        <w:rPr>
          <w:sz w:val="24"/>
          <w:szCs w:val="24"/>
        </w:rPr>
      </w:pPr>
    </w:p>
    <w:sectPr>
      <w:pgSz w:w="11910" w:h="17340"/>
      <w:pgMar w:top="760" w:right="8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5B549"/>
    <w:multiLevelType w:val="singleLevel"/>
    <w:tmpl w:val="9645B54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9F029280"/>
    <w:multiLevelType w:val="multilevel"/>
    <w:tmpl w:val="9F029280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abstractNum w:abstractNumId="2">
    <w:nsid w:val="CABB8E01"/>
    <w:multiLevelType w:val="singleLevel"/>
    <w:tmpl w:val="CABB8E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B9AB163"/>
    <w:multiLevelType w:val="singleLevel"/>
    <w:tmpl w:val="DB9AB1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CCB6134"/>
    <w:multiLevelType w:val="singleLevel"/>
    <w:tmpl w:val="FCCB61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426A8F2"/>
    <w:multiLevelType w:val="multilevel"/>
    <w:tmpl w:val="1426A8F2"/>
    <w:lvl w:ilvl="0" w:tentative="0">
      <w:start w:val="1"/>
      <w:numFmt w:val="decimal"/>
      <w:lvlText w:val="%1."/>
      <w:lvlJc w:val="left"/>
      <w:pPr>
        <w:ind w:left="106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60" w:hanging="24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61" w:hanging="24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61" w:hanging="24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62" w:hanging="24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24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63" w:hanging="24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64" w:hanging="24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65" w:hanging="240"/>
      </w:pPr>
      <w:rPr>
        <w:rFonts w:hint="default"/>
        <w:lang w:val="ru-RU" w:eastAsia="en-US" w:bidi="ar-SA"/>
      </w:rPr>
    </w:lvl>
  </w:abstractNum>
  <w:abstractNum w:abstractNumId="6">
    <w:nsid w:val="1DF82D49"/>
    <w:multiLevelType w:val="singleLevel"/>
    <w:tmpl w:val="1DF82D49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7">
    <w:nsid w:val="248F0CE6"/>
    <w:multiLevelType w:val="singleLevel"/>
    <w:tmpl w:val="248F0C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E4B719B"/>
    <w:multiLevelType w:val="multilevel"/>
    <w:tmpl w:val="3E4B719B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abstractNum w:abstractNumId="9">
    <w:nsid w:val="564BEA4C"/>
    <w:multiLevelType w:val="singleLevel"/>
    <w:tmpl w:val="564BEA4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62E643E"/>
    <w:multiLevelType w:val="multilevel"/>
    <w:tmpl w:val="662E643E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2176C6"/>
    <w:rsid w:val="005B6348"/>
    <w:rsid w:val="0082793D"/>
    <w:rsid w:val="0233025C"/>
    <w:rsid w:val="02611FB6"/>
    <w:rsid w:val="03F014FB"/>
    <w:rsid w:val="06594888"/>
    <w:rsid w:val="06A01488"/>
    <w:rsid w:val="08825876"/>
    <w:rsid w:val="08A6354D"/>
    <w:rsid w:val="097B35B7"/>
    <w:rsid w:val="09BF3923"/>
    <w:rsid w:val="0A924D17"/>
    <w:rsid w:val="0BF10B5F"/>
    <w:rsid w:val="0C4E4C26"/>
    <w:rsid w:val="0DFD5C70"/>
    <w:rsid w:val="0EC47323"/>
    <w:rsid w:val="0F033694"/>
    <w:rsid w:val="0FBF09F1"/>
    <w:rsid w:val="1029281B"/>
    <w:rsid w:val="10633135"/>
    <w:rsid w:val="10AE0EED"/>
    <w:rsid w:val="10F870A7"/>
    <w:rsid w:val="1142293A"/>
    <w:rsid w:val="11704621"/>
    <w:rsid w:val="1498498F"/>
    <w:rsid w:val="163575E8"/>
    <w:rsid w:val="16E32835"/>
    <w:rsid w:val="175F13E4"/>
    <w:rsid w:val="17A8709D"/>
    <w:rsid w:val="190954B9"/>
    <w:rsid w:val="1AF552C3"/>
    <w:rsid w:val="1AFC685F"/>
    <w:rsid w:val="1B067C00"/>
    <w:rsid w:val="1B100169"/>
    <w:rsid w:val="1BB45B2F"/>
    <w:rsid w:val="1C152E09"/>
    <w:rsid w:val="1C1735C7"/>
    <w:rsid w:val="1CF83C14"/>
    <w:rsid w:val="1D0C49D1"/>
    <w:rsid w:val="1D411DD9"/>
    <w:rsid w:val="1E323BD8"/>
    <w:rsid w:val="1E8827EB"/>
    <w:rsid w:val="1FAB6D2F"/>
    <w:rsid w:val="23142C10"/>
    <w:rsid w:val="246D02D3"/>
    <w:rsid w:val="2493398B"/>
    <w:rsid w:val="25861D82"/>
    <w:rsid w:val="262A1F68"/>
    <w:rsid w:val="26733121"/>
    <w:rsid w:val="2693721C"/>
    <w:rsid w:val="27A80D37"/>
    <w:rsid w:val="2DCA55D6"/>
    <w:rsid w:val="2E9051A4"/>
    <w:rsid w:val="2EA71C67"/>
    <w:rsid w:val="2F81035B"/>
    <w:rsid w:val="2FFF1BE2"/>
    <w:rsid w:val="305118D2"/>
    <w:rsid w:val="314E5ED5"/>
    <w:rsid w:val="318545EA"/>
    <w:rsid w:val="320149A2"/>
    <w:rsid w:val="33547522"/>
    <w:rsid w:val="35A86956"/>
    <w:rsid w:val="36716136"/>
    <w:rsid w:val="369A3EC3"/>
    <w:rsid w:val="36DA5E6F"/>
    <w:rsid w:val="378A4460"/>
    <w:rsid w:val="37D12CAF"/>
    <w:rsid w:val="385B502A"/>
    <w:rsid w:val="38C052AD"/>
    <w:rsid w:val="38E15054"/>
    <w:rsid w:val="39961091"/>
    <w:rsid w:val="399F6380"/>
    <w:rsid w:val="39F35722"/>
    <w:rsid w:val="3A0223BF"/>
    <w:rsid w:val="3BC165A9"/>
    <w:rsid w:val="3C4128CA"/>
    <w:rsid w:val="3CB375E6"/>
    <w:rsid w:val="3CD53327"/>
    <w:rsid w:val="3D063149"/>
    <w:rsid w:val="3E6B18B5"/>
    <w:rsid w:val="3EAC4704"/>
    <w:rsid w:val="40B05889"/>
    <w:rsid w:val="42A7440F"/>
    <w:rsid w:val="430444B5"/>
    <w:rsid w:val="430E16D4"/>
    <w:rsid w:val="435260E7"/>
    <w:rsid w:val="442E3D3B"/>
    <w:rsid w:val="44857A20"/>
    <w:rsid w:val="45054A10"/>
    <w:rsid w:val="45721FF4"/>
    <w:rsid w:val="45CE1272"/>
    <w:rsid w:val="45D43604"/>
    <w:rsid w:val="461D3BE5"/>
    <w:rsid w:val="46A674BD"/>
    <w:rsid w:val="46B6429B"/>
    <w:rsid w:val="47EA2828"/>
    <w:rsid w:val="480D6895"/>
    <w:rsid w:val="492146E9"/>
    <w:rsid w:val="49374FBE"/>
    <w:rsid w:val="49CC64A2"/>
    <w:rsid w:val="4A735595"/>
    <w:rsid w:val="4B956A37"/>
    <w:rsid w:val="4C7E0EF6"/>
    <w:rsid w:val="4E7B1FCD"/>
    <w:rsid w:val="4EB95D9F"/>
    <w:rsid w:val="4F494176"/>
    <w:rsid w:val="4F522FAA"/>
    <w:rsid w:val="503A7EA8"/>
    <w:rsid w:val="503B1FAE"/>
    <w:rsid w:val="51D24C77"/>
    <w:rsid w:val="51E26E67"/>
    <w:rsid w:val="51E61E71"/>
    <w:rsid w:val="51EB7128"/>
    <w:rsid w:val="529C4CC7"/>
    <w:rsid w:val="53426F62"/>
    <w:rsid w:val="5368282A"/>
    <w:rsid w:val="54AA453A"/>
    <w:rsid w:val="54D60DB0"/>
    <w:rsid w:val="55243045"/>
    <w:rsid w:val="567A06B3"/>
    <w:rsid w:val="56C31D54"/>
    <w:rsid w:val="56D4614A"/>
    <w:rsid w:val="570126E0"/>
    <w:rsid w:val="58BA1983"/>
    <w:rsid w:val="59862215"/>
    <w:rsid w:val="59F27B21"/>
    <w:rsid w:val="5A322BAC"/>
    <w:rsid w:val="5B33016B"/>
    <w:rsid w:val="5DF22B49"/>
    <w:rsid w:val="5E702B09"/>
    <w:rsid w:val="606D4EC2"/>
    <w:rsid w:val="60C50EDA"/>
    <w:rsid w:val="60EC7F1C"/>
    <w:rsid w:val="619B327B"/>
    <w:rsid w:val="61E00180"/>
    <w:rsid w:val="6304054B"/>
    <w:rsid w:val="639A75F8"/>
    <w:rsid w:val="65375F13"/>
    <w:rsid w:val="65D71EEB"/>
    <w:rsid w:val="65EC7D02"/>
    <w:rsid w:val="6600688F"/>
    <w:rsid w:val="661121FF"/>
    <w:rsid w:val="67806310"/>
    <w:rsid w:val="687959AB"/>
    <w:rsid w:val="69DE6B0D"/>
    <w:rsid w:val="6A3E6F26"/>
    <w:rsid w:val="6B485197"/>
    <w:rsid w:val="6CD41B88"/>
    <w:rsid w:val="6D83203C"/>
    <w:rsid w:val="6D92178B"/>
    <w:rsid w:val="6E380594"/>
    <w:rsid w:val="6E775E47"/>
    <w:rsid w:val="6EAF267D"/>
    <w:rsid w:val="6EF84CC9"/>
    <w:rsid w:val="6F817BD9"/>
    <w:rsid w:val="7085106F"/>
    <w:rsid w:val="716B017F"/>
    <w:rsid w:val="725132DC"/>
    <w:rsid w:val="736F293A"/>
    <w:rsid w:val="75FB4D1F"/>
    <w:rsid w:val="768D55EA"/>
    <w:rsid w:val="769E756C"/>
    <w:rsid w:val="77D210A2"/>
    <w:rsid w:val="780C46DD"/>
    <w:rsid w:val="7833040A"/>
    <w:rsid w:val="78D178AE"/>
    <w:rsid w:val="791B233D"/>
    <w:rsid w:val="791E4907"/>
    <w:rsid w:val="7A260938"/>
    <w:rsid w:val="7A7B39B5"/>
    <w:rsid w:val="7AB333DD"/>
    <w:rsid w:val="7B48392E"/>
    <w:rsid w:val="7D3C7055"/>
    <w:rsid w:val="7D9A79D3"/>
    <w:rsid w:val="7E087EEB"/>
    <w:rsid w:val="7EE25AB5"/>
    <w:rsid w:val="7FC70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75"/>
      <w:ind w:left="112"/>
      <w:outlineLvl w:val="1"/>
    </w:pPr>
    <w:rPr>
      <w:rFonts w:ascii="Cambria" w:hAnsi="Cambria" w:eastAsia="Cambria" w:cs="Cambria"/>
      <w:sz w:val="32"/>
      <w:szCs w:val="32"/>
      <w:lang w:val="ru-RU" w:eastAsia="en-US" w:bidi="ar-SA"/>
    </w:rPr>
  </w:style>
  <w:style w:type="paragraph" w:styleId="3">
    <w:name w:val="heading 2"/>
    <w:basedOn w:val="1"/>
    <w:qFormat/>
    <w:uiPriority w:val="1"/>
    <w:pPr>
      <w:ind w:left="112"/>
      <w:outlineLvl w:val="2"/>
    </w:pPr>
    <w:rPr>
      <w:rFonts w:ascii="Cambria" w:hAnsi="Cambria" w:eastAsia="Cambria" w:cs="Cambria"/>
      <w:sz w:val="26"/>
      <w:szCs w:val="26"/>
      <w:lang w:val="ru-RU" w:eastAsia="en-US" w:bidi="ar-SA"/>
    </w:rPr>
  </w:style>
  <w:style w:type="paragraph" w:styleId="4">
    <w:name w:val="heading 3"/>
    <w:basedOn w:val="1"/>
    <w:qFormat/>
    <w:uiPriority w:val="1"/>
    <w:pPr>
      <w:ind w:left="11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10">
    <w:name w:val="toc 1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11">
    <w:name w:val="toc 3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12">
    <w:name w:val="toc 2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spacing w:before="55"/>
      <w:ind w:left="1158" w:hanging="337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6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2024-08-21T09:03:00Z</dcterms:created>
  <dc:creator>Тюрина Екатерина Сергеевна</dc:creator>
  <cp:lastModifiedBy>irina</cp:lastModifiedBy>
  <dcterms:modified xsi:type="dcterms:W3CDTF">2025-03-07T19:23:13Z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2024-08-21T00:00:00Z</vt:filetime>
  </property>
  <property fmtid="{D5CDD505-2E9C-101B-9397-08002B2CF9AE}" pid="5" name="Producer">
    <vt:lpwstr>Microsoft® Word для Office 365</vt:lpwstr>
  </property>
  <property fmtid="{D5CDD505-2E9C-101B-9397-08002B2CF9AE}" pid="6" name="KSOProductBuildVer">
    <vt:lpwstr>1049-12.2.0.19805</vt:lpwstr>
  </property>
  <property fmtid="{D5CDD505-2E9C-101B-9397-08002B2CF9AE}" pid="7" name="ICV">
    <vt:lpwstr>AB58D6D42E5D4872BE96184A23329004_12</vt:lpwstr>
  </property>
</Properties>
</file>