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şaţi numele şi prenumele profesorilor,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cu numele şi prenumele studenţilor, născuţi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lună cu profesorii, care au urmat cel puţin un curs al acestora. (2p)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p.nume, p.prenume, s.nume, s.prenume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student s join note n on (s.cod_student = n.cod_student)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Join curs c on (c.cod_curs = n.cod_curs)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to_char(s.data_nasterii, ‚mm’) == to_char(p.data_nasterii, ‚mm’)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Numele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prenumele studenţilor care au avut restanţe la cel puţin aceleaşi cursuri ca şi studentul care are codul 1. (2.5p)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s.nume, s.prenume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student s join note n on ( n.cod_student = s.cod_student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and s.cod_student &lt;&gt; 1 and n.nota &lt; 5)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n.cod_curs  in (select n1.cod_curs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from student s1 join note n1 on ( n1.cod_student = s1.cod_student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and s1.cod_student = 1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and n1.nota &lt; 5)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s.nume,s.prenume;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Pentru fiecare profesor şi pentru fiecare curs ţinut de aceştia afişaţi numărul total de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studenţi care au promovat. (2p)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p.nume, c.denumire, count(*)promovati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profesor p join curs c on (p.cod_profesor = c.cod_profesor)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join note n on (n.cod_curs = c.cod_curs)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n.nota &gt; 5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p.nume, c.denumire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tabelul credite care să conţină codul, cnp-ul şi numărul total de credite pe care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deţine fiecare student. Adăugaţi o constr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ângere de tip not 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o constr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ângere de tip foreign key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credite (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 varchar(2),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 varchar(2),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nr_credite INT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 ................. 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